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840D0D" w14:textId="673EAA91" w:rsidR="00305152" w:rsidRPr="00491AA8" w:rsidRDefault="001C13DA" w:rsidP="00F16A96">
      <w:pPr>
        <w:spacing w:after="0"/>
        <w:jc w:val="center"/>
        <w:rPr>
          <w:rFonts w:ascii="Calibri" w:hAnsi="Calibri" w:cs="Calibri"/>
          <w:b/>
        </w:rPr>
      </w:pPr>
      <w:r w:rsidRPr="00491AA8">
        <w:rPr>
          <w:rFonts w:ascii="Calibri" w:hAnsi="Calibri" w:cs="Calibri"/>
          <w:b/>
        </w:rPr>
        <w:t>SPECYFIKACJA WARUNKÓW</w:t>
      </w:r>
      <w:r w:rsidR="00297294" w:rsidRPr="00491AA8">
        <w:rPr>
          <w:rFonts w:ascii="Calibri" w:hAnsi="Calibri" w:cs="Calibri"/>
          <w:b/>
        </w:rPr>
        <w:t xml:space="preserve"> ZAMÓWIENIA</w:t>
      </w:r>
    </w:p>
    <w:p w14:paraId="51F591ED" w14:textId="324C249E" w:rsidR="00297294" w:rsidRDefault="00757793" w:rsidP="00491AA8">
      <w:pPr>
        <w:spacing w:after="0"/>
        <w:jc w:val="center"/>
        <w:rPr>
          <w:rFonts w:ascii="Calibri" w:hAnsi="Calibri" w:cs="Calibri"/>
          <w:b/>
        </w:rPr>
      </w:pPr>
      <w:r w:rsidRPr="00491AA8">
        <w:rPr>
          <w:rFonts w:ascii="Calibri" w:hAnsi="Calibri" w:cs="Calibri"/>
          <w:b/>
        </w:rPr>
        <w:t xml:space="preserve"> (zwana </w:t>
      </w:r>
      <w:r w:rsidR="00305152" w:rsidRPr="00491AA8">
        <w:rPr>
          <w:rFonts w:ascii="Calibri" w:hAnsi="Calibri" w:cs="Calibri"/>
          <w:b/>
        </w:rPr>
        <w:t xml:space="preserve">w dalszej części dokumentu: </w:t>
      </w:r>
      <w:r w:rsidRPr="00491AA8">
        <w:rPr>
          <w:rFonts w:ascii="Calibri" w:hAnsi="Calibri" w:cs="Calibri"/>
          <w:b/>
        </w:rPr>
        <w:t>SWZ)</w:t>
      </w:r>
    </w:p>
    <w:p w14:paraId="2E257CF8" w14:textId="77777777" w:rsidR="00300FAE" w:rsidRPr="00491AA8" w:rsidRDefault="00300FAE" w:rsidP="00491AA8">
      <w:pPr>
        <w:spacing w:after="0"/>
        <w:jc w:val="center"/>
        <w:rPr>
          <w:rFonts w:ascii="Calibri" w:hAnsi="Calibri" w:cs="Calibri"/>
          <w:b/>
        </w:rPr>
      </w:pPr>
    </w:p>
    <w:tbl>
      <w:tblPr>
        <w:tblW w:w="1059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590"/>
      </w:tblGrid>
      <w:tr w:rsidR="001D7ECE" w14:paraId="6BFF4A89" w14:textId="77777777" w:rsidTr="001D7ECE">
        <w:trPr>
          <w:trHeight w:val="293"/>
        </w:trPr>
        <w:tc>
          <w:tcPr>
            <w:tcW w:w="10590" w:type="dxa"/>
            <w:shd w:val="clear" w:color="auto" w:fill="F2F2F2" w:themeFill="background1" w:themeFillShade="F2"/>
          </w:tcPr>
          <w:p w14:paraId="5B5BCE1E" w14:textId="4ADC9E8A" w:rsidR="001D7ECE" w:rsidRDefault="001D7ECE" w:rsidP="001D7ECE">
            <w:pPr>
              <w:widowControl w:val="0"/>
              <w:autoSpaceDE w:val="0"/>
              <w:autoSpaceDN w:val="0"/>
              <w:adjustRightInd w:val="0"/>
              <w:spacing w:after="0"/>
              <w:ind w:right="79"/>
              <w:jc w:val="center"/>
              <w:rPr>
                <w:rFonts w:ascii="Calibri" w:hAnsi="Calibri" w:cs="Calibri"/>
                <w:b/>
                <w:bCs/>
              </w:rPr>
            </w:pPr>
            <w:r w:rsidRPr="00491AA8">
              <w:rPr>
                <w:rFonts w:ascii="Calibri" w:hAnsi="Calibri" w:cs="Calibri"/>
                <w:b/>
                <w:bCs/>
              </w:rPr>
              <w:t>ROZDZIAŁ 1</w:t>
            </w:r>
            <w:r>
              <w:rPr>
                <w:rFonts w:ascii="Calibri" w:hAnsi="Calibri" w:cs="Calibri"/>
                <w:b/>
                <w:bCs/>
              </w:rPr>
              <w:t>.</w:t>
            </w:r>
            <w:r w:rsidRPr="00491AA8">
              <w:rPr>
                <w:rFonts w:ascii="Calibri" w:hAnsi="Calibri" w:cs="Calibri"/>
                <w:b/>
                <w:bCs/>
              </w:rPr>
              <w:t xml:space="preserve"> POSTANOWIENIA OGÓLNE</w:t>
            </w:r>
          </w:p>
        </w:tc>
      </w:tr>
    </w:tbl>
    <w:p w14:paraId="7D07FAE4" w14:textId="77777777" w:rsidR="003C1F7A" w:rsidRPr="001D7ECE" w:rsidRDefault="003C1F7A" w:rsidP="00DB03D2">
      <w:pPr>
        <w:pStyle w:val="Akapitzlist"/>
        <w:widowControl w:val="0"/>
        <w:numPr>
          <w:ilvl w:val="0"/>
          <w:numId w:val="31"/>
        </w:numPr>
        <w:autoSpaceDE w:val="0"/>
        <w:autoSpaceDN w:val="0"/>
        <w:adjustRightInd w:val="0"/>
        <w:ind w:left="284" w:right="51" w:hanging="284"/>
        <w:jc w:val="both"/>
        <w:rPr>
          <w:rFonts w:asciiTheme="minorHAnsi" w:hAnsiTheme="minorHAnsi" w:cstheme="minorHAnsi"/>
          <w:sz w:val="22"/>
          <w:szCs w:val="22"/>
        </w:rPr>
      </w:pPr>
      <w:r w:rsidRPr="001D7ECE">
        <w:rPr>
          <w:rFonts w:asciiTheme="minorHAnsi" w:hAnsiTheme="minorHAnsi" w:cstheme="minorHAnsi"/>
          <w:sz w:val="22"/>
          <w:szCs w:val="22"/>
        </w:rPr>
        <w:t xml:space="preserve">Zamawiającym </w:t>
      </w:r>
      <w:r w:rsidR="00A332A8" w:rsidRPr="001D7ECE">
        <w:rPr>
          <w:rFonts w:asciiTheme="minorHAnsi" w:hAnsiTheme="minorHAnsi" w:cstheme="minorHAnsi"/>
          <w:sz w:val="22"/>
          <w:szCs w:val="22"/>
        </w:rPr>
        <w:t>jest</w:t>
      </w:r>
      <w:r w:rsidR="00ED67B5" w:rsidRPr="001D7ECE">
        <w:rPr>
          <w:rFonts w:asciiTheme="minorHAnsi" w:hAnsiTheme="minorHAnsi" w:cstheme="minorHAnsi"/>
          <w:sz w:val="22"/>
          <w:szCs w:val="22"/>
        </w:rPr>
        <w:t>:</w:t>
      </w:r>
    </w:p>
    <w:tbl>
      <w:tblPr>
        <w:tblW w:w="7163" w:type="dxa"/>
        <w:tblInd w:w="1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163"/>
      </w:tblGrid>
      <w:tr w:rsidR="001D7ECE" w:rsidRPr="001D7ECE" w14:paraId="2EE1A44C" w14:textId="77777777" w:rsidTr="001D7ECE">
        <w:trPr>
          <w:trHeight w:val="940"/>
        </w:trPr>
        <w:tc>
          <w:tcPr>
            <w:tcW w:w="7163" w:type="dxa"/>
            <w:shd w:val="clear" w:color="auto" w:fill="F2F2F2" w:themeFill="background1" w:themeFillShade="F2"/>
          </w:tcPr>
          <w:p w14:paraId="40A7498E" w14:textId="09A77340" w:rsidR="001D7ECE" w:rsidRPr="001D7ECE" w:rsidRDefault="001D7ECE" w:rsidP="001D7ECE">
            <w:pPr>
              <w:spacing w:after="0"/>
              <w:ind w:left="116"/>
              <w:jc w:val="center"/>
              <w:rPr>
                <w:rFonts w:cstheme="minorHAnsi"/>
                <w:b/>
              </w:rPr>
            </w:pPr>
            <w:r w:rsidRPr="001D7ECE">
              <w:rPr>
                <w:rFonts w:cstheme="minorHAnsi"/>
                <w:b/>
              </w:rPr>
              <w:t>Uniwersytecki Sz</w:t>
            </w:r>
            <w:r>
              <w:rPr>
                <w:rFonts w:cstheme="minorHAnsi"/>
                <w:b/>
              </w:rPr>
              <w:t>pital Kliniczny Nr 4 w Lublinie</w:t>
            </w:r>
          </w:p>
          <w:p w14:paraId="6CBDADC4" w14:textId="5CB7655D" w:rsidR="001D7ECE" w:rsidRPr="001D7ECE" w:rsidRDefault="001D7ECE" w:rsidP="001D7ECE">
            <w:pPr>
              <w:spacing w:after="0"/>
              <w:ind w:left="116"/>
              <w:jc w:val="center"/>
              <w:rPr>
                <w:rFonts w:cstheme="minorHAnsi"/>
                <w:b/>
              </w:rPr>
            </w:pPr>
            <w:r w:rsidRPr="001D7ECE">
              <w:rPr>
                <w:rFonts w:cstheme="minorHAnsi"/>
                <w:b/>
              </w:rPr>
              <w:t>ul. Dr</w:t>
            </w:r>
            <w:r w:rsidR="00921791">
              <w:rPr>
                <w:rFonts w:cstheme="minorHAnsi"/>
                <w:b/>
              </w:rPr>
              <w:t>.</w:t>
            </w:r>
            <w:r w:rsidR="009906F5">
              <w:rPr>
                <w:rFonts w:cstheme="minorHAnsi"/>
                <w:b/>
              </w:rPr>
              <w:t xml:space="preserve"> </w:t>
            </w:r>
            <w:r w:rsidRPr="001D7ECE">
              <w:rPr>
                <w:rFonts w:cstheme="minorHAnsi"/>
                <w:b/>
              </w:rPr>
              <w:t xml:space="preserve">K. Jaczewskiego 8, kod: 20-090 </w:t>
            </w:r>
            <w:r>
              <w:rPr>
                <w:rFonts w:cstheme="minorHAnsi"/>
                <w:b/>
              </w:rPr>
              <w:t>Lublin</w:t>
            </w:r>
          </w:p>
          <w:p w14:paraId="4B5C4C22" w14:textId="3DE23ABE" w:rsidR="001D7ECE" w:rsidRPr="001D7ECE" w:rsidRDefault="001D7ECE" w:rsidP="001D7ECE">
            <w:pPr>
              <w:spacing w:after="0"/>
              <w:ind w:left="116"/>
              <w:jc w:val="center"/>
              <w:rPr>
                <w:rFonts w:cstheme="minorHAnsi"/>
                <w:b/>
              </w:rPr>
            </w:pPr>
            <w:r w:rsidRPr="001D7ECE">
              <w:rPr>
                <w:rFonts w:cstheme="minorHAnsi"/>
              </w:rPr>
              <w:t xml:space="preserve">tel. 81 72 44 360, adres poczty elektronicznej: </w:t>
            </w:r>
            <w:hyperlink r:id="rId8" w:history="1">
              <w:r w:rsidRPr="001D7ECE">
                <w:rPr>
                  <w:rStyle w:val="Hipercze"/>
                  <w:rFonts w:cstheme="minorHAnsi"/>
                  <w:color w:val="4F81BD" w:themeColor="accent1"/>
                </w:rPr>
                <w:t>dzp@usk4.lublin.pl</w:t>
              </w:r>
            </w:hyperlink>
          </w:p>
        </w:tc>
      </w:tr>
    </w:tbl>
    <w:p w14:paraId="675A3590" w14:textId="77777777" w:rsidR="00491AA8" w:rsidRPr="001D7ECE" w:rsidRDefault="00491AA8" w:rsidP="001D7ECE">
      <w:pPr>
        <w:spacing w:after="0" w:line="240" w:lineRule="auto"/>
        <w:rPr>
          <w:rFonts w:cstheme="minorHAnsi"/>
        </w:rPr>
      </w:pPr>
    </w:p>
    <w:p w14:paraId="75F2F338" w14:textId="2CBFA869" w:rsidR="001D7ECE" w:rsidRPr="00786195" w:rsidRDefault="007461AC" w:rsidP="00A03F6E">
      <w:pPr>
        <w:pStyle w:val="Akapitzlist"/>
        <w:numPr>
          <w:ilvl w:val="0"/>
          <w:numId w:val="31"/>
        </w:numPr>
        <w:spacing w:line="276" w:lineRule="auto"/>
        <w:ind w:left="360"/>
        <w:jc w:val="both"/>
        <w:rPr>
          <w:rFonts w:asciiTheme="minorHAnsi" w:hAnsiTheme="minorHAnsi" w:cstheme="minorHAnsi"/>
          <w:color w:val="000000"/>
          <w:sz w:val="22"/>
          <w:szCs w:val="22"/>
        </w:rPr>
      </w:pPr>
      <w:r w:rsidRPr="001D7ECE">
        <w:rPr>
          <w:rFonts w:asciiTheme="minorHAnsi" w:hAnsiTheme="minorHAnsi" w:cstheme="minorHAnsi"/>
          <w:sz w:val="22"/>
          <w:szCs w:val="22"/>
        </w:rPr>
        <w:t>Adres strony internetowej, na której jest prowadzone postępowani</w:t>
      </w:r>
      <w:r w:rsidR="0008739A" w:rsidRPr="001D7ECE">
        <w:rPr>
          <w:rFonts w:asciiTheme="minorHAnsi" w:hAnsiTheme="minorHAnsi" w:cstheme="minorHAnsi"/>
          <w:sz w:val="22"/>
          <w:szCs w:val="22"/>
        </w:rPr>
        <w:t>e</w:t>
      </w:r>
      <w:r w:rsidRPr="001D7ECE">
        <w:rPr>
          <w:rFonts w:asciiTheme="minorHAnsi" w:hAnsiTheme="minorHAnsi" w:cstheme="minorHAnsi"/>
          <w:sz w:val="22"/>
          <w:szCs w:val="22"/>
        </w:rPr>
        <w:t xml:space="preserve"> i na której dostępne będą wszelkie dokumenty </w:t>
      </w:r>
      <w:r w:rsidR="00771533" w:rsidRPr="001D7ECE">
        <w:rPr>
          <w:rFonts w:asciiTheme="minorHAnsi" w:hAnsiTheme="minorHAnsi" w:cstheme="minorHAnsi"/>
          <w:sz w:val="22"/>
          <w:szCs w:val="22"/>
        </w:rPr>
        <w:t xml:space="preserve">zamówienia </w:t>
      </w:r>
      <w:r w:rsidRPr="001D7ECE">
        <w:rPr>
          <w:rFonts w:asciiTheme="minorHAnsi" w:hAnsiTheme="minorHAnsi" w:cstheme="minorHAnsi"/>
          <w:sz w:val="22"/>
          <w:szCs w:val="22"/>
        </w:rPr>
        <w:t xml:space="preserve">i/lub zmiany i/lub wyjaśnienia </w:t>
      </w:r>
      <w:r w:rsidR="00D12E5F" w:rsidRPr="001D7ECE">
        <w:rPr>
          <w:rFonts w:asciiTheme="minorHAnsi" w:hAnsiTheme="minorHAnsi" w:cstheme="minorHAnsi"/>
          <w:sz w:val="22"/>
          <w:szCs w:val="22"/>
        </w:rPr>
        <w:t xml:space="preserve">dokumentów zamówienia </w:t>
      </w:r>
      <w:r w:rsidRPr="001D7ECE">
        <w:rPr>
          <w:rFonts w:asciiTheme="minorHAnsi" w:hAnsiTheme="minorHAnsi" w:cstheme="minorHAnsi"/>
          <w:sz w:val="22"/>
          <w:szCs w:val="22"/>
        </w:rPr>
        <w:t>związan</w:t>
      </w:r>
      <w:r w:rsidR="00D12E5F" w:rsidRPr="001D7ECE">
        <w:rPr>
          <w:rFonts w:asciiTheme="minorHAnsi" w:hAnsiTheme="minorHAnsi" w:cstheme="minorHAnsi"/>
          <w:sz w:val="22"/>
          <w:szCs w:val="22"/>
        </w:rPr>
        <w:t>ych</w:t>
      </w:r>
      <w:r w:rsidRPr="001D7ECE">
        <w:rPr>
          <w:rFonts w:asciiTheme="minorHAnsi" w:hAnsiTheme="minorHAnsi" w:cstheme="minorHAnsi"/>
          <w:sz w:val="22"/>
          <w:szCs w:val="22"/>
        </w:rPr>
        <w:t xml:space="preserve"> z </w:t>
      </w:r>
      <w:r w:rsidR="00D84F7D" w:rsidRPr="001D7ECE">
        <w:rPr>
          <w:rFonts w:asciiTheme="minorHAnsi" w:hAnsiTheme="minorHAnsi" w:cstheme="minorHAnsi"/>
          <w:sz w:val="22"/>
          <w:szCs w:val="22"/>
        </w:rPr>
        <w:t>postępowaniem</w:t>
      </w:r>
      <w:r w:rsidRPr="001D7ECE">
        <w:rPr>
          <w:rFonts w:asciiTheme="minorHAnsi" w:hAnsiTheme="minorHAnsi" w:cstheme="minorHAnsi"/>
          <w:sz w:val="22"/>
          <w:szCs w:val="22"/>
        </w:rPr>
        <w:t>:</w:t>
      </w:r>
      <w:r w:rsidR="00532FE9" w:rsidRPr="001D7ECE">
        <w:rPr>
          <w:rFonts w:asciiTheme="minorHAnsi" w:hAnsiTheme="minorHAnsi" w:cstheme="minorHAnsi"/>
          <w:color w:val="000000"/>
          <w:sz w:val="22"/>
          <w:szCs w:val="22"/>
        </w:rPr>
        <w:t xml:space="preserve"> </w:t>
      </w:r>
    </w:p>
    <w:p w14:paraId="4FAC9C43" w14:textId="4A20D189" w:rsidR="00786195" w:rsidRPr="00786195" w:rsidRDefault="00836D44" w:rsidP="00A03F6E">
      <w:pPr>
        <w:pStyle w:val="Akapitzlist"/>
        <w:spacing w:line="276" w:lineRule="auto"/>
        <w:ind w:left="360"/>
        <w:jc w:val="both"/>
        <w:rPr>
          <w:rStyle w:val="Hipercze"/>
          <w:rFonts w:asciiTheme="minorHAnsi" w:hAnsiTheme="minorHAnsi" w:cstheme="minorHAnsi"/>
          <w:color w:val="4F81BD" w:themeColor="accent1"/>
          <w:sz w:val="22"/>
          <w:szCs w:val="22"/>
          <w:u w:val="none"/>
        </w:rPr>
      </w:pPr>
      <w:r w:rsidRPr="00836D44">
        <w:rPr>
          <w:rStyle w:val="Hipercze"/>
          <w:rFonts w:asciiTheme="minorHAnsi" w:hAnsiTheme="minorHAnsi" w:cstheme="minorHAnsi"/>
          <w:color w:val="4F81BD" w:themeColor="accent1"/>
          <w:sz w:val="22"/>
          <w:szCs w:val="22"/>
          <w:u w:val="none"/>
        </w:rPr>
        <w:t>https://spsk4lublin.eb2b.com.pl/open-preview-auction.html/510606</w:t>
      </w:r>
    </w:p>
    <w:p w14:paraId="53BD1445" w14:textId="55DD2F51" w:rsidR="001D7ECE" w:rsidRPr="001D7ECE" w:rsidRDefault="007461AC" w:rsidP="00A03F6E">
      <w:pPr>
        <w:pStyle w:val="Akapitzlist"/>
        <w:numPr>
          <w:ilvl w:val="0"/>
          <w:numId w:val="31"/>
        </w:numPr>
        <w:spacing w:line="276" w:lineRule="auto"/>
        <w:ind w:left="360"/>
        <w:jc w:val="both"/>
        <w:rPr>
          <w:rFonts w:asciiTheme="minorHAnsi" w:hAnsiTheme="minorHAnsi" w:cstheme="minorHAnsi"/>
          <w:color w:val="000000"/>
          <w:sz w:val="22"/>
          <w:szCs w:val="22"/>
        </w:rPr>
      </w:pPr>
      <w:r w:rsidRPr="001D7ECE">
        <w:rPr>
          <w:rFonts w:asciiTheme="minorHAnsi" w:hAnsiTheme="minorHAnsi" w:cstheme="minorHAnsi"/>
          <w:sz w:val="22"/>
          <w:szCs w:val="22"/>
        </w:rPr>
        <w:t xml:space="preserve">Postępowanie o udzielenie zamówienia publicznego prowadzone jest w </w:t>
      </w:r>
      <w:r w:rsidRPr="001D7ECE">
        <w:rPr>
          <w:rFonts w:asciiTheme="minorHAnsi" w:hAnsiTheme="minorHAnsi" w:cstheme="minorHAnsi"/>
          <w:b/>
          <w:sz w:val="22"/>
          <w:szCs w:val="22"/>
        </w:rPr>
        <w:t xml:space="preserve">trybie </w:t>
      </w:r>
      <w:r w:rsidR="00793BF8" w:rsidRPr="001D7ECE">
        <w:rPr>
          <w:rFonts w:asciiTheme="minorHAnsi" w:hAnsiTheme="minorHAnsi" w:cstheme="minorHAnsi"/>
          <w:b/>
          <w:sz w:val="22"/>
          <w:szCs w:val="22"/>
        </w:rPr>
        <w:t xml:space="preserve">przetargu nieograniczonego </w:t>
      </w:r>
      <w:r w:rsidRPr="001D7ECE">
        <w:rPr>
          <w:rFonts w:asciiTheme="minorHAnsi" w:hAnsiTheme="minorHAnsi" w:cstheme="minorHAnsi"/>
          <w:b/>
          <w:sz w:val="22"/>
          <w:szCs w:val="22"/>
        </w:rPr>
        <w:t>o wartości zamówienia przekraczającej prog</w:t>
      </w:r>
      <w:r w:rsidR="00793BF8" w:rsidRPr="001D7ECE">
        <w:rPr>
          <w:rFonts w:asciiTheme="minorHAnsi" w:hAnsiTheme="minorHAnsi" w:cstheme="minorHAnsi"/>
          <w:b/>
          <w:sz w:val="22"/>
          <w:szCs w:val="22"/>
        </w:rPr>
        <w:t>i</w:t>
      </w:r>
      <w:r w:rsidRPr="001D7ECE">
        <w:rPr>
          <w:rFonts w:asciiTheme="minorHAnsi" w:hAnsiTheme="minorHAnsi" w:cstheme="minorHAnsi"/>
          <w:b/>
          <w:sz w:val="22"/>
          <w:szCs w:val="22"/>
        </w:rPr>
        <w:t xml:space="preserve"> unijn</w:t>
      </w:r>
      <w:r w:rsidR="00793BF8" w:rsidRPr="001D7ECE">
        <w:rPr>
          <w:rFonts w:asciiTheme="minorHAnsi" w:hAnsiTheme="minorHAnsi" w:cstheme="minorHAnsi"/>
          <w:b/>
          <w:sz w:val="22"/>
          <w:szCs w:val="22"/>
        </w:rPr>
        <w:t>e</w:t>
      </w:r>
      <w:r w:rsidRPr="001D7ECE">
        <w:rPr>
          <w:rFonts w:asciiTheme="minorHAnsi" w:hAnsiTheme="minorHAnsi" w:cstheme="minorHAnsi"/>
          <w:sz w:val="22"/>
          <w:szCs w:val="22"/>
        </w:rPr>
        <w:t xml:space="preserve"> o jakich stanowi art. 3 ustawy z 11 września 2019 </w:t>
      </w:r>
      <w:r w:rsidR="00655825" w:rsidRPr="001D7ECE">
        <w:rPr>
          <w:rFonts w:asciiTheme="minorHAnsi" w:hAnsiTheme="minorHAnsi" w:cstheme="minorHAnsi"/>
          <w:sz w:val="22"/>
          <w:szCs w:val="22"/>
        </w:rPr>
        <w:t>r</w:t>
      </w:r>
      <w:r w:rsidR="001D7ECE">
        <w:rPr>
          <w:rFonts w:asciiTheme="minorHAnsi" w:hAnsiTheme="minorHAnsi" w:cstheme="minorHAnsi"/>
          <w:sz w:val="22"/>
          <w:szCs w:val="22"/>
        </w:rPr>
        <w:t xml:space="preserve">. </w:t>
      </w:r>
      <w:r w:rsidR="00786354">
        <w:rPr>
          <w:rFonts w:asciiTheme="minorHAnsi" w:hAnsiTheme="minorHAnsi" w:cstheme="minorHAnsi"/>
          <w:sz w:val="22"/>
          <w:szCs w:val="22"/>
        </w:rPr>
        <w:t>Prawo zamówień publicznych (Dz.U. z 2024 r. poz. 1320</w:t>
      </w:r>
      <w:r w:rsidR="007B225B">
        <w:rPr>
          <w:rFonts w:asciiTheme="minorHAnsi" w:hAnsiTheme="minorHAnsi" w:cstheme="minorHAnsi"/>
          <w:sz w:val="22"/>
          <w:szCs w:val="22"/>
        </w:rPr>
        <w:t xml:space="preserve"> ze zm.</w:t>
      </w:r>
      <w:r w:rsidR="00786354">
        <w:rPr>
          <w:rFonts w:asciiTheme="minorHAnsi" w:hAnsiTheme="minorHAnsi" w:cstheme="minorHAnsi"/>
          <w:sz w:val="22"/>
          <w:szCs w:val="22"/>
        </w:rPr>
        <w:t xml:space="preserve">) </w:t>
      </w:r>
      <w:r w:rsidR="00CC3F7A">
        <w:rPr>
          <w:rFonts w:asciiTheme="minorHAnsi" w:hAnsiTheme="minorHAnsi" w:cstheme="minorHAnsi"/>
          <w:sz w:val="22"/>
          <w:szCs w:val="22"/>
        </w:rPr>
        <w:t>zwanej dalej jako</w:t>
      </w:r>
      <w:r w:rsidR="00D84F7D" w:rsidRPr="001D7ECE">
        <w:rPr>
          <w:rFonts w:asciiTheme="minorHAnsi" w:hAnsiTheme="minorHAnsi" w:cstheme="minorHAnsi"/>
          <w:sz w:val="22"/>
          <w:szCs w:val="22"/>
        </w:rPr>
        <w:t xml:space="preserve"> „</w:t>
      </w:r>
      <w:proofErr w:type="spellStart"/>
      <w:r w:rsidR="00D84F7D" w:rsidRPr="001D7ECE">
        <w:rPr>
          <w:rFonts w:asciiTheme="minorHAnsi" w:hAnsiTheme="minorHAnsi" w:cstheme="minorHAnsi"/>
          <w:sz w:val="22"/>
          <w:szCs w:val="22"/>
        </w:rPr>
        <w:t>Pzp</w:t>
      </w:r>
      <w:proofErr w:type="spellEnd"/>
      <w:r w:rsidR="00D84F7D" w:rsidRPr="001D7ECE">
        <w:rPr>
          <w:rFonts w:asciiTheme="minorHAnsi" w:hAnsiTheme="minorHAnsi" w:cstheme="minorHAnsi"/>
          <w:sz w:val="22"/>
          <w:szCs w:val="22"/>
        </w:rPr>
        <w:t>” lub „ustawa”</w:t>
      </w:r>
      <w:r w:rsidR="001D7ECE">
        <w:rPr>
          <w:rFonts w:asciiTheme="minorHAnsi" w:hAnsiTheme="minorHAnsi" w:cstheme="minorHAnsi"/>
          <w:sz w:val="22"/>
          <w:szCs w:val="22"/>
        </w:rPr>
        <w:t xml:space="preserve"> lub „ustawa </w:t>
      </w:r>
      <w:proofErr w:type="spellStart"/>
      <w:r w:rsidR="001D7ECE">
        <w:rPr>
          <w:rFonts w:asciiTheme="minorHAnsi" w:hAnsiTheme="minorHAnsi" w:cstheme="minorHAnsi"/>
          <w:sz w:val="22"/>
          <w:szCs w:val="22"/>
        </w:rPr>
        <w:t>Pzp</w:t>
      </w:r>
      <w:proofErr w:type="spellEnd"/>
      <w:r w:rsidR="001D7ECE">
        <w:rPr>
          <w:rFonts w:asciiTheme="minorHAnsi" w:hAnsiTheme="minorHAnsi" w:cstheme="minorHAnsi"/>
          <w:sz w:val="22"/>
          <w:szCs w:val="22"/>
        </w:rPr>
        <w:t>”</w:t>
      </w:r>
      <w:r w:rsidR="00786354">
        <w:rPr>
          <w:rFonts w:asciiTheme="minorHAnsi" w:hAnsiTheme="minorHAnsi" w:cstheme="minorHAnsi"/>
          <w:sz w:val="22"/>
          <w:szCs w:val="22"/>
        </w:rPr>
        <w:t xml:space="preserve"> </w:t>
      </w:r>
      <w:r w:rsidR="00D84F7D" w:rsidRPr="001D7ECE">
        <w:rPr>
          <w:rFonts w:asciiTheme="minorHAnsi" w:hAnsiTheme="minorHAnsi" w:cstheme="minorHAnsi"/>
          <w:sz w:val="22"/>
          <w:szCs w:val="22"/>
        </w:rPr>
        <w:t>oraz aktów wykonawczych wydanych na jej podstawie.</w:t>
      </w:r>
    </w:p>
    <w:p w14:paraId="02D45157" w14:textId="77777777" w:rsidR="001D7ECE" w:rsidRPr="001D7ECE" w:rsidRDefault="007461AC" w:rsidP="00A03F6E">
      <w:pPr>
        <w:pStyle w:val="Akapitzlist"/>
        <w:numPr>
          <w:ilvl w:val="0"/>
          <w:numId w:val="31"/>
        </w:numPr>
        <w:spacing w:line="276" w:lineRule="auto"/>
        <w:ind w:left="360"/>
        <w:jc w:val="both"/>
        <w:rPr>
          <w:rFonts w:asciiTheme="minorHAnsi" w:hAnsiTheme="minorHAnsi" w:cstheme="minorHAnsi"/>
          <w:color w:val="000000"/>
          <w:sz w:val="22"/>
          <w:szCs w:val="22"/>
          <w:u w:val="single"/>
        </w:rPr>
      </w:pPr>
      <w:r w:rsidRPr="001D7ECE">
        <w:rPr>
          <w:rFonts w:asciiTheme="minorHAnsi" w:hAnsiTheme="minorHAnsi" w:cstheme="minorHAnsi"/>
          <w:sz w:val="22"/>
          <w:szCs w:val="22"/>
          <w:u w:val="single"/>
        </w:rPr>
        <w:t>Wykonawca powinien dokładnie zapoznać się z niniejszą SWZ</w:t>
      </w:r>
      <w:r w:rsidR="00771533" w:rsidRPr="001D7ECE">
        <w:rPr>
          <w:rFonts w:asciiTheme="minorHAnsi" w:hAnsiTheme="minorHAnsi" w:cstheme="minorHAnsi"/>
          <w:sz w:val="22"/>
          <w:szCs w:val="22"/>
          <w:u w:val="single"/>
        </w:rPr>
        <w:t xml:space="preserve"> i dokumentami zamówienia </w:t>
      </w:r>
      <w:r w:rsidRPr="001D7ECE">
        <w:rPr>
          <w:rFonts w:asciiTheme="minorHAnsi" w:hAnsiTheme="minorHAnsi" w:cstheme="minorHAnsi"/>
          <w:sz w:val="22"/>
          <w:szCs w:val="22"/>
          <w:u w:val="single"/>
        </w:rPr>
        <w:t>i złożyć ofertę zgodnie z jej wymaganiami.</w:t>
      </w:r>
    </w:p>
    <w:p w14:paraId="1B1C8940" w14:textId="2E6F5C77" w:rsidR="001D7ECE" w:rsidRPr="001D7ECE" w:rsidRDefault="007461AC" w:rsidP="00A03F6E">
      <w:pPr>
        <w:pStyle w:val="Akapitzlist"/>
        <w:numPr>
          <w:ilvl w:val="0"/>
          <w:numId w:val="31"/>
        </w:numPr>
        <w:spacing w:line="276" w:lineRule="auto"/>
        <w:ind w:left="360"/>
        <w:jc w:val="both"/>
        <w:rPr>
          <w:rFonts w:asciiTheme="minorHAnsi" w:hAnsiTheme="minorHAnsi" w:cstheme="minorHAnsi"/>
          <w:color w:val="000000"/>
          <w:sz w:val="22"/>
          <w:szCs w:val="22"/>
        </w:rPr>
      </w:pPr>
      <w:r w:rsidRPr="001D7ECE">
        <w:rPr>
          <w:rFonts w:asciiTheme="minorHAnsi" w:hAnsiTheme="minorHAnsi" w:cstheme="minorHAnsi"/>
          <w:sz w:val="22"/>
          <w:szCs w:val="22"/>
        </w:rPr>
        <w:t>Przedmiotowe postępowanie prowadzone jest przy użyciu środków komunikacji elektronicznej</w:t>
      </w:r>
      <w:r w:rsidR="00972E01">
        <w:rPr>
          <w:rFonts w:asciiTheme="minorHAnsi" w:hAnsiTheme="minorHAnsi" w:cstheme="minorHAnsi"/>
          <w:sz w:val="22"/>
          <w:szCs w:val="22"/>
        </w:rPr>
        <w:t>.</w:t>
      </w:r>
    </w:p>
    <w:p w14:paraId="7F0986A3" w14:textId="0871E74A" w:rsidR="00E43CE3" w:rsidRDefault="001D7ECE" w:rsidP="00A03F6E">
      <w:pPr>
        <w:pStyle w:val="Akapitzlist"/>
        <w:numPr>
          <w:ilvl w:val="0"/>
          <w:numId w:val="31"/>
        </w:numPr>
        <w:spacing w:line="276" w:lineRule="auto"/>
        <w:ind w:left="360"/>
        <w:jc w:val="both"/>
        <w:rPr>
          <w:rFonts w:asciiTheme="minorHAnsi" w:hAnsiTheme="minorHAnsi" w:cstheme="minorHAnsi"/>
          <w:sz w:val="22"/>
          <w:szCs w:val="22"/>
        </w:rPr>
      </w:pPr>
      <w:r w:rsidRPr="001D7ECE">
        <w:rPr>
          <w:rFonts w:asciiTheme="minorHAnsi" w:hAnsiTheme="minorHAnsi" w:cstheme="minorHAnsi"/>
          <w:sz w:val="22"/>
          <w:szCs w:val="22"/>
        </w:rPr>
        <w:t xml:space="preserve">Zamawiający </w:t>
      </w:r>
      <w:r w:rsidRPr="001D7ECE">
        <w:rPr>
          <w:rFonts w:asciiTheme="minorHAnsi" w:hAnsiTheme="minorHAnsi" w:cstheme="minorHAnsi"/>
          <w:b/>
          <w:sz w:val="22"/>
          <w:szCs w:val="22"/>
        </w:rPr>
        <w:t xml:space="preserve">zastosuje tzw. procedurę odwróconą, </w:t>
      </w:r>
      <w:r w:rsidRPr="001D7ECE">
        <w:rPr>
          <w:rFonts w:asciiTheme="minorHAnsi" w:hAnsiTheme="minorHAnsi" w:cstheme="minorHAnsi"/>
          <w:sz w:val="22"/>
          <w:szCs w:val="22"/>
        </w:rPr>
        <w:t xml:space="preserve">o której mowa w art. 139 ust. 1 </w:t>
      </w:r>
      <w:proofErr w:type="spellStart"/>
      <w:r w:rsidRPr="001D7ECE">
        <w:rPr>
          <w:rFonts w:asciiTheme="minorHAnsi" w:hAnsiTheme="minorHAnsi" w:cstheme="minorHAnsi"/>
          <w:sz w:val="22"/>
          <w:szCs w:val="22"/>
        </w:rPr>
        <w:t>Pzp</w:t>
      </w:r>
      <w:proofErr w:type="spellEnd"/>
      <w:r w:rsidRPr="001D7ECE">
        <w:rPr>
          <w:rFonts w:asciiTheme="minorHAnsi" w:hAnsiTheme="minorHAnsi" w:cstheme="minorHAnsi"/>
          <w:sz w:val="22"/>
          <w:szCs w:val="22"/>
        </w:rPr>
        <w:t xml:space="preserve"> tj. Zamawiający najpierw dokona badania i oceny ofert, a następnie dokona kwalifikacji podmiotowej Wykonawcy, którego oferta została najwyżej oceniona, w zakresie braku podstaw wykluczenia oraz</w:t>
      </w:r>
      <w:r w:rsidR="00867719">
        <w:rPr>
          <w:rFonts w:asciiTheme="minorHAnsi" w:hAnsiTheme="minorHAnsi" w:cstheme="minorHAnsi"/>
          <w:sz w:val="22"/>
          <w:szCs w:val="22"/>
        </w:rPr>
        <w:t xml:space="preserve"> spełniania warunków udziału w </w:t>
      </w:r>
      <w:r w:rsidRPr="001D7ECE">
        <w:rPr>
          <w:rFonts w:asciiTheme="minorHAnsi" w:hAnsiTheme="minorHAnsi" w:cstheme="minorHAnsi"/>
          <w:sz w:val="22"/>
          <w:szCs w:val="22"/>
        </w:rPr>
        <w:t>postępowaniu.</w:t>
      </w:r>
    </w:p>
    <w:p w14:paraId="37D98A42" w14:textId="77777777" w:rsidR="00300FAE" w:rsidRPr="001D7ECE" w:rsidRDefault="00300FAE" w:rsidP="00300FAE">
      <w:pPr>
        <w:pStyle w:val="Akapitzlist"/>
        <w:ind w:left="360"/>
        <w:jc w:val="both"/>
        <w:rPr>
          <w:rFonts w:asciiTheme="minorHAnsi" w:hAnsiTheme="minorHAnsi" w:cstheme="minorHAnsi"/>
          <w:sz w:val="22"/>
          <w:szCs w:val="22"/>
        </w:rPr>
      </w:pP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485"/>
      </w:tblGrid>
      <w:tr w:rsidR="001D7ECE" w14:paraId="4EFEBFF5" w14:textId="77777777" w:rsidTr="001D7ECE">
        <w:trPr>
          <w:trHeight w:val="180"/>
        </w:trPr>
        <w:tc>
          <w:tcPr>
            <w:tcW w:w="10485" w:type="dxa"/>
            <w:shd w:val="clear" w:color="auto" w:fill="F2F2F2" w:themeFill="background1" w:themeFillShade="F2"/>
          </w:tcPr>
          <w:p w14:paraId="422CE29F" w14:textId="68FD71F5" w:rsidR="001D7ECE" w:rsidRDefault="001D7ECE" w:rsidP="00491AA8">
            <w:pPr>
              <w:widowControl w:val="0"/>
              <w:autoSpaceDE w:val="0"/>
              <w:autoSpaceDN w:val="0"/>
              <w:adjustRightInd w:val="0"/>
              <w:spacing w:after="0"/>
              <w:ind w:right="-63"/>
              <w:jc w:val="center"/>
              <w:rPr>
                <w:rFonts w:ascii="Calibri" w:hAnsi="Calibri" w:cs="Calibri"/>
                <w:b/>
                <w:bCs/>
              </w:rPr>
            </w:pPr>
            <w:r>
              <w:rPr>
                <w:rFonts w:ascii="Calibri" w:hAnsi="Calibri" w:cs="Calibri"/>
                <w:b/>
                <w:bCs/>
              </w:rPr>
              <w:t xml:space="preserve"> </w:t>
            </w:r>
            <w:r w:rsidRPr="001D7ECE">
              <w:rPr>
                <w:rFonts w:ascii="Calibri" w:hAnsi="Calibri" w:cs="Calibri"/>
                <w:b/>
                <w:bCs/>
                <w:shd w:val="clear" w:color="auto" w:fill="FFFFFF" w:themeFill="background1"/>
              </w:rPr>
              <w:t>ROZDZIAŁ 2. OPIS PRZEDMIOTU ZAMÓWIENIA</w:t>
            </w:r>
          </w:p>
        </w:tc>
      </w:tr>
    </w:tbl>
    <w:p w14:paraId="6745180E" w14:textId="5D3F9F96" w:rsidR="002179F0" w:rsidRPr="002179F0" w:rsidRDefault="003C1F7A" w:rsidP="00DB03D2">
      <w:pPr>
        <w:pStyle w:val="Akapitzlist"/>
        <w:widowControl w:val="0"/>
        <w:numPr>
          <w:ilvl w:val="0"/>
          <w:numId w:val="26"/>
        </w:numPr>
        <w:tabs>
          <w:tab w:val="left" w:pos="142"/>
        </w:tabs>
        <w:autoSpaceDE w:val="0"/>
        <w:autoSpaceDN w:val="0"/>
        <w:adjustRightInd w:val="0"/>
        <w:spacing w:line="276" w:lineRule="auto"/>
        <w:ind w:left="284" w:right="48" w:hanging="284"/>
        <w:jc w:val="both"/>
        <w:rPr>
          <w:rFonts w:ascii="Calibri" w:hAnsi="Calibri" w:cs="Calibri"/>
          <w:sz w:val="22"/>
          <w:szCs w:val="22"/>
        </w:rPr>
      </w:pPr>
      <w:r w:rsidRPr="00491AA8">
        <w:rPr>
          <w:rFonts w:ascii="Calibri" w:hAnsi="Calibri" w:cs="Calibri"/>
          <w:sz w:val="22"/>
          <w:szCs w:val="22"/>
        </w:rPr>
        <w:t>Przedmiotem zamówienia jest</w:t>
      </w:r>
      <w:r w:rsidR="006675BE" w:rsidRPr="00491AA8">
        <w:rPr>
          <w:rFonts w:ascii="Calibri" w:hAnsi="Calibri" w:cs="Calibri"/>
          <w:sz w:val="22"/>
          <w:szCs w:val="22"/>
        </w:rPr>
        <w:t>:</w:t>
      </w:r>
    </w:p>
    <w:p w14:paraId="779CBE67" w14:textId="0F1AB599" w:rsidR="005F539E" w:rsidRDefault="00D11620" w:rsidP="0087792C">
      <w:pPr>
        <w:spacing w:after="0"/>
        <w:jc w:val="center"/>
        <w:rPr>
          <w:rFonts w:ascii="Calibri" w:hAnsi="Calibri"/>
          <w:b/>
        </w:rPr>
      </w:pPr>
      <w:r w:rsidRPr="00D11620">
        <w:rPr>
          <w:rFonts w:ascii="Calibri" w:hAnsi="Calibri"/>
          <w:b/>
        </w:rPr>
        <w:t xml:space="preserve">DOSTAWA </w:t>
      </w:r>
      <w:r w:rsidR="00350C0E">
        <w:rPr>
          <w:rFonts w:ascii="Calibri" w:hAnsi="Calibri"/>
          <w:b/>
        </w:rPr>
        <w:t xml:space="preserve">WYROBÓW MEDYCZNYCH, ODCZYNNIKÓW, PŁYNÓW DO PERFUZJI </w:t>
      </w:r>
      <w:r w:rsidR="00350C0E">
        <w:rPr>
          <w:rFonts w:ascii="Calibri" w:hAnsi="Calibri"/>
          <w:b/>
        </w:rPr>
        <w:br/>
        <w:t>ORAZ OPATRUNKÓW HEMOSTATYCZNYCH</w:t>
      </w:r>
    </w:p>
    <w:p w14:paraId="4E88EB84" w14:textId="77777777" w:rsidR="0087792C" w:rsidRDefault="0087792C" w:rsidP="0087792C">
      <w:pPr>
        <w:spacing w:after="0"/>
        <w:jc w:val="center"/>
        <w:rPr>
          <w:rFonts w:ascii="Calibri" w:hAnsi="Calibri"/>
          <w:b/>
        </w:rPr>
      </w:pPr>
    </w:p>
    <w:tbl>
      <w:tblPr>
        <w:tblW w:w="9640" w:type="dxa"/>
        <w:jc w:val="center"/>
        <w:tblLayout w:type="fixed"/>
        <w:tblCellMar>
          <w:left w:w="70" w:type="dxa"/>
          <w:right w:w="70" w:type="dxa"/>
        </w:tblCellMar>
        <w:tblLook w:val="04A0" w:firstRow="1" w:lastRow="0" w:firstColumn="1" w:lastColumn="0" w:noHBand="0" w:noVBand="1"/>
      </w:tblPr>
      <w:tblGrid>
        <w:gridCol w:w="1838"/>
        <w:gridCol w:w="5959"/>
        <w:gridCol w:w="1843"/>
      </w:tblGrid>
      <w:tr w:rsidR="005F539E" w:rsidRPr="005F539E" w14:paraId="2AD76AB3"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9543C" w14:textId="77777777" w:rsidR="005F539E" w:rsidRPr="009C446B" w:rsidRDefault="005F539E" w:rsidP="005F539E">
            <w:pPr>
              <w:spacing w:after="0"/>
              <w:jc w:val="center"/>
              <w:rPr>
                <w:rFonts w:ascii="Calibri" w:hAnsi="Calibri" w:cs="Calibri"/>
              </w:rPr>
            </w:pPr>
            <w:r w:rsidRPr="009C446B">
              <w:rPr>
                <w:rFonts w:ascii="Calibri" w:hAnsi="Calibri" w:cs="Calibri"/>
              </w:rPr>
              <w:t>Zadanie nr 1</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78015FE7" w14:textId="2AE6611F" w:rsidR="005F539E" w:rsidRPr="009C446B" w:rsidRDefault="00350C0E" w:rsidP="005F539E">
            <w:pPr>
              <w:spacing w:after="0"/>
              <w:jc w:val="center"/>
              <w:rPr>
                <w:rFonts w:ascii="Calibri" w:hAnsi="Calibri" w:cs="Calibri"/>
              </w:rPr>
            </w:pPr>
            <w:r w:rsidRPr="009C446B">
              <w:rPr>
                <w:rFonts w:ascii="Calibri" w:hAnsi="Calibri" w:cs="Calibri"/>
              </w:rPr>
              <w:t xml:space="preserve">Roztwór 4% formaldehydu  </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C92683" w14:textId="77777777" w:rsidR="005F539E" w:rsidRPr="009C446B" w:rsidRDefault="005F539E" w:rsidP="005F539E">
            <w:pPr>
              <w:spacing w:after="0"/>
              <w:jc w:val="center"/>
              <w:rPr>
                <w:rFonts w:ascii="Calibri" w:hAnsi="Calibri" w:cs="Calibri"/>
              </w:rPr>
            </w:pPr>
            <w:r w:rsidRPr="009C446B">
              <w:rPr>
                <w:rFonts w:ascii="Calibri" w:hAnsi="Calibri" w:cs="Calibri"/>
              </w:rPr>
              <w:t>Załącznik nr 1.1</w:t>
            </w:r>
          </w:p>
        </w:tc>
      </w:tr>
      <w:tr w:rsidR="005F539E" w:rsidRPr="005F539E" w14:paraId="6C580B56"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51937" w14:textId="77777777" w:rsidR="005F539E" w:rsidRPr="009C446B" w:rsidRDefault="005F539E" w:rsidP="005F539E">
            <w:pPr>
              <w:spacing w:after="0"/>
              <w:jc w:val="center"/>
              <w:rPr>
                <w:rFonts w:ascii="Calibri" w:hAnsi="Calibri" w:cs="Calibri"/>
              </w:rPr>
            </w:pPr>
            <w:r w:rsidRPr="009C446B">
              <w:rPr>
                <w:rFonts w:ascii="Calibri" w:hAnsi="Calibri" w:cs="Calibri"/>
              </w:rPr>
              <w:t>Zadanie nr 2</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1B4511B3" w14:textId="3EEEAD77" w:rsidR="005F539E" w:rsidRPr="009C446B" w:rsidRDefault="00350C0E" w:rsidP="005F539E">
            <w:pPr>
              <w:spacing w:after="0"/>
              <w:jc w:val="center"/>
              <w:rPr>
                <w:rFonts w:ascii="Calibri" w:hAnsi="Calibri" w:cs="Calibri"/>
              </w:rPr>
            </w:pPr>
            <w:r w:rsidRPr="009C446B">
              <w:rPr>
                <w:rFonts w:ascii="Calibri" w:hAnsi="Calibri" w:cs="Calibri"/>
              </w:rPr>
              <w:t>System mocujący i przycinający szwy zastawkowe</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C4B4C7" w14:textId="685E202F" w:rsidR="005F539E" w:rsidRPr="009C446B" w:rsidRDefault="005F539E" w:rsidP="005F539E">
            <w:pPr>
              <w:spacing w:after="0"/>
              <w:jc w:val="center"/>
              <w:rPr>
                <w:rFonts w:ascii="Calibri" w:hAnsi="Calibri" w:cs="Calibri"/>
              </w:rPr>
            </w:pPr>
            <w:r w:rsidRPr="009C446B">
              <w:rPr>
                <w:rFonts w:ascii="Calibri" w:hAnsi="Calibri" w:cs="Calibri"/>
              </w:rPr>
              <w:t>Załącznik nr 1.2</w:t>
            </w:r>
          </w:p>
        </w:tc>
      </w:tr>
      <w:tr w:rsidR="00350C0E" w:rsidRPr="005F539E" w14:paraId="061558C0"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362FA" w14:textId="4B470494" w:rsidR="00350C0E" w:rsidRPr="009C446B" w:rsidRDefault="00A4174D" w:rsidP="005F539E">
            <w:pPr>
              <w:spacing w:after="0"/>
              <w:jc w:val="center"/>
              <w:rPr>
                <w:rFonts w:ascii="Calibri" w:hAnsi="Calibri" w:cs="Calibri"/>
              </w:rPr>
            </w:pPr>
            <w:r w:rsidRPr="009C446B">
              <w:rPr>
                <w:rFonts w:ascii="Calibri" w:hAnsi="Calibri" w:cs="Calibri"/>
              </w:rPr>
              <w:t>Zadanie nr</w:t>
            </w:r>
            <w:r w:rsidR="006E7FFA">
              <w:rPr>
                <w:rFonts w:ascii="Calibri" w:hAnsi="Calibri" w:cs="Calibri"/>
              </w:rPr>
              <w:t xml:space="preserve"> 3</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26A8DF92" w14:textId="046A51A8" w:rsidR="00350C0E" w:rsidRPr="009C446B" w:rsidRDefault="007C0D02" w:rsidP="005F539E">
            <w:pPr>
              <w:spacing w:after="0"/>
              <w:jc w:val="center"/>
              <w:rPr>
                <w:rFonts w:ascii="Calibri" w:hAnsi="Calibri" w:cs="Calibri"/>
              </w:rPr>
            </w:pPr>
            <w:r w:rsidRPr="009C446B">
              <w:rPr>
                <w:rFonts w:ascii="Calibri" w:hAnsi="Calibri" w:cs="Calibri"/>
              </w:rPr>
              <w:t>Zestawy do pozyskiwania osocza</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95BA35" w14:textId="200DE814" w:rsidR="00350C0E" w:rsidRPr="009C446B" w:rsidRDefault="006E7FFA" w:rsidP="005F539E">
            <w:pPr>
              <w:spacing w:after="0"/>
              <w:jc w:val="center"/>
              <w:rPr>
                <w:rFonts w:ascii="Calibri" w:hAnsi="Calibri" w:cs="Calibri"/>
              </w:rPr>
            </w:pPr>
            <w:r>
              <w:rPr>
                <w:rFonts w:ascii="Calibri" w:hAnsi="Calibri" w:cs="Calibri"/>
              </w:rPr>
              <w:t>Załącznik nr 1.3</w:t>
            </w:r>
          </w:p>
        </w:tc>
      </w:tr>
      <w:tr w:rsidR="00350C0E" w:rsidRPr="005F539E" w14:paraId="4B94DF58"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A3763" w14:textId="41C5C306" w:rsidR="00350C0E" w:rsidRPr="009C446B" w:rsidRDefault="00A4174D" w:rsidP="005F539E">
            <w:pPr>
              <w:spacing w:after="0"/>
              <w:jc w:val="center"/>
              <w:rPr>
                <w:rFonts w:ascii="Calibri" w:hAnsi="Calibri" w:cs="Calibri"/>
              </w:rPr>
            </w:pPr>
            <w:r w:rsidRPr="009C446B">
              <w:rPr>
                <w:rFonts w:ascii="Calibri" w:hAnsi="Calibri" w:cs="Calibri"/>
              </w:rPr>
              <w:t>Zadanie nr</w:t>
            </w:r>
            <w:r w:rsidR="006E7FFA">
              <w:rPr>
                <w:rFonts w:ascii="Calibri" w:hAnsi="Calibri" w:cs="Calibri"/>
              </w:rPr>
              <w:t xml:space="preserve"> 4</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47AB7E72" w14:textId="4F08CEAC" w:rsidR="00350C0E" w:rsidRPr="009C446B" w:rsidRDefault="007C0D02" w:rsidP="005F539E">
            <w:pPr>
              <w:spacing w:after="0"/>
              <w:jc w:val="center"/>
              <w:rPr>
                <w:rFonts w:ascii="Calibri" w:hAnsi="Calibri" w:cs="Calibri"/>
              </w:rPr>
            </w:pPr>
            <w:r w:rsidRPr="009C446B">
              <w:rPr>
                <w:rFonts w:ascii="Calibri" w:hAnsi="Calibri" w:cs="Calibri"/>
              </w:rPr>
              <w:t xml:space="preserve">Kwas hialuronowy </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1EBF12" w14:textId="58739933" w:rsidR="00350C0E" w:rsidRPr="009C446B" w:rsidRDefault="006E7FFA" w:rsidP="005F539E">
            <w:pPr>
              <w:spacing w:after="0"/>
              <w:jc w:val="center"/>
              <w:rPr>
                <w:rFonts w:ascii="Calibri" w:hAnsi="Calibri" w:cs="Calibri"/>
              </w:rPr>
            </w:pPr>
            <w:r>
              <w:rPr>
                <w:rFonts w:ascii="Calibri" w:hAnsi="Calibri" w:cs="Calibri"/>
              </w:rPr>
              <w:t>Załącznik nr 1.4</w:t>
            </w:r>
          </w:p>
        </w:tc>
      </w:tr>
      <w:tr w:rsidR="00350C0E" w:rsidRPr="005F539E" w14:paraId="4711E174"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593D6" w14:textId="5BA660DD" w:rsidR="00350C0E" w:rsidRPr="009C446B" w:rsidRDefault="00A4174D" w:rsidP="005F539E">
            <w:pPr>
              <w:spacing w:after="0"/>
              <w:jc w:val="center"/>
              <w:rPr>
                <w:rFonts w:ascii="Calibri" w:hAnsi="Calibri" w:cs="Calibri"/>
              </w:rPr>
            </w:pPr>
            <w:r w:rsidRPr="009C446B">
              <w:rPr>
                <w:rFonts w:ascii="Calibri" w:hAnsi="Calibri" w:cs="Calibri"/>
              </w:rPr>
              <w:t xml:space="preserve">Zadanie nr </w:t>
            </w:r>
            <w:r w:rsidR="006E7FFA">
              <w:rPr>
                <w:rFonts w:ascii="Calibri" w:hAnsi="Calibri" w:cs="Calibri"/>
              </w:rPr>
              <w:t>5</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774550DB" w14:textId="5D7A026D" w:rsidR="00350C0E" w:rsidRPr="009C446B" w:rsidRDefault="007C0D02" w:rsidP="005F539E">
            <w:pPr>
              <w:spacing w:after="0"/>
              <w:jc w:val="center"/>
              <w:rPr>
                <w:rFonts w:ascii="Calibri" w:hAnsi="Calibri" w:cs="Calibri"/>
              </w:rPr>
            </w:pPr>
            <w:r w:rsidRPr="009C446B">
              <w:rPr>
                <w:rFonts w:ascii="Calibri" w:hAnsi="Calibri" w:cs="Calibri"/>
              </w:rPr>
              <w:t xml:space="preserve">Roztwory kwasu hialuronowego do wstrzykiwania </w:t>
            </w:r>
            <w:r w:rsidR="00C01AA5" w:rsidRPr="009C446B">
              <w:rPr>
                <w:rFonts w:ascii="Calibri" w:hAnsi="Calibri" w:cs="Calibri"/>
              </w:rPr>
              <w:t xml:space="preserve">cz.1 </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3BD2C7" w14:textId="6EA5C88F" w:rsidR="00350C0E" w:rsidRPr="009C446B" w:rsidRDefault="006E7FFA" w:rsidP="005F539E">
            <w:pPr>
              <w:spacing w:after="0"/>
              <w:jc w:val="center"/>
              <w:rPr>
                <w:rFonts w:ascii="Calibri" w:hAnsi="Calibri" w:cs="Calibri"/>
              </w:rPr>
            </w:pPr>
            <w:r>
              <w:rPr>
                <w:rFonts w:ascii="Calibri" w:hAnsi="Calibri" w:cs="Calibri"/>
              </w:rPr>
              <w:t>Załącznik nr 1.5</w:t>
            </w:r>
          </w:p>
        </w:tc>
      </w:tr>
      <w:tr w:rsidR="007C0D02" w:rsidRPr="005F539E" w14:paraId="43C625B1"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89DEB" w14:textId="5F978E00" w:rsidR="007C0D02" w:rsidRPr="009C446B" w:rsidRDefault="006E7FFA" w:rsidP="007C0D02">
            <w:pPr>
              <w:spacing w:after="0"/>
              <w:jc w:val="center"/>
              <w:rPr>
                <w:rFonts w:ascii="Calibri" w:hAnsi="Calibri" w:cs="Calibri"/>
              </w:rPr>
            </w:pPr>
            <w:r>
              <w:rPr>
                <w:rFonts w:ascii="Calibri" w:hAnsi="Calibri" w:cs="Calibri"/>
              </w:rPr>
              <w:t>Zadanie nr 6</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45AF1471" w14:textId="6BD1EBC6" w:rsidR="007C0D02" w:rsidRPr="009C446B" w:rsidRDefault="007C0D02" w:rsidP="007C0D02">
            <w:pPr>
              <w:spacing w:after="0"/>
              <w:jc w:val="center"/>
              <w:rPr>
                <w:rFonts w:ascii="Calibri" w:hAnsi="Calibri" w:cs="Calibri"/>
              </w:rPr>
            </w:pPr>
            <w:r w:rsidRPr="009C446B">
              <w:rPr>
                <w:rFonts w:ascii="Calibri" w:hAnsi="Calibri" w:cs="Calibri"/>
              </w:rPr>
              <w:t xml:space="preserve">Roztwory kwasu hialuronowego do wstrzykiwania </w:t>
            </w:r>
            <w:r w:rsidR="00C01AA5" w:rsidRPr="009C446B">
              <w:rPr>
                <w:rFonts w:ascii="Calibri" w:hAnsi="Calibri" w:cs="Calibri"/>
              </w:rPr>
              <w:t>cz.2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B0053F" w14:textId="09378340" w:rsidR="007C0D02" w:rsidRPr="009C446B" w:rsidRDefault="006E7FFA" w:rsidP="007C0D02">
            <w:pPr>
              <w:spacing w:after="0"/>
              <w:jc w:val="center"/>
              <w:rPr>
                <w:rFonts w:ascii="Calibri" w:hAnsi="Calibri" w:cs="Calibri"/>
              </w:rPr>
            </w:pPr>
            <w:r>
              <w:rPr>
                <w:rFonts w:ascii="Calibri" w:hAnsi="Calibri" w:cs="Calibri"/>
              </w:rPr>
              <w:t>Załącznik nr 1.6</w:t>
            </w:r>
          </w:p>
        </w:tc>
      </w:tr>
      <w:tr w:rsidR="007C0D02" w:rsidRPr="005F539E" w14:paraId="100EA506"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9B8D6" w14:textId="7F88B716" w:rsidR="007C0D02" w:rsidRPr="009C446B" w:rsidRDefault="006E7FFA" w:rsidP="007C0D02">
            <w:pPr>
              <w:spacing w:after="0"/>
              <w:jc w:val="center"/>
              <w:rPr>
                <w:rFonts w:ascii="Calibri" w:hAnsi="Calibri" w:cs="Calibri"/>
              </w:rPr>
            </w:pPr>
            <w:r>
              <w:rPr>
                <w:rFonts w:ascii="Calibri" w:hAnsi="Calibri" w:cs="Calibri"/>
              </w:rPr>
              <w:t>Zadanie nr 7</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23948D56" w14:textId="4BA7B981" w:rsidR="007C0D02" w:rsidRPr="009C446B" w:rsidRDefault="007C0D02" w:rsidP="007C0D02">
            <w:pPr>
              <w:spacing w:after="0"/>
              <w:jc w:val="center"/>
              <w:rPr>
                <w:rFonts w:ascii="Calibri" w:hAnsi="Calibri" w:cs="Calibri"/>
              </w:rPr>
            </w:pPr>
            <w:r w:rsidRPr="009C446B">
              <w:rPr>
                <w:rFonts w:ascii="Calibri" w:hAnsi="Calibri" w:cs="Calibri"/>
              </w:rPr>
              <w:t xml:space="preserve">Roztwory kwasu hialuronowego do wstrzykiwania </w:t>
            </w:r>
            <w:r w:rsidR="00C01AA5" w:rsidRPr="009C446B">
              <w:rPr>
                <w:rFonts w:ascii="Calibri" w:hAnsi="Calibri" w:cs="Calibri"/>
              </w:rPr>
              <w:t>cz.3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FEDA70" w14:textId="49C384FC" w:rsidR="007C0D02" w:rsidRPr="009C446B" w:rsidRDefault="006E7FFA" w:rsidP="007C0D02">
            <w:pPr>
              <w:spacing w:after="0"/>
              <w:jc w:val="center"/>
              <w:rPr>
                <w:rFonts w:ascii="Calibri" w:hAnsi="Calibri" w:cs="Calibri"/>
              </w:rPr>
            </w:pPr>
            <w:r>
              <w:rPr>
                <w:rFonts w:ascii="Calibri" w:hAnsi="Calibri" w:cs="Calibri"/>
              </w:rPr>
              <w:t>Załącznik nr 1.7</w:t>
            </w:r>
          </w:p>
        </w:tc>
      </w:tr>
      <w:tr w:rsidR="007C0D02" w:rsidRPr="005F539E" w14:paraId="05F24278"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43879" w14:textId="2A654D8F" w:rsidR="007C0D02" w:rsidRPr="009C446B" w:rsidRDefault="006E7FFA" w:rsidP="007C0D02">
            <w:pPr>
              <w:spacing w:after="0"/>
              <w:jc w:val="center"/>
              <w:rPr>
                <w:rFonts w:ascii="Calibri" w:hAnsi="Calibri" w:cs="Calibri"/>
              </w:rPr>
            </w:pPr>
            <w:r>
              <w:rPr>
                <w:rFonts w:ascii="Calibri" w:hAnsi="Calibri" w:cs="Calibri"/>
              </w:rPr>
              <w:t>Zadanie nr 8</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1A474F9B" w14:textId="134EBD9A" w:rsidR="007C0D02" w:rsidRPr="009C446B" w:rsidRDefault="007C0D02" w:rsidP="007C0D02">
            <w:pPr>
              <w:spacing w:after="0"/>
              <w:jc w:val="center"/>
              <w:rPr>
                <w:rFonts w:ascii="Calibri" w:hAnsi="Calibri" w:cs="Calibri"/>
              </w:rPr>
            </w:pPr>
            <w:r w:rsidRPr="009C446B">
              <w:rPr>
                <w:rFonts w:ascii="Calibri" w:hAnsi="Calibri" w:cs="Calibri"/>
              </w:rPr>
              <w:t xml:space="preserve">Roztwory kwasu hialuronowego do wstrzykiwania </w:t>
            </w:r>
            <w:r w:rsidR="00C01AA5" w:rsidRPr="009C446B">
              <w:rPr>
                <w:rFonts w:ascii="Calibri" w:hAnsi="Calibri" w:cs="Calibri"/>
              </w:rPr>
              <w:t>cz.4</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C5A907" w14:textId="7A08BA44" w:rsidR="007C0D02" w:rsidRPr="009C446B" w:rsidRDefault="006E7FFA" w:rsidP="007C0D02">
            <w:pPr>
              <w:spacing w:after="0"/>
              <w:jc w:val="center"/>
              <w:rPr>
                <w:rFonts w:ascii="Calibri" w:hAnsi="Calibri" w:cs="Calibri"/>
              </w:rPr>
            </w:pPr>
            <w:r>
              <w:rPr>
                <w:rFonts w:ascii="Calibri" w:hAnsi="Calibri" w:cs="Calibri"/>
              </w:rPr>
              <w:t>Załącznik nr 1.8</w:t>
            </w:r>
          </w:p>
        </w:tc>
      </w:tr>
      <w:tr w:rsidR="007C0D02" w:rsidRPr="005F539E" w14:paraId="2FF42ACC"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CAFAA" w14:textId="3C1953DD" w:rsidR="007C0D02" w:rsidRPr="009C446B" w:rsidRDefault="006E7FFA" w:rsidP="007C0D02">
            <w:pPr>
              <w:spacing w:after="0"/>
              <w:jc w:val="center"/>
              <w:rPr>
                <w:rFonts w:ascii="Calibri" w:hAnsi="Calibri" w:cs="Calibri"/>
              </w:rPr>
            </w:pPr>
            <w:r>
              <w:rPr>
                <w:rFonts w:ascii="Calibri" w:hAnsi="Calibri" w:cs="Calibri"/>
              </w:rPr>
              <w:t>Zadanie nr 9</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481BDDD4" w14:textId="2E84173E" w:rsidR="007C0D02" w:rsidRPr="009C446B" w:rsidRDefault="007C0D02" w:rsidP="007C0D02">
            <w:pPr>
              <w:spacing w:after="0"/>
              <w:jc w:val="center"/>
              <w:rPr>
                <w:rFonts w:ascii="Calibri" w:hAnsi="Calibri" w:cs="Calibri"/>
              </w:rPr>
            </w:pPr>
            <w:r w:rsidRPr="009C446B">
              <w:rPr>
                <w:rFonts w:ascii="Calibri" w:hAnsi="Calibri" w:cs="Calibri"/>
              </w:rPr>
              <w:t xml:space="preserve">Roztwory kwasu hialuronowego do wstrzykiwania </w:t>
            </w:r>
            <w:r w:rsidR="00C01AA5" w:rsidRPr="009C446B">
              <w:rPr>
                <w:rFonts w:ascii="Calibri" w:hAnsi="Calibri" w:cs="Calibri"/>
              </w:rPr>
              <w:t>cz.5</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19FC62" w14:textId="0A03A702" w:rsidR="007C0D02" w:rsidRPr="009C446B" w:rsidRDefault="006E7FFA" w:rsidP="007C0D02">
            <w:pPr>
              <w:spacing w:after="0"/>
              <w:jc w:val="center"/>
              <w:rPr>
                <w:rFonts w:ascii="Calibri" w:hAnsi="Calibri" w:cs="Calibri"/>
              </w:rPr>
            </w:pPr>
            <w:r>
              <w:rPr>
                <w:rFonts w:ascii="Calibri" w:hAnsi="Calibri" w:cs="Calibri"/>
              </w:rPr>
              <w:t>Załącznik nr 1.9</w:t>
            </w:r>
          </w:p>
        </w:tc>
      </w:tr>
      <w:tr w:rsidR="007C0D02" w:rsidRPr="005F539E" w14:paraId="5AEA0B1D"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A9CDD" w14:textId="092E6C79" w:rsidR="007C0D02" w:rsidRPr="009C446B" w:rsidRDefault="006E7FFA" w:rsidP="007C0D02">
            <w:pPr>
              <w:spacing w:after="0"/>
              <w:jc w:val="center"/>
              <w:rPr>
                <w:rFonts w:ascii="Calibri" w:hAnsi="Calibri" w:cs="Calibri"/>
              </w:rPr>
            </w:pPr>
            <w:r>
              <w:rPr>
                <w:rFonts w:ascii="Calibri" w:hAnsi="Calibri" w:cs="Calibri"/>
              </w:rPr>
              <w:t>Zadanie nr 10</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2900B270" w14:textId="3081CD9A" w:rsidR="007C0D02" w:rsidRPr="009C446B" w:rsidRDefault="007C0D02" w:rsidP="007C0D02">
            <w:pPr>
              <w:spacing w:after="0"/>
              <w:jc w:val="center"/>
              <w:rPr>
                <w:rFonts w:ascii="Calibri" w:hAnsi="Calibri" w:cs="Calibri"/>
              </w:rPr>
            </w:pPr>
            <w:r w:rsidRPr="009C446B">
              <w:rPr>
                <w:rFonts w:ascii="Calibri" w:hAnsi="Calibri" w:cs="Calibri"/>
              </w:rPr>
              <w:t>Kolageny</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CA3899" w14:textId="7B5AB380" w:rsidR="007C0D02" w:rsidRPr="009C446B" w:rsidRDefault="006E7FFA" w:rsidP="007C0D02">
            <w:pPr>
              <w:spacing w:after="0"/>
              <w:jc w:val="center"/>
              <w:rPr>
                <w:rFonts w:ascii="Calibri" w:hAnsi="Calibri" w:cs="Calibri"/>
              </w:rPr>
            </w:pPr>
            <w:r>
              <w:rPr>
                <w:rFonts w:ascii="Calibri" w:hAnsi="Calibri" w:cs="Calibri"/>
              </w:rPr>
              <w:t>Załącznik nr 1.10</w:t>
            </w:r>
          </w:p>
        </w:tc>
      </w:tr>
      <w:tr w:rsidR="007C0D02" w:rsidRPr="005F539E" w14:paraId="4B586CDF"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946F4" w14:textId="2C5561D6" w:rsidR="007C0D02" w:rsidRPr="009C446B" w:rsidRDefault="006E7FFA" w:rsidP="007C0D02">
            <w:pPr>
              <w:spacing w:after="0"/>
              <w:jc w:val="center"/>
              <w:rPr>
                <w:rFonts w:ascii="Calibri" w:hAnsi="Calibri" w:cs="Calibri"/>
              </w:rPr>
            </w:pPr>
            <w:r>
              <w:rPr>
                <w:rFonts w:ascii="Calibri" w:hAnsi="Calibri" w:cs="Calibri"/>
              </w:rPr>
              <w:t>Zadanie nr 11</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61E3DC4D" w14:textId="0DDF6A04" w:rsidR="007C0D02" w:rsidRPr="00AB5D91" w:rsidRDefault="00E038FE" w:rsidP="007C0D02">
            <w:pPr>
              <w:spacing w:after="0"/>
              <w:jc w:val="center"/>
              <w:rPr>
                <w:rFonts w:ascii="Calibri" w:hAnsi="Calibri" w:cs="Calibri"/>
                <w:highlight w:val="yellow"/>
              </w:rPr>
            </w:pPr>
            <w:r>
              <w:rPr>
                <w:rFonts w:ascii="Calibri" w:hAnsi="Calibri" w:cs="Calibri"/>
              </w:rPr>
              <w:t>Testy diagnostyczne</w:t>
            </w:r>
            <w:r w:rsidR="009771CC" w:rsidRPr="00191230">
              <w:rPr>
                <w:rFonts w:ascii="Calibri" w:hAnsi="Calibri" w:cs="Calibri"/>
              </w:rPr>
              <w:t xml:space="preserve"> cz.1</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8751C2" w14:textId="266FD8CD" w:rsidR="007C0D02" w:rsidRPr="009C446B" w:rsidRDefault="006E7FFA" w:rsidP="007C0D02">
            <w:pPr>
              <w:spacing w:after="0"/>
              <w:jc w:val="center"/>
              <w:rPr>
                <w:rFonts w:ascii="Calibri" w:hAnsi="Calibri" w:cs="Calibri"/>
              </w:rPr>
            </w:pPr>
            <w:r>
              <w:rPr>
                <w:rFonts w:ascii="Calibri" w:hAnsi="Calibri" w:cs="Calibri"/>
              </w:rPr>
              <w:t>Załącznik nr 1.11</w:t>
            </w:r>
          </w:p>
        </w:tc>
      </w:tr>
      <w:tr w:rsidR="007C0D02" w:rsidRPr="005F539E" w14:paraId="5C006422"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58859" w14:textId="6766B698" w:rsidR="007C0D02" w:rsidRPr="009C446B" w:rsidRDefault="006E7FFA" w:rsidP="007C0D02">
            <w:pPr>
              <w:spacing w:after="0"/>
              <w:jc w:val="center"/>
              <w:rPr>
                <w:rFonts w:ascii="Calibri" w:hAnsi="Calibri" w:cs="Calibri"/>
              </w:rPr>
            </w:pPr>
            <w:r>
              <w:rPr>
                <w:rFonts w:ascii="Calibri" w:hAnsi="Calibri" w:cs="Calibri"/>
              </w:rPr>
              <w:t>Zadanie nr 12</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5E5C6FEF" w14:textId="0EDFF8CA" w:rsidR="007C0D02" w:rsidRPr="009C446B" w:rsidRDefault="007C0D02" w:rsidP="007C0D02">
            <w:pPr>
              <w:spacing w:after="0"/>
              <w:jc w:val="center"/>
              <w:rPr>
                <w:rFonts w:ascii="Calibri" w:hAnsi="Calibri" w:cs="Calibri"/>
              </w:rPr>
            </w:pPr>
            <w:r w:rsidRPr="009C446B">
              <w:rPr>
                <w:rFonts w:ascii="Calibri" w:hAnsi="Calibri" w:cs="Calibri"/>
              </w:rPr>
              <w:t>Preparat do pielęgnacji skóry</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3F071B" w14:textId="335BCFC4" w:rsidR="007C0D02" w:rsidRPr="009C446B" w:rsidRDefault="006E7FFA" w:rsidP="007C0D02">
            <w:pPr>
              <w:spacing w:after="0"/>
              <w:jc w:val="center"/>
              <w:rPr>
                <w:rFonts w:ascii="Calibri" w:hAnsi="Calibri" w:cs="Calibri"/>
              </w:rPr>
            </w:pPr>
            <w:r>
              <w:rPr>
                <w:rFonts w:ascii="Calibri" w:hAnsi="Calibri" w:cs="Calibri"/>
              </w:rPr>
              <w:t>Załącznik nr 1.12</w:t>
            </w:r>
          </w:p>
        </w:tc>
      </w:tr>
      <w:tr w:rsidR="007C0D02" w:rsidRPr="005F539E" w14:paraId="0ED6919A"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E5794" w14:textId="10174577" w:rsidR="007C0D02" w:rsidRPr="009C446B" w:rsidRDefault="006E7FFA" w:rsidP="007C0D02">
            <w:pPr>
              <w:spacing w:after="0"/>
              <w:jc w:val="center"/>
              <w:rPr>
                <w:rFonts w:ascii="Calibri" w:hAnsi="Calibri" w:cs="Calibri"/>
              </w:rPr>
            </w:pPr>
            <w:r>
              <w:rPr>
                <w:rFonts w:ascii="Calibri" w:hAnsi="Calibri" w:cs="Calibri"/>
              </w:rPr>
              <w:t>Zadanie nr 13</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3F427978" w14:textId="60C36070" w:rsidR="007C0D02" w:rsidRPr="009C446B" w:rsidRDefault="007C0D02" w:rsidP="00E67137">
            <w:pPr>
              <w:spacing w:after="0"/>
              <w:jc w:val="center"/>
              <w:rPr>
                <w:rFonts w:ascii="Calibri" w:hAnsi="Calibri" w:cs="Calibri"/>
              </w:rPr>
            </w:pPr>
            <w:r w:rsidRPr="009C446B">
              <w:rPr>
                <w:rFonts w:ascii="Calibri" w:hAnsi="Calibri" w:cs="Calibri"/>
              </w:rPr>
              <w:t>Kompresy żelowe</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3ACCFA" w14:textId="1BE4CA36" w:rsidR="007C0D02" w:rsidRPr="009C446B" w:rsidRDefault="006E7FFA" w:rsidP="007C0D02">
            <w:pPr>
              <w:spacing w:after="0"/>
              <w:jc w:val="center"/>
              <w:rPr>
                <w:rFonts w:ascii="Calibri" w:hAnsi="Calibri" w:cs="Calibri"/>
              </w:rPr>
            </w:pPr>
            <w:r>
              <w:rPr>
                <w:rFonts w:ascii="Calibri" w:hAnsi="Calibri" w:cs="Calibri"/>
              </w:rPr>
              <w:t>Załącznik nr 1.13</w:t>
            </w:r>
          </w:p>
        </w:tc>
      </w:tr>
      <w:tr w:rsidR="007C0D02" w:rsidRPr="005F539E" w14:paraId="4DFAF675"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B7904" w14:textId="7C6DBBAF" w:rsidR="007C0D02" w:rsidRPr="009C446B" w:rsidRDefault="007C0D02" w:rsidP="007C0D02">
            <w:pPr>
              <w:spacing w:after="0"/>
              <w:jc w:val="center"/>
              <w:rPr>
                <w:rFonts w:ascii="Calibri" w:hAnsi="Calibri" w:cs="Calibri"/>
              </w:rPr>
            </w:pPr>
            <w:r w:rsidRPr="009C446B">
              <w:rPr>
                <w:rFonts w:ascii="Calibri" w:hAnsi="Calibri" w:cs="Calibri"/>
              </w:rPr>
              <w:t>Zad</w:t>
            </w:r>
            <w:r w:rsidR="006E7FFA">
              <w:rPr>
                <w:rFonts w:ascii="Calibri" w:hAnsi="Calibri" w:cs="Calibri"/>
              </w:rPr>
              <w:t>anie nr 14</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549E3F61" w14:textId="41B8B80D" w:rsidR="007C0D02" w:rsidRPr="009C446B" w:rsidRDefault="007C0D02" w:rsidP="007C0D02">
            <w:pPr>
              <w:spacing w:after="0"/>
              <w:jc w:val="center"/>
              <w:rPr>
                <w:rFonts w:ascii="Calibri" w:hAnsi="Calibri" w:cs="Calibri"/>
              </w:rPr>
            </w:pPr>
            <w:r w:rsidRPr="009C446B">
              <w:rPr>
                <w:rFonts w:ascii="Calibri" w:hAnsi="Calibri" w:cs="Calibri"/>
              </w:rPr>
              <w:t>Preparaty do przygotowania skóry pacjenta przed badaniami</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F25D87" w14:textId="0EC6FCA8" w:rsidR="007C0D02" w:rsidRPr="009C446B" w:rsidRDefault="006E7FFA" w:rsidP="007C0D02">
            <w:pPr>
              <w:spacing w:after="0"/>
              <w:jc w:val="center"/>
              <w:rPr>
                <w:rFonts w:ascii="Calibri" w:hAnsi="Calibri" w:cs="Calibri"/>
              </w:rPr>
            </w:pPr>
            <w:r>
              <w:rPr>
                <w:rFonts w:ascii="Calibri" w:hAnsi="Calibri" w:cs="Calibri"/>
              </w:rPr>
              <w:t>Załącznik nr 1.14</w:t>
            </w:r>
          </w:p>
        </w:tc>
      </w:tr>
      <w:tr w:rsidR="007C0D02" w:rsidRPr="005F539E" w14:paraId="14BD533D"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DCE5B" w14:textId="245AA52C" w:rsidR="007C0D02" w:rsidRPr="009C446B" w:rsidRDefault="006E7FFA" w:rsidP="007C0D02">
            <w:pPr>
              <w:spacing w:after="0"/>
              <w:jc w:val="center"/>
              <w:rPr>
                <w:rFonts w:ascii="Calibri" w:hAnsi="Calibri" w:cs="Calibri"/>
              </w:rPr>
            </w:pPr>
            <w:r>
              <w:rPr>
                <w:rFonts w:ascii="Calibri" w:hAnsi="Calibri" w:cs="Calibri"/>
              </w:rPr>
              <w:t>Zadanie nr 15</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05724976" w14:textId="2F7BF4D0" w:rsidR="007C0D02" w:rsidRPr="009C446B" w:rsidRDefault="009C446B" w:rsidP="007C0D02">
            <w:pPr>
              <w:spacing w:after="0"/>
              <w:jc w:val="center"/>
              <w:rPr>
                <w:rFonts w:ascii="Calibri" w:hAnsi="Calibri" w:cs="Calibri"/>
              </w:rPr>
            </w:pPr>
            <w:r w:rsidRPr="009C446B">
              <w:rPr>
                <w:rFonts w:ascii="Calibri" w:hAnsi="Calibri" w:cs="Calibri"/>
              </w:rPr>
              <w:t>Roztwory</w:t>
            </w:r>
            <w:r w:rsidR="007C0D02" w:rsidRPr="009C446B">
              <w:rPr>
                <w:rFonts w:ascii="Calibri" w:hAnsi="Calibri" w:cs="Calibri"/>
              </w:rPr>
              <w:t xml:space="preserve"> do perfuzji i przechowywania narządów</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78E386" w14:textId="66EEB00A" w:rsidR="007C0D02" w:rsidRPr="009C446B" w:rsidRDefault="006E7FFA" w:rsidP="007C0D02">
            <w:pPr>
              <w:spacing w:after="0"/>
              <w:jc w:val="center"/>
              <w:rPr>
                <w:rFonts w:ascii="Calibri" w:hAnsi="Calibri" w:cs="Calibri"/>
              </w:rPr>
            </w:pPr>
            <w:r>
              <w:rPr>
                <w:rFonts w:ascii="Calibri" w:hAnsi="Calibri" w:cs="Calibri"/>
              </w:rPr>
              <w:t>Załącznik nr 1.15</w:t>
            </w:r>
          </w:p>
        </w:tc>
      </w:tr>
      <w:tr w:rsidR="007C0D02" w:rsidRPr="005F539E" w14:paraId="5C9F6D3E"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F108B" w14:textId="67180C4A" w:rsidR="007C0D02" w:rsidRPr="009C446B" w:rsidRDefault="006E7FFA" w:rsidP="007C0D02">
            <w:pPr>
              <w:spacing w:after="0"/>
              <w:jc w:val="center"/>
              <w:rPr>
                <w:rFonts w:ascii="Calibri" w:hAnsi="Calibri" w:cs="Calibri"/>
              </w:rPr>
            </w:pPr>
            <w:r>
              <w:rPr>
                <w:rFonts w:ascii="Calibri" w:hAnsi="Calibri" w:cs="Calibri"/>
              </w:rPr>
              <w:t>Zadanie nr 16</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2E9A85FB" w14:textId="49655E31" w:rsidR="007C0D02" w:rsidRPr="009C446B" w:rsidRDefault="007C0D02" w:rsidP="006F6858">
            <w:pPr>
              <w:spacing w:after="0" w:line="240" w:lineRule="auto"/>
              <w:jc w:val="center"/>
              <w:rPr>
                <w:rFonts w:ascii="Calibri" w:hAnsi="Calibri" w:cs="Calibri"/>
              </w:rPr>
            </w:pPr>
            <w:r w:rsidRPr="009C446B">
              <w:rPr>
                <w:rFonts w:ascii="Calibri" w:hAnsi="Calibri" w:cs="Calibri"/>
              </w:rPr>
              <w:t xml:space="preserve">Asortyment zużywalny jednorazowego użytku do zabiegów perfuzji kompatybilny z urządzeniem </w:t>
            </w:r>
            <w:proofErr w:type="spellStart"/>
            <w:r w:rsidRPr="009C446B">
              <w:rPr>
                <w:rFonts w:ascii="Calibri" w:hAnsi="Calibri" w:cs="Calibri"/>
              </w:rPr>
              <w:t>LifePort</w:t>
            </w:r>
            <w:proofErr w:type="spellEnd"/>
            <w:r w:rsidRPr="009C446B">
              <w:rPr>
                <w:rFonts w:ascii="Calibri" w:hAnsi="Calibri" w:cs="Calibri"/>
              </w:rPr>
              <w:t xml:space="preserve"> </w:t>
            </w:r>
            <w:proofErr w:type="spellStart"/>
            <w:r w:rsidRPr="009C446B">
              <w:rPr>
                <w:rFonts w:ascii="Calibri" w:hAnsi="Calibri" w:cs="Calibri"/>
              </w:rPr>
              <w:t>Kidney</w:t>
            </w:r>
            <w:proofErr w:type="spellEnd"/>
            <w:r w:rsidRPr="009C446B">
              <w:rPr>
                <w:rFonts w:ascii="Calibri" w:hAnsi="Calibri" w:cs="Calibri"/>
              </w:rPr>
              <w:t xml:space="preserve"> Transporter* będący w posiadaniu Zamawiającego</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12ADB8" w14:textId="0761282B" w:rsidR="007C0D02" w:rsidRPr="009C446B" w:rsidRDefault="006E7FFA" w:rsidP="007C0D02">
            <w:pPr>
              <w:spacing w:after="0"/>
              <w:jc w:val="center"/>
              <w:rPr>
                <w:rFonts w:ascii="Calibri" w:hAnsi="Calibri" w:cs="Calibri"/>
              </w:rPr>
            </w:pPr>
            <w:r>
              <w:rPr>
                <w:rFonts w:ascii="Calibri" w:hAnsi="Calibri" w:cs="Calibri"/>
              </w:rPr>
              <w:t>Załącznik nr 1.16</w:t>
            </w:r>
          </w:p>
        </w:tc>
      </w:tr>
      <w:tr w:rsidR="007C0D02" w:rsidRPr="005F539E" w14:paraId="77D3DE6A"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ED809" w14:textId="67E68823" w:rsidR="007C0D02" w:rsidRPr="009C446B" w:rsidRDefault="006E7FFA" w:rsidP="007C0D02">
            <w:pPr>
              <w:spacing w:after="0"/>
              <w:jc w:val="center"/>
              <w:rPr>
                <w:rFonts w:ascii="Calibri" w:hAnsi="Calibri" w:cs="Calibri"/>
              </w:rPr>
            </w:pPr>
            <w:r>
              <w:rPr>
                <w:rFonts w:ascii="Calibri" w:hAnsi="Calibri" w:cs="Calibri"/>
              </w:rPr>
              <w:t>Zadanie nr  17</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7F22BC6A" w14:textId="2726C2FB" w:rsidR="007C0D02" w:rsidRPr="009C446B" w:rsidRDefault="007C0D02" w:rsidP="007C0D02">
            <w:pPr>
              <w:spacing w:after="0"/>
              <w:jc w:val="center"/>
              <w:rPr>
                <w:rFonts w:ascii="Calibri" w:hAnsi="Calibri" w:cs="Calibri"/>
              </w:rPr>
            </w:pPr>
            <w:r w:rsidRPr="009C446B">
              <w:rPr>
                <w:rFonts w:ascii="Calibri" w:hAnsi="Calibri" w:cs="Calibri"/>
              </w:rPr>
              <w:t xml:space="preserve">Opatrunek donosowy </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A3251E" w14:textId="14EE3C5B" w:rsidR="007C0D02" w:rsidRPr="009C446B" w:rsidRDefault="006E7FFA" w:rsidP="007C0D02">
            <w:pPr>
              <w:spacing w:after="0"/>
              <w:jc w:val="center"/>
              <w:rPr>
                <w:rFonts w:ascii="Calibri" w:hAnsi="Calibri" w:cs="Calibri"/>
              </w:rPr>
            </w:pPr>
            <w:r>
              <w:rPr>
                <w:rFonts w:ascii="Calibri" w:hAnsi="Calibri" w:cs="Calibri"/>
              </w:rPr>
              <w:t>Załącznik nr 1.17</w:t>
            </w:r>
          </w:p>
        </w:tc>
      </w:tr>
      <w:tr w:rsidR="007C0D02" w:rsidRPr="005F539E" w14:paraId="0F81F8F0"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885B7" w14:textId="4333646E" w:rsidR="007C0D02" w:rsidRPr="009C446B" w:rsidRDefault="006E7FFA" w:rsidP="007C0D02">
            <w:pPr>
              <w:spacing w:after="0"/>
              <w:jc w:val="center"/>
              <w:rPr>
                <w:rFonts w:ascii="Calibri" w:hAnsi="Calibri" w:cs="Calibri"/>
              </w:rPr>
            </w:pPr>
            <w:r>
              <w:rPr>
                <w:rFonts w:ascii="Calibri" w:hAnsi="Calibri" w:cs="Calibri"/>
              </w:rPr>
              <w:lastRenderedPageBreak/>
              <w:t>Zadanie nr 18</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5FFE8509" w14:textId="3C93679D" w:rsidR="007C0D02" w:rsidRPr="009C446B" w:rsidRDefault="007C0D02" w:rsidP="007C0D02">
            <w:pPr>
              <w:spacing w:after="0"/>
              <w:jc w:val="center"/>
              <w:rPr>
                <w:rFonts w:ascii="Calibri" w:hAnsi="Calibri" w:cs="Calibri"/>
              </w:rPr>
            </w:pPr>
            <w:r w:rsidRPr="009C446B">
              <w:rPr>
                <w:rFonts w:ascii="Calibri" w:hAnsi="Calibri" w:cs="Calibri"/>
              </w:rPr>
              <w:t xml:space="preserve">Opatrunki </w:t>
            </w:r>
            <w:r w:rsidR="009771CC">
              <w:rPr>
                <w:rFonts w:ascii="Calibri" w:hAnsi="Calibri" w:cs="Calibri"/>
              </w:rPr>
              <w:t>cz.1</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429604" w14:textId="6AC782D3" w:rsidR="007C0D02" w:rsidRPr="009C446B" w:rsidRDefault="006E7FFA" w:rsidP="007C0D02">
            <w:pPr>
              <w:spacing w:after="0"/>
              <w:jc w:val="center"/>
              <w:rPr>
                <w:rFonts w:ascii="Calibri" w:hAnsi="Calibri" w:cs="Calibri"/>
              </w:rPr>
            </w:pPr>
            <w:r>
              <w:rPr>
                <w:rFonts w:ascii="Calibri" w:hAnsi="Calibri" w:cs="Calibri"/>
              </w:rPr>
              <w:t>Załącznik nr 1.18</w:t>
            </w:r>
          </w:p>
        </w:tc>
      </w:tr>
      <w:tr w:rsidR="007C0D02" w:rsidRPr="005F539E" w14:paraId="0C754992"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7CEBB" w14:textId="273C8FB0" w:rsidR="007C0D02" w:rsidRPr="009C446B" w:rsidRDefault="006E7FFA" w:rsidP="007C0D02">
            <w:pPr>
              <w:spacing w:after="0"/>
              <w:jc w:val="center"/>
              <w:rPr>
                <w:rFonts w:ascii="Calibri" w:hAnsi="Calibri" w:cs="Calibri"/>
              </w:rPr>
            </w:pPr>
            <w:r>
              <w:rPr>
                <w:rFonts w:ascii="Calibri" w:hAnsi="Calibri" w:cs="Calibri"/>
              </w:rPr>
              <w:t>Zadanie nr 19</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6002909B" w14:textId="4D07246A" w:rsidR="007C0D02" w:rsidRPr="009C446B" w:rsidRDefault="007C0D02" w:rsidP="007C0D02">
            <w:pPr>
              <w:spacing w:after="0"/>
              <w:jc w:val="center"/>
              <w:rPr>
                <w:rFonts w:ascii="Calibri" w:hAnsi="Calibri" w:cs="Calibri"/>
              </w:rPr>
            </w:pPr>
            <w:r w:rsidRPr="009C446B">
              <w:rPr>
                <w:rFonts w:ascii="Calibri" w:hAnsi="Calibri" w:cs="Calibri"/>
              </w:rPr>
              <w:t>Talk sterylny</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727EBF" w14:textId="2A04F143" w:rsidR="007C0D02" w:rsidRPr="009C446B" w:rsidRDefault="006E7FFA" w:rsidP="007C0D02">
            <w:pPr>
              <w:spacing w:after="0"/>
              <w:jc w:val="center"/>
              <w:rPr>
                <w:rFonts w:ascii="Calibri" w:hAnsi="Calibri" w:cs="Calibri"/>
              </w:rPr>
            </w:pPr>
            <w:r>
              <w:rPr>
                <w:rFonts w:ascii="Calibri" w:hAnsi="Calibri" w:cs="Calibri"/>
              </w:rPr>
              <w:t>Załącznik nr 1.19</w:t>
            </w:r>
          </w:p>
        </w:tc>
      </w:tr>
      <w:tr w:rsidR="007C0D02" w:rsidRPr="005F539E" w14:paraId="17B1515F"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50096" w14:textId="444DD64F" w:rsidR="007C0D02" w:rsidRPr="009C446B" w:rsidRDefault="007C0D02" w:rsidP="007C0D02">
            <w:pPr>
              <w:spacing w:after="0"/>
              <w:jc w:val="center"/>
              <w:rPr>
                <w:rFonts w:ascii="Calibri" w:hAnsi="Calibri" w:cs="Calibri"/>
              </w:rPr>
            </w:pPr>
            <w:r w:rsidRPr="009C446B">
              <w:rPr>
                <w:rFonts w:ascii="Calibri" w:hAnsi="Calibri" w:cs="Calibri"/>
              </w:rPr>
              <w:t xml:space="preserve">Zadanie nr </w:t>
            </w:r>
            <w:r w:rsidR="006E7FFA">
              <w:rPr>
                <w:rFonts w:ascii="Calibri" w:hAnsi="Calibri" w:cs="Calibri"/>
              </w:rPr>
              <w:t>20</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1C646185" w14:textId="6E33A807" w:rsidR="007C0D02" w:rsidRPr="009C446B" w:rsidRDefault="006E7FFA" w:rsidP="007C0D02">
            <w:pPr>
              <w:spacing w:after="0"/>
              <w:jc w:val="center"/>
              <w:rPr>
                <w:rFonts w:ascii="Calibri" w:hAnsi="Calibri" w:cs="Calibri"/>
              </w:rPr>
            </w:pPr>
            <w:r w:rsidRPr="006E7FFA">
              <w:rPr>
                <w:rFonts w:ascii="Calibri" w:hAnsi="Calibri" w:cs="Calibri"/>
              </w:rPr>
              <w:t>Płaty silikonowe</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FDFBCA" w14:textId="60065515" w:rsidR="007C0D02" w:rsidRPr="009C446B" w:rsidRDefault="006E7FFA" w:rsidP="007C0D02">
            <w:pPr>
              <w:spacing w:after="0"/>
              <w:jc w:val="center"/>
              <w:rPr>
                <w:rFonts w:ascii="Calibri" w:hAnsi="Calibri" w:cs="Calibri"/>
              </w:rPr>
            </w:pPr>
            <w:r>
              <w:rPr>
                <w:rFonts w:ascii="Calibri" w:hAnsi="Calibri" w:cs="Calibri"/>
              </w:rPr>
              <w:t>Załącznik nr 1.20</w:t>
            </w:r>
          </w:p>
        </w:tc>
      </w:tr>
      <w:tr w:rsidR="007C0D02" w:rsidRPr="005F539E" w14:paraId="20916FBC" w14:textId="77777777" w:rsidTr="006E7FFA">
        <w:trPr>
          <w:trHeight w:val="339"/>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B6CF3" w14:textId="53C44650" w:rsidR="007C0D02" w:rsidRPr="009C446B" w:rsidRDefault="006E7FFA" w:rsidP="007C0D02">
            <w:pPr>
              <w:spacing w:after="0"/>
              <w:jc w:val="center"/>
              <w:rPr>
                <w:rFonts w:ascii="Calibri" w:hAnsi="Calibri" w:cs="Calibri"/>
              </w:rPr>
            </w:pPr>
            <w:r>
              <w:rPr>
                <w:rFonts w:ascii="Calibri" w:hAnsi="Calibri" w:cs="Calibri"/>
              </w:rPr>
              <w:t>Zadanie nr 21</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67DF6C09" w14:textId="333EAA55" w:rsidR="007C0D02" w:rsidRPr="009C446B" w:rsidRDefault="006E7FFA" w:rsidP="007C0D02">
            <w:pPr>
              <w:spacing w:after="0"/>
              <w:jc w:val="center"/>
              <w:rPr>
                <w:rFonts w:ascii="Calibri" w:hAnsi="Calibri" w:cs="Calibri"/>
              </w:rPr>
            </w:pPr>
            <w:proofErr w:type="spellStart"/>
            <w:r w:rsidRPr="00F756EA">
              <w:rPr>
                <w:rFonts w:ascii="Calibri" w:hAnsi="Calibri" w:cs="Calibri"/>
              </w:rPr>
              <w:t>Hemostatyki</w:t>
            </w:r>
            <w:proofErr w:type="spellEnd"/>
            <w:r w:rsidRPr="00F756EA">
              <w:rPr>
                <w:rFonts w:ascii="Calibri" w:hAnsi="Calibri" w:cs="Calibri"/>
              </w:rPr>
              <w:t xml:space="preserve"> uszczelniające</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40733C" w14:textId="26AC73A4" w:rsidR="007C0D02" w:rsidRPr="009C446B" w:rsidRDefault="006E7FFA" w:rsidP="007C0D02">
            <w:pPr>
              <w:spacing w:after="0"/>
              <w:jc w:val="center"/>
              <w:rPr>
                <w:rFonts w:ascii="Calibri" w:hAnsi="Calibri" w:cs="Calibri"/>
              </w:rPr>
            </w:pPr>
            <w:r>
              <w:rPr>
                <w:rFonts w:ascii="Calibri" w:hAnsi="Calibri" w:cs="Calibri"/>
              </w:rPr>
              <w:t>Załącznik nr 1.21</w:t>
            </w:r>
          </w:p>
        </w:tc>
      </w:tr>
      <w:tr w:rsidR="007C0D02" w:rsidRPr="005F539E" w14:paraId="25D43FF6"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835DA" w14:textId="0F61EC21" w:rsidR="007C0D02" w:rsidRPr="009C446B" w:rsidRDefault="006E7FFA" w:rsidP="007C0D02">
            <w:pPr>
              <w:spacing w:after="0"/>
              <w:jc w:val="center"/>
              <w:rPr>
                <w:rFonts w:ascii="Calibri" w:hAnsi="Calibri" w:cs="Calibri"/>
              </w:rPr>
            </w:pPr>
            <w:r>
              <w:rPr>
                <w:rFonts w:ascii="Calibri" w:hAnsi="Calibri" w:cs="Calibri"/>
              </w:rPr>
              <w:t>Zadanie nr 22</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4CB68DCD" w14:textId="1FD655D3" w:rsidR="007C0D02" w:rsidRPr="009C446B" w:rsidRDefault="006E7FFA" w:rsidP="006378CD">
            <w:pPr>
              <w:spacing w:after="0"/>
              <w:jc w:val="center"/>
              <w:rPr>
                <w:rFonts w:ascii="Calibri" w:hAnsi="Calibri" w:cs="Calibri"/>
              </w:rPr>
            </w:pPr>
            <w:r>
              <w:rPr>
                <w:rFonts w:ascii="Calibri" w:hAnsi="Calibri" w:cs="Calibri"/>
              </w:rPr>
              <w:t xml:space="preserve">Zestawy </w:t>
            </w:r>
            <w:r w:rsidR="00E038FE">
              <w:rPr>
                <w:rFonts w:ascii="Calibri" w:hAnsi="Calibri" w:cs="Calibri"/>
              </w:rPr>
              <w:t>o</w:t>
            </w:r>
            <w:r w:rsidRPr="006E7FFA">
              <w:rPr>
                <w:rFonts w:ascii="Calibri" w:hAnsi="Calibri" w:cs="Calibri"/>
              </w:rPr>
              <w:t>patrunk</w:t>
            </w:r>
            <w:r w:rsidR="00E038FE">
              <w:rPr>
                <w:rFonts w:ascii="Calibri" w:hAnsi="Calibri" w:cs="Calibri"/>
              </w:rPr>
              <w:t>ów do terapii p</w:t>
            </w:r>
            <w:r w:rsidR="006378CD">
              <w:rPr>
                <w:rFonts w:ascii="Calibri" w:hAnsi="Calibri" w:cs="Calibri"/>
              </w:rPr>
              <w:t xml:space="preserve">odciśnieniowej </w:t>
            </w:r>
            <w:r w:rsidR="007A628E">
              <w:rPr>
                <w:rFonts w:ascii="Calibri" w:hAnsi="Calibri" w:cs="Calibri"/>
              </w:rPr>
              <w:br/>
            </w:r>
            <w:r w:rsidR="006378CD">
              <w:rPr>
                <w:rFonts w:ascii="Calibri" w:hAnsi="Calibri" w:cs="Calibri"/>
              </w:rPr>
              <w:t>wraz z dzierżawą</w:t>
            </w:r>
            <w:r w:rsidR="00C426C1">
              <w:rPr>
                <w:rFonts w:ascii="Calibri" w:hAnsi="Calibri" w:cs="Calibri"/>
              </w:rPr>
              <w:t xml:space="preserve"> urządzeń</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6ACA01" w14:textId="580803B2" w:rsidR="007C0D02" w:rsidRPr="009C446B" w:rsidRDefault="006E7FFA" w:rsidP="007C0D02">
            <w:pPr>
              <w:spacing w:after="0"/>
              <w:jc w:val="center"/>
              <w:rPr>
                <w:rFonts w:ascii="Calibri" w:hAnsi="Calibri" w:cs="Calibri"/>
              </w:rPr>
            </w:pPr>
            <w:r>
              <w:rPr>
                <w:rFonts w:ascii="Calibri" w:hAnsi="Calibri" w:cs="Calibri"/>
              </w:rPr>
              <w:t>Załącznik nr 1.22</w:t>
            </w:r>
          </w:p>
        </w:tc>
      </w:tr>
      <w:tr w:rsidR="007C0D02" w:rsidRPr="005F539E" w14:paraId="619AEF85"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691AA" w14:textId="2494A4F9" w:rsidR="007C0D02" w:rsidRPr="009C446B" w:rsidRDefault="006E7FFA" w:rsidP="007C0D02">
            <w:pPr>
              <w:spacing w:after="0"/>
              <w:jc w:val="center"/>
              <w:rPr>
                <w:rFonts w:ascii="Calibri" w:hAnsi="Calibri" w:cs="Calibri"/>
              </w:rPr>
            </w:pPr>
            <w:r>
              <w:rPr>
                <w:rFonts w:ascii="Calibri" w:hAnsi="Calibri" w:cs="Calibri"/>
              </w:rPr>
              <w:t>Zadanie nr 23</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432F03AB" w14:textId="378ABE9A" w:rsidR="007C0D02" w:rsidRPr="009C446B" w:rsidRDefault="00E67137" w:rsidP="007C0D02">
            <w:pPr>
              <w:spacing w:after="0"/>
              <w:jc w:val="center"/>
              <w:rPr>
                <w:rFonts w:ascii="Calibri" w:hAnsi="Calibri" w:cs="Calibri"/>
              </w:rPr>
            </w:pPr>
            <w:r w:rsidRPr="009C446B">
              <w:rPr>
                <w:rFonts w:ascii="Calibri" w:hAnsi="Calibri" w:cs="Calibri"/>
              </w:rPr>
              <w:t>Materiały hemostatyczne</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AC99F3" w14:textId="5E67ED1C" w:rsidR="007C0D02" w:rsidRPr="009C446B" w:rsidRDefault="006E7FFA" w:rsidP="007C0D02">
            <w:pPr>
              <w:spacing w:after="0"/>
              <w:jc w:val="center"/>
              <w:rPr>
                <w:rFonts w:ascii="Calibri" w:hAnsi="Calibri" w:cs="Calibri"/>
              </w:rPr>
            </w:pPr>
            <w:r>
              <w:rPr>
                <w:rFonts w:ascii="Calibri" w:hAnsi="Calibri" w:cs="Calibri"/>
              </w:rPr>
              <w:t>Załącznik nr 1.23</w:t>
            </w:r>
          </w:p>
        </w:tc>
      </w:tr>
      <w:tr w:rsidR="007C0D02" w:rsidRPr="005F539E" w14:paraId="644ECDEC"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39F0E" w14:textId="3CFB3CDA" w:rsidR="007C0D02" w:rsidRPr="009C446B" w:rsidRDefault="006E7FFA" w:rsidP="007C0D02">
            <w:pPr>
              <w:spacing w:after="0"/>
              <w:jc w:val="center"/>
              <w:rPr>
                <w:rFonts w:ascii="Calibri" w:hAnsi="Calibri" w:cs="Calibri"/>
              </w:rPr>
            </w:pPr>
            <w:r>
              <w:rPr>
                <w:rFonts w:ascii="Calibri" w:hAnsi="Calibri" w:cs="Calibri"/>
              </w:rPr>
              <w:t>Zadanie nr 24</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2A59987B" w14:textId="74C20995" w:rsidR="007C0D02" w:rsidRPr="009C446B" w:rsidRDefault="00E67137" w:rsidP="007C0D02">
            <w:pPr>
              <w:spacing w:after="0"/>
              <w:jc w:val="center"/>
              <w:rPr>
                <w:rFonts w:ascii="Calibri" w:hAnsi="Calibri" w:cs="Calibri"/>
              </w:rPr>
            </w:pPr>
            <w:r w:rsidRPr="009C446B">
              <w:rPr>
                <w:rFonts w:ascii="Calibri" w:hAnsi="Calibri" w:cs="Calibri"/>
              </w:rPr>
              <w:t>Opatrunki</w:t>
            </w:r>
            <w:r w:rsidR="00554FAD">
              <w:rPr>
                <w:rFonts w:ascii="Calibri" w:hAnsi="Calibri" w:cs="Calibri"/>
              </w:rPr>
              <w:t xml:space="preserve"> cz.2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3B6998" w14:textId="66BB695A" w:rsidR="007C0D02" w:rsidRPr="009C446B" w:rsidRDefault="007C0D02" w:rsidP="007C0D02">
            <w:pPr>
              <w:spacing w:after="0"/>
              <w:jc w:val="center"/>
              <w:rPr>
                <w:rFonts w:ascii="Calibri" w:hAnsi="Calibri" w:cs="Calibri"/>
              </w:rPr>
            </w:pPr>
            <w:r w:rsidRPr="009C446B">
              <w:rPr>
                <w:rFonts w:ascii="Calibri" w:hAnsi="Calibri" w:cs="Calibri"/>
              </w:rPr>
              <w:t>Załącznik nr 1.</w:t>
            </w:r>
            <w:r w:rsidR="006E7FFA">
              <w:rPr>
                <w:rFonts w:ascii="Calibri" w:hAnsi="Calibri" w:cs="Calibri"/>
              </w:rPr>
              <w:t>24</w:t>
            </w:r>
          </w:p>
        </w:tc>
      </w:tr>
      <w:tr w:rsidR="007C0D02" w:rsidRPr="005F539E" w14:paraId="1FAC5FB1"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ED18B" w14:textId="225909C5" w:rsidR="007C0D02" w:rsidRPr="009C446B" w:rsidRDefault="006E7FFA" w:rsidP="007C0D02">
            <w:pPr>
              <w:spacing w:after="0"/>
              <w:jc w:val="center"/>
              <w:rPr>
                <w:rFonts w:ascii="Calibri" w:hAnsi="Calibri" w:cs="Calibri"/>
              </w:rPr>
            </w:pPr>
            <w:r>
              <w:rPr>
                <w:rFonts w:ascii="Calibri" w:hAnsi="Calibri" w:cs="Calibri"/>
              </w:rPr>
              <w:t>Zadanie nr 25</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0AF9902D" w14:textId="7C8ACBBD" w:rsidR="007C0D02" w:rsidRPr="009C446B" w:rsidRDefault="00E67137" w:rsidP="007C0D02">
            <w:pPr>
              <w:spacing w:after="0"/>
              <w:jc w:val="center"/>
              <w:rPr>
                <w:rFonts w:ascii="Calibri" w:hAnsi="Calibri" w:cs="Calibri"/>
              </w:rPr>
            </w:pPr>
            <w:r w:rsidRPr="009C446B">
              <w:rPr>
                <w:rFonts w:ascii="Calibri" w:hAnsi="Calibri" w:cs="Calibri"/>
              </w:rPr>
              <w:t>Testy diagnostyczne</w:t>
            </w:r>
            <w:r w:rsidR="00C01AA5" w:rsidRPr="009C446B">
              <w:rPr>
                <w:rFonts w:ascii="Calibri" w:hAnsi="Calibri" w:cs="Calibri"/>
              </w:rPr>
              <w:t xml:space="preserve"> c</w:t>
            </w:r>
            <w:r w:rsidR="009771CC">
              <w:rPr>
                <w:rFonts w:ascii="Calibri" w:hAnsi="Calibri" w:cs="Calibri"/>
              </w:rPr>
              <w:t>z.2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1CB730" w14:textId="0E3CBDB4" w:rsidR="007C0D02" w:rsidRPr="009C446B" w:rsidRDefault="006E7FFA" w:rsidP="007C0D02">
            <w:pPr>
              <w:spacing w:after="0"/>
              <w:jc w:val="center"/>
              <w:rPr>
                <w:rFonts w:ascii="Calibri" w:hAnsi="Calibri" w:cs="Calibri"/>
              </w:rPr>
            </w:pPr>
            <w:r>
              <w:rPr>
                <w:rFonts w:ascii="Calibri" w:hAnsi="Calibri" w:cs="Calibri"/>
              </w:rPr>
              <w:t>Załącznik nr 1.25</w:t>
            </w:r>
          </w:p>
        </w:tc>
      </w:tr>
      <w:tr w:rsidR="007C0D02" w:rsidRPr="005F539E" w14:paraId="4F7999F8"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B4CE2" w14:textId="01064E13" w:rsidR="007C0D02" w:rsidRPr="009C446B" w:rsidRDefault="006E7FFA" w:rsidP="007C0D02">
            <w:pPr>
              <w:spacing w:after="0"/>
              <w:jc w:val="center"/>
              <w:rPr>
                <w:rFonts w:ascii="Calibri" w:hAnsi="Calibri" w:cs="Calibri"/>
              </w:rPr>
            </w:pPr>
            <w:r>
              <w:rPr>
                <w:rFonts w:ascii="Calibri" w:hAnsi="Calibri" w:cs="Calibri"/>
              </w:rPr>
              <w:t>Zadanie nr 26</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1EA14E8C" w14:textId="3EFC06D9" w:rsidR="007C0D02" w:rsidRPr="009C446B" w:rsidRDefault="00E67137" w:rsidP="007C0D02">
            <w:pPr>
              <w:spacing w:after="0"/>
              <w:jc w:val="center"/>
              <w:rPr>
                <w:rFonts w:ascii="Calibri" w:hAnsi="Calibri" w:cs="Calibri"/>
              </w:rPr>
            </w:pPr>
            <w:r w:rsidRPr="009C446B">
              <w:rPr>
                <w:rFonts w:ascii="Calibri" w:hAnsi="Calibri" w:cs="Calibri"/>
              </w:rPr>
              <w:t>Testy diagnostyczne</w:t>
            </w:r>
            <w:r w:rsidR="009771CC">
              <w:rPr>
                <w:rFonts w:ascii="Calibri" w:hAnsi="Calibri" w:cs="Calibri"/>
              </w:rPr>
              <w:t xml:space="preserve"> cz.3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4F1F89" w14:textId="198634A9" w:rsidR="007C0D02" w:rsidRPr="009C446B" w:rsidRDefault="006E7FFA" w:rsidP="007C0D02">
            <w:pPr>
              <w:spacing w:after="0"/>
              <w:jc w:val="center"/>
              <w:rPr>
                <w:rFonts w:ascii="Calibri" w:hAnsi="Calibri" w:cs="Calibri"/>
              </w:rPr>
            </w:pPr>
            <w:r>
              <w:rPr>
                <w:rFonts w:ascii="Calibri" w:hAnsi="Calibri" w:cs="Calibri"/>
              </w:rPr>
              <w:t>Załącznik nr 1.26</w:t>
            </w:r>
          </w:p>
        </w:tc>
      </w:tr>
      <w:tr w:rsidR="007C0D02" w:rsidRPr="005F539E" w14:paraId="4826FFA9"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498B6" w14:textId="0622293B" w:rsidR="007C0D02" w:rsidRPr="009C446B" w:rsidRDefault="006E7FFA" w:rsidP="007C0D02">
            <w:pPr>
              <w:spacing w:after="0"/>
              <w:jc w:val="center"/>
              <w:rPr>
                <w:rFonts w:ascii="Calibri" w:hAnsi="Calibri" w:cs="Calibri"/>
              </w:rPr>
            </w:pPr>
            <w:r>
              <w:rPr>
                <w:rFonts w:ascii="Calibri" w:hAnsi="Calibri" w:cs="Calibri"/>
              </w:rPr>
              <w:t>Zadanie nr 27</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3C333AE2" w14:textId="6473CCB9" w:rsidR="007C0D02" w:rsidRPr="009C446B" w:rsidRDefault="009771CC" w:rsidP="007C0D02">
            <w:pPr>
              <w:spacing w:after="0"/>
              <w:jc w:val="center"/>
              <w:rPr>
                <w:rFonts w:ascii="Calibri" w:hAnsi="Calibri" w:cs="Calibri"/>
              </w:rPr>
            </w:pPr>
            <w:r w:rsidRPr="009771CC">
              <w:rPr>
                <w:rFonts w:ascii="Calibri" w:hAnsi="Calibri" w:cs="Calibri"/>
              </w:rPr>
              <w:t>Testy diagnostyczne cz.</w:t>
            </w:r>
            <w:r>
              <w:rPr>
                <w:rFonts w:ascii="Calibri" w:hAnsi="Calibri" w:cs="Calibri"/>
              </w:rPr>
              <w:t>4</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66D5DB" w14:textId="5E8468A7" w:rsidR="007C0D02" w:rsidRPr="009C446B" w:rsidRDefault="006E7FFA" w:rsidP="007C0D02">
            <w:pPr>
              <w:spacing w:after="0"/>
              <w:jc w:val="center"/>
              <w:rPr>
                <w:rFonts w:ascii="Calibri" w:hAnsi="Calibri" w:cs="Calibri"/>
              </w:rPr>
            </w:pPr>
            <w:r>
              <w:rPr>
                <w:rFonts w:ascii="Calibri" w:hAnsi="Calibri" w:cs="Calibri"/>
              </w:rPr>
              <w:t>Załącznik nr 1.27</w:t>
            </w:r>
            <w:r w:rsidR="007C0D02" w:rsidRPr="009C446B">
              <w:rPr>
                <w:rFonts w:ascii="Calibri" w:hAnsi="Calibri" w:cs="Calibri"/>
              </w:rPr>
              <w:t xml:space="preserve"> </w:t>
            </w:r>
          </w:p>
        </w:tc>
      </w:tr>
      <w:tr w:rsidR="00554FAD" w:rsidRPr="005F539E" w14:paraId="51D5A3AD"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CA327" w14:textId="10981A1C" w:rsidR="00554FAD" w:rsidRDefault="00554FAD" w:rsidP="007C0D02">
            <w:pPr>
              <w:spacing w:after="0"/>
              <w:jc w:val="center"/>
              <w:rPr>
                <w:rFonts w:ascii="Calibri" w:hAnsi="Calibri" w:cs="Calibri"/>
              </w:rPr>
            </w:pPr>
            <w:r>
              <w:rPr>
                <w:rFonts w:ascii="Calibri" w:hAnsi="Calibri" w:cs="Calibri"/>
              </w:rPr>
              <w:t>Zadanie nr 28</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324C0B07" w14:textId="2AB2B659" w:rsidR="00554FAD" w:rsidRPr="009C446B" w:rsidRDefault="00554FAD" w:rsidP="007C0D02">
            <w:pPr>
              <w:spacing w:after="0"/>
              <w:jc w:val="center"/>
              <w:rPr>
                <w:rFonts w:ascii="Calibri" w:hAnsi="Calibri" w:cs="Calibri"/>
              </w:rPr>
            </w:pPr>
            <w:r w:rsidRPr="00554FAD">
              <w:rPr>
                <w:rFonts w:ascii="Calibri" w:hAnsi="Calibri" w:cs="Calibri"/>
              </w:rPr>
              <w:t>Paski do zamykania ran</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4FC8C3" w14:textId="6EC77F3C" w:rsidR="00554FAD" w:rsidRDefault="00554FAD" w:rsidP="007C0D02">
            <w:pPr>
              <w:spacing w:after="0"/>
              <w:jc w:val="center"/>
              <w:rPr>
                <w:rFonts w:ascii="Calibri" w:hAnsi="Calibri" w:cs="Calibri"/>
              </w:rPr>
            </w:pPr>
            <w:r>
              <w:rPr>
                <w:rFonts w:ascii="Calibri" w:hAnsi="Calibri" w:cs="Calibri"/>
              </w:rPr>
              <w:t>Załącznik nr 1.28</w:t>
            </w:r>
          </w:p>
        </w:tc>
        <w:bookmarkStart w:id="0" w:name="_GoBack"/>
        <w:bookmarkEnd w:id="0"/>
      </w:tr>
      <w:tr w:rsidR="00554FAD" w:rsidRPr="005F539E" w14:paraId="768FB849"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F045D" w14:textId="486B2522" w:rsidR="00554FAD" w:rsidRDefault="00554FAD" w:rsidP="007C0D02">
            <w:pPr>
              <w:spacing w:after="0"/>
              <w:jc w:val="center"/>
              <w:rPr>
                <w:rFonts w:ascii="Calibri" w:hAnsi="Calibri" w:cs="Calibri"/>
              </w:rPr>
            </w:pPr>
            <w:r>
              <w:rPr>
                <w:rFonts w:ascii="Calibri" w:hAnsi="Calibri" w:cs="Calibri"/>
              </w:rPr>
              <w:t>Zadanie nr 29</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2D172B45" w14:textId="5F580AD5" w:rsidR="00554FAD" w:rsidRPr="009C446B" w:rsidRDefault="00554FAD" w:rsidP="007C0D02">
            <w:pPr>
              <w:spacing w:after="0"/>
              <w:jc w:val="center"/>
              <w:rPr>
                <w:rFonts w:ascii="Calibri" w:hAnsi="Calibri" w:cs="Calibri"/>
              </w:rPr>
            </w:pPr>
            <w:r w:rsidRPr="00554FAD">
              <w:rPr>
                <w:rFonts w:ascii="Calibri" w:hAnsi="Calibri" w:cs="Calibri"/>
              </w:rPr>
              <w:t>Plastry jedwabne</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E3B47B" w14:textId="331B28A5" w:rsidR="00554FAD" w:rsidRDefault="00554FAD" w:rsidP="007C0D02">
            <w:pPr>
              <w:spacing w:after="0"/>
              <w:jc w:val="center"/>
              <w:rPr>
                <w:rFonts w:ascii="Calibri" w:hAnsi="Calibri" w:cs="Calibri"/>
              </w:rPr>
            </w:pPr>
            <w:r>
              <w:rPr>
                <w:rFonts w:ascii="Calibri" w:hAnsi="Calibri" w:cs="Calibri"/>
              </w:rPr>
              <w:t>Załącznik nr 1.29</w:t>
            </w:r>
          </w:p>
        </w:tc>
      </w:tr>
      <w:tr w:rsidR="00554FAD" w:rsidRPr="005F539E" w14:paraId="712F892D"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C1455" w14:textId="0CF00F58" w:rsidR="00554FAD" w:rsidRDefault="00554FAD" w:rsidP="007C0D02">
            <w:pPr>
              <w:spacing w:after="0"/>
              <w:jc w:val="center"/>
              <w:rPr>
                <w:rFonts w:ascii="Calibri" w:hAnsi="Calibri" w:cs="Calibri"/>
              </w:rPr>
            </w:pPr>
            <w:r>
              <w:rPr>
                <w:rFonts w:ascii="Calibri" w:hAnsi="Calibri" w:cs="Calibri"/>
              </w:rPr>
              <w:t xml:space="preserve">Zadanie nr 30 </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4804EB47" w14:textId="04E2970D" w:rsidR="00554FAD" w:rsidRPr="009C446B" w:rsidRDefault="00554FAD" w:rsidP="007C0D02">
            <w:pPr>
              <w:spacing w:after="0"/>
              <w:jc w:val="center"/>
              <w:rPr>
                <w:rFonts w:ascii="Calibri" w:hAnsi="Calibri" w:cs="Calibri"/>
              </w:rPr>
            </w:pPr>
            <w:r w:rsidRPr="00554FAD">
              <w:rPr>
                <w:rFonts w:ascii="Calibri" w:hAnsi="Calibri" w:cs="Calibri"/>
              </w:rPr>
              <w:t>Opatrunki</w:t>
            </w:r>
            <w:r>
              <w:rPr>
                <w:rFonts w:ascii="Calibri" w:hAnsi="Calibri" w:cs="Calibri"/>
              </w:rPr>
              <w:t xml:space="preserve"> cz.3 </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C2D9EE" w14:textId="43BCAB67" w:rsidR="00554FAD" w:rsidRDefault="00554FAD" w:rsidP="007C0D02">
            <w:pPr>
              <w:spacing w:after="0"/>
              <w:jc w:val="center"/>
              <w:rPr>
                <w:rFonts w:ascii="Calibri" w:hAnsi="Calibri" w:cs="Calibri"/>
              </w:rPr>
            </w:pPr>
            <w:r>
              <w:rPr>
                <w:rFonts w:ascii="Calibri" w:hAnsi="Calibri" w:cs="Calibri"/>
              </w:rPr>
              <w:t>Załącznik nr 1.30</w:t>
            </w:r>
          </w:p>
        </w:tc>
      </w:tr>
      <w:tr w:rsidR="00554FAD" w:rsidRPr="005F539E" w14:paraId="1D6C7196"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6FD12" w14:textId="58E76EA5" w:rsidR="00554FAD" w:rsidRDefault="00554FAD" w:rsidP="007C0D02">
            <w:pPr>
              <w:spacing w:after="0"/>
              <w:jc w:val="center"/>
              <w:rPr>
                <w:rFonts w:ascii="Calibri" w:hAnsi="Calibri" w:cs="Calibri"/>
              </w:rPr>
            </w:pPr>
            <w:r>
              <w:rPr>
                <w:rFonts w:ascii="Calibri" w:hAnsi="Calibri" w:cs="Calibri"/>
              </w:rPr>
              <w:t>Zadanie nr 31</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2AD7A4E2" w14:textId="7408F285" w:rsidR="00554FAD" w:rsidRPr="009C446B" w:rsidRDefault="00554FAD" w:rsidP="007C0D02">
            <w:pPr>
              <w:spacing w:after="0"/>
              <w:jc w:val="center"/>
              <w:rPr>
                <w:rFonts w:ascii="Calibri" w:hAnsi="Calibri" w:cs="Calibri"/>
              </w:rPr>
            </w:pPr>
            <w:r>
              <w:rPr>
                <w:rFonts w:ascii="Calibri" w:hAnsi="Calibri" w:cs="Calibri"/>
              </w:rPr>
              <w:t>Opatrunki cz.4</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DD49FE" w14:textId="42C34891" w:rsidR="00554FAD" w:rsidRDefault="00554FAD" w:rsidP="007C0D02">
            <w:pPr>
              <w:spacing w:after="0"/>
              <w:jc w:val="center"/>
              <w:rPr>
                <w:rFonts w:ascii="Calibri" w:hAnsi="Calibri" w:cs="Calibri"/>
              </w:rPr>
            </w:pPr>
            <w:r>
              <w:rPr>
                <w:rFonts w:ascii="Calibri" w:hAnsi="Calibri" w:cs="Calibri"/>
              </w:rPr>
              <w:t>Załącznik nr 1.31</w:t>
            </w:r>
          </w:p>
        </w:tc>
      </w:tr>
      <w:tr w:rsidR="00554FAD" w:rsidRPr="005F539E" w14:paraId="6C735C70"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26FE4" w14:textId="6D826509" w:rsidR="00554FAD" w:rsidRDefault="00554FAD" w:rsidP="007C0D02">
            <w:pPr>
              <w:spacing w:after="0"/>
              <w:jc w:val="center"/>
              <w:rPr>
                <w:rFonts w:ascii="Calibri" w:hAnsi="Calibri" w:cs="Calibri"/>
              </w:rPr>
            </w:pPr>
            <w:r>
              <w:rPr>
                <w:rFonts w:ascii="Calibri" w:hAnsi="Calibri" w:cs="Calibri"/>
              </w:rPr>
              <w:t>Zadanie nr 32</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4A6B647B" w14:textId="53A6931C" w:rsidR="00554FAD" w:rsidRPr="009C446B" w:rsidRDefault="00554FAD" w:rsidP="007C0D02">
            <w:pPr>
              <w:spacing w:after="0"/>
              <w:jc w:val="center"/>
              <w:rPr>
                <w:rFonts w:ascii="Calibri" w:hAnsi="Calibri" w:cs="Calibri"/>
              </w:rPr>
            </w:pPr>
            <w:r w:rsidRPr="00554FAD">
              <w:rPr>
                <w:rFonts w:ascii="Calibri" w:hAnsi="Calibri" w:cs="Calibri"/>
              </w:rPr>
              <w:t>Plastry do mocowania kaniul</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FA96AE" w14:textId="6159706F" w:rsidR="00554FAD" w:rsidRDefault="00554FAD" w:rsidP="007C0D02">
            <w:pPr>
              <w:spacing w:after="0"/>
              <w:jc w:val="center"/>
              <w:rPr>
                <w:rFonts w:ascii="Calibri" w:hAnsi="Calibri" w:cs="Calibri"/>
              </w:rPr>
            </w:pPr>
            <w:r>
              <w:rPr>
                <w:rFonts w:ascii="Calibri" w:hAnsi="Calibri" w:cs="Calibri"/>
              </w:rPr>
              <w:t>Załącznik nr 1.32</w:t>
            </w:r>
          </w:p>
        </w:tc>
      </w:tr>
      <w:tr w:rsidR="00554FAD" w:rsidRPr="005F539E" w14:paraId="145E3A1F"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A2A22" w14:textId="294865CF" w:rsidR="00554FAD" w:rsidRDefault="00554FAD" w:rsidP="007C0D02">
            <w:pPr>
              <w:spacing w:after="0"/>
              <w:jc w:val="center"/>
              <w:rPr>
                <w:rFonts w:ascii="Calibri" w:hAnsi="Calibri" w:cs="Calibri"/>
              </w:rPr>
            </w:pPr>
            <w:r>
              <w:rPr>
                <w:rFonts w:ascii="Calibri" w:hAnsi="Calibri" w:cs="Calibri"/>
              </w:rPr>
              <w:t>Zadanie nr 33</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1DAF420E" w14:textId="2EB58183" w:rsidR="00554FAD" w:rsidRPr="009C446B" w:rsidRDefault="00554FAD" w:rsidP="007C0D02">
            <w:pPr>
              <w:spacing w:after="0"/>
              <w:jc w:val="center"/>
              <w:rPr>
                <w:rFonts w:ascii="Calibri" w:hAnsi="Calibri" w:cs="Calibri"/>
              </w:rPr>
            </w:pPr>
            <w:r w:rsidRPr="00554FAD">
              <w:rPr>
                <w:rFonts w:ascii="Calibri" w:hAnsi="Calibri" w:cs="Calibri"/>
              </w:rPr>
              <w:t>Watki neurochirurgiczne</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85D58C" w14:textId="68AE86C2" w:rsidR="00554FAD" w:rsidRDefault="00554FAD" w:rsidP="007C0D02">
            <w:pPr>
              <w:spacing w:after="0"/>
              <w:jc w:val="center"/>
              <w:rPr>
                <w:rFonts w:ascii="Calibri" w:hAnsi="Calibri" w:cs="Calibri"/>
              </w:rPr>
            </w:pPr>
            <w:r>
              <w:rPr>
                <w:rFonts w:ascii="Calibri" w:hAnsi="Calibri" w:cs="Calibri"/>
              </w:rPr>
              <w:t>Załącznik nr 1.33</w:t>
            </w:r>
          </w:p>
        </w:tc>
      </w:tr>
      <w:tr w:rsidR="00554FAD" w:rsidRPr="005F539E" w14:paraId="197B8FAC"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F775E" w14:textId="6B50F384" w:rsidR="00554FAD" w:rsidRDefault="00554FAD" w:rsidP="007C0D02">
            <w:pPr>
              <w:spacing w:after="0"/>
              <w:jc w:val="center"/>
              <w:rPr>
                <w:rFonts w:ascii="Calibri" w:hAnsi="Calibri" w:cs="Calibri"/>
              </w:rPr>
            </w:pPr>
            <w:r>
              <w:rPr>
                <w:rFonts w:ascii="Calibri" w:hAnsi="Calibri" w:cs="Calibri"/>
              </w:rPr>
              <w:t>Zadanie nr 34</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74932FC8" w14:textId="0DEFD9B4" w:rsidR="00554FAD" w:rsidRPr="009C446B" w:rsidRDefault="00554FAD" w:rsidP="007C0D02">
            <w:pPr>
              <w:spacing w:after="0"/>
              <w:jc w:val="center"/>
              <w:rPr>
                <w:rFonts w:ascii="Calibri" w:hAnsi="Calibri" w:cs="Calibri"/>
              </w:rPr>
            </w:pPr>
            <w:r w:rsidRPr="00554FAD">
              <w:rPr>
                <w:rFonts w:ascii="Calibri" w:hAnsi="Calibri" w:cs="Calibri"/>
              </w:rPr>
              <w:t>Gąbka hemostatyczna</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9CF54E" w14:textId="05B2963A" w:rsidR="00554FAD" w:rsidRDefault="00554FAD" w:rsidP="007C0D02">
            <w:pPr>
              <w:spacing w:after="0"/>
              <w:jc w:val="center"/>
              <w:rPr>
                <w:rFonts w:ascii="Calibri" w:hAnsi="Calibri" w:cs="Calibri"/>
              </w:rPr>
            </w:pPr>
            <w:r>
              <w:rPr>
                <w:rFonts w:ascii="Calibri" w:hAnsi="Calibri" w:cs="Calibri"/>
              </w:rPr>
              <w:t>Załącznik nr 1.34</w:t>
            </w:r>
          </w:p>
        </w:tc>
      </w:tr>
      <w:tr w:rsidR="00554FAD" w:rsidRPr="005F539E" w14:paraId="64B4D86B"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73718" w14:textId="4319A0CE" w:rsidR="00554FAD" w:rsidRDefault="00554FAD" w:rsidP="007C0D02">
            <w:pPr>
              <w:spacing w:after="0"/>
              <w:jc w:val="center"/>
              <w:rPr>
                <w:rFonts w:ascii="Calibri" w:hAnsi="Calibri" w:cs="Calibri"/>
              </w:rPr>
            </w:pPr>
            <w:r>
              <w:rPr>
                <w:rFonts w:ascii="Calibri" w:hAnsi="Calibri" w:cs="Calibri"/>
              </w:rPr>
              <w:t>Zadanie nr 35</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67195820" w14:textId="191BF7CD" w:rsidR="00554FAD" w:rsidRPr="009C446B" w:rsidRDefault="00554FAD" w:rsidP="007C0D02">
            <w:pPr>
              <w:spacing w:after="0"/>
              <w:jc w:val="center"/>
              <w:rPr>
                <w:rFonts w:ascii="Calibri" w:hAnsi="Calibri" w:cs="Calibri"/>
              </w:rPr>
            </w:pPr>
            <w:r w:rsidRPr="00554FAD">
              <w:rPr>
                <w:rFonts w:ascii="Calibri" w:hAnsi="Calibri" w:cs="Calibri"/>
              </w:rPr>
              <w:t xml:space="preserve">Testy </w:t>
            </w:r>
            <w:proofErr w:type="spellStart"/>
            <w:r w:rsidRPr="00554FAD">
              <w:rPr>
                <w:rFonts w:ascii="Calibri" w:hAnsi="Calibri" w:cs="Calibri"/>
              </w:rPr>
              <w:t>immunochromatograficzne</w:t>
            </w:r>
            <w:proofErr w:type="spellEnd"/>
            <w:r w:rsidRPr="00554FAD">
              <w:rPr>
                <w:rFonts w:ascii="Calibri" w:hAnsi="Calibri" w:cs="Calibri"/>
              </w:rPr>
              <w:t xml:space="preserve"> wykrywające i różnicujące antygeny wirusów SARS-CoV-2, grypa typu A i B, RSV oraz adenowirusa (ADV)</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56BD9C" w14:textId="34689144" w:rsidR="00554FAD" w:rsidRDefault="00554FAD" w:rsidP="007C0D02">
            <w:pPr>
              <w:spacing w:after="0"/>
              <w:jc w:val="center"/>
              <w:rPr>
                <w:rFonts w:ascii="Calibri" w:hAnsi="Calibri" w:cs="Calibri"/>
              </w:rPr>
            </w:pPr>
            <w:r>
              <w:rPr>
                <w:rFonts w:ascii="Calibri" w:hAnsi="Calibri" w:cs="Calibri"/>
              </w:rPr>
              <w:t>Załącznik nr 1.35</w:t>
            </w:r>
          </w:p>
        </w:tc>
      </w:tr>
      <w:tr w:rsidR="00554FAD" w:rsidRPr="005F539E" w14:paraId="5221F19C" w14:textId="77777777" w:rsidTr="003748C3">
        <w:trPr>
          <w:trHeight w:val="282"/>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2AE56" w14:textId="2005F9F3" w:rsidR="00554FAD" w:rsidRDefault="00554FAD" w:rsidP="007C0D02">
            <w:pPr>
              <w:spacing w:after="0"/>
              <w:jc w:val="center"/>
              <w:rPr>
                <w:rFonts w:ascii="Calibri" w:hAnsi="Calibri" w:cs="Calibri"/>
              </w:rPr>
            </w:pPr>
            <w:r>
              <w:rPr>
                <w:rFonts w:ascii="Calibri" w:hAnsi="Calibri" w:cs="Calibri"/>
              </w:rPr>
              <w:t>Zadanie nr 36</w:t>
            </w:r>
          </w:p>
        </w:tc>
        <w:tc>
          <w:tcPr>
            <w:tcW w:w="5959" w:type="dxa"/>
            <w:tcBorders>
              <w:top w:val="single" w:sz="4" w:space="0" w:color="000000"/>
              <w:left w:val="single" w:sz="4" w:space="0" w:color="000000"/>
              <w:bottom w:val="single" w:sz="4" w:space="0" w:color="000000"/>
              <w:right w:val="single" w:sz="4" w:space="0" w:color="000000"/>
            </w:tcBorders>
            <w:shd w:val="clear" w:color="auto" w:fill="auto"/>
          </w:tcPr>
          <w:p w14:paraId="5D96D363" w14:textId="6A0D55A8" w:rsidR="00554FAD" w:rsidRPr="009C446B" w:rsidRDefault="00554FAD" w:rsidP="007C0D02">
            <w:pPr>
              <w:spacing w:after="0"/>
              <w:jc w:val="center"/>
              <w:rPr>
                <w:rFonts w:ascii="Calibri" w:hAnsi="Calibri" w:cs="Calibri"/>
              </w:rPr>
            </w:pPr>
            <w:r w:rsidRPr="00554FAD">
              <w:rPr>
                <w:rFonts w:ascii="Calibri" w:hAnsi="Calibri" w:cs="Calibri"/>
              </w:rPr>
              <w:t>Testy ciążowe</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385501" w14:textId="47C996EA" w:rsidR="00554FAD" w:rsidRDefault="00554FAD" w:rsidP="007C0D02">
            <w:pPr>
              <w:spacing w:after="0"/>
              <w:jc w:val="center"/>
              <w:rPr>
                <w:rFonts w:ascii="Calibri" w:hAnsi="Calibri" w:cs="Calibri"/>
              </w:rPr>
            </w:pPr>
            <w:r>
              <w:rPr>
                <w:rFonts w:ascii="Calibri" w:hAnsi="Calibri" w:cs="Calibri"/>
              </w:rPr>
              <w:t>Załącznik nr 1.36</w:t>
            </w:r>
          </w:p>
        </w:tc>
      </w:tr>
    </w:tbl>
    <w:p w14:paraId="571CA4C6" w14:textId="77777777" w:rsidR="00FC1A8D" w:rsidRPr="00491AA8" w:rsidRDefault="00FC1A8D" w:rsidP="006E7FFA">
      <w:pPr>
        <w:spacing w:after="0"/>
        <w:rPr>
          <w:rFonts w:ascii="Calibri" w:hAnsi="Calibri" w:cs="Calibri"/>
        </w:rPr>
      </w:pPr>
    </w:p>
    <w:p w14:paraId="38CD217B" w14:textId="161F920B" w:rsidR="006C0949" w:rsidRDefault="00EE7473" w:rsidP="00CC4AE1">
      <w:pPr>
        <w:spacing w:after="0"/>
        <w:ind w:left="426"/>
        <w:jc w:val="both"/>
        <w:rPr>
          <w:rFonts w:ascii="Calibri" w:eastAsia="Times New Roman" w:hAnsi="Calibri" w:cs="Calibri"/>
        </w:rPr>
      </w:pPr>
      <w:r w:rsidRPr="00EE7473">
        <w:rPr>
          <w:rFonts w:ascii="Calibri" w:eastAsia="Times New Roman" w:hAnsi="Calibri" w:cs="Calibri"/>
        </w:rPr>
        <w:t>Szczegółowe wymagania w stosunku do w/w asortymentu zamówienia i zakres zamówienia zawiera załącznik                            nr 1.1</w:t>
      </w:r>
      <w:r w:rsidR="00BD3CFD">
        <w:rPr>
          <w:rFonts w:ascii="Calibri" w:eastAsia="Times New Roman" w:hAnsi="Calibri" w:cs="Calibri"/>
        </w:rPr>
        <w:t xml:space="preserve"> </w:t>
      </w:r>
      <w:r w:rsidR="006D5C59">
        <w:rPr>
          <w:rFonts w:ascii="Calibri" w:eastAsia="Times New Roman" w:hAnsi="Calibri" w:cs="Calibri"/>
        </w:rPr>
        <w:t>– 1</w:t>
      </w:r>
      <w:r w:rsidR="005F539E">
        <w:rPr>
          <w:rFonts w:ascii="Calibri" w:eastAsia="Times New Roman" w:hAnsi="Calibri" w:cs="Calibri"/>
        </w:rPr>
        <w:t>.</w:t>
      </w:r>
      <w:r w:rsidR="00554FAD">
        <w:rPr>
          <w:rFonts w:ascii="Calibri" w:eastAsia="Times New Roman" w:hAnsi="Calibri" w:cs="Calibri"/>
        </w:rPr>
        <w:t>36</w:t>
      </w:r>
      <w:r w:rsidR="008A1085">
        <w:rPr>
          <w:rFonts w:ascii="Calibri" w:eastAsia="Times New Roman" w:hAnsi="Calibri" w:cs="Calibri"/>
        </w:rPr>
        <w:t xml:space="preserve"> </w:t>
      </w:r>
      <w:r w:rsidRPr="00EE7473">
        <w:rPr>
          <w:rFonts w:ascii="Calibri" w:eastAsia="Times New Roman" w:hAnsi="Calibri" w:cs="Calibri"/>
        </w:rPr>
        <w:t>(plik xls)</w:t>
      </w:r>
      <w:r w:rsidR="00E63218">
        <w:rPr>
          <w:rFonts w:ascii="Calibri" w:eastAsia="Times New Roman" w:hAnsi="Calibri" w:cs="Calibri"/>
        </w:rPr>
        <w:t xml:space="preserve"> do niniejszej SWZ</w:t>
      </w:r>
      <w:r w:rsidR="00CC3F7A">
        <w:rPr>
          <w:rFonts w:ascii="Calibri" w:eastAsia="Times New Roman" w:hAnsi="Calibri" w:cs="Calibri"/>
        </w:rPr>
        <w:t>.</w:t>
      </w:r>
    </w:p>
    <w:p w14:paraId="7C88C0AC" w14:textId="77777777" w:rsidR="00DB1A2A" w:rsidRPr="00491AA8" w:rsidRDefault="00DB1A2A" w:rsidP="00FC1A8D">
      <w:pPr>
        <w:spacing w:after="0"/>
        <w:ind w:left="142" w:hanging="142"/>
        <w:jc w:val="both"/>
        <w:rPr>
          <w:rFonts w:ascii="Calibri" w:eastAsia="Times New Roman" w:hAnsi="Calibri" w:cs="Calibri"/>
        </w:rPr>
      </w:pPr>
    </w:p>
    <w:p w14:paraId="522650B4" w14:textId="79B92E0B" w:rsidR="005A1364" w:rsidRPr="00106BD6" w:rsidRDefault="00FC1A8D" w:rsidP="005A1364">
      <w:pPr>
        <w:pStyle w:val="Akapitzlist"/>
        <w:numPr>
          <w:ilvl w:val="0"/>
          <w:numId w:val="12"/>
        </w:numPr>
        <w:spacing w:line="276" w:lineRule="auto"/>
        <w:ind w:left="426"/>
        <w:jc w:val="both"/>
        <w:rPr>
          <w:rFonts w:asciiTheme="minorHAnsi" w:hAnsiTheme="minorHAnsi" w:cstheme="minorHAnsi"/>
          <w:b/>
          <w:sz w:val="22"/>
          <w:szCs w:val="22"/>
        </w:rPr>
      </w:pPr>
      <w:r w:rsidRPr="009906F5">
        <w:rPr>
          <w:rFonts w:asciiTheme="minorHAnsi" w:hAnsiTheme="minorHAnsi" w:cstheme="minorHAnsi"/>
          <w:sz w:val="22"/>
          <w:szCs w:val="22"/>
        </w:rPr>
        <w:t xml:space="preserve">Dopuszczalne jest składanie ofert na </w:t>
      </w:r>
      <w:r w:rsidRPr="00921791">
        <w:rPr>
          <w:rFonts w:asciiTheme="minorHAnsi" w:hAnsiTheme="minorHAnsi" w:cstheme="minorHAnsi"/>
          <w:b/>
          <w:sz w:val="22"/>
          <w:szCs w:val="22"/>
        </w:rPr>
        <w:t>dowolnie wybraną ilość zadań</w:t>
      </w:r>
      <w:r w:rsidR="005A1364">
        <w:rPr>
          <w:rFonts w:asciiTheme="minorHAnsi" w:hAnsiTheme="minorHAnsi" w:cstheme="minorHAnsi"/>
          <w:sz w:val="22"/>
          <w:szCs w:val="22"/>
        </w:rPr>
        <w:t xml:space="preserve"> spośród wymienionych pkt 1</w:t>
      </w:r>
      <w:r w:rsidRPr="009906F5">
        <w:rPr>
          <w:rFonts w:asciiTheme="minorHAnsi" w:hAnsiTheme="minorHAnsi" w:cstheme="minorHAnsi"/>
          <w:sz w:val="22"/>
          <w:szCs w:val="22"/>
        </w:rPr>
        <w:t xml:space="preserve">, bowiem każda z nich będzie podlegała odrębnej procedurze związanej z wyborem oferty. W przypadku zadania, w których </w:t>
      </w:r>
      <w:r w:rsidRPr="00106BD6">
        <w:rPr>
          <w:rFonts w:asciiTheme="minorHAnsi" w:hAnsiTheme="minorHAnsi" w:cstheme="minorHAnsi"/>
          <w:sz w:val="22"/>
          <w:szCs w:val="22"/>
        </w:rPr>
        <w:t>występuje kilka produktów, postaci lub dawek leku</w:t>
      </w:r>
      <w:r w:rsidR="005A1364" w:rsidRPr="00106BD6">
        <w:rPr>
          <w:rFonts w:asciiTheme="minorHAnsi" w:hAnsiTheme="minorHAnsi" w:cstheme="minorHAnsi"/>
          <w:sz w:val="22"/>
          <w:szCs w:val="22"/>
        </w:rPr>
        <w:t>/preparatu</w:t>
      </w:r>
      <w:r w:rsidRPr="00106BD6">
        <w:rPr>
          <w:rFonts w:asciiTheme="minorHAnsi" w:hAnsiTheme="minorHAnsi" w:cstheme="minorHAnsi"/>
          <w:sz w:val="22"/>
          <w:szCs w:val="22"/>
        </w:rPr>
        <w:t xml:space="preserve"> – konieczne jest złożenie pełnej oferty w obrębie danego zadania </w:t>
      </w:r>
      <w:r w:rsidR="008608FD">
        <w:rPr>
          <w:rFonts w:asciiTheme="minorHAnsi" w:hAnsiTheme="minorHAnsi" w:cstheme="minorHAnsi"/>
          <w:sz w:val="22"/>
          <w:szCs w:val="22"/>
        </w:rPr>
        <w:t>.</w:t>
      </w:r>
    </w:p>
    <w:p w14:paraId="7ACA0588" w14:textId="77777777" w:rsidR="005A1364" w:rsidRPr="005A1364" w:rsidRDefault="00DB1A2A" w:rsidP="005A1364">
      <w:pPr>
        <w:pStyle w:val="Akapitzlist"/>
        <w:numPr>
          <w:ilvl w:val="0"/>
          <w:numId w:val="12"/>
        </w:numPr>
        <w:spacing w:line="276" w:lineRule="auto"/>
        <w:ind w:left="426"/>
        <w:jc w:val="both"/>
        <w:rPr>
          <w:rFonts w:asciiTheme="minorHAnsi" w:hAnsiTheme="minorHAnsi" w:cstheme="minorHAnsi"/>
          <w:b/>
          <w:sz w:val="22"/>
          <w:szCs w:val="22"/>
        </w:rPr>
      </w:pPr>
      <w:r w:rsidRPr="005A1364">
        <w:rPr>
          <w:rFonts w:asciiTheme="minorHAnsi" w:hAnsiTheme="minorHAnsi" w:cstheme="minorHAnsi"/>
          <w:sz w:val="22"/>
          <w:szCs w:val="22"/>
        </w:rPr>
        <w:t>Zamawiający nie dopuszcza składania ofert wariantowych w rozumieniu art. 134 ust. 2 pkt 6) oraz w postaci katalogów elektronicznych w rozumieniu art. 134 ust. 2 pkt</w:t>
      </w:r>
      <w:r w:rsidR="00896DCB" w:rsidRPr="005A1364">
        <w:rPr>
          <w:rFonts w:asciiTheme="minorHAnsi" w:hAnsiTheme="minorHAnsi" w:cstheme="minorHAnsi"/>
          <w:sz w:val="22"/>
          <w:szCs w:val="22"/>
        </w:rPr>
        <w:t xml:space="preserve"> 18) ustawy </w:t>
      </w:r>
      <w:proofErr w:type="spellStart"/>
      <w:r w:rsidR="00896DCB" w:rsidRPr="005A1364">
        <w:rPr>
          <w:rFonts w:asciiTheme="minorHAnsi" w:hAnsiTheme="minorHAnsi" w:cstheme="minorHAnsi"/>
          <w:sz w:val="22"/>
          <w:szCs w:val="22"/>
        </w:rPr>
        <w:t>Pzp</w:t>
      </w:r>
      <w:proofErr w:type="spellEnd"/>
      <w:r w:rsidR="004B5BB8" w:rsidRPr="005A1364">
        <w:rPr>
          <w:rFonts w:asciiTheme="minorHAnsi" w:eastAsiaTheme="minorEastAsia" w:hAnsiTheme="minorHAnsi" w:cstheme="minorHAnsi"/>
          <w:sz w:val="22"/>
          <w:szCs w:val="22"/>
        </w:rPr>
        <w:t xml:space="preserve"> </w:t>
      </w:r>
      <w:r w:rsidR="00896DCB" w:rsidRPr="005A1364">
        <w:rPr>
          <w:rFonts w:asciiTheme="minorHAnsi" w:hAnsiTheme="minorHAnsi" w:cstheme="minorHAnsi"/>
          <w:sz w:val="22"/>
          <w:szCs w:val="22"/>
        </w:rPr>
        <w:t>ani nie dopuszcza składania ofert częściowych w ramach zadania.</w:t>
      </w:r>
    </w:p>
    <w:p w14:paraId="2B2D552E" w14:textId="77777777" w:rsidR="005A1364" w:rsidRPr="005A1364" w:rsidRDefault="006E53D6" w:rsidP="005A1364">
      <w:pPr>
        <w:pStyle w:val="Akapitzlist"/>
        <w:numPr>
          <w:ilvl w:val="0"/>
          <w:numId w:val="12"/>
        </w:numPr>
        <w:spacing w:line="276" w:lineRule="auto"/>
        <w:ind w:left="426"/>
        <w:jc w:val="both"/>
        <w:rPr>
          <w:rFonts w:asciiTheme="minorHAnsi" w:hAnsiTheme="minorHAnsi" w:cstheme="minorHAnsi"/>
          <w:b/>
          <w:sz w:val="22"/>
          <w:szCs w:val="22"/>
        </w:rPr>
      </w:pPr>
      <w:r w:rsidRPr="005A1364">
        <w:rPr>
          <w:rFonts w:asciiTheme="minorHAnsi" w:hAnsiTheme="minorHAnsi" w:cstheme="minorHAnsi"/>
          <w:sz w:val="22"/>
          <w:szCs w:val="22"/>
        </w:rPr>
        <w:t>Zamawiający nie przewiduje udzielania zamówień, o któr</w:t>
      </w:r>
      <w:r w:rsidR="00867719" w:rsidRPr="005A1364">
        <w:rPr>
          <w:rFonts w:asciiTheme="minorHAnsi" w:hAnsiTheme="minorHAnsi" w:cstheme="minorHAnsi"/>
          <w:sz w:val="22"/>
          <w:szCs w:val="22"/>
        </w:rPr>
        <w:t xml:space="preserve">ych mowa w art. 214 ust. 1 pkt </w:t>
      </w:r>
      <w:r w:rsidRPr="005A1364">
        <w:rPr>
          <w:rFonts w:asciiTheme="minorHAnsi" w:hAnsiTheme="minorHAnsi" w:cstheme="minorHAnsi"/>
          <w:sz w:val="22"/>
          <w:szCs w:val="22"/>
        </w:rPr>
        <w:t>8) ustawy</w:t>
      </w:r>
      <w:r w:rsidR="0088294D" w:rsidRPr="005A1364">
        <w:rPr>
          <w:rFonts w:asciiTheme="minorHAnsi" w:hAnsiTheme="minorHAnsi" w:cstheme="minorHAnsi"/>
          <w:sz w:val="22"/>
          <w:szCs w:val="22"/>
        </w:rPr>
        <w:t>.</w:t>
      </w:r>
    </w:p>
    <w:p w14:paraId="654E0041" w14:textId="77777777" w:rsidR="005A1364" w:rsidRPr="005A1364" w:rsidRDefault="00945660" w:rsidP="005A1364">
      <w:pPr>
        <w:pStyle w:val="Akapitzlist"/>
        <w:numPr>
          <w:ilvl w:val="0"/>
          <w:numId w:val="12"/>
        </w:numPr>
        <w:spacing w:line="276" w:lineRule="auto"/>
        <w:ind w:left="426"/>
        <w:jc w:val="both"/>
        <w:rPr>
          <w:rFonts w:asciiTheme="minorHAnsi" w:hAnsiTheme="minorHAnsi" w:cstheme="minorHAnsi"/>
          <w:b/>
          <w:sz w:val="22"/>
          <w:szCs w:val="22"/>
        </w:rPr>
      </w:pPr>
      <w:r w:rsidRPr="005A1364">
        <w:rPr>
          <w:rFonts w:asciiTheme="minorHAnsi" w:hAnsiTheme="minorHAnsi" w:cstheme="minorHAnsi"/>
          <w:sz w:val="22"/>
          <w:szCs w:val="22"/>
        </w:rPr>
        <w:t xml:space="preserve">Zamawiający </w:t>
      </w:r>
      <w:r w:rsidR="006E53D6" w:rsidRPr="005A1364">
        <w:rPr>
          <w:rFonts w:asciiTheme="minorHAnsi" w:hAnsiTheme="minorHAnsi" w:cstheme="minorHAnsi"/>
          <w:sz w:val="22"/>
          <w:szCs w:val="22"/>
        </w:rPr>
        <w:t>nie planuje zawarcia umowy ramowej wskazanej</w:t>
      </w:r>
      <w:r w:rsidR="00025F30" w:rsidRPr="005A1364">
        <w:rPr>
          <w:rFonts w:asciiTheme="minorHAnsi" w:hAnsiTheme="minorHAnsi" w:cstheme="minorHAnsi"/>
          <w:sz w:val="22"/>
          <w:szCs w:val="22"/>
        </w:rPr>
        <w:t xml:space="preserve"> w dziale IV R</w:t>
      </w:r>
      <w:r w:rsidR="00867719" w:rsidRPr="005A1364">
        <w:rPr>
          <w:rFonts w:asciiTheme="minorHAnsi" w:hAnsiTheme="minorHAnsi" w:cstheme="minorHAnsi"/>
          <w:sz w:val="22"/>
          <w:szCs w:val="22"/>
        </w:rPr>
        <w:t xml:space="preserve">ozdziale 1 ustawy </w:t>
      </w:r>
      <w:proofErr w:type="spellStart"/>
      <w:r w:rsidR="004B5BB8" w:rsidRPr="005A1364">
        <w:rPr>
          <w:rFonts w:asciiTheme="minorHAnsi" w:hAnsiTheme="minorHAnsi" w:cstheme="minorHAnsi"/>
          <w:sz w:val="22"/>
          <w:szCs w:val="22"/>
        </w:rPr>
        <w:t>Pzp</w:t>
      </w:r>
      <w:proofErr w:type="spellEnd"/>
      <w:r w:rsidR="004B5BB8" w:rsidRPr="005A1364">
        <w:rPr>
          <w:rFonts w:asciiTheme="minorHAnsi" w:hAnsiTheme="minorHAnsi" w:cstheme="minorHAnsi"/>
          <w:sz w:val="22"/>
          <w:szCs w:val="22"/>
        </w:rPr>
        <w:t xml:space="preserve"> </w:t>
      </w:r>
      <w:r w:rsidR="006E53D6" w:rsidRPr="005A1364">
        <w:rPr>
          <w:rFonts w:asciiTheme="minorHAnsi" w:hAnsiTheme="minorHAnsi" w:cstheme="minorHAnsi"/>
          <w:sz w:val="22"/>
          <w:szCs w:val="22"/>
        </w:rPr>
        <w:t>ani dynamicznego systemu zakupów</w:t>
      </w:r>
      <w:r w:rsidR="0088294D" w:rsidRPr="005A1364">
        <w:rPr>
          <w:rFonts w:asciiTheme="minorHAnsi" w:hAnsiTheme="minorHAnsi" w:cstheme="minorHAnsi"/>
          <w:sz w:val="22"/>
          <w:szCs w:val="22"/>
        </w:rPr>
        <w:t>.</w:t>
      </w:r>
    </w:p>
    <w:p w14:paraId="71248400" w14:textId="77777777" w:rsidR="005A1364" w:rsidRPr="005A1364" w:rsidRDefault="006E53D6" w:rsidP="005A1364">
      <w:pPr>
        <w:pStyle w:val="Akapitzlist"/>
        <w:numPr>
          <w:ilvl w:val="0"/>
          <w:numId w:val="12"/>
        </w:numPr>
        <w:spacing w:line="276" w:lineRule="auto"/>
        <w:ind w:left="426"/>
        <w:jc w:val="both"/>
        <w:rPr>
          <w:rFonts w:asciiTheme="minorHAnsi" w:hAnsiTheme="minorHAnsi" w:cstheme="minorHAnsi"/>
          <w:b/>
          <w:sz w:val="22"/>
          <w:szCs w:val="22"/>
        </w:rPr>
      </w:pPr>
      <w:r w:rsidRPr="005A1364">
        <w:rPr>
          <w:rFonts w:asciiTheme="minorHAnsi" w:hAnsiTheme="minorHAnsi" w:cstheme="minorHAnsi"/>
          <w:sz w:val="22"/>
          <w:szCs w:val="22"/>
        </w:rPr>
        <w:t xml:space="preserve">Zamawiający </w:t>
      </w:r>
      <w:r w:rsidR="004B1A23" w:rsidRPr="005A1364">
        <w:rPr>
          <w:rFonts w:asciiTheme="minorHAnsi" w:hAnsiTheme="minorHAnsi" w:cstheme="minorHAnsi"/>
          <w:sz w:val="22"/>
          <w:szCs w:val="22"/>
        </w:rPr>
        <w:t>nie</w:t>
      </w:r>
      <w:r w:rsidRPr="005A1364">
        <w:rPr>
          <w:rFonts w:asciiTheme="minorHAnsi" w:hAnsiTheme="minorHAnsi" w:cstheme="minorHAnsi"/>
          <w:sz w:val="22"/>
          <w:szCs w:val="22"/>
        </w:rPr>
        <w:t xml:space="preserve"> zastrzega obowiązku</w:t>
      </w:r>
      <w:r w:rsidR="00A17BA4" w:rsidRPr="005A1364">
        <w:rPr>
          <w:rFonts w:asciiTheme="minorHAnsi" w:hAnsiTheme="minorHAnsi" w:cstheme="minorHAnsi"/>
          <w:sz w:val="22"/>
          <w:szCs w:val="22"/>
        </w:rPr>
        <w:t xml:space="preserve"> </w:t>
      </w:r>
      <w:r w:rsidRPr="005A1364">
        <w:rPr>
          <w:rFonts w:asciiTheme="minorHAnsi" w:hAnsiTheme="minorHAnsi" w:cstheme="minorHAnsi"/>
          <w:sz w:val="22"/>
          <w:szCs w:val="22"/>
        </w:rPr>
        <w:t>osobistego wykonania przez Wykonawcę kluczowych części zamówienia</w:t>
      </w:r>
      <w:r w:rsidR="0088294D" w:rsidRPr="005A1364">
        <w:rPr>
          <w:rFonts w:asciiTheme="minorHAnsi" w:hAnsiTheme="minorHAnsi" w:cstheme="minorHAnsi"/>
          <w:sz w:val="22"/>
          <w:szCs w:val="22"/>
        </w:rPr>
        <w:t>.</w:t>
      </w:r>
    </w:p>
    <w:p w14:paraId="2BB5A2C8" w14:textId="60469827" w:rsidR="005A1364" w:rsidRPr="005A1364" w:rsidRDefault="005C155E" w:rsidP="005A1364">
      <w:pPr>
        <w:pStyle w:val="Akapitzlist"/>
        <w:numPr>
          <w:ilvl w:val="0"/>
          <w:numId w:val="12"/>
        </w:numPr>
        <w:spacing w:line="276" w:lineRule="auto"/>
        <w:ind w:left="426"/>
        <w:jc w:val="both"/>
        <w:rPr>
          <w:rFonts w:asciiTheme="minorHAnsi" w:hAnsiTheme="minorHAnsi" w:cstheme="minorHAnsi"/>
          <w:b/>
          <w:sz w:val="22"/>
          <w:szCs w:val="22"/>
        </w:rPr>
      </w:pPr>
      <w:r w:rsidRPr="005A1364">
        <w:rPr>
          <w:rFonts w:asciiTheme="minorHAnsi" w:hAnsiTheme="minorHAnsi" w:cstheme="minorHAnsi"/>
          <w:sz w:val="22"/>
          <w:szCs w:val="22"/>
        </w:rPr>
        <w:t xml:space="preserve">Zamawiający nie zastrzega możliwości ubiegania się </w:t>
      </w:r>
      <w:r w:rsidR="000E6124" w:rsidRPr="005A1364">
        <w:rPr>
          <w:rFonts w:asciiTheme="minorHAnsi" w:hAnsiTheme="minorHAnsi" w:cstheme="minorHAnsi"/>
          <w:sz w:val="22"/>
          <w:szCs w:val="22"/>
        </w:rPr>
        <w:t xml:space="preserve">o </w:t>
      </w:r>
      <w:r w:rsidRPr="005A1364">
        <w:rPr>
          <w:rFonts w:asciiTheme="minorHAnsi" w:hAnsiTheme="minorHAnsi" w:cstheme="minorHAnsi"/>
          <w:sz w:val="22"/>
          <w:szCs w:val="22"/>
        </w:rPr>
        <w:t xml:space="preserve">udzielenie zamówienia wyłącznie przez Wykonawców, o których mowa w art. 94 </w:t>
      </w:r>
      <w:proofErr w:type="spellStart"/>
      <w:r w:rsidRPr="005A1364">
        <w:rPr>
          <w:rFonts w:asciiTheme="minorHAnsi" w:hAnsiTheme="minorHAnsi" w:cstheme="minorHAnsi"/>
          <w:sz w:val="22"/>
          <w:szCs w:val="22"/>
        </w:rPr>
        <w:t>Pzp</w:t>
      </w:r>
      <w:proofErr w:type="spellEnd"/>
      <w:r w:rsidRPr="005A1364">
        <w:rPr>
          <w:rFonts w:asciiTheme="minorHAnsi" w:hAnsiTheme="minorHAnsi" w:cstheme="minorHAnsi"/>
          <w:sz w:val="22"/>
          <w:szCs w:val="22"/>
        </w:rPr>
        <w:t>. Zamawiający nie określa dodatkowych wymagań związanych z zatrudnieniem osób, o kt</w:t>
      </w:r>
      <w:r w:rsidR="00867719" w:rsidRPr="005A1364">
        <w:rPr>
          <w:rFonts w:asciiTheme="minorHAnsi" w:hAnsiTheme="minorHAnsi" w:cstheme="minorHAnsi"/>
          <w:sz w:val="22"/>
          <w:szCs w:val="22"/>
        </w:rPr>
        <w:t>órych mowa w art. 96 ust. 2 pkt</w:t>
      </w:r>
      <w:r w:rsidRPr="005A1364">
        <w:rPr>
          <w:rFonts w:asciiTheme="minorHAnsi" w:hAnsiTheme="minorHAnsi" w:cstheme="minorHAnsi"/>
          <w:sz w:val="22"/>
          <w:szCs w:val="22"/>
        </w:rPr>
        <w:t xml:space="preserve"> 2 </w:t>
      </w:r>
      <w:r w:rsidR="00BA7193">
        <w:rPr>
          <w:rFonts w:asciiTheme="minorHAnsi" w:hAnsiTheme="minorHAnsi" w:cstheme="minorHAnsi"/>
          <w:sz w:val="22"/>
          <w:szCs w:val="22"/>
        </w:rPr>
        <w:t xml:space="preserve">ustawy </w:t>
      </w:r>
      <w:proofErr w:type="spellStart"/>
      <w:r w:rsidRPr="005A1364">
        <w:rPr>
          <w:rFonts w:asciiTheme="minorHAnsi" w:hAnsiTheme="minorHAnsi" w:cstheme="minorHAnsi"/>
          <w:sz w:val="22"/>
          <w:szCs w:val="22"/>
        </w:rPr>
        <w:t>Pzp</w:t>
      </w:r>
      <w:proofErr w:type="spellEnd"/>
      <w:r w:rsidRPr="005A1364">
        <w:rPr>
          <w:rFonts w:asciiTheme="minorHAnsi" w:hAnsiTheme="minorHAnsi" w:cstheme="minorHAnsi"/>
          <w:sz w:val="22"/>
          <w:szCs w:val="22"/>
        </w:rPr>
        <w:t>. Złożenie oferty nie wymaga (ani nie przewiduje się) odbycia wizji lokalnej lub sprawdzenia przez Wykonawcę dokumentów niezbędnych do realizacji zamówienia bezpośrednio w siedzibie Zamawiającego.</w:t>
      </w:r>
    </w:p>
    <w:p w14:paraId="47BAC08A" w14:textId="0E2D9663" w:rsidR="005A1364" w:rsidRPr="005A1364" w:rsidRDefault="00680031" w:rsidP="005A1364">
      <w:pPr>
        <w:pStyle w:val="Akapitzlist"/>
        <w:numPr>
          <w:ilvl w:val="0"/>
          <w:numId w:val="12"/>
        </w:numPr>
        <w:spacing w:line="276" w:lineRule="auto"/>
        <w:ind w:left="426"/>
        <w:jc w:val="both"/>
        <w:rPr>
          <w:rFonts w:asciiTheme="minorHAnsi" w:hAnsiTheme="minorHAnsi" w:cstheme="minorHAnsi"/>
          <w:b/>
          <w:sz w:val="22"/>
          <w:szCs w:val="22"/>
        </w:rPr>
      </w:pPr>
      <w:r w:rsidRPr="005A1364">
        <w:rPr>
          <w:rFonts w:asciiTheme="minorHAnsi" w:hAnsiTheme="minorHAnsi" w:cstheme="minorHAnsi"/>
          <w:sz w:val="22"/>
          <w:szCs w:val="22"/>
        </w:rPr>
        <w:t xml:space="preserve">Zamawiający wymaga, aby w przypadku powierzenia części zamówienia podwykonawcom, Wykonawca wskazał w </w:t>
      </w:r>
      <w:r w:rsidR="0008739A" w:rsidRPr="005A1364">
        <w:rPr>
          <w:rFonts w:asciiTheme="minorHAnsi" w:hAnsiTheme="minorHAnsi" w:cstheme="minorHAnsi"/>
          <w:sz w:val="22"/>
          <w:szCs w:val="22"/>
        </w:rPr>
        <w:t>oświadczeniu JEDZ</w:t>
      </w:r>
      <w:r w:rsidRPr="005A1364">
        <w:rPr>
          <w:rFonts w:asciiTheme="minorHAnsi" w:hAnsiTheme="minorHAnsi" w:cstheme="minorHAnsi"/>
          <w:sz w:val="22"/>
          <w:szCs w:val="22"/>
        </w:rPr>
        <w:t xml:space="preserve"> części zamówienia, których wykonanie z</w:t>
      </w:r>
      <w:r w:rsidR="00077BD1">
        <w:rPr>
          <w:rFonts w:asciiTheme="minorHAnsi" w:hAnsiTheme="minorHAnsi" w:cstheme="minorHAnsi"/>
          <w:sz w:val="22"/>
          <w:szCs w:val="22"/>
        </w:rPr>
        <w:t>amierza powierzyć podwykonawcom</w:t>
      </w:r>
      <w:r w:rsidRPr="005A1364">
        <w:rPr>
          <w:rFonts w:asciiTheme="minorHAnsi" w:hAnsiTheme="minorHAnsi" w:cstheme="minorHAnsi"/>
          <w:sz w:val="22"/>
          <w:szCs w:val="22"/>
        </w:rPr>
        <w:t xml:space="preserve"> oraz podał (o ile są mu wiadome na tym etapie) nazwy (firmy) tych podwykonawców.  Zamawiający </w:t>
      </w:r>
      <w:r w:rsidRPr="005A1364">
        <w:rPr>
          <w:rFonts w:asciiTheme="minorHAnsi" w:hAnsiTheme="minorHAnsi" w:cstheme="minorHAnsi"/>
          <w:b/>
          <w:sz w:val="22"/>
          <w:szCs w:val="22"/>
        </w:rPr>
        <w:t>nie będzie badał</w:t>
      </w:r>
      <w:r w:rsidRPr="005A1364">
        <w:rPr>
          <w:rFonts w:asciiTheme="minorHAnsi" w:hAnsiTheme="minorHAnsi" w:cstheme="minorHAnsi"/>
          <w:sz w:val="22"/>
          <w:szCs w:val="22"/>
        </w:rPr>
        <w:t xml:space="preserve"> czy wobec podwykonawcy nie będącego podmiotem udostępniającym zasoby zachodzą podstawy wykluczenia w zakresie </w:t>
      </w:r>
      <w:r w:rsidRPr="005A1364">
        <w:rPr>
          <w:rFonts w:asciiTheme="minorHAnsi" w:hAnsiTheme="minorHAnsi" w:cstheme="minorHAnsi"/>
          <w:sz w:val="22"/>
          <w:szCs w:val="22"/>
        </w:rPr>
        <w:lastRenderedPageBreak/>
        <w:t>analogicznym jak ustalone w niniejszym postępowaniu w odniesieniu do Wykonawcy</w:t>
      </w:r>
      <w:r w:rsidR="00FD1B75" w:rsidRPr="005A1364">
        <w:rPr>
          <w:rFonts w:asciiTheme="minorHAnsi" w:hAnsiTheme="minorHAnsi" w:cstheme="minorHAnsi"/>
          <w:sz w:val="22"/>
          <w:szCs w:val="22"/>
        </w:rPr>
        <w:t xml:space="preserve"> (z </w:t>
      </w:r>
      <w:r w:rsidR="001A3AF8" w:rsidRPr="005A1364">
        <w:rPr>
          <w:rFonts w:asciiTheme="minorHAnsi" w:hAnsiTheme="minorHAnsi" w:cstheme="minorHAnsi"/>
          <w:sz w:val="22"/>
          <w:szCs w:val="22"/>
        </w:rPr>
        <w:t>wyłączeniem odpowiedniego zastosowania okoliczności wsk</w:t>
      </w:r>
      <w:r w:rsidR="00867719" w:rsidRPr="005A1364">
        <w:rPr>
          <w:rFonts w:asciiTheme="minorHAnsi" w:hAnsiTheme="minorHAnsi" w:cstheme="minorHAnsi"/>
          <w:sz w:val="22"/>
          <w:szCs w:val="22"/>
        </w:rPr>
        <w:t xml:space="preserve">azanych w Rozdz. 4 pkt 1 </w:t>
      </w:r>
      <w:proofErr w:type="spellStart"/>
      <w:r w:rsidR="00867719" w:rsidRPr="005A1364">
        <w:rPr>
          <w:rFonts w:asciiTheme="minorHAnsi" w:hAnsiTheme="minorHAnsi" w:cstheme="minorHAnsi"/>
          <w:sz w:val="22"/>
          <w:szCs w:val="22"/>
        </w:rPr>
        <w:t>ppkt</w:t>
      </w:r>
      <w:proofErr w:type="spellEnd"/>
      <w:r w:rsidR="00867719" w:rsidRPr="005A1364">
        <w:rPr>
          <w:rFonts w:asciiTheme="minorHAnsi" w:hAnsiTheme="minorHAnsi" w:cstheme="minorHAnsi"/>
          <w:sz w:val="22"/>
          <w:szCs w:val="22"/>
        </w:rPr>
        <w:t xml:space="preserve"> </w:t>
      </w:r>
      <w:r w:rsidR="00956B7F" w:rsidRPr="005A1364">
        <w:rPr>
          <w:rFonts w:asciiTheme="minorHAnsi" w:hAnsiTheme="minorHAnsi" w:cstheme="minorHAnsi"/>
          <w:sz w:val="22"/>
          <w:szCs w:val="22"/>
        </w:rPr>
        <w:t>3</w:t>
      </w:r>
      <w:r w:rsidR="00867719" w:rsidRPr="005A1364">
        <w:rPr>
          <w:rFonts w:asciiTheme="minorHAnsi" w:hAnsiTheme="minorHAnsi" w:cstheme="minorHAnsi"/>
          <w:sz w:val="22"/>
          <w:szCs w:val="22"/>
        </w:rPr>
        <w:t xml:space="preserve">) oraz </w:t>
      </w:r>
      <w:proofErr w:type="spellStart"/>
      <w:r w:rsidR="00867719" w:rsidRPr="005A1364">
        <w:rPr>
          <w:rFonts w:asciiTheme="minorHAnsi" w:hAnsiTheme="minorHAnsi" w:cstheme="minorHAnsi"/>
          <w:sz w:val="22"/>
          <w:szCs w:val="22"/>
        </w:rPr>
        <w:t>ppkt</w:t>
      </w:r>
      <w:proofErr w:type="spellEnd"/>
      <w:r w:rsidR="001A3AF8" w:rsidRPr="005A1364">
        <w:rPr>
          <w:rFonts w:asciiTheme="minorHAnsi" w:hAnsiTheme="minorHAnsi" w:cstheme="minorHAnsi"/>
          <w:sz w:val="22"/>
          <w:szCs w:val="22"/>
        </w:rPr>
        <w:t xml:space="preserve"> 4)</w:t>
      </w:r>
      <w:r w:rsidR="00786354" w:rsidRPr="005A1364">
        <w:rPr>
          <w:rFonts w:asciiTheme="minorHAnsi" w:hAnsiTheme="minorHAnsi" w:cstheme="minorHAnsi"/>
          <w:sz w:val="22"/>
          <w:szCs w:val="22"/>
        </w:rPr>
        <w:t xml:space="preserve"> niniejszej SWZ).</w:t>
      </w:r>
    </w:p>
    <w:p w14:paraId="6C371C77" w14:textId="77777777" w:rsidR="005A1364" w:rsidRPr="005A1364" w:rsidRDefault="006E53D6" w:rsidP="005A1364">
      <w:pPr>
        <w:pStyle w:val="Akapitzlist"/>
        <w:numPr>
          <w:ilvl w:val="0"/>
          <w:numId w:val="12"/>
        </w:numPr>
        <w:spacing w:line="276" w:lineRule="auto"/>
        <w:ind w:left="426"/>
        <w:jc w:val="both"/>
        <w:rPr>
          <w:rFonts w:asciiTheme="minorHAnsi" w:hAnsiTheme="minorHAnsi" w:cstheme="minorHAnsi"/>
          <w:b/>
          <w:sz w:val="22"/>
          <w:szCs w:val="22"/>
        </w:rPr>
      </w:pPr>
      <w:r w:rsidRPr="005A1364">
        <w:rPr>
          <w:rFonts w:asciiTheme="minorHAnsi" w:hAnsiTheme="minorHAnsi" w:cstheme="minorHAnsi"/>
          <w:sz w:val="22"/>
          <w:szCs w:val="22"/>
        </w:rPr>
        <w:t>Zamawiający nie przewiduje zwrotu kosztów udziału w postępowaniu</w:t>
      </w:r>
      <w:r w:rsidR="00C40615" w:rsidRPr="005A1364">
        <w:rPr>
          <w:rFonts w:asciiTheme="minorHAnsi" w:hAnsiTheme="minorHAnsi" w:cstheme="minorHAnsi"/>
          <w:sz w:val="22"/>
          <w:szCs w:val="22"/>
        </w:rPr>
        <w:t>,</w:t>
      </w:r>
      <w:r w:rsidR="00EE7473" w:rsidRPr="005A1364">
        <w:rPr>
          <w:rFonts w:asciiTheme="minorHAnsi" w:hAnsiTheme="minorHAnsi" w:cstheme="minorHAnsi"/>
          <w:sz w:val="22"/>
          <w:szCs w:val="22"/>
        </w:rPr>
        <w:t xml:space="preserve"> z zastrzeżeniem okoliczności </w:t>
      </w:r>
      <w:r w:rsidRPr="005A1364">
        <w:rPr>
          <w:rFonts w:asciiTheme="minorHAnsi" w:hAnsiTheme="minorHAnsi" w:cstheme="minorHAnsi"/>
          <w:sz w:val="22"/>
          <w:szCs w:val="22"/>
        </w:rPr>
        <w:t xml:space="preserve">przewidzianych w art. 261 ustawy </w:t>
      </w:r>
      <w:proofErr w:type="spellStart"/>
      <w:r w:rsidRPr="005A1364">
        <w:rPr>
          <w:rFonts w:asciiTheme="minorHAnsi" w:hAnsiTheme="minorHAnsi" w:cstheme="minorHAnsi"/>
          <w:sz w:val="22"/>
          <w:szCs w:val="22"/>
        </w:rPr>
        <w:t>Pzp</w:t>
      </w:r>
      <w:proofErr w:type="spellEnd"/>
      <w:r w:rsidRPr="005A1364">
        <w:rPr>
          <w:rFonts w:asciiTheme="minorHAnsi" w:hAnsiTheme="minorHAnsi" w:cstheme="minorHAnsi"/>
          <w:sz w:val="22"/>
          <w:szCs w:val="22"/>
        </w:rPr>
        <w:t>.</w:t>
      </w:r>
    </w:p>
    <w:p w14:paraId="6368387D" w14:textId="6C54E7AB" w:rsidR="008A1085" w:rsidRPr="004174D9" w:rsidRDefault="00823BE0" w:rsidP="008A1085">
      <w:pPr>
        <w:pStyle w:val="Akapitzlist"/>
        <w:numPr>
          <w:ilvl w:val="0"/>
          <w:numId w:val="12"/>
        </w:numPr>
        <w:spacing w:line="276" w:lineRule="auto"/>
        <w:ind w:left="417"/>
        <w:jc w:val="both"/>
        <w:rPr>
          <w:rFonts w:asciiTheme="minorHAnsi" w:hAnsiTheme="minorHAnsi" w:cstheme="minorHAnsi"/>
          <w:sz w:val="22"/>
          <w:szCs w:val="22"/>
        </w:rPr>
      </w:pPr>
      <w:r w:rsidRPr="005A1364">
        <w:rPr>
          <w:rFonts w:asciiTheme="minorHAnsi" w:hAnsiTheme="minorHAnsi" w:cstheme="minorHAnsi"/>
          <w:sz w:val="22"/>
          <w:szCs w:val="22"/>
        </w:rPr>
        <w:t xml:space="preserve">Oznaczenie wg Wspólnego Słownika </w:t>
      </w:r>
      <w:r w:rsidR="00A7295B" w:rsidRPr="005A1364">
        <w:rPr>
          <w:rFonts w:asciiTheme="minorHAnsi" w:hAnsiTheme="minorHAnsi" w:cstheme="minorHAnsi"/>
          <w:sz w:val="22"/>
          <w:szCs w:val="22"/>
        </w:rPr>
        <w:t>Zamówień</w:t>
      </w:r>
      <w:r w:rsidR="00AD7FEF" w:rsidRPr="005A1364">
        <w:rPr>
          <w:rFonts w:asciiTheme="minorHAnsi" w:hAnsiTheme="minorHAnsi" w:cstheme="minorHAnsi"/>
          <w:sz w:val="22"/>
          <w:szCs w:val="22"/>
        </w:rPr>
        <w:t xml:space="preserve"> (CPV)</w:t>
      </w:r>
      <w:r w:rsidR="00C06C7E" w:rsidRPr="005A1364">
        <w:rPr>
          <w:rFonts w:asciiTheme="minorHAnsi" w:hAnsiTheme="minorHAnsi" w:cstheme="minorHAnsi"/>
          <w:sz w:val="22"/>
          <w:szCs w:val="22"/>
        </w:rPr>
        <w:t>:</w:t>
      </w:r>
      <w:r w:rsidR="00C06C7E" w:rsidRPr="005A1364">
        <w:rPr>
          <w:rFonts w:asciiTheme="minorHAnsi" w:hAnsiTheme="minorHAnsi" w:cstheme="minorHAnsi"/>
          <w:sz w:val="22"/>
          <w:szCs w:val="22"/>
        </w:rPr>
        <w:br/>
      </w:r>
      <w:r w:rsidR="008A1085" w:rsidRPr="009906F5">
        <w:rPr>
          <w:rFonts w:asciiTheme="minorHAnsi" w:eastAsiaTheme="minorEastAsia" w:hAnsiTheme="minorHAnsi" w:cstheme="minorHAnsi"/>
          <w:b/>
          <w:bCs/>
          <w:sz w:val="22"/>
          <w:szCs w:val="22"/>
        </w:rPr>
        <w:t>33600000-6 Produkty farmaceutyczne</w:t>
      </w:r>
    </w:p>
    <w:p w14:paraId="304C0A53" w14:textId="66469F6C" w:rsidR="008A1085" w:rsidRDefault="008A1085" w:rsidP="008A1085">
      <w:pPr>
        <w:pStyle w:val="Akapitzlist"/>
        <w:spacing w:line="276" w:lineRule="auto"/>
        <w:ind w:left="417"/>
        <w:jc w:val="both"/>
        <w:rPr>
          <w:rFonts w:asciiTheme="minorHAnsi" w:hAnsiTheme="minorHAnsi" w:cstheme="minorHAnsi"/>
          <w:b/>
          <w:sz w:val="22"/>
          <w:szCs w:val="22"/>
        </w:rPr>
      </w:pPr>
      <w:r w:rsidRPr="004174D9">
        <w:rPr>
          <w:rFonts w:asciiTheme="minorHAnsi" w:hAnsiTheme="minorHAnsi" w:cstheme="minorHAnsi"/>
          <w:b/>
          <w:sz w:val="22"/>
          <w:szCs w:val="22"/>
        </w:rPr>
        <w:t>33000000-0 Urządzenia medyczne, farmaceutyki i produkty do pielęgnacji ciała</w:t>
      </w:r>
    </w:p>
    <w:p w14:paraId="3E5EDC68" w14:textId="45A8ED78" w:rsidR="006C7B5C" w:rsidRDefault="006C7B5C" w:rsidP="008A1085">
      <w:pPr>
        <w:pStyle w:val="Akapitzlist"/>
        <w:spacing w:line="276" w:lineRule="auto"/>
        <w:ind w:left="417"/>
        <w:jc w:val="both"/>
        <w:rPr>
          <w:rFonts w:asciiTheme="minorHAnsi" w:hAnsiTheme="minorHAnsi" w:cstheme="minorHAnsi"/>
          <w:b/>
          <w:sz w:val="22"/>
          <w:szCs w:val="22"/>
        </w:rPr>
      </w:pPr>
      <w:r>
        <w:rPr>
          <w:rFonts w:asciiTheme="minorHAnsi" w:hAnsiTheme="minorHAnsi" w:cstheme="minorHAnsi"/>
          <w:b/>
          <w:sz w:val="22"/>
          <w:szCs w:val="22"/>
        </w:rPr>
        <w:t>3369000</w:t>
      </w:r>
      <w:r w:rsidR="00DD4CFD">
        <w:rPr>
          <w:rFonts w:asciiTheme="minorHAnsi" w:hAnsiTheme="minorHAnsi" w:cstheme="minorHAnsi"/>
          <w:b/>
          <w:sz w:val="22"/>
          <w:szCs w:val="22"/>
        </w:rPr>
        <w:t>0</w:t>
      </w:r>
      <w:r>
        <w:rPr>
          <w:rFonts w:asciiTheme="minorHAnsi" w:hAnsiTheme="minorHAnsi" w:cstheme="minorHAnsi"/>
          <w:b/>
          <w:sz w:val="22"/>
          <w:szCs w:val="22"/>
        </w:rPr>
        <w:t>-3 Różne produkty lecznicze</w:t>
      </w:r>
    </w:p>
    <w:p w14:paraId="7793FCC0" w14:textId="77D57EF6" w:rsidR="002148C0" w:rsidRPr="004174D9" w:rsidRDefault="002148C0" w:rsidP="008A1085">
      <w:pPr>
        <w:pStyle w:val="Akapitzlist"/>
        <w:spacing w:line="276" w:lineRule="auto"/>
        <w:ind w:left="417"/>
        <w:jc w:val="both"/>
        <w:rPr>
          <w:rFonts w:asciiTheme="minorHAnsi" w:hAnsiTheme="minorHAnsi" w:cstheme="minorHAnsi"/>
          <w:b/>
          <w:sz w:val="22"/>
          <w:szCs w:val="22"/>
        </w:rPr>
      </w:pPr>
      <w:r>
        <w:rPr>
          <w:rFonts w:asciiTheme="minorHAnsi" w:hAnsiTheme="minorHAnsi" w:cstheme="minorHAnsi"/>
          <w:b/>
          <w:sz w:val="22"/>
          <w:szCs w:val="22"/>
        </w:rPr>
        <w:t>33140000-3 Materiały medyczne</w:t>
      </w:r>
    </w:p>
    <w:p w14:paraId="145929C0" w14:textId="3B2DB43C" w:rsidR="002E4C5F" w:rsidRPr="005A1364" w:rsidRDefault="006709D8" w:rsidP="008A1085">
      <w:pPr>
        <w:pStyle w:val="Akapitzlist"/>
        <w:numPr>
          <w:ilvl w:val="0"/>
          <w:numId w:val="12"/>
        </w:numPr>
        <w:spacing w:line="276" w:lineRule="auto"/>
        <w:ind w:left="426"/>
        <w:jc w:val="both"/>
        <w:rPr>
          <w:rFonts w:asciiTheme="minorHAnsi" w:hAnsiTheme="minorHAnsi" w:cstheme="minorHAnsi"/>
          <w:sz w:val="22"/>
          <w:szCs w:val="22"/>
        </w:rPr>
      </w:pPr>
      <w:r w:rsidRPr="005A1364">
        <w:rPr>
          <w:rFonts w:asciiTheme="minorHAnsi" w:hAnsiTheme="minorHAnsi" w:cstheme="minorHAnsi"/>
          <w:b/>
          <w:sz w:val="22"/>
          <w:szCs w:val="22"/>
        </w:rPr>
        <w:t xml:space="preserve">Inne wymagania: </w:t>
      </w:r>
    </w:p>
    <w:p w14:paraId="1D4E0F64" w14:textId="77777777" w:rsidR="00482C22" w:rsidRPr="009906F5" w:rsidRDefault="00482C22" w:rsidP="007C577A">
      <w:pPr>
        <w:pStyle w:val="Akapitzlist"/>
        <w:widowControl w:val="0"/>
        <w:numPr>
          <w:ilvl w:val="0"/>
          <w:numId w:val="63"/>
        </w:numPr>
        <w:suppressAutoHyphens/>
        <w:autoSpaceDE w:val="0"/>
        <w:autoSpaceDN w:val="0"/>
        <w:adjustRightInd w:val="0"/>
        <w:ind w:right="79"/>
        <w:rPr>
          <w:rFonts w:asciiTheme="minorHAnsi" w:hAnsiTheme="minorHAnsi" w:cstheme="minorHAnsi"/>
          <w:vanish/>
          <w:sz w:val="22"/>
          <w:szCs w:val="22"/>
        </w:rPr>
      </w:pPr>
    </w:p>
    <w:p w14:paraId="6679B485" w14:textId="77777777" w:rsidR="00482C22" w:rsidRPr="009906F5" w:rsidRDefault="00482C22" w:rsidP="007C577A">
      <w:pPr>
        <w:pStyle w:val="Akapitzlist"/>
        <w:widowControl w:val="0"/>
        <w:numPr>
          <w:ilvl w:val="0"/>
          <w:numId w:val="63"/>
        </w:numPr>
        <w:suppressAutoHyphens/>
        <w:autoSpaceDE w:val="0"/>
        <w:autoSpaceDN w:val="0"/>
        <w:adjustRightInd w:val="0"/>
        <w:ind w:right="79"/>
        <w:rPr>
          <w:rFonts w:asciiTheme="minorHAnsi" w:hAnsiTheme="minorHAnsi" w:cstheme="minorHAnsi"/>
          <w:vanish/>
          <w:sz w:val="22"/>
          <w:szCs w:val="22"/>
        </w:rPr>
      </w:pPr>
    </w:p>
    <w:p w14:paraId="734B1C17" w14:textId="77777777" w:rsidR="00482C22" w:rsidRPr="009906F5" w:rsidRDefault="00482C22" w:rsidP="007C577A">
      <w:pPr>
        <w:pStyle w:val="Akapitzlist"/>
        <w:widowControl w:val="0"/>
        <w:numPr>
          <w:ilvl w:val="0"/>
          <w:numId w:val="63"/>
        </w:numPr>
        <w:suppressAutoHyphens/>
        <w:autoSpaceDE w:val="0"/>
        <w:autoSpaceDN w:val="0"/>
        <w:adjustRightInd w:val="0"/>
        <w:ind w:right="79"/>
        <w:rPr>
          <w:rFonts w:asciiTheme="minorHAnsi" w:hAnsiTheme="minorHAnsi" w:cstheme="minorHAnsi"/>
          <w:vanish/>
          <w:sz w:val="22"/>
          <w:szCs w:val="22"/>
        </w:rPr>
      </w:pPr>
    </w:p>
    <w:p w14:paraId="3ED4E3E3" w14:textId="77777777" w:rsidR="00482C22" w:rsidRPr="009906F5" w:rsidRDefault="00482C22" w:rsidP="007C577A">
      <w:pPr>
        <w:pStyle w:val="Akapitzlist"/>
        <w:widowControl w:val="0"/>
        <w:numPr>
          <w:ilvl w:val="0"/>
          <w:numId w:val="63"/>
        </w:numPr>
        <w:suppressAutoHyphens/>
        <w:autoSpaceDE w:val="0"/>
        <w:autoSpaceDN w:val="0"/>
        <w:adjustRightInd w:val="0"/>
        <w:ind w:right="79"/>
        <w:rPr>
          <w:rFonts w:asciiTheme="minorHAnsi" w:hAnsiTheme="minorHAnsi" w:cstheme="minorHAnsi"/>
          <w:vanish/>
          <w:sz w:val="22"/>
          <w:szCs w:val="22"/>
        </w:rPr>
      </w:pPr>
    </w:p>
    <w:p w14:paraId="4BE4D91F" w14:textId="77777777" w:rsidR="00482C22" w:rsidRPr="009906F5" w:rsidRDefault="00482C22" w:rsidP="007C577A">
      <w:pPr>
        <w:pStyle w:val="Akapitzlist"/>
        <w:widowControl w:val="0"/>
        <w:numPr>
          <w:ilvl w:val="0"/>
          <w:numId w:val="63"/>
        </w:numPr>
        <w:suppressAutoHyphens/>
        <w:autoSpaceDE w:val="0"/>
        <w:autoSpaceDN w:val="0"/>
        <w:adjustRightInd w:val="0"/>
        <w:ind w:right="79"/>
        <w:rPr>
          <w:rFonts w:asciiTheme="minorHAnsi" w:hAnsiTheme="minorHAnsi" w:cstheme="minorHAnsi"/>
          <w:vanish/>
          <w:sz w:val="22"/>
          <w:szCs w:val="22"/>
        </w:rPr>
      </w:pPr>
    </w:p>
    <w:p w14:paraId="7D374372" w14:textId="77777777" w:rsidR="00482C22" w:rsidRPr="009906F5" w:rsidRDefault="00482C22" w:rsidP="007C577A">
      <w:pPr>
        <w:pStyle w:val="Akapitzlist"/>
        <w:widowControl w:val="0"/>
        <w:numPr>
          <w:ilvl w:val="0"/>
          <w:numId w:val="63"/>
        </w:numPr>
        <w:suppressAutoHyphens/>
        <w:autoSpaceDE w:val="0"/>
        <w:autoSpaceDN w:val="0"/>
        <w:adjustRightInd w:val="0"/>
        <w:ind w:right="79"/>
        <w:rPr>
          <w:rFonts w:asciiTheme="minorHAnsi" w:hAnsiTheme="minorHAnsi" w:cstheme="minorHAnsi"/>
          <w:vanish/>
          <w:sz w:val="22"/>
          <w:szCs w:val="22"/>
        </w:rPr>
      </w:pPr>
    </w:p>
    <w:p w14:paraId="07F08538" w14:textId="77777777" w:rsidR="00482C22" w:rsidRPr="009906F5" w:rsidRDefault="00482C22" w:rsidP="007C577A">
      <w:pPr>
        <w:pStyle w:val="Akapitzlist"/>
        <w:widowControl w:val="0"/>
        <w:numPr>
          <w:ilvl w:val="0"/>
          <w:numId w:val="63"/>
        </w:numPr>
        <w:suppressAutoHyphens/>
        <w:autoSpaceDE w:val="0"/>
        <w:autoSpaceDN w:val="0"/>
        <w:adjustRightInd w:val="0"/>
        <w:ind w:right="79"/>
        <w:rPr>
          <w:rFonts w:asciiTheme="minorHAnsi" w:hAnsiTheme="minorHAnsi" w:cstheme="minorHAnsi"/>
          <w:vanish/>
          <w:sz w:val="22"/>
          <w:szCs w:val="22"/>
        </w:rPr>
      </w:pPr>
    </w:p>
    <w:p w14:paraId="1B54BCF5" w14:textId="77777777" w:rsidR="00482C22" w:rsidRPr="009906F5" w:rsidRDefault="00482C22" w:rsidP="007C577A">
      <w:pPr>
        <w:pStyle w:val="Akapitzlist"/>
        <w:widowControl w:val="0"/>
        <w:numPr>
          <w:ilvl w:val="0"/>
          <w:numId w:val="63"/>
        </w:numPr>
        <w:suppressAutoHyphens/>
        <w:autoSpaceDE w:val="0"/>
        <w:autoSpaceDN w:val="0"/>
        <w:adjustRightInd w:val="0"/>
        <w:ind w:right="79"/>
        <w:rPr>
          <w:rFonts w:asciiTheme="minorHAnsi" w:hAnsiTheme="minorHAnsi" w:cstheme="minorHAnsi"/>
          <w:vanish/>
          <w:sz w:val="22"/>
          <w:szCs w:val="22"/>
        </w:rPr>
      </w:pPr>
    </w:p>
    <w:p w14:paraId="1AD1B678" w14:textId="77777777" w:rsidR="00482C22" w:rsidRPr="009906F5" w:rsidRDefault="00482C22" w:rsidP="007C577A">
      <w:pPr>
        <w:pStyle w:val="Akapitzlist"/>
        <w:widowControl w:val="0"/>
        <w:numPr>
          <w:ilvl w:val="0"/>
          <w:numId w:val="63"/>
        </w:numPr>
        <w:suppressAutoHyphens/>
        <w:autoSpaceDE w:val="0"/>
        <w:autoSpaceDN w:val="0"/>
        <w:adjustRightInd w:val="0"/>
        <w:ind w:right="79"/>
        <w:rPr>
          <w:rFonts w:asciiTheme="minorHAnsi" w:hAnsiTheme="minorHAnsi" w:cstheme="minorHAnsi"/>
          <w:vanish/>
          <w:sz w:val="22"/>
          <w:szCs w:val="22"/>
        </w:rPr>
      </w:pPr>
    </w:p>
    <w:p w14:paraId="31B6005F" w14:textId="77777777" w:rsidR="00482C22" w:rsidRPr="009906F5" w:rsidRDefault="00482C22" w:rsidP="007C577A">
      <w:pPr>
        <w:pStyle w:val="Akapitzlist"/>
        <w:widowControl w:val="0"/>
        <w:numPr>
          <w:ilvl w:val="0"/>
          <w:numId w:val="63"/>
        </w:numPr>
        <w:suppressAutoHyphens/>
        <w:autoSpaceDE w:val="0"/>
        <w:autoSpaceDN w:val="0"/>
        <w:adjustRightInd w:val="0"/>
        <w:ind w:right="79"/>
        <w:rPr>
          <w:rFonts w:asciiTheme="minorHAnsi" w:hAnsiTheme="minorHAnsi" w:cstheme="minorHAnsi"/>
          <w:vanish/>
          <w:sz w:val="22"/>
          <w:szCs w:val="22"/>
        </w:rPr>
      </w:pPr>
    </w:p>
    <w:p w14:paraId="5F4F0A0A" w14:textId="77777777" w:rsidR="00482C22" w:rsidRPr="009906F5" w:rsidRDefault="00482C22" w:rsidP="007C577A">
      <w:pPr>
        <w:pStyle w:val="Akapitzlist"/>
        <w:widowControl w:val="0"/>
        <w:numPr>
          <w:ilvl w:val="0"/>
          <w:numId w:val="63"/>
        </w:numPr>
        <w:suppressAutoHyphens/>
        <w:autoSpaceDE w:val="0"/>
        <w:autoSpaceDN w:val="0"/>
        <w:adjustRightInd w:val="0"/>
        <w:ind w:right="79"/>
        <w:rPr>
          <w:rFonts w:asciiTheme="minorHAnsi" w:hAnsiTheme="minorHAnsi" w:cstheme="minorHAnsi"/>
          <w:vanish/>
          <w:sz w:val="22"/>
          <w:szCs w:val="22"/>
        </w:rPr>
      </w:pPr>
    </w:p>
    <w:p w14:paraId="364C9F02" w14:textId="77777777" w:rsidR="00482C22" w:rsidRPr="009906F5" w:rsidRDefault="00482C22" w:rsidP="007C577A">
      <w:pPr>
        <w:pStyle w:val="Akapitzlist"/>
        <w:widowControl w:val="0"/>
        <w:numPr>
          <w:ilvl w:val="0"/>
          <w:numId w:val="63"/>
        </w:numPr>
        <w:suppressAutoHyphens/>
        <w:autoSpaceDE w:val="0"/>
        <w:autoSpaceDN w:val="0"/>
        <w:adjustRightInd w:val="0"/>
        <w:ind w:right="79"/>
        <w:rPr>
          <w:rFonts w:asciiTheme="minorHAnsi" w:hAnsiTheme="minorHAnsi" w:cstheme="minorHAnsi"/>
          <w:vanish/>
          <w:sz w:val="22"/>
          <w:szCs w:val="22"/>
        </w:rPr>
      </w:pPr>
    </w:p>
    <w:p w14:paraId="1C503B54" w14:textId="77777777" w:rsidR="00E0460C" w:rsidRPr="00E0460C" w:rsidRDefault="00E0460C" w:rsidP="00E0460C">
      <w:pPr>
        <w:pStyle w:val="Akapitzlist"/>
        <w:numPr>
          <w:ilvl w:val="0"/>
          <w:numId w:val="97"/>
        </w:numPr>
        <w:spacing w:after="200" w:line="276" w:lineRule="auto"/>
        <w:jc w:val="both"/>
        <w:rPr>
          <w:rFonts w:asciiTheme="minorHAnsi" w:hAnsiTheme="minorHAnsi" w:cstheme="minorHAnsi"/>
          <w:vanish/>
          <w:sz w:val="22"/>
          <w:szCs w:val="22"/>
        </w:rPr>
      </w:pPr>
    </w:p>
    <w:p w14:paraId="317AA64A" w14:textId="77777777" w:rsidR="00E0460C" w:rsidRPr="00E0460C" w:rsidRDefault="00E0460C" w:rsidP="00E0460C">
      <w:pPr>
        <w:pStyle w:val="Akapitzlist"/>
        <w:numPr>
          <w:ilvl w:val="0"/>
          <w:numId w:val="97"/>
        </w:numPr>
        <w:spacing w:after="200" w:line="276" w:lineRule="auto"/>
        <w:jc w:val="both"/>
        <w:rPr>
          <w:rFonts w:asciiTheme="minorHAnsi" w:hAnsiTheme="minorHAnsi" w:cstheme="minorHAnsi"/>
          <w:vanish/>
          <w:sz w:val="22"/>
          <w:szCs w:val="22"/>
        </w:rPr>
      </w:pPr>
    </w:p>
    <w:p w14:paraId="3E60E762" w14:textId="77777777" w:rsidR="00E0460C" w:rsidRPr="00E0460C" w:rsidRDefault="00E0460C" w:rsidP="00E0460C">
      <w:pPr>
        <w:pStyle w:val="Akapitzlist"/>
        <w:numPr>
          <w:ilvl w:val="0"/>
          <w:numId w:val="97"/>
        </w:numPr>
        <w:spacing w:after="200" w:line="276" w:lineRule="auto"/>
        <w:jc w:val="both"/>
        <w:rPr>
          <w:rFonts w:asciiTheme="minorHAnsi" w:hAnsiTheme="minorHAnsi" w:cstheme="minorHAnsi"/>
          <w:vanish/>
          <w:sz w:val="22"/>
          <w:szCs w:val="22"/>
        </w:rPr>
      </w:pPr>
    </w:p>
    <w:p w14:paraId="663D79EE" w14:textId="77777777" w:rsidR="00E0460C" w:rsidRPr="00E0460C" w:rsidRDefault="00E0460C" w:rsidP="00E0460C">
      <w:pPr>
        <w:pStyle w:val="Akapitzlist"/>
        <w:numPr>
          <w:ilvl w:val="0"/>
          <w:numId w:val="97"/>
        </w:numPr>
        <w:spacing w:after="200" w:line="276" w:lineRule="auto"/>
        <w:jc w:val="both"/>
        <w:rPr>
          <w:rFonts w:asciiTheme="minorHAnsi" w:hAnsiTheme="minorHAnsi" w:cstheme="minorHAnsi"/>
          <w:vanish/>
          <w:sz w:val="22"/>
          <w:szCs w:val="22"/>
        </w:rPr>
      </w:pPr>
    </w:p>
    <w:p w14:paraId="2264688E" w14:textId="77777777" w:rsidR="00E0460C" w:rsidRPr="00E0460C" w:rsidRDefault="00E0460C" w:rsidP="00E0460C">
      <w:pPr>
        <w:pStyle w:val="Akapitzlist"/>
        <w:numPr>
          <w:ilvl w:val="0"/>
          <w:numId w:val="97"/>
        </w:numPr>
        <w:spacing w:after="200" w:line="276" w:lineRule="auto"/>
        <w:jc w:val="both"/>
        <w:rPr>
          <w:rFonts w:asciiTheme="minorHAnsi" w:hAnsiTheme="minorHAnsi" w:cstheme="minorHAnsi"/>
          <w:vanish/>
          <w:sz w:val="22"/>
          <w:szCs w:val="22"/>
        </w:rPr>
      </w:pPr>
    </w:p>
    <w:p w14:paraId="3F3AE0F6" w14:textId="77777777" w:rsidR="00E0460C" w:rsidRPr="00E0460C" w:rsidRDefault="00E0460C" w:rsidP="00E0460C">
      <w:pPr>
        <w:pStyle w:val="Akapitzlist"/>
        <w:numPr>
          <w:ilvl w:val="0"/>
          <w:numId w:val="97"/>
        </w:numPr>
        <w:spacing w:after="200" w:line="276" w:lineRule="auto"/>
        <w:jc w:val="both"/>
        <w:rPr>
          <w:rFonts w:asciiTheme="minorHAnsi" w:hAnsiTheme="minorHAnsi" w:cstheme="minorHAnsi"/>
          <w:vanish/>
          <w:sz w:val="22"/>
          <w:szCs w:val="22"/>
        </w:rPr>
      </w:pPr>
    </w:p>
    <w:p w14:paraId="1AEADDC1" w14:textId="77777777" w:rsidR="00E0460C" w:rsidRPr="00E0460C" w:rsidRDefault="00E0460C" w:rsidP="00E0460C">
      <w:pPr>
        <w:pStyle w:val="Akapitzlist"/>
        <w:numPr>
          <w:ilvl w:val="0"/>
          <w:numId w:val="97"/>
        </w:numPr>
        <w:spacing w:after="200" w:line="276" w:lineRule="auto"/>
        <w:jc w:val="both"/>
        <w:rPr>
          <w:rFonts w:asciiTheme="minorHAnsi" w:hAnsiTheme="minorHAnsi" w:cstheme="minorHAnsi"/>
          <w:vanish/>
          <w:sz w:val="22"/>
          <w:szCs w:val="22"/>
        </w:rPr>
      </w:pPr>
    </w:p>
    <w:p w14:paraId="12109329" w14:textId="77777777" w:rsidR="00E0460C" w:rsidRPr="00E0460C" w:rsidRDefault="00E0460C" w:rsidP="00E0460C">
      <w:pPr>
        <w:pStyle w:val="Akapitzlist"/>
        <w:numPr>
          <w:ilvl w:val="0"/>
          <w:numId w:val="97"/>
        </w:numPr>
        <w:spacing w:after="200" w:line="276" w:lineRule="auto"/>
        <w:jc w:val="both"/>
        <w:rPr>
          <w:rFonts w:asciiTheme="minorHAnsi" w:hAnsiTheme="minorHAnsi" w:cstheme="minorHAnsi"/>
          <w:vanish/>
          <w:sz w:val="22"/>
          <w:szCs w:val="22"/>
        </w:rPr>
      </w:pPr>
    </w:p>
    <w:p w14:paraId="54C79A1B" w14:textId="77777777" w:rsidR="00E0460C" w:rsidRPr="00E0460C" w:rsidRDefault="00E0460C" w:rsidP="00E0460C">
      <w:pPr>
        <w:pStyle w:val="Akapitzlist"/>
        <w:numPr>
          <w:ilvl w:val="0"/>
          <w:numId w:val="97"/>
        </w:numPr>
        <w:spacing w:after="200" w:line="276" w:lineRule="auto"/>
        <w:jc w:val="both"/>
        <w:rPr>
          <w:rFonts w:asciiTheme="minorHAnsi" w:hAnsiTheme="minorHAnsi" w:cstheme="minorHAnsi"/>
          <w:vanish/>
          <w:sz w:val="22"/>
          <w:szCs w:val="22"/>
        </w:rPr>
      </w:pPr>
    </w:p>
    <w:p w14:paraId="47FE1277" w14:textId="77777777" w:rsidR="00E0460C" w:rsidRPr="00E0460C" w:rsidRDefault="00E0460C" w:rsidP="00E0460C">
      <w:pPr>
        <w:pStyle w:val="Akapitzlist"/>
        <w:numPr>
          <w:ilvl w:val="0"/>
          <w:numId w:val="97"/>
        </w:numPr>
        <w:spacing w:after="200" w:line="276" w:lineRule="auto"/>
        <w:jc w:val="both"/>
        <w:rPr>
          <w:rFonts w:asciiTheme="minorHAnsi" w:hAnsiTheme="minorHAnsi" w:cstheme="minorHAnsi"/>
          <w:vanish/>
          <w:sz w:val="22"/>
          <w:szCs w:val="22"/>
        </w:rPr>
      </w:pPr>
    </w:p>
    <w:p w14:paraId="0AC45B6A" w14:textId="77777777" w:rsidR="00E0460C" w:rsidRPr="00E0460C" w:rsidRDefault="00E0460C" w:rsidP="00E0460C">
      <w:pPr>
        <w:pStyle w:val="Akapitzlist"/>
        <w:numPr>
          <w:ilvl w:val="0"/>
          <w:numId w:val="97"/>
        </w:numPr>
        <w:spacing w:after="200" w:line="276" w:lineRule="auto"/>
        <w:jc w:val="both"/>
        <w:rPr>
          <w:rFonts w:asciiTheme="minorHAnsi" w:hAnsiTheme="minorHAnsi" w:cstheme="minorHAnsi"/>
          <w:vanish/>
          <w:sz w:val="22"/>
          <w:szCs w:val="22"/>
        </w:rPr>
      </w:pPr>
    </w:p>
    <w:p w14:paraId="63983E49" w14:textId="791737CB" w:rsidR="00CF3C05" w:rsidRPr="005D16B8" w:rsidRDefault="00CF3C05" w:rsidP="00E0460C">
      <w:pPr>
        <w:pStyle w:val="Akapitzlist"/>
        <w:numPr>
          <w:ilvl w:val="1"/>
          <w:numId w:val="97"/>
        </w:numPr>
        <w:spacing w:after="200" w:line="276" w:lineRule="auto"/>
        <w:ind w:left="993" w:hanging="567"/>
        <w:jc w:val="both"/>
        <w:rPr>
          <w:rFonts w:asciiTheme="minorHAnsi" w:hAnsiTheme="minorHAnsi" w:cstheme="minorHAnsi"/>
          <w:sz w:val="22"/>
          <w:szCs w:val="22"/>
        </w:rPr>
      </w:pPr>
      <w:r w:rsidRPr="005D16B8">
        <w:rPr>
          <w:rFonts w:asciiTheme="minorHAnsi" w:hAnsiTheme="minorHAnsi" w:cstheme="minorHAnsi"/>
          <w:sz w:val="22"/>
          <w:szCs w:val="22"/>
        </w:rPr>
        <w:t xml:space="preserve">Wymagany termin płatności to </w:t>
      </w:r>
      <w:r w:rsidR="000F3FD3" w:rsidRPr="005D16B8">
        <w:rPr>
          <w:rFonts w:asciiTheme="minorHAnsi" w:hAnsiTheme="minorHAnsi" w:cstheme="minorHAnsi"/>
          <w:b/>
          <w:sz w:val="22"/>
          <w:szCs w:val="22"/>
        </w:rPr>
        <w:t>min. 45</w:t>
      </w:r>
      <w:r w:rsidRPr="005D16B8">
        <w:rPr>
          <w:rFonts w:asciiTheme="minorHAnsi" w:hAnsiTheme="minorHAnsi" w:cstheme="minorHAnsi"/>
          <w:b/>
          <w:sz w:val="22"/>
          <w:szCs w:val="22"/>
        </w:rPr>
        <w:t xml:space="preserve"> dni</w:t>
      </w:r>
      <w:r w:rsidRPr="005D16B8">
        <w:rPr>
          <w:rFonts w:asciiTheme="minorHAnsi" w:hAnsiTheme="minorHAnsi" w:cstheme="minorHAnsi"/>
          <w:sz w:val="22"/>
          <w:szCs w:val="22"/>
        </w:rPr>
        <w:t xml:space="preserve"> od daty otrzymania prawidłowo wystawionej faktury.</w:t>
      </w:r>
    </w:p>
    <w:p w14:paraId="42E36493" w14:textId="77777777" w:rsidR="00E345CC" w:rsidRPr="005D16B8" w:rsidRDefault="00E345CC" w:rsidP="007C577A">
      <w:pPr>
        <w:pStyle w:val="Akapitzlist"/>
        <w:numPr>
          <w:ilvl w:val="1"/>
          <w:numId w:val="97"/>
        </w:numPr>
        <w:spacing w:line="276" w:lineRule="auto"/>
        <w:ind w:left="993" w:hanging="567"/>
        <w:jc w:val="both"/>
        <w:rPr>
          <w:rFonts w:asciiTheme="minorHAnsi" w:hAnsiTheme="minorHAnsi" w:cstheme="minorHAnsi"/>
          <w:sz w:val="22"/>
          <w:szCs w:val="22"/>
        </w:rPr>
      </w:pPr>
      <w:r w:rsidRPr="005D16B8">
        <w:rPr>
          <w:rFonts w:asciiTheme="minorHAnsi" w:hAnsiTheme="minorHAnsi" w:cstheme="minorHAnsi"/>
          <w:b/>
          <w:sz w:val="22"/>
          <w:szCs w:val="22"/>
        </w:rPr>
        <w:t>Dla produktów posiadających status leku:</w:t>
      </w:r>
      <w:r w:rsidRPr="005D16B8">
        <w:rPr>
          <w:rFonts w:asciiTheme="minorHAnsi" w:hAnsiTheme="minorHAnsi" w:cstheme="minorHAnsi"/>
          <w:sz w:val="22"/>
          <w:szCs w:val="22"/>
        </w:rPr>
        <w:t xml:space="preserve"> Wymaga się, aby wszystkie oferowane produkty lecznicze posiadały wymagane atesty oraz były dopuszczone do obrotu na terenie Polski oraz że Wykonawca dostarczy ich karty charakterystyki (na żądanie Zamawiającego w terminie do 3 dni od dnia zgłoszenia zapotrzebowania na ww. dokumenty). </w:t>
      </w:r>
    </w:p>
    <w:p w14:paraId="4208E111" w14:textId="77777777" w:rsidR="005D16B8" w:rsidRPr="005D16B8" w:rsidRDefault="00E345CC" w:rsidP="007C577A">
      <w:pPr>
        <w:pStyle w:val="Akapitzlist"/>
        <w:numPr>
          <w:ilvl w:val="1"/>
          <w:numId w:val="97"/>
        </w:numPr>
        <w:spacing w:line="276" w:lineRule="auto"/>
        <w:ind w:left="993" w:hanging="567"/>
        <w:jc w:val="both"/>
        <w:rPr>
          <w:rFonts w:asciiTheme="minorHAnsi" w:hAnsiTheme="minorHAnsi" w:cstheme="minorHAnsi"/>
          <w:sz w:val="22"/>
          <w:szCs w:val="22"/>
        </w:rPr>
      </w:pPr>
      <w:r w:rsidRPr="005D16B8">
        <w:rPr>
          <w:rFonts w:asciiTheme="minorHAnsi" w:hAnsiTheme="minorHAnsi" w:cstheme="minorHAnsi"/>
          <w:b/>
          <w:sz w:val="22"/>
          <w:szCs w:val="22"/>
        </w:rPr>
        <w:t>Dla produktów posiadających status wyrobu medycznego</w:t>
      </w:r>
      <w:r w:rsidRPr="005D16B8">
        <w:rPr>
          <w:rFonts w:asciiTheme="minorHAnsi" w:hAnsiTheme="minorHAnsi" w:cstheme="minorHAnsi"/>
          <w:sz w:val="22"/>
          <w:szCs w:val="22"/>
        </w:rPr>
        <w:t>: wymaga się, aby oferowane wyroby medyczne były oznaczone znakiem CE i były zgodne z wytycznymi Dyrektywy o wyrobach medycznych, a Wykonawca zobowiązany jest dostarczyć stosowne dokumenty potwierdzające tą okoliczność (na żądanie Zamawiającego w terminie do 3 dni od dnia zgłoszenia zapotrzebowania na ww. dokumenty).</w:t>
      </w:r>
    </w:p>
    <w:p w14:paraId="5A099039" w14:textId="4A0BCEC9" w:rsidR="005D16B8" w:rsidRPr="005D16B8" w:rsidRDefault="005D16B8" w:rsidP="00DD4CFD">
      <w:pPr>
        <w:pStyle w:val="Akapitzlist"/>
        <w:numPr>
          <w:ilvl w:val="1"/>
          <w:numId w:val="97"/>
        </w:numPr>
        <w:spacing w:line="276" w:lineRule="auto"/>
        <w:ind w:left="992" w:hanging="567"/>
        <w:jc w:val="both"/>
        <w:rPr>
          <w:rFonts w:asciiTheme="minorHAnsi" w:hAnsiTheme="minorHAnsi" w:cstheme="minorHAnsi"/>
          <w:sz w:val="22"/>
          <w:szCs w:val="22"/>
        </w:rPr>
      </w:pPr>
      <w:r w:rsidRPr="005D16B8">
        <w:rPr>
          <w:rFonts w:asciiTheme="minorHAnsi" w:hAnsiTheme="minorHAnsi" w:cstheme="minorHAnsi"/>
          <w:bCs/>
          <w:sz w:val="22"/>
          <w:szCs w:val="22"/>
        </w:rPr>
        <w:t xml:space="preserve">Zamawiający wymaga </w:t>
      </w:r>
      <w:r w:rsidRPr="005D16B8">
        <w:rPr>
          <w:rFonts w:asciiTheme="minorHAnsi" w:hAnsiTheme="minorHAnsi" w:cstheme="minorHAnsi"/>
          <w:b/>
          <w:bCs/>
          <w:sz w:val="22"/>
          <w:szCs w:val="22"/>
        </w:rPr>
        <w:t>dzierżawy urządzeń w zakresie zadania 22</w:t>
      </w:r>
      <w:r w:rsidRPr="005D16B8">
        <w:rPr>
          <w:rFonts w:asciiTheme="minorHAnsi" w:hAnsiTheme="minorHAnsi" w:cstheme="minorHAnsi"/>
          <w:bCs/>
          <w:sz w:val="22"/>
          <w:szCs w:val="22"/>
        </w:rPr>
        <w:t>:</w:t>
      </w:r>
    </w:p>
    <w:p w14:paraId="1467A825" w14:textId="77777777" w:rsidR="00DD4CFD" w:rsidRDefault="00DD4CFD" w:rsidP="00DD4CFD">
      <w:pPr>
        <w:widowControl w:val="0"/>
        <w:suppressAutoHyphens/>
        <w:autoSpaceDE w:val="0"/>
        <w:autoSpaceDN w:val="0"/>
        <w:adjustRightInd w:val="0"/>
        <w:spacing w:after="0"/>
        <w:ind w:left="992" w:right="79"/>
        <w:jc w:val="both"/>
        <w:rPr>
          <w:rFonts w:cstheme="minorHAnsi"/>
          <w:bCs/>
        </w:rPr>
      </w:pPr>
      <w:r>
        <w:rPr>
          <w:rFonts w:cstheme="minorHAnsi"/>
          <w:bCs/>
        </w:rPr>
        <w:t xml:space="preserve">- </w:t>
      </w:r>
      <w:r w:rsidR="005D16B8" w:rsidRPr="00DD4CFD">
        <w:rPr>
          <w:rFonts w:cstheme="minorHAnsi"/>
          <w:bCs/>
        </w:rPr>
        <w:t xml:space="preserve">Zamawiający wymaga </w:t>
      </w:r>
      <w:r w:rsidR="005D16B8" w:rsidRPr="00DD4CFD">
        <w:rPr>
          <w:rFonts w:cstheme="minorHAnsi"/>
          <w:b/>
          <w:bCs/>
        </w:rPr>
        <w:t>dzierżawy urządzenia do leczenia podciśnieniowego dla pacjentów kardiochirurgicznych</w:t>
      </w:r>
      <w:r w:rsidR="005D16B8" w:rsidRPr="00DD4CFD">
        <w:rPr>
          <w:rFonts w:cstheme="minorHAnsi"/>
          <w:bCs/>
        </w:rPr>
        <w:t xml:space="preserve"> oraz </w:t>
      </w:r>
    </w:p>
    <w:p w14:paraId="7EE9FF2F" w14:textId="77777777" w:rsidR="00DD4CFD" w:rsidRDefault="00DD4CFD" w:rsidP="00DD4CFD">
      <w:pPr>
        <w:widowControl w:val="0"/>
        <w:suppressAutoHyphens/>
        <w:autoSpaceDE w:val="0"/>
        <w:autoSpaceDN w:val="0"/>
        <w:adjustRightInd w:val="0"/>
        <w:spacing w:after="0"/>
        <w:ind w:left="992" w:right="79"/>
        <w:jc w:val="both"/>
        <w:rPr>
          <w:rFonts w:cstheme="minorHAnsi"/>
          <w:bCs/>
        </w:rPr>
      </w:pPr>
      <w:r>
        <w:rPr>
          <w:rFonts w:cstheme="minorHAnsi"/>
          <w:bCs/>
        </w:rPr>
        <w:t xml:space="preserve">- </w:t>
      </w:r>
      <w:r w:rsidR="005D16B8" w:rsidRPr="00DD4CFD">
        <w:rPr>
          <w:rFonts w:cstheme="minorHAnsi"/>
          <w:b/>
          <w:bCs/>
        </w:rPr>
        <w:t>urządzenia dodatkowego (mobilnego/przenośnego), kompatybilnego z opatrunkami wymienionymi w tym zadaniu o parametrach</w:t>
      </w:r>
      <w:r w:rsidR="005D16B8" w:rsidRPr="00DD4CFD">
        <w:rPr>
          <w:rFonts w:cstheme="minorHAnsi"/>
          <w:bCs/>
        </w:rPr>
        <w:t xml:space="preserve"> opisanych w zał. 1.22 </w:t>
      </w:r>
      <w:r w:rsidR="005D16B8" w:rsidRPr="00DD4CFD">
        <w:rPr>
          <w:rFonts w:cstheme="minorHAnsi"/>
          <w:bCs/>
          <w:u w:val="single"/>
        </w:rPr>
        <w:t>z użyciem asortymentu zaoferowanego przez Wykonawcę w zadaniu nr 22 oraz szkolenia z jego obsługi potwierdzonego protokołem szkolenia</w:t>
      </w:r>
      <w:r w:rsidR="005D16B8" w:rsidRPr="00DD4CFD">
        <w:rPr>
          <w:rFonts w:cstheme="minorHAnsi"/>
          <w:bCs/>
        </w:rPr>
        <w:t xml:space="preserve">. </w:t>
      </w:r>
    </w:p>
    <w:p w14:paraId="607C68B7" w14:textId="71EF9E64" w:rsidR="00DD4CFD" w:rsidRDefault="005D16B8" w:rsidP="00DD4CFD">
      <w:pPr>
        <w:widowControl w:val="0"/>
        <w:suppressAutoHyphens/>
        <w:autoSpaceDE w:val="0"/>
        <w:autoSpaceDN w:val="0"/>
        <w:adjustRightInd w:val="0"/>
        <w:spacing w:after="0"/>
        <w:ind w:left="992" w:right="79"/>
        <w:jc w:val="both"/>
      </w:pPr>
      <w:r w:rsidRPr="00DD4CFD">
        <w:rPr>
          <w:rFonts w:cstheme="minorHAnsi"/>
          <w:bCs/>
        </w:rPr>
        <w:t>W ramach umowy dzierżawy Zamawiający wymaga również, aby Wykonawca zapewnił Zamawiającemu nieodpłatną pełną obsługę serwisową.</w:t>
      </w:r>
      <w:r w:rsidR="00DD4CFD" w:rsidRPr="00DD4CFD">
        <w:t xml:space="preserve"> </w:t>
      </w:r>
    </w:p>
    <w:p w14:paraId="43D47126" w14:textId="77777777" w:rsidR="00E0460C" w:rsidRPr="00E0460C" w:rsidRDefault="00E0460C" w:rsidP="00E0460C">
      <w:pPr>
        <w:pStyle w:val="Akapitzlist"/>
        <w:numPr>
          <w:ilvl w:val="0"/>
          <w:numId w:val="154"/>
        </w:numPr>
        <w:shd w:val="clear" w:color="auto" w:fill="FFFFFF"/>
        <w:tabs>
          <w:tab w:val="left" w:pos="142"/>
        </w:tabs>
        <w:spacing w:line="276" w:lineRule="auto"/>
        <w:ind w:right="79"/>
        <w:contextualSpacing w:val="0"/>
        <w:jc w:val="both"/>
        <w:rPr>
          <w:rFonts w:asciiTheme="minorHAnsi" w:hAnsiTheme="minorHAnsi" w:cstheme="minorHAnsi"/>
          <w:b/>
          <w:bCs/>
          <w:vanish/>
          <w:sz w:val="22"/>
          <w:szCs w:val="22"/>
        </w:rPr>
      </w:pPr>
    </w:p>
    <w:p w14:paraId="1B997E40" w14:textId="77777777" w:rsidR="00E0460C" w:rsidRPr="00E0460C" w:rsidRDefault="00E0460C" w:rsidP="00E0460C">
      <w:pPr>
        <w:pStyle w:val="Akapitzlist"/>
        <w:numPr>
          <w:ilvl w:val="0"/>
          <w:numId w:val="154"/>
        </w:numPr>
        <w:shd w:val="clear" w:color="auto" w:fill="FFFFFF"/>
        <w:tabs>
          <w:tab w:val="left" w:pos="142"/>
        </w:tabs>
        <w:spacing w:line="276" w:lineRule="auto"/>
        <w:ind w:right="79"/>
        <w:contextualSpacing w:val="0"/>
        <w:jc w:val="both"/>
        <w:rPr>
          <w:rFonts w:asciiTheme="minorHAnsi" w:hAnsiTheme="minorHAnsi" w:cstheme="minorHAnsi"/>
          <w:b/>
          <w:bCs/>
          <w:vanish/>
          <w:sz w:val="22"/>
          <w:szCs w:val="22"/>
        </w:rPr>
      </w:pPr>
    </w:p>
    <w:p w14:paraId="42822D53" w14:textId="77777777" w:rsidR="00E0460C" w:rsidRPr="00E0460C" w:rsidRDefault="00E0460C" w:rsidP="00E0460C">
      <w:pPr>
        <w:pStyle w:val="Akapitzlist"/>
        <w:numPr>
          <w:ilvl w:val="0"/>
          <w:numId w:val="154"/>
        </w:numPr>
        <w:shd w:val="clear" w:color="auto" w:fill="FFFFFF"/>
        <w:tabs>
          <w:tab w:val="left" w:pos="142"/>
        </w:tabs>
        <w:spacing w:line="276" w:lineRule="auto"/>
        <w:ind w:right="79"/>
        <w:contextualSpacing w:val="0"/>
        <w:jc w:val="both"/>
        <w:rPr>
          <w:rFonts w:asciiTheme="minorHAnsi" w:hAnsiTheme="minorHAnsi" w:cstheme="minorHAnsi"/>
          <w:b/>
          <w:bCs/>
          <w:vanish/>
          <w:sz w:val="22"/>
          <w:szCs w:val="22"/>
        </w:rPr>
      </w:pPr>
    </w:p>
    <w:p w14:paraId="1D361E76" w14:textId="77777777" w:rsidR="00E0460C" w:rsidRPr="00E0460C" w:rsidRDefault="00E0460C" w:rsidP="00E0460C">
      <w:pPr>
        <w:pStyle w:val="Akapitzlist"/>
        <w:numPr>
          <w:ilvl w:val="0"/>
          <w:numId w:val="154"/>
        </w:numPr>
        <w:shd w:val="clear" w:color="auto" w:fill="FFFFFF"/>
        <w:tabs>
          <w:tab w:val="left" w:pos="142"/>
        </w:tabs>
        <w:spacing w:line="276" w:lineRule="auto"/>
        <w:ind w:right="79"/>
        <w:contextualSpacing w:val="0"/>
        <w:jc w:val="both"/>
        <w:rPr>
          <w:rFonts w:asciiTheme="minorHAnsi" w:hAnsiTheme="minorHAnsi" w:cstheme="minorHAnsi"/>
          <w:b/>
          <w:bCs/>
          <w:vanish/>
          <w:sz w:val="22"/>
          <w:szCs w:val="22"/>
        </w:rPr>
      </w:pPr>
    </w:p>
    <w:p w14:paraId="402D48CB" w14:textId="77777777" w:rsidR="00E0460C" w:rsidRPr="00E0460C" w:rsidRDefault="00E0460C" w:rsidP="00E0460C">
      <w:pPr>
        <w:pStyle w:val="Akapitzlist"/>
        <w:numPr>
          <w:ilvl w:val="0"/>
          <w:numId w:val="154"/>
        </w:numPr>
        <w:shd w:val="clear" w:color="auto" w:fill="FFFFFF"/>
        <w:tabs>
          <w:tab w:val="left" w:pos="142"/>
        </w:tabs>
        <w:spacing w:line="276" w:lineRule="auto"/>
        <w:ind w:right="79"/>
        <w:contextualSpacing w:val="0"/>
        <w:jc w:val="both"/>
        <w:rPr>
          <w:rFonts w:asciiTheme="minorHAnsi" w:hAnsiTheme="minorHAnsi" w:cstheme="minorHAnsi"/>
          <w:b/>
          <w:bCs/>
          <w:vanish/>
          <w:sz w:val="22"/>
          <w:szCs w:val="22"/>
        </w:rPr>
      </w:pPr>
    </w:p>
    <w:p w14:paraId="6E19F8D2" w14:textId="77777777" w:rsidR="00E0460C" w:rsidRPr="00E0460C" w:rsidRDefault="00E0460C" w:rsidP="00E0460C">
      <w:pPr>
        <w:pStyle w:val="Akapitzlist"/>
        <w:numPr>
          <w:ilvl w:val="0"/>
          <w:numId w:val="154"/>
        </w:numPr>
        <w:shd w:val="clear" w:color="auto" w:fill="FFFFFF"/>
        <w:tabs>
          <w:tab w:val="left" w:pos="142"/>
        </w:tabs>
        <w:spacing w:line="276" w:lineRule="auto"/>
        <w:ind w:right="79"/>
        <w:contextualSpacing w:val="0"/>
        <w:jc w:val="both"/>
        <w:rPr>
          <w:rFonts w:asciiTheme="minorHAnsi" w:hAnsiTheme="minorHAnsi" w:cstheme="minorHAnsi"/>
          <w:b/>
          <w:bCs/>
          <w:vanish/>
          <w:sz w:val="22"/>
          <w:szCs w:val="22"/>
        </w:rPr>
      </w:pPr>
    </w:p>
    <w:p w14:paraId="36A4F0C9" w14:textId="77777777" w:rsidR="00E0460C" w:rsidRPr="00E0460C" w:rsidRDefault="00E0460C" w:rsidP="00E0460C">
      <w:pPr>
        <w:pStyle w:val="Akapitzlist"/>
        <w:numPr>
          <w:ilvl w:val="0"/>
          <w:numId w:val="154"/>
        </w:numPr>
        <w:shd w:val="clear" w:color="auto" w:fill="FFFFFF"/>
        <w:tabs>
          <w:tab w:val="left" w:pos="142"/>
        </w:tabs>
        <w:spacing w:line="276" w:lineRule="auto"/>
        <w:ind w:right="79"/>
        <w:contextualSpacing w:val="0"/>
        <w:jc w:val="both"/>
        <w:rPr>
          <w:rFonts w:asciiTheme="minorHAnsi" w:hAnsiTheme="minorHAnsi" w:cstheme="minorHAnsi"/>
          <w:b/>
          <w:bCs/>
          <w:vanish/>
          <w:sz w:val="22"/>
          <w:szCs w:val="22"/>
        </w:rPr>
      </w:pPr>
    </w:p>
    <w:p w14:paraId="15F720DB" w14:textId="77777777" w:rsidR="00E0460C" w:rsidRPr="00E0460C" w:rsidRDefault="00E0460C" w:rsidP="00E0460C">
      <w:pPr>
        <w:pStyle w:val="Akapitzlist"/>
        <w:numPr>
          <w:ilvl w:val="0"/>
          <w:numId w:val="154"/>
        </w:numPr>
        <w:shd w:val="clear" w:color="auto" w:fill="FFFFFF"/>
        <w:tabs>
          <w:tab w:val="left" w:pos="142"/>
        </w:tabs>
        <w:spacing w:line="276" w:lineRule="auto"/>
        <w:ind w:right="79"/>
        <w:contextualSpacing w:val="0"/>
        <w:jc w:val="both"/>
        <w:rPr>
          <w:rFonts w:asciiTheme="minorHAnsi" w:hAnsiTheme="minorHAnsi" w:cstheme="minorHAnsi"/>
          <w:b/>
          <w:bCs/>
          <w:vanish/>
          <w:sz w:val="22"/>
          <w:szCs w:val="22"/>
        </w:rPr>
      </w:pPr>
    </w:p>
    <w:p w14:paraId="51CEEFF8" w14:textId="77777777" w:rsidR="00E0460C" w:rsidRPr="00E0460C" w:rsidRDefault="00E0460C" w:rsidP="00E0460C">
      <w:pPr>
        <w:pStyle w:val="Akapitzlist"/>
        <w:numPr>
          <w:ilvl w:val="0"/>
          <w:numId w:val="154"/>
        </w:numPr>
        <w:shd w:val="clear" w:color="auto" w:fill="FFFFFF"/>
        <w:tabs>
          <w:tab w:val="left" w:pos="142"/>
        </w:tabs>
        <w:spacing w:line="276" w:lineRule="auto"/>
        <w:ind w:right="79"/>
        <w:contextualSpacing w:val="0"/>
        <w:jc w:val="both"/>
        <w:rPr>
          <w:rFonts w:asciiTheme="minorHAnsi" w:hAnsiTheme="minorHAnsi" w:cstheme="minorHAnsi"/>
          <w:b/>
          <w:bCs/>
          <w:vanish/>
          <w:sz w:val="22"/>
          <w:szCs w:val="22"/>
        </w:rPr>
      </w:pPr>
    </w:p>
    <w:p w14:paraId="3E6681B8" w14:textId="77777777" w:rsidR="00E0460C" w:rsidRPr="00E0460C" w:rsidRDefault="00E0460C" w:rsidP="00E0460C">
      <w:pPr>
        <w:pStyle w:val="Akapitzlist"/>
        <w:numPr>
          <w:ilvl w:val="0"/>
          <w:numId w:val="154"/>
        </w:numPr>
        <w:shd w:val="clear" w:color="auto" w:fill="FFFFFF"/>
        <w:tabs>
          <w:tab w:val="left" w:pos="142"/>
        </w:tabs>
        <w:spacing w:line="276" w:lineRule="auto"/>
        <w:ind w:right="79"/>
        <w:contextualSpacing w:val="0"/>
        <w:jc w:val="both"/>
        <w:rPr>
          <w:rFonts w:asciiTheme="minorHAnsi" w:hAnsiTheme="minorHAnsi" w:cstheme="minorHAnsi"/>
          <w:b/>
          <w:bCs/>
          <w:vanish/>
          <w:sz w:val="22"/>
          <w:szCs w:val="22"/>
        </w:rPr>
      </w:pPr>
    </w:p>
    <w:p w14:paraId="6043B686" w14:textId="77777777" w:rsidR="00E0460C" w:rsidRPr="00E0460C" w:rsidRDefault="00E0460C" w:rsidP="00E0460C">
      <w:pPr>
        <w:pStyle w:val="Akapitzlist"/>
        <w:numPr>
          <w:ilvl w:val="0"/>
          <w:numId w:val="154"/>
        </w:numPr>
        <w:shd w:val="clear" w:color="auto" w:fill="FFFFFF"/>
        <w:tabs>
          <w:tab w:val="left" w:pos="142"/>
        </w:tabs>
        <w:spacing w:line="276" w:lineRule="auto"/>
        <w:ind w:right="79"/>
        <w:contextualSpacing w:val="0"/>
        <w:jc w:val="both"/>
        <w:rPr>
          <w:rFonts w:asciiTheme="minorHAnsi" w:hAnsiTheme="minorHAnsi" w:cstheme="minorHAnsi"/>
          <w:b/>
          <w:bCs/>
          <w:vanish/>
          <w:sz w:val="22"/>
          <w:szCs w:val="22"/>
        </w:rPr>
      </w:pPr>
    </w:p>
    <w:p w14:paraId="3A7C67BE" w14:textId="77777777" w:rsidR="00E0460C" w:rsidRPr="00E0460C" w:rsidRDefault="00E0460C" w:rsidP="00E0460C">
      <w:pPr>
        <w:pStyle w:val="Akapitzlist"/>
        <w:numPr>
          <w:ilvl w:val="1"/>
          <w:numId w:val="154"/>
        </w:numPr>
        <w:shd w:val="clear" w:color="auto" w:fill="FFFFFF"/>
        <w:tabs>
          <w:tab w:val="left" w:pos="142"/>
        </w:tabs>
        <w:spacing w:line="276" w:lineRule="auto"/>
        <w:ind w:right="79"/>
        <w:contextualSpacing w:val="0"/>
        <w:jc w:val="both"/>
        <w:rPr>
          <w:rFonts w:asciiTheme="minorHAnsi" w:hAnsiTheme="minorHAnsi" w:cstheme="minorHAnsi"/>
          <w:b/>
          <w:bCs/>
          <w:vanish/>
          <w:sz w:val="22"/>
          <w:szCs w:val="22"/>
        </w:rPr>
      </w:pPr>
    </w:p>
    <w:p w14:paraId="35B8F41E" w14:textId="77777777" w:rsidR="00E0460C" w:rsidRPr="00E0460C" w:rsidRDefault="00E0460C" w:rsidP="00E0460C">
      <w:pPr>
        <w:pStyle w:val="Akapitzlist"/>
        <w:numPr>
          <w:ilvl w:val="1"/>
          <w:numId w:val="154"/>
        </w:numPr>
        <w:shd w:val="clear" w:color="auto" w:fill="FFFFFF"/>
        <w:tabs>
          <w:tab w:val="left" w:pos="142"/>
        </w:tabs>
        <w:spacing w:line="276" w:lineRule="auto"/>
        <w:ind w:right="79"/>
        <w:contextualSpacing w:val="0"/>
        <w:jc w:val="both"/>
        <w:rPr>
          <w:rFonts w:asciiTheme="minorHAnsi" w:hAnsiTheme="minorHAnsi" w:cstheme="minorHAnsi"/>
          <w:b/>
          <w:bCs/>
          <w:vanish/>
          <w:sz w:val="22"/>
          <w:szCs w:val="22"/>
        </w:rPr>
      </w:pPr>
    </w:p>
    <w:p w14:paraId="4746CE56" w14:textId="77777777" w:rsidR="00E0460C" w:rsidRPr="00E0460C" w:rsidRDefault="00E0460C" w:rsidP="00E0460C">
      <w:pPr>
        <w:pStyle w:val="Akapitzlist"/>
        <w:numPr>
          <w:ilvl w:val="1"/>
          <w:numId w:val="154"/>
        </w:numPr>
        <w:shd w:val="clear" w:color="auto" w:fill="FFFFFF"/>
        <w:tabs>
          <w:tab w:val="left" w:pos="142"/>
        </w:tabs>
        <w:spacing w:line="276" w:lineRule="auto"/>
        <w:ind w:right="79"/>
        <w:contextualSpacing w:val="0"/>
        <w:jc w:val="both"/>
        <w:rPr>
          <w:rFonts w:asciiTheme="minorHAnsi" w:hAnsiTheme="minorHAnsi" w:cstheme="minorHAnsi"/>
          <w:b/>
          <w:bCs/>
          <w:vanish/>
          <w:sz w:val="22"/>
          <w:szCs w:val="22"/>
        </w:rPr>
      </w:pPr>
    </w:p>
    <w:p w14:paraId="33A12440" w14:textId="77777777" w:rsidR="00E0460C" w:rsidRPr="00E0460C" w:rsidRDefault="00E0460C" w:rsidP="00E0460C">
      <w:pPr>
        <w:pStyle w:val="Akapitzlist"/>
        <w:numPr>
          <w:ilvl w:val="1"/>
          <w:numId w:val="154"/>
        </w:numPr>
        <w:shd w:val="clear" w:color="auto" w:fill="FFFFFF"/>
        <w:tabs>
          <w:tab w:val="left" w:pos="142"/>
        </w:tabs>
        <w:spacing w:line="276" w:lineRule="auto"/>
        <w:ind w:right="79"/>
        <w:contextualSpacing w:val="0"/>
        <w:jc w:val="both"/>
        <w:rPr>
          <w:rFonts w:asciiTheme="minorHAnsi" w:hAnsiTheme="minorHAnsi" w:cstheme="minorHAnsi"/>
          <w:b/>
          <w:bCs/>
          <w:vanish/>
          <w:sz w:val="22"/>
          <w:szCs w:val="22"/>
        </w:rPr>
      </w:pPr>
    </w:p>
    <w:p w14:paraId="3B01B14A" w14:textId="02668FA3" w:rsidR="005D16B8" w:rsidRPr="005D16B8" w:rsidRDefault="005D16B8" w:rsidP="00E0460C">
      <w:pPr>
        <w:pStyle w:val="Tekstblokowy"/>
        <w:numPr>
          <w:ilvl w:val="1"/>
          <w:numId w:val="154"/>
        </w:numPr>
        <w:tabs>
          <w:tab w:val="left" w:pos="142"/>
        </w:tabs>
        <w:spacing w:before="0" w:line="276" w:lineRule="auto"/>
        <w:ind w:left="993" w:right="79" w:hanging="567"/>
        <w:jc w:val="both"/>
        <w:rPr>
          <w:rFonts w:asciiTheme="minorHAnsi" w:hAnsiTheme="minorHAnsi" w:cstheme="minorHAnsi"/>
          <w:color w:val="auto"/>
          <w:w w:val="100"/>
          <w:sz w:val="22"/>
          <w:szCs w:val="22"/>
        </w:rPr>
      </w:pPr>
      <w:r w:rsidRPr="005D16B8">
        <w:rPr>
          <w:rFonts w:asciiTheme="minorHAnsi" w:hAnsiTheme="minorHAnsi" w:cstheme="minorHAnsi"/>
          <w:b/>
          <w:bCs/>
          <w:color w:val="auto"/>
          <w:w w:val="100"/>
          <w:sz w:val="22"/>
          <w:szCs w:val="22"/>
        </w:rPr>
        <w:t>Dotyczy zadania 22.</w:t>
      </w:r>
      <w:r w:rsidRPr="005D16B8">
        <w:rPr>
          <w:rFonts w:asciiTheme="minorHAnsi" w:hAnsiTheme="minorHAnsi" w:cstheme="minorHAnsi"/>
          <w:bCs/>
          <w:color w:val="auto"/>
          <w:w w:val="100"/>
          <w:sz w:val="22"/>
          <w:szCs w:val="22"/>
        </w:rPr>
        <w:t xml:space="preserve"> Wymaga się, aby oferowane urządzenie medyczne, podlegające dzierżawie było fabrycznie nowe, </w:t>
      </w:r>
      <w:r w:rsidR="00DD4CFD">
        <w:rPr>
          <w:rFonts w:asciiTheme="minorHAnsi" w:hAnsiTheme="minorHAnsi" w:cstheme="minorHAnsi"/>
          <w:b/>
          <w:bCs/>
          <w:color w:val="auto"/>
          <w:w w:val="100"/>
          <w:sz w:val="22"/>
          <w:szCs w:val="22"/>
        </w:rPr>
        <w:t>wyprodukowane  nie wcześniej niż</w:t>
      </w:r>
      <w:r w:rsidRPr="005D16B8">
        <w:rPr>
          <w:rFonts w:asciiTheme="minorHAnsi" w:hAnsiTheme="minorHAnsi" w:cstheme="minorHAnsi"/>
          <w:b/>
          <w:bCs/>
          <w:color w:val="auto"/>
          <w:w w:val="100"/>
          <w:sz w:val="22"/>
          <w:szCs w:val="22"/>
        </w:rPr>
        <w:t xml:space="preserve"> w roku 2025,</w:t>
      </w:r>
      <w:r w:rsidRPr="005D16B8">
        <w:rPr>
          <w:rFonts w:asciiTheme="minorHAnsi" w:hAnsiTheme="minorHAnsi" w:cstheme="minorHAnsi"/>
          <w:bCs/>
          <w:color w:val="auto"/>
          <w:w w:val="100"/>
          <w:sz w:val="22"/>
          <w:szCs w:val="22"/>
        </w:rPr>
        <w:t xml:space="preserve"> nie </w:t>
      </w:r>
      <w:proofErr w:type="spellStart"/>
      <w:r w:rsidRPr="005D16B8">
        <w:rPr>
          <w:rFonts w:asciiTheme="minorHAnsi" w:hAnsiTheme="minorHAnsi" w:cstheme="minorHAnsi"/>
          <w:bCs/>
          <w:color w:val="auto"/>
          <w:w w:val="100"/>
          <w:sz w:val="22"/>
          <w:szCs w:val="22"/>
        </w:rPr>
        <w:t>rekondycjonowane</w:t>
      </w:r>
      <w:proofErr w:type="spellEnd"/>
      <w:r w:rsidRPr="005D16B8">
        <w:rPr>
          <w:rFonts w:asciiTheme="minorHAnsi" w:hAnsiTheme="minorHAnsi" w:cstheme="minorHAnsi"/>
          <w:bCs/>
          <w:color w:val="auto"/>
          <w:w w:val="100"/>
          <w:sz w:val="22"/>
          <w:szCs w:val="22"/>
        </w:rPr>
        <w:t>, nie powystawowe, w stanie kompletnym tj.: gwarantującym uruchomienie jej oraz stosowanie zgodnie z przeznaczeniem.</w:t>
      </w:r>
    </w:p>
    <w:p w14:paraId="700D462D" w14:textId="77777777" w:rsidR="00C01AA5" w:rsidRPr="00E345CC" w:rsidRDefault="00C01AA5" w:rsidP="00C01AA5">
      <w:pPr>
        <w:pStyle w:val="Akapitzlist"/>
        <w:ind w:left="993"/>
        <w:jc w:val="both"/>
        <w:rPr>
          <w:rFonts w:asciiTheme="minorHAnsi" w:hAnsiTheme="minorHAnsi" w:cstheme="minorHAnsi"/>
          <w:sz w:val="22"/>
          <w:szCs w:val="22"/>
        </w:rPr>
      </w:pPr>
    </w:p>
    <w:tbl>
      <w:tblPr>
        <w:tblStyle w:val="Tabela-Siatka"/>
        <w:tblW w:w="0" w:type="auto"/>
        <w:tblInd w:w="-5" w:type="dxa"/>
        <w:tblLook w:val="04A0" w:firstRow="1" w:lastRow="0" w:firstColumn="1" w:lastColumn="0" w:noHBand="0" w:noVBand="1"/>
      </w:tblPr>
      <w:tblGrid>
        <w:gridCol w:w="10477"/>
      </w:tblGrid>
      <w:tr w:rsidR="005553D6" w14:paraId="495BAE62" w14:textId="77777777" w:rsidTr="005553D6">
        <w:tc>
          <w:tcPr>
            <w:tcW w:w="10477" w:type="dxa"/>
            <w:shd w:val="clear" w:color="auto" w:fill="F2F2F2" w:themeFill="background1" w:themeFillShade="F2"/>
          </w:tcPr>
          <w:p w14:paraId="463A65AE" w14:textId="2B47FEFF" w:rsidR="005553D6" w:rsidRPr="00DC729F" w:rsidRDefault="005553D6" w:rsidP="00DC729F">
            <w:pPr>
              <w:jc w:val="center"/>
              <w:rPr>
                <w:b/>
              </w:rPr>
            </w:pPr>
            <w:r w:rsidRPr="00DC729F">
              <w:rPr>
                <w:b/>
              </w:rPr>
              <w:t>ROZDZIAŁ 3. TERMIN WYKONANIA ZAMÓWIENIA</w:t>
            </w:r>
          </w:p>
        </w:tc>
      </w:tr>
    </w:tbl>
    <w:p w14:paraId="41402ED7" w14:textId="77777777" w:rsidR="00985C9F" w:rsidRDefault="00D37207" w:rsidP="007C577A">
      <w:pPr>
        <w:pStyle w:val="Akapitzlist"/>
        <w:numPr>
          <w:ilvl w:val="0"/>
          <w:numId w:val="113"/>
        </w:numPr>
        <w:ind w:left="360" w:right="-8"/>
        <w:jc w:val="both"/>
        <w:rPr>
          <w:rFonts w:asciiTheme="minorHAnsi" w:hAnsiTheme="minorHAnsi" w:cstheme="minorHAnsi"/>
          <w:b/>
          <w:sz w:val="22"/>
          <w:szCs w:val="22"/>
        </w:rPr>
      </w:pPr>
      <w:r w:rsidRPr="00985C9F">
        <w:rPr>
          <w:rFonts w:asciiTheme="minorHAnsi" w:hAnsiTheme="minorHAnsi" w:cstheme="minorHAnsi"/>
          <w:sz w:val="22"/>
          <w:szCs w:val="22"/>
        </w:rPr>
        <w:t xml:space="preserve">Dostawa przedmiotu zamówienia wg przekazywanych na bieżąco potrzeb </w:t>
      </w:r>
      <w:r w:rsidR="009906F5" w:rsidRPr="00985C9F">
        <w:rPr>
          <w:rFonts w:asciiTheme="minorHAnsi" w:hAnsiTheme="minorHAnsi" w:cstheme="minorHAnsi"/>
          <w:b/>
          <w:sz w:val="22"/>
          <w:szCs w:val="22"/>
        </w:rPr>
        <w:t xml:space="preserve">w ciągu </w:t>
      </w:r>
      <w:r w:rsidR="005F539E" w:rsidRPr="00985C9F">
        <w:rPr>
          <w:rFonts w:asciiTheme="minorHAnsi" w:hAnsiTheme="minorHAnsi" w:cstheme="minorHAnsi"/>
          <w:b/>
          <w:sz w:val="22"/>
          <w:szCs w:val="22"/>
        </w:rPr>
        <w:t>24</w:t>
      </w:r>
      <w:r w:rsidRPr="00985C9F">
        <w:rPr>
          <w:rFonts w:asciiTheme="minorHAnsi" w:hAnsiTheme="minorHAnsi" w:cstheme="minorHAnsi"/>
          <w:b/>
          <w:sz w:val="22"/>
          <w:szCs w:val="22"/>
        </w:rPr>
        <w:t xml:space="preserve"> miesięcy od dnia zawarcia umowy.</w:t>
      </w:r>
    </w:p>
    <w:p w14:paraId="41763904" w14:textId="77777777" w:rsidR="00175720" w:rsidRDefault="00D37207" w:rsidP="007C577A">
      <w:pPr>
        <w:pStyle w:val="Akapitzlist"/>
        <w:numPr>
          <w:ilvl w:val="0"/>
          <w:numId w:val="113"/>
        </w:numPr>
        <w:ind w:left="360" w:right="-8"/>
        <w:jc w:val="both"/>
        <w:rPr>
          <w:rFonts w:asciiTheme="minorHAnsi" w:hAnsiTheme="minorHAnsi" w:cstheme="minorHAnsi"/>
          <w:b/>
          <w:sz w:val="22"/>
          <w:szCs w:val="22"/>
        </w:rPr>
      </w:pPr>
      <w:r w:rsidRPr="00985C9F">
        <w:rPr>
          <w:rFonts w:asciiTheme="minorHAnsi" w:hAnsiTheme="minorHAnsi" w:cstheme="minorHAnsi"/>
          <w:sz w:val="22"/>
          <w:szCs w:val="22"/>
        </w:rPr>
        <w:t xml:space="preserve">Realizacja zamówień cząstkowych odbywać się będzie </w:t>
      </w:r>
      <w:r w:rsidR="007B3C4E" w:rsidRPr="00554FAD">
        <w:rPr>
          <w:rFonts w:asciiTheme="minorHAnsi" w:hAnsiTheme="minorHAnsi" w:cstheme="minorHAnsi"/>
          <w:b/>
          <w:sz w:val="22"/>
          <w:szCs w:val="22"/>
        </w:rPr>
        <w:t xml:space="preserve">nie </w:t>
      </w:r>
      <w:r w:rsidR="003162FE" w:rsidRPr="00554FAD">
        <w:rPr>
          <w:rFonts w:asciiTheme="minorHAnsi" w:hAnsiTheme="minorHAnsi" w:cstheme="minorHAnsi"/>
          <w:b/>
          <w:sz w:val="22"/>
          <w:szCs w:val="22"/>
        </w:rPr>
        <w:t>później</w:t>
      </w:r>
      <w:r w:rsidR="003D0BC0" w:rsidRPr="00554FAD">
        <w:rPr>
          <w:rFonts w:asciiTheme="minorHAnsi" w:hAnsiTheme="minorHAnsi" w:cstheme="minorHAnsi"/>
          <w:b/>
          <w:sz w:val="22"/>
          <w:szCs w:val="22"/>
        </w:rPr>
        <w:t xml:space="preserve"> niż w ciągu 3 </w:t>
      </w:r>
      <w:r w:rsidR="007B3C4E" w:rsidRPr="00554FAD">
        <w:rPr>
          <w:rFonts w:asciiTheme="minorHAnsi" w:hAnsiTheme="minorHAnsi" w:cstheme="minorHAnsi"/>
          <w:b/>
          <w:sz w:val="22"/>
          <w:szCs w:val="22"/>
        </w:rPr>
        <w:t>dni roboczych</w:t>
      </w:r>
      <w:r w:rsidR="006C19A1">
        <w:rPr>
          <w:rFonts w:asciiTheme="minorHAnsi" w:hAnsiTheme="minorHAnsi" w:cstheme="minorHAnsi"/>
          <w:b/>
          <w:sz w:val="22"/>
          <w:szCs w:val="22"/>
        </w:rPr>
        <w:t xml:space="preserve"> </w:t>
      </w:r>
      <w:r w:rsidR="006C19A1" w:rsidRPr="006C19A1">
        <w:rPr>
          <w:rFonts w:asciiTheme="minorHAnsi" w:hAnsiTheme="minorHAnsi" w:cstheme="minorHAnsi"/>
          <w:b/>
          <w:sz w:val="22"/>
          <w:szCs w:val="22"/>
        </w:rPr>
        <w:t xml:space="preserve">od dnia złożenia zamówienia </w:t>
      </w:r>
      <w:r w:rsidRPr="00554FAD">
        <w:rPr>
          <w:rFonts w:asciiTheme="minorHAnsi" w:hAnsiTheme="minorHAnsi" w:cstheme="minorHAnsi"/>
          <w:b/>
          <w:sz w:val="22"/>
          <w:szCs w:val="22"/>
        </w:rPr>
        <w:t>*.</w:t>
      </w:r>
      <w:r w:rsidRPr="00985C9F">
        <w:rPr>
          <w:rFonts w:asciiTheme="minorHAnsi" w:hAnsiTheme="minorHAnsi" w:cstheme="minorHAnsi"/>
          <w:b/>
          <w:sz w:val="22"/>
          <w:szCs w:val="22"/>
        </w:rPr>
        <w:t xml:space="preserve"> </w:t>
      </w:r>
    </w:p>
    <w:p w14:paraId="3988CC2E" w14:textId="36DCD42E" w:rsidR="00175720" w:rsidRPr="00175720" w:rsidRDefault="00447CF5" w:rsidP="007C577A">
      <w:pPr>
        <w:pStyle w:val="Akapitzlist"/>
        <w:numPr>
          <w:ilvl w:val="0"/>
          <w:numId w:val="113"/>
        </w:numPr>
        <w:ind w:left="360" w:right="-8"/>
        <w:jc w:val="both"/>
        <w:rPr>
          <w:rFonts w:asciiTheme="minorHAnsi" w:hAnsiTheme="minorHAnsi" w:cstheme="minorHAnsi"/>
          <w:sz w:val="22"/>
          <w:szCs w:val="22"/>
        </w:rPr>
      </w:pPr>
      <w:r>
        <w:rPr>
          <w:rFonts w:asciiTheme="minorHAnsi" w:hAnsiTheme="minorHAnsi" w:cstheme="minorHAnsi"/>
          <w:b/>
          <w:iCs/>
          <w:sz w:val="22"/>
          <w:szCs w:val="22"/>
        </w:rPr>
        <w:t>Zadanie 22</w:t>
      </w:r>
      <w:r w:rsidR="00175720" w:rsidRPr="00175720">
        <w:rPr>
          <w:rFonts w:asciiTheme="minorHAnsi" w:hAnsiTheme="minorHAnsi" w:cstheme="minorHAnsi"/>
          <w:b/>
          <w:iCs/>
          <w:sz w:val="22"/>
          <w:szCs w:val="22"/>
        </w:rPr>
        <w:t>:</w:t>
      </w:r>
      <w:r w:rsidR="00175720" w:rsidRPr="00175720">
        <w:rPr>
          <w:rFonts w:asciiTheme="minorHAnsi" w:hAnsiTheme="minorHAnsi" w:cstheme="minorHAnsi"/>
          <w:iCs/>
          <w:sz w:val="22"/>
          <w:szCs w:val="22"/>
        </w:rPr>
        <w:t xml:space="preserve"> Dostawa urządzenia do leczenia podciśnieniowego dla pacjentów kardiochirurgicznych oraz urządzenia dodatkowego, o </w:t>
      </w:r>
      <w:r w:rsidR="00DD4CFD">
        <w:rPr>
          <w:rFonts w:asciiTheme="minorHAnsi" w:hAnsiTheme="minorHAnsi" w:cstheme="minorHAnsi"/>
          <w:iCs/>
          <w:sz w:val="22"/>
          <w:szCs w:val="22"/>
        </w:rPr>
        <w:t>których mowa w załączniku nr 1.22</w:t>
      </w:r>
      <w:r w:rsidR="00175720" w:rsidRPr="00175720">
        <w:rPr>
          <w:rFonts w:asciiTheme="minorHAnsi" w:hAnsiTheme="minorHAnsi" w:cstheme="minorHAnsi"/>
          <w:iCs/>
          <w:sz w:val="22"/>
          <w:szCs w:val="22"/>
        </w:rPr>
        <w:t xml:space="preserve"> do SWZ, nastąpi w terminie </w:t>
      </w:r>
      <w:r w:rsidR="00175720" w:rsidRPr="00447CF5">
        <w:rPr>
          <w:rFonts w:asciiTheme="minorHAnsi" w:hAnsiTheme="minorHAnsi" w:cstheme="minorHAnsi"/>
          <w:b/>
          <w:iCs/>
          <w:sz w:val="22"/>
          <w:szCs w:val="22"/>
        </w:rPr>
        <w:t>do 3 dni roboczych od dnia zawarcia umowy</w:t>
      </w:r>
      <w:r w:rsidR="00175720" w:rsidRPr="00175720">
        <w:rPr>
          <w:rFonts w:asciiTheme="minorHAnsi" w:hAnsiTheme="minorHAnsi" w:cstheme="minorHAnsi"/>
          <w:sz w:val="22"/>
          <w:szCs w:val="22"/>
        </w:rPr>
        <w:t>*.</w:t>
      </w:r>
    </w:p>
    <w:p w14:paraId="43BD5139" w14:textId="04E16851" w:rsidR="00C06C7E" w:rsidRPr="00077BD1" w:rsidRDefault="00E5176E" w:rsidP="00FE784D">
      <w:pPr>
        <w:tabs>
          <w:tab w:val="left" w:pos="426"/>
        </w:tabs>
        <w:spacing w:after="0"/>
        <w:ind w:left="284" w:right="-8" w:hanging="284"/>
        <w:jc w:val="both"/>
      </w:pPr>
      <w:r w:rsidRPr="00985C9F">
        <w:t xml:space="preserve">*) </w:t>
      </w:r>
      <w:r w:rsidR="00D70D0A" w:rsidRPr="00985C9F">
        <w:t xml:space="preserve"> </w:t>
      </w:r>
      <w:r w:rsidRPr="00077BD1">
        <w:t>Za dni robocze uznaje się dni od poniedziałku do piątku, z wyłączeniem d</w:t>
      </w:r>
      <w:r w:rsidR="009A7F42" w:rsidRPr="00077BD1">
        <w:t>ni ustawowo wolnych od pracy, a</w:t>
      </w:r>
      <w:r w:rsidR="00AC7C1C" w:rsidRPr="00077BD1">
        <w:t xml:space="preserve"> </w:t>
      </w:r>
      <w:r w:rsidRPr="00077BD1">
        <w:t>dostawy będą p</w:t>
      </w:r>
      <w:r w:rsidR="009A7F42" w:rsidRPr="00077BD1">
        <w:t>rzyjmowane w godz. 7:30 – 14:</w:t>
      </w:r>
      <w:r w:rsidR="00DC729F" w:rsidRPr="00077BD1">
        <w:t xml:space="preserve">30 do </w:t>
      </w:r>
      <w:r w:rsidR="00985C9F" w:rsidRPr="00077BD1">
        <w:t xml:space="preserve">Apteki </w:t>
      </w:r>
      <w:r w:rsidR="00DC729F" w:rsidRPr="00077BD1">
        <w:t xml:space="preserve">Szpitala. </w:t>
      </w:r>
    </w:p>
    <w:p w14:paraId="20CB0ED2" w14:textId="77777777" w:rsidR="00D37207" w:rsidRPr="00D37207" w:rsidRDefault="00D37207" w:rsidP="00D37207">
      <w:pPr>
        <w:spacing w:after="0"/>
        <w:ind w:left="284" w:right="-8" w:hanging="284"/>
        <w:jc w:val="both"/>
      </w:pPr>
    </w:p>
    <w:tbl>
      <w:tblPr>
        <w:tblStyle w:val="Tabela-Siatka"/>
        <w:tblW w:w="0" w:type="auto"/>
        <w:tblLook w:val="04A0" w:firstRow="1" w:lastRow="0" w:firstColumn="1" w:lastColumn="0" w:noHBand="0" w:noVBand="1"/>
      </w:tblPr>
      <w:tblGrid>
        <w:gridCol w:w="10472"/>
      </w:tblGrid>
      <w:tr w:rsidR="005553D6" w14:paraId="39D11668" w14:textId="77777777" w:rsidTr="005553D6">
        <w:trPr>
          <w:trHeight w:val="165"/>
        </w:trPr>
        <w:tc>
          <w:tcPr>
            <w:tcW w:w="10472" w:type="dxa"/>
            <w:shd w:val="clear" w:color="auto" w:fill="F2F2F2" w:themeFill="background1" w:themeFillShade="F2"/>
          </w:tcPr>
          <w:p w14:paraId="20D8D787" w14:textId="251EC7F2" w:rsidR="005553D6" w:rsidRDefault="005553D6" w:rsidP="005553D6">
            <w:pPr>
              <w:jc w:val="center"/>
              <w:rPr>
                <w:rFonts w:ascii="Calibri" w:hAnsi="Calibri" w:cs="Calibri"/>
                <w:b/>
                <w:bCs/>
              </w:rPr>
            </w:pPr>
            <w:r w:rsidRPr="00491AA8">
              <w:rPr>
                <w:rFonts w:ascii="Calibri" w:hAnsi="Calibri" w:cs="Calibri"/>
                <w:b/>
                <w:bCs/>
              </w:rPr>
              <w:t>ROZDZIAŁ 4</w:t>
            </w:r>
            <w:r>
              <w:rPr>
                <w:rFonts w:ascii="Calibri" w:hAnsi="Calibri" w:cs="Calibri"/>
                <w:b/>
                <w:bCs/>
              </w:rPr>
              <w:t>.</w:t>
            </w:r>
            <w:r w:rsidRPr="00491AA8">
              <w:rPr>
                <w:rFonts w:ascii="Calibri" w:hAnsi="Calibri" w:cs="Calibri"/>
                <w:b/>
                <w:bCs/>
              </w:rPr>
              <w:t xml:space="preserve"> WARUNKI UDZIAŁU W POSTĘPOWA</w:t>
            </w:r>
            <w:r>
              <w:rPr>
                <w:rFonts w:ascii="Calibri" w:hAnsi="Calibri" w:cs="Calibri"/>
                <w:b/>
                <w:bCs/>
              </w:rPr>
              <w:t>NIU</w:t>
            </w:r>
          </w:p>
        </w:tc>
      </w:tr>
    </w:tbl>
    <w:p w14:paraId="6F56FD29" w14:textId="2943E5C2" w:rsidR="00601756" w:rsidRPr="005553D6" w:rsidRDefault="005553D6" w:rsidP="00DB03D2">
      <w:pPr>
        <w:pStyle w:val="Akapitzlist"/>
        <w:widowControl w:val="0"/>
        <w:numPr>
          <w:ilvl w:val="0"/>
          <w:numId w:val="32"/>
        </w:numPr>
        <w:autoSpaceDE w:val="0"/>
        <w:autoSpaceDN w:val="0"/>
        <w:adjustRightInd w:val="0"/>
        <w:ind w:left="360"/>
        <w:jc w:val="both"/>
        <w:rPr>
          <w:rFonts w:ascii="Calibri" w:hAnsi="Calibri" w:cs="Calibri"/>
          <w:sz w:val="22"/>
          <w:szCs w:val="22"/>
        </w:rPr>
      </w:pPr>
      <w:r>
        <w:rPr>
          <w:rFonts w:ascii="Calibri" w:hAnsi="Calibri" w:cs="Calibri"/>
          <w:sz w:val="22"/>
          <w:szCs w:val="22"/>
        </w:rPr>
        <w:t xml:space="preserve">O </w:t>
      </w:r>
      <w:r w:rsidR="00601756" w:rsidRPr="005553D6">
        <w:rPr>
          <w:rFonts w:ascii="Calibri" w:hAnsi="Calibri" w:cs="Calibri"/>
          <w:sz w:val="22"/>
          <w:szCs w:val="22"/>
        </w:rPr>
        <w:t>udzielenie zamówienia mogą ubiegać się wykonawcy, którzy:</w:t>
      </w:r>
    </w:p>
    <w:p w14:paraId="773AFA9D" w14:textId="7E5B068E" w:rsidR="00601756" w:rsidRPr="00491AA8" w:rsidRDefault="00601756" w:rsidP="00216D69">
      <w:pPr>
        <w:pStyle w:val="Akapitzlist"/>
        <w:widowControl w:val="0"/>
        <w:numPr>
          <w:ilvl w:val="0"/>
          <w:numId w:val="15"/>
        </w:numPr>
        <w:autoSpaceDE w:val="0"/>
        <w:autoSpaceDN w:val="0"/>
        <w:adjustRightInd w:val="0"/>
        <w:spacing w:line="276" w:lineRule="auto"/>
        <w:ind w:left="426" w:firstLine="0"/>
        <w:jc w:val="both"/>
        <w:rPr>
          <w:rFonts w:ascii="Calibri" w:hAnsi="Calibri" w:cs="Calibri"/>
          <w:sz w:val="22"/>
          <w:szCs w:val="22"/>
        </w:rPr>
      </w:pPr>
      <w:r w:rsidRPr="00491AA8">
        <w:rPr>
          <w:rFonts w:ascii="Calibri" w:hAnsi="Calibri" w:cs="Calibri"/>
          <w:sz w:val="22"/>
          <w:szCs w:val="22"/>
        </w:rPr>
        <w:t>Nie podlegają wykluczeniu na podstawie art. 108</w:t>
      </w:r>
      <w:r w:rsidR="00B53E1A" w:rsidRPr="00491AA8">
        <w:rPr>
          <w:rFonts w:ascii="Calibri" w:hAnsi="Calibri" w:cs="Calibri"/>
          <w:sz w:val="22"/>
          <w:szCs w:val="22"/>
        </w:rPr>
        <w:t xml:space="preserve"> ust. 1</w:t>
      </w:r>
      <w:r w:rsidR="00E63218">
        <w:rPr>
          <w:rFonts w:ascii="Calibri" w:hAnsi="Calibri" w:cs="Calibri"/>
          <w:sz w:val="22"/>
          <w:szCs w:val="22"/>
        </w:rPr>
        <w:t xml:space="preserve"> i art. 109 ust. 1 pkt</w:t>
      </w:r>
      <w:r w:rsidR="00C40615" w:rsidRPr="00491AA8">
        <w:rPr>
          <w:rFonts w:ascii="Calibri" w:hAnsi="Calibri" w:cs="Calibri"/>
          <w:sz w:val="22"/>
          <w:szCs w:val="22"/>
        </w:rPr>
        <w:t xml:space="preserve"> </w:t>
      </w:r>
      <w:r w:rsidRPr="00491AA8">
        <w:rPr>
          <w:rFonts w:ascii="Calibri" w:hAnsi="Calibri" w:cs="Calibri"/>
          <w:sz w:val="22"/>
          <w:szCs w:val="22"/>
        </w:rPr>
        <w:t xml:space="preserve">4) </w:t>
      </w:r>
      <w:proofErr w:type="spellStart"/>
      <w:r w:rsidR="003A3FD4" w:rsidRPr="00491AA8">
        <w:rPr>
          <w:rFonts w:ascii="Calibri" w:hAnsi="Calibri" w:cs="Calibri"/>
          <w:sz w:val="22"/>
          <w:szCs w:val="22"/>
        </w:rPr>
        <w:t>Pzp</w:t>
      </w:r>
      <w:proofErr w:type="spellEnd"/>
    </w:p>
    <w:p w14:paraId="2CAD4874" w14:textId="441DAB38" w:rsidR="00601756" w:rsidRPr="00491AA8" w:rsidRDefault="00601756" w:rsidP="00216D69">
      <w:pPr>
        <w:pStyle w:val="Akapitzlist"/>
        <w:widowControl w:val="0"/>
        <w:numPr>
          <w:ilvl w:val="0"/>
          <w:numId w:val="15"/>
        </w:numPr>
        <w:autoSpaceDE w:val="0"/>
        <w:autoSpaceDN w:val="0"/>
        <w:adjustRightInd w:val="0"/>
        <w:spacing w:line="276" w:lineRule="auto"/>
        <w:ind w:left="426" w:firstLine="0"/>
        <w:jc w:val="both"/>
        <w:rPr>
          <w:rFonts w:ascii="Calibri" w:hAnsi="Calibri" w:cs="Calibri"/>
          <w:sz w:val="22"/>
          <w:szCs w:val="22"/>
        </w:rPr>
      </w:pPr>
      <w:r w:rsidRPr="00491AA8">
        <w:rPr>
          <w:rFonts w:ascii="Calibri" w:hAnsi="Calibri" w:cs="Calibri"/>
          <w:sz w:val="22"/>
          <w:szCs w:val="22"/>
        </w:rPr>
        <w:t>Spełniają warunki udziału w postępowaniu w zakresie:</w:t>
      </w:r>
    </w:p>
    <w:p w14:paraId="32D1AF76" w14:textId="74F9F8F5" w:rsidR="005553D6" w:rsidRDefault="006D5C59" w:rsidP="00216D69">
      <w:pPr>
        <w:pStyle w:val="Akapitzlist"/>
        <w:widowControl w:val="0"/>
        <w:numPr>
          <w:ilvl w:val="0"/>
          <w:numId w:val="16"/>
        </w:numPr>
        <w:autoSpaceDE w:val="0"/>
        <w:autoSpaceDN w:val="0"/>
        <w:adjustRightInd w:val="0"/>
        <w:spacing w:line="276" w:lineRule="auto"/>
        <w:ind w:left="993" w:hanging="284"/>
        <w:jc w:val="both"/>
        <w:rPr>
          <w:rFonts w:ascii="Calibri" w:hAnsi="Calibri" w:cs="Calibri"/>
          <w:sz w:val="22"/>
          <w:szCs w:val="22"/>
        </w:rPr>
      </w:pPr>
      <w:r w:rsidRPr="00FD1B75">
        <w:rPr>
          <w:rFonts w:ascii="Calibri" w:hAnsi="Calibri" w:cs="Calibri"/>
          <w:b/>
          <w:sz w:val="22"/>
          <w:szCs w:val="22"/>
        </w:rPr>
        <w:t>ZDOLNOŚCI DO WYSTĘPOWANIA W OBROCIE GOSPODARCZYM</w:t>
      </w:r>
      <w:r>
        <w:rPr>
          <w:rFonts w:ascii="Calibri" w:hAnsi="Calibri" w:cs="Calibri"/>
          <w:sz w:val="22"/>
          <w:szCs w:val="22"/>
        </w:rPr>
        <w:t xml:space="preserve"> </w:t>
      </w:r>
      <w:r>
        <w:rPr>
          <w:rFonts w:ascii="Calibri" w:hAnsi="Calibri" w:cs="Calibri"/>
          <w:sz w:val="22"/>
          <w:szCs w:val="22"/>
        </w:rPr>
        <w:br/>
      </w:r>
      <w:r w:rsidR="0083544E" w:rsidRPr="00491AA8">
        <w:rPr>
          <w:rFonts w:ascii="Calibri" w:hAnsi="Calibri" w:cs="Calibri"/>
          <w:sz w:val="22"/>
          <w:szCs w:val="22"/>
        </w:rPr>
        <w:t xml:space="preserve">Zamawiający </w:t>
      </w:r>
      <w:r w:rsidR="0083544E" w:rsidRPr="007F04C8">
        <w:rPr>
          <w:rFonts w:ascii="Calibri" w:hAnsi="Calibri" w:cs="Calibri"/>
          <w:sz w:val="22"/>
          <w:szCs w:val="22"/>
          <w:u w:val="double"/>
        </w:rPr>
        <w:t>nie formułuje</w:t>
      </w:r>
      <w:r w:rsidR="0083544E" w:rsidRPr="00491AA8">
        <w:rPr>
          <w:rFonts w:ascii="Calibri" w:hAnsi="Calibri" w:cs="Calibri"/>
          <w:sz w:val="22"/>
          <w:szCs w:val="22"/>
        </w:rPr>
        <w:t xml:space="preserve"> opisu sposobu dokonywania oceny tego warunku.</w:t>
      </w:r>
    </w:p>
    <w:p w14:paraId="196AB455" w14:textId="5C035D5A" w:rsidR="005553D6" w:rsidRPr="009906F5" w:rsidRDefault="006D5C59" w:rsidP="00216D69">
      <w:pPr>
        <w:pStyle w:val="Akapitzlist"/>
        <w:widowControl w:val="0"/>
        <w:numPr>
          <w:ilvl w:val="0"/>
          <w:numId w:val="16"/>
        </w:numPr>
        <w:autoSpaceDE w:val="0"/>
        <w:autoSpaceDN w:val="0"/>
        <w:adjustRightInd w:val="0"/>
        <w:spacing w:line="276" w:lineRule="auto"/>
        <w:ind w:left="993" w:hanging="284"/>
        <w:jc w:val="both"/>
        <w:rPr>
          <w:rFonts w:ascii="Calibri" w:hAnsi="Calibri" w:cs="Calibri"/>
          <w:sz w:val="22"/>
          <w:szCs w:val="22"/>
        </w:rPr>
      </w:pPr>
      <w:r>
        <w:rPr>
          <w:rFonts w:ascii="Calibri" w:hAnsi="Calibri" w:cs="Calibri"/>
          <w:b/>
          <w:sz w:val="22"/>
          <w:szCs w:val="22"/>
        </w:rPr>
        <w:lastRenderedPageBreak/>
        <w:t>U</w:t>
      </w:r>
      <w:r w:rsidRPr="007E1987">
        <w:rPr>
          <w:rFonts w:ascii="Calibri" w:hAnsi="Calibri" w:cs="Calibri"/>
          <w:b/>
          <w:sz w:val="22"/>
          <w:szCs w:val="22"/>
        </w:rPr>
        <w:t>PRAWNIEŃ DO PROWADZENIA OKREŚLONEJ DZIAŁALNOŚCI GOSPODARCZEJ LUB ZAWODOWEJ, O ILE WYNIKA TO Z ODRĘBNYCH PRZEPISÓW</w:t>
      </w:r>
      <w:r w:rsidRPr="005553D6">
        <w:rPr>
          <w:rFonts w:ascii="Calibri" w:hAnsi="Calibri" w:cs="Calibri"/>
          <w:sz w:val="22"/>
          <w:szCs w:val="22"/>
        </w:rPr>
        <w:t xml:space="preserve"> </w:t>
      </w:r>
      <w:r w:rsidR="00D45708" w:rsidRPr="00D45708">
        <w:rPr>
          <w:rFonts w:ascii="Calibri" w:hAnsi="Calibri" w:cs="Calibri"/>
          <w:sz w:val="22"/>
          <w:szCs w:val="22"/>
        </w:rPr>
        <w:t xml:space="preserve">– </w:t>
      </w:r>
      <w:r w:rsidR="00D37207" w:rsidRPr="00447CF5">
        <w:rPr>
          <w:rFonts w:ascii="Calibri" w:hAnsi="Calibri" w:cs="Calibri"/>
          <w:sz w:val="22"/>
          <w:szCs w:val="22"/>
        </w:rPr>
        <w:t xml:space="preserve">przez co rozumie się, iż wykonawcy którzy składają ofertę na przedmiot oferty kwalifikowany jako produkt leczniczy posiadają odpowiednio do rodzaju prowadzonej </w:t>
      </w:r>
      <w:r w:rsidR="009906F5" w:rsidRPr="00447CF5">
        <w:rPr>
          <w:rFonts w:ascii="Calibri" w:hAnsi="Calibri" w:cs="Calibri"/>
          <w:sz w:val="22"/>
          <w:szCs w:val="22"/>
        </w:rPr>
        <w:t>działalności: aktualną koncesję/</w:t>
      </w:r>
      <w:r w:rsidR="00D37207" w:rsidRPr="00447CF5">
        <w:rPr>
          <w:rFonts w:ascii="Calibri" w:hAnsi="Calibri" w:cs="Calibri"/>
          <w:sz w:val="22"/>
          <w:szCs w:val="22"/>
        </w:rPr>
        <w:t>zezwolenie na prowadz</w:t>
      </w:r>
      <w:r w:rsidR="009906F5" w:rsidRPr="00447CF5">
        <w:rPr>
          <w:rFonts w:ascii="Calibri" w:hAnsi="Calibri" w:cs="Calibri"/>
          <w:sz w:val="22"/>
          <w:szCs w:val="22"/>
        </w:rPr>
        <w:t>enie hurtowni farmaceutycznej /</w:t>
      </w:r>
      <w:r w:rsidR="00D37207" w:rsidRPr="00447CF5">
        <w:rPr>
          <w:rFonts w:ascii="Calibri" w:hAnsi="Calibri" w:cs="Calibri"/>
          <w:sz w:val="22"/>
          <w:szCs w:val="22"/>
        </w:rPr>
        <w:t>składu celnego/ składu konsygnacyjnego/ zezwolenie na wytwarzanie produktów stanowiących przedmiot umowy</w:t>
      </w:r>
      <w:r w:rsidR="00447CF5">
        <w:rPr>
          <w:rFonts w:ascii="Calibri" w:hAnsi="Calibri" w:cs="Calibri"/>
          <w:sz w:val="22"/>
          <w:szCs w:val="22"/>
        </w:rPr>
        <w:t xml:space="preserve"> (dotyczy zadania 21)</w:t>
      </w:r>
      <w:r w:rsidR="00D37207" w:rsidRPr="00447CF5">
        <w:rPr>
          <w:rFonts w:ascii="Calibri" w:hAnsi="Calibri" w:cs="Calibri"/>
          <w:sz w:val="22"/>
          <w:szCs w:val="22"/>
        </w:rPr>
        <w:t>;</w:t>
      </w:r>
    </w:p>
    <w:p w14:paraId="7B671C5F" w14:textId="1E047C10" w:rsidR="005553D6" w:rsidRDefault="006D5C59" w:rsidP="00216D69">
      <w:pPr>
        <w:pStyle w:val="Akapitzlist"/>
        <w:widowControl w:val="0"/>
        <w:numPr>
          <w:ilvl w:val="0"/>
          <w:numId w:val="16"/>
        </w:numPr>
        <w:autoSpaceDE w:val="0"/>
        <w:autoSpaceDN w:val="0"/>
        <w:adjustRightInd w:val="0"/>
        <w:spacing w:line="276" w:lineRule="auto"/>
        <w:ind w:left="993" w:hanging="284"/>
        <w:jc w:val="both"/>
        <w:rPr>
          <w:rFonts w:ascii="Calibri" w:hAnsi="Calibri" w:cs="Calibri"/>
          <w:sz w:val="22"/>
          <w:szCs w:val="22"/>
        </w:rPr>
      </w:pPr>
      <w:r>
        <w:rPr>
          <w:rFonts w:ascii="Calibri" w:hAnsi="Calibri" w:cs="Calibri"/>
          <w:b/>
          <w:sz w:val="22"/>
          <w:szCs w:val="22"/>
        </w:rPr>
        <w:t>S</w:t>
      </w:r>
      <w:r w:rsidRPr="007E1987">
        <w:rPr>
          <w:rFonts w:ascii="Calibri" w:hAnsi="Calibri" w:cs="Calibri"/>
          <w:b/>
          <w:sz w:val="22"/>
          <w:szCs w:val="22"/>
        </w:rPr>
        <w:t>YTUACJI EKONOMICZNEJ LUB FINANSOWEJ</w:t>
      </w:r>
      <w:r w:rsidRPr="005553D6">
        <w:rPr>
          <w:rFonts w:ascii="Calibri" w:hAnsi="Calibri" w:cs="Calibri"/>
          <w:sz w:val="22"/>
          <w:szCs w:val="22"/>
        </w:rPr>
        <w:t xml:space="preserve"> </w:t>
      </w:r>
      <w:r w:rsidR="007E1987">
        <w:rPr>
          <w:rFonts w:ascii="Calibri" w:hAnsi="Calibri" w:cs="Calibri"/>
          <w:sz w:val="22"/>
          <w:szCs w:val="22"/>
        </w:rPr>
        <w:br/>
      </w:r>
      <w:r w:rsidR="00846AB3" w:rsidRPr="005553D6">
        <w:rPr>
          <w:rFonts w:ascii="Calibri" w:hAnsi="Calibri" w:cs="Calibri"/>
          <w:sz w:val="22"/>
          <w:szCs w:val="22"/>
        </w:rPr>
        <w:t>Zamawiający</w:t>
      </w:r>
      <w:r w:rsidR="005F5BEA" w:rsidRPr="005553D6">
        <w:rPr>
          <w:rFonts w:ascii="Calibri" w:hAnsi="Calibri" w:cs="Calibri"/>
          <w:sz w:val="22"/>
          <w:szCs w:val="22"/>
        </w:rPr>
        <w:t xml:space="preserve"> </w:t>
      </w:r>
      <w:r w:rsidR="005F5BEA" w:rsidRPr="00DC729F">
        <w:rPr>
          <w:rFonts w:ascii="Calibri" w:hAnsi="Calibri" w:cs="Calibri"/>
          <w:sz w:val="22"/>
          <w:szCs w:val="22"/>
          <w:u w:val="double"/>
        </w:rPr>
        <w:t xml:space="preserve">nie formułuje </w:t>
      </w:r>
      <w:r w:rsidR="005F5BEA" w:rsidRPr="005553D6">
        <w:rPr>
          <w:rFonts w:ascii="Calibri" w:hAnsi="Calibri" w:cs="Calibri"/>
          <w:sz w:val="22"/>
          <w:szCs w:val="22"/>
        </w:rPr>
        <w:t>opisu sposobu dokonywania oceny tego warunku.</w:t>
      </w:r>
    </w:p>
    <w:p w14:paraId="0D71920D" w14:textId="411082E5" w:rsidR="00273919" w:rsidRPr="005553D6" w:rsidRDefault="006D5C59" w:rsidP="00216D69">
      <w:pPr>
        <w:pStyle w:val="Akapitzlist"/>
        <w:widowControl w:val="0"/>
        <w:numPr>
          <w:ilvl w:val="0"/>
          <w:numId w:val="16"/>
        </w:numPr>
        <w:autoSpaceDE w:val="0"/>
        <w:autoSpaceDN w:val="0"/>
        <w:adjustRightInd w:val="0"/>
        <w:spacing w:line="276" w:lineRule="auto"/>
        <w:ind w:left="993" w:hanging="284"/>
        <w:jc w:val="both"/>
        <w:rPr>
          <w:rFonts w:ascii="Calibri" w:hAnsi="Calibri" w:cs="Calibri"/>
          <w:sz w:val="22"/>
          <w:szCs w:val="22"/>
        </w:rPr>
      </w:pPr>
      <w:r>
        <w:rPr>
          <w:rFonts w:ascii="Calibri" w:hAnsi="Calibri" w:cs="Calibri"/>
          <w:b/>
          <w:sz w:val="22"/>
          <w:szCs w:val="22"/>
        </w:rPr>
        <w:t>Z</w:t>
      </w:r>
      <w:r w:rsidRPr="007E1987">
        <w:rPr>
          <w:rFonts w:ascii="Calibri" w:hAnsi="Calibri" w:cs="Calibri"/>
          <w:b/>
          <w:sz w:val="22"/>
          <w:szCs w:val="22"/>
        </w:rPr>
        <w:t>DOLNOŚCI TECHNICZNEJ LUB ZAWODOWEJ</w:t>
      </w:r>
      <w:r w:rsidRPr="005553D6">
        <w:rPr>
          <w:rFonts w:ascii="Calibri" w:hAnsi="Calibri" w:cs="Calibri"/>
          <w:sz w:val="22"/>
          <w:szCs w:val="22"/>
        </w:rPr>
        <w:t xml:space="preserve"> </w:t>
      </w:r>
      <w:r w:rsidR="007E1987">
        <w:rPr>
          <w:rFonts w:ascii="Calibri" w:hAnsi="Calibri" w:cs="Calibri"/>
          <w:sz w:val="22"/>
          <w:szCs w:val="22"/>
        </w:rPr>
        <w:br/>
      </w:r>
      <w:r w:rsidR="00273919" w:rsidRPr="005553D6">
        <w:rPr>
          <w:rFonts w:ascii="Calibri" w:hAnsi="Calibri" w:cs="Calibri"/>
          <w:sz w:val="22"/>
          <w:szCs w:val="22"/>
        </w:rPr>
        <w:t xml:space="preserve">Zamawiający </w:t>
      </w:r>
      <w:r w:rsidR="00273919" w:rsidRPr="00DC729F">
        <w:rPr>
          <w:rFonts w:ascii="Calibri" w:hAnsi="Calibri" w:cs="Calibri"/>
          <w:sz w:val="22"/>
          <w:szCs w:val="22"/>
          <w:u w:val="double"/>
        </w:rPr>
        <w:t>nie formułuje</w:t>
      </w:r>
      <w:r w:rsidR="00273919" w:rsidRPr="005553D6">
        <w:rPr>
          <w:rFonts w:ascii="Calibri" w:hAnsi="Calibri" w:cs="Calibri"/>
          <w:sz w:val="22"/>
          <w:szCs w:val="22"/>
        </w:rPr>
        <w:t xml:space="preserve"> opisu sposobu dokonywania oceny tego warunku.</w:t>
      </w:r>
    </w:p>
    <w:p w14:paraId="389C0D45" w14:textId="77777777" w:rsidR="00800203" w:rsidRDefault="00C56EF0" w:rsidP="00800203">
      <w:pPr>
        <w:pStyle w:val="Akapitzlist"/>
        <w:widowControl w:val="0"/>
        <w:numPr>
          <w:ilvl w:val="0"/>
          <w:numId w:val="15"/>
        </w:numPr>
        <w:autoSpaceDE w:val="0"/>
        <w:autoSpaceDN w:val="0"/>
        <w:adjustRightInd w:val="0"/>
        <w:spacing w:line="276" w:lineRule="auto"/>
        <w:ind w:left="709" w:hanging="284"/>
        <w:jc w:val="both"/>
        <w:rPr>
          <w:rFonts w:ascii="Calibri" w:hAnsi="Calibri" w:cs="Calibri"/>
          <w:sz w:val="22"/>
          <w:szCs w:val="22"/>
        </w:rPr>
      </w:pPr>
      <w:r w:rsidRPr="00491AA8">
        <w:rPr>
          <w:rFonts w:ascii="Calibri" w:hAnsi="Calibri" w:cs="Calibri"/>
          <w:sz w:val="22"/>
          <w:szCs w:val="22"/>
        </w:rPr>
        <w:t>nie podlegają wykluczeniu na podstawie art. 7 ust. 1 ustawy z dnia 13 kwietnia 2022r. o szczególnych rozwiązaniach w zakresie przeciwdziałania wspieraniu agresji na Ukrainę oraz służących ochronie bezpieczeństwa narodowego (</w:t>
      </w:r>
      <w:r w:rsidR="005553D6" w:rsidRPr="005553D6">
        <w:rPr>
          <w:rFonts w:ascii="Calibri" w:hAnsi="Calibri" w:cs="Calibri"/>
          <w:sz w:val="22"/>
          <w:szCs w:val="22"/>
        </w:rPr>
        <w:t>Dz. U. z 2025 r. poz. 514</w:t>
      </w:r>
      <w:r w:rsidR="00651B63">
        <w:rPr>
          <w:rFonts w:ascii="Calibri" w:hAnsi="Calibri" w:cs="Calibri"/>
          <w:sz w:val="22"/>
          <w:szCs w:val="22"/>
        </w:rPr>
        <w:t>)</w:t>
      </w:r>
      <w:r w:rsidR="005553D6">
        <w:rPr>
          <w:rFonts w:ascii="Calibri" w:hAnsi="Calibri" w:cs="Calibri"/>
          <w:sz w:val="22"/>
          <w:szCs w:val="22"/>
        </w:rPr>
        <w:t>;</w:t>
      </w:r>
    </w:p>
    <w:p w14:paraId="2C6A1352" w14:textId="35457804" w:rsidR="007E1987" w:rsidRPr="00800203" w:rsidRDefault="007E1987" w:rsidP="00800203">
      <w:pPr>
        <w:pStyle w:val="Akapitzlist"/>
        <w:widowControl w:val="0"/>
        <w:numPr>
          <w:ilvl w:val="0"/>
          <w:numId w:val="15"/>
        </w:numPr>
        <w:autoSpaceDE w:val="0"/>
        <w:autoSpaceDN w:val="0"/>
        <w:adjustRightInd w:val="0"/>
        <w:spacing w:line="276" w:lineRule="auto"/>
        <w:ind w:left="709" w:hanging="284"/>
        <w:jc w:val="both"/>
        <w:rPr>
          <w:rFonts w:ascii="Calibri" w:hAnsi="Calibri" w:cs="Calibri"/>
          <w:sz w:val="22"/>
          <w:szCs w:val="22"/>
        </w:rPr>
      </w:pPr>
      <w:r w:rsidRPr="00800203">
        <w:rPr>
          <w:rFonts w:ascii="Calibri" w:hAnsi="Calibri" w:cs="Calibri"/>
          <w:sz w:val="22"/>
          <w:szCs w:val="22"/>
        </w:rPr>
        <w:t xml:space="preserve">nie </w:t>
      </w:r>
      <w:r w:rsidR="00800203" w:rsidRPr="00800203">
        <w:rPr>
          <w:rFonts w:ascii="Calibri" w:hAnsi="Calibri" w:cs="Calibri"/>
          <w:sz w:val="22"/>
          <w:szCs w:val="22"/>
        </w:rPr>
        <w:t>są objęci zakazem o którym mowa w art. 5k rozporządzenia Rady (UE) nr 833/2014 z dnia 31 lipca 2014 r. dotyczącego środków ograniczających w związku z działaniami Rosji destabilizującymi sytuację na Ukrainie (Dz. Urz. UE nr L 229 z 31.7.2014, str. 1), w brzmieniu nad</w:t>
      </w:r>
      <w:r w:rsidR="009F180F">
        <w:rPr>
          <w:rFonts w:ascii="Calibri" w:hAnsi="Calibri" w:cs="Calibri"/>
          <w:sz w:val="22"/>
          <w:szCs w:val="22"/>
        </w:rPr>
        <w:t>anym rozporządzeniami</w:t>
      </w:r>
      <w:r w:rsidR="007F3D07">
        <w:rPr>
          <w:rFonts w:ascii="Calibri" w:hAnsi="Calibri" w:cs="Calibri"/>
          <w:sz w:val="22"/>
          <w:szCs w:val="22"/>
        </w:rPr>
        <w:t xml:space="preserve"> Rady (UE)</w:t>
      </w:r>
      <w:r w:rsidR="00800203" w:rsidRPr="00800203">
        <w:rPr>
          <w:rFonts w:ascii="Calibri" w:hAnsi="Calibri" w:cs="Calibri"/>
          <w:sz w:val="22"/>
          <w:szCs w:val="22"/>
        </w:rPr>
        <w:t xml:space="preserve"> w sprawie zmiany rozporządzenia (UE) nr 833/2014 dotyczącego środków ograniczających w związku z działaniami Rosji destabi</w:t>
      </w:r>
      <w:r w:rsidR="000472BE">
        <w:rPr>
          <w:rFonts w:ascii="Calibri" w:hAnsi="Calibri" w:cs="Calibri"/>
          <w:sz w:val="22"/>
          <w:szCs w:val="22"/>
        </w:rPr>
        <w:t>lizującymi sytuację na Ukrainie.</w:t>
      </w:r>
    </w:p>
    <w:p w14:paraId="252966CF" w14:textId="4EEB91F7" w:rsidR="00621B81" w:rsidRPr="00491AA8" w:rsidRDefault="0083544E" w:rsidP="00491AA8">
      <w:pPr>
        <w:pStyle w:val="Akapitzlist"/>
        <w:widowControl w:val="0"/>
        <w:autoSpaceDE w:val="0"/>
        <w:autoSpaceDN w:val="0"/>
        <w:adjustRightInd w:val="0"/>
        <w:spacing w:line="276" w:lineRule="auto"/>
        <w:ind w:left="284" w:hanging="284"/>
        <w:jc w:val="both"/>
        <w:rPr>
          <w:rFonts w:ascii="Calibri" w:hAnsi="Calibri" w:cs="Calibri"/>
          <w:sz w:val="22"/>
          <w:szCs w:val="22"/>
        </w:rPr>
      </w:pPr>
      <w:r w:rsidRPr="00491AA8">
        <w:rPr>
          <w:rFonts w:ascii="Calibri" w:hAnsi="Calibri" w:cs="Calibri"/>
          <w:iCs/>
          <w:sz w:val="22"/>
          <w:szCs w:val="22"/>
        </w:rPr>
        <w:t xml:space="preserve"> </w:t>
      </w:r>
      <w:r w:rsidR="00621B81" w:rsidRPr="00491AA8">
        <w:rPr>
          <w:rFonts w:ascii="Calibri" w:hAnsi="Calibri" w:cs="Calibri"/>
          <w:sz w:val="22"/>
          <w:szCs w:val="22"/>
          <w:shd w:val="clear" w:color="auto" w:fill="FFFFFF"/>
        </w:rPr>
        <w:t xml:space="preserve">*) Zakaz obejmuje również podwykonawców, dostawców i podmioty, na których zdolności wykonawca polega, w </w:t>
      </w:r>
      <w:r w:rsidR="00846AB3" w:rsidRPr="00491AA8">
        <w:rPr>
          <w:rFonts w:ascii="Calibri" w:hAnsi="Calibri" w:cs="Calibri"/>
          <w:sz w:val="22"/>
          <w:szCs w:val="22"/>
          <w:shd w:val="clear" w:color="auto" w:fill="FFFFFF"/>
        </w:rPr>
        <w:t>przypadku,</w:t>
      </w:r>
      <w:r w:rsidR="00621B81" w:rsidRPr="00491AA8">
        <w:rPr>
          <w:rFonts w:ascii="Calibri" w:hAnsi="Calibri" w:cs="Calibri"/>
          <w:sz w:val="22"/>
          <w:szCs w:val="22"/>
          <w:shd w:val="clear" w:color="auto" w:fill="FFFFFF"/>
        </w:rPr>
        <w:t xml:space="preserve"> gdy przypada na nich ponad 10 % wartości zamówienia.</w:t>
      </w:r>
    </w:p>
    <w:p w14:paraId="70623246" w14:textId="77777777" w:rsidR="002B18B3" w:rsidRPr="00491AA8" w:rsidRDefault="002B18B3" w:rsidP="00491AA8">
      <w:pPr>
        <w:pStyle w:val="Akapitzlist"/>
        <w:widowControl w:val="0"/>
        <w:autoSpaceDE w:val="0"/>
        <w:autoSpaceDN w:val="0"/>
        <w:adjustRightInd w:val="0"/>
        <w:spacing w:line="276" w:lineRule="auto"/>
        <w:ind w:left="426"/>
        <w:jc w:val="both"/>
        <w:rPr>
          <w:rFonts w:ascii="Calibri" w:hAnsi="Calibri" w:cs="Calibri"/>
          <w:b/>
          <w:sz w:val="22"/>
          <w:szCs w:val="22"/>
        </w:rPr>
      </w:pPr>
    </w:p>
    <w:p w14:paraId="0DA4F762" w14:textId="6F5025FC" w:rsidR="002F119A" w:rsidRPr="00491AA8" w:rsidRDefault="002F119A" w:rsidP="005553D6">
      <w:pPr>
        <w:pStyle w:val="Akapitzlist"/>
        <w:widowControl w:val="0"/>
        <w:autoSpaceDE w:val="0"/>
        <w:autoSpaceDN w:val="0"/>
        <w:adjustRightInd w:val="0"/>
        <w:spacing w:line="276" w:lineRule="auto"/>
        <w:ind w:left="0"/>
        <w:jc w:val="both"/>
        <w:rPr>
          <w:rFonts w:ascii="Calibri" w:hAnsi="Calibri" w:cs="Calibri"/>
          <w:sz w:val="22"/>
          <w:szCs w:val="22"/>
        </w:rPr>
      </w:pPr>
      <w:r w:rsidRPr="00491AA8">
        <w:rPr>
          <w:rFonts w:ascii="Calibri" w:hAnsi="Calibri" w:cs="Calibri"/>
          <w:b/>
          <w:sz w:val="22"/>
          <w:szCs w:val="22"/>
        </w:rPr>
        <w:t>UWAGA:</w:t>
      </w:r>
      <w:r w:rsidR="00D17C38">
        <w:rPr>
          <w:rFonts w:ascii="Calibri" w:hAnsi="Calibri" w:cs="Calibri"/>
          <w:sz w:val="22"/>
          <w:szCs w:val="22"/>
        </w:rPr>
        <w:t xml:space="preserve"> Wskazane w pkt </w:t>
      </w:r>
      <w:r w:rsidRPr="00491AA8">
        <w:rPr>
          <w:rFonts w:ascii="Calibri" w:hAnsi="Calibri" w:cs="Calibri"/>
          <w:sz w:val="22"/>
          <w:szCs w:val="22"/>
        </w:rPr>
        <w:t xml:space="preserve">1.1) oraz w innych miejscach w SWZ podstawy wykluczenia są określone bezpośrednio w ustawie </w:t>
      </w:r>
      <w:proofErr w:type="spellStart"/>
      <w:r w:rsidRPr="00491AA8">
        <w:rPr>
          <w:rFonts w:ascii="Calibri" w:hAnsi="Calibri" w:cs="Calibri"/>
          <w:sz w:val="22"/>
          <w:szCs w:val="22"/>
        </w:rPr>
        <w:t>Pzp</w:t>
      </w:r>
      <w:proofErr w:type="spellEnd"/>
      <w:r w:rsidRPr="00491AA8">
        <w:rPr>
          <w:rFonts w:ascii="Calibri" w:hAnsi="Calibri" w:cs="Calibri"/>
          <w:sz w:val="22"/>
          <w:szCs w:val="22"/>
        </w:rPr>
        <w:t xml:space="preserve"> i określają one, iż z postępowania wyklucza się wykonawcę:</w:t>
      </w:r>
    </w:p>
    <w:p w14:paraId="0CB3122B" w14:textId="77777777" w:rsidR="002F119A" w:rsidRPr="00491AA8" w:rsidRDefault="002F119A" w:rsidP="005A1364">
      <w:pPr>
        <w:pStyle w:val="Akapitzlist"/>
        <w:widowControl w:val="0"/>
        <w:numPr>
          <w:ilvl w:val="0"/>
          <w:numId w:val="30"/>
        </w:numPr>
        <w:autoSpaceDE w:val="0"/>
        <w:autoSpaceDN w:val="0"/>
        <w:adjustRightInd w:val="0"/>
        <w:spacing w:line="276" w:lineRule="auto"/>
        <w:ind w:left="567" w:hanging="283"/>
        <w:jc w:val="both"/>
        <w:rPr>
          <w:rFonts w:ascii="Calibri" w:hAnsi="Calibri" w:cs="Calibri"/>
          <w:sz w:val="22"/>
          <w:szCs w:val="22"/>
        </w:rPr>
      </w:pPr>
      <w:r w:rsidRPr="00491AA8">
        <w:rPr>
          <w:rFonts w:ascii="Calibri" w:hAnsi="Calibri" w:cs="Calibri"/>
          <w:sz w:val="22"/>
          <w:szCs w:val="22"/>
        </w:rPr>
        <w:t xml:space="preserve">będącego osobą fizyczną, którego prawomocnie skazano za przestępstwo: </w:t>
      </w:r>
    </w:p>
    <w:p w14:paraId="190D625A" w14:textId="77777777" w:rsidR="00F64D2C" w:rsidRDefault="00F64D2C" w:rsidP="005A1364">
      <w:pPr>
        <w:pStyle w:val="Akapitzlist"/>
        <w:widowControl w:val="0"/>
        <w:numPr>
          <w:ilvl w:val="0"/>
          <w:numId w:val="33"/>
        </w:numPr>
        <w:suppressAutoHyphens/>
        <w:spacing w:line="276" w:lineRule="auto"/>
        <w:ind w:left="993" w:hanging="284"/>
        <w:jc w:val="both"/>
        <w:rPr>
          <w:rFonts w:ascii="Calibri" w:hAnsi="Calibri" w:cs="Calibri"/>
          <w:sz w:val="22"/>
          <w:szCs w:val="22"/>
        </w:rPr>
      </w:pPr>
      <w:r>
        <w:rPr>
          <w:rFonts w:ascii="Calibri" w:hAnsi="Calibri" w:cs="Calibri"/>
          <w:sz w:val="22"/>
          <w:szCs w:val="22"/>
        </w:rPr>
        <w:t>udziału w zorganizowanej grupie przestępczej albo związku mającym na celu popełnienie przestępstwa lub przestępstwa skarbowego, o którym mowa w art. 258 Kodeksu karnego,</w:t>
      </w:r>
    </w:p>
    <w:p w14:paraId="3182C5FA" w14:textId="77777777" w:rsidR="00F64D2C" w:rsidRDefault="00F64D2C" w:rsidP="005A1364">
      <w:pPr>
        <w:pStyle w:val="Akapitzlist"/>
        <w:widowControl w:val="0"/>
        <w:numPr>
          <w:ilvl w:val="0"/>
          <w:numId w:val="33"/>
        </w:numPr>
        <w:suppressAutoHyphens/>
        <w:spacing w:line="276" w:lineRule="auto"/>
        <w:ind w:left="993" w:hanging="284"/>
        <w:jc w:val="both"/>
        <w:rPr>
          <w:rFonts w:ascii="Calibri" w:hAnsi="Calibri" w:cs="Calibri"/>
          <w:sz w:val="22"/>
          <w:szCs w:val="22"/>
        </w:rPr>
      </w:pPr>
      <w:r>
        <w:rPr>
          <w:rFonts w:ascii="Calibri" w:hAnsi="Calibri" w:cs="Calibri"/>
          <w:sz w:val="22"/>
          <w:szCs w:val="22"/>
        </w:rPr>
        <w:t>handlu ludźmi, o którym mowa w art. 189a Kodeksu karnego,</w:t>
      </w:r>
    </w:p>
    <w:p w14:paraId="00F1D2E7" w14:textId="77777777" w:rsidR="00F64D2C" w:rsidRDefault="00F64D2C" w:rsidP="005A1364">
      <w:pPr>
        <w:pStyle w:val="Akapitzlist"/>
        <w:widowControl w:val="0"/>
        <w:numPr>
          <w:ilvl w:val="0"/>
          <w:numId w:val="33"/>
        </w:numPr>
        <w:suppressAutoHyphens/>
        <w:spacing w:line="276" w:lineRule="auto"/>
        <w:ind w:left="993" w:hanging="284"/>
        <w:jc w:val="both"/>
        <w:rPr>
          <w:rFonts w:ascii="Calibri" w:hAnsi="Calibri" w:cs="Calibri"/>
          <w:sz w:val="22"/>
          <w:szCs w:val="22"/>
        </w:rPr>
      </w:pPr>
      <w:r>
        <w:rPr>
          <w:rFonts w:ascii="Calibri" w:hAnsi="Calibri" w:cs="Calibri"/>
          <w:sz w:val="22"/>
          <w:szCs w:val="22"/>
        </w:rPr>
        <w:t>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58349B8B" w14:textId="77777777" w:rsidR="00F64D2C" w:rsidRDefault="00F64D2C" w:rsidP="005A1364">
      <w:pPr>
        <w:pStyle w:val="Akapitzlist"/>
        <w:widowControl w:val="0"/>
        <w:numPr>
          <w:ilvl w:val="0"/>
          <w:numId w:val="33"/>
        </w:numPr>
        <w:suppressAutoHyphens/>
        <w:spacing w:line="276" w:lineRule="auto"/>
        <w:ind w:left="993" w:hanging="284"/>
        <w:jc w:val="both"/>
        <w:rPr>
          <w:rFonts w:ascii="Calibri" w:hAnsi="Calibri" w:cs="Calibri"/>
          <w:sz w:val="22"/>
          <w:szCs w:val="22"/>
        </w:rPr>
      </w:pPr>
      <w:r>
        <w:rPr>
          <w:rFonts w:ascii="Calibri" w:hAnsi="Calibri" w:cs="Calibri"/>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540031A" w14:textId="77777777" w:rsidR="00F64D2C" w:rsidRDefault="00F64D2C" w:rsidP="005A1364">
      <w:pPr>
        <w:pStyle w:val="Akapitzlist"/>
        <w:widowControl w:val="0"/>
        <w:numPr>
          <w:ilvl w:val="0"/>
          <w:numId w:val="33"/>
        </w:numPr>
        <w:suppressAutoHyphens/>
        <w:spacing w:line="276" w:lineRule="auto"/>
        <w:ind w:left="993" w:hanging="284"/>
        <w:jc w:val="both"/>
        <w:rPr>
          <w:rFonts w:ascii="Calibri" w:hAnsi="Calibri" w:cs="Calibri"/>
          <w:sz w:val="22"/>
          <w:szCs w:val="22"/>
        </w:rPr>
      </w:pPr>
      <w:r>
        <w:rPr>
          <w:rFonts w:ascii="Calibri" w:hAnsi="Calibri" w:cs="Calibri"/>
          <w:sz w:val="22"/>
          <w:szCs w:val="22"/>
        </w:rPr>
        <w:t>o charakterze terrorystycznym, o którym mowa w art. 115 § 20 Kodeksu karnego lub mające na celu popełnienie tego przestępstwa,</w:t>
      </w:r>
    </w:p>
    <w:p w14:paraId="33C3FF6C" w14:textId="77777777" w:rsidR="00F64D2C" w:rsidRDefault="00F64D2C" w:rsidP="005A1364">
      <w:pPr>
        <w:pStyle w:val="Akapitzlist"/>
        <w:widowControl w:val="0"/>
        <w:numPr>
          <w:ilvl w:val="0"/>
          <w:numId w:val="33"/>
        </w:numPr>
        <w:suppressAutoHyphens/>
        <w:spacing w:line="276" w:lineRule="auto"/>
        <w:ind w:left="993" w:hanging="284"/>
        <w:jc w:val="both"/>
        <w:rPr>
          <w:rFonts w:ascii="Calibri" w:hAnsi="Calibri" w:cs="Calibri"/>
          <w:sz w:val="22"/>
          <w:szCs w:val="22"/>
        </w:rPr>
      </w:pPr>
      <w:r>
        <w:rPr>
          <w:rFonts w:ascii="Calibri" w:hAnsi="Calibri" w:cs="Calibri"/>
          <w:sz w:val="22"/>
          <w:szCs w:val="22"/>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012A9932" w14:textId="77777777" w:rsidR="00F64D2C" w:rsidRDefault="00F64D2C" w:rsidP="005A1364">
      <w:pPr>
        <w:pStyle w:val="Akapitzlist"/>
        <w:widowControl w:val="0"/>
        <w:numPr>
          <w:ilvl w:val="0"/>
          <w:numId w:val="33"/>
        </w:numPr>
        <w:suppressAutoHyphens/>
        <w:spacing w:line="276" w:lineRule="auto"/>
        <w:ind w:left="993" w:hanging="284"/>
        <w:jc w:val="both"/>
        <w:rPr>
          <w:rFonts w:ascii="Calibri" w:hAnsi="Calibri" w:cs="Calibri"/>
          <w:sz w:val="22"/>
          <w:szCs w:val="22"/>
        </w:rPr>
      </w:pPr>
      <w:r>
        <w:rPr>
          <w:rFonts w:ascii="Calibri" w:hAnsi="Calibri" w:cs="Calibri"/>
          <w:sz w:val="22"/>
          <w:szCs w:val="22"/>
        </w:rPr>
        <w:t>przeciwko obrotowi gospodarczemu, o których mowa w art. 296 – 307 Kodeksu karnego, przestępstwo oszustwa, o którym mowa w art. 286 Kodeksu karnego, przestępstwo przeciwko wiarygodności dokumentów, o których mowa w art. 270 – 277d Kodeksu karnego, lub przestępstwo skarbowe,</w:t>
      </w:r>
    </w:p>
    <w:p w14:paraId="5A43C72A" w14:textId="77777777" w:rsidR="00F64D2C" w:rsidRDefault="00F64D2C" w:rsidP="005A1364">
      <w:pPr>
        <w:pStyle w:val="Akapitzlist"/>
        <w:widowControl w:val="0"/>
        <w:numPr>
          <w:ilvl w:val="0"/>
          <w:numId w:val="33"/>
        </w:numPr>
        <w:suppressAutoHyphens/>
        <w:spacing w:line="276" w:lineRule="auto"/>
        <w:ind w:left="993" w:hanging="284"/>
        <w:jc w:val="both"/>
        <w:rPr>
          <w:rFonts w:ascii="Calibri" w:hAnsi="Calibri" w:cs="Calibri"/>
          <w:sz w:val="22"/>
          <w:szCs w:val="22"/>
        </w:rPr>
      </w:pPr>
      <w:r>
        <w:rPr>
          <w:rFonts w:ascii="Calibri" w:hAnsi="Calibri" w:cs="Calibri"/>
          <w:sz w:val="22"/>
          <w:szCs w:val="22"/>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43C7E4DA" w14:textId="77777777" w:rsidR="002F119A" w:rsidRPr="00491AA8" w:rsidRDefault="002F119A" w:rsidP="00DB03D2">
      <w:pPr>
        <w:pStyle w:val="Akapitzlist"/>
        <w:widowControl w:val="0"/>
        <w:numPr>
          <w:ilvl w:val="0"/>
          <w:numId w:val="30"/>
        </w:numPr>
        <w:autoSpaceDE w:val="0"/>
        <w:autoSpaceDN w:val="0"/>
        <w:adjustRightInd w:val="0"/>
        <w:spacing w:line="276" w:lineRule="auto"/>
        <w:ind w:left="567"/>
        <w:jc w:val="both"/>
        <w:rPr>
          <w:rFonts w:ascii="Calibri" w:hAnsi="Calibri" w:cs="Calibri"/>
          <w:sz w:val="22"/>
          <w:szCs w:val="22"/>
        </w:rPr>
      </w:pPr>
      <w:r w:rsidRPr="00491AA8">
        <w:rPr>
          <w:rFonts w:ascii="Calibri" w:hAnsi="Calibri" w:cs="Calibri"/>
          <w:sz w:val="22"/>
          <w:szCs w:val="22"/>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66A35510" w14:textId="77777777" w:rsidR="002F119A" w:rsidRPr="00491AA8" w:rsidRDefault="002F119A" w:rsidP="00DB03D2">
      <w:pPr>
        <w:pStyle w:val="Akapitzlist"/>
        <w:widowControl w:val="0"/>
        <w:numPr>
          <w:ilvl w:val="0"/>
          <w:numId w:val="30"/>
        </w:numPr>
        <w:autoSpaceDE w:val="0"/>
        <w:autoSpaceDN w:val="0"/>
        <w:adjustRightInd w:val="0"/>
        <w:spacing w:line="276" w:lineRule="auto"/>
        <w:ind w:left="567"/>
        <w:jc w:val="both"/>
        <w:rPr>
          <w:rFonts w:ascii="Calibri" w:hAnsi="Calibri" w:cs="Calibri"/>
          <w:sz w:val="22"/>
          <w:szCs w:val="22"/>
        </w:rPr>
      </w:pPr>
      <w:r w:rsidRPr="00491AA8">
        <w:rPr>
          <w:rFonts w:ascii="Calibri" w:hAnsi="Calibri" w:cs="Calibri"/>
          <w:sz w:val="22"/>
          <w:szCs w:val="22"/>
        </w:rPr>
        <w:lastRenderedPageBreak/>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230326CC" w14:textId="77777777" w:rsidR="002F119A" w:rsidRPr="00491AA8" w:rsidRDefault="002F119A" w:rsidP="00DB03D2">
      <w:pPr>
        <w:pStyle w:val="Akapitzlist"/>
        <w:widowControl w:val="0"/>
        <w:numPr>
          <w:ilvl w:val="0"/>
          <w:numId w:val="30"/>
        </w:numPr>
        <w:autoSpaceDE w:val="0"/>
        <w:autoSpaceDN w:val="0"/>
        <w:adjustRightInd w:val="0"/>
        <w:spacing w:line="276" w:lineRule="auto"/>
        <w:ind w:left="567"/>
        <w:jc w:val="both"/>
        <w:rPr>
          <w:rFonts w:ascii="Calibri" w:hAnsi="Calibri" w:cs="Calibri"/>
          <w:sz w:val="22"/>
          <w:szCs w:val="22"/>
        </w:rPr>
      </w:pPr>
      <w:r w:rsidRPr="00491AA8">
        <w:rPr>
          <w:rFonts w:ascii="Calibri" w:hAnsi="Calibri" w:cs="Calibri"/>
          <w:sz w:val="22"/>
          <w:szCs w:val="22"/>
        </w:rPr>
        <w:t xml:space="preserve">wobec którego prawomocnie orzeczono zakaz ubiegania się o zamówienia publiczne; </w:t>
      </w:r>
    </w:p>
    <w:p w14:paraId="4AF42DBC" w14:textId="77777777" w:rsidR="002F119A" w:rsidRPr="00491AA8" w:rsidRDefault="002F119A" w:rsidP="00DB03D2">
      <w:pPr>
        <w:pStyle w:val="Akapitzlist"/>
        <w:widowControl w:val="0"/>
        <w:numPr>
          <w:ilvl w:val="0"/>
          <w:numId w:val="30"/>
        </w:numPr>
        <w:autoSpaceDE w:val="0"/>
        <w:autoSpaceDN w:val="0"/>
        <w:adjustRightInd w:val="0"/>
        <w:spacing w:line="276" w:lineRule="auto"/>
        <w:ind w:left="567"/>
        <w:jc w:val="both"/>
        <w:rPr>
          <w:rFonts w:ascii="Calibri" w:hAnsi="Calibri" w:cs="Calibri"/>
          <w:sz w:val="22"/>
          <w:szCs w:val="22"/>
        </w:rPr>
      </w:pPr>
      <w:r w:rsidRPr="00491AA8">
        <w:rPr>
          <w:rFonts w:ascii="Calibri" w:hAnsi="Calibri" w:cs="Calibri"/>
          <w:sz w:val="22"/>
          <w:szCs w:val="22"/>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148B6608" w14:textId="371B5F9C" w:rsidR="002F119A" w:rsidRPr="00491AA8" w:rsidRDefault="002F119A" w:rsidP="00DB03D2">
      <w:pPr>
        <w:pStyle w:val="Akapitzlist"/>
        <w:widowControl w:val="0"/>
        <w:numPr>
          <w:ilvl w:val="0"/>
          <w:numId w:val="30"/>
        </w:numPr>
        <w:autoSpaceDE w:val="0"/>
        <w:autoSpaceDN w:val="0"/>
        <w:adjustRightInd w:val="0"/>
        <w:spacing w:line="276" w:lineRule="auto"/>
        <w:ind w:left="567"/>
        <w:jc w:val="both"/>
        <w:rPr>
          <w:rFonts w:ascii="Calibri" w:hAnsi="Calibri" w:cs="Calibri"/>
          <w:sz w:val="22"/>
          <w:szCs w:val="22"/>
        </w:rPr>
      </w:pPr>
      <w:r w:rsidRPr="00491AA8">
        <w:rPr>
          <w:rFonts w:ascii="Calibri" w:hAnsi="Calibri" w:cs="Calibri"/>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w:t>
      </w:r>
      <w:r w:rsidR="00EF6B39">
        <w:rPr>
          <w:rFonts w:ascii="Calibri" w:hAnsi="Calibri" w:cs="Calibri"/>
          <w:sz w:val="22"/>
          <w:szCs w:val="22"/>
        </w:rPr>
        <w:t>powaniu o udzielenie zamówienia;</w:t>
      </w:r>
    </w:p>
    <w:p w14:paraId="27EA244C" w14:textId="4B5B846F" w:rsidR="002F119A" w:rsidRPr="00F64D2C" w:rsidRDefault="002F119A" w:rsidP="00DB03D2">
      <w:pPr>
        <w:pStyle w:val="Akapitzlist"/>
        <w:widowControl w:val="0"/>
        <w:numPr>
          <w:ilvl w:val="0"/>
          <w:numId w:val="30"/>
        </w:numPr>
        <w:autoSpaceDE w:val="0"/>
        <w:autoSpaceDN w:val="0"/>
        <w:adjustRightInd w:val="0"/>
        <w:spacing w:line="276" w:lineRule="auto"/>
        <w:ind w:left="567"/>
        <w:jc w:val="both"/>
        <w:rPr>
          <w:rFonts w:ascii="Calibri" w:hAnsi="Calibri" w:cs="Calibri"/>
          <w:sz w:val="22"/>
          <w:szCs w:val="22"/>
        </w:rPr>
      </w:pPr>
      <w:r w:rsidRPr="00491AA8">
        <w:rPr>
          <w:rFonts w:ascii="Calibri" w:hAnsi="Calibri" w:cs="Calibri"/>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C7F41F0" w14:textId="1A7D37AB" w:rsidR="002F119A" w:rsidRPr="00491AA8" w:rsidRDefault="00651B63" w:rsidP="00F64D2C">
      <w:pPr>
        <w:pStyle w:val="Akapitzlist"/>
        <w:widowControl w:val="0"/>
        <w:numPr>
          <w:ilvl w:val="0"/>
          <w:numId w:val="2"/>
        </w:numPr>
        <w:autoSpaceDE w:val="0"/>
        <w:autoSpaceDN w:val="0"/>
        <w:adjustRightInd w:val="0"/>
        <w:spacing w:line="276" w:lineRule="auto"/>
        <w:ind w:left="283"/>
        <w:jc w:val="both"/>
        <w:rPr>
          <w:rFonts w:ascii="Calibri" w:hAnsi="Calibri" w:cs="Calibri"/>
          <w:b/>
          <w:bCs/>
          <w:sz w:val="22"/>
          <w:szCs w:val="22"/>
        </w:rPr>
      </w:pPr>
      <w:r w:rsidRPr="00491AA8">
        <w:rPr>
          <w:rFonts w:ascii="Calibri" w:hAnsi="Calibri" w:cs="Calibri"/>
          <w:b/>
          <w:bCs/>
          <w:sz w:val="22"/>
          <w:szCs w:val="22"/>
        </w:rPr>
        <w:t>POTENCJAŁ PODMIOTU UDOSTĘPNIAJĄCEGO ZASOBY</w:t>
      </w:r>
      <w:r w:rsidR="002F119A" w:rsidRPr="00491AA8">
        <w:rPr>
          <w:rFonts w:ascii="Calibri" w:hAnsi="Calibri" w:cs="Calibri"/>
          <w:b/>
          <w:bCs/>
          <w:sz w:val="22"/>
          <w:szCs w:val="22"/>
        </w:rPr>
        <w:t>:</w:t>
      </w:r>
    </w:p>
    <w:p w14:paraId="19117539" w14:textId="3150A754" w:rsidR="002F119A" w:rsidRPr="00491AA8" w:rsidRDefault="002F119A" w:rsidP="00F64D2C">
      <w:pPr>
        <w:pStyle w:val="Akapitzlist"/>
        <w:widowControl w:val="0"/>
        <w:numPr>
          <w:ilvl w:val="0"/>
          <w:numId w:val="1"/>
        </w:numPr>
        <w:autoSpaceDE w:val="0"/>
        <w:autoSpaceDN w:val="0"/>
        <w:adjustRightInd w:val="0"/>
        <w:spacing w:line="276" w:lineRule="auto"/>
        <w:ind w:left="567" w:right="49" w:hanging="283"/>
        <w:jc w:val="both"/>
        <w:rPr>
          <w:rFonts w:ascii="Calibri" w:hAnsi="Calibri" w:cs="Calibri"/>
          <w:sz w:val="22"/>
          <w:szCs w:val="22"/>
        </w:rPr>
      </w:pPr>
      <w:r w:rsidRPr="00491AA8">
        <w:rPr>
          <w:rFonts w:ascii="Calibri" w:hAnsi="Calibri" w:cs="Calibri"/>
          <w:sz w:val="22"/>
          <w:szCs w:val="22"/>
        </w:rPr>
        <w:t>Wykonawca może w celu potwierdzenia spełniania warunków udziału w postępowaniu w stosownych sytuacjach oraz w odnies</w:t>
      </w:r>
      <w:r w:rsidR="00EF6B39">
        <w:rPr>
          <w:rFonts w:ascii="Calibri" w:hAnsi="Calibri" w:cs="Calibri"/>
          <w:sz w:val="22"/>
          <w:szCs w:val="22"/>
        </w:rPr>
        <w:t>ieniu do konkretnego zamówienia</w:t>
      </w:r>
      <w:r w:rsidRPr="00491AA8">
        <w:rPr>
          <w:rFonts w:ascii="Calibri" w:hAnsi="Calibri" w:cs="Calibri"/>
          <w:sz w:val="22"/>
          <w:szCs w:val="22"/>
        </w:rPr>
        <w:t xml:space="preserve"> lub jego części polegać na zdolnościach technicznych lub zawodowych lub sytuacji finansowej lub ekonomicznej podmiotów udostępniających zasoby, niezależnie od charakteru prawnego łączących go z nim stosunków prawnych. </w:t>
      </w:r>
    </w:p>
    <w:p w14:paraId="4DCAC7CD" w14:textId="7EA06247" w:rsidR="002F119A" w:rsidRPr="00491AA8" w:rsidRDefault="002F119A" w:rsidP="00F64D2C">
      <w:pPr>
        <w:widowControl w:val="0"/>
        <w:numPr>
          <w:ilvl w:val="0"/>
          <w:numId w:val="1"/>
        </w:numPr>
        <w:autoSpaceDE w:val="0"/>
        <w:autoSpaceDN w:val="0"/>
        <w:adjustRightInd w:val="0"/>
        <w:spacing w:after="0"/>
        <w:ind w:left="567" w:right="52" w:hanging="283"/>
        <w:jc w:val="both"/>
        <w:rPr>
          <w:rFonts w:ascii="Calibri" w:hAnsi="Calibri" w:cs="Calibri"/>
        </w:rPr>
      </w:pPr>
      <w:r w:rsidRPr="00491AA8">
        <w:rPr>
          <w:rFonts w:ascii="Calibri" w:hAnsi="Calibri" w:cs="Calibri"/>
        </w:rPr>
        <w:t xml:space="preserve">Wykonawca, który polega na zdolnościach lub sytuacji podmiotów udostępniających zasoby, </w:t>
      </w:r>
      <w:r w:rsidRPr="00491AA8">
        <w:rPr>
          <w:rFonts w:ascii="Calibri" w:hAnsi="Calibri" w:cs="Calibri"/>
          <w:b/>
        </w:rPr>
        <w:t xml:space="preserve">składa wraz z ofertą </w:t>
      </w:r>
      <w:r w:rsidRPr="00491AA8">
        <w:rPr>
          <w:rFonts w:ascii="Calibri" w:hAnsi="Calibri" w:cs="Calibri"/>
        </w:rPr>
        <w:t xml:space="preserve">zobowiązanie podmiotu udostępniającego zasoby do oddania mu do dyspozycji niezbędnych zasobów na potrzeby realizacji danego zamówienia lub inny podmiotowy </w:t>
      </w:r>
      <w:r w:rsidR="00EF6B39">
        <w:rPr>
          <w:rFonts w:ascii="Calibri" w:hAnsi="Calibri" w:cs="Calibri"/>
        </w:rPr>
        <w:t xml:space="preserve">środek dowodowy potwierdzający, </w:t>
      </w:r>
      <w:r w:rsidRPr="00491AA8">
        <w:rPr>
          <w:rFonts w:ascii="Calibri" w:hAnsi="Calibri" w:cs="Calibri"/>
        </w:rPr>
        <w:t xml:space="preserve">że wykonawca realizując zamówienie, będzie dysponował niezbędnymi zasobami tych podmiotów </w:t>
      </w:r>
    </w:p>
    <w:p w14:paraId="775FD0DF" w14:textId="6C9A1491" w:rsidR="002F119A" w:rsidRPr="00491AA8" w:rsidRDefault="002F119A" w:rsidP="00F64D2C">
      <w:pPr>
        <w:widowControl w:val="0"/>
        <w:numPr>
          <w:ilvl w:val="0"/>
          <w:numId w:val="1"/>
        </w:numPr>
        <w:autoSpaceDE w:val="0"/>
        <w:autoSpaceDN w:val="0"/>
        <w:adjustRightInd w:val="0"/>
        <w:spacing w:after="0"/>
        <w:ind w:left="567" w:right="52" w:hanging="283"/>
        <w:jc w:val="both"/>
        <w:rPr>
          <w:rFonts w:ascii="Calibri" w:hAnsi="Calibri" w:cs="Calibri"/>
        </w:rPr>
      </w:pPr>
      <w:r w:rsidRPr="00491AA8">
        <w:rPr>
          <w:rFonts w:ascii="Calibri" w:hAnsi="Calibri" w:cs="Calibri"/>
        </w:rPr>
        <w:t>Zobowiązanie podmiotu udostępniające</w:t>
      </w:r>
      <w:r w:rsidR="00025F30">
        <w:rPr>
          <w:rFonts w:ascii="Calibri" w:hAnsi="Calibri" w:cs="Calibri"/>
        </w:rPr>
        <w:t xml:space="preserve">go zasoby, o którym mowa w pkt </w:t>
      </w:r>
      <w:r w:rsidR="006D5C59">
        <w:rPr>
          <w:rFonts w:ascii="Calibri" w:hAnsi="Calibri" w:cs="Calibri"/>
        </w:rPr>
        <w:t xml:space="preserve">2) potwierdza, że stosunek </w:t>
      </w:r>
      <w:r w:rsidRPr="00491AA8">
        <w:rPr>
          <w:rFonts w:ascii="Calibri" w:hAnsi="Calibri" w:cs="Calibri"/>
        </w:rPr>
        <w:t>łączący wykonawcę z podmiotami udostępniającymi zasoby gwarantuje rzeczywisty dostęp do tych zasobów oraz określa, w szczególności:</w:t>
      </w:r>
    </w:p>
    <w:p w14:paraId="31DCED34" w14:textId="77777777" w:rsidR="002F119A" w:rsidRPr="00491AA8" w:rsidRDefault="002F119A" w:rsidP="00216D69">
      <w:pPr>
        <w:pStyle w:val="Akapitzlist"/>
        <w:widowControl w:val="0"/>
        <w:numPr>
          <w:ilvl w:val="0"/>
          <w:numId w:val="17"/>
        </w:numPr>
        <w:autoSpaceDE w:val="0"/>
        <w:autoSpaceDN w:val="0"/>
        <w:adjustRightInd w:val="0"/>
        <w:spacing w:line="276" w:lineRule="auto"/>
        <w:ind w:left="851" w:right="52" w:hanging="284"/>
        <w:jc w:val="both"/>
        <w:rPr>
          <w:rFonts w:ascii="Calibri" w:hAnsi="Calibri" w:cs="Calibri"/>
          <w:sz w:val="22"/>
          <w:szCs w:val="22"/>
        </w:rPr>
      </w:pPr>
      <w:r w:rsidRPr="00491AA8">
        <w:rPr>
          <w:rFonts w:ascii="Calibri" w:hAnsi="Calibri" w:cs="Calibri"/>
          <w:sz w:val="22"/>
          <w:szCs w:val="22"/>
        </w:rPr>
        <w:t>zakres dostępnych wykonawcy zasobów podmiotu udostępniającego zasoby;</w:t>
      </w:r>
    </w:p>
    <w:p w14:paraId="0384B6D7" w14:textId="77777777" w:rsidR="002F119A" w:rsidRPr="00491AA8" w:rsidRDefault="002F119A" w:rsidP="00216D69">
      <w:pPr>
        <w:pStyle w:val="Akapitzlist"/>
        <w:widowControl w:val="0"/>
        <w:numPr>
          <w:ilvl w:val="0"/>
          <w:numId w:val="17"/>
        </w:numPr>
        <w:autoSpaceDE w:val="0"/>
        <w:autoSpaceDN w:val="0"/>
        <w:adjustRightInd w:val="0"/>
        <w:spacing w:line="276" w:lineRule="auto"/>
        <w:ind w:left="851" w:right="52" w:hanging="284"/>
        <w:jc w:val="both"/>
        <w:rPr>
          <w:rFonts w:ascii="Calibri" w:hAnsi="Calibri" w:cs="Calibri"/>
          <w:sz w:val="22"/>
          <w:szCs w:val="22"/>
        </w:rPr>
      </w:pPr>
      <w:r w:rsidRPr="00491AA8">
        <w:rPr>
          <w:rFonts w:ascii="Calibri" w:hAnsi="Calibri" w:cs="Calibri"/>
          <w:sz w:val="22"/>
          <w:szCs w:val="22"/>
        </w:rPr>
        <w:t>sposób i okres udostępnienia wykonawcy i wykorzystania przez niego zasobów podmiotu udostępniającego te zasoby przy wykonywaniu zamówienia</w:t>
      </w:r>
    </w:p>
    <w:p w14:paraId="195D6591" w14:textId="3BD77E80" w:rsidR="0007103F" w:rsidRPr="00390562" w:rsidRDefault="002F119A" w:rsidP="00F64D2C">
      <w:pPr>
        <w:pStyle w:val="Akapitzlist"/>
        <w:widowControl w:val="0"/>
        <w:numPr>
          <w:ilvl w:val="0"/>
          <w:numId w:val="1"/>
        </w:numPr>
        <w:autoSpaceDE w:val="0"/>
        <w:autoSpaceDN w:val="0"/>
        <w:adjustRightInd w:val="0"/>
        <w:spacing w:line="276" w:lineRule="auto"/>
        <w:ind w:left="567" w:right="52" w:hanging="283"/>
        <w:jc w:val="both"/>
        <w:rPr>
          <w:rFonts w:ascii="Calibri" w:hAnsi="Calibri" w:cs="Calibri"/>
          <w:sz w:val="22"/>
          <w:szCs w:val="22"/>
        </w:rPr>
      </w:pPr>
      <w:r w:rsidRPr="00491AA8">
        <w:rPr>
          <w:rFonts w:ascii="Calibri" w:hAnsi="Calibri" w:cs="Calibri"/>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1B3359A" w14:textId="5F207882" w:rsidR="002F119A" w:rsidRPr="00491AA8" w:rsidRDefault="00651B63" w:rsidP="00651B63">
      <w:pPr>
        <w:pStyle w:val="Akapitzlist"/>
        <w:numPr>
          <w:ilvl w:val="0"/>
          <w:numId w:val="2"/>
        </w:numPr>
        <w:tabs>
          <w:tab w:val="left" w:pos="426"/>
        </w:tabs>
        <w:suppressAutoHyphens/>
        <w:spacing w:line="276" w:lineRule="auto"/>
        <w:ind w:left="426" w:hanging="360"/>
        <w:jc w:val="both"/>
        <w:rPr>
          <w:rFonts w:ascii="Calibri" w:hAnsi="Calibri" w:cs="Calibri"/>
          <w:b/>
          <w:sz w:val="22"/>
          <w:szCs w:val="22"/>
        </w:rPr>
      </w:pPr>
      <w:r w:rsidRPr="00491AA8">
        <w:rPr>
          <w:rFonts w:ascii="Calibri" w:hAnsi="Calibri" w:cs="Calibri"/>
          <w:b/>
          <w:sz w:val="22"/>
          <w:szCs w:val="22"/>
        </w:rPr>
        <w:t>INFORMACJA DLA WYKONAWCÓW WSPÓLNIE UBIEGAJĄCYCH SIĘ</w:t>
      </w:r>
      <w:r>
        <w:rPr>
          <w:rFonts w:ascii="Calibri" w:hAnsi="Calibri" w:cs="Calibri"/>
          <w:b/>
          <w:sz w:val="22"/>
          <w:szCs w:val="22"/>
        </w:rPr>
        <w:t xml:space="preserve"> O UDZIELENIE ZAMÓWIENIA (M.IN. </w:t>
      </w:r>
      <w:r w:rsidRPr="00491AA8">
        <w:rPr>
          <w:rFonts w:ascii="Calibri" w:hAnsi="Calibri" w:cs="Calibri"/>
          <w:b/>
          <w:sz w:val="22"/>
          <w:szCs w:val="22"/>
        </w:rPr>
        <w:t>WYSTĘPUJĄCYMI JAKO SPÓŁKI CYWILNE CZY KONSORCJA</w:t>
      </w:r>
      <w:r w:rsidR="002F119A" w:rsidRPr="00491AA8">
        <w:rPr>
          <w:rFonts w:ascii="Calibri" w:hAnsi="Calibri" w:cs="Calibri"/>
          <w:b/>
          <w:sz w:val="22"/>
          <w:szCs w:val="22"/>
        </w:rPr>
        <w:t>):</w:t>
      </w:r>
    </w:p>
    <w:p w14:paraId="231C0B6C" w14:textId="77777777" w:rsidR="002F119A" w:rsidRPr="00491AA8" w:rsidRDefault="002F119A" w:rsidP="0073045C">
      <w:pPr>
        <w:pStyle w:val="Akapitzlist"/>
        <w:numPr>
          <w:ilvl w:val="0"/>
          <w:numId w:val="22"/>
        </w:numPr>
        <w:tabs>
          <w:tab w:val="left" w:pos="360"/>
          <w:tab w:val="left" w:pos="851"/>
        </w:tabs>
        <w:suppressAutoHyphens/>
        <w:spacing w:line="276" w:lineRule="auto"/>
        <w:ind w:left="567" w:hanging="283"/>
        <w:jc w:val="both"/>
        <w:rPr>
          <w:rFonts w:ascii="Calibri" w:hAnsi="Calibri" w:cs="Calibri"/>
          <w:sz w:val="22"/>
          <w:szCs w:val="22"/>
        </w:rPr>
      </w:pPr>
      <w:r w:rsidRPr="00491AA8">
        <w:rPr>
          <w:rFonts w:ascii="Calibri" w:hAnsi="Calibri" w:cs="Calibri"/>
          <w:b/>
          <w:sz w:val="22"/>
          <w:szCs w:val="22"/>
        </w:rPr>
        <w:t>Wykonawcy mogą wspólnie ubiegać się o udzielenie zamówienia</w:t>
      </w:r>
      <w:r w:rsidRPr="00491AA8">
        <w:rPr>
          <w:rFonts w:ascii="Calibri" w:hAnsi="Calibri" w:cs="Calibri"/>
          <w:sz w:val="22"/>
          <w:szCs w:val="22"/>
        </w:rPr>
        <w:t>. W takim przypadku wykonawcy ustanawiają Pełnomocnika (Lidera) do reprezentowania ich w niniejszym postępowaniu albo do reprezentowania ich w postępowaniu i zawarcia umowy w sprawie zamówienia publicznego. Wszelka korespondencja prowadzona będzie wyłącznie z Pełnomocnikiem (Liderem). Pełnomocnictwo powinno:</w:t>
      </w:r>
    </w:p>
    <w:p w14:paraId="7C180F72" w14:textId="77777777" w:rsidR="00651B63" w:rsidRDefault="00F64D2C" w:rsidP="007C577A">
      <w:pPr>
        <w:pStyle w:val="Akapitzlist"/>
        <w:numPr>
          <w:ilvl w:val="0"/>
          <w:numId w:val="64"/>
        </w:numPr>
        <w:suppressAutoHyphens/>
        <w:spacing w:line="276" w:lineRule="auto"/>
        <w:ind w:left="851" w:hanging="284"/>
        <w:jc w:val="both"/>
        <w:rPr>
          <w:rFonts w:ascii="Calibri" w:hAnsi="Calibri" w:cs="Calibri"/>
          <w:sz w:val="22"/>
          <w:szCs w:val="22"/>
        </w:rPr>
      </w:pPr>
      <w:r w:rsidRPr="00892030">
        <w:rPr>
          <w:rFonts w:ascii="Calibri" w:hAnsi="Calibri" w:cs="Calibri"/>
          <w:sz w:val="22"/>
          <w:szCs w:val="22"/>
        </w:rPr>
        <w:t>precyzować zakres umocowania,</w:t>
      </w:r>
    </w:p>
    <w:p w14:paraId="026C08E3" w14:textId="77777777" w:rsidR="00651B63" w:rsidRDefault="00F64D2C" w:rsidP="007C577A">
      <w:pPr>
        <w:pStyle w:val="Akapitzlist"/>
        <w:numPr>
          <w:ilvl w:val="0"/>
          <w:numId w:val="64"/>
        </w:numPr>
        <w:suppressAutoHyphens/>
        <w:spacing w:line="276" w:lineRule="auto"/>
        <w:ind w:left="851" w:hanging="284"/>
        <w:jc w:val="both"/>
        <w:rPr>
          <w:rFonts w:ascii="Calibri" w:hAnsi="Calibri" w:cs="Calibri"/>
          <w:sz w:val="22"/>
          <w:szCs w:val="22"/>
        </w:rPr>
      </w:pPr>
      <w:r w:rsidRPr="00651B63">
        <w:rPr>
          <w:rFonts w:ascii="Calibri" w:hAnsi="Calibri" w:cs="Calibri"/>
          <w:sz w:val="22"/>
          <w:szCs w:val="22"/>
        </w:rPr>
        <w:t>wymieniać wszystkich Wykonawców, którzy wspólnie ubiegają się o udzielenie zamówienia,</w:t>
      </w:r>
    </w:p>
    <w:p w14:paraId="72F55D25" w14:textId="7DC4CFFD" w:rsidR="00F64D2C" w:rsidRPr="00651B63" w:rsidRDefault="00F64D2C" w:rsidP="007C577A">
      <w:pPr>
        <w:pStyle w:val="Akapitzlist"/>
        <w:numPr>
          <w:ilvl w:val="0"/>
          <w:numId w:val="64"/>
        </w:numPr>
        <w:suppressAutoHyphens/>
        <w:spacing w:line="276" w:lineRule="auto"/>
        <w:ind w:left="851" w:hanging="284"/>
        <w:jc w:val="both"/>
        <w:rPr>
          <w:rFonts w:ascii="Calibri" w:hAnsi="Calibri" w:cs="Calibri"/>
          <w:sz w:val="22"/>
          <w:szCs w:val="22"/>
        </w:rPr>
      </w:pPr>
      <w:r w:rsidRPr="00651B63">
        <w:rPr>
          <w:rFonts w:ascii="Calibri" w:hAnsi="Calibri" w:cs="Calibri"/>
          <w:sz w:val="22"/>
          <w:szCs w:val="22"/>
        </w:rPr>
        <w:t xml:space="preserve">każdy z tych Wykonawców musi podpisać się na wspólnym dokumencie pełnomocnictwa lub innego dokumentu sporządzonego w tym celu; alternatywnie - wystawić niezależne pełnomocnictwo indywidualnie </w:t>
      </w:r>
      <w:r w:rsidRPr="00651B63">
        <w:rPr>
          <w:rFonts w:ascii="Calibri" w:hAnsi="Calibri" w:cs="Calibri"/>
          <w:sz w:val="22"/>
          <w:szCs w:val="22"/>
        </w:rPr>
        <w:lastRenderedPageBreak/>
        <w:t>dla Pełnomocnika – Lidera (nie jest wymagany podpis Pełnomocnika – Lidera na dokumencie pełnomocnictwa).</w:t>
      </w:r>
    </w:p>
    <w:p w14:paraId="7E3C49A0" w14:textId="2F232955" w:rsidR="002F119A" w:rsidRPr="00491AA8" w:rsidRDefault="002F119A" w:rsidP="009F180F">
      <w:pPr>
        <w:pStyle w:val="Akapitzlist"/>
        <w:numPr>
          <w:ilvl w:val="0"/>
          <w:numId w:val="22"/>
        </w:numPr>
        <w:spacing w:line="276" w:lineRule="auto"/>
        <w:ind w:left="709" w:hanging="425"/>
        <w:jc w:val="both"/>
        <w:rPr>
          <w:rFonts w:ascii="Calibri" w:hAnsi="Calibri" w:cs="Calibri"/>
          <w:sz w:val="22"/>
          <w:szCs w:val="22"/>
        </w:rPr>
      </w:pPr>
      <w:r w:rsidRPr="00491AA8">
        <w:rPr>
          <w:rFonts w:ascii="Calibri" w:hAnsi="Calibri" w:cs="Calibri"/>
          <w:sz w:val="22"/>
          <w:szCs w:val="22"/>
        </w:rPr>
        <w:t>Pełnomocnictwo musi zostać dołączone do oferty, przekazane w postaci elektronicznej, opatrzonej kwalifikowanym podpisem elektronicznym mocodawcy</w:t>
      </w:r>
      <w:r w:rsidRPr="00491AA8">
        <w:rPr>
          <w:rFonts w:ascii="Calibri" w:eastAsia="Calibri" w:hAnsi="Calibri" w:cs="Calibri"/>
          <w:bCs/>
          <w:sz w:val="22"/>
          <w:szCs w:val="22"/>
        </w:rPr>
        <w:t>. W przypadku gdy pełnomocnictwo zostało sporządzone jako dokument w postaci papierowej i opatrzone własnoręcznym podpisem, przekazuje się cyfrowe odwzorowanie tego dokumentu – podpisane analogicznie jak w zdaniu pierwszym, przez mocodawcę lub notariusza</w:t>
      </w:r>
      <w:r w:rsidRPr="00491AA8">
        <w:rPr>
          <w:rFonts w:ascii="Calibri" w:hAnsi="Calibri" w:cs="Calibri"/>
          <w:b/>
          <w:sz w:val="22"/>
          <w:szCs w:val="22"/>
        </w:rPr>
        <w:t>.</w:t>
      </w:r>
    </w:p>
    <w:p w14:paraId="70E08D3B" w14:textId="77777777" w:rsidR="009B12E4" w:rsidRDefault="002F119A" w:rsidP="009F180F">
      <w:pPr>
        <w:pStyle w:val="Akapitzlist"/>
        <w:numPr>
          <w:ilvl w:val="0"/>
          <w:numId w:val="22"/>
        </w:numPr>
        <w:spacing w:line="276" w:lineRule="auto"/>
        <w:ind w:left="709" w:hanging="425"/>
        <w:jc w:val="both"/>
        <w:rPr>
          <w:rFonts w:ascii="Calibri" w:hAnsi="Calibri" w:cs="Calibri"/>
          <w:sz w:val="22"/>
          <w:szCs w:val="22"/>
        </w:rPr>
      </w:pPr>
      <w:r w:rsidRPr="00491AA8">
        <w:rPr>
          <w:rFonts w:ascii="Calibri" w:hAnsi="Calibri" w:cs="Calibri"/>
          <w:sz w:val="22"/>
          <w:szCs w:val="22"/>
        </w:rPr>
        <w:t>Przepisy dotyczące Wykonawcy stosuje się odpowiednio do Wykonawców wspólnie ubiegających się o udzielenie zamówienia.</w:t>
      </w:r>
    </w:p>
    <w:p w14:paraId="423ACFAB" w14:textId="7ABAF1F0" w:rsidR="009B12E4" w:rsidRPr="009B12E4" w:rsidRDefault="009B12E4" w:rsidP="009F180F">
      <w:pPr>
        <w:pStyle w:val="Akapitzlist"/>
        <w:numPr>
          <w:ilvl w:val="0"/>
          <w:numId w:val="22"/>
        </w:numPr>
        <w:spacing w:line="276" w:lineRule="auto"/>
        <w:ind w:left="709" w:hanging="425"/>
        <w:jc w:val="both"/>
        <w:rPr>
          <w:rFonts w:asciiTheme="minorHAnsi" w:hAnsiTheme="minorHAnsi" w:cstheme="minorHAnsi"/>
          <w:sz w:val="22"/>
          <w:szCs w:val="22"/>
        </w:rPr>
      </w:pPr>
      <w:r w:rsidRPr="009B12E4">
        <w:rPr>
          <w:rFonts w:asciiTheme="minorHAnsi" w:hAnsiTheme="minorHAnsi" w:cstheme="minorHAnsi"/>
          <w:sz w:val="22"/>
          <w:szCs w:val="22"/>
        </w:rPr>
        <w:t>W przypadku Wykonawców wspólnie ubiegających się o udzielenie zamówienia:</w:t>
      </w:r>
    </w:p>
    <w:p w14:paraId="43E1B39F" w14:textId="6C3DD996" w:rsidR="009B12E4" w:rsidRPr="006D5C59" w:rsidRDefault="009B12E4" w:rsidP="007C577A">
      <w:pPr>
        <w:pStyle w:val="Akapitzlist"/>
        <w:numPr>
          <w:ilvl w:val="0"/>
          <w:numId w:val="98"/>
        </w:numPr>
        <w:spacing w:line="276" w:lineRule="auto"/>
        <w:ind w:left="993" w:hanging="284"/>
        <w:jc w:val="both"/>
        <w:rPr>
          <w:rFonts w:asciiTheme="minorHAnsi" w:hAnsiTheme="minorHAnsi" w:cstheme="minorHAnsi"/>
          <w:sz w:val="22"/>
          <w:szCs w:val="22"/>
        </w:rPr>
      </w:pPr>
      <w:r w:rsidRPr="006D5C59">
        <w:rPr>
          <w:rFonts w:asciiTheme="minorHAnsi" w:hAnsiTheme="minorHAnsi" w:cstheme="minorHAnsi"/>
          <w:sz w:val="22"/>
          <w:szCs w:val="22"/>
        </w:rPr>
        <w:t>warunek określony w pkt</w:t>
      </w:r>
      <w:r w:rsidR="00025F30" w:rsidRPr="006D5C59">
        <w:rPr>
          <w:rFonts w:asciiTheme="minorHAnsi" w:hAnsiTheme="minorHAnsi" w:cstheme="minorHAnsi"/>
          <w:sz w:val="22"/>
          <w:szCs w:val="22"/>
        </w:rPr>
        <w:t xml:space="preserve"> 1 </w:t>
      </w:r>
      <w:proofErr w:type="spellStart"/>
      <w:r w:rsidR="00025F30" w:rsidRPr="006D5C59">
        <w:rPr>
          <w:rFonts w:asciiTheme="minorHAnsi" w:hAnsiTheme="minorHAnsi" w:cstheme="minorHAnsi"/>
          <w:sz w:val="22"/>
          <w:szCs w:val="22"/>
        </w:rPr>
        <w:t>ppkt</w:t>
      </w:r>
      <w:proofErr w:type="spellEnd"/>
      <w:r w:rsidRPr="006D5C59">
        <w:rPr>
          <w:rFonts w:asciiTheme="minorHAnsi" w:hAnsiTheme="minorHAnsi" w:cstheme="minorHAnsi"/>
          <w:sz w:val="22"/>
          <w:szCs w:val="22"/>
        </w:rPr>
        <w:t xml:space="preserve"> 2) lit. b) spełniać musi, co najmniej jeden z Wykonawców samodzielnie (ten z Wykonawców, który będzie odpowiedzialny i będzie realizował dostawy produktów leczniczych).</w:t>
      </w:r>
    </w:p>
    <w:p w14:paraId="0BC480EB" w14:textId="1DD95516" w:rsidR="002F119A" w:rsidRDefault="002F119A" w:rsidP="009F180F">
      <w:pPr>
        <w:numPr>
          <w:ilvl w:val="0"/>
          <w:numId w:val="2"/>
        </w:numPr>
        <w:tabs>
          <w:tab w:val="left" w:pos="284"/>
        </w:tabs>
        <w:suppressAutoHyphens/>
        <w:spacing w:after="0"/>
        <w:ind w:left="360" w:hanging="360"/>
        <w:jc w:val="both"/>
        <w:rPr>
          <w:rFonts w:ascii="Calibri" w:hAnsi="Calibri" w:cs="Calibri"/>
        </w:rPr>
      </w:pPr>
      <w:r w:rsidRPr="00491AA8">
        <w:rPr>
          <w:rFonts w:ascii="Calibri" w:hAnsi="Calibri" w:cs="Calibri"/>
          <w:b/>
        </w:rPr>
        <w:t>Zamawiający wykluczy z postępowania wykonawców</w:t>
      </w:r>
      <w:r w:rsidRPr="00491AA8">
        <w:rPr>
          <w:rFonts w:ascii="Calibri" w:hAnsi="Calibri" w:cs="Calibri"/>
        </w:rPr>
        <w:t xml:space="preserve">, wobec których zachodzą przesłanki określone w: </w:t>
      </w:r>
    </w:p>
    <w:p w14:paraId="02DB3481" w14:textId="29482F8C" w:rsidR="00651B63" w:rsidRPr="009E6A57" w:rsidRDefault="00F64D2C" w:rsidP="007C577A">
      <w:pPr>
        <w:pStyle w:val="Akapitzlist"/>
        <w:numPr>
          <w:ilvl w:val="0"/>
          <w:numId w:val="65"/>
        </w:numPr>
        <w:suppressAutoHyphens/>
        <w:spacing w:line="276" w:lineRule="auto"/>
        <w:jc w:val="both"/>
        <w:rPr>
          <w:rFonts w:ascii="Calibri" w:hAnsi="Calibri" w:cs="Calibri"/>
          <w:sz w:val="22"/>
          <w:szCs w:val="22"/>
        </w:rPr>
      </w:pPr>
      <w:r w:rsidRPr="009E6A57">
        <w:rPr>
          <w:rFonts w:ascii="Calibri" w:hAnsi="Calibri" w:cs="Calibri"/>
          <w:sz w:val="22"/>
          <w:szCs w:val="22"/>
        </w:rPr>
        <w:t xml:space="preserve">art. 108 ust. </w:t>
      </w:r>
      <w:r w:rsidR="00025F30">
        <w:rPr>
          <w:rFonts w:ascii="Calibri" w:hAnsi="Calibri" w:cs="Calibri"/>
          <w:sz w:val="22"/>
          <w:szCs w:val="22"/>
        </w:rPr>
        <w:t>1 i art. 109 ust. 1 pkt</w:t>
      </w:r>
      <w:r w:rsidRPr="009E6A57">
        <w:rPr>
          <w:rFonts w:ascii="Calibri" w:hAnsi="Calibri" w:cs="Calibri"/>
          <w:sz w:val="22"/>
          <w:szCs w:val="22"/>
        </w:rPr>
        <w:t xml:space="preserve"> 4) </w:t>
      </w:r>
      <w:proofErr w:type="spellStart"/>
      <w:r w:rsidRPr="009E6A57">
        <w:rPr>
          <w:rFonts w:ascii="Calibri" w:hAnsi="Calibri" w:cs="Calibri"/>
          <w:sz w:val="22"/>
          <w:szCs w:val="22"/>
        </w:rPr>
        <w:t>Pzp</w:t>
      </w:r>
      <w:proofErr w:type="spellEnd"/>
      <w:r w:rsidRPr="009E6A57">
        <w:rPr>
          <w:rFonts w:ascii="Calibri" w:hAnsi="Calibri" w:cs="Calibri"/>
          <w:sz w:val="22"/>
          <w:szCs w:val="22"/>
        </w:rPr>
        <w:t>;</w:t>
      </w:r>
    </w:p>
    <w:p w14:paraId="35A1FA3F" w14:textId="3DC9D41D" w:rsidR="00F64D2C" w:rsidRPr="00651B63" w:rsidRDefault="00F64D2C" w:rsidP="007C577A">
      <w:pPr>
        <w:pStyle w:val="Akapitzlist"/>
        <w:numPr>
          <w:ilvl w:val="0"/>
          <w:numId w:val="65"/>
        </w:numPr>
        <w:suppressAutoHyphens/>
        <w:spacing w:line="276" w:lineRule="auto"/>
        <w:jc w:val="both"/>
        <w:rPr>
          <w:rFonts w:ascii="Calibri" w:hAnsi="Calibri" w:cs="Calibri"/>
        </w:rPr>
      </w:pPr>
      <w:r w:rsidRPr="00651B63">
        <w:rPr>
          <w:rFonts w:ascii="Calibri" w:hAnsi="Calibri" w:cs="Calibri"/>
          <w:sz w:val="22"/>
          <w:szCs w:val="22"/>
        </w:rPr>
        <w:t>art. 7 ust. 1 ustawy z dnia 13 kwietnia 2022 r. o szczególnych rozwiązaniach w zakresie przeciwdziałania wspieraniu agresji na Ukrainę oraz służących ochronie bezpieczeństwa narodowego, na czas trwania tych okoliczności.</w:t>
      </w:r>
    </w:p>
    <w:p w14:paraId="55B7ABFF" w14:textId="77777777" w:rsidR="002F119A" w:rsidRPr="00F64D2C" w:rsidRDefault="002F119A" w:rsidP="009F180F">
      <w:pPr>
        <w:pStyle w:val="Akapitzlist"/>
        <w:numPr>
          <w:ilvl w:val="0"/>
          <w:numId w:val="2"/>
        </w:numPr>
        <w:tabs>
          <w:tab w:val="left" w:pos="360"/>
        </w:tabs>
        <w:suppressAutoHyphens/>
        <w:spacing w:line="276" w:lineRule="auto"/>
        <w:ind w:left="283"/>
        <w:jc w:val="both"/>
        <w:rPr>
          <w:rFonts w:ascii="Calibri" w:hAnsi="Calibri" w:cs="Calibri"/>
          <w:sz w:val="22"/>
          <w:szCs w:val="22"/>
        </w:rPr>
      </w:pPr>
      <w:r w:rsidRPr="00F64D2C">
        <w:rPr>
          <w:rFonts w:ascii="Calibri" w:hAnsi="Calibri" w:cs="Calibri"/>
          <w:b/>
          <w:sz w:val="22"/>
          <w:szCs w:val="22"/>
        </w:rPr>
        <w:t>Zamawiający odrzuci ofertę złożoną przez wykonawców</w:t>
      </w:r>
      <w:r w:rsidRPr="00F64D2C">
        <w:rPr>
          <w:rFonts w:ascii="Calibri" w:hAnsi="Calibri" w:cs="Calibri"/>
          <w:sz w:val="22"/>
          <w:szCs w:val="22"/>
        </w:rPr>
        <w:t>:</w:t>
      </w:r>
    </w:p>
    <w:p w14:paraId="68394100" w14:textId="77777777" w:rsidR="00F64D2C" w:rsidRDefault="00F64D2C" w:rsidP="009F180F">
      <w:pPr>
        <w:pStyle w:val="Akapitzlist"/>
        <w:numPr>
          <w:ilvl w:val="0"/>
          <w:numId w:val="35"/>
        </w:numPr>
        <w:tabs>
          <w:tab w:val="left" w:pos="360"/>
        </w:tabs>
        <w:suppressAutoHyphens/>
        <w:spacing w:line="276" w:lineRule="auto"/>
        <w:ind w:left="567" w:hanging="283"/>
        <w:jc w:val="both"/>
        <w:rPr>
          <w:rFonts w:ascii="Calibri" w:hAnsi="Calibri" w:cs="Calibri"/>
          <w:sz w:val="22"/>
          <w:szCs w:val="22"/>
        </w:rPr>
      </w:pPr>
      <w:r>
        <w:rPr>
          <w:rFonts w:ascii="Calibri" w:hAnsi="Calibri" w:cs="Calibri"/>
          <w:sz w:val="22"/>
          <w:szCs w:val="22"/>
        </w:rPr>
        <w:t>którzy podlegają wykluczeniu z postępowania,</w:t>
      </w:r>
    </w:p>
    <w:p w14:paraId="777F86CC" w14:textId="51092AEE" w:rsidR="00F64D2C" w:rsidRDefault="00F64D2C" w:rsidP="009F180F">
      <w:pPr>
        <w:pStyle w:val="Akapitzlist"/>
        <w:numPr>
          <w:ilvl w:val="0"/>
          <w:numId w:val="35"/>
        </w:numPr>
        <w:tabs>
          <w:tab w:val="left" w:pos="360"/>
        </w:tabs>
        <w:suppressAutoHyphens/>
        <w:spacing w:line="276" w:lineRule="auto"/>
        <w:ind w:left="567" w:hanging="283"/>
        <w:jc w:val="both"/>
        <w:rPr>
          <w:rFonts w:ascii="Calibri" w:hAnsi="Calibri" w:cs="Calibri"/>
          <w:sz w:val="22"/>
          <w:szCs w:val="22"/>
        </w:rPr>
      </w:pPr>
      <w:r>
        <w:rPr>
          <w:rFonts w:ascii="Calibri" w:hAnsi="Calibri" w:cs="Calibri"/>
          <w:sz w:val="22"/>
          <w:szCs w:val="22"/>
        </w:rPr>
        <w:t>którzy nie spełniają warunków udziału w pos</w:t>
      </w:r>
      <w:r w:rsidR="009E6A57">
        <w:rPr>
          <w:rFonts w:ascii="Calibri" w:hAnsi="Calibri" w:cs="Calibri"/>
          <w:sz w:val="22"/>
          <w:szCs w:val="22"/>
        </w:rPr>
        <w:t>tępowaniu, o których mowa w pkt</w:t>
      </w:r>
      <w:r>
        <w:rPr>
          <w:rFonts w:ascii="Calibri" w:hAnsi="Calibri" w:cs="Calibri"/>
          <w:sz w:val="22"/>
          <w:szCs w:val="22"/>
        </w:rPr>
        <w:t xml:space="preserve"> 1.2),</w:t>
      </w:r>
    </w:p>
    <w:p w14:paraId="20964C02" w14:textId="59F21AEC" w:rsidR="002F119A" w:rsidRPr="00F64D2C" w:rsidRDefault="00F64D2C" w:rsidP="009F180F">
      <w:pPr>
        <w:pStyle w:val="Akapitzlist"/>
        <w:numPr>
          <w:ilvl w:val="0"/>
          <w:numId w:val="35"/>
        </w:numPr>
        <w:tabs>
          <w:tab w:val="left" w:pos="360"/>
        </w:tabs>
        <w:suppressAutoHyphens/>
        <w:spacing w:line="276" w:lineRule="auto"/>
        <w:ind w:left="567" w:hanging="283"/>
        <w:jc w:val="both"/>
        <w:rPr>
          <w:rFonts w:ascii="Calibri" w:hAnsi="Calibri" w:cs="Calibri"/>
          <w:sz w:val="22"/>
          <w:szCs w:val="22"/>
        </w:rPr>
      </w:pPr>
      <w:r>
        <w:rPr>
          <w:rFonts w:ascii="Calibri" w:hAnsi="Calibri" w:cs="Calibri"/>
          <w:sz w:val="22"/>
          <w:szCs w:val="22"/>
        </w:rPr>
        <w:t xml:space="preserve">którzy nie złożyli w przewidzianym terminie m.in. oświadczenia, o którym mowa w art. 125 ust. 1 </w:t>
      </w:r>
      <w:proofErr w:type="spellStart"/>
      <w:r>
        <w:rPr>
          <w:rFonts w:ascii="Calibri" w:hAnsi="Calibri" w:cs="Calibri"/>
          <w:sz w:val="22"/>
          <w:szCs w:val="22"/>
        </w:rPr>
        <w:t>Pzp</w:t>
      </w:r>
      <w:proofErr w:type="spellEnd"/>
      <w:r>
        <w:rPr>
          <w:rFonts w:ascii="Calibri" w:hAnsi="Calibri" w:cs="Calibri"/>
          <w:sz w:val="22"/>
          <w:szCs w:val="22"/>
        </w:rPr>
        <w:t xml:space="preserve">, lub podmiotowego środka dowodowego, potwierdzających brak podstaw wykluczenia lub spełnianie warunków udziału w postępowaniu (z zastrzeżeniem okoliczności wskazanych w art. 128 ust. 1 ustawy </w:t>
      </w:r>
      <w:proofErr w:type="spellStart"/>
      <w:r>
        <w:rPr>
          <w:rFonts w:ascii="Calibri" w:hAnsi="Calibri" w:cs="Calibri"/>
          <w:sz w:val="22"/>
          <w:szCs w:val="22"/>
        </w:rPr>
        <w:t>Pzp</w:t>
      </w:r>
      <w:proofErr w:type="spellEnd"/>
      <w:r>
        <w:rPr>
          <w:rFonts w:ascii="Calibri" w:hAnsi="Calibri" w:cs="Calibri"/>
          <w:sz w:val="22"/>
          <w:szCs w:val="22"/>
        </w:rPr>
        <w:t>) lub przedmiotowego środka dowodowego lub innych dokumentów i oświadczeń.</w:t>
      </w:r>
    </w:p>
    <w:p w14:paraId="2993C251" w14:textId="062EE596" w:rsidR="00F655B2" w:rsidRPr="00E63218" w:rsidRDefault="00F64D2C" w:rsidP="00800203">
      <w:pPr>
        <w:pStyle w:val="Akapitzlist"/>
        <w:numPr>
          <w:ilvl w:val="0"/>
          <w:numId w:val="36"/>
        </w:numPr>
        <w:tabs>
          <w:tab w:val="left" w:pos="360"/>
        </w:tabs>
        <w:suppressAutoHyphens/>
        <w:spacing w:line="276" w:lineRule="auto"/>
        <w:jc w:val="both"/>
        <w:rPr>
          <w:rFonts w:ascii="Calibri" w:hAnsi="Calibri" w:cs="Calibri"/>
          <w:color w:val="000000" w:themeColor="text1"/>
          <w:sz w:val="22"/>
          <w:szCs w:val="22"/>
        </w:rPr>
      </w:pPr>
      <w:r>
        <w:rPr>
          <w:rFonts w:ascii="Calibri" w:hAnsi="Calibri" w:cs="Calibri"/>
          <w:b/>
          <w:color w:val="000000" w:themeColor="text1"/>
          <w:sz w:val="22"/>
          <w:szCs w:val="22"/>
        </w:rPr>
        <w:t>Zamawiający nie udzieli</w:t>
      </w:r>
      <w:r>
        <w:rPr>
          <w:rFonts w:ascii="Calibri" w:hAnsi="Calibri" w:cs="Calibri"/>
          <w:color w:val="000000" w:themeColor="text1"/>
          <w:sz w:val="22"/>
          <w:szCs w:val="22"/>
        </w:rPr>
        <w:t xml:space="preserve"> zamówienia Wykonawcy, </w:t>
      </w:r>
      <w:r w:rsidR="00800203" w:rsidRPr="00800203">
        <w:rPr>
          <w:rFonts w:ascii="Calibri" w:hAnsi="Calibri" w:cs="Calibri"/>
          <w:color w:val="000000" w:themeColor="text1"/>
          <w:sz w:val="22"/>
          <w:szCs w:val="22"/>
        </w:rPr>
        <w:t>który jest objęty zakazem, o którym mowa w art. 5k rozporządzenia Rady (UE) nr 833/2014 z dnia 31 lipca 2014 r. dotyczącego środków ograniczających w związku z działaniami Rosji destabilizującymi sytuację na Ukrainie, w b</w:t>
      </w:r>
      <w:r w:rsidR="009F180F">
        <w:rPr>
          <w:rFonts w:ascii="Calibri" w:hAnsi="Calibri" w:cs="Calibri"/>
          <w:color w:val="000000" w:themeColor="text1"/>
          <w:sz w:val="22"/>
          <w:szCs w:val="22"/>
        </w:rPr>
        <w:t>rzmieniu nadanym rozporządzeniami</w:t>
      </w:r>
      <w:r w:rsidR="00800203" w:rsidRPr="00800203">
        <w:rPr>
          <w:rFonts w:ascii="Calibri" w:hAnsi="Calibri" w:cs="Calibri"/>
          <w:color w:val="000000" w:themeColor="text1"/>
          <w:sz w:val="22"/>
          <w:szCs w:val="22"/>
        </w:rPr>
        <w:t xml:space="preserve"> Rady (UE) w sprawie zmiany rozporządzenia (UE) nr 833/2014 dotyczącego środków ograniczających w związku z działaniami Rosji destabilizującymi sytuację na Ukrainie.</w:t>
      </w:r>
    </w:p>
    <w:p w14:paraId="12ED2722" w14:textId="6F36EFA0" w:rsidR="002F119A" w:rsidRDefault="00F64D2C" w:rsidP="00F64D2C">
      <w:pPr>
        <w:pStyle w:val="Akapitzlist"/>
        <w:tabs>
          <w:tab w:val="left" w:pos="360"/>
        </w:tabs>
        <w:spacing w:line="276" w:lineRule="auto"/>
        <w:ind w:left="283"/>
        <w:jc w:val="both"/>
        <w:rPr>
          <w:rFonts w:ascii="Calibri" w:hAnsi="Calibri" w:cs="Calibri"/>
          <w:color w:val="0070C0"/>
          <w:sz w:val="22"/>
          <w:szCs w:val="22"/>
        </w:rPr>
      </w:pPr>
      <w:r>
        <w:rPr>
          <w:rFonts w:ascii="Calibri" w:hAnsi="Calibri" w:cs="Calibri"/>
          <w:color w:val="000000" w:themeColor="text1"/>
          <w:sz w:val="22"/>
          <w:szCs w:val="22"/>
        </w:rPr>
        <w:t>Zamawiający nie udzieli zamówienia również Wykonawcy, gdy wskazani przez niego podwykonawcy lub podmiot, na którego zdolnościach polega Wykonawca objęci są zakazem, o którym mowa w w/w artykule</w:t>
      </w:r>
      <w:r>
        <w:rPr>
          <w:rFonts w:ascii="Calibri" w:hAnsi="Calibri" w:cs="Calibri"/>
          <w:color w:val="0070C0"/>
          <w:sz w:val="22"/>
          <w:szCs w:val="22"/>
        </w:rPr>
        <w:t>.</w:t>
      </w:r>
    </w:p>
    <w:p w14:paraId="24D2BE31" w14:textId="77777777" w:rsidR="00300FAE" w:rsidRPr="00F64D2C" w:rsidRDefault="00300FAE" w:rsidP="00F64D2C">
      <w:pPr>
        <w:pStyle w:val="Akapitzlist"/>
        <w:tabs>
          <w:tab w:val="left" w:pos="360"/>
        </w:tabs>
        <w:spacing w:line="276" w:lineRule="auto"/>
        <w:ind w:left="283"/>
        <w:jc w:val="both"/>
        <w:rPr>
          <w:rFonts w:ascii="Calibri" w:hAnsi="Calibri" w:cs="Calibri"/>
          <w:color w:val="000000" w:themeColor="text1"/>
          <w:sz w:val="22"/>
          <w:szCs w:val="22"/>
        </w:rPr>
      </w:pPr>
    </w:p>
    <w:tbl>
      <w:tblPr>
        <w:tblStyle w:val="Tabela-Siatka"/>
        <w:tblW w:w="0" w:type="auto"/>
        <w:tblLook w:val="04A0" w:firstRow="1" w:lastRow="0" w:firstColumn="1" w:lastColumn="0" w:noHBand="0" w:noVBand="1"/>
      </w:tblPr>
      <w:tblGrid>
        <w:gridCol w:w="10472"/>
      </w:tblGrid>
      <w:tr w:rsidR="00F64D2C" w14:paraId="67E232E3" w14:textId="77777777" w:rsidTr="00F655B2">
        <w:tc>
          <w:tcPr>
            <w:tcW w:w="10472" w:type="dxa"/>
            <w:shd w:val="clear" w:color="auto" w:fill="F2F2F2" w:themeFill="background1" w:themeFillShade="F2"/>
          </w:tcPr>
          <w:p w14:paraId="66D08098" w14:textId="4E6C25BF" w:rsidR="00F64D2C" w:rsidRDefault="00F64D2C" w:rsidP="00F64D2C">
            <w:pPr>
              <w:widowControl w:val="0"/>
              <w:autoSpaceDE w:val="0"/>
              <w:autoSpaceDN w:val="0"/>
              <w:adjustRightInd w:val="0"/>
              <w:ind w:right="79" w:hanging="56"/>
              <w:jc w:val="center"/>
              <w:rPr>
                <w:rFonts w:ascii="Calibri" w:hAnsi="Calibri" w:cs="Calibri"/>
                <w:b/>
              </w:rPr>
            </w:pPr>
            <w:r w:rsidRPr="00491AA8">
              <w:rPr>
                <w:rFonts w:ascii="Calibri" w:hAnsi="Calibri" w:cs="Calibri"/>
                <w:b/>
              </w:rPr>
              <w:t>ROZDZIAŁ 5</w:t>
            </w:r>
            <w:r>
              <w:rPr>
                <w:rFonts w:ascii="Calibri" w:hAnsi="Calibri" w:cs="Calibri"/>
                <w:b/>
              </w:rPr>
              <w:t>.</w:t>
            </w:r>
            <w:r w:rsidRPr="00491AA8">
              <w:rPr>
                <w:rFonts w:ascii="Calibri" w:hAnsi="Calibri" w:cs="Calibri"/>
                <w:b/>
              </w:rPr>
              <w:t xml:space="preserve"> WYKAZ OŚWIADCZEŃ LUB DOKUMENTÓW, JAKIE MAJĄ DOSTARC</w:t>
            </w:r>
            <w:r>
              <w:rPr>
                <w:rFonts w:ascii="Calibri" w:hAnsi="Calibri" w:cs="Calibri"/>
                <w:b/>
              </w:rPr>
              <w:t>ZYĆ WYKONAWCY</w:t>
            </w:r>
          </w:p>
        </w:tc>
      </w:tr>
    </w:tbl>
    <w:p w14:paraId="67C3551B" w14:textId="77777777" w:rsidR="00F64D2C" w:rsidRPr="00F64D2C" w:rsidRDefault="00F64D2C" w:rsidP="00DB03D2">
      <w:pPr>
        <w:widowControl w:val="0"/>
        <w:numPr>
          <w:ilvl w:val="0"/>
          <w:numId w:val="38"/>
        </w:numPr>
        <w:suppressAutoHyphens/>
        <w:spacing w:after="0"/>
        <w:ind w:left="284" w:right="79" w:hanging="284"/>
        <w:contextualSpacing/>
        <w:jc w:val="both"/>
        <w:rPr>
          <w:rFonts w:ascii="Calibri" w:eastAsia="Times New Roman" w:hAnsi="Calibri" w:cs="Calibri"/>
          <w:b/>
        </w:rPr>
      </w:pPr>
      <w:r w:rsidRPr="00F64D2C">
        <w:rPr>
          <w:rFonts w:ascii="Calibri" w:eastAsia="Times New Roman" w:hAnsi="Calibri" w:cs="Calibri"/>
          <w:b/>
          <w:iCs/>
        </w:rPr>
        <w:t>DOKUMENTY I OŚWIADCZENIA NIEZBĘDNE DO UPŁYWU TERMINU SKŁADANIA OFERT</w:t>
      </w:r>
    </w:p>
    <w:p w14:paraId="4BA4E19F" w14:textId="77777777" w:rsidR="00F64D2C" w:rsidRPr="00F64D2C" w:rsidRDefault="00F64D2C" w:rsidP="0073045C">
      <w:pPr>
        <w:tabs>
          <w:tab w:val="left" w:pos="0"/>
        </w:tabs>
        <w:suppressAutoHyphens/>
        <w:spacing w:after="0"/>
        <w:contextualSpacing/>
        <w:jc w:val="both"/>
        <w:rPr>
          <w:rFonts w:ascii="Calibri" w:eastAsia="Times New Roman" w:hAnsi="Calibri" w:cs="Calibri"/>
        </w:rPr>
      </w:pPr>
      <w:r w:rsidRPr="00F64D2C">
        <w:rPr>
          <w:rFonts w:ascii="Calibri" w:eastAsia="Times New Roman" w:hAnsi="Calibri" w:cs="Calibri"/>
        </w:rPr>
        <w:t>Wykonawca zobowiązany jest złożyć /przesłać za pośrednictwem Platformy Zakupowej</w:t>
      </w:r>
      <w:r w:rsidRPr="00F64D2C">
        <w:rPr>
          <w:rFonts w:ascii="Calibri" w:eastAsia="Times New Roman" w:hAnsi="Calibri" w:cs="Calibri"/>
          <w:b/>
          <w:bCs/>
        </w:rPr>
        <w:t xml:space="preserve"> w terminie wyznaczonym jako dzień i godzina składania ofert</w:t>
      </w:r>
      <w:r w:rsidRPr="00F64D2C">
        <w:rPr>
          <w:rFonts w:ascii="Calibri" w:eastAsia="Times New Roman" w:hAnsi="Calibri" w:cs="Calibri"/>
        </w:rPr>
        <w:t xml:space="preserve"> niżej wymienione dokumenty i oświadczenia:</w:t>
      </w:r>
    </w:p>
    <w:p w14:paraId="0F70716C" w14:textId="77777777" w:rsidR="00F64D2C" w:rsidRPr="00F64D2C" w:rsidRDefault="00F64D2C" w:rsidP="00DB03D2">
      <w:pPr>
        <w:numPr>
          <w:ilvl w:val="0"/>
          <w:numId w:val="37"/>
        </w:numPr>
        <w:tabs>
          <w:tab w:val="left" w:pos="426"/>
          <w:tab w:val="left" w:pos="1080"/>
          <w:tab w:val="left" w:pos="2977"/>
        </w:tabs>
        <w:suppressAutoHyphens/>
        <w:spacing w:after="0"/>
        <w:ind w:left="426"/>
        <w:jc w:val="both"/>
        <w:rPr>
          <w:rFonts w:ascii="Calibri" w:eastAsia="Calibri" w:hAnsi="Calibri" w:cs="Calibri"/>
        </w:rPr>
      </w:pPr>
      <w:r w:rsidRPr="00F64D2C">
        <w:rPr>
          <w:rFonts w:ascii="Calibri" w:eastAsia="Calibri" w:hAnsi="Calibri" w:cs="Calibri"/>
          <w:b/>
        </w:rPr>
        <w:t xml:space="preserve">Oświadczenie o niepodleganiu wykluczeniu, spełnianiu warunku udziału w postępowaniu </w:t>
      </w:r>
      <w:r w:rsidRPr="00F64D2C">
        <w:rPr>
          <w:rFonts w:ascii="Calibri" w:eastAsia="Calibri" w:hAnsi="Calibri" w:cs="Calibri"/>
        </w:rPr>
        <w:t>w formie jednolitego europejskiego dokumentu zamówienia (zwanego dalej: JEDZ) *).</w:t>
      </w:r>
    </w:p>
    <w:p w14:paraId="67BBFBD9" w14:textId="77777777" w:rsidR="00F64D2C" w:rsidRPr="00F64D2C" w:rsidRDefault="00F64D2C" w:rsidP="00F64D2C">
      <w:pPr>
        <w:tabs>
          <w:tab w:val="left" w:pos="426"/>
        </w:tabs>
        <w:suppressAutoHyphens/>
        <w:spacing w:after="0"/>
        <w:ind w:left="426"/>
        <w:jc w:val="both"/>
        <w:rPr>
          <w:rFonts w:ascii="Calibri" w:eastAsia="Calibri" w:hAnsi="Calibri" w:cs="Calibri"/>
        </w:rPr>
      </w:pPr>
      <w:r w:rsidRPr="00F64D2C">
        <w:rPr>
          <w:rFonts w:ascii="Calibri" w:eastAsia="Calibri" w:hAnsi="Calibri" w:cs="Calibri"/>
        </w:rPr>
        <w:t>Informacje zawarte w oświadczeniu będą stanowić wstępne potwierdzenie, że Wykonawca nie podlega wykluczeniu oraz spełnia warunki udziału w postępowaniu.</w:t>
      </w:r>
    </w:p>
    <w:p w14:paraId="31B995D7" w14:textId="77777777" w:rsidR="00F64D2C" w:rsidRPr="00F64D2C" w:rsidRDefault="00F64D2C" w:rsidP="00F64D2C">
      <w:pPr>
        <w:tabs>
          <w:tab w:val="left" w:pos="426"/>
        </w:tabs>
        <w:suppressAutoHyphens/>
        <w:spacing w:after="0"/>
        <w:ind w:left="426"/>
        <w:jc w:val="both"/>
        <w:rPr>
          <w:rFonts w:ascii="Calibri" w:eastAsia="Calibri" w:hAnsi="Calibri" w:cs="Calibri"/>
          <w:b/>
        </w:rPr>
      </w:pPr>
      <w:r w:rsidRPr="00F64D2C">
        <w:rPr>
          <w:rFonts w:ascii="Calibri" w:eastAsia="Calibri" w:hAnsi="Calibri" w:cs="Calibri"/>
          <w:b/>
        </w:rPr>
        <w:t xml:space="preserve">UWAGA: Warunki udziału w postępowaniu zostaną wstępnie zweryfikowane na podstawie wypełnionej </w:t>
      </w:r>
      <w:r w:rsidRPr="00F64D2C">
        <w:rPr>
          <w:rFonts w:ascii="Calibri" w:eastAsia="Calibri" w:hAnsi="Calibri" w:cs="Calibri"/>
          <w:b/>
          <w:bCs/>
        </w:rPr>
        <w:t>Części IV: Kryteria kwalifikacji poprzez złożenie ogólnego oświadczenia dotyczącego wszystkich kryteriów kwalifikacji w punkcie „alfa” w JEDZ</w:t>
      </w:r>
      <w:r w:rsidRPr="00F64D2C">
        <w:rPr>
          <w:rFonts w:ascii="Calibri" w:eastAsia="Calibri" w:hAnsi="Calibri" w:cs="Calibri"/>
          <w:b/>
        </w:rPr>
        <w:t xml:space="preserve"> (nie wymaga się wypełniania żadnej z pozostałych sekcji w części IV JEDZ).</w:t>
      </w:r>
    </w:p>
    <w:p w14:paraId="37B6230F" w14:textId="77777777" w:rsidR="00F64D2C" w:rsidRPr="00F64D2C" w:rsidRDefault="00F64D2C" w:rsidP="00DB03D2">
      <w:pPr>
        <w:numPr>
          <w:ilvl w:val="0"/>
          <w:numId w:val="37"/>
        </w:numPr>
        <w:suppressAutoHyphens/>
        <w:spacing w:after="0"/>
        <w:ind w:left="426"/>
        <w:contextualSpacing/>
        <w:jc w:val="both"/>
        <w:rPr>
          <w:rFonts w:ascii="Calibri" w:eastAsia="Times New Roman" w:hAnsi="Calibri" w:cs="Calibri"/>
          <w:iCs/>
        </w:rPr>
      </w:pPr>
      <w:r w:rsidRPr="00F64D2C">
        <w:rPr>
          <w:rFonts w:ascii="Calibri" w:eastAsia="Times New Roman" w:hAnsi="Calibri" w:cs="Calibri"/>
          <w:b/>
        </w:rPr>
        <w:t>Jeżeli Wykonawca będzie polegać na zasobach podmiotu udostępniającego zasoby (tzw. „trzeciego”):</w:t>
      </w:r>
    </w:p>
    <w:p w14:paraId="616BDB00" w14:textId="77777777" w:rsidR="00F64D2C" w:rsidRPr="00F64D2C" w:rsidRDefault="00F64D2C" w:rsidP="00DB03D2">
      <w:pPr>
        <w:numPr>
          <w:ilvl w:val="0"/>
          <w:numId w:val="39"/>
        </w:numPr>
        <w:suppressAutoHyphens/>
        <w:spacing w:after="0"/>
        <w:ind w:left="851" w:hanging="425"/>
        <w:contextualSpacing/>
        <w:jc w:val="both"/>
        <w:rPr>
          <w:rFonts w:ascii="Calibri" w:eastAsia="Times New Roman" w:hAnsi="Calibri" w:cs="Calibri"/>
          <w:iCs/>
        </w:rPr>
      </w:pPr>
      <w:r w:rsidRPr="00F64D2C">
        <w:rPr>
          <w:rFonts w:ascii="Calibri" w:eastAsia="Times New Roman" w:hAnsi="Calibri" w:cs="Calibri"/>
          <w:b/>
        </w:rPr>
        <w:t>JEDZ podmiotu trzeciego</w:t>
      </w:r>
      <w:r w:rsidRPr="00F64D2C">
        <w:rPr>
          <w:rFonts w:ascii="Calibri" w:eastAsia="Times New Roman" w:hAnsi="Calibri" w:cs="Calibri"/>
        </w:rPr>
        <w:t>. JEDZ powinien być wypełniony w zakresie, w jakim Wykonawca powołuje się na  ich zasoby.</w:t>
      </w:r>
    </w:p>
    <w:p w14:paraId="01BD8611" w14:textId="77777777" w:rsidR="00F64D2C" w:rsidRPr="00F64D2C" w:rsidRDefault="00F64D2C" w:rsidP="00DB03D2">
      <w:pPr>
        <w:numPr>
          <w:ilvl w:val="0"/>
          <w:numId w:val="39"/>
        </w:numPr>
        <w:shd w:val="clear" w:color="auto" w:fill="FFFFFF"/>
        <w:suppressAutoHyphens/>
        <w:spacing w:after="0"/>
        <w:ind w:left="851" w:hanging="425"/>
        <w:contextualSpacing/>
        <w:jc w:val="both"/>
        <w:rPr>
          <w:rFonts w:ascii="Calibri" w:eastAsia="Times New Roman" w:hAnsi="Calibri" w:cs="Calibri"/>
          <w:iCs/>
        </w:rPr>
      </w:pPr>
      <w:r w:rsidRPr="00F64D2C">
        <w:rPr>
          <w:rFonts w:ascii="Calibri" w:eastAsia="Times New Roman" w:hAnsi="Calibri" w:cs="Calibri"/>
          <w:b/>
        </w:rPr>
        <w:lastRenderedPageBreak/>
        <w:t>Oświadczenie podmiotu udostępniającego zasoby</w:t>
      </w:r>
      <w:r w:rsidRPr="00F64D2C">
        <w:rPr>
          <w:rFonts w:ascii="Calibri" w:eastAsia="Times New Roman" w:hAnsi="Calibri" w:cs="Calibri"/>
        </w:rPr>
        <w:t xml:space="preserve"> potwierdzające brak podstaw wykluczenia tego podmiotu oraz odpowiednio spełnianie warunków udziału w postępowaniu w zakresie, w jakim Wykonawca powołuje się na jego zasoby </w:t>
      </w:r>
      <w:r w:rsidRPr="00F64D2C">
        <w:rPr>
          <w:rFonts w:ascii="Calibri" w:eastAsia="Times New Roman" w:hAnsi="Calibri" w:cs="Calibri"/>
          <w:iCs/>
        </w:rPr>
        <w:t>(załącznik nr 4 do SWZ).</w:t>
      </w:r>
    </w:p>
    <w:p w14:paraId="25281B19" w14:textId="77777777" w:rsidR="009B12E4" w:rsidRDefault="00651B63" w:rsidP="00DB03D2">
      <w:pPr>
        <w:numPr>
          <w:ilvl w:val="0"/>
          <w:numId w:val="39"/>
        </w:numPr>
        <w:shd w:val="clear" w:color="auto" w:fill="FFFFFF"/>
        <w:suppressAutoHyphens/>
        <w:spacing w:after="0"/>
        <w:ind w:left="851" w:hanging="425"/>
        <w:jc w:val="both"/>
        <w:rPr>
          <w:rFonts w:ascii="Calibri" w:eastAsia="Calibri" w:hAnsi="Calibri" w:cs="Calibri"/>
        </w:rPr>
      </w:pPr>
      <w:r>
        <w:rPr>
          <w:rFonts w:ascii="Calibri" w:eastAsia="Calibri" w:hAnsi="Calibri" w:cs="Calibri"/>
          <w:b/>
        </w:rPr>
        <w:t>Z</w:t>
      </w:r>
      <w:r w:rsidR="00F64D2C" w:rsidRPr="00F64D2C">
        <w:rPr>
          <w:rFonts w:ascii="Calibri" w:eastAsia="Calibri" w:hAnsi="Calibri" w:cs="Calibri"/>
          <w:b/>
        </w:rPr>
        <w:t xml:space="preserve">obowiązanie podmiotu udostępniającego zasoby </w:t>
      </w:r>
      <w:r w:rsidR="00F64D2C" w:rsidRPr="00F64D2C">
        <w:rPr>
          <w:rFonts w:ascii="Calibri" w:eastAsia="Calibri" w:hAnsi="Calibri" w:cs="Calibri"/>
          <w:bCs/>
        </w:rPr>
        <w:t>wg wytycznych ws</w:t>
      </w:r>
      <w:r w:rsidR="00D17C38">
        <w:rPr>
          <w:rFonts w:ascii="Calibri" w:eastAsia="Calibri" w:hAnsi="Calibri" w:cs="Calibri"/>
          <w:bCs/>
        </w:rPr>
        <w:t>kazanych w Rozdz. 4 pkt</w:t>
      </w:r>
      <w:r w:rsidR="00E63218">
        <w:rPr>
          <w:rFonts w:ascii="Calibri" w:eastAsia="Calibri" w:hAnsi="Calibri" w:cs="Calibri"/>
          <w:bCs/>
        </w:rPr>
        <w:t xml:space="preserve"> 2 </w:t>
      </w:r>
      <w:proofErr w:type="spellStart"/>
      <w:r w:rsidR="00E63218">
        <w:rPr>
          <w:rFonts w:ascii="Calibri" w:eastAsia="Calibri" w:hAnsi="Calibri" w:cs="Calibri"/>
          <w:bCs/>
        </w:rPr>
        <w:t>ppkt</w:t>
      </w:r>
      <w:proofErr w:type="spellEnd"/>
      <w:r w:rsidR="00F64D2C" w:rsidRPr="00F64D2C">
        <w:rPr>
          <w:rFonts w:ascii="Calibri" w:eastAsia="Calibri" w:hAnsi="Calibri" w:cs="Calibri"/>
          <w:bCs/>
        </w:rPr>
        <w:t xml:space="preserve"> 3) SWZ</w:t>
      </w:r>
      <w:r>
        <w:rPr>
          <w:rFonts w:ascii="Calibri" w:eastAsia="Calibri" w:hAnsi="Calibri" w:cs="Calibri"/>
          <w:b/>
        </w:rPr>
        <w:t>.</w:t>
      </w:r>
    </w:p>
    <w:p w14:paraId="048FEAB8" w14:textId="48D26C01" w:rsidR="009B12E4" w:rsidRPr="009B12E4" w:rsidRDefault="009B12E4" w:rsidP="00DB03D2">
      <w:pPr>
        <w:numPr>
          <w:ilvl w:val="0"/>
          <w:numId w:val="39"/>
        </w:numPr>
        <w:shd w:val="clear" w:color="auto" w:fill="FFFFFF"/>
        <w:suppressAutoHyphens/>
        <w:spacing w:after="0"/>
        <w:ind w:left="851" w:hanging="425"/>
        <w:jc w:val="both"/>
        <w:rPr>
          <w:rFonts w:ascii="Calibri" w:eastAsia="Calibri" w:hAnsi="Calibri" w:cs="Calibri"/>
        </w:rPr>
      </w:pPr>
      <w:r w:rsidRPr="009B12E4">
        <w:rPr>
          <w:rFonts w:ascii="Calibri" w:eastAsia="Calibri" w:hAnsi="Calibri" w:cs="Calibri"/>
          <w:b/>
        </w:rPr>
        <w:t>Oświadczenie</w:t>
      </w:r>
      <w:r w:rsidRPr="009B12E4">
        <w:rPr>
          <w:rFonts w:ascii="Calibri" w:eastAsia="Calibri" w:hAnsi="Calibri" w:cs="Calibri"/>
        </w:rPr>
        <w:t xml:space="preserve"> podmiotów wspólnie ubiegających się o udzielenie zamówienia na podstawie art. 117 ust. 4 ustawy </w:t>
      </w:r>
      <w:proofErr w:type="spellStart"/>
      <w:r w:rsidRPr="009B12E4">
        <w:rPr>
          <w:rFonts w:ascii="Calibri" w:eastAsia="Calibri" w:hAnsi="Calibri" w:cs="Calibri"/>
        </w:rPr>
        <w:t>Pzp</w:t>
      </w:r>
      <w:proofErr w:type="spellEnd"/>
      <w:r w:rsidRPr="009B12E4">
        <w:rPr>
          <w:rFonts w:ascii="Calibri" w:eastAsia="Calibri" w:hAnsi="Calibri" w:cs="Calibri"/>
        </w:rPr>
        <w:t>, z którego wynika, które usługi wykonają poszczególni wykonawcy (</w:t>
      </w:r>
      <w:r w:rsidR="00025F30">
        <w:rPr>
          <w:rFonts w:ascii="Calibri" w:eastAsia="Calibri" w:hAnsi="Calibri" w:cs="Calibri"/>
        </w:rPr>
        <w:t>załącznik nr</w:t>
      </w:r>
      <w:r w:rsidRPr="009B12E4">
        <w:rPr>
          <w:rFonts w:ascii="Calibri" w:eastAsia="Calibri" w:hAnsi="Calibri" w:cs="Calibri"/>
        </w:rPr>
        <w:t xml:space="preserve"> 5 do SWZ)</w:t>
      </w:r>
    </w:p>
    <w:p w14:paraId="74A0EA0A" w14:textId="4A35BC88" w:rsidR="00F64D2C" w:rsidRPr="00F64D2C" w:rsidRDefault="00651B63" w:rsidP="00DB03D2">
      <w:pPr>
        <w:numPr>
          <w:ilvl w:val="0"/>
          <w:numId w:val="37"/>
        </w:numPr>
        <w:shd w:val="clear" w:color="auto" w:fill="FFFFFF"/>
        <w:suppressAutoHyphens/>
        <w:spacing w:after="0"/>
        <w:ind w:left="426"/>
        <w:jc w:val="both"/>
        <w:rPr>
          <w:rFonts w:ascii="Calibri" w:eastAsia="Calibri" w:hAnsi="Calibri" w:cs="Calibri"/>
        </w:rPr>
      </w:pPr>
      <w:r>
        <w:rPr>
          <w:rFonts w:ascii="Calibri" w:eastAsia="Calibri" w:hAnsi="Calibri" w:cs="Calibri"/>
          <w:b/>
        </w:rPr>
        <w:t>W</w:t>
      </w:r>
      <w:r w:rsidR="00F64D2C" w:rsidRPr="00F64D2C">
        <w:rPr>
          <w:rFonts w:ascii="Calibri" w:eastAsia="Calibri" w:hAnsi="Calibri" w:cs="Calibri"/>
          <w:b/>
        </w:rPr>
        <w:t>ypełniony i podpisany formularz oferty</w:t>
      </w:r>
      <w:r>
        <w:rPr>
          <w:rFonts w:ascii="Calibri" w:eastAsia="Calibri" w:hAnsi="Calibri" w:cs="Calibri"/>
        </w:rPr>
        <w:t xml:space="preserve"> (załącznik nr 2 do SWZ).</w:t>
      </w:r>
    </w:p>
    <w:p w14:paraId="736A4A14" w14:textId="54F4A063" w:rsidR="00F64D2C" w:rsidRDefault="00651B63" w:rsidP="00DB03D2">
      <w:pPr>
        <w:numPr>
          <w:ilvl w:val="0"/>
          <w:numId w:val="37"/>
        </w:numPr>
        <w:suppressAutoHyphens/>
        <w:spacing w:after="0"/>
        <w:ind w:left="426"/>
        <w:jc w:val="both"/>
        <w:rPr>
          <w:rFonts w:ascii="Calibri" w:eastAsia="Calibri" w:hAnsi="Calibri" w:cs="Calibri"/>
        </w:rPr>
      </w:pPr>
      <w:r>
        <w:rPr>
          <w:rFonts w:ascii="Calibri" w:eastAsia="Calibri" w:hAnsi="Calibri" w:cs="Calibri"/>
          <w:b/>
        </w:rPr>
        <w:t>K</w:t>
      </w:r>
      <w:r w:rsidR="00F64D2C" w:rsidRPr="00F64D2C">
        <w:rPr>
          <w:rFonts w:ascii="Calibri" w:eastAsia="Calibri" w:hAnsi="Calibri" w:cs="Calibri"/>
          <w:b/>
        </w:rPr>
        <w:t xml:space="preserve">osztorys ofertowy </w:t>
      </w:r>
      <w:r w:rsidR="00F64D2C" w:rsidRPr="00F64D2C">
        <w:rPr>
          <w:rFonts w:ascii="Calibri" w:eastAsia="Calibri" w:hAnsi="Calibri" w:cs="Calibri"/>
        </w:rPr>
        <w:t>wyrażony w PLN**)  - wg wzoru okre</w:t>
      </w:r>
      <w:r w:rsidR="00D33B64">
        <w:rPr>
          <w:rFonts w:ascii="Calibri" w:eastAsia="Calibri" w:hAnsi="Calibri" w:cs="Calibri"/>
        </w:rPr>
        <w:t xml:space="preserve">ślonego w </w:t>
      </w:r>
      <w:r w:rsidR="00D33B64" w:rsidRPr="00554FAD">
        <w:rPr>
          <w:rFonts w:ascii="Calibri" w:eastAsia="Calibri" w:hAnsi="Calibri" w:cs="Calibri"/>
          <w:b/>
        </w:rPr>
        <w:t>Załączniku nr 1.1</w:t>
      </w:r>
      <w:r w:rsidR="00F64D2C" w:rsidRPr="00554FAD">
        <w:rPr>
          <w:rFonts w:ascii="Calibri" w:eastAsia="Calibri" w:hAnsi="Calibri" w:cs="Calibri"/>
        </w:rPr>
        <w:t xml:space="preserve"> </w:t>
      </w:r>
      <w:r w:rsidR="007B3C4E" w:rsidRPr="00554FAD">
        <w:rPr>
          <w:rFonts w:ascii="Calibri" w:eastAsia="Calibri" w:hAnsi="Calibri" w:cs="Calibri"/>
          <w:b/>
        </w:rPr>
        <w:t>– 1.</w:t>
      </w:r>
      <w:r w:rsidR="00554FAD" w:rsidRPr="00554FAD">
        <w:rPr>
          <w:rFonts w:ascii="Calibri" w:eastAsia="Calibri" w:hAnsi="Calibri" w:cs="Calibri"/>
          <w:b/>
        </w:rPr>
        <w:t>36</w:t>
      </w:r>
      <w:r w:rsidR="00602934" w:rsidRPr="00554FAD">
        <w:rPr>
          <w:rFonts w:ascii="Calibri" w:eastAsia="Calibri" w:hAnsi="Calibri" w:cs="Calibri"/>
          <w:b/>
        </w:rPr>
        <w:t xml:space="preserve"> </w:t>
      </w:r>
      <w:r w:rsidR="00F64D2C" w:rsidRPr="00554FAD">
        <w:rPr>
          <w:rFonts w:ascii="Calibri" w:eastAsia="Calibri" w:hAnsi="Calibri" w:cs="Calibri"/>
        </w:rPr>
        <w:t>– zgodnie</w:t>
      </w:r>
      <w:r w:rsidR="00F64D2C" w:rsidRPr="00F64D2C">
        <w:rPr>
          <w:rFonts w:ascii="Calibri" w:eastAsia="Calibri" w:hAnsi="Calibri" w:cs="Calibri"/>
        </w:rPr>
        <w:t xml:space="preserve"> z zakresem składanej oferty, posiadający wypełni</w:t>
      </w:r>
      <w:r>
        <w:rPr>
          <w:rFonts w:ascii="Calibri" w:eastAsia="Calibri" w:hAnsi="Calibri" w:cs="Calibri"/>
        </w:rPr>
        <w:t>one wszystkie wiersze i kolumny.</w:t>
      </w:r>
    </w:p>
    <w:p w14:paraId="23C3CFD4" w14:textId="36083DA4" w:rsidR="00F64D2C" w:rsidRPr="007C6CC9" w:rsidRDefault="00651B63" w:rsidP="00DB03D2">
      <w:pPr>
        <w:numPr>
          <w:ilvl w:val="0"/>
          <w:numId w:val="37"/>
        </w:numPr>
        <w:suppressAutoHyphens/>
        <w:spacing w:after="0"/>
        <w:ind w:left="426"/>
        <w:jc w:val="both"/>
        <w:rPr>
          <w:rFonts w:ascii="Calibri" w:eastAsia="Calibri" w:hAnsi="Calibri" w:cs="Calibri"/>
        </w:rPr>
      </w:pPr>
      <w:r>
        <w:rPr>
          <w:rFonts w:ascii="Calibri" w:hAnsi="Calibri" w:cs="Calibri"/>
          <w:b/>
        </w:rPr>
        <w:t>P</w:t>
      </w:r>
      <w:r w:rsidR="00606E85" w:rsidRPr="00F64D2C">
        <w:rPr>
          <w:rFonts w:ascii="Calibri" w:hAnsi="Calibri" w:cs="Calibri"/>
          <w:b/>
        </w:rPr>
        <w:t>ełnomocnictwo</w:t>
      </w:r>
      <w:r w:rsidR="00606E85" w:rsidRPr="00F64D2C">
        <w:rPr>
          <w:rFonts w:ascii="Calibri" w:hAnsi="Calibri" w:cs="Calibri"/>
        </w:rPr>
        <w:t xml:space="preserve"> lub inny dokument określający zakres umocowania do reprezentowania wykonawcy, treść pełnomocnictwa musi jednoznacznie określać czynności, co do wykonywania których pełnomocnik jest upoważniony, o ile ofertę składa pełnomocnik lub przedstawiciel Wykonawcy, </w:t>
      </w:r>
      <w:r w:rsidR="00606E85" w:rsidRPr="00F64D2C">
        <w:rPr>
          <w:rFonts w:ascii="Calibri" w:hAnsi="Calibri" w:cs="Calibri"/>
          <w:b/>
        </w:rPr>
        <w:t xml:space="preserve">a w </w:t>
      </w:r>
      <w:r w:rsidR="00F3065B" w:rsidRPr="00F64D2C">
        <w:rPr>
          <w:rFonts w:ascii="Calibri" w:hAnsi="Calibri" w:cs="Calibri"/>
          <w:b/>
        </w:rPr>
        <w:t>przypadku podmiotów</w:t>
      </w:r>
      <w:r w:rsidR="00606E85" w:rsidRPr="00F64D2C">
        <w:rPr>
          <w:rFonts w:ascii="Calibri" w:hAnsi="Calibri" w:cs="Calibri"/>
          <w:b/>
        </w:rPr>
        <w:t xml:space="preserve"> wspólnie ubiegających się o udzielenie zamówienia – pełnomocnictwo</w:t>
      </w:r>
      <w:r w:rsidR="00D17C38">
        <w:rPr>
          <w:rFonts w:ascii="Calibri" w:hAnsi="Calibri" w:cs="Calibri"/>
          <w:b/>
        </w:rPr>
        <w:t>, o którym mowa w Rozdz. 4 pkt</w:t>
      </w:r>
      <w:r w:rsidR="00606E85" w:rsidRPr="00F64D2C">
        <w:rPr>
          <w:rFonts w:ascii="Calibri" w:hAnsi="Calibri" w:cs="Calibri"/>
          <w:b/>
        </w:rPr>
        <w:t xml:space="preserve"> 3.</w:t>
      </w:r>
    </w:p>
    <w:p w14:paraId="75318ABA" w14:textId="0E2535C4" w:rsidR="007C6CC9" w:rsidRPr="007C6CC9" w:rsidRDefault="007C6CC9" w:rsidP="00DB03D2">
      <w:pPr>
        <w:numPr>
          <w:ilvl w:val="0"/>
          <w:numId w:val="37"/>
        </w:numPr>
        <w:suppressAutoHyphens/>
        <w:spacing w:after="0"/>
        <w:ind w:left="426"/>
        <w:jc w:val="both"/>
        <w:rPr>
          <w:rFonts w:ascii="Calibri" w:eastAsia="Calibri" w:hAnsi="Calibri" w:cs="Calibri"/>
        </w:rPr>
      </w:pPr>
      <w:r>
        <w:rPr>
          <w:rFonts w:ascii="Calibri" w:hAnsi="Calibri" w:cs="Calibri"/>
          <w:b/>
        </w:rPr>
        <w:t xml:space="preserve">Przedmiotowe środki dowodowe: </w:t>
      </w:r>
    </w:p>
    <w:p w14:paraId="5E8DE879" w14:textId="77777777" w:rsidR="007C6CC9" w:rsidRPr="007C6CC9" w:rsidRDefault="007C6CC9" w:rsidP="007C577A">
      <w:pPr>
        <w:pStyle w:val="Akapitzlist"/>
        <w:numPr>
          <w:ilvl w:val="0"/>
          <w:numId w:val="143"/>
        </w:numPr>
        <w:suppressAutoHyphens/>
        <w:jc w:val="both"/>
        <w:rPr>
          <w:rFonts w:ascii="Calibri" w:hAnsi="Calibri" w:cs="Calibri"/>
          <w:b/>
          <w:vanish/>
        </w:rPr>
      </w:pPr>
    </w:p>
    <w:p w14:paraId="2D1BE456" w14:textId="77777777" w:rsidR="007C6CC9" w:rsidRPr="007C6CC9" w:rsidRDefault="007C6CC9" w:rsidP="007C577A">
      <w:pPr>
        <w:pStyle w:val="Akapitzlist"/>
        <w:numPr>
          <w:ilvl w:val="0"/>
          <w:numId w:val="143"/>
        </w:numPr>
        <w:suppressAutoHyphens/>
        <w:jc w:val="both"/>
        <w:rPr>
          <w:rFonts w:ascii="Calibri" w:hAnsi="Calibri" w:cs="Calibri"/>
          <w:b/>
          <w:vanish/>
        </w:rPr>
      </w:pPr>
    </w:p>
    <w:p w14:paraId="6255D3F3" w14:textId="77777777" w:rsidR="007C6CC9" w:rsidRPr="007C6CC9" w:rsidRDefault="007C6CC9" w:rsidP="007C577A">
      <w:pPr>
        <w:pStyle w:val="Akapitzlist"/>
        <w:numPr>
          <w:ilvl w:val="0"/>
          <w:numId w:val="143"/>
        </w:numPr>
        <w:suppressAutoHyphens/>
        <w:jc w:val="both"/>
        <w:rPr>
          <w:rFonts w:ascii="Calibri" w:hAnsi="Calibri" w:cs="Calibri"/>
          <w:b/>
          <w:vanish/>
        </w:rPr>
      </w:pPr>
    </w:p>
    <w:p w14:paraId="4B24907A" w14:textId="77777777" w:rsidR="007C6CC9" w:rsidRPr="007C6CC9" w:rsidRDefault="007C6CC9" w:rsidP="007C577A">
      <w:pPr>
        <w:pStyle w:val="Akapitzlist"/>
        <w:numPr>
          <w:ilvl w:val="0"/>
          <w:numId w:val="143"/>
        </w:numPr>
        <w:suppressAutoHyphens/>
        <w:jc w:val="both"/>
        <w:rPr>
          <w:rFonts w:ascii="Calibri" w:hAnsi="Calibri" w:cs="Calibri"/>
          <w:b/>
          <w:vanish/>
        </w:rPr>
      </w:pPr>
    </w:p>
    <w:p w14:paraId="00F511C5" w14:textId="77777777" w:rsidR="007C6CC9" w:rsidRPr="007C6CC9" w:rsidRDefault="007C6CC9" w:rsidP="007C577A">
      <w:pPr>
        <w:pStyle w:val="Akapitzlist"/>
        <w:numPr>
          <w:ilvl w:val="0"/>
          <w:numId w:val="143"/>
        </w:numPr>
        <w:suppressAutoHyphens/>
        <w:jc w:val="both"/>
        <w:rPr>
          <w:rFonts w:ascii="Calibri" w:hAnsi="Calibri" w:cs="Calibri"/>
          <w:b/>
          <w:vanish/>
        </w:rPr>
      </w:pPr>
    </w:p>
    <w:p w14:paraId="1C67D370" w14:textId="77777777" w:rsidR="007C6CC9" w:rsidRPr="007C6CC9" w:rsidRDefault="007C6CC9" w:rsidP="007C577A">
      <w:pPr>
        <w:pStyle w:val="Akapitzlist"/>
        <w:numPr>
          <w:ilvl w:val="0"/>
          <w:numId w:val="143"/>
        </w:numPr>
        <w:suppressAutoHyphens/>
        <w:jc w:val="both"/>
        <w:rPr>
          <w:rFonts w:ascii="Calibri" w:hAnsi="Calibri" w:cs="Calibri"/>
          <w:b/>
          <w:vanish/>
        </w:rPr>
      </w:pPr>
    </w:p>
    <w:p w14:paraId="448C5E78" w14:textId="088C699D" w:rsidR="007C6CC9" w:rsidRPr="007C6CC9" w:rsidRDefault="007C6CC9" w:rsidP="007C6CC9">
      <w:pPr>
        <w:pStyle w:val="Akapitzlist"/>
        <w:suppressAutoHyphens/>
        <w:ind w:left="851" w:hanging="425"/>
        <w:jc w:val="both"/>
        <w:rPr>
          <w:rFonts w:ascii="Calibri" w:eastAsia="Calibri" w:hAnsi="Calibri" w:cs="Calibri"/>
          <w:sz w:val="22"/>
          <w:szCs w:val="22"/>
        </w:rPr>
      </w:pPr>
      <w:r w:rsidRPr="007C6CC9">
        <w:rPr>
          <w:rFonts w:ascii="Calibri" w:hAnsi="Calibri" w:cs="Calibri"/>
          <w:sz w:val="22"/>
          <w:szCs w:val="22"/>
        </w:rPr>
        <w:t xml:space="preserve">6.1) wypełnioną tabelę parametrów technicznych </w:t>
      </w:r>
      <w:r w:rsidRPr="006C19A1">
        <w:rPr>
          <w:rFonts w:ascii="Calibri" w:hAnsi="Calibri" w:cs="Calibri"/>
          <w:b/>
          <w:sz w:val="22"/>
          <w:szCs w:val="22"/>
        </w:rPr>
        <w:t xml:space="preserve">wg załącznika nr 1.35 do SWZ </w:t>
      </w:r>
      <w:r w:rsidRPr="007C6CC9">
        <w:rPr>
          <w:rFonts w:ascii="Calibri" w:hAnsi="Calibri" w:cs="Calibri"/>
          <w:sz w:val="22"/>
          <w:szCs w:val="22"/>
        </w:rPr>
        <w:t>(wypełnić należy kolumnę oznaczoną tytułem „oferowane parametry</w:t>
      </w:r>
      <w:r>
        <w:rPr>
          <w:rFonts w:ascii="Calibri" w:hAnsi="Calibri" w:cs="Calibri"/>
          <w:sz w:val="22"/>
          <w:szCs w:val="22"/>
        </w:rPr>
        <w:t>”</w:t>
      </w:r>
      <w:r w:rsidRPr="007C6CC9">
        <w:rPr>
          <w:rFonts w:ascii="Calibri" w:hAnsi="Calibri" w:cs="Calibri"/>
          <w:sz w:val="22"/>
          <w:szCs w:val="22"/>
        </w:rPr>
        <w:t xml:space="preserve">***) </w:t>
      </w:r>
    </w:p>
    <w:p w14:paraId="44596AD0" w14:textId="77777777" w:rsidR="009B12E4" w:rsidRPr="00F64D2C" w:rsidRDefault="009B12E4" w:rsidP="009B12E4">
      <w:pPr>
        <w:suppressAutoHyphens/>
        <w:spacing w:after="0"/>
        <w:ind w:left="426"/>
        <w:jc w:val="both"/>
        <w:rPr>
          <w:rFonts w:ascii="Calibri" w:eastAsia="Calibri" w:hAnsi="Calibri" w:cs="Calibri"/>
        </w:rPr>
      </w:pPr>
    </w:p>
    <w:p w14:paraId="18CE1ADA" w14:textId="77777777" w:rsidR="007561CA" w:rsidRPr="007561CA" w:rsidRDefault="007561CA" w:rsidP="007561CA">
      <w:pPr>
        <w:autoSpaceDE w:val="0"/>
        <w:autoSpaceDN w:val="0"/>
        <w:adjustRightInd w:val="0"/>
        <w:spacing w:after="0"/>
        <w:jc w:val="both"/>
        <w:rPr>
          <w:rFonts w:ascii="Calibri" w:hAnsi="Calibri" w:cs="Calibri"/>
        </w:rPr>
      </w:pPr>
      <w:r w:rsidRPr="007561CA">
        <w:rPr>
          <w:rFonts w:ascii="Calibri" w:hAnsi="Calibri" w:cs="Calibri"/>
        </w:rPr>
        <w:t>*) W przypadku wspólnego ubiegania się o zamówienie przez Wykonawców - oświadczenie w formie jednolitego dokumentu (JEDZ) przesyła każdy z Wykonawców wspólnie ubiegających się o zamówienie. Oświadczenia te mają potwierdzać spełnianie warunków udziału w postępowaniu oraz brak podstaw wykluczenia w zakresie, w którym każdy z Wykonawców wykazuje spełnianie warunków udziału w postępowaniu oraz brak podstaw wykluczenia.</w:t>
      </w:r>
    </w:p>
    <w:p w14:paraId="35E8D2EB" w14:textId="77777777" w:rsidR="007561CA" w:rsidRPr="007561CA" w:rsidRDefault="007561CA" w:rsidP="007561CA">
      <w:pPr>
        <w:autoSpaceDE w:val="0"/>
        <w:autoSpaceDN w:val="0"/>
        <w:adjustRightInd w:val="0"/>
        <w:spacing w:after="0"/>
        <w:jc w:val="both"/>
        <w:rPr>
          <w:rFonts w:ascii="Calibri" w:hAnsi="Calibri" w:cs="Calibri"/>
        </w:rPr>
      </w:pPr>
    </w:p>
    <w:p w14:paraId="2208DBDA" w14:textId="387AA47E" w:rsidR="007C6CC9" w:rsidRDefault="007561CA" w:rsidP="007C6CC9">
      <w:pPr>
        <w:autoSpaceDE w:val="0"/>
        <w:autoSpaceDN w:val="0"/>
        <w:adjustRightInd w:val="0"/>
        <w:jc w:val="both"/>
        <w:rPr>
          <w:rFonts w:ascii="Calibri" w:hAnsi="Calibri" w:cs="Calibri"/>
        </w:rPr>
      </w:pPr>
      <w:r>
        <w:rPr>
          <w:rFonts w:ascii="Calibri" w:hAnsi="Calibri" w:cs="Calibri"/>
          <w:iCs/>
        </w:rPr>
        <w:t>**) W</w:t>
      </w:r>
      <w:r w:rsidRPr="007561CA">
        <w:rPr>
          <w:rFonts w:ascii="Calibri" w:hAnsi="Calibri" w:cs="Calibri"/>
          <w:iCs/>
        </w:rPr>
        <w:t>zór</w:t>
      </w:r>
      <w:r w:rsidRPr="007561CA">
        <w:rPr>
          <w:rFonts w:ascii="Calibri" w:hAnsi="Calibri" w:cs="Calibri"/>
        </w:rPr>
        <w:t xml:space="preserve"> kosztorysu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w:t>
      </w:r>
      <w:r w:rsidR="009B5EF5">
        <w:rPr>
          <w:rFonts w:ascii="Calibri" w:hAnsi="Calibri" w:cs="Calibri"/>
        </w:rPr>
        <w:t>yfikować treść tego kosztorysu.</w:t>
      </w:r>
      <w:r w:rsidR="00A30960">
        <w:rPr>
          <w:rFonts w:ascii="Calibri" w:hAnsi="Calibri" w:cs="Calibri"/>
        </w:rPr>
        <w:t xml:space="preserve"> </w:t>
      </w:r>
    </w:p>
    <w:p w14:paraId="38461F57" w14:textId="5E48609A" w:rsidR="007C6CC9" w:rsidRDefault="007C6CC9" w:rsidP="007C6CC9">
      <w:pPr>
        <w:pStyle w:val="Stopka"/>
        <w:tabs>
          <w:tab w:val="clear" w:pos="4536"/>
          <w:tab w:val="clear" w:pos="9072"/>
        </w:tabs>
        <w:spacing w:after="0"/>
        <w:jc w:val="both"/>
        <w:rPr>
          <w:rFonts w:eastAsia="Times New Roman" w:cstheme="minorHAnsi"/>
        </w:rPr>
      </w:pPr>
      <w:r>
        <w:rPr>
          <w:rFonts w:ascii="Calibri" w:hAnsi="Calibri" w:cs="Calibri"/>
        </w:rPr>
        <w:t>***)</w:t>
      </w:r>
      <w:r w:rsidRPr="007C6CC9">
        <w:rPr>
          <w:rFonts w:eastAsia="Times New Roman" w:cstheme="minorHAnsi"/>
        </w:rPr>
        <w:t xml:space="preserve"> </w:t>
      </w:r>
      <w:r w:rsidRPr="00855BC5">
        <w:rPr>
          <w:rFonts w:eastAsia="Times New Roman" w:cstheme="minorHAnsi"/>
        </w:rPr>
        <w:t xml:space="preserve">Jeżeli wykonawca nie złożył przedmiotowych środków dowodowych lub złożone przedmiotowe środki dowodowe są niekompletne, Zamawiający wezwie do ich złożenia lub uzupełnienia w wyznaczonym terminie. </w:t>
      </w:r>
    </w:p>
    <w:p w14:paraId="19AEEEE8" w14:textId="7201073F" w:rsidR="009771CC" w:rsidRPr="005009E0" w:rsidRDefault="009771CC" w:rsidP="007C6CC9">
      <w:pPr>
        <w:pStyle w:val="Stopka"/>
        <w:tabs>
          <w:tab w:val="clear" w:pos="4536"/>
          <w:tab w:val="clear" w:pos="9072"/>
        </w:tabs>
        <w:spacing w:after="0"/>
        <w:jc w:val="both"/>
        <w:rPr>
          <w:rFonts w:eastAsia="Times New Roman" w:cstheme="minorHAnsi"/>
          <w:b/>
        </w:rPr>
      </w:pPr>
    </w:p>
    <w:p w14:paraId="61AC0774" w14:textId="23B8A251" w:rsidR="005009E0" w:rsidRPr="005009E0" w:rsidRDefault="009771CC" w:rsidP="007C6CC9">
      <w:pPr>
        <w:pStyle w:val="Stopka"/>
        <w:tabs>
          <w:tab w:val="clear" w:pos="4536"/>
          <w:tab w:val="clear" w:pos="9072"/>
        </w:tabs>
        <w:spacing w:after="0"/>
        <w:jc w:val="both"/>
        <w:rPr>
          <w:rFonts w:eastAsia="Times New Roman" w:cstheme="minorHAnsi"/>
          <w:b/>
        </w:rPr>
      </w:pPr>
      <w:r w:rsidRPr="005009E0">
        <w:rPr>
          <w:rFonts w:eastAsia="Times New Roman" w:cstheme="minorHAnsi"/>
          <w:b/>
        </w:rPr>
        <w:t>Wypełniając tabele należy:</w:t>
      </w:r>
    </w:p>
    <w:p w14:paraId="7063EBE2" w14:textId="77777777" w:rsidR="005009E0" w:rsidRPr="005009E0" w:rsidRDefault="005009E0" w:rsidP="007C577A">
      <w:pPr>
        <w:pStyle w:val="Stopka"/>
        <w:numPr>
          <w:ilvl w:val="0"/>
          <w:numId w:val="144"/>
        </w:numPr>
        <w:spacing w:after="0"/>
        <w:ind w:left="363"/>
        <w:jc w:val="both"/>
        <w:rPr>
          <w:rFonts w:cstheme="minorHAnsi"/>
        </w:rPr>
      </w:pPr>
      <w:r w:rsidRPr="005009E0">
        <w:rPr>
          <w:rFonts w:cstheme="minorHAnsi"/>
          <w:b/>
        </w:rPr>
        <w:t>W przypadku parametrów oznaczonych jako obligatoryjne</w:t>
      </w:r>
      <w:r w:rsidRPr="005009E0">
        <w:rPr>
          <w:rFonts w:cstheme="minorHAnsi"/>
        </w:rPr>
        <w:t xml:space="preserve"> Wykonawca jest zobowiązany wpisać w kolumnie „Oferowane parametry – podać (opisać)*” co najmniej słowo „TAK” lub „NIE”, w zależności od tego, czy oferowany sprzęt spełnia wskazany parametr.</w:t>
      </w:r>
    </w:p>
    <w:p w14:paraId="445D3882" w14:textId="77777777" w:rsidR="005009E0" w:rsidRPr="005009E0" w:rsidRDefault="005009E0" w:rsidP="005009E0">
      <w:pPr>
        <w:pStyle w:val="Stopka"/>
        <w:spacing w:after="0"/>
        <w:ind w:left="363"/>
        <w:jc w:val="both"/>
        <w:rPr>
          <w:rFonts w:cstheme="minorHAnsi"/>
        </w:rPr>
      </w:pPr>
      <w:r w:rsidRPr="005009E0">
        <w:rPr>
          <w:rFonts w:cstheme="minorHAnsi"/>
        </w:rPr>
        <w:t>Brak wpisu w którymkolwiek wierszu tej kolumny spowoduje uruchomienie procedury wyjaśniania treści oferty.</w:t>
      </w:r>
    </w:p>
    <w:p w14:paraId="0AE6ABFD" w14:textId="77777777" w:rsidR="005009E0" w:rsidRPr="005009E0" w:rsidRDefault="005009E0" w:rsidP="007C577A">
      <w:pPr>
        <w:pStyle w:val="Stopka"/>
        <w:numPr>
          <w:ilvl w:val="0"/>
          <w:numId w:val="144"/>
        </w:numPr>
        <w:spacing w:after="0"/>
        <w:ind w:left="363"/>
        <w:jc w:val="both"/>
        <w:rPr>
          <w:rFonts w:cstheme="minorHAnsi"/>
          <w:u w:val="single"/>
        </w:rPr>
      </w:pPr>
      <w:r w:rsidRPr="005009E0">
        <w:rPr>
          <w:rFonts w:cstheme="minorHAnsi"/>
        </w:rPr>
        <w:t xml:space="preserve">W kolumnie </w:t>
      </w:r>
      <w:r w:rsidRPr="005009E0">
        <w:rPr>
          <w:rFonts w:cstheme="minorHAnsi"/>
          <w:b/>
        </w:rPr>
        <w:t>„Oferowane parametry – podać (opisać)*”</w:t>
      </w:r>
      <w:r w:rsidRPr="005009E0">
        <w:rPr>
          <w:rFonts w:cstheme="minorHAnsi"/>
        </w:rPr>
        <w:t xml:space="preserve"> Wykonawca powinien szczegółowo opisać oferowane parametry techniczne zgodnie z wymaganiami określonymi w tabeli (np. podać wartości czułości, swoistości, czasu wykonania, warunków przechowywania, terminu ważności itp.). </w:t>
      </w:r>
      <w:r w:rsidRPr="005009E0">
        <w:rPr>
          <w:rFonts w:cstheme="minorHAnsi"/>
          <w:u w:val="single"/>
        </w:rPr>
        <w:t>Opis powinien umożliwiać jednoznaczną weryfikację spełnienia wymagań.</w:t>
      </w:r>
    </w:p>
    <w:p w14:paraId="6FF435F6" w14:textId="77777777" w:rsidR="005009E0" w:rsidRPr="005009E0" w:rsidRDefault="005009E0" w:rsidP="007C577A">
      <w:pPr>
        <w:pStyle w:val="Stopka"/>
        <w:numPr>
          <w:ilvl w:val="0"/>
          <w:numId w:val="144"/>
        </w:numPr>
        <w:spacing w:after="0"/>
        <w:ind w:left="363"/>
        <w:jc w:val="both"/>
        <w:rPr>
          <w:rFonts w:cstheme="minorHAnsi"/>
        </w:rPr>
      </w:pPr>
      <w:r w:rsidRPr="005009E0">
        <w:rPr>
          <w:rFonts w:cstheme="minorHAnsi"/>
        </w:rPr>
        <w:t>Wszystkie wpisane dane muszą być zgodne z rzeczywistym stanem technicznym oferowanego produktu i potwierdzone odpowiednią dokumentacją.</w:t>
      </w:r>
    </w:p>
    <w:p w14:paraId="540557DB" w14:textId="7B7111AE" w:rsidR="007C6CC9" w:rsidRDefault="005009E0" w:rsidP="005009E0">
      <w:pPr>
        <w:pStyle w:val="Stopka"/>
        <w:tabs>
          <w:tab w:val="clear" w:pos="4536"/>
          <w:tab w:val="clear" w:pos="9072"/>
        </w:tabs>
        <w:spacing w:after="0"/>
        <w:ind w:left="363"/>
        <w:jc w:val="both"/>
        <w:rPr>
          <w:rFonts w:cstheme="minorHAnsi"/>
        </w:rPr>
      </w:pPr>
      <w:r w:rsidRPr="005009E0">
        <w:rPr>
          <w:rFonts w:cstheme="minorHAnsi"/>
        </w:rPr>
        <w:t>Podanie niezgodnych lub zawyżonych parametrów względem załączonych dokumentów lub udzielonych wyjaśnień może skutkować odrzuceniem oferty.</w:t>
      </w:r>
    </w:p>
    <w:p w14:paraId="3BC02DAF" w14:textId="77777777" w:rsidR="005009E0" w:rsidRPr="005009E0" w:rsidRDefault="005009E0" w:rsidP="005009E0">
      <w:pPr>
        <w:pStyle w:val="Stopka"/>
        <w:tabs>
          <w:tab w:val="clear" w:pos="4536"/>
          <w:tab w:val="clear" w:pos="9072"/>
        </w:tabs>
        <w:spacing w:after="0"/>
        <w:ind w:left="363"/>
        <w:jc w:val="both"/>
        <w:rPr>
          <w:rFonts w:cstheme="minorHAnsi"/>
        </w:rPr>
      </w:pPr>
    </w:p>
    <w:p w14:paraId="22E38774" w14:textId="7F27193F" w:rsidR="00F64D2C" w:rsidRPr="0020101B" w:rsidRDefault="00F64D2C" w:rsidP="0020101B">
      <w:pPr>
        <w:pStyle w:val="Akapitzlist"/>
        <w:numPr>
          <w:ilvl w:val="0"/>
          <w:numId w:val="38"/>
        </w:numPr>
        <w:autoSpaceDE w:val="0"/>
        <w:autoSpaceDN w:val="0"/>
        <w:adjustRightInd w:val="0"/>
        <w:ind w:left="284" w:hanging="284"/>
        <w:jc w:val="both"/>
        <w:rPr>
          <w:rFonts w:ascii="Calibri" w:hAnsi="Calibri" w:cs="Calibri"/>
          <w:b/>
          <w:sz w:val="22"/>
          <w:szCs w:val="22"/>
        </w:rPr>
      </w:pPr>
      <w:r w:rsidRPr="0020101B">
        <w:rPr>
          <w:rFonts w:ascii="Calibri" w:hAnsi="Calibri" w:cs="Calibri"/>
          <w:b/>
          <w:iCs/>
          <w:sz w:val="22"/>
          <w:szCs w:val="22"/>
        </w:rPr>
        <w:t>DOKUMENTY I OŚWIADCZENIA SKŁADANE NA WEZWANIE ZAMAWIAJĄCEGO</w:t>
      </w:r>
    </w:p>
    <w:p w14:paraId="0DD026C4" w14:textId="6628E15B" w:rsidR="00F64D2C" w:rsidRPr="00F64D2C" w:rsidRDefault="00F64D2C" w:rsidP="00DB03D2">
      <w:pPr>
        <w:numPr>
          <w:ilvl w:val="0"/>
          <w:numId w:val="40"/>
        </w:numPr>
        <w:suppressAutoHyphens/>
        <w:spacing w:after="0"/>
        <w:ind w:left="284" w:hanging="284"/>
        <w:contextualSpacing/>
        <w:jc w:val="both"/>
        <w:rPr>
          <w:rFonts w:ascii="Calibri" w:eastAsia="Times New Roman" w:hAnsi="Calibri" w:cs="Calibri"/>
          <w:b/>
        </w:rPr>
      </w:pPr>
      <w:r w:rsidRPr="00F64D2C">
        <w:rPr>
          <w:rFonts w:ascii="Calibri" w:eastAsia="Times New Roman" w:hAnsi="Calibri" w:cs="Calibri"/>
        </w:rPr>
        <w:t xml:space="preserve">Zamawiający przed udzieleniem zamówienia </w:t>
      </w:r>
      <w:r w:rsidRPr="00F64D2C">
        <w:rPr>
          <w:rFonts w:ascii="Calibri" w:eastAsia="Times New Roman" w:hAnsi="Calibri" w:cs="Calibri"/>
          <w:b/>
        </w:rPr>
        <w:t>wezwie Wykonawcę, którego oferta została najwyżej oceniona</w:t>
      </w:r>
      <w:r w:rsidRPr="00F64D2C">
        <w:rPr>
          <w:rFonts w:ascii="Calibri" w:eastAsia="Times New Roman" w:hAnsi="Calibri" w:cs="Calibri"/>
        </w:rPr>
        <w:t xml:space="preserve">, do złożenia/ przesłania na Platformę Zakupową Zamawiającego w zakładce „Pytania / Informacje” – w wyznaczonym </w:t>
      </w:r>
      <w:r w:rsidRPr="00F64D2C">
        <w:rPr>
          <w:rFonts w:ascii="Calibri" w:eastAsia="Times New Roman" w:hAnsi="Calibri" w:cs="Calibri"/>
        </w:rPr>
        <w:lastRenderedPageBreak/>
        <w:t>terminie,</w:t>
      </w:r>
      <w:r w:rsidRPr="00F64D2C">
        <w:rPr>
          <w:rFonts w:ascii="Calibri" w:eastAsia="Times New Roman" w:hAnsi="Calibri" w:cs="Calibri"/>
          <w:b/>
        </w:rPr>
        <w:t xml:space="preserve"> nie krótszym niż 10 dni od dnia wezwania, podmiotowych środków dowodowych,</w:t>
      </w:r>
      <w:r w:rsidRPr="00F64D2C">
        <w:rPr>
          <w:rFonts w:ascii="Calibri" w:eastAsia="Times New Roman" w:hAnsi="Calibri" w:cs="Calibri"/>
        </w:rPr>
        <w:t xml:space="preserve"> </w:t>
      </w:r>
      <w:r w:rsidRPr="00F64D2C">
        <w:rPr>
          <w:rFonts w:ascii="Calibri" w:eastAsia="Times New Roman" w:hAnsi="Calibri" w:cs="Calibri"/>
          <w:b/>
        </w:rPr>
        <w:t>aktualnych na dzień ich złożenia</w:t>
      </w:r>
      <w:r w:rsidR="00C163DC">
        <w:rPr>
          <w:rFonts w:ascii="Calibri" w:eastAsia="Times New Roman" w:hAnsi="Calibri" w:cs="Calibri"/>
          <w:b/>
        </w:rPr>
        <w:t xml:space="preserve"> </w:t>
      </w:r>
      <w:r w:rsidRPr="00F64D2C">
        <w:rPr>
          <w:rFonts w:ascii="Calibri" w:eastAsia="Times New Roman" w:hAnsi="Calibri" w:cs="Calibri"/>
        </w:rPr>
        <w:t>– niżej wymienionych oświadczeń i dokumentów:</w:t>
      </w:r>
    </w:p>
    <w:p w14:paraId="056BD478" w14:textId="77777777" w:rsidR="00F64D2C" w:rsidRPr="00F64D2C" w:rsidRDefault="00F64D2C" w:rsidP="007C577A">
      <w:pPr>
        <w:numPr>
          <w:ilvl w:val="0"/>
          <w:numId w:val="41"/>
        </w:numPr>
        <w:suppressAutoHyphens/>
        <w:spacing w:after="0"/>
        <w:ind w:left="709" w:hanging="425"/>
        <w:contextualSpacing/>
        <w:jc w:val="both"/>
        <w:rPr>
          <w:rFonts w:ascii="Calibri" w:eastAsia="Times New Roman" w:hAnsi="Calibri" w:cs="Calibri"/>
          <w:iCs/>
        </w:rPr>
      </w:pPr>
      <w:r w:rsidRPr="00F64D2C">
        <w:rPr>
          <w:rFonts w:ascii="Calibri" w:eastAsia="Times New Roman" w:hAnsi="Calibri" w:cs="Calibri"/>
          <w:b/>
        </w:rPr>
        <w:t xml:space="preserve">Oświadczenie Wykonawcy o aktualności informacji zawartych w oświadczeniu JEDZ </w:t>
      </w:r>
      <w:r w:rsidRPr="00F64D2C">
        <w:rPr>
          <w:rFonts w:ascii="Calibri" w:eastAsia="Times New Roman" w:hAnsi="Calibri" w:cs="Calibri"/>
        </w:rPr>
        <w:t>w zakresie podstaw wykluczenia z postępowania</w:t>
      </w:r>
      <w:r w:rsidRPr="00F64D2C">
        <w:rPr>
          <w:rFonts w:ascii="Calibri" w:eastAsia="Times New Roman" w:hAnsi="Calibri" w:cs="Calibri"/>
          <w:b/>
        </w:rPr>
        <w:t xml:space="preserve"> </w:t>
      </w:r>
      <w:r w:rsidRPr="00F64D2C">
        <w:rPr>
          <w:rFonts w:ascii="Calibri" w:eastAsia="Times New Roman" w:hAnsi="Calibri" w:cs="Calibri"/>
        </w:rPr>
        <w:t>tj.:</w:t>
      </w:r>
    </w:p>
    <w:p w14:paraId="14C2B9F7" w14:textId="77777777" w:rsidR="00F64D2C" w:rsidRPr="00F64D2C" w:rsidRDefault="00F64D2C" w:rsidP="007C577A">
      <w:pPr>
        <w:numPr>
          <w:ilvl w:val="0"/>
          <w:numId w:val="42"/>
        </w:numPr>
        <w:suppressAutoHyphens/>
        <w:spacing w:after="0"/>
        <w:ind w:left="993" w:hanging="284"/>
        <w:contextualSpacing/>
        <w:jc w:val="both"/>
        <w:rPr>
          <w:rFonts w:ascii="Calibri" w:eastAsia="Times New Roman" w:hAnsi="Calibri" w:cs="Calibri"/>
          <w:iCs/>
        </w:rPr>
      </w:pPr>
      <w:r w:rsidRPr="00F64D2C">
        <w:rPr>
          <w:rFonts w:ascii="Calibri" w:eastAsia="Times New Roman" w:hAnsi="Calibri" w:cs="Calibri"/>
          <w:iCs/>
        </w:rPr>
        <w:t>art. 108 ust. 1 pkt 3 ustawy,</w:t>
      </w:r>
    </w:p>
    <w:p w14:paraId="0D64FF51" w14:textId="77777777" w:rsidR="00F64D2C" w:rsidRPr="00F64D2C" w:rsidRDefault="00F64D2C" w:rsidP="007C577A">
      <w:pPr>
        <w:numPr>
          <w:ilvl w:val="0"/>
          <w:numId w:val="42"/>
        </w:numPr>
        <w:suppressAutoHyphens/>
        <w:spacing w:after="0"/>
        <w:ind w:left="993" w:hanging="284"/>
        <w:contextualSpacing/>
        <w:jc w:val="both"/>
        <w:rPr>
          <w:rFonts w:ascii="Calibri" w:eastAsia="Times New Roman" w:hAnsi="Calibri" w:cs="Calibri"/>
          <w:iCs/>
        </w:rPr>
      </w:pPr>
      <w:r w:rsidRPr="00F64D2C">
        <w:rPr>
          <w:rFonts w:ascii="Calibri" w:eastAsia="Times New Roman" w:hAnsi="Calibri" w:cs="Calibri"/>
          <w:iCs/>
        </w:rPr>
        <w:t>art. 108 ust. 1 pkt 4 ustawy, dotyczących orzeczenia zakazu ubiegania się o zamówienie publiczne tytułem środka zapobiegawczego,</w:t>
      </w:r>
    </w:p>
    <w:p w14:paraId="76A37DF2" w14:textId="77777777" w:rsidR="00F64D2C" w:rsidRPr="00F64D2C" w:rsidRDefault="00F64D2C" w:rsidP="007C577A">
      <w:pPr>
        <w:numPr>
          <w:ilvl w:val="0"/>
          <w:numId w:val="42"/>
        </w:numPr>
        <w:suppressAutoHyphens/>
        <w:spacing w:after="0"/>
        <w:ind w:left="993" w:hanging="284"/>
        <w:contextualSpacing/>
        <w:jc w:val="both"/>
        <w:rPr>
          <w:rFonts w:ascii="Calibri" w:eastAsia="Times New Roman" w:hAnsi="Calibri" w:cs="Calibri"/>
          <w:iCs/>
        </w:rPr>
      </w:pPr>
      <w:r w:rsidRPr="00F64D2C">
        <w:rPr>
          <w:rFonts w:ascii="Calibri" w:eastAsia="Times New Roman" w:hAnsi="Calibri" w:cs="Calibri"/>
          <w:iCs/>
        </w:rPr>
        <w:t>art. 108 ust. 1 pkt 5 ustawy, dotyczących zawarcia z innymi wykonawcami porozumienia mającego na celu zakłócenie konkurencji,</w:t>
      </w:r>
    </w:p>
    <w:p w14:paraId="79239D9A" w14:textId="77777777" w:rsidR="00F64D2C" w:rsidRPr="00F64D2C" w:rsidRDefault="00F64D2C" w:rsidP="007C577A">
      <w:pPr>
        <w:numPr>
          <w:ilvl w:val="0"/>
          <w:numId w:val="42"/>
        </w:numPr>
        <w:suppressAutoHyphens/>
        <w:spacing w:after="0"/>
        <w:ind w:left="993" w:hanging="284"/>
        <w:contextualSpacing/>
        <w:jc w:val="both"/>
        <w:rPr>
          <w:rFonts w:ascii="Calibri" w:eastAsia="Times New Roman" w:hAnsi="Calibri" w:cs="Calibri"/>
          <w:iCs/>
        </w:rPr>
      </w:pPr>
      <w:r w:rsidRPr="00F64D2C">
        <w:rPr>
          <w:rFonts w:ascii="Calibri" w:eastAsia="Times New Roman" w:hAnsi="Calibri" w:cs="Calibri"/>
          <w:iCs/>
        </w:rPr>
        <w:t>art. 108 ust. 1 pkt 6 ustawy.</w:t>
      </w:r>
    </w:p>
    <w:p w14:paraId="66622457" w14:textId="0332AA92" w:rsidR="00F64D2C" w:rsidRPr="00F64D2C" w:rsidRDefault="00F64D2C" w:rsidP="007C577A">
      <w:pPr>
        <w:numPr>
          <w:ilvl w:val="0"/>
          <w:numId w:val="41"/>
        </w:numPr>
        <w:suppressAutoHyphens/>
        <w:spacing w:after="0"/>
        <w:ind w:left="709" w:hanging="425"/>
        <w:contextualSpacing/>
        <w:jc w:val="both"/>
        <w:rPr>
          <w:rFonts w:ascii="Calibri" w:eastAsia="Times New Roman" w:hAnsi="Calibri" w:cs="Calibri"/>
          <w:iCs/>
        </w:rPr>
      </w:pPr>
      <w:r w:rsidRPr="00F64D2C">
        <w:rPr>
          <w:rFonts w:ascii="Calibri" w:eastAsia="Times New Roman" w:hAnsi="Calibri" w:cs="Calibri"/>
          <w:b/>
        </w:rPr>
        <w:t>Oświadczenie Wykonawcy w zakresie przesłanki opisanej w art. 108 ust. 1 p</w:t>
      </w:r>
      <w:r w:rsidR="00CC3DC3">
        <w:rPr>
          <w:rFonts w:ascii="Calibri" w:eastAsia="Times New Roman" w:hAnsi="Calibri" w:cs="Calibri"/>
          <w:b/>
        </w:rPr>
        <w:t>kt</w:t>
      </w:r>
      <w:r w:rsidRPr="00F64D2C">
        <w:rPr>
          <w:rFonts w:ascii="Calibri" w:eastAsia="Times New Roman" w:hAnsi="Calibri" w:cs="Calibri"/>
          <w:b/>
        </w:rPr>
        <w:t xml:space="preserve"> 5 </w:t>
      </w:r>
      <w:proofErr w:type="spellStart"/>
      <w:r w:rsidRPr="00F64D2C">
        <w:rPr>
          <w:rFonts w:ascii="Calibri" w:eastAsia="Times New Roman" w:hAnsi="Calibri" w:cs="Calibri"/>
          <w:b/>
        </w:rPr>
        <w:t>Pzp</w:t>
      </w:r>
      <w:proofErr w:type="spellEnd"/>
      <w:r w:rsidRPr="00F64D2C">
        <w:rPr>
          <w:rFonts w:ascii="Calibri" w:eastAsia="Times New Roman" w:hAnsi="Calibri" w:cs="Calibri"/>
        </w:rPr>
        <w:t xml:space="preserve">, tj. oświadczenie o braku przynależności do tej samej grupy kapitałowej, w rozumieniu ustawy z dnia 16.02.2007r. o ochronie konkurencji i konsumentów (Dz. U. z 2024 r. poz. 1616) z innym wykonawcą, który złożył odrębną ofertę, ofertę częściową albo </w:t>
      </w:r>
      <w:r w:rsidRPr="00F64D2C">
        <w:rPr>
          <w:rFonts w:ascii="Calibri" w:eastAsia="Times New Roman" w:hAnsi="Calibri" w:cs="Calibri"/>
          <w:b/>
        </w:rPr>
        <w:t>oświadczenie</w:t>
      </w:r>
      <w:r w:rsidRPr="00F64D2C">
        <w:rPr>
          <w:rFonts w:ascii="Calibri" w:eastAsia="Times New Roman" w:hAnsi="Calibri" w:cs="Calibri"/>
        </w:rPr>
        <w:t xml:space="preserve"> o przynależności do tej samej grupy kapitałowej wraz z dokumentami lub informacjami potwierdzającymi przygotowanie oferty, oferty częściowej niezależnie od innego Wykonawcy należącego do tej samej grupy kapitałowej </w:t>
      </w:r>
      <w:r w:rsidR="00651B63">
        <w:rPr>
          <w:rFonts w:ascii="Calibri" w:eastAsia="Times New Roman" w:hAnsi="Calibri" w:cs="Calibri"/>
          <w:iCs/>
        </w:rPr>
        <w:t>(wg załącznika nr 3 do SWZ).</w:t>
      </w:r>
    </w:p>
    <w:p w14:paraId="5E190022" w14:textId="5BA3FE41" w:rsidR="00F64D2C" w:rsidRPr="00F64D2C" w:rsidRDefault="00BF0EB9" w:rsidP="007C577A">
      <w:pPr>
        <w:numPr>
          <w:ilvl w:val="0"/>
          <w:numId w:val="41"/>
        </w:numPr>
        <w:suppressAutoHyphens/>
        <w:spacing w:after="0"/>
        <w:ind w:left="709" w:hanging="425"/>
        <w:contextualSpacing/>
        <w:jc w:val="both"/>
        <w:rPr>
          <w:rFonts w:ascii="Calibri" w:eastAsia="Times New Roman" w:hAnsi="Calibri" w:cs="Calibri"/>
          <w:b/>
          <w:bCs/>
        </w:rPr>
      </w:pPr>
      <w:r>
        <w:rPr>
          <w:rFonts w:ascii="Calibri" w:eastAsia="Times New Roman" w:hAnsi="Calibri" w:cs="Calibri"/>
          <w:b/>
          <w:bCs/>
        </w:rPr>
        <w:t>Informacja</w:t>
      </w:r>
      <w:r w:rsidR="00F64D2C" w:rsidRPr="00F64D2C">
        <w:rPr>
          <w:rFonts w:ascii="Calibri" w:eastAsia="Times New Roman" w:hAnsi="Calibri" w:cs="Calibri"/>
          <w:b/>
          <w:bCs/>
        </w:rPr>
        <w:t xml:space="preserve"> z Krajowego Rejestru Karnego </w:t>
      </w:r>
      <w:r w:rsidR="00F64D2C" w:rsidRPr="00F64D2C">
        <w:rPr>
          <w:rFonts w:ascii="Calibri" w:eastAsia="Times New Roman" w:hAnsi="Calibri" w:cs="Calibri"/>
        </w:rPr>
        <w:t>w zakresie dotyczącym podstaw wykluczenia wskazanych w art. 108 ust</w:t>
      </w:r>
      <w:r w:rsidR="00EB0A48">
        <w:rPr>
          <w:rFonts w:ascii="Calibri" w:eastAsia="Times New Roman" w:hAnsi="Calibri" w:cs="Calibri"/>
        </w:rPr>
        <w:t>. 1 pkt</w:t>
      </w:r>
      <w:r w:rsidR="00F64D2C" w:rsidRPr="00F64D2C">
        <w:rPr>
          <w:rFonts w:ascii="Calibri" w:eastAsia="Times New Roman" w:hAnsi="Calibri" w:cs="Calibri"/>
        </w:rPr>
        <w:t xml:space="preserve"> 1, 2 i 4 ustawy </w:t>
      </w:r>
      <w:proofErr w:type="spellStart"/>
      <w:r w:rsidR="00F64D2C" w:rsidRPr="00F64D2C">
        <w:rPr>
          <w:rFonts w:ascii="Calibri" w:eastAsia="Times New Roman" w:hAnsi="Calibri" w:cs="Calibri"/>
        </w:rPr>
        <w:t>Pzp</w:t>
      </w:r>
      <w:proofErr w:type="spellEnd"/>
      <w:r w:rsidR="00F64D2C" w:rsidRPr="00F64D2C">
        <w:rPr>
          <w:rFonts w:ascii="Calibri" w:eastAsia="Times New Roman" w:hAnsi="Calibri" w:cs="Calibri"/>
        </w:rPr>
        <w:t>, sporządzoną</w:t>
      </w:r>
      <w:r w:rsidR="00F64D2C" w:rsidRPr="00F64D2C">
        <w:rPr>
          <w:rFonts w:ascii="Calibri" w:eastAsia="Times New Roman" w:hAnsi="Calibri" w:cs="Calibri"/>
          <w:b/>
          <w:bCs/>
        </w:rPr>
        <w:t xml:space="preserve"> nie wcześniej niż</w:t>
      </w:r>
      <w:r w:rsidR="00651B63">
        <w:rPr>
          <w:rFonts w:ascii="Calibri" w:eastAsia="Times New Roman" w:hAnsi="Calibri" w:cs="Calibri"/>
          <w:b/>
          <w:bCs/>
        </w:rPr>
        <w:t xml:space="preserve"> 6 miesięcy przed jej złożeniem.</w:t>
      </w:r>
    </w:p>
    <w:p w14:paraId="0873C375" w14:textId="77777777" w:rsidR="0048644C" w:rsidRDefault="00BF0EB9" w:rsidP="007C577A">
      <w:pPr>
        <w:numPr>
          <w:ilvl w:val="0"/>
          <w:numId w:val="41"/>
        </w:numPr>
        <w:suppressAutoHyphens/>
        <w:spacing w:after="0"/>
        <w:ind w:left="709" w:hanging="425"/>
        <w:contextualSpacing/>
        <w:jc w:val="both"/>
        <w:rPr>
          <w:rFonts w:ascii="Calibri" w:eastAsia="Times New Roman" w:hAnsi="Calibri" w:cs="Calibri"/>
          <w:iCs/>
        </w:rPr>
      </w:pPr>
      <w:r>
        <w:rPr>
          <w:rFonts w:ascii="Calibri" w:eastAsia="Times New Roman" w:hAnsi="Calibri" w:cs="Calibri"/>
          <w:b/>
        </w:rPr>
        <w:t>Odpis lub informacja</w:t>
      </w:r>
      <w:r w:rsidR="00F64D2C" w:rsidRPr="00F64D2C">
        <w:rPr>
          <w:rFonts w:ascii="Calibri" w:eastAsia="Times New Roman" w:hAnsi="Calibri" w:cs="Calibri"/>
          <w:b/>
        </w:rPr>
        <w:t xml:space="preserve"> z Krajowego Rejestru Sądowego lub z Centralnej Ewidencji i Informacji o Działalności Gospodarczej *), </w:t>
      </w:r>
      <w:r w:rsidR="00CC3DC3">
        <w:rPr>
          <w:rFonts w:ascii="Calibri" w:eastAsia="Times New Roman" w:hAnsi="Calibri" w:cs="Calibri"/>
        </w:rPr>
        <w:t>w zakresie art. 109 ust. 1 pkt</w:t>
      </w:r>
      <w:r w:rsidR="00F64D2C" w:rsidRPr="00F64D2C">
        <w:rPr>
          <w:rFonts w:ascii="Calibri" w:eastAsia="Times New Roman" w:hAnsi="Calibri" w:cs="Calibri"/>
        </w:rPr>
        <w:t xml:space="preserve"> 4 ustawy </w:t>
      </w:r>
      <w:proofErr w:type="spellStart"/>
      <w:r w:rsidR="00F64D2C" w:rsidRPr="00F64D2C">
        <w:rPr>
          <w:rFonts w:ascii="Calibri" w:eastAsia="Times New Roman" w:hAnsi="Calibri" w:cs="Calibri"/>
        </w:rPr>
        <w:t>Pzp</w:t>
      </w:r>
      <w:proofErr w:type="spellEnd"/>
      <w:r w:rsidR="00F64D2C" w:rsidRPr="00F64D2C">
        <w:rPr>
          <w:rFonts w:ascii="Calibri" w:eastAsia="Times New Roman" w:hAnsi="Calibri" w:cs="Calibri"/>
        </w:rPr>
        <w:t xml:space="preserve">, sporządzonych nie wcześniej </w:t>
      </w:r>
      <w:r w:rsidR="00F64D2C" w:rsidRPr="00F64D2C">
        <w:rPr>
          <w:rFonts w:ascii="Calibri" w:eastAsia="Times New Roman" w:hAnsi="Calibri" w:cs="Calibri"/>
          <w:b/>
        </w:rPr>
        <w:t>niż 3 miesiące przed jej złożeniem</w:t>
      </w:r>
      <w:r w:rsidR="00651B63">
        <w:rPr>
          <w:rFonts w:ascii="Calibri" w:eastAsia="Times New Roman" w:hAnsi="Calibri" w:cs="Calibri"/>
        </w:rPr>
        <w:t>.</w:t>
      </w:r>
    </w:p>
    <w:p w14:paraId="6A756CA6" w14:textId="734A38D3" w:rsidR="0048644C" w:rsidRPr="00447CF5" w:rsidRDefault="00DA494E" w:rsidP="007C577A">
      <w:pPr>
        <w:numPr>
          <w:ilvl w:val="0"/>
          <w:numId w:val="41"/>
        </w:numPr>
        <w:suppressAutoHyphens/>
        <w:spacing w:after="0"/>
        <w:ind w:left="709" w:hanging="425"/>
        <w:contextualSpacing/>
        <w:jc w:val="both"/>
        <w:rPr>
          <w:rFonts w:ascii="Calibri" w:eastAsia="Times New Roman" w:hAnsi="Calibri" w:cs="Calibri"/>
          <w:iCs/>
        </w:rPr>
      </w:pPr>
      <w:r w:rsidRPr="00447CF5">
        <w:rPr>
          <w:rFonts w:ascii="Calibri" w:eastAsia="Times New Roman" w:hAnsi="Calibri" w:cs="Calibri"/>
          <w:b/>
          <w:iCs/>
        </w:rPr>
        <w:t>Z</w:t>
      </w:r>
      <w:r w:rsidR="009B12E4" w:rsidRPr="00447CF5">
        <w:rPr>
          <w:rFonts w:ascii="Calibri" w:eastAsia="Times New Roman" w:hAnsi="Calibri" w:cs="Calibri"/>
          <w:b/>
          <w:iCs/>
        </w:rPr>
        <w:t>ezwolenie lub koncesję na prowadzenie hurtowni farmaceutycznej lub zezwolenie GIF</w:t>
      </w:r>
      <w:r w:rsidR="009B12E4" w:rsidRPr="00447CF5">
        <w:rPr>
          <w:rFonts w:ascii="Calibri" w:eastAsia="Times New Roman" w:hAnsi="Calibri" w:cs="Calibri"/>
          <w:iCs/>
        </w:rPr>
        <w:t xml:space="preserve"> na prowadzenie składu konsygnacyjnego lub składu celnego lub zezwolenie na wytwarzanie produktó</w:t>
      </w:r>
      <w:r w:rsidR="0048644C" w:rsidRPr="00447CF5">
        <w:rPr>
          <w:rFonts w:ascii="Calibri" w:eastAsia="Times New Roman" w:hAnsi="Calibri" w:cs="Calibri"/>
          <w:iCs/>
        </w:rPr>
        <w:t>w stanowiących przedmiot umowy</w:t>
      </w:r>
      <w:r w:rsidR="00447CF5" w:rsidRPr="00447CF5">
        <w:rPr>
          <w:rFonts w:ascii="Calibri" w:eastAsia="Times New Roman" w:hAnsi="Calibri" w:cs="Calibri"/>
          <w:iCs/>
        </w:rPr>
        <w:t xml:space="preserve"> (dotyczy zadania 21)</w:t>
      </w:r>
      <w:r w:rsidR="0048644C" w:rsidRPr="00447CF5">
        <w:rPr>
          <w:rFonts w:ascii="Calibri" w:eastAsia="Times New Roman" w:hAnsi="Calibri" w:cs="Calibri"/>
          <w:iCs/>
        </w:rPr>
        <w:t>.</w:t>
      </w:r>
    </w:p>
    <w:p w14:paraId="266ACBB8" w14:textId="2C8D6A07" w:rsidR="009B12E4" w:rsidRPr="0048644C" w:rsidRDefault="0048644C" w:rsidP="007C577A">
      <w:pPr>
        <w:numPr>
          <w:ilvl w:val="0"/>
          <w:numId w:val="41"/>
        </w:numPr>
        <w:suppressAutoHyphens/>
        <w:spacing w:after="0"/>
        <w:ind w:left="709" w:hanging="425"/>
        <w:contextualSpacing/>
        <w:jc w:val="both"/>
        <w:rPr>
          <w:rFonts w:ascii="Calibri" w:eastAsia="Times New Roman" w:hAnsi="Calibri" w:cs="Calibri"/>
          <w:iCs/>
        </w:rPr>
      </w:pPr>
      <w:r w:rsidRPr="0048644C">
        <w:rPr>
          <w:rFonts w:ascii="Calibri" w:eastAsia="Times New Roman" w:hAnsi="Calibri" w:cs="Calibri"/>
          <w:b/>
          <w:iCs/>
        </w:rPr>
        <w:t xml:space="preserve">Jeżeli Wykonawca polega na zasobach podmiotu udostępniającego zasoby – </w:t>
      </w:r>
      <w:r w:rsidRPr="0048644C">
        <w:rPr>
          <w:rFonts w:ascii="Calibri" w:eastAsia="Times New Roman" w:hAnsi="Calibri" w:cs="Calibri"/>
          <w:iCs/>
        </w:rPr>
        <w:t>dokumenty dotyczące podmiotu udostępniającego zasoby – w celu wykazania braku istnienia wobec nich podstaw wykluczenia (w zakresie analogicznym jak Wykonawca) oraz spełnienia (w zakresie, w jakim Wykonawca powołuje się na jego zasoby) warunków udziału w postępowaniu</w:t>
      </w:r>
      <w:r>
        <w:rPr>
          <w:rFonts w:ascii="Calibri" w:eastAsia="Times New Roman" w:hAnsi="Calibri" w:cs="Calibri"/>
          <w:iCs/>
        </w:rPr>
        <w:t>.</w:t>
      </w:r>
    </w:p>
    <w:p w14:paraId="096EAE96" w14:textId="6E9F363A" w:rsidR="0037205C" w:rsidRDefault="00F64D2C" w:rsidP="00277A42">
      <w:pPr>
        <w:suppressAutoHyphens/>
        <w:spacing w:after="0"/>
        <w:ind w:left="284" w:hanging="284"/>
        <w:jc w:val="both"/>
        <w:rPr>
          <w:rFonts w:ascii="Calibri" w:eastAsia="Calibri" w:hAnsi="Calibri" w:cs="Calibri"/>
        </w:rPr>
      </w:pPr>
      <w:r w:rsidRPr="00F64D2C">
        <w:rPr>
          <w:rFonts w:ascii="Calibri" w:eastAsia="Calibri" w:hAnsi="Calibri" w:cs="Calibri"/>
        </w:rPr>
        <w:t>*) Zamawiający nie będzie żą</w:t>
      </w:r>
      <w:r w:rsidR="00D17C38">
        <w:rPr>
          <w:rFonts w:ascii="Calibri" w:eastAsia="Calibri" w:hAnsi="Calibri" w:cs="Calibri"/>
        </w:rPr>
        <w:t xml:space="preserve">dał dokumentu wskazanego w pkt </w:t>
      </w:r>
      <w:r w:rsidRPr="00F64D2C">
        <w:rPr>
          <w:rFonts w:ascii="Calibri" w:eastAsia="Calibri" w:hAnsi="Calibri" w:cs="Calibri"/>
        </w:rPr>
        <w:t>4) jeżeli Zamawiający może je uzyskać za pomocą bezpłatnych i ogólnodostępnych baz danych i o ile Wykonawca wskazał w jednolitym dokumencie, dane umożliwia</w:t>
      </w:r>
      <w:r w:rsidR="00275A08">
        <w:rPr>
          <w:rFonts w:ascii="Calibri" w:eastAsia="Calibri" w:hAnsi="Calibri" w:cs="Calibri"/>
        </w:rPr>
        <w:t>jące  dostęp do tego dokument</w:t>
      </w:r>
      <w:r w:rsidR="00277A42">
        <w:rPr>
          <w:rFonts w:ascii="Calibri" w:eastAsia="Calibri" w:hAnsi="Calibri" w:cs="Calibri"/>
        </w:rPr>
        <w:t>u.</w:t>
      </w:r>
    </w:p>
    <w:p w14:paraId="762C57FA" w14:textId="77777777" w:rsidR="0037205C" w:rsidRPr="00275A08" w:rsidRDefault="0037205C" w:rsidP="0037205C">
      <w:pPr>
        <w:suppressAutoHyphens/>
        <w:spacing w:after="0"/>
        <w:ind w:left="284" w:hanging="284"/>
        <w:jc w:val="both"/>
        <w:rPr>
          <w:rFonts w:ascii="Calibri" w:eastAsia="Calibri" w:hAnsi="Calibri" w:cs="Calibri"/>
        </w:rPr>
      </w:pPr>
    </w:p>
    <w:p w14:paraId="797CF8E7" w14:textId="4DCEA1FE" w:rsidR="008B4170" w:rsidRPr="00491AA8" w:rsidRDefault="008B4170" w:rsidP="007C577A">
      <w:pPr>
        <w:pStyle w:val="Akapitzlist"/>
        <w:numPr>
          <w:ilvl w:val="0"/>
          <w:numId w:val="44"/>
        </w:numPr>
        <w:spacing w:line="276" w:lineRule="auto"/>
        <w:ind w:left="360"/>
        <w:jc w:val="both"/>
        <w:rPr>
          <w:rFonts w:ascii="Calibri" w:hAnsi="Calibri" w:cs="Calibri"/>
          <w:b/>
          <w:sz w:val="22"/>
          <w:szCs w:val="22"/>
        </w:rPr>
      </w:pPr>
      <w:r w:rsidRPr="00491AA8">
        <w:rPr>
          <w:rFonts w:ascii="Calibri" w:hAnsi="Calibri" w:cs="Calibri"/>
          <w:b/>
          <w:iCs/>
          <w:sz w:val="22"/>
          <w:szCs w:val="22"/>
        </w:rPr>
        <w:t>INNE INFORMACJE</w:t>
      </w:r>
    </w:p>
    <w:p w14:paraId="7168B5D1" w14:textId="6978175F" w:rsidR="00F01DC1" w:rsidRDefault="0010029C" w:rsidP="007C577A">
      <w:pPr>
        <w:pStyle w:val="Akapitzlist"/>
        <w:numPr>
          <w:ilvl w:val="0"/>
          <w:numId w:val="43"/>
        </w:numPr>
        <w:spacing w:line="276" w:lineRule="auto"/>
        <w:ind w:left="360"/>
        <w:jc w:val="both"/>
        <w:rPr>
          <w:rFonts w:ascii="Calibri" w:hAnsi="Calibri" w:cs="Calibri"/>
          <w:sz w:val="22"/>
          <w:szCs w:val="22"/>
        </w:rPr>
      </w:pPr>
      <w:r w:rsidRPr="00491AA8">
        <w:rPr>
          <w:rFonts w:ascii="Calibri" w:hAnsi="Calibri" w:cs="Calibri"/>
          <w:sz w:val="22"/>
          <w:szCs w:val="22"/>
        </w:rPr>
        <w:t>W zakresie nieuregulowanym niniejszą SWZ, zastosowanie mają przepisy rozporządzenia Ministra Rozwoju, Pracy i Technologii z dnia 23 grudnia 2020r. w sprawie podmiotowych środków dowodowych oraz innych dokumentów lub oświadczeń, jakich może żądać zamawiający od wykonawcy (Dz. U. z 2020</w:t>
      </w:r>
      <w:r w:rsidR="00651B63">
        <w:rPr>
          <w:rFonts w:ascii="Calibri" w:hAnsi="Calibri" w:cs="Calibri"/>
          <w:sz w:val="22"/>
          <w:szCs w:val="22"/>
        </w:rPr>
        <w:t xml:space="preserve"> </w:t>
      </w:r>
      <w:r w:rsidRPr="00491AA8">
        <w:rPr>
          <w:rFonts w:ascii="Calibri" w:hAnsi="Calibri" w:cs="Calibri"/>
          <w:sz w:val="22"/>
          <w:szCs w:val="22"/>
        </w:rPr>
        <w:t>r. poz. 2415 ze zm.) oraz rozporządzenia Prezesa Rady Ministrów z dn. 31 grudnia 2020r. w sprawie sposobu sporządzania i przekazywania informacji oraz wymagań technicznych dla dokumentów elektronicznych oraz środków komunikacji elektronicznej w postępowaniu o udzielenie zamówienia publicznego lub konkursie (Dz. U z 2020</w:t>
      </w:r>
      <w:r w:rsidR="00F01DC1">
        <w:rPr>
          <w:rFonts w:ascii="Calibri" w:hAnsi="Calibri" w:cs="Calibri"/>
          <w:sz w:val="22"/>
          <w:szCs w:val="22"/>
        </w:rPr>
        <w:t xml:space="preserve"> </w:t>
      </w:r>
      <w:r w:rsidRPr="00491AA8">
        <w:rPr>
          <w:rFonts w:ascii="Calibri" w:hAnsi="Calibri" w:cs="Calibri"/>
          <w:sz w:val="22"/>
          <w:szCs w:val="22"/>
        </w:rPr>
        <w:t>r. poz. 2452).</w:t>
      </w:r>
    </w:p>
    <w:p w14:paraId="1D33D915" w14:textId="44E66AE4" w:rsidR="00F01DC1" w:rsidRDefault="0010029C" w:rsidP="007C577A">
      <w:pPr>
        <w:pStyle w:val="Akapitzlist"/>
        <w:numPr>
          <w:ilvl w:val="0"/>
          <w:numId w:val="43"/>
        </w:numPr>
        <w:spacing w:line="276" w:lineRule="auto"/>
        <w:ind w:left="360"/>
        <w:jc w:val="both"/>
        <w:rPr>
          <w:rFonts w:ascii="Calibri" w:hAnsi="Calibri" w:cs="Calibri"/>
          <w:sz w:val="22"/>
          <w:szCs w:val="22"/>
        </w:rPr>
      </w:pPr>
      <w:r w:rsidRPr="00F01DC1">
        <w:rPr>
          <w:rFonts w:ascii="Calibri" w:hAnsi="Calibri" w:cs="Calibri"/>
          <w:sz w:val="22"/>
          <w:szCs w:val="22"/>
        </w:rPr>
        <w:t xml:space="preserve">Jeżeli Wykonawca ma siedzibę lub miejsce zamieszkania </w:t>
      </w:r>
      <w:r w:rsidR="00B442F2" w:rsidRPr="00F01DC1">
        <w:rPr>
          <w:rFonts w:ascii="Calibri" w:hAnsi="Calibri" w:cs="Calibri"/>
          <w:sz w:val="22"/>
          <w:szCs w:val="22"/>
        </w:rPr>
        <w:t>lub miejsce zamieszkan</w:t>
      </w:r>
      <w:r w:rsidR="00CF3DFF" w:rsidRPr="00F01DC1">
        <w:rPr>
          <w:rFonts w:ascii="Calibri" w:hAnsi="Calibri" w:cs="Calibri"/>
          <w:sz w:val="22"/>
          <w:szCs w:val="22"/>
        </w:rPr>
        <w:t xml:space="preserve">ia </w:t>
      </w:r>
      <w:r w:rsidR="00651B63">
        <w:rPr>
          <w:rFonts w:ascii="Calibri" w:hAnsi="Calibri" w:cs="Calibri"/>
          <w:sz w:val="22"/>
          <w:szCs w:val="22"/>
        </w:rPr>
        <w:t>ma osoba</w:t>
      </w:r>
      <w:r w:rsidR="00B442F2" w:rsidRPr="00F01DC1">
        <w:rPr>
          <w:rFonts w:ascii="Calibri" w:hAnsi="Calibri" w:cs="Calibri"/>
          <w:sz w:val="22"/>
          <w:szCs w:val="22"/>
        </w:rPr>
        <w:t xml:space="preserve">, której dotyczy informacja albo dokument </w:t>
      </w:r>
      <w:r w:rsidRPr="00F01DC1">
        <w:rPr>
          <w:rFonts w:ascii="Calibri" w:hAnsi="Calibri" w:cs="Calibri"/>
          <w:sz w:val="22"/>
          <w:szCs w:val="22"/>
        </w:rPr>
        <w:t xml:space="preserve">poza granicami Rzeczypospolitej Polskiej zamiast dokumentu, o którym mowa w pkt </w:t>
      </w:r>
      <w:r w:rsidR="0048644C">
        <w:rPr>
          <w:rFonts w:ascii="Calibri" w:hAnsi="Calibri" w:cs="Calibri"/>
          <w:sz w:val="22"/>
          <w:szCs w:val="22"/>
        </w:rPr>
        <w:t>B.</w:t>
      </w:r>
      <w:r w:rsidRPr="00F01DC1">
        <w:rPr>
          <w:rFonts w:ascii="Calibri" w:hAnsi="Calibri" w:cs="Calibri"/>
          <w:sz w:val="22"/>
          <w:szCs w:val="22"/>
        </w:rPr>
        <w:t xml:space="preserve">1.3)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t>
      </w:r>
      <w:r w:rsidR="00F034FD" w:rsidRPr="00F034FD">
        <w:rPr>
          <w:rFonts w:ascii="Calibri" w:hAnsi="Calibri" w:cs="Calibri"/>
        </w:rPr>
        <w:t>–</w:t>
      </w:r>
      <w:r w:rsidRPr="00F034FD">
        <w:rPr>
          <w:rFonts w:ascii="Calibri" w:hAnsi="Calibri" w:cs="Calibri"/>
          <w:sz w:val="22"/>
          <w:szCs w:val="22"/>
        </w:rPr>
        <w:t xml:space="preserve"> </w:t>
      </w:r>
      <w:r w:rsidRPr="00F01DC1">
        <w:rPr>
          <w:rFonts w:ascii="Calibri" w:hAnsi="Calibri" w:cs="Calibri"/>
          <w:b/>
          <w:bCs/>
          <w:sz w:val="22"/>
          <w:szCs w:val="22"/>
        </w:rPr>
        <w:t xml:space="preserve">wystawiony nie wcześniej niż  6 miesięcy  przed jego złożeniem. </w:t>
      </w:r>
    </w:p>
    <w:p w14:paraId="420FC851" w14:textId="77777777" w:rsidR="002756EB" w:rsidRDefault="002756EB" w:rsidP="007C577A">
      <w:pPr>
        <w:pStyle w:val="Akapitzlist"/>
        <w:numPr>
          <w:ilvl w:val="0"/>
          <w:numId w:val="43"/>
        </w:numPr>
        <w:spacing w:line="276" w:lineRule="auto"/>
        <w:ind w:left="360"/>
        <w:jc w:val="both"/>
        <w:rPr>
          <w:rFonts w:asciiTheme="minorHAnsi" w:hAnsiTheme="minorHAnsi" w:cstheme="minorHAnsi"/>
          <w:b/>
          <w:sz w:val="22"/>
          <w:szCs w:val="22"/>
        </w:rPr>
      </w:pPr>
      <w:r w:rsidRPr="002756EB">
        <w:rPr>
          <w:rFonts w:asciiTheme="minorHAnsi" w:hAnsiTheme="minorHAnsi" w:cstheme="minorHAnsi"/>
          <w:sz w:val="22"/>
          <w:szCs w:val="22"/>
        </w:rPr>
        <w:t xml:space="preserve">Jeżeli Wykonawca ma siedzibę lub miejsce zamieszkania poza granicami Rzeczypospolitej Polskiej zamiast dokumentu, o którym mowa w pkt B.1.4) składa dokument lub dokumenty wystawione w kraju, w którym Wykonawca ma siedzibę lub miejsce zamieszkania, potwierdzające odpowiednio, że nie otwarto jego likwidacji ani </w:t>
      </w:r>
      <w:r w:rsidRPr="002756EB">
        <w:rPr>
          <w:rFonts w:asciiTheme="minorHAnsi" w:hAnsiTheme="minorHAnsi" w:cstheme="minorHAnsi"/>
          <w:sz w:val="22"/>
          <w:szCs w:val="22"/>
        </w:rPr>
        <w:lastRenderedPageBreak/>
        <w:t xml:space="preserve">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powinien być </w:t>
      </w:r>
      <w:r w:rsidRPr="002756EB">
        <w:rPr>
          <w:rFonts w:asciiTheme="minorHAnsi" w:hAnsiTheme="minorHAnsi" w:cstheme="minorHAnsi"/>
          <w:b/>
          <w:bCs/>
          <w:sz w:val="22"/>
          <w:szCs w:val="22"/>
        </w:rPr>
        <w:t>wystawiony nie wcześniej</w:t>
      </w:r>
      <w:r w:rsidRPr="002756EB">
        <w:rPr>
          <w:rFonts w:asciiTheme="minorHAnsi" w:hAnsiTheme="minorHAnsi" w:cstheme="minorHAnsi"/>
          <w:sz w:val="22"/>
          <w:szCs w:val="22"/>
        </w:rPr>
        <w:t xml:space="preserve"> </w:t>
      </w:r>
      <w:r w:rsidRPr="002756EB">
        <w:rPr>
          <w:rFonts w:asciiTheme="minorHAnsi" w:hAnsiTheme="minorHAnsi" w:cstheme="minorHAnsi"/>
          <w:b/>
          <w:sz w:val="22"/>
          <w:szCs w:val="22"/>
        </w:rPr>
        <w:t>niż 3 miesiące przed jego złożeniem.</w:t>
      </w:r>
    </w:p>
    <w:p w14:paraId="0E093CF7" w14:textId="77777777" w:rsidR="002756EB" w:rsidRPr="002756EB" w:rsidRDefault="002756EB" w:rsidP="007C577A">
      <w:pPr>
        <w:pStyle w:val="Akapitzlist"/>
        <w:numPr>
          <w:ilvl w:val="0"/>
          <w:numId w:val="43"/>
        </w:numPr>
        <w:spacing w:line="276" w:lineRule="auto"/>
        <w:ind w:left="360"/>
        <w:jc w:val="both"/>
        <w:rPr>
          <w:rFonts w:asciiTheme="minorHAnsi" w:hAnsiTheme="minorHAnsi" w:cstheme="minorHAnsi"/>
          <w:b/>
          <w:sz w:val="22"/>
          <w:szCs w:val="22"/>
        </w:rPr>
      </w:pPr>
      <w:r w:rsidRPr="002756EB">
        <w:rPr>
          <w:rFonts w:asciiTheme="minorHAnsi" w:hAnsiTheme="minorHAnsi" w:cstheme="minorHAnsi"/>
          <w:sz w:val="22"/>
          <w:szCs w:val="22"/>
        </w:rPr>
        <w:t>Jeżeli Wykonawca ma siedzibę lub miejsce zamieszkania poza granicami Rzeczypospolitej Polskiej zamiast dokumentu, o którym mowa w pkt. B.1.5) składa informację z odpowiedniego rejestru zawierającego informację o jego beneficjentach rzeczywistych albo, w przypadku braku takiego rejestru, inny równoważny dokument wydany przez właściwy organ sądowy lub administracyjny kraju, w którym wykonawca ma siedzibę lub miejsce zamieszkania, określający jego beneficjentów rzeczywistych.</w:t>
      </w:r>
      <w:r>
        <w:rPr>
          <w:rFonts w:asciiTheme="minorHAnsi" w:hAnsiTheme="minorHAnsi" w:cstheme="minorHAnsi"/>
          <w:sz w:val="22"/>
          <w:szCs w:val="22"/>
        </w:rPr>
        <w:t xml:space="preserve"> </w:t>
      </w:r>
    </w:p>
    <w:p w14:paraId="2C17B90D" w14:textId="43BEE94E" w:rsidR="002756EB" w:rsidRDefault="002756EB" w:rsidP="002756EB">
      <w:pPr>
        <w:pStyle w:val="Akapitzlist"/>
        <w:spacing w:line="276" w:lineRule="auto"/>
        <w:ind w:left="360"/>
        <w:jc w:val="both"/>
        <w:rPr>
          <w:rFonts w:asciiTheme="minorHAnsi" w:hAnsiTheme="minorHAnsi" w:cstheme="minorHAnsi"/>
          <w:b/>
          <w:sz w:val="22"/>
          <w:szCs w:val="22"/>
        </w:rPr>
      </w:pPr>
      <w:r w:rsidRPr="002756EB">
        <w:rPr>
          <w:rFonts w:asciiTheme="minorHAnsi" w:hAnsiTheme="minorHAnsi" w:cstheme="minorHAnsi"/>
          <w:sz w:val="22"/>
          <w:szCs w:val="22"/>
        </w:rPr>
        <w:t xml:space="preserve">Dokument powinien być </w:t>
      </w:r>
      <w:r w:rsidRPr="002756EB">
        <w:rPr>
          <w:rFonts w:asciiTheme="minorHAnsi" w:hAnsiTheme="minorHAnsi" w:cstheme="minorHAnsi"/>
          <w:b/>
          <w:bCs/>
          <w:sz w:val="22"/>
          <w:szCs w:val="22"/>
        </w:rPr>
        <w:t>wystawiony nie wcześniej</w:t>
      </w:r>
      <w:r w:rsidRPr="002756EB">
        <w:rPr>
          <w:rFonts w:asciiTheme="minorHAnsi" w:hAnsiTheme="minorHAnsi" w:cstheme="minorHAnsi"/>
          <w:sz w:val="22"/>
          <w:szCs w:val="22"/>
        </w:rPr>
        <w:t xml:space="preserve"> </w:t>
      </w:r>
      <w:r w:rsidRPr="002756EB">
        <w:rPr>
          <w:rFonts w:asciiTheme="minorHAnsi" w:hAnsiTheme="minorHAnsi" w:cstheme="minorHAnsi"/>
          <w:b/>
          <w:sz w:val="22"/>
          <w:szCs w:val="22"/>
        </w:rPr>
        <w:t>niż 3 miesiące przed jego złożeniem.</w:t>
      </w:r>
    </w:p>
    <w:p w14:paraId="6A99A122" w14:textId="28E5EBA9" w:rsidR="002756EB" w:rsidRPr="002756EB" w:rsidRDefault="002756EB" w:rsidP="007C577A">
      <w:pPr>
        <w:pStyle w:val="Akapitzlist"/>
        <w:numPr>
          <w:ilvl w:val="0"/>
          <w:numId w:val="43"/>
        </w:numPr>
        <w:spacing w:line="276" w:lineRule="auto"/>
        <w:ind w:left="360"/>
        <w:jc w:val="both"/>
        <w:rPr>
          <w:rFonts w:asciiTheme="minorHAnsi" w:hAnsiTheme="minorHAnsi" w:cstheme="minorHAnsi"/>
          <w:b/>
          <w:sz w:val="22"/>
          <w:szCs w:val="22"/>
        </w:rPr>
      </w:pPr>
      <w:r w:rsidRPr="002756EB">
        <w:rPr>
          <w:rFonts w:asciiTheme="minorHAnsi" w:hAnsiTheme="minorHAnsi" w:cstheme="minorHAnsi"/>
          <w:bCs/>
          <w:sz w:val="22"/>
          <w:szCs w:val="22"/>
        </w:rPr>
        <w:t xml:space="preserve">Jeżeli w kraju, w którym Wykonawca ma siedzibę lub miejsce zamieszkania, </w:t>
      </w:r>
      <w:r w:rsidRPr="002756EB">
        <w:rPr>
          <w:rFonts w:asciiTheme="minorHAnsi" w:hAnsiTheme="minorHAnsi" w:cstheme="minorHAnsi"/>
          <w:sz w:val="22"/>
          <w:szCs w:val="22"/>
        </w:rPr>
        <w:t>lub miejsce zamieszkania ma osoba</w:t>
      </w:r>
      <w:r w:rsidRPr="002756EB">
        <w:rPr>
          <w:rFonts w:asciiTheme="minorHAnsi" w:hAnsiTheme="minorHAnsi" w:cstheme="minorHAnsi"/>
          <w:bCs/>
          <w:sz w:val="22"/>
          <w:szCs w:val="22"/>
        </w:rPr>
        <w:t xml:space="preserve">, </w:t>
      </w:r>
      <w:r w:rsidRPr="002756EB">
        <w:rPr>
          <w:rFonts w:asciiTheme="minorHAnsi" w:hAnsiTheme="minorHAnsi" w:cstheme="minorHAnsi"/>
          <w:sz w:val="22"/>
          <w:szCs w:val="22"/>
        </w:rPr>
        <w:t>której dokument dotyczy</w:t>
      </w:r>
      <w:r w:rsidRPr="002756EB">
        <w:rPr>
          <w:rFonts w:asciiTheme="minorHAnsi" w:hAnsiTheme="minorHAnsi" w:cstheme="minorHAnsi"/>
          <w:bCs/>
          <w:sz w:val="22"/>
          <w:szCs w:val="22"/>
        </w:rPr>
        <w:t>, nie wydaje się dokumentów, o któ</w:t>
      </w:r>
      <w:r w:rsidR="00C163DC">
        <w:rPr>
          <w:rFonts w:asciiTheme="minorHAnsi" w:hAnsiTheme="minorHAnsi" w:cstheme="minorHAnsi"/>
          <w:bCs/>
          <w:sz w:val="22"/>
          <w:szCs w:val="22"/>
        </w:rPr>
        <w:t xml:space="preserve">rych mowa w pkt B.1.3) lub pkt B.1.4) lub pkt </w:t>
      </w:r>
      <w:r w:rsidRPr="002756EB">
        <w:rPr>
          <w:rFonts w:asciiTheme="minorHAnsi" w:hAnsiTheme="minorHAnsi" w:cstheme="minorHAnsi"/>
          <w:bCs/>
          <w:sz w:val="22"/>
          <w:szCs w:val="22"/>
        </w:rPr>
        <w:t xml:space="preserve">B.1.5), lub gdy dokumenty te nie odnoszą się do wszystkich przypadków, o których mowa w art. 108 ust. 1 pkt. 1, 2 i 4 ustawy </w:t>
      </w:r>
      <w:proofErr w:type="spellStart"/>
      <w:r w:rsidRPr="002756EB">
        <w:rPr>
          <w:rFonts w:asciiTheme="minorHAnsi" w:hAnsiTheme="minorHAnsi" w:cstheme="minorHAnsi"/>
          <w:bCs/>
          <w:sz w:val="22"/>
          <w:szCs w:val="22"/>
        </w:rPr>
        <w:t>Pzp</w:t>
      </w:r>
      <w:proofErr w:type="spellEnd"/>
      <w:r w:rsidRPr="002756EB">
        <w:rPr>
          <w:rFonts w:asciiTheme="minorHAnsi" w:hAnsiTheme="minorHAnsi" w:cstheme="minorHAnsi"/>
          <w:bCs/>
          <w:sz w:val="22"/>
          <w:szCs w:val="22"/>
        </w:rPr>
        <w:t xml:space="preserve"> </w:t>
      </w:r>
      <w:r w:rsidR="00C163DC" w:rsidRPr="00C163DC">
        <w:rPr>
          <w:rFonts w:asciiTheme="minorHAnsi" w:hAnsiTheme="minorHAnsi" w:cstheme="minorHAnsi"/>
          <w:b/>
          <w:bCs/>
          <w:iCs/>
          <w:sz w:val="22"/>
          <w:szCs w:val="22"/>
        </w:rPr>
        <w:t>–</w:t>
      </w:r>
      <w:r w:rsidR="00C163DC">
        <w:rPr>
          <w:rFonts w:asciiTheme="minorHAnsi" w:hAnsiTheme="minorHAnsi" w:cstheme="minorHAnsi"/>
          <w:b/>
          <w:bCs/>
          <w:iCs/>
          <w:sz w:val="22"/>
          <w:szCs w:val="22"/>
        </w:rPr>
        <w:t xml:space="preserve"> </w:t>
      </w:r>
      <w:r w:rsidRPr="002756EB">
        <w:rPr>
          <w:rFonts w:asciiTheme="minorHAnsi" w:hAnsiTheme="minorHAnsi" w:cstheme="minorHAnsi"/>
          <w:bCs/>
          <w:sz w:val="22"/>
          <w:szCs w:val="22"/>
        </w:rPr>
        <w:t xml:space="preserve">zastępuje się je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Pr="002756EB">
        <w:rPr>
          <w:rFonts w:asciiTheme="minorHAnsi" w:hAnsiTheme="minorHAnsi" w:cstheme="minorHAnsi"/>
          <w:sz w:val="22"/>
          <w:szCs w:val="22"/>
        </w:rPr>
        <w:t>lub miejsce zamieszkania ma osoba, której dokument miał dotyczyć,</w:t>
      </w:r>
      <w:r w:rsidRPr="002756EB">
        <w:rPr>
          <w:rFonts w:asciiTheme="minorHAnsi" w:hAnsiTheme="minorHAnsi" w:cstheme="minorHAnsi"/>
          <w:bCs/>
          <w:sz w:val="22"/>
          <w:szCs w:val="22"/>
        </w:rPr>
        <w:t xml:space="preserve"> nie ma przepisów o oświadczeniu pod przysięgą, złożone przed organem sądowym lub administracyjnym, notariuszem, organem samorządu zawodowego lub gospodarczego, właściwym ze względu na siedzibę lub miejsce zamieszkania wykonawcy </w:t>
      </w:r>
      <w:r w:rsidRPr="002756EB">
        <w:rPr>
          <w:rFonts w:asciiTheme="minorHAnsi" w:hAnsiTheme="minorHAnsi" w:cstheme="minorHAnsi"/>
          <w:sz w:val="22"/>
          <w:szCs w:val="22"/>
        </w:rPr>
        <w:t>lub miejsce zamieszkania osoby, której dokument miał dotyczyć</w:t>
      </w:r>
      <w:r w:rsidRPr="002756EB">
        <w:rPr>
          <w:rFonts w:asciiTheme="minorHAnsi" w:hAnsiTheme="minorHAnsi" w:cstheme="minorHAnsi"/>
          <w:bCs/>
          <w:sz w:val="22"/>
          <w:szCs w:val="22"/>
        </w:rPr>
        <w:t>.</w:t>
      </w:r>
    </w:p>
    <w:p w14:paraId="4AD1D588" w14:textId="301F59BD" w:rsidR="002756EB" w:rsidRPr="002756EB" w:rsidRDefault="002756EB" w:rsidP="002756EB">
      <w:pPr>
        <w:pStyle w:val="Akapitzlist"/>
        <w:spacing w:line="276" w:lineRule="auto"/>
        <w:ind w:left="360"/>
        <w:jc w:val="both"/>
        <w:rPr>
          <w:rFonts w:asciiTheme="minorHAnsi" w:hAnsiTheme="minorHAnsi" w:cstheme="minorHAnsi"/>
          <w:b/>
          <w:sz w:val="22"/>
          <w:szCs w:val="22"/>
        </w:rPr>
      </w:pPr>
      <w:r w:rsidRPr="002756EB">
        <w:rPr>
          <w:rFonts w:ascii="Calibri" w:hAnsi="Calibri" w:cs="Calibri"/>
          <w:bCs/>
          <w:sz w:val="22"/>
          <w:szCs w:val="22"/>
        </w:rPr>
        <w:t xml:space="preserve">Dokument </w:t>
      </w:r>
      <w:r w:rsidRPr="002756EB">
        <w:rPr>
          <w:rFonts w:ascii="Calibri" w:hAnsi="Calibri" w:cs="Calibri"/>
          <w:sz w:val="22"/>
          <w:szCs w:val="22"/>
        </w:rPr>
        <w:t>powinien być wystawiony w terminach odpowiadających t</w:t>
      </w:r>
      <w:r w:rsidR="0048644C">
        <w:rPr>
          <w:rFonts w:ascii="Calibri" w:hAnsi="Calibri" w:cs="Calibri"/>
          <w:sz w:val="22"/>
          <w:szCs w:val="22"/>
        </w:rPr>
        <w:t>erminom wskazanym w pk</w:t>
      </w:r>
      <w:r w:rsidR="00C163DC">
        <w:rPr>
          <w:rFonts w:ascii="Calibri" w:hAnsi="Calibri" w:cs="Calibri"/>
          <w:sz w:val="22"/>
          <w:szCs w:val="22"/>
        </w:rPr>
        <w:t>t</w:t>
      </w:r>
      <w:r w:rsidR="0048644C">
        <w:rPr>
          <w:rFonts w:ascii="Calibri" w:hAnsi="Calibri" w:cs="Calibri"/>
          <w:sz w:val="22"/>
          <w:szCs w:val="22"/>
        </w:rPr>
        <w:t xml:space="preserve"> 2, 3 i 4</w:t>
      </w:r>
      <w:r w:rsidRPr="002756EB">
        <w:rPr>
          <w:rFonts w:ascii="Calibri" w:hAnsi="Calibri" w:cs="Calibri"/>
          <w:bCs/>
          <w:sz w:val="22"/>
          <w:szCs w:val="22"/>
        </w:rPr>
        <w:t>.</w:t>
      </w:r>
    </w:p>
    <w:p w14:paraId="531D503C" w14:textId="2D09E74F" w:rsidR="0010029C" w:rsidRPr="00F01DC1" w:rsidRDefault="00F034FD" w:rsidP="007C577A">
      <w:pPr>
        <w:pStyle w:val="Akapitzlist"/>
        <w:numPr>
          <w:ilvl w:val="0"/>
          <w:numId w:val="43"/>
        </w:numPr>
        <w:spacing w:line="276" w:lineRule="auto"/>
        <w:ind w:left="360"/>
        <w:jc w:val="both"/>
        <w:rPr>
          <w:rFonts w:asciiTheme="minorHAnsi" w:hAnsiTheme="minorHAnsi" w:cstheme="minorHAnsi"/>
          <w:sz w:val="22"/>
          <w:szCs w:val="22"/>
        </w:rPr>
      </w:pPr>
      <w:r>
        <w:rPr>
          <w:rFonts w:asciiTheme="minorHAnsi" w:hAnsiTheme="minorHAnsi" w:cstheme="minorHAnsi"/>
          <w:bCs/>
          <w:sz w:val="22"/>
          <w:szCs w:val="22"/>
        </w:rPr>
        <w:t>Jeżeli Wykonawca nie złoży</w:t>
      </w:r>
      <w:r w:rsidR="0010029C" w:rsidRPr="00F01DC1">
        <w:rPr>
          <w:rFonts w:asciiTheme="minorHAnsi" w:hAnsiTheme="minorHAnsi" w:cstheme="minorHAnsi"/>
          <w:bCs/>
          <w:sz w:val="22"/>
          <w:szCs w:val="22"/>
        </w:rPr>
        <w:t>/nie prześle na Platformę Zakupową formularza oświadczenia o któ</w:t>
      </w:r>
      <w:r w:rsidR="0048644C">
        <w:rPr>
          <w:rFonts w:asciiTheme="minorHAnsi" w:hAnsiTheme="minorHAnsi" w:cstheme="minorHAnsi"/>
          <w:bCs/>
          <w:sz w:val="22"/>
          <w:szCs w:val="22"/>
        </w:rPr>
        <w:t xml:space="preserve">rym mowa w pkt </w:t>
      </w:r>
      <w:r w:rsidR="00945660">
        <w:rPr>
          <w:rFonts w:asciiTheme="minorHAnsi" w:hAnsiTheme="minorHAnsi" w:cstheme="minorHAnsi"/>
          <w:bCs/>
          <w:sz w:val="22"/>
          <w:szCs w:val="22"/>
        </w:rPr>
        <w:t>Rozdz. 5.</w:t>
      </w:r>
      <w:r w:rsidR="00C163DC">
        <w:rPr>
          <w:rFonts w:asciiTheme="minorHAnsi" w:hAnsiTheme="minorHAnsi" w:cstheme="minorHAnsi"/>
          <w:bCs/>
          <w:sz w:val="22"/>
          <w:szCs w:val="22"/>
        </w:rPr>
        <w:t xml:space="preserve"> </w:t>
      </w:r>
      <w:r w:rsidR="00945660">
        <w:rPr>
          <w:rFonts w:asciiTheme="minorHAnsi" w:hAnsiTheme="minorHAnsi" w:cstheme="minorHAnsi"/>
          <w:bCs/>
          <w:sz w:val="22"/>
          <w:szCs w:val="22"/>
        </w:rPr>
        <w:t xml:space="preserve">A) pkt </w:t>
      </w:r>
      <w:r w:rsidR="0010029C" w:rsidRPr="00F01DC1">
        <w:rPr>
          <w:rFonts w:asciiTheme="minorHAnsi" w:hAnsiTheme="minorHAnsi" w:cstheme="minorHAnsi"/>
          <w:bCs/>
          <w:sz w:val="22"/>
          <w:szCs w:val="22"/>
        </w:rPr>
        <w:t xml:space="preserve">1), podmiotowych środków dowodowych, innych dokumentów lub oświadczeń składanych w postępowaniu lub są one niekompletne lub zawierają błędy </w:t>
      </w:r>
      <w:r w:rsidR="00C163DC" w:rsidRPr="00C163DC">
        <w:rPr>
          <w:rFonts w:asciiTheme="minorHAnsi" w:hAnsiTheme="minorHAnsi" w:cstheme="minorHAnsi"/>
          <w:b/>
          <w:bCs/>
          <w:iCs/>
          <w:sz w:val="22"/>
          <w:szCs w:val="22"/>
        </w:rPr>
        <w:t>–</w:t>
      </w:r>
      <w:r w:rsidR="0010029C" w:rsidRPr="00F01DC1">
        <w:rPr>
          <w:rFonts w:asciiTheme="minorHAnsi" w:hAnsiTheme="minorHAnsi" w:cstheme="minorHAnsi"/>
          <w:bCs/>
          <w:sz w:val="22"/>
          <w:szCs w:val="22"/>
        </w:rPr>
        <w:t xml:space="preserve"> Zamawiający wezwie Wykonawcę odpowiednio do ich złożenia, poprawienia lub uzupełnienia w wyznaczonym terminie, chyba, że:</w:t>
      </w:r>
    </w:p>
    <w:p w14:paraId="121F9DFF" w14:textId="77777777" w:rsidR="00F034FD" w:rsidRDefault="00F01DC1" w:rsidP="007C577A">
      <w:pPr>
        <w:pStyle w:val="Akapitzlist"/>
        <w:numPr>
          <w:ilvl w:val="0"/>
          <w:numId w:val="66"/>
        </w:numPr>
        <w:suppressAutoHyphens/>
        <w:spacing w:line="276" w:lineRule="auto"/>
        <w:ind w:left="700"/>
        <w:jc w:val="both"/>
        <w:rPr>
          <w:rFonts w:asciiTheme="minorHAnsi" w:hAnsiTheme="minorHAnsi" w:cstheme="minorHAnsi"/>
          <w:bCs/>
          <w:sz w:val="22"/>
          <w:szCs w:val="22"/>
        </w:rPr>
      </w:pPr>
      <w:r w:rsidRPr="00F01DC1">
        <w:rPr>
          <w:rFonts w:asciiTheme="minorHAnsi" w:hAnsiTheme="minorHAnsi" w:cstheme="minorHAnsi"/>
          <w:bCs/>
          <w:sz w:val="22"/>
          <w:szCs w:val="22"/>
        </w:rPr>
        <w:t>oferta Wykonawcy podlega odrzuceniu bez względu na ich złożenie, uzupełnienie lub poprawienie, lub</w:t>
      </w:r>
    </w:p>
    <w:p w14:paraId="7442D965" w14:textId="2B12FA78" w:rsidR="00F01DC1" w:rsidRPr="00F034FD" w:rsidRDefault="00F01DC1" w:rsidP="007C577A">
      <w:pPr>
        <w:pStyle w:val="Akapitzlist"/>
        <w:numPr>
          <w:ilvl w:val="0"/>
          <w:numId w:val="66"/>
        </w:numPr>
        <w:suppressAutoHyphens/>
        <w:spacing w:line="276" w:lineRule="auto"/>
        <w:ind w:left="700"/>
        <w:jc w:val="both"/>
        <w:rPr>
          <w:rFonts w:asciiTheme="minorHAnsi" w:hAnsiTheme="minorHAnsi" w:cstheme="minorHAnsi"/>
          <w:bCs/>
          <w:sz w:val="22"/>
          <w:szCs w:val="22"/>
        </w:rPr>
      </w:pPr>
      <w:r w:rsidRPr="00F034FD">
        <w:rPr>
          <w:rFonts w:asciiTheme="minorHAnsi" w:hAnsiTheme="minorHAnsi" w:cstheme="minorHAnsi"/>
          <w:bCs/>
          <w:sz w:val="22"/>
          <w:szCs w:val="22"/>
        </w:rPr>
        <w:t>zachodzą przesłanki unieważnienia postępowania.</w:t>
      </w:r>
    </w:p>
    <w:p w14:paraId="3AD55912" w14:textId="7FA401C0" w:rsidR="0010029C" w:rsidRPr="00F01DC1" w:rsidRDefault="0010029C" w:rsidP="007C577A">
      <w:pPr>
        <w:pStyle w:val="Akapitzlist"/>
        <w:numPr>
          <w:ilvl w:val="0"/>
          <w:numId w:val="43"/>
        </w:numPr>
        <w:spacing w:line="276" w:lineRule="auto"/>
        <w:ind w:left="360"/>
        <w:jc w:val="both"/>
        <w:rPr>
          <w:rFonts w:asciiTheme="minorHAnsi" w:hAnsiTheme="minorHAnsi" w:cstheme="minorHAnsi"/>
          <w:bCs/>
          <w:sz w:val="22"/>
          <w:szCs w:val="22"/>
        </w:rPr>
      </w:pPr>
      <w:r w:rsidRPr="00F01DC1">
        <w:rPr>
          <w:rFonts w:asciiTheme="minorHAnsi" w:hAnsiTheme="minorHAnsi" w:cstheme="minorHAnsi"/>
          <w:bCs/>
          <w:sz w:val="22"/>
          <w:szCs w:val="22"/>
        </w:rPr>
        <w:t xml:space="preserve">Oferta, oświadczenia, o których mowa w art. 125 ust. 1 ustawy </w:t>
      </w:r>
      <w:proofErr w:type="spellStart"/>
      <w:r w:rsidRPr="00F01DC1">
        <w:rPr>
          <w:rFonts w:asciiTheme="minorHAnsi" w:hAnsiTheme="minorHAnsi" w:cstheme="minorHAnsi"/>
          <w:bCs/>
          <w:sz w:val="22"/>
          <w:szCs w:val="22"/>
        </w:rPr>
        <w:t>Pzp</w:t>
      </w:r>
      <w:proofErr w:type="spellEnd"/>
      <w:r w:rsidRPr="00F01DC1">
        <w:rPr>
          <w:rFonts w:asciiTheme="minorHAnsi" w:hAnsiTheme="minorHAnsi" w:cstheme="minorHAnsi"/>
          <w:bCs/>
          <w:sz w:val="22"/>
          <w:szCs w:val="22"/>
        </w:rPr>
        <w:t>, podmiotowe środki dowodowe, oraz zobowiązanie podmiotu udostępniającego zasoby, o którym mowa w art. 118 ust. 3 ustawy, zwane dalej „zobowiązaniem podmiotu udostępniającego zasoby”, przedmiotowe</w:t>
      </w:r>
      <w:r w:rsidRPr="00F01DC1">
        <w:rPr>
          <w:rFonts w:asciiTheme="minorHAnsi" w:hAnsiTheme="minorHAnsi" w:cstheme="minorHAnsi"/>
          <w:sz w:val="22"/>
          <w:szCs w:val="22"/>
        </w:rPr>
        <w:t xml:space="preserve"> </w:t>
      </w:r>
      <w:r w:rsidRPr="00F01DC1">
        <w:rPr>
          <w:rFonts w:asciiTheme="minorHAnsi" w:hAnsiTheme="minorHAnsi" w:cstheme="minorHAnsi"/>
          <w:bCs/>
          <w:sz w:val="22"/>
          <w:szCs w:val="22"/>
        </w:rPr>
        <w:t>środki dowodowe (o ile wymaga się w postępowaniu), pełnomocnictwo, sporządza się w postaci elektronicznej, w formatach danych określonych w przepisach wydanych na podstawie art. 18 ustawy z dnia 17 lutego 2005r. o informatyzacji działalności podmiotów realizujących zadania publiczne, z zastrzeżeniem formatów, o których mowa w art. 66 ust.</w:t>
      </w:r>
      <w:r w:rsidR="00E63218">
        <w:rPr>
          <w:rFonts w:asciiTheme="minorHAnsi" w:hAnsiTheme="minorHAnsi" w:cstheme="minorHAnsi"/>
          <w:bCs/>
          <w:sz w:val="22"/>
          <w:szCs w:val="22"/>
        </w:rPr>
        <w:t xml:space="preserve"> </w:t>
      </w:r>
      <w:r w:rsidRPr="00F01DC1">
        <w:rPr>
          <w:rFonts w:asciiTheme="minorHAnsi" w:hAnsiTheme="minorHAnsi" w:cstheme="minorHAnsi"/>
          <w:bCs/>
          <w:sz w:val="22"/>
          <w:szCs w:val="22"/>
        </w:rPr>
        <w:t>1 ustawy, z uwzględnieniem rodzaju przekazywanych danych.</w:t>
      </w:r>
    </w:p>
    <w:p w14:paraId="25C6D132" w14:textId="77777777" w:rsidR="0010029C" w:rsidRPr="00F01DC1" w:rsidRDefault="0010029C" w:rsidP="007C577A">
      <w:pPr>
        <w:pStyle w:val="Akapitzlist"/>
        <w:numPr>
          <w:ilvl w:val="0"/>
          <w:numId w:val="43"/>
        </w:numPr>
        <w:spacing w:line="276" w:lineRule="auto"/>
        <w:ind w:left="360"/>
        <w:jc w:val="both"/>
        <w:rPr>
          <w:rFonts w:asciiTheme="minorHAnsi" w:hAnsiTheme="minorHAnsi" w:cstheme="minorHAnsi"/>
          <w:bCs/>
          <w:sz w:val="22"/>
          <w:szCs w:val="22"/>
        </w:rPr>
      </w:pPr>
      <w:r w:rsidRPr="00F01DC1">
        <w:rPr>
          <w:rFonts w:asciiTheme="minorHAnsi" w:hAnsiTheme="minorHAnsi" w:cstheme="minorHAnsi"/>
          <w:bCs/>
          <w:sz w:val="22"/>
          <w:szCs w:val="22"/>
        </w:rPr>
        <w:t xml:space="preserve">W przypadku gdy podmiotowe środki dowodowe, przedmiotowe środki dowodowe (o ile wymaga się w postępowaniu), inne dokumenty, lub dokumenty potwierdzające umocowanie do reprezentowania odpowiednio wykonawcy, wykonawców wspólnie ubiegających się o udzielenie zamówienia publicznego, podmiotu udostępniającego zasoby na zasadach określonych w art. 118 </w:t>
      </w:r>
      <w:proofErr w:type="spellStart"/>
      <w:r w:rsidRPr="00F01DC1">
        <w:rPr>
          <w:rFonts w:asciiTheme="minorHAnsi" w:hAnsiTheme="minorHAnsi" w:cstheme="minorHAnsi"/>
          <w:bCs/>
          <w:sz w:val="22"/>
          <w:szCs w:val="22"/>
        </w:rPr>
        <w:t>Pzp</w:t>
      </w:r>
      <w:proofErr w:type="spellEnd"/>
      <w:r w:rsidRPr="00F01DC1">
        <w:rPr>
          <w:rFonts w:asciiTheme="minorHAnsi" w:hAnsiTheme="minorHAnsi" w:cstheme="minorHAnsi"/>
          <w:bCs/>
          <w:sz w:val="22"/>
          <w:szCs w:val="22"/>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575433D8" w14:textId="77777777" w:rsidR="0010029C" w:rsidRPr="00F01DC1" w:rsidRDefault="0010029C" w:rsidP="007C577A">
      <w:pPr>
        <w:pStyle w:val="Akapitzlist"/>
        <w:numPr>
          <w:ilvl w:val="0"/>
          <w:numId w:val="43"/>
        </w:numPr>
        <w:spacing w:line="276" w:lineRule="auto"/>
        <w:ind w:left="360"/>
        <w:jc w:val="both"/>
        <w:rPr>
          <w:rFonts w:asciiTheme="minorHAnsi" w:hAnsiTheme="minorHAnsi" w:cstheme="minorHAnsi"/>
          <w:bCs/>
          <w:sz w:val="22"/>
          <w:szCs w:val="22"/>
        </w:rPr>
      </w:pPr>
      <w:r w:rsidRPr="00F01DC1">
        <w:rPr>
          <w:rFonts w:asciiTheme="minorHAnsi" w:hAnsiTheme="minorHAnsi" w:cstheme="minorHAnsi"/>
          <w:bCs/>
          <w:sz w:val="22"/>
          <w:szCs w:val="22"/>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5455C6A6" w14:textId="6CBE99A1" w:rsidR="0010029C" w:rsidRPr="00F01DC1" w:rsidRDefault="0010029C" w:rsidP="007C577A">
      <w:pPr>
        <w:pStyle w:val="Akapitzlist"/>
        <w:numPr>
          <w:ilvl w:val="0"/>
          <w:numId w:val="43"/>
        </w:numPr>
        <w:spacing w:line="276" w:lineRule="auto"/>
        <w:ind w:left="360"/>
        <w:jc w:val="both"/>
        <w:rPr>
          <w:rFonts w:asciiTheme="minorHAnsi" w:hAnsiTheme="minorHAnsi" w:cstheme="minorHAnsi"/>
          <w:bCs/>
          <w:sz w:val="22"/>
          <w:szCs w:val="22"/>
        </w:rPr>
      </w:pPr>
      <w:r w:rsidRPr="00F01DC1">
        <w:rPr>
          <w:rFonts w:asciiTheme="minorHAnsi" w:hAnsiTheme="minorHAnsi" w:cstheme="minorHAnsi"/>
          <w:bCs/>
          <w:sz w:val="22"/>
          <w:szCs w:val="22"/>
        </w:rPr>
        <w:lastRenderedPageBreak/>
        <w:t>Poświadczenia zgodności cyfrowego odwzorowania z dokumentem w postaci pap</w:t>
      </w:r>
      <w:r w:rsidR="007A18D9">
        <w:rPr>
          <w:rFonts w:asciiTheme="minorHAnsi" w:hAnsiTheme="minorHAnsi" w:cstheme="minorHAnsi"/>
          <w:bCs/>
          <w:sz w:val="22"/>
          <w:szCs w:val="22"/>
        </w:rPr>
        <w:t xml:space="preserve">ierowej, o którym mowa  w pkt </w:t>
      </w:r>
      <w:r w:rsidR="002756EB">
        <w:rPr>
          <w:rFonts w:asciiTheme="minorHAnsi" w:hAnsiTheme="minorHAnsi" w:cstheme="minorHAnsi"/>
          <w:bCs/>
          <w:sz w:val="22"/>
          <w:szCs w:val="22"/>
        </w:rPr>
        <w:t>9</w:t>
      </w:r>
      <w:r w:rsidRPr="00F01DC1">
        <w:rPr>
          <w:rFonts w:asciiTheme="minorHAnsi" w:hAnsiTheme="minorHAnsi" w:cstheme="minorHAnsi"/>
          <w:bCs/>
          <w:sz w:val="22"/>
          <w:szCs w:val="22"/>
        </w:rPr>
        <w:t>, dokonuje w przypadku:</w:t>
      </w:r>
    </w:p>
    <w:p w14:paraId="79B2BEB2" w14:textId="77777777" w:rsidR="0010029C" w:rsidRPr="00F01DC1" w:rsidRDefault="0010029C" w:rsidP="00216D69">
      <w:pPr>
        <w:pStyle w:val="Akapitzlist"/>
        <w:numPr>
          <w:ilvl w:val="0"/>
          <w:numId w:val="18"/>
        </w:numPr>
        <w:spacing w:line="276" w:lineRule="auto"/>
        <w:ind w:left="785"/>
        <w:jc w:val="both"/>
        <w:rPr>
          <w:rFonts w:asciiTheme="minorHAnsi" w:hAnsiTheme="minorHAnsi" w:cstheme="minorHAnsi"/>
          <w:bCs/>
          <w:sz w:val="22"/>
          <w:szCs w:val="22"/>
        </w:rPr>
      </w:pPr>
      <w:r w:rsidRPr="00F01DC1">
        <w:rPr>
          <w:rFonts w:asciiTheme="minorHAnsi" w:hAnsiTheme="minorHAnsi" w:cstheme="minorHAnsi"/>
          <w:bCs/>
          <w:sz w:val="22"/>
          <w:szCs w:val="22"/>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594A9E2F" w14:textId="77777777" w:rsidR="0010029C" w:rsidRPr="00F01DC1" w:rsidRDefault="0010029C" w:rsidP="00216D69">
      <w:pPr>
        <w:pStyle w:val="Akapitzlist"/>
        <w:numPr>
          <w:ilvl w:val="0"/>
          <w:numId w:val="18"/>
        </w:numPr>
        <w:spacing w:line="276" w:lineRule="auto"/>
        <w:ind w:left="785"/>
        <w:jc w:val="both"/>
        <w:rPr>
          <w:rFonts w:asciiTheme="minorHAnsi" w:hAnsiTheme="minorHAnsi" w:cstheme="minorHAnsi"/>
          <w:bCs/>
          <w:sz w:val="22"/>
          <w:szCs w:val="22"/>
        </w:rPr>
      </w:pPr>
      <w:r w:rsidRPr="00F01DC1">
        <w:rPr>
          <w:rFonts w:asciiTheme="minorHAnsi" w:hAnsiTheme="minorHAnsi" w:cstheme="minorHAnsi"/>
          <w:bCs/>
          <w:sz w:val="22"/>
          <w:szCs w:val="22"/>
        </w:rPr>
        <w:t>przedmiotowych środków dowodowych (o ile wymaga się w postępowaniu) – odpowiednio wykonawca lub wykonawca wspólnie ubiegający się o udzielenie zamówienia;</w:t>
      </w:r>
    </w:p>
    <w:p w14:paraId="1EA36417" w14:textId="77777777" w:rsidR="0010029C" w:rsidRPr="00F01DC1" w:rsidRDefault="0010029C" w:rsidP="00216D69">
      <w:pPr>
        <w:pStyle w:val="Akapitzlist"/>
        <w:numPr>
          <w:ilvl w:val="0"/>
          <w:numId w:val="18"/>
        </w:numPr>
        <w:spacing w:line="276" w:lineRule="auto"/>
        <w:ind w:left="785"/>
        <w:jc w:val="both"/>
        <w:rPr>
          <w:rFonts w:asciiTheme="minorHAnsi" w:hAnsiTheme="minorHAnsi" w:cstheme="minorHAnsi"/>
          <w:bCs/>
          <w:sz w:val="22"/>
          <w:szCs w:val="22"/>
        </w:rPr>
      </w:pPr>
      <w:r w:rsidRPr="00F01DC1">
        <w:rPr>
          <w:rFonts w:asciiTheme="minorHAnsi" w:hAnsiTheme="minorHAnsi" w:cstheme="minorHAnsi"/>
          <w:bCs/>
          <w:sz w:val="22"/>
          <w:szCs w:val="22"/>
        </w:rPr>
        <w:t>innych dokumentów – odpowiednio wykonawca lub wykonawca wspólnie ubiegający się o udzielenie zamówienia, w zakresie dokumentów, które każdego z nich dotyczą.</w:t>
      </w:r>
    </w:p>
    <w:p w14:paraId="7D439939" w14:textId="2B45F27C" w:rsidR="0010029C" w:rsidRPr="00F01DC1" w:rsidRDefault="0010029C" w:rsidP="007C577A">
      <w:pPr>
        <w:pStyle w:val="Akapitzlist"/>
        <w:numPr>
          <w:ilvl w:val="0"/>
          <w:numId w:val="43"/>
        </w:numPr>
        <w:spacing w:line="276" w:lineRule="auto"/>
        <w:ind w:left="360"/>
        <w:jc w:val="both"/>
        <w:rPr>
          <w:rFonts w:asciiTheme="minorHAnsi" w:hAnsiTheme="minorHAnsi" w:cstheme="minorHAnsi"/>
          <w:bCs/>
          <w:sz w:val="22"/>
          <w:szCs w:val="22"/>
        </w:rPr>
      </w:pPr>
      <w:r w:rsidRPr="00F01DC1">
        <w:rPr>
          <w:rFonts w:asciiTheme="minorHAnsi" w:hAnsiTheme="minorHAnsi" w:cstheme="minorHAnsi"/>
          <w:bCs/>
          <w:sz w:val="22"/>
          <w:szCs w:val="22"/>
        </w:rPr>
        <w:t>Poświadczenia zgodności cyfrowego odwzorowania z dokumentem w postaci pa</w:t>
      </w:r>
      <w:r w:rsidR="00470CCC">
        <w:rPr>
          <w:rFonts w:asciiTheme="minorHAnsi" w:hAnsiTheme="minorHAnsi" w:cstheme="minorHAnsi"/>
          <w:bCs/>
          <w:sz w:val="22"/>
          <w:szCs w:val="22"/>
        </w:rPr>
        <w:t>pierowej, o którym mowa w pkt</w:t>
      </w:r>
      <w:r w:rsidR="002756EB">
        <w:rPr>
          <w:rFonts w:asciiTheme="minorHAnsi" w:hAnsiTheme="minorHAnsi" w:cstheme="minorHAnsi"/>
          <w:bCs/>
          <w:sz w:val="22"/>
          <w:szCs w:val="22"/>
        </w:rPr>
        <w:t xml:space="preserve"> 9</w:t>
      </w:r>
      <w:r w:rsidRPr="00F01DC1">
        <w:rPr>
          <w:rFonts w:asciiTheme="minorHAnsi" w:hAnsiTheme="minorHAnsi" w:cstheme="minorHAnsi"/>
          <w:bCs/>
          <w:sz w:val="22"/>
          <w:szCs w:val="22"/>
        </w:rPr>
        <w:t>, może dokonać również notariusz.</w:t>
      </w:r>
    </w:p>
    <w:p w14:paraId="255A1BDD" w14:textId="77777777" w:rsidR="0010029C" w:rsidRPr="00F01DC1" w:rsidRDefault="0010029C" w:rsidP="007C577A">
      <w:pPr>
        <w:pStyle w:val="Akapitzlist"/>
        <w:numPr>
          <w:ilvl w:val="0"/>
          <w:numId w:val="43"/>
        </w:numPr>
        <w:spacing w:line="276" w:lineRule="auto"/>
        <w:ind w:left="360"/>
        <w:jc w:val="both"/>
        <w:rPr>
          <w:rFonts w:asciiTheme="minorHAnsi" w:hAnsiTheme="minorHAnsi" w:cstheme="minorHAnsi"/>
          <w:sz w:val="22"/>
          <w:szCs w:val="22"/>
        </w:rPr>
      </w:pPr>
      <w:r w:rsidRPr="00F01DC1">
        <w:rPr>
          <w:rFonts w:asciiTheme="minorHAnsi" w:hAnsiTheme="minorHAnsi" w:cstheme="minorHAnsi"/>
          <w:bCs/>
          <w:sz w:val="22"/>
          <w:szCs w:val="22"/>
        </w:rPr>
        <w:t xml:space="preserve">Podmiotowe środki dowodowe, przedmiotowe środki dowodowe oraz inne dokumenty lub oświadczenia, sporządzone w języku obcym przekazuje się wraz z tłumaczeniem na język polski. </w:t>
      </w:r>
    </w:p>
    <w:p w14:paraId="0CEBC661" w14:textId="5EEF3793" w:rsidR="0010029C" w:rsidRPr="00F01DC1" w:rsidRDefault="0010029C" w:rsidP="007C577A">
      <w:pPr>
        <w:pStyle w:val="Akapitzlist"/>
        <w:numPr>
          <w:ilvl w:val="0"/>
          <w:numId w:val="43"/>
        </w:numPr>
        <w:spacing w:line="276" w:lineRule="auto"/>
        <w:ind w:left="360"/>
        <w:jc w:val="both"/>
        <w:rPr>
          <w:rFonts w:asciiTheme="minorHAnsi" w:hAnsiTheme="minorHAnsi" w:cstheme="minorHAnsi"/>
          <w:sz w:val="22"/>
          <w:szCs w:val="22"/>
        </w:rPr>
      </w:pPr>
      <w:r w:rsidRPr="00F01DC1">
        <w:rPr>
          <w:rFonts w:asciiTheme="minorHAnsi" w:hAnsiTheme="minorHAnsi" w:cstheme="minorHAnsi"/>
          <w:sz w:val="22"/>
          <w:szCs w:val="22"/>
        </w:rPr>
        <w:t>Podmiotowe środki  dowodowe,  oraz  zobowiązanie podmiotu udostępniającego zasoby, przedmiotowe środki dowodowe, nie</w:t>
      </w:r>
      <w:r w:rsidR="009514F7">
        <w:rPr>
          <w:rFonts w:asciiTheme="minorHAnsi" w:hAnsiTheme="minorHAnsi" w:cstheme="minorHAnsi"/>
          <w:sz w:val="22"/>
          <w:szCs w:val="22"/>
        </w:rPr>
        <w:t xml:space="preserve">wystawione przez upoważnione </w:t>
      </w:r>
      <w:r w:rsidRPr="00F01DC1">
        <w:rPr>
          <w:rFonts w:asciiTheme="minorHAnsi" w:hAnsiTheme="minorHAnsi" w:cstheme="minorHAnsi"/>
          <w:sz w:val="22"/>
          <w:szCs w:val="22"/>
        </w:rPr>
        <w:t>podmioty, oraz pełnomocnictwo przekazuje się w postaci elektronicznej i opatruje się kwalifikowanym podpisem elektronicznym.</w:t>
      </w:r>
    </w:p>
    <w:p w14:paraId="4C262997" w14:textId="76A4C4B4" w:rsidR="0010029C" w:rsidRPr="00F01DC1" w:rsidRDefault="0010029C" w:rsidP="007C577A">
      <w:pPr>
        <w:pStyle w:val="Akapitzlist"/>
        <w:numPr>
          <w:ilvl w:val="0"/>
          <w:numId w:val="43"/>
        </w:numPr>
        <w:spacing w:line="276" w:lineRule="auto"/>
        <w:ind w:left="360"/>
        <w:jc w:val="both"/>
        <w:rPr>
          <w:rFonts w:asciiTheme="minorHAnsi" w:hAnsiTheme="minorHAnsi" w:cstheme="minorHAnsi"/>
          <w:sz w:val="22"/>
          <w:szCs w:val="22"/>
        </w:rPr>
      </w:pPr>
      <w:r w:rsidRPr="00F01DC1">
        <w:rPr>
          <w:rFonts w:asciiTheme="minorHAnsi" w:hAnsiTheme="minorHAnsi" w:cstheme="minorHAnsi"/>
          <w:sz w:val="22"/>
          <w:szCs w:val="22"/>
        </w:rPr>
        <w:t>W przypadku gdy podmiotowe środki dowodowe, oraz zobowiązanie podmiotu udostępniającego zasoby, przedmiotowe środki dowodowe, niewystawione przez upoważni</w:t>
      </w:r>
      <w:r w:rsidR="009E6A57">
        <w:rPr>
          <w:rFonts w:asciiTheme="minorHAnsi" w:hAnsiTheme="minorHAnsi" w:cstheme="minorHAnsi"/>
          <w:sz w:val="22"/>
          <w:szCs w:val="22"/>
        </w:rPr>
        <w:t xml:space="preserve">one podmioty (wspomniane w pkt </w:t>
      </w:r>
      <w:r w:rsidRPr="00F01DC1">
        <w:rPr>
          <w:rFonts w:asciiTheme="minorHAnsi" w:hAnsiTheme="minorHAnsi" w:cstheme="minorHAnsi"/>
          <w:sz w:val="22"/>
          <w:szCs w:val="22"/>
        </w:rPr>
        <w:t>8) lub pełnomocnictwo,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6F166217" w14:textId="0492910B" w:rsidR="0010029C" w:rsidRPr="00F01DC1" w:rsidRDefault="0010029C" w:rsidP="007C577A">
      <w:pPr>
        <w:pStyle w:val="Akapitzlist"/>
        <w:numPr>
          <w:ilvl w:val="0"/>
          <w:numId w:val="43"/>
        </w:numPr>
        <w:spacing w:line="276" w:lineRule="auto"/>
        <w:ind w:left="360"/>
        <w:jc w:val="both"/>
        <w:rPr>
          <w:rFonts w:asciiTheme="minorHAnsi" w:hAnsiTheme="minorHAnsi" w:cstheme="minorHAnsi"/>
          <w:sz w:val="22"/>
          <w:szCs w:val="22"/>
        </w:rPr>
      </w:pPr>
      <w:r w:rsidRPr="00F01DC1">
        <w:rPr>
          <w:rFonts w:asciiTheme="minorHAnsi" w:hAnsiTheme="minorHAnsi" w:cstheme="minorHAnsi"/>
          <w:sz w:val="22"/>
          <w:szCs w:val="22"/>
        </w:rPr>
        <w:t>Poświadczenia zgodności cyfrowego odwzorowania z dokumentem w postaci pa</w:t>
      </w:r>
      <w:r w:rsidR="002756EB">
        <w:rPr>
          <w:rFonts w:asciiTheme="minorHAnsi" w:hAnsiTheme="minorHAnsi" w:cstheme="minorHAnsi"/>
          <w:sz w:val="22"/>
          <w:szCs w:val="22"/>
        </w:rPr>
        <w:t>pierowej, o którym mowa w pkt 14</w:t>
      </w:r>
      <w:r w:rsidRPr="00F01DC1">
        <w:rPr>
          <w:rFonts w:asciiTheme="minorHAnsi" w:hAnsiTheme="minorHAnsi" w:cstheme="minorHAnsi"/>
          <w:sz w:val="22"/>
          <w:szCs w:val="22"/>
        </w:rPr>
        <w:t>, dokonuje w przypadku:</w:t>
      </w:r>
    </w:p>
    <w:p w14:paraId="48BDFD33" w14:textId="77777777" w:rsidR="0010029C" w:rsidRPr="00F01DC1" w:rsidRDefault="0010029C" w:rsidP="00216D69">
      <w:pPr>
        <w:pStyle w:val="Akapitzlist"/>
        <w:numPr>
          <w:ilvl w:val="0"/>
          <w:numId w:val="19"/>
        </w:numPr>
        <w:spacing w:line="276" w:lineRule="auto"/>
        <w:ind w:left="785"/>
        <w:jc w:val="both"/>
        <w:rPr>
          <w:rFonts w:asciiTheme="minorHAnsi" w:hAnsiTheme="minorHAnsi" w:cstheme="minorHAnsi"/>
          <w:sz w:val="22"/>
          <w:szCs w:val="22"/>
        </w:rPr>
      </w:pPr>
      <w:r w:rsidRPr="00F01DC1">
        <w:rPr>
          <w:rFonts w:asciiTheme="minorHAnsi" w:hAnsiTheme="minorHAnsi" w:cstheme="minorHAnsi"/>
          <w:sz w:val="22"/>
          <w:szCs w:val="22"/>
        </w:rPr>
        <w:t>podmiotowych środków dowodowych – odpowiednio wykonawca, wykonawca wspólnie ubiegający się o udzielenie zamówienia, podmiot udostępniający zasoby lub podwykonawca, w zakresie podmiotowych środków dowodowych, które każdego z nich dotyczą;</w:t>
      </w:r>
    </w:p>
    <w:p w14:paraId="3BA75649" w14:textId="77777777" w:rsidR="0010029C" w:rsidRPr="00F01DC1" w:rsidRDefault="0010029C" w:rsidP="00216D69">
      <w:pPr>
        <w:pStyle w:val="Akapitzlist"/>
        <w:numPr>
          <w:ilvl w:val="0"/>
          <w:numId w:val="19"/>
        </w:numPr>
        <w:spacing w:line="276" w:lineRule="auto"/>
        <w:ind w:left="785"/>
        <w:jc w:val="both"/>
        <w:rPr>
          <w:rFonts w:asciiTheme="minorHAnsi" w:hAnsiTheme="minorHAnsi" w:cstheme="minorHAnsi"/>
          <w:sz w:val="22"/>
          <w:szCs w:val="22"/>
        </w:rPr>
      </w:pPr>
      <w:r w:rsidRPr="00F01DC1">
        <w:rPr>
          <w:rFonts w:asciiTheme="minorHAnsi" w:hAnsiTheme="minorHAnsi" w:cstheme="minorHAnsi"/>
          <w:sz w:val="22"/>
          <w:szCs w:val="22"/>
        </w:rPr>
        <w:t xml:space="preserve">przedmiotowego środka dowodowego </w:t>
      </w:r>
      <w:r w:rsidRPr="00F01DC1">
        <w:rPr>
          <w:rFonts w:asciiTheme="minorHAnsi" w:hAnsiTheme="minorHAnsi" w:cstheme="minorHAnsi"/>
          <w:bCs/>
          <w:sz w:val="22"/>
          <w:szCs w:val="22"/>
        </w:rPr>
        <w:t>(o ile wymaga się w postępowaniu)</w:t>
      </w:r>
      <w:r w:rsidRPr="00F01DC1">
        <w:rPr>
          <w:rFonts w:asciiTheme="minorHAnsi" w:hAnsiTheme="minorHAnsi" w:cstheme="minorHAnsi"/>
          <w:sz w:val="22"/>
          <w:szCs w:val="22"/>
        </w:rPr>
        <w:t>, lub zobowiązania podmiotu udostępniającego zasoby – odpowiednio wykonawca lub wykonawca wspólnie ubiegający się o udzielenie zamówienia;</w:t>
      </w:r>
    </w:p>
    <w:p w14:paraId="1DA5F04F" w14:textId="77777777" w:rsidR="0010029C" w:rsidRPr="00F01DC1" w:rsidRDefault="0010029C" w:rsidP="00216D69">
      <w:pPr>
        <w:pStyle w:val="Akapitzlist"/>
        <w:numPr>
          <w:ilvl w:val="0"/>
          <w:numId w:val="19"/>
        </w:numPr>
        <w:spacing w:line="276" w:lineRule="auto"/>
        <w:ind w:left="785"/>
        <w:jc w:val="both"/>
        <w:rPr>
          <w:rFonts w:asciiTheme="minorHAnsi" w:hAnsiTheme="minorHAnsi" w:cstheme="minorHAnsi"/>
          <w:sz w:val="22"/>
          <w:szCs w:val="22"/>
        </w:rPr>
      </w:pPr>
      <w:r w:rsidRPr="00F01DC1">
        <w:rPr>
          <w:rFonts w:asciiTheme="minorHAnsi" w:hAnsiTheme="minorHAnsi" w:cstheme="minorHAnsi"/>
          <w:sz w:val="22"/>
          <w:szCs w:val="22"/>
        </w:rPr>
        <w:t>pełnomocnictwa – mocodawca.</w:t>
      </w:r>
    </w:p>
    <w:p w14:paraId="0200CC9D" w14:textId="40BFA6A3" w:rsidR="0010029C" w:rsidRPr="00F01DC1" w:rsidRDefault="0010029C" w:rsidP="007C577A">
      <w:pPr>
        <w:pStyle w:val="Akapitzlist"/>
        <w:numPr>
          <w:ilvl w:val="0"/>
          <w:numId w:val="43"/>
        </w:numPr>
        <w:spacing w:line="276" w:lineRule="auto"/>
        <w:ind w:left="360"/>
        <w:jc w:val="both"/>
        <w:rPr>
          <w:rFonts w:asciiTheme="minorHAnsi" w:hAnsiTheme="minorHAnsi" w:cstheme="minorHAnsi"/>
          <w:sz w:val="22"/>
          <w:szCs w:val="22"/>
        </w:rPr>
      </w:pPr>
      <w:r w:rsidRPr="00F01DC1">
        <w:rPr>
          <w:rFonts w:asciiTheme="minorHAnsi" w:hAnsiTheme="minorHAnsi" w:cstheme="minorHAnsi"/>
          <w:sz w:val="22"/>
          <w:szCs w:val="22"/>
        </w:rPr>
        <w:t>Poświadczenia zgodności cyfrowego odwzorowania z dokumentem w postaci pa</w:t>
      </w:r>
      <w:r w:rsidR="002756EB">
        <w:rPr>
          <w:rFonts w:asciiTheme="minorHAnsi" w:hAnsiTheme="minorHAnsi" w:cstheme="minorHAnsi"/>
          <w:sz w:val="22"/>
          <w:szCs w:val="22"/>
        </w:rPr>
        <w:t>pierowej, o którym mowa w pkt 14,</w:t>
      </w:r>
      <w:r w:rsidRPr="00F01DC1">
        <w:rPr>
          <w:rFonts w:asciiTheme="minorHAnsi" w:hAnsiTheme="minorHAnsi" w:cstheme="minorHAnsi"/>
          <w:sz w:val="22"/>
          <w:szCs w:val="22"/>
        </w:rPr>
        <w:t xml:space="preserve"> może dokonać również notariusz.</w:t>
      </w:r>
    </w:p>
    <w:p w14:paraId="73B64234" w14:textId="1E871BEC" w:rsidR="0010029C" w:rsidRPr="009514F7" w:rsidRDefault="0010029C" w:rsidP="007C577A">
      <w:pPr>
        <w:widowControl w:val="0"/>
        <w:numPr>
          <w:ilvl w:val="0"/>
          <w:numId w:val="43"/>
        </w:numPr>
        <w:autoSpaceDE w:val="0"/>
        <w:autoSpaceDN w:val="0"/>
        <w:adjustRightInd w:val="0"/>
        <w:spacing w:after="0"/>
        <w:ind w:left="340" w:hanging="340"/>
        <w:contextualSpacing/>
        <w:jc w:val="both"/>
        <w:rPr>
          <w:rFonts w:cstheme="minorHAnsi"/>
          <w:color w:val="4F81BD" w:themeColor="accent1"/>
        </w:rPr>
      </w:pPr>
      <w:r w:rsidRPr="00F01DC1">
        <w:rPr>
          <w:rFonts w:cstheme="minorHAnsi"/>
        </w:rPr>
        <w:t xml:space="preserve">Zamawiający zaleca Wykonawcom zapoznanie się z Komunikatem stosowania Jednolitego Europejskiego Dokumentu Zamówienia zamieszczonym na stronie Urzędu Zamówień Publicznych pod adresem </w:t>
      </w:r>
      <w:hyperlink r:id="rId9" w:history="1">
        <w:r w:rsidR="009514F7" w:rsidRPr="009514F7">
          <w:rPr>
            <w:rStyle w:val="Hipercze"/>
            <w:rFonts w:cstheme="minorBidi"/>
            <w:color w:val="4F81BD" w:themeColor="accent1"/>
          </w:rPr>
          <w:t>https://www.gov.pl/web/uzp/instrukcja-wypelniania-jedzespdustawa-pzp-2019wersja-z-20012020</w:t>
        </w:r>
      </w:hyperlink>
    </w:p>
    <w:p w14:paraId="3216B450" w14:textId="354D0001" w:rsidR="0010029C" w:rsidRPr="00F01DC1" w:rsidRDefault="0010029C" w:rsidP="004D5BE3">
      <w:pPr>
        <w:widowControl w:val="0"/>
        <w:autoSpaceDE w:val="0"/>
        <w:autoSpaceDN w:val="0"/>
        <w:adjustRightInd w:val="0"/>
        <w:spacing w:after="0"/>
        <w:ind w:left="340"/>
        <w:contextualSpacing/>
        <w:jc w:val="both"/>
        <w:rPr>
          <w:rFonts w:cstheme="minorHAnsi"/>
        </w:rPr>
      </w:pPr>
      <w:r w:rsidRPr="00F01DC1">
        <w:rPr>
          <w:rFonts w:cstheme="minorHAnsi"/>
        </w:rPr>
        <w:t xml:space="preserve">Uprzejmie informujemy, że pod adresem </w:t>
      </w:r>
      <w:hyperlink r:id="rId10" w:history="1">
        <w:r w:rsidRPr="009514F7">
          <w:rPr>
            <w:rStyle w:val="Hipercze"/>
            <w:rFonts w:cstheme="minorHAnsi"/>
            <w:color w:val="4F81BD" w:themeColor="accent1"/>
            <w:u w:val="none"/>
          </w:rPr>
          <w:t>https://espd.uzp.gov.pl/</w:t>
        </w:r>
      </w:hyperlink>
      <w:r w:rsidRPr="009514F7">
        <w:rPr>
          <w:rFonts w:cstheme="minorHAnsi"/>
          <w:color w:val="4F81BD" w:themeColor="accent1"/>
        </w:rPr>
        <w:t xml:space="preserve"> </w:t>
      </w:r>
      <w:r w:rsidRPr="00F01DC1">
        <w:rPr>
          <w:rFonts w:cstheme="minorHAnsi"/>
        </w:rPr>
        <w:t>Urząd Zamówień Publicznych udostępnił narzędzie umożliwiające zamawiającym i wykonawcom utworzenie, wypełnienie i ponowne wykorzystanie standardowego formularza Jednolitego Europejskiego D</w:t>
      </w:r>
      <w:r w:rsidR="009514F7">
        <w:rPr>
          <w:rFonts w:cstheme="minorHAnsi"/>
        </w:rPr>
        <w:t xml:space="preserve">okumentu </w:t>
      </w:r>
      <w:r w:rsidR="00AC7C1C">
        <w:rPr>
          <w:rFonts w:cstheme="minorHAnsi"/>
        </w:rPr>
        <w:t xml:space="preserve">Zamówienia (JEDZ/ESPD) w wersji </w:t>
      </w:r>
      <w:r w:rsidRPr="00F01DC1">
        <w:rPr>
          <w:rFonts w:cstheme="minorHAnsi"/>
        </w:rPr>
        <w:t>elektronicznej (</w:t>
      </w:r>
      <w:proofErr w:type="spellStart"/>
      <w:r w:rsidRPr="00F01DC1">
        <w:rPr>
          <w:rFonts w:cstheme="minorHAnsi"/>
        </w:rPr>
        <w:t>eESPD</w:t>
      </w:r>
      <w:proofErr w:type="spellEnd"/>
      <w:r w:rsidRPr="00F01DC1">
        <w:rPr>
          <w:rFonts w:cstheme="minorHAnsi"/>
        </w:rPr>
        <w:t>).</w:t>
      </w:r>
    </w:p>
    <w:p w14:paraId="2C102F5D" w14:textId="00B8D119" w:rsidR="0010029C" w:rsidRPr="00F01DC1" w:rsidRDefault="0010029C" w:rsidP="009F180F">
      <w:pPr>
        <w:spacing w:after="0"/>
        <w:ind w:left="340"/>
        <w:rPr>
          <w:rFonts w:cstheme="minorHAnsi"/>
          <w:b/>
        </w:rPr>
      </w:pPr>
      <w:r w:rsidRPr="00F01DC1">
        <w:rPr>
          <w:rFonts w:cstheme="minorHAnsi"/>
          <w:b/>
        </w:rPr>
        <w:t>W CELU WYPEŁNIENIA ELEKTRONICZNIE JEDZ MOŻNA:</w:t>
      </w:r>
    </w:p>
    <w:p w14:paraId="6FB74965" w14:textId="77777777" w:rsidR="009514F7" w:rsidRPr="009514F7" w:rsidRDefault="0010029C" w:rsidP="007C577A">
      <w:pPr>
        <w:pStyle w:val="Akapitzlist"/>
        <w:numPr>
          <w:ilvl w:val="0"/>
          <w:numId w:val="74"/>
        </w:numPr>
        <w:spacing w:line="276" w:lineRule="auto"/>
        <w:ind w:left="723"/>
        <w:rPr>
          <w:rStyle w:val="text2"/>
          <w:rFonts w:asciiTheme="minorHAnsi" w:hAnsiTheme="minorHAnsi" w:cstheme="minorHAnsi"/>
          <w:sz w:val="22"/>
          <w:szCs w:val="22"/>
        </w:rPr>
      </w:pPr>
      <w:r w:rsidRPr="009514F7">
        <w:rPr>
          <w:rStyle w:val="text2"/>
          <w:rFonts w:asciiTheme="minorHAnsi" w:hAnsiTheme="minorHAnsi" w:cstheme="minorHAnsi"/>
          <w:sz w:val="22"/>
          <w:szCs w:val="22"/>
        </w:rPr>
        <w:t xml:space="preserve">ze strony  </w:t>
      </w:r>
      <w:hyperlink r:id="rId11" w:history="1">
        <w:r w:rsidRPr="009514F7">
          <w:rPr>
            <w:rStyle w:val="Hipercze"/>
            <w:rFonts w:asciiTheme="minorHAnsi" w:hAnsiTheme="minorHAnsi" w:cstheme="minorHAnsi"/>
            <w:color w:val="auto"/>
            <w:sz w:val="22"/>
            <w:szCs w:val="22"/>
            <w:u w:val="none"/>
          </w:rPr>
          <w:t>https://spsk4lublin.eb2b.com.pl/</w:t>
        </w:r>
      </w:hyperlink>
      <w:r w:rsidRPr="009514F7">
        <w:rPr>
          <w:rStyle w:val="text2"/>
          <w:rFonts w:asciiTheme="minorHAnsi" w:hAnsiTheme="minorHAnsi" w:cstheme="minorHAnsi"/>
          <w:sz w:val="22"/>
          <w:szCs w:val="22"/>
        </w:rPr>
        <w:t xml:space="preserve"> pobrać plik .zip będący Załącznik</w:t>
      </w:r>
      <w:r w:rsidR="009514F7" w:rsidRPr="009514F7">
        <w:rPr>
          <w:rStyle w:val="text2"/>
          <w:rFonts w:asciiTheme="minorHAnsi" w:hAnsiTheme="minorHAnsi" w:cstheme="minorHAnsi"/>
          <w:sz w:val="22"/>
          <w:szCs w:val="22"/>
        </w:rPr>
        <w:t>iem do SWZ (rozpakować, zapisać na dysku komputera),</w:t>
      </w:r>
    </w:p>
    <w:p w14:paraId="1F9242B3" w14:textId="77777777" w:rsidR="009514F7" w:rsidRPr="009514F7" w:rsidRDefault="0010029C" w:rsidP="007C577A">
      <w:pPr>
        <w:pStyle w:val="Akapitzlist"/>
        <w:numPr>
          <w:ilvl w:val="0"/>
          <w:numId w:val="74"/>
        </w:numPr>
        <w:spacing w:line="276" w:lineRule="auto"/>
        <w:ind w:left="723"/>
        <w:rPr>
          <w:rStyle w:val="Hipercze"/>
          <w:rFonts w:asciiTheme="minorHAnsi" w:hAnsiTheme="minorHAnsi" w:cstheme="minorHAnsi"/>
          <w:color w:val="auto"/>
          <w:sz w:val="22"/>
          <w:szCs w:val="22"/>
          <w:u w:val="none"/>
        </w:rPr>
      </w:pPr>
      <w:r w:rsidRPr="009514F7">
        <w:rPr>
          <w:rStyle w:val="text2"/>
          <w:rFonts w:asciiTheme="minorHAnsi" w:hAnsiTheme="minorHAnsi" w:cstheme="minorHAnsi"/>
          <w:sz w:val="22"/>
          <w:szCs w:val="22"/>
        </w:rPr>
        <w:t xml:space="preserve">uruchomić stronę </w:t>
      </w:r>
      <w:hyperlink r:id="rId12" w:history="1">
        <w:r w:rsidRPr="009514F7">
          <w:rPr>
            <w:rStyle w:val="Hipercze"/>
            <w:rFonts w:asciiTheme="minorHAnsi" w:hAnsiTheme="minorHAnsi" w:cstheme="minorHAnsi"/>
            <w:color w:val="4F81BD" w:themeColor="accent1"/>
            <w:sz w:val="22"/>
            <w:szCs w:val="22"/>
            <w:u w:val="none"/>
          </w:rPr>
          <w:t>https://espd.uzp.gov.pl/</w:t>
        </w:r>
      </w:hyperlink>
    </w:p>
    <w:p w14:paraId="4F9CD056" w14:textId="77777777" w:rsidR="009514F7" w:rsidRPr="009514F7" w:rsidRDefault="0010029C" w:rsidP="007C577A">
      <w:pPr>
        <w:pStyle w:val="Akapitzlist"/>
        <w:numPr>
          <w:ilvl w:val="0"/>
          <w:numId w:val="74"/>
        </w:numPr>
        <w:spacing w:line="276" w:lineRule="auto"/>
        <w:ind w:left="723"/>
        <w:rPr>
          <w:rStyle w:val="text2"/>
          <w:rFonts w:asciiTheme="minorHAnsi" w:hAnsiTheme="minorHAnsi" w:cstheme="minorHAnsi"/>
          <w:sz w:val="22"/>
          <w:szCs w:val="22"/>
        </w:rPr>
      </w:pPr>
      <w:r w:rsidRPr="009514F7">
        <w:rPr>
          <w:rStyle w:val="text2"/>
          <w:rFonts w:asciiTheme="minorHAnsi" w:hAnsiTheme="minorHAnsi" w:cstheme="minorHAnsi"/>
          <w:sz w:val="22"/>
          <w:szCs w:val="22"/>
        </w:rPr>
        <w:t>po uruchomieniu strony i wyborze języka polskiego, należy wybrać opcję „Jestem wykonawcą”.</w:t>
      </w:r>
    </w:p>
    <w:p w14:paraId="7FEF8150" w14:textId="6DCC3F14" w:rsidR="00F35029" w:rsidRPr="009514F7" w:rsidRDefault="0010029C" w:rsidP="007C577A">
      <w:pPr>
        <w:pStyle w:val="Akapitzlist"/>
        <w:numPr>
          <w:ilvl w:val="0"/>
          <w:numId w:val="74"/>
        </w:numPr>
        <w:spacing w:line="276" w:lineRule="auto"/>
        <w:ind w:left="723"/>
        <w:rPr>
          <w:rFonts w:asciiTheme="minorHAnsi" w:hAnsiTheme="minorHAnsi" w:cstheme="minorHAnsi"/>
          <w:sz w:val="22"/>
          <w:szCs w:val="22"/>
        </w:rPr>
      </w:pPr>
      <w:r w:rsidRPr="009514F7">
        <w:rPr>
          <w:rStyle w:val="text2"/>
          <w:rFonts w:asciiTheme="minorHAnsi" w:hAnsiTheme="minorHAnsi" w:cstheme="minorHAnsi"/>
          <w:sz w:val="22"/>
          <w:szCs w:val="22"/>
        </w:rPr>
        <w:t>następnie należy wybrać opcję „zaimportować ESPD”, wczytać plik, wybrać kraj „Polska” i postępować dalej zgodnie z instrukcjam</w:t>
      </w:r>
      <w:r w:rsidR="00F01DC1" w:rsidRPr="009514F7">
        <w:rPr>
          <w:rStyle w:val="text2"/>
          <w:rFonts w:asciiTheme="minorHAnsi" w:hAnsiTheme="minorHAnsi" w:cstheme="minorHAnsi"/>
          <w:sz w:val="22"/>
          <w:szCs w:val="22"/>
        </w:rPr>
        <w:t>i (podpowiedziami) w narzędziu.</w:t>
      </w:r>
    </w:p>
    <w:p w14:paraId="2240DD57" w14:textId="77777777" w:rsidR="002E0128" w:rsidRPr="00F01DC1" w:rsidRDefault="002E0128" w:rsidP="007C577A">
      <w:pPr>
        <w:widowControl w:val="0"/>
        <w:numPr>
          <w:ilvl w:val="0"/>
          <w:numId w:val="43"/>
        </w:numPr>
        <w:spacing w:after="0"/>
        <w:ind w:left="340"/>
        <w:contextualSpacing/>
        <w:jc w:val="both"/>
        <w:rPr>
          <w:rFonts w:cstheme="minorHAnsi"/>
        </w:rPr>
      </w:pPr>
      <w:r w:rsidRPr="00F01DC1">
        <w:rPr>
          <w:rFonts w:cstheme="minorHAnsi"/>
          <w:b/>
        </w:rPr>
        <w:t xml:space="preserve">Informacje dotyczące ochrony osób fizycznych w związku z przetwarzaniem danych osobowych i w sprawie </w:t>
      </w:r>
      <w:r w:rsidRPr="00F01DC1">
        <w:rPr>
          <w:rFonts w:cstheme="minorHAnsi"/>
          <w:b/>
        </w:rPr>
        <w:lastRenderedPageBreak/>
        <w:t xml:space="preserve">swobodnego przepływu takich danych: </w:t>
      </w:r>
    </w:p>
    <w:p w14:paraId="160302EC" w14:textId="77777777" w:rsidR="00F01DC1" w:rsidRPr="00F01DC1" w:rsidRDefault="00F01DC1" w:rsidP="009F180F">
      <w:pPr>
        <w:widowControl w:val="0"/>
        <w:spacing w:after="0"/>
        <w:ind w:left="340"/>
        <w:contextualSpacing/>
        <w:jc w:val="both"/>
        <w:rPr>
          <w:rFonts w:cstheme="minorHAnsi"/>
        </w:rPr>
      </w:pPr>
      <w:r w:rsidRPr="00F01DC1">
        <w:rPr>
          <w:rFonts w:cstheme="minorHAnsi"/>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0C93E344" w14:textId="77777777" w:rsidR="00F01DC1" w:rsidRPr="00F01DC1" w:rsidRDefault="00F01DC1" w:rsidP="007C577A">
      <w:pPr>
        <w:pStyle w:val="Akapitzlist"/>
        <w:widowControl w:val="0"/>
        <w:numPr>
          <w:ilvl w:val="0"/>
          <w:numId w:val="45"/>
        </w:numPr>
        <w:suppressAutoHyphens/>
        <w:spacing w:line="276" w:lineRule="auto"/>
        <w:ind w:left="567" w:hanging="283"/>
        <w:jc w:val="both"/>
        <w:rPr>
          <w:rFonts w:asciiTheme="minorHAnsi" w:hAnsiTheme="minorHAnsi" w:cstheme="minorHAnsi"/>
          <w:sz w:val="22"/>
          <w:szCs w:val="22"/>
        </w:rPr>
      </w:pPr>
      <w:r w:rsidRPr="00F01DC1">
        <w:rPr>
          <w:rFonts w:asciiTheme="minorHAnsi" w:hAnsiTheme="minorHAnsi" w:cstheme="minorHAnsi"/>
          <w:sz w:val="22"/>
          <w:szCs w:val="22"/>
        </w:rPr>
        <w:t>Administratorem Pani/Pana danych osobowych Uniwersytecki Szpital Kliniczny nr 4 w Lublinie, ul. Dra K. Jaczewskiego 8, 20-090 Lublin, NIP: 712-241-09-26, REGON: 000288751, tel.: +48 81 72 44 226, adres e-mail: szpital@usk4.lublin.pl;</w:t>
      </w:r>
    </w:p>
    <w:p w14:paraId="252B006D" w14:textId="77777777" w:rsidR="00F01DC1" w:rsidRPr="00F01DC1" w:rsidRDefault="00F01DC1" w:rsidP="007C577A">
      <w:pPr>
        <w:pStyle w:val="Akapitzlist"/>
        <w:widowControl w:val="0"/>
        <w:numPr>
          <w:ilvl w:val="0"/>
          <w:numId w:val="45"/>
        </w:numPr>
        <w:suppressAutoHyphens/>
        <w:spacing w:line="276" w:lineRule="auto"/>
        <w:ind w:left="567" w:hanging="283"/>
        <w:jc w:val="both"/>
        <w:rPr>
          <w:rFonts w:asciiTheme="minorHAnsi" w:hAnsiTheme="minorHAnsi" w:cstheme="minorHAnsi"/>
          <w:sz w:val="22"/>
          <w:szCs w:val="22"/>
        </w:rPr>
      </w:pPr>
      <w:r w:rsidRPr="00F01DC1">
        <w:rPr>
          <w:rFonts w:asciiTheme="minorHAnsi" w:hAnsiTheme="minorHAnsi" w:cstheme="minorHAnsi"/>
          <w:sz w:val="22"/>
          <w:szCs w:val="22"/>
        </w:rPr>
        <w:t>W Uniwersyteckim Szpitalu Klinicznym Nr 4 został wyznaczony Inspektor ochrony danych, z którym może się Pani/Pan kontaktować we wszystkich sprawach dotyczących przetwarzania Pani/Pana danych osobowych oraz korzystania z przysługujących Pani/Panu praw związanych z przetwarzaniem danych.</w:t>
      </w:r>
    </w:p>
    <w:p w14:paraId="26FBE3F2" w14:textId="77777777" w:rsidR="00F01DC1" w:rsidRDefault="00F01DC1" w:rsidP="00470CCC">
      <w:pPr>
        <w:pStyle w:val="Akapitzlist"/>
        <w:widowControl w:val="0"/>
        <w:suppressAutoHyphens/>
        <w:spacing w:line="276" w:lineRule="auto"/>
        <w:ind w:left="567"/>
        <w:jc w:val="both"/>
        <w:rPr>
          <w:rFonts w:asciiTheme="minorHAnsi" w:hAnsiTheme="minorHAnsi" w:cstheme="minorHAnsi"/>
          <w:sz w:val="22"/>
          <w:szCs w:val="22"/>
        </w:rPr>
      </w:pPr>
      <w:r w:rsidRPr="00F01DC1">
        <w:rPr>
          <w:rFonts w:asciiTheme="minorHAnsi" w:hAnsiTheme="minorHAnsi" w:cstheme="minorHAnsi"/>
          <w:sz w:val="22"/>
          <w:szCs w:val="22"/>
        </w:rPr>
        <w:t>Z Inspektorem ochrony danych można się kontaktować pisemnie na adres:</w:t>
      </w:r>
    </w:p>
    <w:p w14:paraId="29AB3CBA" w14:textId="1AC54E64" w:rsidR="00F01DC1" w:rsidRPr="00F01DC1" w:rsidRDefault="00F01DC1" w:rsidP="007C577A">
      <w:pPr>
        <w:pStyle w:val="Akapitzlist"/>
        <w:widowControl w:val="0"/>
        <w:numPr>
          <w:ilvl w:val="0"/>
          <w:numId w:val="48"/>
        </w:numPr>
        <w:suppressAutoHyphens/>
        <w:spacing w:line="276" w:lineRule="auto"/>
        <w:ind w:left="851" w:hanging="284"/>
        <w:jc w:val="both"/>
        <w:rPr>
          <w:rFonts w:asciiTheme="minorHAnsi" w:hAnsiTheme="minorHAnsi" w:cstheme="minorHAnsi"/>
          <w:sz w:val="22"/>
          <w:szCs w:val="22"/>
        </w:rPr>
      </w:pPr>
      <w:r w:rsidRPr="00F01DC1">
        <w:rPr>
          <w:rFonts w:asciiTheme="minorHAnsi" w:hAnsiTheme="minorHAnsi" w:cstheme="minorHAnsi"/>
          <w:sz w:val="22"/>
          <w:szCs w:val="22"/>
          <w:lang w:val="en-US"/>
        </w:rPr>
        <w:t xml:space="preserve">e-mail: </w:t>
      </w:r>
      <w:hyperlink r:id="rId13" w:history="1">
        <w:r w:rsidRPr="00F01DC1">
          <w:rPr>
            <w:rStyle w:val="Hipercze"/>
            <w:rFonts w:asciiTheme="minorHAnsi" w:hAnsiTheme="minorHAnsi" w:cstheme="minorHAnsi"/>
            <w:color w:val="4F81BD" w:themeColor="accent1"/>
            <w:sz w:val="22"/>
            <w:szCs w:val="22"/>
            <w:lang w:val="en-US"/>
          </w:rPr>
          <w:t>iod@usk4.lublin.pl</w:t>
        </w:r>
      </w:hyperlink>
      <w:r>
        <w:rPr>
          <w:rFonts w:asciiTheme="minorHAnsi" w:hAnsiTheme="minorHAnsi" w:cstheme="minorHAnsi"/>
          <w:sz w:val="22"/>
          <w:szCs w:val="22"/>
          <w:lang w:val="en-US"/>
        </w:rPr>
        <w:t>,</w:t>
      </w:r>
    </w:p>
    <w:p w14:paraId="3D2DFD3B" w14:textId="2DB8E80E" w:rsidR="00F01DC1" w:rsidRPr="00F01DC1" w:rsidRDefault="00F01DC1" w:rsidP="007C577A">
      <w:pPr>
        <w:pStyle w:val="Akapitzlist"/>
        <w:widowControl w:val="0"/>
        <w:numPr>
          <w:ilvl w:val="0"/>
          <w:numId w:val="48"/>
        </w:numPr>
        <w:suppressAutoHyphens/>
        <w:spacing w:line="276" w:lineRule="auto"/>
        <w:ind w:left="851" w:hanging="284"/>
        <w:jc w:val="both"/>
        <w:rPr>
          <w:rFonts w:asciiTheme="minorHAnsi" w:hAnsiTheme="minorHAnsi" w:cstheme="minorHAnsi"/>
          <w:sz w:val="22"/>
          <w:szCs w:val="22"/>
        </w:rPr>
      </w:pPr>
      <w:r w:rsidRPr="00F01DC1">
        <w:rPr>
          <w:rFonts w:asciiTheme="minorHAnsi" w:hAnsiTheme="minorHAnsi" w:cstheme="minorHAnsi"/>
          <w:sz w:val="22"/>
          <w:szCs w:val="22"/>
        </w:rPr>
        <w:t>ul. Dra K. Jaczewskiego 8, 20-090 Lublin;</w:t>
      </w:r>
    </w:p>
    <w:p w14:paraId="2858A2F7" w14:textId="77777777" w:rsidR="00F01DC1" w:rsidRPr="00F01DC1" w:rsidRDefault="00F01DC1" w:rsidP="007C577A">
      <w:pPr>
        <w:pStyle w:val="Akapitzlist"/>
        <w:widowControl w:val="0"/>
        <w:numPr>
          <w:ilvl w:val="0"/>
          <w:numId w:val="45"/>
        </w:numPr>
        <w:suppressAutoHyphens/>
        <w:spacing w:line="276" w:lineRule="auto"/>
        <w:ind w:left="567" w:hanging="283"/>
        <w:jc w:val="both"/>
        <w:rPr>
          <w:rFonts w:asciiTheme="minorHAnsi" w:hAnsiTheme="minorHAnsi" w:cstheme="minorHAnsi"/>
          <w:sz w:val="22"/>
          <w:szCs w:val="22"/>
        </w:rPr>
      </w:pPr>
      <w:r w:rsidRPr="00F01DC1">
        <w:rPr>
          <w:rFonts w:asciiTheme="minorHAnsi" w:hAnsiTheme="minorHAnsi" w:cstheme="minorHAnsi"/>
          <w:sz w:val="22"/>
          <w:szCs w:val="22"/>
        </w:rPr>
        <w:t>Pani/Pana dane osobowe przetwarzane będą na podstawie art. 6 ust. 1 lit. c RODO w celu związanym z niniejszym postępowaniem o udzielenie zamówienia publicznego prowadzonym na podstawie ustawy z dnia 11 września 2019 r. Prawo zamówień publicznych;</w:t>
      </w:r>
    </w:p>
    <w:p w14:paraId="6B70B219" w14:textId="77777777" w:rsidR="00F01DC1" w:rsidRPr="00F01DC1" w:rsidRDefault="00F01DC1" w:rsidP="007C577A">
      <w:pPr>
        <w:pStyle w:val="Akapitzlist"/>
        <w:widowControl w:val="0"/>
        <w:numPr>
          <w:ilvl w:val="0"/>
          <w:numId w:val="45"/>
        </w:numPr>
        <w:suppressAutoHyphens/>
        <w:spacing w:line="276" w:lineRule="auto"/>
        <w:ind w:left="567" w:hanging="283"/>
        <w:jc w:val="both"/>
        <w:rPr>
          <w:rFonts w:asciiTheme="minorHAnsi" w:hAnsiTheme="minorHAnsi" w:cstheme="minorHAnsi"/>
          <w:sz w:val="22"/>
          <w:szCs w:val="22"/>
        </w:rPr>
      </w:pPr>
      <w:r w:rsidRPr="00F01DC1">
        <w:rPr>
          <w:rFonts w:asciiTheme="minorHAnsi" w:hAnsiTheme="minorHAnsi" w:cstheme="minorHAnsi"/>
          <w:sz w:val="22"/>
          <w:szCs w:val="22"/>
        </w:rPr>
        <w:t xml:space="preserve">Odbiorcami Pani/Pana danych osobowych będą osoby lub podmioty, którym udostępniona zostanie dokumentacja postępowania w oparciu o art. 18 oraz art. 74 ustawy </w:t>
      </w:r>
      <w:proofErr w:type="spellStart"/>
      <w:r w:rsidRPr="00F01DC1">
        <w:rPr>
          <w:rFonts w:asciiTheme="minorHAnsi" w:hAnsiTheme="minorHAnsi" w:cstheme="minorHAnsi"/>
          <w:sz w:val="22"/>
          <w:szCs w:val="22"/>
        </w:rPr>
        <w:t>Pzp</w:t>
      </w:r>
      <w:proofErr w:type="spellEnd"/>
      <w:r w:rsidRPr="00F01DC1">
        <w:rPr>
          <w:rFonts w:asciiTheme="minorHAnsi" w:hAnsiTheme="minorHAnsi" w:cstheme="minorHAnsi"/>
          <w:sz w:val="22"/>
          <w:szCs w:val="22"/>
        </w:rPr>
        <w:t xml:space="preserve">;  </w:t>
      </w:r>
    </w:p>
    <w:p w14:paraId="5D6D5726" w14:textId="77777777" w:rsidR="00F01DC1" w:rsidRPr="00F01DC1" w:rsidRDefault="00F01DC1" w:rsidP="007C577A">
      <w:pPr>
        <w:pStyle w:val="Akapitzlist"/>
        <w:widowControl w:val="0"/>
        <w:numPr>
          <w:ilvl w:val="0"/>
          <w:numId w:val="45"/>
        </w:numPr>
        <w:suppressAutoHyphens/>
        <w:spacing w:line="276" w:lineRule="auto"/>
        <w:ind w:left="567" w:hanging="283"/>
        <w:jc w:val="both"/>
        <w:rPr>
          <w:rFonts w:asciiTheme="minorHAnsi" w:hAnsiTheme="minorHAnsi" w:cstheme="minorHAnsi"/>
          <w:sz w:val="22"/>
          <w:szCs w:val="22"/>
        </w:rPr>
      </w:pPr>
      <w:r w:rsidRPr="00F01DC1">
        <w:rPr>
          <w:rFonts w:asciiTheme="minorHAnsi" w:hAnsiTheme="minorHAnsi" w:cstheme="minorHAnsi"/>
          <w:sz w:val="22"/>
          <w:szCs w:val="22"/>
        </w:rPr>
        <w:t xml:space="preserve">Pani/Pana dane osobowe będą przechowywane, zgodnie art. 78 ust. 1 ustawy </w:t>
      </w:r>
      <w:proofErr w:type="spellStart"/>
      <w:r w:rsidRPr="00F01DC1">
        <w:rPr>
          <w:rFonts w:asciiTheme="minorHAnsi" w:hAnsiTheme="minorHAnsi" w:cstheme="minorHAnsi"/>
          <w:sz w:val="22"/>
          <w:szCs w:val="22"/>
        </w:rPr>
        <w:t>Pzp</w:t>
      </w:r>
      <w:proofErr w:type="spellEnd"/>
      <w:r w:rsidRPr="00F01DC1">
        <w:rPr>
          <w:rFonts w:asciiTheme="minorHAnsi" w:hAnsiTheme="minorHAnsi" w:cstheme="minorHAnsi"/>
          <w:sz w:val="22"/>
          <w:szCs w:val="22"/>
        </w:rPr>
        <w:t>, przez okres 4 lat od dnia zakończenia postępowania o udzielenie zamówienia, nie krótszy jednak niż cały czas trwania umowy;</w:t>
      </w:r>
    </w:p>
    <w:p w14:paraId="46B54690" w14:textId="77777777" w:rsidR="00F01DC1" w:rsidRPr="00F01DC1" w:rsidRDefault="00F01DC1" w:rsidP="007C577A">
      <w:pPr>
        <w:pStyle w:val="Akapitzlist"/>
        <w:widowControl w:val="0"/>
        <w:numPr>
          <w:ilvl w:val="0"/>
          <w:numId w:val="45"/>
        </w:numPr>
        <w:suppressAutoHyphens/>
        <w:spacing w:line="276" w:lineRule="auto"/>
        <w:ind w:left="567" w:hanging="283"/>
        <w:jc w:val="both"/>
        <w:rPr>
          <w:rFonts w:asciiTheme="minorHAnsi" w:hAnsiTheme="minorHAnsi" w:cstheme="minorHAnsi"/>
          <w:sz w:val="22"/>
          <w:szCs w:val="22"/>
        </w:rPr>
      </w:pPr>
      <w:r w:rsidRPr="00F01DC1">
        <w:rPr>
          <w:rFonts w:asciiTheme="minorHAnsi" w:hAnsiTheme="minorHAnsi" w:cstheme="minorHAnsi"/>
          <w:sz w:val="22"/>
          <w:szCs w:val="22"/>
        </w:rPr>
        <w:t xml:space="preserve">Obowiązek podania przez Panią/Pana danych osobowych bezpośrednio Pani/Pana dotyczących jest wymogiem ustawowym określonym w przepisach ustawy </w:t>
      </w:r>
      <w:proofErr w:type="spellStart"/>
      <w:r w:rsidRPr="00F01DC1">
        <w:rPr>
          <w:rFonts w:asciiTheme="minorHAnsi" w:hAnsiTheme="minorHAnsi" w:cstheme="minorHAnsi"/>
          <w:sz w:val="22"/>
          <w:szCs w:val="22"/>
        </w:rPr>
        <w:t>Pzp</w:t>
      </w:r>
      <w:proofErr w:type="spellEnd"/>
      <w:r w:rsidRPr="00F01DC1">
        <w:rPr>
          <w:rFonts w:asciiTheme="minorHAnsi" w:hAnsiTheme="minorHAnsi" w:cstheme="minorHAnsi"/>
          <w:sz w:val="22"/>
          <w:szCs w:val="22"/>
        </w:rPr>
        <w:t xml:space="preserve">, związanym z udziałem w postępowaniu o udzielenie zamówienia publicznego; konsekwencje niepodania określonych danych wynikają z ustawy </w:t>
      </w:r>
      <w:proofErr w:type="spellStart"/>
      <w:r w:rsidRPr="00F01DC1">
        <w:rPr>
          <w:rFonts w:asciiTheme="minorHAnsi" w:hAnsiTheme="minorHAnsi" w:cstheme="minorHAnsi"/>
          <w:sz w:val="22"/>
          <w:szCs w:val="22"/>
        </w:rPr>
        <w:t>Pzp</w:t>
      </w:r>
      <w:proofErr w:type="spellEnd"/>
      <w:r w:rsidRPr="00F01DC1">
        <w:rPr>
          <w:rFonts w:asciiTheme="minorHAnsi" w:hAnsiTheme="minorHAnsi" w:cstheme="minorHAnsi"/>
          <w:sz w:val="22"/>
          <w:szCs w:val="22"/>
        </w:rPr>
        <w:t xml:space="preserve">;  </w:t>
      </w:r>
    </w:p>
    <w:p w14:paraId="3360E286" w14:textId="77777777" w:rsidR="00F01DC1" w:rsidRPr="00F01DC1" w:rsidRDefault="00F01DC1" w:rsidP="007C577A">
      <w:pPr>
        <w:pStyle w:val="Akapitzlist"/>
        <w:widowControl w:val="0"/>
        <w:numPr>
          <w:ilvl w:val="0"/>
          <w:numId w:val="45"/>
        </w:numPr>
        <w:suppressAutoHyphens/>
        <w:spacing w:line="276" w:lineRule="auto"/>
        <w:ind w:left="567" w:hanging="283"/>
        <w:jc w:val="both"/>
        <w:rPr>
          <w:rFonts w:asciiTheme="minorHAnsi" w:hAnsiTheme="minorHAnsi" w:cstheme="minorHAnsi"/>
          <w:sz w:val="22"/>
          <w:szCs w:val="22"/>
        </w:rPr>
      </w:pPr>
      <w:r w:rsidRPr="00F01DC1">
        <w:rPr>
          <w:rFonts w:asciiTheme="minorHAnsi" w:hAnsiTheme="minorHAnsi" w:cstheme="minorHAnsi"/>
          <w:sz w:val="22"/>
          <w:szCs w:val="22"/>
        </w:rPr>
        <w:t>W odniesieniu do Pani/Pana danych osobowych decyzje nie będą podejmowane w sposób zautomatyzowany, stosowanie do art. 22 RODO;</w:t>
      </w:r>
    </w:p>
    <w:p w14:paraId="26DEEAD9" w14:textId="77777777" w:rsidR="00F01DC1" w:rsidRPr="00F01DC1" w:rsidRDefault="00F01DC1" w:rsidP="007C577A">
      <w:pPr>
        <w:pStyle w:val="Akapitzlist"/>
        <w:widowControl w:val="0"/>
        <w:numPr>
          <w:ilvl w:val="0"/>
          <w:numId w:val="45"/>
        </w:numPr>
        <w:suppressAutoHyphens/>
        <w:spacing w:line="276" w:lineRule="auto"/>
        <w:ind w:left="567" w:hanging="283"/>
        <w:jc w:val="both"/>
        <w:rPr>
          <w:rFonts w:asciiTheme="minorHAnsi" w:hAnsiTheme="minorHAnsi" w:cstheme="minorHAnsi"/>
          <w:sz w:val="22"/>
          <w:szCs w:val="22"/>
        </w:rPr>
      </w:pPr>
      <w:r w:rsidRPr="00F01DC1">
        <w:rPr>
          <w:rFonts w:asciiTheme="minorHAnsi" w:hAnsiTheme="minorHAnsi" w:cstheme="minorHAnsi"/>
          <w:sz w:val="22"/>
          <w:szCs w:val="22"/>
        </w:rPr>
        <w:t>Posiada Pani/Pan na podstawie:</w:t>
      </w:r>
    </w:p>
    <w:p w14:paraId="69E4A05B" w14:textId="77777777" w:rsidR="00F01DC1" w:rsidRPr="00F01DC1" w:rsidRDefault="00F01DC1" w:rsidP="007C577A">
      <w:pPr>
        <w:pStyle w:val="Akapitzlist"/>
        <w:widowControl w:val="0"/>
        <w:numPr>
          <w:ilvl w:val="0"/>
          <w:numId w:val="46"/>
        </w:numPr>
        <w:spacing w:line="276" w:lineRule="auto"/>
        <w:ind w:left="993" w:hanging="283"/>
        <w:jc w:val="both"/>
        <w:rPr>
          <w:rFonts w:asciiTheme="minorHAnsi" w:hAnsiTheme="minorHAnsi" w:cstheme="minorHAnsi"/>
          <w:sz w:val="22"/>
          <w:szCs w:val="22"/>
        </w:rPr>
      </w:pPr>
      <w:r w:rsidRPr="00F01DC1">
        <w:rPr>
          <w:rFonts w:asciiTheme="minorHAnsi" w:hAnsiTheme="minorHAnsi" w:cstheme="minorHAnsi"/>
          <w:sz w:val="22"/>
          <w:szCs w:val="22"/>
        </w:rPr>
        <w:t>art. 15 RODO prawo dostępu do danych osobowych Pani/Pana dotyczących;</w:t>
      </w:r>
    </w:p>
    <w:p w14:paraId="1F1CA818" w14:textId="77777777" w:rsidR="00F01DC1" w:rsidRPr="00F01DC1" w:rsidRDefault="00F01DC1" w:rsidP="007C577A">
      <w:pPr>
        <w:pStyle w:val="Akapitzlist"/>
        <w:widowControl w:val="0"/>
        <w:numPr>
          <w:ilvl w:val="0"/>
          <w:numId w:val="46"/>
        </w:numPr>
        <w:spacing w:line="276" w:lineRule="auto"/>
        <w:ind w:left="993" w:hanging="283"/>
        <w:jc w:val="both"/>
        <w:rPr>
          <w:rFonts w:asciiTheme="minorHAnsi" w:hAnsiTheme="minorHAnsi" w:cstheme="minorHAnsi"/>
          <w:sz w:val="22"/>
          <w:szCs w:val="22"/>
        </w:rPr>
      </w:pPr>
      <w:r w:rsidRPr="00F01DC1">
        <w:rPr>
          <w:rFonts w:asciiTheme="minorHAnsi" w:hAnsiTheme="minorHAnsi" w:cstheme="minorHAnsi"/>
          <w:sz w:val="22"/>
          <w:szCs w:val="22"/>
        </w:rPr>
        <w:t xml:space="preserve">art. 16 RODO prawo do sprostowania Pani/Pana danych osobowych (skorzystanie z prawa do sprostowania nie może skutkować zmianą wyniku postępowania o udzielenie zamówienia publicznego ani zmianą postanowień umowy w zakresie niezgodnym z ustawą </w:t>
      </w:r>
      <w:proofErr w:type="spellStart"/>
      <w:r w:rsidRPr="00F01DC1">
        <w:rPr>
          <w:rFonts w:asciiTheme="minorHAnsi" w:hAnsiTheme="minorHAnsi" w:cstheme="minorHAnsi"/>
          <w:sz w:val="22"/>
          <w:szCs w:val="22"/>
        </w:rPr>
        <w:t>Pzp</w:t>
      </w:r>
      <w:proofErr w:type="spellEnd"/>
      <w:r w:rsidRPr="00F01DC1">
        <w:rPr>
          <w:rFonts w:asciiTheme="minorHAnsi" w:hAnsiTheme="minorHAnsi" w:cstheme="minorHAnsi"/>
          <w:sz w:val="22"/>
          <w:szCs w:val="22"/>
        </w:rPr>
        <w:t xml:space="preserve"> oraz nie może naruszać integralności protokołu oraz jego załączników);</w:t>
      </w:r>
    </w:p>
    <w:p w14:paraId="0081B341" w14:textId="77777777" w:rsidR="00F01DC1" w:rsidRPr="00F01DC1" w:rsidRDefault="00F01DC1" w:rsidP="007C577A">
      <w:pPr>
        <w:pStyle w:val="Akapitzlist"/>
        <w:widowControl w:val="0"/>
        <w:numPr>
          <w:ilvl w:val="0"/>
          <w:numId w:val="46"/>
        </w:numPr>
        <w:spacing w:line="276" w:lineRule="auto"/>
        <w:ind w:left="993" w:hanging="283"/>
        <w:jc w:val="both"/>
        <w:rPr>
          <w:rFonts w:asciiTheme="minorHAnsi" w:hAnsiTheme="minorHAnsi" w:cstheme="minorHAnsi"/>
          <w:sz w:val="22"/>
          <w:szCs w:val="22"/>
        </w:rPr>
      </w:pPr>
      <w:r w:rsidRPr="00F01DC1">
        <w:rPr>
          <w:rFonts w:asciiTheme="minorHAnsi" w:hAnsiTheme="minorHAnsi" w:cstheme="minorHAnsi"/>
          <w:sz w:val="22"/>
          <w:szCs w:val="22"/>
        </w:rPr>
        <w:t>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zgłoszenie żądania ograniczenia przetwarzania, o którym mowa w art. 18 ust. 1 RODO nie ogranicza przetwarzania danych osobowych do czasu zakończenia tego postępowania);</w:t>
      </w:r>
    </w:p>
    <w:p w14:paraId="232AA029" w14:textId="4C96BC9B" w:rsidR="00F01DC1" w:rsidRPr="00F01DC1" w:rsidRDefault="00F01DC1" w:rsidP="007C577A">
      <w:pPr>
        <w:pStyle w:val="Akapitzlist"/>
        <w:widowControl w:val="0"/>
        <w:numPr>
          <w:ilvl w:val="0"/>
          <w:numId w:val="46"/>
        </w:numPr>
        <w:spacing w:line="276" w:lineRule="auto"/>
        <w:ind w:left="993" w:hanging="283"/>
        <w:jc w:val="both"/>
        <w:rPr>
          <w:rFonts w:asciiTheme="minorHAnsi" w:hAnsiTheme="minorHAnsi" w:cstheme="minorHAnsi"/>
          <w:sz w:val="22"/>
          <w:szCs w:val="22"/>
        </w:rPr>
      </w:pPr>
      <w:r w:rsidRPr="00F01DC1">
        <w:rPr>
          <w:rFonts w:asciiTheme="minorHAnsi" w:hAnsiTheme="minorHAnsi" w:cstheme="minorHAnsi"/>
          <w:sz w:val="22"/>
          <w:szCs w:val="22"/>
        </w:rPr>
        <w:t>prawo do wniesienia skargi do Prezesa Urzędu Ochrony Danych Osobowych, gdy uzna Pani/Pan, że    przetwarzanie danych osobowych Pani/Pana do</w:t>
      </w:r>
      <w:r w:rsidR="007970EA">
        <w:rPr>
          <w:rFonts w:asciiTheme="minorHAnsi" w:hAnsiTheme="minorHAnsi" w:cstheme="minorHAnsi"/>
          <w:sz w:val="22"/>
          <w:szCs w:val="22"/>
        </w:rPr>
        <w:t>tyczących narusza przepisy RODO.</w:t>
      </w:r>
    </w:p>
    <w:p w14:paraId="354F0542" w14:textId="20CB9EC7" w:rsidR="00F01DC1" w:rsidRPr="00F01DC1" w:rsidRDefault="00F01DC1" w:rsidP="007C577A">
      <w:pPr>
        <w:pStyle w:val="Akapitzlist"/>
        <w:widowControl w:val="0"/>
        <w:numPr>
          <w:ilvl w:val="0"/>
          <w:numId w:val="45"/>
        </w:numPr>
        <w:suppressAutoHyphens/>
        <w:spacing w:line="276" w:lineRule="auto"/>
        <w:ind w:left="709" w:hanging="283"/>
        <w:jc w:val="both"/>
        <w:rPr>
          <w:rFonts w:asciiTheme="minorHAnsi" w:hAnsiTheme="minorHAnsi" w:cstheme="minorHAnsi"/>
          <w:sz w:val="22"/>
          <w:szCs w:val="22"/>
        </w:rPr>
      </w:pPr>
      <w:r w:rsidRPr="00F01DC1">
        <w:rPr>
          <w:rFonts w:asciiTheme="minorHAnsi" w:hAnsiTheme="minorHAnsi" w:cstheme="minorHAnsi"/>
          <w:sz w:val="22"/>
          <w:szCs w:val="22"/>
        </w:rPr>
        <w:t>Nie przysługuje Pani/Panu:</w:t>
      </w:r>
    </w:p>
    <w:p w14:paraId="68D41274" w14:textId="77777777" w:rsidR="00F01DC1" w:rsidRPr="00F01DC1" w:rsidRDefault="00F01DC1" w:rsidP="007C577A">
      <w:pPr>
        <w:pStyle w:val="Akapitzlist"/>
        <w:numPr>
          <w:ilvl w:val="0"/>
          <w:numId w:val="47"/>
        </w:numPr>
        <w:spacing w:line="276" w:lineRule="auto"/>
        <w:ind w:left="993" w:hanging="284"/>
        <w:jc w:val="both"/>
        <w:rPr>
          <w:rFonts w:asciiTheme="minorHAnsi" w:hAnsiTheme="minorHAnsi" w:cstheme="minorHAnsi"/>
          <w:sz w:val="22"/>
          <w:szCs w:val="22"/>
        </w:rPr>
      </w:pPr>
      <w:r w:rsidRPr="00F01DC1">
        <w:rPr>
          <w:rFonts w:asciiTheme="minorHAnsi" w:hAnsiTheme="minorHAnsi" w:cstheme="minorHAnsi"/>
          <w:sz w:val="22"/>
          <w:szCs w:val="22"/>
        </w:rPr>
        <w:t>w związku z art. 17 ust. 3 lit. b, d lub e RODO prawo do usunięcia danych osobowych;</w:t>
      </w:r>
    </w:p>
    <w:p w14:paraId="3FE53EFE" w14:textId="77777777" w:rsidR="00F01DC1" w:rsidRPr="00F01DC1" w:rsidRDefault="00F01DC1" w:rsidP="007C577A">
      <w:pPr>
        <w:pStyle w:val="Akapitzlist"/>
        <w:numPr>
          <w:ilvl w:val="0"/>
          <w:numId w:val="47"/>
        </w:numPr>
        <w:spacing w:line="276" w:lineRule="auto"/>
        <w:ind w:left="993" w:hanging="284"/>
        <w:jc w:val="both"/>
        <w:rPr>
          <w:rFonts w:asciiTheme="minorHAnsi" w:hAnsiTheme="minorHAnsi" w:cstheme="minorHAnsi"/>
          <w:sz w:val="22"/>
          <w:szCs w:val="22"/>
        </w:rPr>
      </w:pPr>
      <w:r w:rsidRPr="00F01DC1">
        <w:rPr>
          <w:rFonts w:asciiTheme="minorHAnsi" w:hAnsiTheme="minorHAnsi" w:cstheme="minorHAnsi"/>
          <w:sz w:val="22"/>
          <w:szCs w:val="22"/>
        </w:rPr>
        <w:t>prawo do przenoszenia danych osobowych, o którym mowa w art. 20 RODO;</w:t>
      </w:r>
    </w:p>
    <w:p w14:paraId="3E96EEA7" w14:textId="1BCDC402" w:rsidR="00F01DC1" w:rsidRPr="00F01DC1" w:rsidRDefault="00F01DC1" w:rsidP="007C577A">
      <w:pPr>
        <w:pStyle w:val="Akapitzlist"/>
        <w:numPr>
          <w:ilvl w:val="0"/>
          <w:numId w:val="47"/>
        </w:numPr>
        <w:spacing w:line="276" w:lineRule="auto"/>
        <w:ind w:left="993" w:hanging="284"/>
        <w:jc w:val="both"/>
        <w:rPr>
          <w:rFonts w:asciiTheme="minorHAnsi" w:hAnsiTheme="minorHAnsi" w:cstheme="minorHAnsi"/>
          <w:sz w:val="22"/>
          <w:szCs w:val="22"/>
        </w:rPr>
      </w:pPr>
      <w:r w:rsidRPr="00F01DC1">
        <w:rPr>
          <w:rFonts w:asciiTheme="minorHAnsi" w:hAnsiTheme="minorHAnsi" w:cstheme="minorHAnsi"/>
          <w:sz w:val="22"/>
          <w:szCs w:val="22"/>
        </w:rPr>
        <w:t xml:space="preserve">na podstawie art. 21 RODO prawo sprzeciwu, wobec przetwarzania danych osobowych, gdyż podstawą prawną przetwarzania Pani/Pana danych osobowych jest art. 6 ust. 1 lit. c RODO. </w:t>
      </w:r>
    </w:p>
    <w:p w14:paraId="032C00BA" w14:textId="77777777" w:rsidR="00F01DC1" w:rsidRPr="00F01DC1" w:rsidRDefault="00F01DC1" w:rsidP="007C577A">
      <w:pPr>
        <w:pStyle w:val="Akapitzlist"/>
        <w:widowControl w:val="0"/>
        <w:numPr>
          <w:ilvl w:val="0"/>
          <w:numId w:val="45"/>
        </w:numPr>
        <w:tabs>
          <w:tab w:val="left" w:pos="709"/>
        </w:tabs>
        <w:suppressAutoHyphens/>
        <w:spacing w:line="276" w:lineRule="auto"/>
        <w:ind w:left="709" w:hanging="425"/>
        <w:jc w:val="both"/>
        <w:rPr>
          <w:rFonts w:asciiTheme="minorHAnsi" w:hAnsiTheme="minorHAnsi" w:cstheme="minorHAnsi"/>
          <w:sz w:val="22"/>
          <w:szCs w:val="22"/>
        </w:rPr>
      </w:pPr>
      <w:r w:rsidRPr="00F01DC1">
        <w:rPr>
          <w:rFonts w:asciiTheme="minorHAnsi" w:hAnsiTheme="minorHAnsi" w:cstheme="minorHAnsi"/>
          <w:sz w:val="22"/>
          <w:szCs w:val="22"/>
        </w:rPr>
        <w:t xml:space="preserve">W przypadku dojścia do zawarcia umowy dane osobowe osób fizycznych, w szczególności osób </w:t>
      </w:r>
      <w:r w:rsidRPr="00F01DC1">
        <w:rPr>
          <w:rFonts w:asciiTheme="minorHAnsi" w:hAnsiTheme="minorHAnsi" w:cstheme="minorHAnsi"/>
          <w:sz w:val="22"/>
          <w:szCs w:val="22"/>
        </w:rPr>
        <w:lastRenderedPageBreak/>
        <w:t xml:space="preserve">reprezentujących oraz wskazanych do kontaktu, związanych z wykonaniem umowy, pozyskane bezpośrednio lub pośrednio, będą przetwarzane przez Strony umowy w celu i okresie jej realizacji, a także w celach związanych z rozliczaniem umowy, celach archiwalnych oraz ustalenia i dochodzenia ewentualnych roszczeń w okresie przewidzianym przepisami prawa, na podstawie i w związku z realizacją obowiązków nałożonych na administratora danych przez te przepisy. Dane te nie będą udostępniane podmiotom zewnętrznym, za wyjątkiem przypadków przewidzianych przepisami prawa, nie będą również przekazywane do państw trzecich i organizacji międzynarodowych. Mogą one zostać przekazane podmiotom współpracującym ze Szpitalem w oparciu o umowy powierzenia zawarte zgodnie z art. 28 RODO, m.in. w związku ze wsparciem w zakresie IT, czy obsługą korespondencji. </w:t>
      </w:r>
      <w:r w:rsidRPr="00F01DC1">
        <w:rPr>
          <w:rFonts w:asciiTheme="minorHAnsi" w:hAnsiTheme="minorHAnsi" w:cstheme="minorHAnsi"/>
          <w:sz w:val="22"/>
          <w:szCs w:val="22"/>
        </w:rPr>
        <w:br/>
        <w:t xml:space="preserve">W pozostałym zakresie zasady i sposób postępowania z danymi został opisany powyżej. </w:t>
      </w:r>
    </w:p>
    <w:p w14:paraId="2952ECFD" w14:textId="759A26D6" w:rsidR="00300FAE" w:rsidRDefault="00F01DC1" w:rsidP="007C577A">
      <w:pPr>
        <w:pStyle w:val="Akapitzlist"/>
        <w:numPr>
          <w:ilvl w:val="0"/>
          <w:numId w:val="45"/>
        </w:numPr>
        <w:suppressAutoHyphens/>
        <w:spacing w:line="276" w:lineRule="auto"/>
        <w:ind w:left="709" w:hanging="425"/>
        <w:jc w:val="both"/>
        <w:rPr>
          <w:rFonts w:asciiTheme="minorHAnsi" w:hAnsiTheme="minorHAnsi" w:cstheme="minorHAnsi"/>
          <w:sz w:val="22"/>
          <w:szCs w:val="22"/>
        </w:rPr>
      </w:pPr>
      <w:r w:rsidRPr="00F01DC1">
        <w:rPr>
          <w:rFonts w:asciiTheme="minorHAnsi" w:hAnsiTheme="minorHAnsi" w:cstheme="minorHAnsi"/>
          <w:sz w:val="22"/>
          <w:szCs w:val="22"/>
        </w:rPr>
        <w:t>W przypadku, gdy wykonanie obowiązku, o którym mowa w art. 15 ust. 1 – 3 RODO, wymagałoby niewspółmiernie dużego wysiłku, Zamawiający może żądać od osoby, której dane dotyczą wskazania dodatkowych informacji mających na celu sprecyzowanie żądania, w szczególności podania daty lub nazwy postępowania o udzielenie zamówienia publicznego. Wystąpienie z żądaniem, o którym mowa w art. 18 ust. 1 RODO nie ogranicza przetwarzania danych osobowych do czasu zakończenia niniejszego postępowania.</w:t>
      </w:r>
    </w:p>
    <w:p w14:paraId="35D0D35C" w14:textId="77777777" w:rsidR="009B57B4" w:rsidRPr="00EB0A48" w:rsidRDefault="009B57B4" w:rsidP="009B57B4">
      <w:pPr>
        <w:pStyle w:val="Akapitzlist"/>
        <w:suppressAutoHyphens/>
        <w:spacing w:line="276" w:lineRule="auto"/>
        <w:ind w:left="709"/>
        <w:jc w:val="both"/>
        <w:rPr>
          <w:rFonts w:asciiTheme="minorHAnsi" w:hAnsiTheme="minorHAnsi" w:cstheme="minorHAnsi"/>
          <w:sz w:val="22"/>
          <w:szCs w:val="22"/>
        </w:rPr>
      </w:pPr>
    </w:p>
    <w:tbl>
      <w:tblPr>
        <w:tblStyle w:val="Tabela-Siatka"/>
        <w:tblW w:w="0" w:type="auto"/>
        <w:tblLook w:val="04A0" w:firstRow="1" w:lastRow="0" w:firstColumn="1" w:lastColumn="0" w:noHBand="0" w:noVBand="1"/>
      </w:tblPr>
      <w:tblGrid>
        <w:gridCol w:w="10472"/>
      </w:tblGrid>
      <w:tr w:rsidR="00F01DC1" w14:paraId="265CB0E3" w14:textId="77777777" w:rsidTr="00CA1D98">
        <w:trPr>
          <w:trHeight w:val="239"/>
        </w:trPr>
        <w:tc>
          <w:tcPr>
            <w:tcW w:w="10472" w:type="dxa"/>
            <w:shd w:val="clear" w:color="auto" w:fill="F2F2F2" w:themeFill="background1" w:themeFillShade="F2"/>
          </w:tcPr>
          <w:p w14:paraId="73412CB2" w14:textId="5E0BFC85" w:rsidR="00F01DC1" w:rsidRDefault="00F01DC1" w:rsidP="00CA1D98">
            <w:pPr>
              <w:widowControl w:val="0"/>
              <w:autoSpaceDE w:val="0"/>
              <w:autoSpaceDN w:val="0"/>
              <w:adjustRightInd w:val="0"/>
              <w:ind w:right="79"/>
              <w:jc w:val="center"/>
              <w:rPr>
                <w:rFonts w:ascii="Calibri" w:hAnsi="Calibri" w:cs="Calibri"/>
                <w:b/>
                <w:bCs/>
              </w:rPr>
            </w:pPr>
            <w:r>
              <w:rPr>
                <w:rFonts w:ascii="Calibri" w:hAnsi="Calibri" w:cs="Calibri"/>
                <w:b/>
                <w:bCs/>
              </w:rPr>
              <w:t xml:space="preserve">ROZDZIAŁ 6. </w:t>
            </w:r>
            <w:r w:rsidRPr="00491AA8">
              <w:rPr>
                <w:rFonts w:ascii="Calibri" w:hAnsi="Calibri" w:cs="Calibri"/>
                <w:b/>
                <w:bCs/>
              </w:rPr>
              <w:t>WYMAGANIA DOTYCZĄCE WADIUM</w:t>
            </w:r>
          </w:p>
        </w:tc>
      </w:tr>
    </w:tbl>
    <w:p w14:paraId="07244879" w14:textId="536E76CE" w:rsidR="00300FAE" w:rsidRDefault="00372E24" w:rsidP="009514F7">
      <w:pPr>
        <w:widowControl w:val="0"/>
        <w:autoSpaceDE w:val="0"/>
        <w:autoSpaceDN w:val="0"/>
        <w:adjustRightInd w:val="0"/>
        <w:spacing w:after="0"/>
        <w:ind w:left="284" w:right="79"/>
        <w:rPr>
          <w:rFonts w:ascii="Calibri" w:hAnsi="Calibri" w:cs="Calibri"/>
          <w:bCs/>
        </w:rPr>
      </w:pPr>
      <w:r w:rsidRPr="00491AA8">
        <w:rPr>
          <w:rFonts w:ascii="Calibri" w:hAnsi="Calibri" w:cs="Calibri"/>
          <w:bCs/>
        </w:rPr>
        <w:t>Zamawiają</w:t>
      </w:r>
      <w:r w:rsidR="00F01DC1">
        <w:rPr>
          <w:rFonts w:ascii="Calibri" w:hAnsi="Calibri" w:cs="Calibri"/>
          <w:bCs/>
        </w:rPr>
        <w:t xml:space="preserve">cy nie wymaga wniesienia wadium w postepowaniu. </w:t>
      </w:r>
    </w:p>
    <w:p w14:paraId="4FD09972" w14:textId="77777777" w:rsidR="0095044D" w:rsidRDefault="0095044D" w:rsidP="009514F7">
      <w:pPr>
        <w:widowControl w:val="0"/>
        <w:autoSpaceDE w:val="0"/>
        <w:autoSpaceDN w:val="0"/>
        <w:adjustRightInd w:val="0"/>
        <w:spacing w:after="0"/>
        <w:ind w:left="284" w:right="79"/>
        <w:rPr>
          <w:rFonts w:ascii="Calibri" w:hAnsi="Calibri" w:cs="Calibri"/>
          <w:bCs/>
        </w:rPr>
      </w:pPr>
    </w:p>
    <w:tbl>
      <w:tblPr>
        <w:tblStyle w:val="Tabela-Siatka"/>
        <w:tblW w:w="0" w:type="auto"/>
        <w:tblLook w:val="04A0" w:firstRow="1" w:lastRow="0" w:firstColumn="1" w:lastColumn="0" w:noHBand="0" w:noVBand="1"/>
      </w:tblPr>
      <w:tblGrid>
        <w:gridCol w:w="10472"/>
      </w:tblGrid>
      <w:tr w:rsidR="004D0457" w14:paraId="298819B1" w14:textId="77777777" w:rsidTr="004D0457">
        <w:trPr>
          <w:trHeight w:val="307"/>
        </w:trPr>
        <w:tc>
          <w:tcPr>
            <w:tcW w:w="10472" w:type="dxa"/>
            <w:shd w:val="clear" w:color="auto" w:fill="F2F2F2" w:themeFill="background1" w:themeFillShade="F2"/>
          </w:tcPr>
          <w:p w14:paraId="0EC4A8B0" w14:textId="4E0DB0DC" w:rsidR="004D0457" w:rsidRDefault="004D0457" w:rsidP="004D0457">
            <w:pPr>
              <w:widowControl w:val="0"/>
              <w:autoSpaceDE w:val="0"/>
              <w:autoSpaceDN w:val="0"/>
              <w:adjustRightInd w:val="0"/>
              <w:ind w:right="-20"/>
              <w:jc w:val="center"/>
              <w:rPr>
                <w:rFonts w:ascii="Calibri" w:hAnsi="Calibri" w:cs="Calibri"/>
                <w:b/>
                <w:bCs/>
              </w:rPr>
            </w:pPr>
            <w:r w:rsidRPr="00491AA8">
              <w:rPr>
                <w:rFonts w:ascii="Calibri" w:hAnsi="Calibri" w:cs="Calibri"/>
                <w:b/>
                <w:bCs/>
              </w:rPr>
              <w:t>ROZDZIAŁ 7</w:t>
            </w:r>
            <w:r>
              <w:rPr>
                <w:rFonts w:ascii="Calibri" w:hAnsi="Calibri" w:cs="Calibri"/>
                <w:b/>
                <w:bCs/>
              </w:rPr>
              <w:t>.</w:t>
            </w:r>
            <w:r w:rsidRPr="00491AA8">
              <w:rPr>
                <w:rFonts w:ascii="Calibri" w:hAnsi="Calibri" w:cs="Calibri"/>
                <w:b/>
                <w:bCs/>
              </w:rPr>
              <w:t xml:space="preserve"> OPI</w:t>
            </w:r>
            <w:r>
              <w:rPr>
                <w:rFonts w:ascii="Calibri" w:hAnsi="Calibri" w:cs="Calibri"/>
                <w:b/>
                <w:bCs/>
              </w:rPr>
              <w:t>S SPOSOBU PRZYGOTOWYWANIA OFERT</w:t>
            </w:r>
          </w:p>
        </w:tc>
      </w:tr>
    </w:tbl>
    <w:p w14:paraId="0883790D" w14:textId="732D742B" w:rsidR="00CE7A4C" w:rsidRDefault="00536E0C" w:rsidP="007C577A">
      <w:pPr>
        <w:pStyle w:val="Akapitzlist"/>
        <w:widowControl w:val="0"/>
        <w:numPr>
          <w:ilvl w:val="0"/>
          <w:numId w:val="67"/>
        </w:numPr>
        <w:autoSpaceDE w:val="0"/>
        <w:autoSpaceDN w:val="0"/>
        <w:adjustRightInd w:val="0"/>
        <w:ind w:left="360"/>
        <w:jc w:val="both"/>
        <w:rPr>
          <w:rFonts w:ascii="Calibri" w:hAnsi="Calibri" w:cs="Calibri"/>
          <w:sz w:val="22"/>
          <w:szCs w:val="22"/>
        </w:rPr>
      </w:pPr>
      <w:r w:rsidRPr="0012634E">
        <w:rPr>
          <w:rFonts w:ascii="Calibri" w:hAnsi="Calibri" w:cs="Calibri"/>
          <w:sz w:val="22"/>
          <w:szCs w:val="22"/>
        </w:rPr>
        <w:t xml:space="preserve">Złożenie oferty i innych dokumentów wymaganych na dzień i godzinę upływu terminu składania ofert odbywa się </w:t>
      </w:r>
      <w:r w:rsidR="00CE7A4C" w:rsidRPr="0012634E">
        <w:rPr>
          <w:rFonts w:ascii="Calibri" w:hAnsi="Calibri" w:cs="Calibri"/>
          <w:sz w:val="22"/>
          <w:szCs w:val="22"/>
        </w:rPr>
        <w:t>za pośrednictwem</w:t>
      </w:r>
      <w:r w:rsidR="00B46572" w:rsidRPr="0012634E">
        <w:rPr>
          <w:rFonts w:ascii="Calibri" w:hAnsi="Calibri" w:cs="Calibri"/>
          <w:sz w:val="22"/>
          <w:szCs w:val="22"/>
        </w:rPr>
        <w:t xml:space="preserve"> zakładki „</w:t>
      </w:r>
      <w:r w:rsidR="00F27EC8" w:rsidRPr="0012634E">
        <w:rPr>
          <w:rFonts w:ascii="Calibri" w:hAnsi="Calibri" w:cs="Calibri"/>
          <w:sz w:val="22"/>
          <w:szCs w:val="22"/>
        </w:rPr>
        <w:t>Złóż ofertę</w:t>
      </w:r>
      <w:r w:rsidR="00B46572" w:rsidRPr="0012634E">
        <w:rPr>
          <w:rFonts w:ascii="Calibri" w:hAnsi="Calibri" w:cs="Calibri"/>
          <w:sz w:val="22"/>
          <w:szCs w:val="22"/>
        </w:rPr>
        <w:t>” na</w:t>
      </w:r>
      <w:r w:rsidR="00CE7A4C" w:rsidRPr="0012634E">
        <w:rPr>
          <w:rFonts w:ascii="Calibri" w:hAnsi="Calibri" w:cs="Calibri"/>
          <w:sz w:val="22"/>
          <w:szCs w:val="22"/>
        </w:rPr>
        <w:t xml:space="preserve"> </w:t>
      </w:r>
      <w:r w:rsidR="00CE7A4C" w:rsidRPr="0012634E">
        <w:rPr>
          <w:rFonts w:ascii="Calibri" w:hAnsi="Calibri" w:cs="Calibri"/>
          <w:b/>
          <w:sz w:val="22"/>
          <w:szCs w:val="22"/>
        </w:rPr>
        <w:t>Platform</w:t>
      </w:r>
      <w:r w:rsidR="00B46572" w:rsidRPr="0012634E">
        <w:rPr>
          <w:rFonts w:ascii="Calibri" w:hAnsi="Calibri" w:cs="Calibri"/>
          <w:b/>
          <w:sz w:val="22"/>
          <w:szCs w:val="22"/>
        </w:rPr>
        <w:t>ie</w:t>
      </w:r>
      <w:r w:rsidR="00CE7A4C" w:rsidRPr="0012634E">
        <w:rPr>
          <w:rFonts w:ascii="Calibri" w:hAnsi="Calibri" w:cs="Calibri"/>
          <w:b/>
          <w:sz w:val="22"/>
          <w:szCs w:val="22"/>
        </w:rPr>
        <w:t xml:space="preserve"> Zakupowej Zamawiającego </w:t>
      </w:r>
      <w:r w:rsidR="00067C4B" w:rsidRPr="0012634E">
        <w:rPr>
          <w:rFonts w:ascii="Calibri" w:hAnsi="Calibri" w:cs="Calibri"/>
          <w:sz w:val="22"/>
          <w:szCs w:val="22"/>
        </w:rPr>
        <w:t>na</w:t>
      </w:r>
      <w:r w:rsidR="00D267FF" w:rsidRPr="0012634E">
        <w:rPr>
          <w:rFonts w:ascii="Calibri" w:hAnsi="Calibri" w:cs="Calibri"/>
          <w:sz w:val="22"/>
          <w:szCs w:val="22"/>
        </w:rPr>
        <w:t xml:space="preserve"> </w:t>
      </w:r>
      <w:r w:rsidR="00067C4B" w:rsidRPr="0012634E">
        <w:rPr>
          <w:rFonts w:ascii="Calibri" w:hAnsi="Calibri" w:cs="Calibri"/>
          <w:b/>
          <w:sz w:val="22"/>
          <w:szCs w:val="22"/>
        </w:rPr>
        <w:t>str</w:t>
      </w:r>
      <w:r w:rsidR="009E2290" w:rsidRPr="0012634E">
        <w:rPr>
          <w:rFonts w:ascii="Calibri" w:hAnsi="Calibri" w:cs="Calibri"/>
          <w:b/>
          <w:sz w:val="22"/>
          <w:szCs w:val="22"/>
        </w:rPr>
        <w:t xml:space="preserve">onie </w:t>
      </w:r>
      <w:r w:rsidR="00067C4B" w:rsidRPr="0012634E">
        <w:rPr>
          <w:rFonts w:ascii="Calibri" w:hAnsi="Calibri" w:cs="Calibri"/>
          <w:b/>
          <w:sz w:val="22"/>
          <w:szCs w:val="22"/>
        </w:rPr>
        <w:t>internetowej prowadzonego postępowania</w:t>
      </w:r>
      <w:r w:rsidR="00CE7A4C" w:rsidRPr="0012634E">
        <w:rPr>
          <w:rFonts w:ascii="Calibri" w:hAnsi="Calibri" w:cs="Calibri"/>
          <w:sz w:val="22"/>
          <w:szCs w:val="22"/>
        </w:rPr>
        <w:t xml:space="preserve"> pod nazwą postępowania:</w:t>
      </w:r>
    </w:p>
    <w:p w14:paraId="31CE8677" w14:textId="77777777" w:rsidR="00AC7C1C" w:rsidRPr="0012634E" w:rsidRDefault="00AC7C1C" w:rsidP="00AC7C1C">
      <w:pPr>
        <w:pStyle w:val="Akapitzlist"/>
        <w:widowControl w:val="0"/>
        <w:autoSpaceDE w:val="0"/>
        <w:autoSpaceDN w:val="0"/>
        <w:adjustRightInd w:val="0"/>
        <w:ind w:left="360"/>
        <w:jc w:val="both"/>
        <w:rPr>
          <w:rFonts w:ascii="Calibri" w:hAnsi="Calibri" w:cs="Calibri"/>
          <w:sz w:val="22"/>
          <w:szCs w:val="22"/>
        </w:rPr>
      </w:pPr>
    </w:p>
    <w:tbl>
      <w:tblPr>
        <w:tblStyle w:val="Tabela-Siatka"/>
        <w:tblW w:w="0" w:type="auto"/>
        <w:tblLook w:val="04A0" w:firstRow="1" w:lastRow="0" w:firstColumn="1" w:lastColumn="0" w:noHBand="0" w:noVBand="1"/>
      </w:tblPr>
      <w:tblGrid>
        <w:gridCol w:w="10452"/>
      </w:tblGrid>
      <w:tr w:rsidR="004D0457" w14:paraId="5C5A2925" w14:textId="77777777" w:rsidTr="00D17C38">
        <w:trPr>
          <w:trHeight w:val="681"/>
        </w:trPr>
        <w:tc>
          <w:tcPr>
            <w:tcW w:w="10472"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4FF7468B" w14:textId="1958FA35" w:rsidR="004D0457" w:rsidRPr="007B3C4E" w:rsidRDefault="00262304" w:rsidP="00CA1D98">
            <w:pPr>
              <w:widowControl w:val="0"/>
              <w:autoSpaceDE w:val="0"/>
              <w:autoSpaceDN w:val="0"/>
              <w:adjustRightInd w:val="0"/>
              <w:spacing w:before="60"/>
              <w:contextualSpacing/>
              <w:jc w:val="center"/>
              <w:rPr>
                <w:rFonts w:ascii="Calibri" w:hAnsi="Calibri" w:cs="Calibri"/>
                <w:b/>
              </w:rPr>
            </w:pPr>
            <w:r w:rsidRPr="00262304">
              <w:rPr>
                <w:rFonts w:ascii="Calibri" w:hAnsi="Calibri" w:cs="Calibri"/>
                <w:b/>
              </w:rPr>
              <w:t xml:space="preserve">Dostawa wyrobów medycznych, odczynników, płynów do perfuzji oraz opatrunków hemostatycznych </w:t>
            </w:r>
            <w:r>
              <w:rPr>
                <w:rFonts w:ascii="Calibri" w:hAnsi="Calibri" w:cs="Calibri"/>
                <w:b/>
              </w:rPr>
              <w:br/>
            </w:r>
            <w:r w:rsidR="00C06C7E" w:rsidRPr="007B3C4E">
              <w:rPr>
                <w:rFonts w:ascii="Calibri" w:hAnsi="Calibri" w:cs="Calibri"/>
                <w:b/>
              </w:rPr>
              <w:t xml:space="preserve">Nr sprawy: </w:t>
            </w:r>
            <w:r>
              <w:rPr>
                <w:rFonts w:ascii="Calibri" w:hAnsi="Calibri" w:cs="Calibri"/>
                <w:b/>
              </w:rPr>
              <w:t>ZDZ.261.</w:t>
            </w:r>
            <w:r w:rsidR="00B102D0">
              <w:rPr>
                <w:rFonts w:ascii="Calibri" w:hAnsi="Calibri" w:cs="Calibri"/>
                <w:b/>
              </w:rPr>
              <w:t>23</w:t>
            </w:r>
            <w:r w:rsidR="007B3C4E" w:rsidRPr="007B3C4E">
              <w:rPr>
                <w:rFonts w:ascii="Calibri" w:hAnsi="Calibri" w:cs="Calibri"/>
                <w:b/>
              </w:rPr>
              <w:t>.26</w:t>
            </w:r>
          </w:p>
        </w:tc>
      </w:tr>
    </w:tbl>
    <w:p w14:paraId="4F94A067" w14:textId="77777777" w:rsidR="00AC7C1C" w:rsidRDefault="00AC7C1C" w:rsidP="00AC7C1C">
      <w:pPr>
        <w:pStyle w:val="Akapitzlist"/>
        <w:widowControl w:val="0"/>
        <w:autoSpaceDE w:val="0"/>
        <w:autoSpaceDN w:val="0"/>
        <w:adjustRightInd w:val="0"/>
        <w:ind w:left="360"/>
        <w:jc w:val="both"/>
        <w:rPr>
          <w:rFonts w:ascii="Calibri" w:hAnsi="Calibri" w:cs="Calibri"/>
          <w:sz w:val="22"/>
          <w:szCs w:val="22"/>
        </w:rPr>
      </w:pPr>
    </w:p>
    <w:p w14:paraId="5C164332" w14:textId="5969EC21" w:rsidR="0012634E" w:rsidRPr="0012634E" w:rsidRDefault="00CE7A4C" w:rsidP="007C577A">
      <w:pPr>
        <w:pStyle w:val="Akapitzlist"/>
        <w:widowControl w:val="0"/>
        <w:numPr>
          <w:ilvl w:val="0"/>
          <w:numId w:val="67"/>
        </w:numPr>
        <w:autoSpaceDE w:val="0"/>
        <w:autoSpaceDN w:val="0"/>
        <w:adjustRightInd w:val="0"/>
        <w:ind w:left="360"/>
        <w:jc w:val="both"/>
        <w:rPr>
          <w:rFonts w:ascii="Calibri" w:hAnsi="Calibri" w:cs="Calibri"/>
          <w:sz w:val="22"/>
          <w:szCs w:val="22"/>
        </w:rPr>
      </w:pPr>
      <w:r w:rsidRPr="0012634E">
        <w:rPr>
          <w:rFonts w:ascii="Calibri" w:hAnsi="Calibri" w:cs="Calibri"/>
          <w:sz w:val="22"/>
          <w:szCs w:val="22"/>
        </w:rPr>
        <w:t>Oferta - pod rygorem nieważności - musi być sporządzona w formie elektronicznej podpisanej kwalifikowanym podpisem elektronicznym przez osobę uprawnioną i w języku polskim</w:t>
      </w:r>
      <w:r w:rsidRPr="0012634E">
        <w:rPr>
          <w:rFonts w:ascii="Calibri" w:hAnsi="Calibri" w:cs="Calibri"/>
          <w:color w:val="00B0F0"/>
          <w:sz w:val="22"/>
          <w:szCs w:val="22"/>
        </w:rPr>
        <w:t xml:space="preserve"> </w:t>
      </w:r>
    </w:p>
    <w:p w14:paraId="79DED130" w14:textId="2497514A" w:rsidR="00CE7A4C" w:rsidRPr="0012634E" w:rsidRDefault="00CE7A4C" w:rsidP="007C577A">
      <w:pPr>
        <w:pStyle w:val="Akapitzlist"/>
        <w:widowControl w:val="0"/>
        <w:numPr>
          <w:ilvl w:val="0"/>
          <w:numId w:val="67"/>
        </w:numPr>
        <w:autoSpaceDE w:val="0"/>
        <w:autoSpaceDN w:val="0"/>
        <w:adjustRightInd w:val="0"/>
        <w:ind w:left="360"/>
        <w:jc w:val="both"/>
        <w:rPr>
          <w:rFonts w:ascii="Calibri" w:hAnsi="Calibri" w:cs="Calibri"/>
          <w:sz w:val="22"/>
          <w:szCs w:val="22"/>
        </w:rPr>
      </w:pPr>
      <w:r w:rsidRPr="0012634E">
        <w:rPr>
          <w:rFonts w:ascii="Calibri" w:hAnsi="Calibri" w:cs="Calibri"/>
          <w:sz w:val="22"/>
          <w:szCs w:val="22"/>
        </w:rPr>
        <w:t>Przez osobę uprawnioną do podpisywania oferty rozumie się:</w:t>
      </w:r>
    </w:p>
    <w:p w14:paraId="740C1798" w14:textId="549BFD57" w:rsidR="005162C7" w:rsidRPr="003655AF" w:rsidRDefault="005162C7" w:rsidP="00216D69">
      <w:pPr>
        <w:pStyle w:val="Akapitzlist"/>
        <w:widowControl w:val="0"/>
        <w:numPr>
          <w:ilvl w:val="0"/>
          <w:numId w:val="23"/>
        </w:numPr>
        <w:autoSpaceDE w:val="0"/>
        <w:autoSpaceDN w:val="0"/>
        <w:adjustRightInd w:val="0"/>
        <w:spacing w:line="276" w:lineRule="auto"/>
        <w:ind w:left="785" w:right="58"/>
        <w:jc w:val="both"/>
        <w:rPr>
          <w:rFonts w:asciiTheme="minorHAnsi" w:hAnsiTheme="minorHAnsi" w:cstheme="minorHAnsi"/>
          <w:sz w:val="22"/>
          <w:szCs w:val="22"/>
        </w:rPr>
      </w:pPr>
      <w:r w:rsidRPr="003655AF">
        <w:rPr>
          <w:rFonts w:asciiTheme="minorHAnsi" w:hAnsiTheme="minorHAnsi" w:cstheme="minorHAnsi"/>
          <w:sz w:val="22"/>
          <w:szCs w:val="22"/>
        </w:rPr>
        <w:t>osobę(-</w:t>
      </w:r>
      <w:r w:rsidR="00671AD4" w:rsidRPr="003655AF">
        <w:rPr>
          <w:rFonts w:asciiTheme="minorHAnsi" w:hAnsiTheme="minorHAnsi" w:cstheme="minorHAnsi"/>
          <w:sz w:val="22"/>
          <w:szCs w:val="22"/>
        </w:rPr>
        <w:t>y) wykazaną</w:t>
      </w:r>
      <w:r w:rsidRPr="003655AF">
        <w:rPr>
          <w:rFonts w:asciiTheme="minorHAnsi" w:hAnsiTheme="minorHAnsi" w:cstheme="minorHAnsi"/>
          <w:sz w:val="22"/>
          <w:szCs w:val="22"/>
        </w:rPr>
        <w:t>(-</w:t>
      </w:r>
      <w:r w:rsidR="00671AD4" w:rsidRPr="003655AF">
        <w:rPr>
          <w:rFonts w:asciiTheme="minorHAnsi" w:hAnsiTheme="minorHAnsi" w:cstheme="minorHAnsi"/>
          <w:sz w:val="22"/>
          <w:szCs w:val="22"/>
        </w:rPr>
        <w:t>e) w prowadzonych przez sąd rejestrach handlowych, spółdzielni lub</w:t>
      </w:r>
      <w:r w:rsidRPr="003655AF">
        <w:rPr>
          <w:rFonts w:asciiTheme="minorHAnsi" w:hAnsiTheme="minorHAnsi" w:cstheme="minorHAnsi"/>
          <w:sz w:val="22"/>
          <w:szCs w:val="22"/>
        </w:rPr>
        <w:t xml:space="preserve"> rejestrach przedsiębiorstw państwowych (zamawiający nie wymaga załączenia do oferty tego dokumentu), lub</w:t>
      </w:r>
    </w:p>
    <w:p w14:paraId="0EF2177C" w14:textId="0D7B91C6" w:rsidR="005162C7" w:rsidRPr="003655AF" w:rsidRDefault="005162C7" w:rsidP="00216D69">
      <w:pPr>
        <w:pStyle w:val="Akapitzlist"/>
        <w:widowControl w:val="0"/>
        <w:numPr>
          <w:ilvl w:val="0"/>
          <w:numId w:val="23"/>
        </w:numPr>
        <w:autoSpaceDE w:val="0"/>
        <w:autoSpaceDN w:val="0"/>
        <w:adjustRightInd w:val="0"/>
        <w:spacing w:line="276" w:lineRule="auto"/>
        <w:ind w:left="785" w:right="58"/>
        <w:jc w:val="both"/>
        <w:rPr>
          <w:rFonts w:asciiTheme="minorHAnsi" w:hAnsiTheme="minorHAnsi" w:cstheme="minorHAnsi"/>
          <w:sz w:val="22"/>
          <w:szCs w:val="22"/>
        </w:rPr>
      </w:pPr>
      <w:r w:rsidRPr="003655AF">
        <w:rPr>
          <w:rFonts w:asciiTheme="minorHAnsi" w:hAnsiTheme="minorHAnsi" w:cstheme="minorHAnsi"/>
          <w:sz w:val="22"/>
          <w:szCs w:val="22"/>
        </w:rPr>
        <w:t>osobę(-y) wymienioną(-e) w informacji o wpisie do ewiden</w:t>
      </w:r>
      <w:r w:rsidR="00BD3CFD" w:rsidRPr="003655AF">
        <w:rPr>
          <w:rFonts w:asciiTheme="minorHAnsi" w:hAnsiTheme="minorHAnsi" w:cstheme="minorHAnsi"/>
          <w:sz w:val="22"/>
          <w:szCs w:val="22"/>
        </w:rPr>
        <w:t>cji działalności gospodarczej (Z</w:t>
      </w:r>
      <w:r w:rsidRPr="003655AF">
        <w:rPr>
          <w:rFonts w:asciiTheme="minorHAnsi" w:hAnsiTheme="minorHAnsi" w:cstheme="minorHAnsi"/>
          <w:sz w:val="22"/>
          <w:szCs w:val="22"/>
        </w:rPr>
        <w:t>amawiający nie wymaga załączenia do oferty tego dokumentu), lub</w:t>
      </w:r>
    </w:p>
    <w:p w14:paraId="787BADDC" w14:textId="4DE26B6C" w:rsidR="005162C7" w:rsidRPr="003655AF" w:rsidRDefault="005162C7" w:rsidP="00216D69">
      <w:pPr>
        <w:pStyle w:val="Akapitzlist"/>
        <w:widowControl w:val="0"/>
        <w:numPr>
          <w:ilvl w:val="0"/>
          <w:numId w:val="23"/>
        </w:numPr>
        <w:autoSpaceDE w:val="0"/>
        <w:autoSpaceDN w:val="0"/>
        <w:adjustRightInd w:val="0"/>
        <w:spacing w:line="276" w:lineRule="auto"/>
        <w:ind w:left="785" w:right="58"/>
        <w:jc w:val="both"/>
        <w:rPr>
          <w:rFonts w:asciiTheme="minorHAnsi" w:hAnsiTheme="minorHAnsi" w:cstheme="minorHAnsi"/>
          <w:sz w:val="22"/>
          <w:szCs w:val="22"/>
        </w:rPr>
      </w:pPr>
      <w:r w:rsidRPr="003655AF">
        <w:rPr>
          <w:rFonts w:asciiTheme="minorHAnsi" w:hAnsiTheme="minorHAnsi" w:cstheme="minorHAnsi"/>
          <w:sz w:val="22"/>
          <w:szCs w:val="22"/>
        </w:rPr>
        <w:t>inną(-e) osobę(-y) legitymującą(-e) się pełnomocnictwem do reprezentowania Wykonawcy udzielonym przez osoby</w:t>
      </w:r>
      <w:r w:rsidR="0012634E" w:rsidRPr="003655AF">
        <w:rPr>
          <w:rFonts w:asciiTheme="minorHAnsi" w:hAnsiTheme="minorHAnsi" w:cstheme="minorHAnsi"/>
          <w:sz w:val="22"/>
          <w:szCs w:val="22"/>
        </w:rPr>
        <w:t>, o których mowa w lit. a lub b.</w:t>
      </w:r>
    </w:p>
    <w:p w14:paraId="0F2B5692" w14:textId="77777777" w:rsidR="0012634E" w:rsidRPr="0012634E" w:rsidRDefault="0012634E" w:rsidP="00FD1356">
      <w:pPr>
        <w:pStyle w:val="Akapitzlist"/>
        <w:widowControl w:val="0"/>
        <w:numPr>
          <w:ilvl w:val="0"/>
          <w:numId w:val="3"/>
        </w:numPr>
        <w:autoSpaceDE w:val="0"/>
        <w:autoSpaceDN w:val="0"/>
        <w:adjustRightInd w:val="0"/>
        <w:spacing w:line="276" w:lineRule="auto"/>
        <w:ind w:left="360"/>
        <w:jc w:val="both"/>
        <w:rPr>
          <w:rFonts w:ascii="Calibri" w:eastAsiaTheme="minorEastAsia" w:hAnsi="Calibri" w:cs="Calibri"/>
          <w:vanish/>
          <w:sz w:val="22"/>
          <w:szCs w:val="22"/>
        </w:rPr>
      </w:pPr>
    </w:p>
    <w:p w14:paraId="2B0D198A" w14:textId="77777777" w:rsidR="0012634E" w:rsidRPr="0012634E" w:rsidRDefault="0012634E" w:rsidP="00FD1356">
      <w:pPr>
        <w:pStyle w:val="Akapitzlist"/>
        <w:widowControl w:val="0"/>
        <w:numPr>
          <w:ilvl w:val="0"/>
          <w:numId w:val="3"/>
        </w:numPr>
        <w:autoSpaceDE w:val="0"/>
        <w:autoSpaceDN w:val="0"/>
        <w:adjustRightInd w:val="0"/>
        <w:spacing w:line="276" w:lineRule="auto"/>
        <w:ind w:left="360"/>
        <w:jc w:val="both"/>
        <w:rPr>
          <w:rFonts w:ascii="Calibri" w:eastAsiaTheme="minorEastAsia" w:hAnsi="Calibri" w:cs="Calibri"/>
          <w:vanish/>
          <w:sz w:val="22"/>
          <w:szCs w:val="22"/>
        </w:rPr>
      </w:pPr>
    </w:p>
    <w:p w14:paraId="0DE8E7FF" w14:textId="77777777" w:rsidR="0012634E" w:rsidRPr="0012634E" w:rsidRDefault="0012634E" w:rsidP="00FD1356">
      <w:pPr>
        <w:pStyle w:val="Akapitzlist"/>
        <w:widowControl w:val="0"/>
        <w:numPr>
          <w:ilvl w:val="0"/>
          <w:numId w:val="3"/>
        </w:numPr>
        <w:autoSpaceDE w:val="0"/>
        <w:autoSpaceDN w:val="0"/>
        <w:adjustRightInd w:val="0"/>
        <w:spacing w:line="276" w:lineRule="auto"/>
        <w:ind w:left="360"/>
        <w:jc w:val="both"/>
        <w:rPr>
          <w:rFonts w:ascii="Calibri" w:eastAsiaTheme="minorEastAsia" w:hAnsi="Calibri" w:cs="Calibri"/>
          <w:vanish/>
          <w:sz w:val="22"/>
          <w:szCs w:val="22"/>
        </w:rPr>
      </w:pPr>
    </w:p>
    <w:p w14:paraId="3BC9CB81" w14:textId="30998DFD" w:rsidR="00CE7A4C" w:rsidRPr="00491AA8" w:rsidRDefault="00CE7A4C" w:rsidP="00FD1356">
      <w:pPr>
        <w:widowControl w:val="0"/>
        <w:numPr>
          <w:ilvl w:val="0"/>
          <w:numId w:val="3"/>
        </w:numPr>
        <w:autoSpaceDE w:val="0"/>
        <w:autoSpaceDN w:val="0"/>
        <w:adjustRightInd w:val="0"/>
        <w:spacing w:after="0"/>
        <w:ind w:left="360"/>
        <w:contextualSpacing/>
        <w:jc w:val="both"/>
        <w:rPr>
          <w:rFonts w:ascii="Calibri" w:hAnsi="Calibri" w:cs="Calibri"/>
        </w:rPr>
      </w:pPr>
      <w:r w:rsidRPr="00491AA8">
        <w:rPr>
          <w:rFonts w:ascii="Calibri" w:hAnsi="Calibri" w:cs="Calibri"/>
        </w:rPr>
        <w:t xml:space="preserve">Korzystanie z Platformy Zakupowej jest bezpłatne. </w:t>
      </w:r>
    </w:p>
    <w:p w14:paraId="4790F3FF" w14:textId="77777777" w:rsidR="00CE7A4C" w:rsidRPr="00491AA8" w:rsidRDefault="00CE7A4C" w:rsidP="00FD1356">
      <w:pPr>
        <w:widowControl w:val="0"/>
        <w:numPr>
          <w:ilvl w:val="0"/>
          <w:numId w:val="3"/>
        </w:numPr>
        <w:autoSpaceDE w:val="0"/>
        <w:autoSpaceDN w:val="0"/>
        <w:adjustRightInd w:val="0"/>
        <w:spacing w:after="0"/>
        <w:ind w:left="360"/>
        <w:contextualSpacing/>
        <w:jc w:val="both"/>
        <w:rPr>
          <w:rFonts w:ascii="Calibri" w:hAnsi="Calibri" w:cs="Calibri"/>
        </w:rPr>
      </w:pPr>
      <w:r w:rsidRPr="00491AA8">
        <w:rPr>
          <w:rFonts w:ascii="Calibri" w:hAnsi="Calibri" w:cs="Calibri"/>
        </w:rPr>
        <w:t xml:space="preserve">Każdy z </w:t>
      </w:r>
      <w:r w:rsidRPr="003655AF">
        <w:rPr>
          <w:rFonts w:cstheme="minorHAnsi"/>
        </w:rPr>
        <w:t>Wykonawców</w:t>
      </w:r>
      <w:r w:rsidRPr="00491AA8">
        <w:rPr>
          <w:rFonts w:ascii="Calibri" w:hAnsi="Calibri" w:cs="Calibri"/>
        </w:rPr>
        <w:t xml:space="preserve"> przedłoży pełną ofertę w zakresie zadania – co do zakresu, parametrów oraz jego konfiguracji.</w:t>
      </w:r>
    </w:p>
    <w:p w14:paraId="1EED5934" w14:textId="270C9C7E" w:rsidR="00C51A8B" w:rsidRPr="00491AA8" w:rsidRDefault="00CE7A4C" w:rsidP="00FD1356">
      <w:pPr>
        <w:widowControl w:val="0"/>
        <w:numPr>
          <w:ilvl w:val="0"/>
          <w:numId w:val="3"/>
        </w:numPr>
        <w:autoSpaceDE w:val="0"/>
        <w:autoSpaceDN w:val="0"/>
        <w:adjustRightInd w:val="0"/>
        <w:spacing w:after="0"/>
        <w:ind w:left="360"/>
        <w:contextualSpacing/>
        <w:jc w:val="both"/>
        <w:rPr>
          <w:rFonts w:ascii="Calibri" w:hAnsi="Calibri" w:cs="Calibri"/>
        </w:rPr>
      </w:pPr>
      <w:r w:rsidRPr="00491AA8">
        <w:rPr>
          <w:rFonts w:ascii="Calibri" w:hAnsi="Calibri" w:cs="Calibri"/>
        </w:rPr>
        <w:t xml:space="preserve">W przypadku złożenia oferty przez Wykonawców wspólnie ubiegających się o udzielenie </w:t>
      </w:r>
      <w:r w:rsidR="00671AD4" w:rsidRPr="00491AA8">
        <w:rPr>
          <w:rFonts w:ascii="Calibri" w:hAnsi="Calibri" w:cs="Calibri"/>
        </w:rPr>
        <w:t>zamówienia -</w:t>
      </w:r>
      <w:r w:rsidRPr="00491AA8">
        <w:rPr>
          <w:rFonts w:ascii="Calibri" w:hAnsi="Calibri" w:cs="Calibri"/>
        </w:rPr>
        <w:t xml:space="preserve"> wypełniając formularz </w:t>
      </w:r>
      <w:r w:rsidR="00671AD4" w:rsidRPr="00491AA8">
        <w:rPr>
          <w:rFonts w:ascii="Calibri" w:hAnsi="Calibri" w:cs="Calibri"/>
        </w:rPr>
        <w:t>ofertowy, jak</w:t>
      </w:r>
      <w:r w:rsidRPr="00491AA8">
        <w:rPr>
          <w:rFonts w:ascii="Calibri" w:hAnsi="Calibri" w:cs="Calibri"/>
        </w:rPr>
        <w:t xml:space="preserve"> również inne dokumenty powołujące się na „wykonawcę” (w miejscu „np. nazwa i adres wykonawcy”) należy wpisać dane dotyczące wykonawców wspólnie ubiegających się o udzielenie zamówienia, a nie ich pełnomocnika.</w:t>
      </w:r>
    </w:p>
    <w:p w14:paraId="1283D205" w14:textId="01EE7A4E" w:rsidR="00C51A8B" w:rsidRPr="00491AA8" w:rsidRDefault="00C51A8B" w:rsidP="00FD1356">
      <w:pPr>
        <w:widowControl w:val="0"/>
        <w:numPr>
          <w:ilvl w:val="0"/>
          <w:numId w:val="3"/>
        </w:numPr>
        <w:autoSpaceDE w:val="0"/>
        <w:autoSpaceDN w:val="0"/>
        <w:adjustRightInd w:val="0"/>
        <w:spacing w:after="0"/>
        <w:ind w:left="360"/>
        <w:contextualSpacing/>
        <w:jc w:val="both"/>
        <w:rPr>
          <w:rFonts w:ascii="Calibri" w:hAnsi="Calibri" w:cs="Calibri"/>
        </w:rPr>
      </w:pPr>
      <w:r w:rsidRPr="00491AA8">
        <w:rPr>
          <w:rFonts w:ascii="Calibri" w:hAnsi="Calibri" w:cs="Calibri"/>
        </w:rPr>
        <w:t xml:space="preserve">Jeżeli osoba podpisująca ofertę i składająca, w imieniu Wykonawcy, oświadczenia i inne pisma, nie jest osobą upoważnioną na podstawie aktualnego odpisu z właściwego rejestru albo innego dokumentu, z którego sposób reprezentacji może wynikać – Wykonawca zobowiązany jest przedstawić stosowne pełnomocnictwo, które musi być złożone przed upływem terminu składania ofert. </w:t>
      </w:r>
      <w:r w:rsidRPr="00491AA8">
        <w:rPr>
          <w:rFonts w:ascii="Calibri" w:hAnsi="Calibri" w:cs="Calibri"/>
          <w:bCs/>
        </w:rPr>
        <w:t xml:space="preserve">Udzielone pełnomocnictwo musi być złożone w formie </w:t>
      </w:r>
      <w:r w:rsidR="006206AD">
        <w:rPr>
          <w:rFonts w:ascii="Calibri" w:hAnsi="Calibri" w:cs="Calibri"/>
          <w:bCs/>
        </w:rPr>
        <w:t>opisanej w Rozdz. 5 pkt</w:t>
      </w:r>
      <w:r w:rsidRPr="00491AA8">
        <w:rPr>
          <w:rFonts w:ascii="Calibri" w:hAnsi="Calibri" w:cs="Calibri"/>
          <w:bCs/>
        </w:rPr>
        <w:t xml:space="preserve"> C i musi upoważniać do działania w imieniu Wykonawcy, a treść pełnomocnictwa musi </w:t>
      </w:r>
      <w:r w:rsidRPr="00491AA8">
        <w:rPr>
          <w:rFonts w:ascii="Calibri" w:hAnsi="Calibri" w:cs="Calibri"/>
          <w:bCs/>
        </w:rPr>
        <w:lastRenderedPageBreak/>
        <w:t xml:space="preserve">jednoznacznie określać czynności, co do wykonywania których pełnomocnik jest upoważniony. </w:t>
      </w:r>
      <w:r w:rsidRPr="00491AA8">
        <w:rPr>
          <w:rFonts w:ascii="Calibri" w:hAnsi="Calibri" w:cs="Calibri"/>
        </w:rPr>
        <w:t xml:space="preserve">Pełnomocnictwo sporządzone w języku obcym jest składane wraz z tłumaczeniem na język polski. </w:t>
      </w:r>
    </w:p>
    <w:p w14:paraId="661CD125" w14:textId="77777777" w:rsidR="00CE7A4C" w:rsidRPr="00491AA8" w:rsidRDefault="00CE7A4C" w:rsidP="00FD1356">
      <w:pPr>
        <w:widowControl w:val="0"/>
        <w:numPr>
          <w:ilvl w:val="0"/>
          <w:numId w:val="3"/>
        </w:numPr>
        <w:autoSpaceDE w:val="0"/>
        <w:autoSpaceDN w:val="0"/>
        <w:adjustRightInd w:val="0"/>
        <w:spacing w:after="0"/>
        <w:ind w:left="360"/>
        <w:contextualSpacing/>
        <w:jc w:val="both"/>
        <w:rPr>
          <w:rFonts w:ascii="Calibri" w:hAnsi="Calibri" w:cs="Calibri"/>
        </w:rPr>
      </w:pPr>
      <w:r w:rsidRPr="00491AA8">
        <w:rPr>
          <w:rFonts w:ascii="Calibri" w:hAnsi="Calibri" w:cs="Calibri"/>
        </w:rPr>
        <w:t>Wykonawca pod rygorem odrzucenia oferty może złożyć tylko jedną ofertę, w której musi być zaoferowana tylko jedna cena.</w:t>
      </w:r>
    </w:p>
    <w:p w14:paraId="7A9075A5" w14:textId="29DC54E2" w:rsidR="00CE7A4C" w:rsidRPr="00491AA8" w:rsidRDefault="00CE7A4C" w:rsidP="00FD1356">
      <w:pPr>
        <w:numPr>
          <w:ilvl w:val="0"/>
          <w:numId w:val="3"/>
        </w:numPr>
        <w:spacing w:after="0"/>
        <w:ind w:left="360"/>
        <w:contextualSpacing/>
        <w:jc w:val="both"/>
        <w:rPr>
          <w:rFonts w:ascii="Calibri" w:hAnsi="Calibri" w:cs="Calibri"/>
          <w:b/>
          <w:u w:val="single"/>
        </w:rPr>
      </w:pPr>
      <w:r w:rsidRPr="00491AA8">
        <w:rPr>
          <w:rFonts w:ascii="Calibri" w:hAnsi="Calibri" w:cs="Calibri"/>
        </w:rPr>
        <w:t xml:space="preserve">Wykonawca może, przed upływem terminu składania ofert, zmienić lub wycofać złożoną (na Platformę Zakupową) ofertę poprzez zaznaczenie pliku i klikniecie na polecenie „Usuń” </w:t>
      </w:r>
      <w:r w:rsidR="00671AD4" w:rsidRPr="00491AA8">
        <w:rPr>
          <w:rFonts w:ascii="Calibri" w:hAnsi="Calibri" w:cs="Calibri"/>
        </w:rPr>
        <w:t>(w</w:t>
      </w:r>
      <w:r w:rsidRPr="00491AA8">
        <w:rPr>
          <w:rFonts w:ascii="Calibri" w:hAnsi="Calibri" w:cs="Calibri"/>
        </w:rPr>
        <w:t xml:space="preserve"> przypadku wycofania oferty) lub dołączenie nowego pliku oznaczonego jako </w:t>
      </w:r>
      <w:r w:rsidRPr="00491AA8">
        <w:rPr>
          <w:rFonts w:ascii="Calibri" w:hAnsi="Calibri" w:cs="Calibri"/>
          <w:b/>
        </w:rPr>
        <w:t>„ZMIANA OFERTY”</w:t>
      </w:r>
      <w:r w:rsidRPr="00491AA8">
        <w:rPr>
          <w:rFonts w:ascii="Calibri" w:hAnsi="Calibri" w:cs="Calibri"/>
        </w:rPr>
        <w:t xml:space="preserve"> (w przypadku zmiany oferty/załącznika już wcześniej przesłanego).</w:t>
      </w:r>
    </w:p>
    <w:p w14:paraId="12FE28CA" w14:textId="2A7AC5BD" w:rsidR="00890162" w:rsidRPr="00DC20DE" w:rsidRDefault="00890162" w:rsidP="00DC20DE">
      <w:pPr>
        <w:numPr>
          <w:ilvl w:val="0"/>
          <w:numId w:val="3"/>
        </w:numPr>
        <w:spacing w:after="0"/>
        <w:ind w:left="360"/>
        <w:contextualSpacing/>
        <w:jc w:val="both"/>
        <w:rPr>
          <w:rFonts w:ascii="Calibri" w:hAnsi="Calibri" w:cs="Calibri"/>
          <w:b/>
          <w:bCs/>
        </w:rPr>
      </w:pPr>
      <w:r w:rsidRPr="00491AA8">
        <w:rPr>
          <w:rFonts w:ascii="Calibri" w:hAnsi="Calibri" w:cs="Calibri"/>
          <w:bCs/>
        </w:rPr>
        <w:t xml:space="preserve">Zamawiający informuje, iż oferty składane w postępowaniu o zamówienie publiczne są jawne i podlegają udostępnieniu od chwili ich otwarcia, z wyjątkiem informacji stanowiących tajemnicę przedsiębiorstwa w rozumieniu przepisów ustawy z dnia 16 kwietnia 1993r. o zwalczaniu nieuczciwej konkurencji, jeżeli wykonawca, wraz z przekazaniem takich informacji, zastrzegł, że nie mogą być one udostępniane </w:t>
      </w:r>
      <w:r w:rsidRPr="00491AA8">
        <w:rPr>
          <w:rFonts w:ascii="Calibri" w:hAnsi="Calibri" w:cs="Calibri"/>
          <w:b/>
          <w:bCs/>
        </w:rPr>
        <w:t>oraz wykazał</w:t>
      </w:r>
      <w:r w:rsidRPr="00491AA8">
        <w:rPr>
          <w:rFonts w:ascii="Calibri" w:hAnsi="Calibri" w:cs="Calibri"/>
          <w:bCs/>
        </w:rPr>
        <w:t>, że zastrzeżone informacje stanowią tajemnicę przedsiębiorstwa. Wykonawca nie może zastrzec informacji, o których mowa w art.</w:t>
      </w:r>
      <w:r w:rsidR="007B572C" w:rsidRPr="00491AA8">
        <w:rPr>
          <w:rFonts w:ascii="Calibri" w:hAnsi="Calibri" w:cs="Calibri"/>
          <w:bCs/>
        </w:rPr>
        <w:t xml:space="preserve"> </w:t>
      </w:r>
      <w:r w:rsidR="00671AD4" w:rsidRPr="00491AA8">
        <w:rPr>
          <w:rFonts w:ascii="Calibri" w:hAnsi="Calibri" w:cs="Calibri"/>
          <w:bCs/>
        </w:rPr>
        <w:t>222 ust.</w:t>
      </w:r>
      <w:r w:rsidR="00536E0C" w:rsidRPr="00491AA8">
        <w:rPr>
          <w:rFonts w:ascii="Calibri" w:hAnsi="Calibri" w:cs="Calibri"/>
          <w:bCs/>
        </w:rPr>
        <w:t xml:space="preserve"> </w:t>
      </w:r>
      <w:r w:rsidRPr="00491AA8">
        <w:rPr>
          <w:rFonts w:ascii="Calibri" w:hAnsi="Calibri" w:cs="Calibri"/>
          <w:bCs/>
        </w:rPr>
        <w:t>5</w:t>
      </w:r>
      <w:r w:rsidR="00536E0C" w:rsidRPr="00491AA8">
        <w:rPr>
          <w:rFonts w:ascii="Calibri" w:hAnsi="Calibri" w:cs="Calibri"/>
          <w:bCs/>
        </w:rPr>
        <w:t xml:space="preserve"> </w:t>
      </w:r>
      <w:proofErr w:type="spellStart"/>
      <w:r w:rsidR="00536E0C" w:rsidRPr="00491AA8">
        <w:rPr>
          <w:rFonts w:ascii="Calibri" w:hAnsi="Calibri" w:cs="Calibri"/>
          <w:bCs/>
        </w:rPr>
        <w:t>Pzp</w:t>
      </w:r>
      <w:proofErr w:type="spellEnd"/>
      <w:r w:rsidRPr="00491AA8">
        <w:rPr>
          <w:rFonts w:ascii="Calibri" w:hAnsi="Calibri" w:cs="Calibri"/>
          <w:bCs/>
        </w:rPr>
        <w:t>.</w:t>
      </w:r>
      <w:r w:rsidR="00DC20DE" w:rsidRPr="00DC20DE">
        <w:rPr>
          <w:rFonts w:ascii="Calibri" w:eastAsia="Times New Roman" w:hAnsi="Calibri" w:cs="Calibri"/>
          <w:b/>
          <w:bCs/>
          <w:sz w:val="24"/>
          <w:szCs w:val="24"/>
        </w:rPr>
        <w:t xml:space="preserve"> </w:t>
      </w:r>
      <w:r w:rsidR="00DC20DE" w:rsidRPr="00DC20DE">
        <w:rPr>
          <w:rFonts w:ascii="Calibri" w:hAnsi="Calibri" w:cs="Calibri"/>
          <w:b/>
          <w:bCs/>
        </w:rPr>
        <w:t>Sposób skutecznego zastrzeżenia tajemnicy przedsiębiorstwa leży po stronie Wykonawcy.</w:t>
      </w:r>
    </w:p>
    <w:p w14:paraId="3B6F8BF3" w14:textId="77777777" w:rsidR="00890162" w:rsidRPr="00491AA8" w:rsidRDefault="00890162" w:rsidP="00FD1356">
      <w:pPr>
        <w:numPr>
          <w:ilvl w:val="0"/>
          <w:numId w:val="3"/>
        </w:numPr>
        <w:spacing w:after="0"/>
        <w:ind w:left="360"/>
        <w:contextualSpacing/>
        <w:jc w:val="both"/>
        <w:rPr>
          <w:rFonts w:ascii="Calibri" w:hAnsi="Calibri" w:cs="Calibri"/>
          <w:b/>
          <w:bCs/>
        </w:rPr>
      </w:pPr>
      <w:r w:rsidRPr="00491AA8">
        <w:rPr>
          <w:rFonts w:ascii="Calibri" w:hAnsi="Calibri" w:cs="Calibri"/>
          <w:bCs/>
        </w:rPr>
        <w:t xml:space="preserve">W przypadku zastrzeżenia informacji stanowiących tajemnicę przedsiębiorstwa w rozumieniu ustawy o zwalczaniu nieuczciwej konkurencji, Wykonawca w celu utrzymania w poufności tych informacji, </w:t>
      </w:r>
      <w:r w:rsidRPr="00491AA8">
        <w:rPr>
          <w:rFonts w:ascii="Calibri" w:hAnsi="Calibri" w:cs="Calibri"/>
          <w:b/>
          <w:bCs/>
        </w:rPr>
        <w:t>przekazuje je w wydzielonym i odpowiednio oznaczonym pliku.</w:t>
      </w:r>
    </w:p>
    <w:p w14:paraId="4158B674" w14:textId="77777777" w:rsidR="00890162" w:rsidRPr="00491AA8" w:rsidRDefault="00890162" w:rsidP="00FD1356">
      <w:pPr>
        <w:numPr>
          <w:ilvl w:val="0"/>
          <w:numId w:val="3"/>
        </w:numPr>
        <w:spacing w:after="0"/>
        <w:ind w:left="360"/>
        <w:contextualSpacing/>
        <w:jc w:val="both"/>
        <w:rPr>
          <w:rFonts w:ascii="Calibri" w:hAnsi="Calibri" w:cs="Calibri"/>
          <w:bCs/>
        </w:rPr>
      </w:pPr>
      <w:r w:rsidRPr="00491AA8">
        <w:rPr>
          <w:rFonts w:ascii="Calibri" w:hAnsi="Calibri" w:cs="Calibri"/>
          <w:bCs/>
        </w:rPr>
        <w:t xml:space="preserve">Podczas dodawania załączników do oferty Wykonawca ma możliwość </w:t>
      </w:r>
      <w:r w:rsidR="00536E0C" w:rsidRPr="00491AA8">
        <w:rPr>
          <w:rFonts w:ascii="Calibri" w:hAnsi="Calibri" w:cs="Calibri"/>
          <w:bCs/>
        </w:rPr>
        <w:t>„</w:t>
      </w:r>
      <w:r w:rsidRPr="00491AA8">
        <w:rPr>
          <w:rFonts w:ascii="Calibri" w:hAnsi="Calibri" w:cs="Calibri"/>
          <w:bCs/>
        </w:rPr>
        <w:t>ustawienia</w:t>
      </w:r>
      <w:r w:rsidR="00536E0C" w:rsidRPr="00491AA8">
        <w:rPr>
          <w:rFonts w:ascii="Calibri" w:hAnsi="Calibri" w:cs="Calibri"/>
          <w:bCs/>
        </w:rPr>
        <w:t>”</w:t>
      </w:r>
      <w:r w:rsidRPr="00491AA8">
        <w:rPr>
          <w:rFonts w:ascii="Calibri" w:hAnsi="Calibri" w:cs="Calibri"/>
          <w:bCs/>
        </w:rPr>
        <w:t xml:space="preserve"> ich jako jawne lub niejawne. W razie jednoczesnego wystąpienia w danym dokumencie lub oświadczeniu treści o charakterze jawnym i niejawnym, należy podzielić ten plik na dwa pliki i każdy z nich odpowiednio oznaczyć. Odpowiednie oznaczenie zastrzeżonej treści oferty spoczywa na Wykonawcy. </w:t>
      </w:r>
    </w:p>
    <w:p w14:paraId="035C5D6E" w14:textId="77777777" w:rsidR="00890162" w:rsidRPr="00491AA8" w:rsidRDefault="00890162" w:rsidP="00FD1356">
      <w:pPr>
        <w:numPr>
          <w:ilvl w:val="0"/>
          <w:numId w:val="3"/>
        </w:numPr>
        <w:spacing w:after="0"/>
        <w:ind w:left="360"/>
        <w:contextualSpacing/>
        <w:jc w:val="both"/>
        <w:rPr>
          <w:rFonts w:ascii="Calibri" w:hAnsi="Calibri" w:cs="Calibri"/>
          <w:bCs/>
        </w:rPr>
      </w:pPr>
      <w:r w:rsidRPr="00491AA8">
        <w:rPr>
          <w:rFonts w:ascii="Calibri" w:hAnsi="Calibri" w:cs="Calibri"/>
          <w:bCs/>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0978FDE9" w14:textId="64E74F72" w:rsidR="00890162" w:rsidRPr="00491AA8" w:rsidRDefault="00890162" w:rsidP="00FD1356">
      <w:pPr>
        <w:numPr>
          <w:ilvl w:val="0"/>
          <w:numId w:val="3"/>
        </w:numPr>
        <w:spacing w:after="0"/>
        <w:ind w:left="360"/>
        <w:contextualSpacing/>
        <w:jc w:val="both"/>
        <w:rPr>
          <w:rFonts w:ascii="Calibri" w:hAnsi="Calibri" w:cs="Calibri"/>
          <w:bCs/>
        </w:rPr>
      </w:pPr>
      <w:r w:rsidRPr="00491AA8">
        <w:rPr>
          <w:rFonts w:ascii="Calibri" w:hAnsi="Calibri" w:cs="Calibri"/>
          <w:bCs/>
        </w:rPr>
        <w:t>Oferta, której treść nie będzie odpowiadać treści SWZ- zostanie</w:t>
      </w:r>
      <w:r w:rsidR="00D17C38">
        <w:rPr>
          <w:rFonts w:ascii="Calibri" w:hAnsi="Calibri" w:cs="Calibri"/>
          <w:bCs/>
        </w:rPr>
        <w:t xml:space="preserve"> odrzucona (art. 226 ust 1 pkt </w:t>
      </w:r>
      <w:r w:rsidRPr="00491AA8">
        <w:rPr>
          <w:rFonts w:ascii="Calibri" w:hAnsi="Calibri" w:cs="Calibri"/>
          <w:bCs/>
        </w:rPr>
        <w:t xml:space="preserve">5) </w:t>
      </w:r>
      <w:proofErr w:type="spellStart"/>
      <w:r w:rsidR="005860FE" w:rsidRPr="00491AA8">
        <w:rPr>
          <w:rFonts w:ascii="Calibri" w:hAnsi="Calibri" w:cs="Calibri"/>
          <w:bCs/>
        </w:rPr>
        <w:t>P</w:t>
      </w:r>
      <w:r w:rsidRPr="00491AA8">
        <w:rPr>
          <w:rFonts w:ascii="Calibri" w:hAnsi="Calibri" w:cs="Calibri"/>
          <w:bCs/>
        </w:rPr>
        <w:t>zp</w:t>
      </w:r>
      <w:proofErr w:type="spellEnd"/>
      <w:r w:rsidRPr="00491AA8">
        <w:rPr>
          <w:rFonts w:ascii="Calibri" w:hAnsi="Calibri" w:cs="Calibri"/>
          <w:bCs/>
        </w:rPr>
        <w:t>). Wszelkie niejasności i obiekcje dotyczące treści zapisów w SWZ należy zatem wyjaśnić z Zamawiającym przed terminem składania ofert w trybie przewidzianym w Rozdziale 1</w:t>
      </w:r>
      <w:r w:rsidR="007F04E2" w:rsidRPr="00491AA8">
        <w:rPr>
          <w:rFonts w:ascii="Calibri" w:hAnsi="Calibri" w:cs="Calibri"/>
          <w:bCs/>
        </w:rPr>
        <w:t>7</w:t>
      </w:r>
      <w:r w:rsidRPr="00491AA8">
        <w:rPr>
          <w:rFonts w:ascii="Calibri" w:hAnsi="Calibri" w:cs="Calibri"/>
          <w:bCs/>
        </w:rPr>
        <w:t xml:space="preserve"> niniejszej SWZ. </w:t>
      </w:r>
    </w:p>
    <w:p w14:paraId="01B188EC" w14:textId="3497BBAD" w:rsidR="00890162" w:rsidRPr="00491AA8" w:rsidRDefault="00890162" w:rsidP="00FD1356">
      <w:pPr>
        <w:numPr>
          <w:ilvl w:val="0"/>
          <w:numId w:val="3"/>
        </w:numPr>
        <w:spacing w:after="0"/>
        <w:ind w:left="360"/>
        <w:contextualSpacing/>
        <w:jc w:val="both"/>
        <w:rPr>
          <w:rFonts w:ascii="Calibri" w:hAnsi="Calibri" w:cs="Calibri"/>
          <w:bCs/>
        </w:rPr>
      </w:pPr>
      <w:r w:rsidRPr="00491AA8">
        <w:rPr>
          <w:rFonts w:ascii="Calibri" w:hAnsi="Calibri" w:cs="Calibri"/>
          <w:bCs/>
        </w:rPr>
        <w:t xml:space="preserve">Zamawiający informuje, że w </w:t>
      </w:r>
      <w:r w:rsidR="00671AD4" w:rsidRPr="00491AA8">
        <w:rPr>
          <w:rFonts w:ascii="Calibri" w:hAnsi="Calibri" w:cs="Calibri"/>
          <w:bCs/>
        </w:rPr>
        <w:t>przypadku,</w:t>
      </w:r>
      <w:r w:rsidRPr="00491AA8">
        <w:rPr>
          <w:rFonts w:ascii="Calibri" w:hAnsi="Calibri" w:cs="Calibri"/>
          <w:bCs/>
        </w:rPr>
        <w:t xml:space="preserve"> kiedy Wykonawca otrzyma od niego wezwanie w trybie art. 224 ust.1</w:t>
      </w:r>
      <w:r w:rsidR="004920E0" w:rsidRPr="00491AA8">
        <w:rPr>
          <w:rFonts w:ascii="Calibri" w:hAnsi="Calibri" w:cs="Calibri"/>
          <w:bCs/>
        </w:rPr>
        <w:t xml:space="preserve"> </w:t>
      </w:r>
      <w:proofErr w:type="spellStart"/>
      <w:r w:rsidR="004920E0" w:rsidRPr="00491AA8">
        <w:rPr>
          <w:rFonts w:ascii="Calibri" w:hAnsi="Calibri" w:cs="Calibri"/>
          <w:bCs/>
        </w:rPr>
        <w:t>P</w:t>
      </w:r>
      <w:r w:rsidRPr="00491AA8">
        <w:rPr>
          <w:rFonts w:ascii="Calibri" w:hAnsi="Calibri" w:cs="Calibri"/>
          <w:bCs/>
        </w:rPr>
        <w:t>zp</w:t>
      </w:r>
      <w:proofErr w:type="spellEnd"/>
      <w:r w:rsidRPr="00491AA8">
        <w:rPr>
          <w:rFonts w:ascii="Calibri" w:hAnsi="Calibri" w:cs="Calibri"/>
          <w:bCs/>
        </w:rPr>
        <w:t xml:space="preserve">, a złożone przez niego wyjaśnienia i/lub dowody stanowić będą tajemnicę przedsiębiorstwa w rozumieniu ustawy o zwalczaniu nieuczciwej konkurencji </w:t>
      </w:r>
      <w:r w:rsidR="006206AD" w:rsidRPr="006206AD">
        <w:rPr>
          <w:rFonts w:ascii="Calibri" w:hAnsi="Calibri" w:cs="Calibri"/>
          <w:bCs/>
        </w:rPr>
        <w:t>–</w:t>
      </w:r>
      <w:r w:rsidR="006206AD">
        <w:rPr>
          <w:rFonts w:ascii="Calibri" w:hAnsi="Calibri" w:cs="Calibri"/>
          <w:bCs/>
        </w:rPr>
        <w:t xml:space="preserve"> </w:t>
      </w:r>
      <w:r w:rsidRPr="00491AA8">
        <w:rPr>
          <w:rFonts w:ascii="Calibri" w:hAnsi="Calibri" w:cs="Calibri"/>
          <w:bCs/>
        </w:rPr>
        <w:t>Wykonawcy będzie przysługiwało prawo zastrzeżenia ich jako tajemnica przedsiębiorstwa</w:t>
      </w:r>
      <w:r w:rsidR="00D17C38">
        <w:rPr>
          <w:rFonts w:ascii="Calibri" w:hAnsi="Calibri" w:cs="Calibri"/>
          <w:bCs/>
        </w:rPr>
        <w:t xml:space="preserve"> na zasadach opisanych w pkt </w:t>
      </w:r>
      <w:r w:rsidR="00267630" w:rsidRPr="00491AA8">
        <w:rPr>
          <w:rFonts w:ascii="Calibri" w:hAnsi="Calibri" w:cs="Calibri"/>
          <w:bCs/>
        </w:rPr>
        <w:t xml:space="preserve">10 </w:t>
      </w:r>
      <w:r w:rsidR="006206AD" w:rsidRPr="006206AD">
        <w:rPr>
          <w:rFonts w:ascii="Calibri" w:hAnsi="Calibri" w:cs="Calibri"/>
          <w:bCs/>
        </w:rPr>
        <w:t>–</w:t>
      </w:r>
      <w:r w:rsidR="006206AD">
        <w:rPr>
          <w:rFonts w:ascii="Calibri" w:hAnsi="Calibri" w:cs="Calibri"/>
          <w:bCs/>
        </w:rPr>
        <w:t xml:space="preserve"> </w:t>
      </w:r>
      <w:r w:rsidR="00267630" w:rsidRPr="00491AA8">
        <w:rPr>
          <w:rFonts w:ascii="Calibri" w:hAnsi="Calibri" w:cs="Calibri"/>
          <w:bCs/>
        </w:rPr>
        <w:t>13.</w:t>
      </w:r>
    </w:p>
    <w:p w14:paraId="12DE7ED5" w14:textId="624E96F9" w:rsidR="00CE7A4C" w:rsidRPr="00491AA8" w:rsidRDefault="00CE7A4C" w:rsidP="00FD1356">
      <w:pPr>
        <w:numPr>
          <w:ilvl w:val="0"/>
          <w:numId w:val="3"/>
        </w:numPr>
        <w:spacing w:after="0"/>
        <w:ind w:left="360"/>
        <w:contextualSpacing/>
        <w:jc w:val="both"/>
        <w:rPr>
          <w:rFonts w:ascii="Calibri" w:hAnsi="Calibri" w:cs="Calibri"/>
        </w:rPr>
      </w:pPr>
      <w:r w:rsidRPr="00491AA8">
        <w:rPr>
          <w:rFonts w:ascii="Calibri" w:hAnsi="Calibri" w:cs="Calibri"/>
          <w:b/>
        </w:rPr>
        <w:t xml:space="preserve">Proces rejestracji i instrukcja złożenia </w:t>
      </w:r>
      <w:r w:rsidR="00671AD4" w:rsidRPr="00491AA8">
        <w:rPr>
          <w:rFonts w:ascii="Calibri" w:hAnsi="Calibri" w:cs="Calibri"/>
          <w:b/>
        </w:rPr>
        <w:t>dokumentów na</w:t>
      </w:r>
      <w:r w:rsidRPr="00491AA8">
        <w:rPr>
          <w:rFonts w:ascii="Calibri" w:hAnsi="Calibri" w:cs="Calibri"/>
          <w:b/>
        </w:rPr>
        <w:t xml:space="preserve"> Platformie Zakupowej Zamawiającego: </w:t>
      </w:r>
    </w:p>
    <w:p w14:paraId="7CB47497" w14:textId="79403A82" w:rsidR="00AD29EC" w:rsidRPr="00491AA8" w:rsidRDefault="00CE7A4C" w:rsidP="00410458">
      <w:pPr>
        <w:numPr>
          <w:ilvl w:val="0"/>
          <w:numId w:val="10"/>
        </w:numPr>
        <w:spacing w:after="0"/>
        <w:ind w:left="1020" w:hanging="709"/>
        <w:contextualSpacing/>
        <w:jc w:val="both"/>
        <w:rPr>
          <w:rFonts w:ascii="Calibri" w:hAnsi="Calibri" w:cs="Calibri"/>
        </w:rPr>
      </w:pPr>
      <w:r w:rsidRPr="00491AA8">
        <w:rPr>
          <w:rFonts w:ascii="Calibri" w:hAnsi="Calibri" w:cs="Calibri"/>
        </w:rPr>
        <w:t xml:space="preserve">Platforma Zakupowa Zamawiającego jest narzędziem do komunikacji elektronicznej służącym do składania ofert i innych dokumentów i znajduje </w:t>
      </w:r>
      <w:r w:rsidR="00671AD4" w:rsidRPr="00491AA8">
        <w:rPr>
          <w:rFonts w:ascii="Calibri" w:hAnsi="Calibri" w:cs="Calibri"/>
        </w:rPr>
        <w:t>się pod</w:t>
      </w:r>
      <w:r w:rsidR="00D250DD">
        <w:rPr>
          <w:rFonts w:ascii="Calibri" w:hAnsi="Calibri" w:cs="Calibri"/>
        </w:rPr>
        <w:t xml:space="preserve"> adresem </w:t>
      </w:r>
      <w:hyperlink r:id="rId14" w:history="1">
        <w:r w:rsidR="005256C4" w:rsidRPr="0012634E">
          <w:rPr>
            <w:rStyle w:val="Hipercze"/>
            <w:rFonts w:ascii="Calibri" w:hAnsi="Calibri" w:cs="Calibri"/>
            <w:color w:val="4F81BD" w:themeColor="accent1"/>
          </w:rPr>
          <w:t>https://usk4lublin.eb2b.com.pl/</w:t>
        </w:r>
      </w:hyperlink>
    </w:p>
    <w:p w14:paraId="31E9B314" w14:textId="77777777" w:rsidR="00AD29EC" w:rsidRPr="00491AA8" w:rsidRDefault="00CE7A4C" w:rsidP="00410458">
      <w:pPr>
        <w:numPr>
          <w:ilvl w:val="0"/>
          <w:numId w:val="10"/>
        </w:numPr>
        <w:spacing w:after="0"/>
        <w:ind w:left="1020" w:hanging="709"/>
        <w:contextualSpacing/>
        <w:jc w:val="both"/>
        <w:rPr>
          <w:rFonts w:ascii="Calibri" w:hAnsi="Calibri" w:cs="Calibri"/>
        </w:rPr>
      </w:pPr>
      <w:r w:rsidRPr="00491AA8">
        <w:rPr>
          <w:rFonts w:ascii="Calibri" w:hAnsi="Calibri" w:cs="Calibri"/>
          <w:snapToGrid w:val="0"/>
        </w:rPr>
        <w:t>Wykonawca przystępując do postępowania o udzielenie zamówienia publicznego bezpłatnie rejestruje się lub – jeśli posiada już do niej dostęp – loguje na Platformie Zakupowej Zamawiającego.</w:t>
      </w:r>
    </w:p>
    <w:p w14:paraId="6D87C13B" w14:textId="77777777" w:rsidR="00AD29EC" w:rsidRPr="00491AA8" w:rsidRDefault="00CE7A4C" w:rsidP="00410458">
      <w:pPr>
        <w:numPr>
          <w:ilvl w:val="0"/>
          <w:numId w:val="10"/>
        </w:numPr>
        <w:spacing w:after="0"/>
        <w:ind w:left="1020" w:hanging="709"/>
        <w:contextualSpacing/>
        <w:jc w:val="both"/>
        <w:rPr>
          <w:rFonts w:ascii="Calibri" w:hAnsi="Calibri" w:cs="Calibri"/>
        </w:rPr>
      </w:pPr>
      <w:r w:rsidRPr="00491AA8">
        <w:rPr>
          <w:rFonts w:ascii="Calibri" w:hAnsi="Calibri" w:cs="Calibri"/>
          <w:snapToGrid w:val="0"/>
        </w:rPr>
        <w:t>W zakładce „Postępowania”, dalej „Lista postępowań otwartych” Wykonawca wybiera niniejsze postępowanie oraz korzystając z polecenia „Zgłoś się do udziału w postępowaniu” przechodzi odpowiednio do Formularza rejestracyjnego – w przypadku, kiedy Wykonawca nie posiada konta na Platformie lub panelu logowania użytkownika do Systemu;</w:t>
      </w:r>
    </w:p>
    <w:p w14:paraId="0C0CF2C4" w14:textId="77777777" w:rsidR="00AD29EC" w:rsidRPr="00491AA8" w:rsidRDefault="00CE7A4C" w:rsidP="00025F30">
      <w:pPr>
        <w:numPr>
          <w:ilvl w:val="0"/>
          <w:numId w:val="10"/>
        </w:numPr>
        <w:spacing w:after="0"/>
        <w:ind w:left="1020" w:hanging="709"/>
        <w:contextualSpacing/>
        <w:jc w:val="both"/>
        <w:rPr>
          <w:rFonts w:ascii="Calibri" w:hAnsi="Calibri" w:cs="Calibri"/>
        </w:rPr>
      </w:pPr>
      <w:r w:rsidRPr="00491AA8">
        <w:rPr>
          <w:rFonts w:ascii="Calibri" w:hAnsi="Calibri" w:cs="Calibri"/>
          <w:snapToGrid w:val="0"/>
        </w:rPr>
        <w:t>Po wypełnieniu formularza rejestracyjnego, i akceptacji rejestracji przez administratora systemu Wykonawca otrzymuje e-maila z hasłem dostępowym informującego, że może dokonać pierwszego logowania do Platformy;</w:t>
      </w:r>
    </w:p>
    <w:p w14:paraId="52AB6E03" w14:textId="279F7CFB" w:rsidR="00F27EC8" w:rsidRPr="00491AA8" w:rsidRDefault="00F27EC8" w:rsidP="00C965C2">
      <w:pPr>
        <w:pStyle w:val="Akapitzlist"/>
        <w:spacing w:line="276" w:lineRule="auto"/>
        <w:ind w:left="1020"/>
        <w:jc w:val="both"/>
        <w:rPr>
          <w:rFonts w:ascii="Calibri" w:hAnsi="Calibri" w:cs="Calibri"/>
          <w:b/>
          <w:sz w:val="22"/>
          <w:szCs w:val="22"/>
        </w:rPr>
      </w:pPr>
      <w:r w:rsidRPr="00491AA8">
        <w:rPr>
          <w:rFonts w:ascii="Calibri" w:hAnsi="Calibri" w:cs="Calibri"/>
          <w:b/>
          <w:sz w:val="22"/>
          <w:szCs w:val="22"/>
        </w:rPr>
        <w:t>Rejestracja nowego konta podlega weryfikacji i akceptacji Operatora, która może potrwać do 24h (8h roboczych)</w:t>
      </w:r>
      <w:r w:rsidR="0073336A" w:rsidRPr="00491AA8">
        <w:rPr>
          <w:rFonts w:ascii="Calibri" w:hAnsi="Calibri" w:cs="Calibri"/>
          <w:b/>
          <w:sz w:val="22"/>
          <w:szCs w:val="22"/>
        </w:rPr>
        <w:t>.</w:t>
      </w:r>
    </w:p>
    <w:p w14:paraId="67CA0645" w14:textId="77777777" w:rsidR="00890162" w:rsidRPr="00491AA8" w:rsidRDefault="00CE7A4C" w:rsidP="00410458">
      <w:pPr>
        <w:numPr>
          <w:ilvl w:val="0"/>
          <w:numId w:val="10"/>
        </w:numPr>
        <w:spacing w:after="0"/>
        <w:ind w:left="1020" w:hanging="709"/>
        <w:contextualSpacing/>
        <w:jc w:val="both"/>
        <w:rPr>
          <w:rFonts w:ascii="Calibri" w:hAnsi="Calibri" w:cs="Calibri"/>
        </w:rPr>
      </w:pPr>
      <w:r w:rsidRPr="00491AA8">
        <w:rPr>
          <w:rFonts w:ascii="Calibri" w:hAnsi="Calibri" w:cs="Calibri"/>
          <w:snapToGrid w:val="0"/>
        </w:rPr>
        <w:t>Zgłoszenie do postępowania wymaga zalogowania Wykonawcy do systemu. Po wprowadzeniu danych użytkownika tj. adresu e-mail oraz hasła zgłoszenie jest automatycznie akceptowane przez System;</w:t>
      </w:r>
    </w:p>
    <w:p w14:paraId="4C5F6054" w14:textId="6352578D" w:rsidR="00890162" w:rsidRPr="00491AA8" w:rsidRDefault="00890162" w:rsidP="00410458">
      <w:pPr>
        <w:numPr>
          <w:ilvl w:val="0"/>
          <w:numId w:val="10"/>
        </w:numPr>
        <w:spacing w:after="0"/>
        <w:ind w:left="1020" w:hanging="709"/>
        <w:contextualSpacing/>
        <w:jc w:val="both"/>
        <w:rPr>
          <w:rFonts w:ascii="Calibri" w:hAnsi="Calibri" w:cs="Calibri"/>
        </w:rPr>
      </w:pPr>
      <w:r w:rsidRPr="00491AA8">
        <w:rPr>
          <w:rFonts w:ascii="Calibri" w:hAnsi="Calibri" w:cs="Calibri"/>
          <w:snapToGrid w:val="0"/>
        </w:rPr>
        <w:lastRenderedPageBreak/>
        <w:t>Wykonawca składa ofertę i inne dokumenty / informacje wymagane w terminie składania ofert poprzez dodanie w zakładce „</w:t>
      </w:r>
      <w:r w:rsidR="00F27EC8" w:rsidRPr="00491AA8">
        <w:rPr>
          <w:rFonts w:ascii="Calibri" w:hAnsi="Calibri" w:cs="Calibri"/>
          <w:snapToGrid w:val="0"/>
        </w:rPr>
        <w:t>Złóż ofertę</w:t>
      </w:r>
      <w:r w:rsidRPr="00491AA8">
        <w:rPr>
          <w:rFonts w:ascii="Calibri" w:hAnsi="Calibri" w:cs="Calibri"/>
          <w:snapToGrid w:val="0"/>
        </w:rPr>
        <w:t>” dokumentów (załączników) określonych w niniejszej SWZ i podpisuje kwalifikowanym podpisem elektronicznym poprzez wybranie polecenia „dodaj załącznik” i wybranie docelowego pliku, który ma zostać wczytany.</w:t>
      </w:r>
    </w:p>
    <w:p w14:paraId="01FF5980" w14:textId="77777777" w:rsidR="00890162" w:rsidRPr="00491AA8" w:rsidRDefault="00890162" w:rsidP="00C965C2">
      <w:pPr>
        <w:spacing w:after="0"/>
        <w:ind w:left="1729" w:hanging="709"/>
        <w:contextualSpacing/>
        <w:jc w:val="both"/>
        <w:rPr>
          <w:rFonts w:ascii="Calibri" w:hAnsi="Calibri" w:cs="Calibri"/>
          <w:snapToGrid w:val="0"/>
        </w:rPr>
      </w:pPr>
      <w:r w:rsidRPr="00491AA8">
        <w:rPr>
          <w:rFonts w:ascii="Calibri" w:hAnsi="Calibri" w:cs="Calibri"/>
          <w:snapToGrid w:val="0"/>
        </w:rPr>
        <w:t>Wykonawca winien opisać załącznik nazwą umożliwiającą jego identyfikację.</w:t>
      </w:r>
    </w:p>
    <w:p w14:paraId="3C1934F4" w14:textId="36B1D505" w:rsidR="00890162" w:rsidRPr="00491AA8" w:rsidRDefault="00890162" w:rsidP="00C965C2">
      <w:pPr>
        <w:spacing w:after="0"/>
        <w:ind w:left="1020"/>
        <w:contextualSpacing/>
        <w:jc w:val="both"/>
        <w:rPr>
          <w:rFonts w:ascii="Calibri" w:hAnsi="Calibri" w:cs="Calibri"/>
          <w:snapToGrid w:val="0"/>
        </w:rPr>
      </w:pPr>
      <w:r w:rsidRPr="00491AA8">
        <w:rPr>
          <w:rFonts w:ascii="Calibri" w:hAnsi="Calibri" w:cs="Calibri"/>
          <w:snapToGrid w:val="0"/>
        </w:rPr>
        <w:t>Wszelkie informacje stanowiące tajemnicę przedsiębiorstwa w rozumieniu us</w:t>
      </w:r>
      <w:r w:rsidR="00C965C2">
        <w:rPr>
          <w:rFonts w:ascii="Calibri" w:hAnsi="Calibri" w:cs="Calibri"/>
          <w:snapToGrid w:val="0"/>
        </w:rPr>
        <w:t xml:space="preserve">tawy z dnia 16 kwietnia 1993 r. </w:t>
      </w:r>
      <w:r w:rsidRPr="00491AA8">
        <w:rPr>
          <w:rFonts w:ascii="Calibri" w:hAnsi="Calibri" w:cs="Calibri"/>
          <w:snapToGrid w:val="0"/>
        </w:rPr>
        <w:t xml:space="preserve">o zwalczaniu nieuczciwej konkurencji, które Wykonawca pragnie zastrzec jako tajemnicę przedsiębiorstwa powinny zostać załączone na Platformę Zakupową Zamawiającego </w:t>
      </w:r>
      <w:r w:rsidRPr="00491AA8">
        <w:rPr>
          <w:rFonts w:ascii="Calibri" w:hAnsi="Calibri" w:cs="Calibri"/>
          <w:b/>
          <w:snapToGrid w:val="0"/>
        </w:rPr>
        <w:t>w osobnym pliku</w:t>
      </w:r>
      <w:r w:rsidRPr="00491AA8">
        <w:rPr>
          <w:rFonts w:ascii="Calibri" w:hAnsi="Calibri" w:cs="Calibri"/>
          <w:snapToGrid w:val="0"/>
        </w:rPr>
        <w:t xml:space="preserve">. Plik taki Wykonawca załącza poprzez zaznaczenie </w:t>
      </w:r>
      <w:proofErr w:type="spellStart"/>
      <w:r w:rsidR="00671AD4" w:rsidRPr="00491AA8">
        <w:rPr>
          <w:rFonts w:ascii="Calibri" w:hAnsi="Calibri" w:cs="Calibri"/>
          <w:snapToGrid w:val="0"/>
        </w:rPr>
        <w:t>checkboxu</w:t>
      </w:r>
      <w:proofErr w:type="spellEnd"/>
      <w:r w:rsidR="00671AD4" w:rsidRPr="00491AA8">
        <w:rPr>
          <w:rFonts w:ascii="Calibri" w:hAnsi="Calibri" w:cs="Calibri"/>
          <w:snapToGrid w:val="0"/>
        </w:rPr>
        <w:t xml:space="preserve"> oznaczonego</w:t>
      </w:r>
      <w:r w:rsidRPr="00491AA8">
        <w:rPr>
          <w:rFonts w:ascii="Calibri" w:hAnsi="Calibri" w:cs="Calibri"/>
          <w:snapToGrid w:val="0"/>
        </w:rPr>
        <w:t xml:space="preserve"> </w:t>
      </w:r>
      <w:r w:rsidRPr="00491AA8">
        <w:rPr>
          <w:rFonts w:ascii="Calibri" w:hAnsi="Calibri" w:cs="Calibri"/>
          <w:b/>
          <w:snapToGrid w:val="0"/>
        </w:rPr>
        <w:t>„Załącznik stanowiący tajemnicę przedsiębiorstwa”</w:t>
      </w:r>
      <w:r w:rsidRPr="00491AA8">
        <w:rPr>
          <w:rFonts w:ascii="Calibri" w:hAnsi="Calibri" w:cs="Calibri"/>
          <w:snapToGrid w:val="0"/>
        </w:rPr>
        <w:t xml:space="preserve"> Wczytanie załącznika następuje poprzez polecenie „Zapisz”. Wykonawca nie może zastrzec informacji, o których mowa w art. 222 ust. 5 ustawy </w:t>
      </w:r>
      <w:proofErr w:type="spellStart"/>
      <w:r w:rsidRPr="00491AA8">
        <w:rPr>
          <w:rFonts w:ascii="Calibri" w:hAnsi="Calibri" w:cs="Calibri"/>
          <w:snapToGrid w:val="0"/>
        </w:rPr>
        <w:t>Pzp</w:t>
      </w:r>
      <w:proofErr w:type="spellEnd"/>
      <w:r w:rsidRPr="00491AA8">
        <w:rPr>
          <w:rFonts w:ascii="Calibri" w:hAnsi="Calibri" w:cs="Calibri"/>
          <w:snapToGrid w:val="0"/>
        </w:rPr>
        <w:t>.</w:t>
      </w:r>
    </w:p>
    <w:p w14:paraId="2E1149FD" w14:textId="14D60FF7" w:rsidR="00890162" w:rsidRPr="00491AA8" w:rsidRDefault="00890162" w:rsidP="00C965C2">
      <w:pPr>
        <w:spacing w:after="0"/>
        <w:ind w:left="1020"/>
        <w:contextualSpacing/>
        <w:jc w:val="both"/>
        <w:rPr>
          <w:rFonts w:ascii="Calibri" w:hAnsi="Calibri" w:cs="Calibri"/>
          <w:snapToGrid w:val="0"/>
        </w:rPr>
      </w:pPr>
      <w:r w:rsidRPr="00491AA8">
        <w:rPr>
          <w:rFonts w:ascii="Calibri" w:hAnsi="Calibri" w:cs="Calibri"/>
          <w:snapToGrid w:val="0"/>
        </w:rPr>
        <w:t>Potwierdzeniem prawidłowo złożonego pliku jest komunikat systemowy „Plik został wczytany</w:t>
      </w:r>
      <w:r w:rsidR="00671AD4" w:rsidRPr="00491AA8">
        <w:rPr>
          <w:rFonts w:ascii="Calibri" w:hAnsi="Calibri" w:cs="Calibri"/>
          <w:snapToGrid w:val="0"/>
        </w:rPr>
        <w:t>”.</w:t>
      </w:r>
    </w:p>
    <w:p w14:paraId="6850351E" w14:textId="77777777" w:rsidR="00E57D4A" w:rsidRPr="00491AA8" w:rsidRDefault="00E57D4A" w:rsidP="00C965C2">
      <w:pPr>
        <w:spacing w:after="0"/>
        <w:ind w:left="1020"/>
        <w:contextualSpacing/>
        <w:jc w:val="both"/>
        <w:rPr>
          <w:rFonts w:ascii="Calibri" w:hAnsi="Calibri" w:cs="Calibri"/>
        </w:rPr>
      </w:pPr>
      <w:r w:rsidRPr="00491AA8">
        <w:rPr>
          <w:rFonts w:ascii="Calibri" w:hAnsi="Calibri" w:cs="Calibri"/>
        </w:rPr>
        <w:t xml:space="preserve">Brak jednoznacznego wskazania, które informacje stanowią tajemnicę przedsiębiorstwa oznaczać będzie, że wszelkie oświadczenia i zaświadczenia składane w trakcie niniejszego postępowania są jawne bez zastrzeżeń (za co Zamawiający nie ponosi odpowiedzialności). </w:t>
      </w:r>
    </w:p>
    <w:p w14:paraId="6812A14E" w14:textId="77777777" w:rsidR="00E57D4A" w:rsidRPr="00491AA8" w:rsidRDefault="00E57D4A" w:rsidP="00C965C2">
      <w:pPr>
        <w:spacing w:after="0"/>
        <w:ind w:left="1020"/>
        <w:contextualSpacing/>
        <w:jc w:val="both"/>
        <w:rPr>
          <w:rFonts w:ascii="Calibri" w:hAnsi="Calibri" w:cs="Calibri"/>
        </w:rPr>
      </w:pPr>
      <w:r w:rsidRPr="00491AA8">
        <w:rPr>
          <w:rFonts w:ascii="Calibri" w:hAnsi="Calibri" w:cs="Calibri"/>
        </w:rPr>
        <w:t>Zastrzeżenie informacji, które nie stanowią tajemnicy przedsiębiorstwa w rozumieniu ustawy o zwalczaniu nieuczciwej konkurencji będzie traktowane, jako bezskuteczne i skutkować będzie ich odtajnieniem - zgodnie z uchwałą SN z 20 października 2005 (sygn. III CZP 74/05).</w:t>
      </w:r>
    </w:p>
    <w:p w14:paraId="2DC30C46" w14:textId="161B7590" w:rsidR="00AD29EC" w:rsidRPr="00491AA8" w:rsidRDefault="00CE7A4C" w:rsidP="00410458">
      <w:pPr>
        <w:numPr>
          <w:ilvl w:val="0"/>
          <w:numId w:val="10"/>
        </w:numPr>
        <w:spacing w:after="0"/>
        <w:ind w:left="1020" w:hanging="709"/>
        <w:contextualSpacing/>
        <w:jc w:val="both"/>
        <w:rPr>
          <w:rFonts w:ascii="Calibri" w:hAnsi="Calibri" w:cs="Calibri"/>
        </w:rPr>
      </w:pPr>
      <w:r w:rsidRPr="00491AA8">
        <w:rPr>
          <w:rFonts w:ascii="Calibri" w:hAnsi="Calibri" w:cs="Calibri"/>
        </w:rPr>
        <w:t xml:space="preserve">Jeśli </w:t>
      </w:r>
      <w:r w:rsidRPr="00491AA8">
        <w:rPr>
          <w:rFonts w:ascii="Calibri" w:hAnsi="Calibri" w:cs="Calibri"/>
          <w:snapToGrid w:val="0"/>
        </w:rPr>
        <w:t xml:space="preserve">Wykonawca </w:t>
      </w:r>
      <w:r w:rsidRPr="00491AA8">
        <w:rPr>
          <w:rFonts w:ascii="Calibri" w:hAnsi="Calibri" w:cs="Calibri"/>
        </w:rPr>
        <w:t xml:space="preserve">(jeżeli dotyczy: </w:t>
      </w:r>
      <w:r w:rsidR="00343A8B" w:rsidRPr="00491AA8">
        <w:rPr>
          <w:rFonts w:ascii="Calibri" w:hAnsi="Calibri" w:cs="Calibri"/>
        </w:rPr>
        <w:t>podmiot udostępniający zasób</w:t>
      </w:r>
      <w:r w:rsidRPr="00491AA8">
        <w:rPr>
          <w:rFonts w:ascii="Calibri" w:hAnsi="Calibri" w:cs="Calibri"/>
        </w:rPr>
        <w:t xml:space="preserve">, podmioty wspólnie ubiegające się o udzielenie </w:t>
      </w:r>
      <w:r w:rsidR="00671AD4" w:rsidRPr="00491AA8">
        <w:rPr>
          <w:rFonts w:ascii="Calibri" w:hAnsi="Calibri" w:cs="Calibri"/>
        </w:rPr>
        <w:t xml:space="preserve">zamówienia) </w:t>
      </w:r>
      <w:r w:rsidR="00671AD4" w:rsidRPr="00491AA8">
        <w:rPr>
          <w:rFonts w:ascii="Calibri" w:hAnsi="Calibri" w:cs="Calibri"/>
          <w:snapToGrid w:val="0"/>
        </w:rPr>
        <w:t>zamieścił</w:t>
      </w:r>
      <w:r w:rsidRPr="00491AA8">
        <w:rPr>
          <w:rFonts w:ascii="Calibri" w:hAnsi="Calibri" w:cs="Calibri"/>
          <w:snapToGrid w:val="0"/>
        </w:rPr>
        <w:t xml:space="preserve">/-y niewłaściwy plik lub chce dokonać jego modyfikacji może go usunąć zaznaczając plik i klikając polecenie „Usuń” do momentu </w:t>
      </w:r>
      <w:r w:rsidR="00671AD4" w:rsidRPr="00491AA8">
        <w:rPr>
          <w:rFonts w:ascii="Calibri" w:hAnsi="Calibri" w:cs="Calibri"/>
          <w:snapToGrid w:val="0"/>
        </w:rPr>
        <w:t>składania ofert</w:t>
      </w:r>
      <w:r w:rsidRPr="00491AA8">
        <w:rPr>
          <w:rFonts w:ascii="Calibri" w:hAnsi="Calibri" w:cs="Calibri"/>
          <w:snapToGrid w:val="0"/>
        </w:rPr>
        <w:t>.</w:t>
      </w:r>
    </w:p>
    <w:p w14:paraId="2EBA923A" w14:textId="77777777" w:rsidR="00AD29EC" w:rsidRPr="00491AA8" w:rsidRDefault="00CE7A4C" w:rsidP="00410458">
      <w:pPr>
        <w:numPr>
          <w:ilvl w:val="0"/>
          <w:numId w:val="10"/>
        </w:numPr>
        <w:spacing w:after="0"/>
        <w:ind w:left="1020" w:hanging="709"/>
        <w:contextualSpacing/>
        <w:jc w:val="both"/>
        <w:rPr>
          <w:rFonts w:ascii="Calibri" w:hAnsi="Calibri" w:cs="Calibri"/>
        </w:rPr>
      </w:pPr>
      <w:r w:rsidRPr="00491AA8">
        <w:rPr>
          <w:rFonts w:ascii="Calibri" w:hAnsi="Calibri" w:cs="Calibri"/>
        </w:rPr>
        <w:t xml:space="preserve">Wykonawca (jeżeli dotyczy: </w:t>
      </w:r>
      <w:r w:rsidR="00343A8B" w:rsidRPr="00491AA8">
        <w:rPr>
          <w:rFonts w:ascii="Calibri" w:hAnsi="Calibri" w:cs="Calibri"/>
        </w:rPr>
        <w:t>podmiot udostępniający zasób</w:t>
      </w:r>
      <w:r w:rsidRPr="00491AA8">
        <w:rPr>
          <w:rFonts w:ascii="Calibri" w:hAnsi="Calibri" w:cs="Calibri"/>
        </w:rPr>
        <w:t>, podmioty wspólnie ubiegające się o udzielenie zamówienia) wypełnia/-ją JEDZ, tworząc dokument elektroniczny. Może/-</w:t>
      </w:r>
      <w:proofErr w:type="spellStart"/>
      <w:r w:rsidRPr="00491AA8">
        <w:rPr>
          <w:rFonts w:ascii="Calibri" w:hAnsi="Calibri" w:cs="Calibri"/>
        </w:rPr>
        <w:t>gą</w:t>
      </w:r>
      <w:proofErr w:type="spellEnd"/>
      <w:r w:rsidRPr="00491AA8">
        <w:rPr>
          <w:rFonts w:ascii="Calibri" w:hAnsi="Calibri" w:cs="Calibri"/>
        </w:rPr>
        <w:t xml:space="preserve"> korzystać z Elektronicznego narzędzia do wypełniania JEDZ/</w:t>
      </w:r>
      <w:r w:rsidRPr="00491AA8">
        <w:rPr>
          <w:rFonts w:ascii="Calibri" w:hAnsi="Calibri" w:cs="Calibri"/>
          <w:bCs/>
        </w:rPr>
        <w:t>ESPD</w:t>
      </w:r>
      <w:r w:rsidRPr="00491AA8">
        <w:rPr>
          <w:rFonts w:ascii="Calibri" w:hAnsi="Calibri" w:cs="Calibri"/>
        </w:rPr>
        <w:t xml:space="preserve"> (narzędzia ESPD) lub innych dostępnych narzędzi lub oprogramowania, które umożliwiają wypełnienie JEDZ i utworzenie dokumentu elektronicznego. Bezpośredni dostęp do polskiej wersji językowej serwisu </w:t>
      </w:r>
      <w:r w:rsidRPr="00491AA8">
        <w:rPr>
          <w:rFonts w:ascii="Calibri" w:hAnsi="Calibri" w:cs="Calibri"/>
          <w:bCs/>
        </w:rPr>
        <w:t>ESPD</w:t>
      </w:r>
      <w:r w:rsidRPr="00491AA8">
        <w:rPr>
          <w:rFonts w:ascii="Calibri" w:hAnsi="Calibri" w:cs="Calibri"/>
        </w:rPr>
        <w:t xml:space="preserve"> pod adresem </w:t>
      </w:r>
      <w:hyperlink r:id="rId15" w:history="1">
        <w:r w:rsidR="00913BB7" w:rsidRPr="00491AA8">
          <w:rPr>
            <w:rStyle w:val="Hipercze"/>
            <w:rFonts w:ascii="Calibri" w:hAnsi="Calibri" w:cs="Calibri"/>
            <w:color w:val="auto"/>
            <w:u w:val="none"/>
          </w:rPr>
          <w:t xml:space="preserve">https://espd.uzp.gov.pl/ </w:t>
        </w:r>
      </w:hyperlink>
      <w:r w:rsidR="00913BB7" w:rsidRPr="00491AA8">
        <w:rPr>
          <w:rFonts w:ascii="Calibri" w:hAnsi="Calibri" w:cs="Calibri"/>
        </w:rPr>
        <w:t xml:space="preserve"> </w:t>
      </w:r>
    </w:p>
    <w:p w14:paraId="468888C5" w14:textId="30D69895" w:rsidR="00AD29EC" w:rsidRPr="00491AA8" w:rsidRDefault="00CE7A4C" w:rsidP="00410458">
      <w:pPr>
        <w:numPr>
          <w:ilvl w:val="0"/>
          <w:numId w:val="10"/>
        </w:numPr>
        <w:spacing w:after="0"/>
        <w:ind w:left="1020" w:hanging="709"/>
        <w:contextualSpacing/>
        <w:jc w:val="both"/>
        <w:rPr>
          <w:rFonts w:ascii="Calibri" w:hAnsi="Calibri" w:cs="Calibri"/>
        </w:rPr>
      </w:pPr>
      <w:r w:rsidRPr="00491AA8">
        <w:rPr>
          <w:rFonts w:ascii="Calibri" w:hAnsi="Calibri" w:cs="Calibri"/>
        </w:rPr>
        <w:t>W celu przesłania oświadczenia wstępnego JEDZ w postaci elektronicznej możliwe jest również pobranie go z elektronicznej Platformy Zakupowej pod adresem https://</w:t>
      </w:r>
      <w:r w:rsidR="005256C4">
        <w:rPr>
          <w:rFonts w:ascii="Calibri" w:hAnsi="Calibri" w:cs="Calibri"/>
        </w:rPr>
        <w:t>usk</w:t>
      </w:r>
      <w:r w:rsidRPr="00491AA8">
        <w:rPr>
          <w:rFonts w:ascii="Calibri" w:hAnsi="Calibri" w:cs="Calibri"/>
        </w:rPr>
        <w:t xml:space="preserve">4lublin.eb2b.com.pl/ </w:t>
      </w:r>
      <w:r w:rsidR="00470CCC" w:rsidRPr="00470CCC">
        <w:rPr>
          <w:rFonts w:ascii="Calibri" w:hAnsi="Calibri" w:cs="Calibri"/>
        </w:rPr>
        <w:t xml:space="preserve">– </w:t>
      </w:r>
      <w:r w:rsidRPr="00491AA8">
        <w:rPr>
          <w:rFonts w:ascii="Calibri" w:hAnsi="Calibri" w:cs="Calibri"/>
        </w:rPr>
        <w:t>pod nazwą tego postępowania.</w:t>
      </w:r>
    </w:p>
    <w:p w14:paraId="7EF3D543" w14:textId="55427C19" w:rsidR="00AD29EC" w:rsidRPr="00491AA8" w:rsidRDefault="00CE7A4C" w:rsidP="00410458">
      <w:pPr>
        <w:numPr>
          <w:ilvl w:val="0"/>
          <w:numId w:val="10"/>
        </w:numPr>
        <w:tabs>
          <w:tab w:val="left" w:pos="0"/>
          <w:tab w:val="left" w:pos="142"/>
          <w:tab w:val="left" w:pos="426"/>
        </w:tabs>
        <w:spacing w:after="0"/>
        <w:ind w:left="1020" w:hanging="709"/>
        <w:contextualSpacing/>
        <w:jc w:val="both"/>
        <w:rPr>
          <w:rFonts w:ascii="Calibri" w:hAnsi="Calibri" w:cs="Calibri"/>
        </w:rPr>
      </w:pPr>
      <w:r w:rsidRPr="00491AA8">
        <w:rPr>
          <w:rFonts w:ascii="Calibri" w:hAnsi="Calibri" w:cs="Calibri"/>
          <w:snapToGrid w:val="0"/>
        </w:rPr>
        <w:t xml:space="preserve">Wykonawca </w:t>
      </w:r>
      <w:r w:rsidRPr="00491AA8">
        <w:rPr>
          <w:rFonts w:ascii="Calibri" w:hAnsi="Calibri" w:cs="Calibri"/>
        </w:rPr>
        <w:t xml:space="preserve">(jeżeli dotyczy: </w:t>
      </w:r>
      <w:r w:rsidR="00343A8B" w:rsidRPr="00491AA8">
        <w:rPr>
          <w:rFonts w:ascii="Calibri" w:hAnsi="Calibri" w:cs="Calibri"/>
        </w:rPr>
        <w:t>podmiot udostępniający zasób</w:t>
      </w:r>
      <w:r w:rsidRPr="00491AA8">
        <w:rPr>
          <w:rFonts w:ascii="Calibri" w:hAnsi="Calibri" w:cs="Calibri"/>
        </w:rPr>
        <w:t xml:space="preserve">, podmioty wspólnie ubiegające się o udzielenie zamówienia) </w:t>
      </w:r>
      <w:r w:rsidRPr="00491AA8">
        <w:rPr>
          <w:rFonts w:ascii="Calibri" w:hAnsi="Calibri" w:cs="Calibri"/>
          <w:snapToGrid w:val="0"/>
        </w:rPr>
        <w:t xml:space="preserve">składa/-ją formularz oferty oraz inne dokumenty wymagane na dzień złożenia </w:t>
      </w:r>
      <w:r w:rsidR="00DF317A" w:rsidRPr="00491AA8">
        <w:rPr>
          <w:rFonts w:ascii="Calibri" w:hAnsi="Calibri" w:cs="Calibri"/>
          <w:snapToGrid w:val="0"/>
        </w:rPr>
        <w:t>ofert w</w:t>
      </w:r>
      <w:r w:rsidRPr="00491AA8">
        <w:rPr>
          <w:rFonts w:ascii="Calibri" w:hAnsi="Calibri" w:cs="Calibri"/>
          <w:snapToGrid w:val="0"/>
        </w:rPr>
        <w:t xml:space="preserve"> formie zaszyfrowanej, dlatego też one nie są widoczne do momentu odszyfrowania ich przez Zamawiającego, który następuje </w:t>
      </w:r>
      <w:r w:rsidR="00267630" w:rsidRPr="00491AA8">
        <w:rPr>
          <w:rFonts w:ascii="Calibri" w:hAnsi="Calibri" w:cs="Calibri"/>
          <w:snapToGrid w:val="0"/>
        </w:rPr>
        <w:t>w</w:t>
      </w:r>
      <w:r w:rsidRPr="00491AA8">
        <w:rPr>
          <w:rFonts w:ascii="Calibri" w:hAnsi="Calibri" w:cs="Calibri"/>
          <w:snapToGrid w:val="0"/>
        </w:rPr>
        <w:t xml:space="preserve"> terminie otwarcia ofert;</w:t>
      </w:r>
    </w:p>
    <w:p w14:paraId="6B497A87" w14:textId="025D9229" w:rsidR="00AD29EC" w:rsidRPr="00491AA8" w:rsidRDefault="00CE7A4C" w:rsidP="00410458">
      <w:pPr>
        <w:numPr>
          <w:ilvl w:val="0"/>
          <w:numId w:val="10"/>
        </w:numPr>
        <w:tabs>
          <w:tab w:val="left" w:pos="0"/>
          <w:tab w:val="left" w:pos="142"/>
        </w:tabs>
        <w:spacing w:after="0"/>
        <w:ind w:left="1020" w:hanging="709"/>
        <w:contextualSpacing/>
        <w:jc w:val="both"/>
        <w:rPr>
          <w:rFonts w:ascii="Calibri" w:hAnsi="Calibri" w:cs="Calibri"/>
        </w:rPr>
      </w:pPr>
      <w:r w:rsidRPr="00491AA8">
        <w:rPr>
          <w:rFonts w:ascii="Calibri" w:hAnsi="Calibri" w:cs="Calibri"/>
          <w:snapToGrid w:val="0"/>
        </w:rPr>
        <w:t>Oznaczenie czasu odbioru danych przez Platformę stanowi przypiętą do dokumentu elektronicznego datę oraz dokładny czas (</w:t>
      </w:r>
      <w:proofErr w:type="spellStart"/>
      <w:r w:rsidRPr="00491AA8">
        <w:rPr>
          <w:rFonts w:ascii="Calibri" w:hAnsi="Calibri" w:cs="Calibri"/>
          <w:snapToGrid w:val="0"/>
        </w:rPr>
        <w:t>hh:</w:t>
      </w:r>
      <w:r w:rsidR="00AB4C52">
        <w:rPr>
          <w:rFonts w:ascii="Calibri" w:hAnsi="Calibri" w:cs="Calibri"/>
          <w:snapToGrid w:val="0"/>
        </w:rPr>
        <w:t>mm:</w:t>
      </w:r>
      <w:r w:rsidR="00DF317A" w:rsidRPr="00491AA8">
        <w:rPr>
          <w:rFonts w:ascii="Calibri" w:hAnsi="Calibri" w:cs="Calibri"/>
          <w:snapToGrid w:val="0"/>
        </w:rPr>
        <w:t>ss</w:t>
      </w:r>
      <w:proofErr w:type="spellEnd"/>
      <w:r w:rsidRPr="00491AA8">
        <w:rPr>
          <w:rFonts w:ascii="Calibri" w:hAnsi="Calibri" w:cs="Calibri"/>
          <w:snapToGrid w:val="0"/>
        </w:rPr>
        <w:t>), znajdującą się po lewej stronie dokumentu w kolumnie „Data przesłania”.</w:t>
      </w:r>
    </w:p>
    <w:p w14:paraId="7CEE6B60" w14:textId="5C286472" w:rsidR="00AD29EC" w:rsidRPr="00491AA8" w:rsidRDefault="00CE7A4C" w:rsidP="00410458">
      <w:pPr>
        <w:numPr>
          <w:ilvl w:val="0"/>
          <w:numId w:val="10"/>
        </w:numPr>
        <w:tabs>
          <w:tab w:val="left" w:pos="0"/>
          <w:tab w:val="left" w:pos="142"/>
        </w:tabs>
        <w:spacing w:after="0"/>
        <w:ind w:left="1020" w:hanging="709"/>
        <w:contextualSpacing/>
        <w:jc w:val="both"/>
        <w:rPr>
          <w:rFonts w:ascii="Calibri" w:hAnsi="Calibri" w:cs="Calibri"/>
        </w:rPr>
      </w:pPr>
      <w:r w:rsidRPr="00491AA8">
        <w:rPr>
          <w:rFonts w:ascii="Calibri" w:hAnsi="Calibri" w:cs="Calibri"/>
          <w:snapToGrid w:val="0"/>
        </w:rPr>
        <w:t xml:space="preserve">Za datę wpływu oferty oraz innych dokumentów przyjmuje </w:t>
      </w:r>
      <w:r w:rsidR="00DF317A" w:rsidRPr="00491AA8">
        <w:rPr>
          <w:rFonts w:ascii="Calibri" w:hAnsi="Calibri" w:cs="Calibri"/>
          <w:snapToGrid w:val="0"/>
        </w:rPr>
        <w:t>się datę</w:t>
      </w:r>
      <w:r w:rsidRPr="00491AA8">
        <w:rPr>
          <w:rFonts w:ascii="Calibri" w:hAnsi="Calibri" w:cs="Calibri"/>
          <w:snapToGrid w:val="0"/>
        </w:rPr>
        <w:t xml:space="preserve"> wczytania do Systemu.</w:t>
      </w:r>
    </w:p>
    <w:p w14:paraId="6259E9CC" w14:textId="77777777" w:rsidR="00D250DD" w:rsidRDefault="00CE7A4C" w:rsidP="00410458">
      <w:pPr>
        <w:numPr>
          <w:ilvl w:val="0"/>
          <w:numId w:val="10"/>
        </w:numPr>
        <w:tabs>
          <w:tab w:val="left" w:pos="0"/>
          <w:tab w:val="left" w:pos="142"/>
        </w:tabs>
        <w:spacing w:after="0"/>
        <w:ind w:left="1020" w:hanging="709"/>
        <w:contextualSpacing/>
        <w:jc w:val="both"/>
        <w:rPr>
          <w:rFonts w:ascii="Calibri" w:hAnsi="Calibri" w:cs="Calibri"/>
        </w:rPr>
      </w:pPr>
      <w:r w:rsidRPr="00491AA8">
        <w:rPr>
          <w:rFonts w:ascii="Calibri" w:hAnsi="Calibri" w:cs="Calibri"/>
        </w:rPr>
        <w:t>W przypadku przekazania przez Wykonawcę dokumentu/-ów elektronicznego/-</w:t>
      </w:r>
      <w:proofErr w:type="spellStart"/>
      <w:r w:rsidRPr="00491AA8">
        <w:rPr>
          <w:rFonts w:ascii="Calibri" w:hAnsi="Calibri" w:cs="Calibri"/>
        </w:rPr>
        <w:t>ych</w:t>
      </w:r>
      <w:proofErr w:type="spellEnd"/>
      <w:r w:rsidRPr="00491AA8">
        <w:rPr>
          <w:rFonts w:ascii="Calibri" w:hAnsi="Calibri" w:cs="Calibri"/>
        </w:rPr>
        <w:t xml:space="preserve"> w formacie poddającym dane kompresji, opatrzenie pliku zawierającego skompresowane dane kwalifikowanym podpisem elektronicznym jest równoznaczne z </w:t>
      </w:r>
      <w:r w:rsidR="00267630" w:rsidRPr="00491AA8">
        <w:rPr>
          <w:rFonts w:ascii="Calibri" w:hAnsi="Calibri" w:cs="Calibri"/>
        </w:rPr>
        <w:t>opatrzeniem wszystkich dokumentów zawartych w tym pliku kwalifikowanym podpisem elektronicznym</w:t>
      </w:r>
      <w:r w:rsidRPr="00491AA8">
        <w:rPr>
          <w:rFonts w:ascii="Calibri" w:hAnsi="Calibri" w:cs="Calibri"/>
        </w:rPr>
        <w:t xml:space="preserve"> </w:t>
      </w:r>
    </w:p>
    <w:p w14:paraId="1FA7E3F2" w14:textId="5E8D0085" w:rsidR="00CE7A4C" w:rsidRPr="00D250DD" w:rsidRDefault="00CE7A4C" w:rsidP="007C577A">
      <w:pPr>
        <w:pStyle w:val="Akapitzlist"/>
        <w:numPr>
          <w:ilvl w:val="0"/>
          <w:numId w:val="52"/>
        </w:numPr>
        <w:tabs>
          <w:tab w:val="left" w:pos="0"/>
          <w:tab w:val="left" w:pos="142"/>
        </w:tabs>
        <w:spacing w:line="276" w:lineRule="auto"/>
        <w:ind w:left="360"/>
        <w:jc w:val="both"/>
        <w:rPr>
          <w:rFonts w:ascii="Calibri" w:hAnsi="Calibri" w:cs="Calibri"/>
          <w:sz w:val="22"/>
          <w:szCs w:val="22"/>
        </w:rPr>
      </w:pPr>
      <w:r w:rsidRPr="00D250DD">
        <w:rPr>
          <w:rFonts w:ascii="Calibri" w:hAnsi="Calibri" w:cs="Calibri"/>
          <w:snapToGrid w:val="0"/>
          <w:sz w:val="22"/>
          <w:szCs w:val="22"/>
        </w:rPr>
        <w:t>Zamawiający wymaga, aby przesyłane poprzez Platformę Zakupową dokumenty były sporządzane w wybranych przez Wykonawcę formatach danych spośród: .txt, .</w:t>
      </w:r>
      <w:proofErr w:type="spellStart"/>
      <w:r w:rsidRPr="00D250DD">
        <w:rPr>
          <w:rFonts w:ascii="Calibri" w:hAnsi="Calibri" w:cs="Calibri"/>
          <w:snapToGrid w:val="0"/>
          <w:sz w:val="22"/>
          <w:szCs w:val="22"/>
        </w:rPr>
        <w:t>rtf,..pdf</w:t>
      </w:r>
      <w:proofErr w:type="spellEnd"/>
      <w:r w:rsidRPr="00D250DD">
        <w:rPr>
          <w:rFonts w:ascii="Calibri" w:hAnsi="Calibri" w:cs="Calibri"/>
          <w:snapToGrid w:val="0"/>
          <w:sz w:val="22"/>
          <w:szCs w:val="22"/>
        </w:rPr>
        <w:t>, .</w:t>
      </w:r>
      <w:proofErr w:type="spellStart"/>
      <w:r w:rsidRPr="00D250DD">
        <w:rPr>
          <w:rFonts w:ascii="Calibri" w:hAnsi="Calibri" w:cs="Calibri"/>
          <w:snapToGrid w:val="0"/>
          <w:sz w:val="22"/>
          <w:szCs w:val="22"/>
        </w:rPr>
        <w:t>xps</w:t>
      </w:r>
      <w:proofErr w:type="spellEnd"/>
      <w:r w:rsidRPr="00D250DD">
        <w:rPr>
          <w:rFonts w:ascii="Calibri" w:hAnsi="Calibri" w:cs="Calibri"/>
          <w:snapToGrid w:val="0"/>
          <w:sz w:val="22"/>
          <w:szCs w:val="22"/>
        </w:rPr>
        <w:t>, .</w:t>
      </w:r>
      <w:proofErr w:type="spellStart"/>
      <w:r w:rsidRPr="00D250DD">
        <w:rPr>
          <w:rFonts w:ascii="Calibri" w:hAnsi="Calibri" w:cs="Calibri"/>
          <w:snapToGrid w:val="0"/>
          <w:sz w:val="22"/>
          <w:szCs w:val="22"/>
        </w:rPr>
        <w:t>odt</w:t>
      </w:r>
      <w:proofErr w:type="spellEnd"/>
      <w:r w:rsidRPr="00D250DD">
        <w:rPr>
          <w:rFonts w:ascii="Calibri" w:hAnsi="Calibri" w:cs="Calibri"/>
          <w:snapToGrid w:val="0"/>
          <w:sz w:val="22"/>
          <w:szCs w:val="22"/>
        </w:rPr>
        <w:t>, .</w:t>
      </w:r>
      <w:proofErr w:type="spellStart"/>
      <w:r w:rsidRPr="00D250DD">
        <w:rPr>
          <w:rFonts w:ascii="Calibri" w:hAnsi="Calibri" w:cs="Calibri"/>
          <w:snapToGrid w:val="0"/>
          <w:sz w:val="22"/>
          <w:szCs w:val="22"/>
        </w:rPr>
        <w:t>ods</w:t>
      </w:r>
      <w:proofErr w:type="spellEnd"/>
      <w:r w:rsidRPr="00D250DD">
        <w:rPr>
          <w:rFonts w:ascii="Calibri" w:hAnsi="Calibri" w:cs="Calibri"/>
          <w:snapToGrid w:val="0"/>
          <w:sz w:val="22"/>
          <w:szCs w:val="22"/>
        </w:rPr>
        <w:t>, .</w:t>
      </w:r>
      <w:proofErr w:type="spellStart"/>
      <w:r w:rsidRPr="00D250DD">
        <w:rPr>
          <w:rFonts w:ascii="Calibri" w:hAnsi="Calibri" w:cs="Calibri"/>
          <w:snapToGrid w:val="0"/>
          <w:sz w:val="22"/>
          <w:szCs w:val="22"/>
        </w:rPr>
        <w:t>odp</w:t>
      </w:r>
      <w:proofErr w:type="spellEnd"/>
      <w:r w:rsidRPr="00D250DD">
        <w:rPr>
          <w:rFonts w:ascii="Calibri" w:hAnsi="Calibri" w:cs="Calibri"/>
          <w:snapToGrid w:val="0"/>
          <w:sz w:val="22"/>
          <w:szCs w:val="22"/>
        </w:rPr>
        <w:t>, .</w:t>
      </w:r>
      <w:proofErr w:type="spellStart"/>
      <w:r w:rsidRPr="00D250DD">
        <w:rPr>
          <w:rFonts w:ascii="Calibri" w:hAnsi="Calibri" w:cs="Calibri"/>
          <w:snapToGrid w:val="0"/>
          <w:sz w:val="22"/>
          <w:szCs w:val="22"/>
        </w:rPr>
        <w:t>doc</w:t>
      </w:r>
      <w:proofErr w:type="spellEnd"/>
      <w:r w:rsidRPr="00D250DD">
        <w:rPr>
          <w:rFonts w:ascii="Calibri" w:hAnsi="Calibri" w:cs="Calibri"/>
          <w:snapToGrid w:val="0"/>
          <w:sz w:val="22"/>
          <w:szCs w:val="22"/>
        </w:rPr>
        <w:t>, .xls, .</w:t>
      </w:r>
      <w:proofErr w:type="spellStart"/>
      <w:r w:rsidRPr="00D250DD">
        <w:rPr>
          <w:rFonts w:ascii="Calibri" w:hAnsi="Calibri" w:cs="Calibri"/>
          <w:snapToGrid w:val="0"/>
          <w:sz w:val="22"/>
          <w:szCs w:val="22"/>
        </w:rPr>
        <w:t>ppt</w:t>
      </w:r>
      <w:proofErr w:type="spellEnd"/>
      <w:r w:rsidRPr="00D250DD">
        <w:rPr>
          <w:rFonts w:ascii="Calibri" w:hAnsi="Calibri" w:cs="Calibri"/>
          <w:snapToGrid w:val="0"/>
          <w:sz w:val="22"/>
          <w:szCs w:val="22"/>
        </w:rPr>
        <w:t>, .</w:t>
      </w:r>
      <w:proofErr w:type="spellStart"/>
      <w:r w:rsidRPr="00D250DD">
        <w:rPr>
          <w:rFonts w:ascii="Calibri" w:hAnsi="Calibri" w:cs="Calibri"/>
          <w:snapToGrid w:val="0"/>
          <w:sz w:val="22"/>
          <w:szCs w:val="22"/>
        </w:rPr>
        <w:t>docx</w:t>
      </w:r>
      <w:proofErr w:type="spellEnd"/>
      <w:r w:rsidRPr="00D250DD">
        <w:rPr>
          <w:rFonts w:ascii="Calibri" w:hAnsi="Calibri" w:cs="Calibri"/>
          <w:snapToGrid w:val="0"/>
          <w:sz w:val="22"/>
          <w:szCs w:val="22"/>
        </w:rPr>
        <w:t>, .</w:t>
      </w:r>
      <w:proofErr w:type="spellStart"/>
      <w:r w:rsidRPr="00D250DD">
        <w:rPr>
          <w:rFonts w:ascii="Calibri" w:hAnsi="Calibri" w:cs="Calibri"/>
          <w:snapToGrid w:val="0"/>
          <w:sz w:val="22"/>
          <w:szCs w:val="22"/>
        </w:rPr>
        <w:t>xlsx</w:t>
      </w:r>
      <w:proofErr w:type="spellEnd"/>
      <w:r w:rsidRPr="00D250DD">
        <w:rPr>
          <w:rFonts w:ascii="Calibri" w:hAnsi="Calibri" w:cs="Calibri"/>
          <w:snapToGrid w:val="0"/>
          <w:sz w:val="22"/>
          <w:szCs w:val="22"/>
        </w:rPr>
        <w:t xml:space="preserve"> , .</w:t>
      </w:r>
      <w:proofErr w:type="spellStart"/>
      <w:r w:rsidRPr="00D250DD">
        <w:rPr>
          <w:rFonts w:ascii="Calibri" w:hAnsi="Calibri" w:cs="Calibri"/>
          <w:snapToGrid w:val="0"/>
          <w:sz w:val="22"/>
          <w:szCs w:val="22"/>
        </w:rPr>
        <w:t>pptx</w:t>
      </w:r>
      <w:proofErr w:type="spellEnd"/>
      <w:r w:rsidRPr="00D250DD">
        <w:rPr>
          <w:rFonts w:ascii="Calibri" w:hAnsi="Calibri" w:cs="Calibri"/>
          <w:snapToGrid w:val="0"/>
          <w:sz w:val="22"/>
          <w:szCs w:val="22"/>
        </w:rPr>
        <w:t>, .</w:t>
      </w:r>
      <w:proofErr w:type="spellStart"/>
      <w:r w:rsidRPr="00D250DD">
        <w:rPr>
          <w:rFonts w:ascii="Calibri" w:hAnsi="Calibri" w:cs="Calibri"/>
          <w:snapToGrid w:val="0"/>
          <w:sz w:val="22"/>
          <w:szCs w:val="22"/>
        </w:rPr>
        <w:t>cvs</w:t>
      </w:r>
      <w:proofErr w:type="spellEnd"/>
      <w:r w:rsidRPr="00D250DD">
        <w:rPr>
          <w:rFonts w:ascii="Calibri" w:hAnsi="Calibri" w:cs="Calibri"/>
          <w:snapToGrid w:val="0"/>
          <w:sz w:val="22"/>
          <w:szCs w:val="22"/>
        </w:rPr>
        <w:t>, .jpg, ..</w:t>
      </w:r>
      <w:proofErr w:type="spellStart"/>
      <w:r w:rsidRPr="00D250DD">
        <w:rPr>
          <w:rFonts w:ascii="Calibri" w:hAnsi="Calibri" w:cs="Calibri"/>
          <w:snapToGrid w:val="0"/>
          <w:sz w:val="22"/>
          <w:szCs w:val="22"/>
        </w:rPr>
        <w:t>tif</w:t>
      </w:r>
      <w:proofErr w:type="spellEnd"/>
      <w:r w:rsidRPr="00D250DD">
        <w:rPr>
          <w:rFonts w:ascii="Calibri" w:hAnsi="Calibri" w:cs="Calibri"/>
          <w:snapToGrid w:val="0"/>
          <w:sz w:val="22"/>
          <w:szCs w:val="22"/>
        </w:rPr>
        <w:t>.</w:t>
      </w:r>
    </w:p>
    <w:p w14:paraId="06E06F98" w14:textId="084339B8" w:rsidR="00CE7A4C" w:rsidRPr="00D250DD" w:rsidRDefault="00552BBC" w:rsidP="00252BE1">
      <w:pPr>
        <w:spacing w:after="0"/>
        <w:contextualSpacing/>
        <w:jc w:val="both"/>
        <w:rPr>
          <w:rFonts w:ascii="Calibri" w:hAnsi="Calibri" w:cs="Calibri"/>
          <w:snapToGrid w:val="0"/>
        </w:rPr>
      </w:pPr>
      <w:r>
        <w:rPr>
          <w:rFonts w:ascii="Calibri" w:hAnsi="Calibri" w:cs="Calibri"/>
          <w:snapToGrid w:val="0"/>
        </w:rPr>
        <w:t xml:space="preserve">       </w:t>
      </w:r>
      <w:r w:rsidR="00CE7A4C" w:rsidRPr="00D250DD">
        <w:rPr>
          <w:rFonts w:ascii="Calibri" w:hAnsi="Calibri" w:cs="Calibri"/>
          <w:snapToGrid w:val="0"/>
        </w:rPr>
        <w:t>Do kompresji danych Zamawiający dopuszcza format: .zip, .7zip, .</w:t>
      </w:r>
      <w:proofErr w:type="spellStart"/>
      <w:r w:rsidR="00CE7A4C" w:rsidRPr="00D250DD">
        <w:rPr>
          <w:rFonts w:ascii="Calibri" w:hAnsi="Calibri" w:cs="Calibri"/>
          <w:snapToGrid w:val="0"/>
        </w:rPr>
        <w:t>rar</w:t>
      </w:r>
      <w:proofErr w:type="spellEnd"/>
    </w:p>
    <w:p w14:paraId="6B25C1EE" w14:textId="1B08A79E" w:rsidR="00CE7A4C" w:rsidRPr="00491AA8" w:rsidRDefault="00552BBC" w:rsidP="00252BE1">
      <w:pPr>
        <w:spacing w:after="0"/>
        <w:ind w:left="369" w:hanging="369"/>
        <w:contextualSpacing/>
        <w:jc w:val="both"/>
        <w:rPr>
          <w:rFonts w:ascii="Calibri" w:hAnsi="Calibri" w:cs="Calibri"/>
          <w:snapToGrid w:val="0"/>
        </w:rPr>
      </w:pPr>
      <w:r>
        <w:rPr>
          <w:rFonts w:ascii="Calibri" w:hAnsi="Calibri" w:cs="Calibri"/>
          <w:snapToGrid w:val="0"/>
        </w:rPr>
        <w:t xml:space="preserve">       </w:t>
      </w:r>
      <w:r w:rsidR="00CE7A4C" w:rsidRPr="00491AA8">
        <w:rPr>
          <w:rFonts w:ascii="Calibri" w:hAnsi="Calibri" w:cs="Calibri"/>
          <w:snapToGrid w:val="0"/>
        </w:rPr>
        <w:t xml:space="preserve">Zamawiający dopuszcza podpisanie dokumentów we wszystkich formatach wskazanych w odpowiednim </w:t>
      </w:r>
      <w:r>
        <w:rPr>
          <w:rFonts w:ascii="Calibri" w:hAnsi="Calibri" w:cs="Calibri"/>
          <w:snapToGrid w:val="0"/>
        </w:rPr>
        <w:t xml:space="preserve"> </w:t>
      </w:r>
      <w:r w:rsidR="00CE7A4C" w:rsidRPr="00491AA8">
        <w:rPr>
          <w:rFonts w:ascii="Calibri" w:hAnsi="Calibri" w:cs="Calibri"/>
          <w:snapToGrid w:val="0"/>
        </w:rPr>
        <w:t xml:space="preserve">rozporządzeniu tj.: TSL, </w:t>
      </w:r>
      <w:proofErr w:type="spellStart"/>
      <w:r w:rsidR="00CE7A4C" w:rsidRPr="00491AA8">
        <w:rPr>
          <w:rFonts w:ascii="Calibri" w:hAnsi="Calibri" w:cs="Calibri"/>
          <w:snapToGrid w:val="0"/>
        </w:rPr>
        <w:t>XMLsing</w:t>
      </w:r>
      <w:proofErr w:type="spellEnd"/>
      <w:r w:rsidR="00CE7A4C" w:rsidRPr="00491AA8">
        <w:rPr>
          <w:rFonts w:ascii="Calibri" w:hAnsi="Calibri" w:cs="Calibri"/>
          <w:snapToGrid w:val="0"/>
        </w:rPr>
        <w:t xml:space="preserve">, </w:t>
      </w:r>
      <w:proofErr w:type="spellStart"/>
      <w:r w:rsidR="00CE7A4C" w:rsidRPr="00491AA8">
        <w:rPr>
          <w:rFonts w:ascii="Calibri" w:hAnsi="Calibri" w:cs="Calibri"/>
          <w:snapToGrid w:val="0"/>
        </w:rPr>
        <w:t>XAdeS</w:t>
      </w:r>
      <w:proofErr w:type="spellEnd"/>
      <w:r w:rsidR="00CE7A4C" w:rsidRPr="00491AA8">
        <w:rPr>
          <w:rFonts w:ascii="Calibri" w:hAnsi="Calibri" w:cs="Calibri"/>
          <w:snapToGrid w:val="0"/>
        </w:rPr>
        <w:t xml:space="preserve">, </w:t>
      </w:r>
      <w:proofErr w:type="spellStart"/>
      <w:r w:rsidR="00CE7A4C" w:rsidRPr="00491AA8">
        <w:rPr>
          <w:rFonts w:ascii="Calibri" w:hAnsi="Calibri" w:cs="Calibri"/>
          <w:snapToGrid w:val="0"/>
        </w:rPr>
        <w:t>PAdES</w:t>
      </w:r>
      <w:proofErr w:type="spellEnd"/>
      <w:r w:rsidR="00CE7A4C" w:rsidRPr="00491AA8">
        <w:rPr>
          <w:rFonts w:ascii="Calibri" w:hAnsi="Calibri" w:cs="Calibri"/>
          <w:snapToGrid w:val="0"/>
        </w:rPr>
        <w:t xml:space="preserve">, </w:t>
      </w:r>
      <w:proofErr w:type="spellStart"/>
      <w:r w:rsidR="00CE7A4C" w:rsidRPr="00491AA8">
        <w:rPr>
          <w:rFonts w:ascii="Calibri" w:hAnsi="Calibri" w:cs="Calibri"/>
          <w:snapToGrid w:val="0"/>
        </w:rPr>
        <w:t>CAdES</w:t>
      </w:r>
      <w:proofErr w:type="spellEnd"/>
      <w:r w:rsidR="00CE7A4C" w:rsidRPr="00491AA8">
        <w:rPr>
          <w:rFonts w:ascii="Calibri" w:hAnsi="Calibri" w:cs="Calibri"/>
          <w:snapToGrid w:val="0"/>
        </w:rPr>
        <w:t xml:space="preserve">, </w:t>
      </w:r>
      <w:proofErr w:type="spellStart"/>
      <w:r w:rsidR="00CE7A4C" w:rsidRPr="00491AA8">
        <w:rPr>
          <w:rFonts w:ascii="Calibri" w:hAnsi="Calibri" w:cs="Calibri"/>
          <w:snapToGrid w:val="0"/>
        </w:rPr>
        <w:t>XMLenc</w:t>
      </w:r>
      <w:proofErr w:type="spellEnd"/>
      <w:r w:rsidR="00CE7A4C" w:rsidRPr="00491AA8">
        <w:rPr>
          <w:rFonts w:ascii="Calibri" w:hAnsi="Calibri" w:cs="Calibri"/>
          <w:snapToGrid w:val="0"/>
        </w:rPr>
        <w:t>.</w:t>
      </w:r>
    </w:p>
    <w:p w14:paraId="228DABA4" w14:textId="77777777" w:rsidR="00BE6089" w:rsidRPr="00491AA8" w:rsidRDefault="00BE6089" w:rsidP="00252BE1">
      <w:pPr>
        <w:spacing w:after="0"/>
        <w:ind w:left="397"/>
        <w:jc w:val="both"/>
        <w:textAlignment w:val="baseline"/>
        <w:rPr>
          <w:rFonts w:ascii="Calibri" w:hAnsi="Calibri" w:cs="Calibri"/>
          <w:snapToGrid w:val="0"/>
        </w:rPr>
      </w:pPr>
      <w:r w:rsidRPr="00491AA8">
        <w:rPr>
          <w:rFonts w:ascii="Calibri" w:hAnsi="Calibri" w:cs="Calibri"/>
          <w:snapToGrid w:val="0"/>
        </w:rPr>
        <w:t>W przypadku stosowania przez wykonawcę kwalifikowanego podpisu elektronicznego:</w:t>
      </w:r>
    </w:p>
    <w:p w14:paraId="565A5B01" w14:textId="77777777" w:rsidR="00252BE1" w:rsidRPr="00252BE1" w:rsidRDefault="00BE6089" w:rsidP="007C577A">
      <w:pPr>
        <w:pStyle w:val="Akapitzlist"/>
        <w:numPr>
          <w:ilvl w:val="0"/>
          <w:numId w:val="73"/>
        </w:numPr>
        <w:spacing w:line="276" w:lineRule="auto"/>
        <w:jc w:val="both"/>
        <w:textAlignment w:val="baseline"/>
        <w:rPr>
          <w:rFonts w:ascii="Calibri" w:hAnsi="Calibri" w:cs="Calibri"/>
          <w:snapToGrid w:val="0"/>
          <w:sz w:val="22"/>
          <w:szCs w:val="22"/>
        </w:rPr>
      </w:pPr>
      <w:r w:rsidRPr="00252BE1">
        <w:rPr>
          <w:rFonts w:ascii="Calibri" w:hAnsi="Calibri" w:cs="Calibri"/>
          <w:snapToGrid w:val="0"/>
          <w:sz w:val="22"/>
          <w:szCs w:val="22"/>
        </w:rPr>
        <w:lastRenderedPageBreak/>
        <w:t xml:space="preserve">Ze względu na niskie ryzyko naruszenia integralności pliku oraz łatwiejszą weryfikację podpisu Zamawiający zaleca, w miarę możliwości, </w:t>
      </w:r>
      <w:r w:rsidRPr="00252BE1">
        <w:rPr>
          <w:rFonts w:ascii="Calibri" w:hAnsi="Calibri" w:cs="Calibri"/>
          <w:b/>
          <w:snapToGrid w:val="0"/>
          <w:sz w:val="22"/>
          <w:szCs w:val="22"/>
        </w:rPr>
        <w:t xml:space="preserve">przekonwertowanie plików składających się na ofertę na rozszerzenie .pdf  i opatrzenie ich podpisem kwalifikowanym w formacie </w:t>
      </w:r>
      <w:proofErr w:type="spellStart"/>
      <w:r w:rsidRPr="00252BE1">
        <w:rPr>
          <w:rFonts w:ascii="Calibri" w:hAnsi="Calibri" w:cs="Calibri"/>
          <w:b/>
          <w:snapToGrid w:val="0"/>
          <w:sz w:val="22"/>
          <w:szCs w:val="22"/>
        </w:rPr>
        <w:t>PAdES</w:t>
      </w:r>
      <w:proofErr w:type="spellEnd"/>
      <w:r w:rsidRPr="00252BE1">
        <w:rPr>
          <w:rFonts w:ascii="Calibri" w:hAnsi="Calibri" w:cs="Calibri"/>
          <w:snapToGrid w:val="0"/>
          <w:sz w:val="22"/>
          <w:szCs w:val="22"/>
        </w:rPr>
        <w:t>. </w:t>
      </w:r>
    </w:p>
    <w:p w14:paraId="733A9720" w14:textId="77777777" w:rsidR="00252BE1" w:rsidRPr="00252BE1" w:rsidRDefault="00BE6089" w:rsidP="007C577A">
      <w:pPr>
        <w:pStyle w:val="Akapitzlist"/>
        <w:numPr>
          <w:ilvl w:val="0"/>
          <w:numId w:val="73"/>
        </w:numPr>
        <w:spacing w:line="276" w:lineRule="auto"/>
        <w:jc w:val="both"/>
        <w:textAlignment w:val="baseline"/>
        <w:rPr>
          <w:rFonts w:ascii="Calibri" w:hAnsi="Calibri" w:cs="Calibri"/>
          <w:snapToGrid w:val="0"/>
          <w:sz w:val="22"/>
          <w:szCs w:val="22"/>
        </w:rPr>
      </w:pPr>
      <w:r w:rsidRPr="00252BE1">
        <w:rPr>
          <w:rFonts w:ascii="Calibri" w:hAnsi="Calibri" w:cs="Calibri"/>
          <w:snapToGrid w:val="0"/>
          <w:sz w:val="22"/>
          <w:szCs w:val="22"/>
        </w:rPr>
        <w:t xml:space="preserve">Pliki w innych formatach niż PDF </w:t>
      </w:r>
      <w:r w:rsidRPr="00252BE1">
        <w:rPr>
          <w:rFonts w:ascii="Calibri" w:hAnsi="Calibri" w:cs="Calibri"/>
          <w:b/>
          <w:snapToGrid w:val="0"/>
          <w:sz w:val="22"/>
          <w:szCs w:val="22"/>
        </w:rPr>
        <w:t xml:space="preserve">zaleca się opatrzyć podpisem w formacie </w:t>
      </w:r>
      <w:proofErr w:type="spellStart"/>
      <w:r w:rsidRPr="00252BE1">
        <w:rPr>
          <w:rFonts w:ascii="Calibri" w:hAnsi="Calibri" w:cs="Calibri"/>
          <w:b/>
          <w:snapToGrid w:val="0"/>
          <w:sz w:val="22"/>
          <w:szCs w:val="22"/>
        </w:rPr>
        <w:t>XAdES</w:t>
      </w:r>
      <w:proofErr w:type="spellEnd"/>
      <w:r w:rsidRPr="00252BE1">
        <w:rPr>
          <w:rFonts w:ascii="Calibri" w:hAnsi="Calibri" w:cs="Calibri"/>
          <w:b/>
          <w:snapToGrid w:val="0"/>
          <w:sz w:val="22"/>
          <w:szCs w:val="22"/>
        </w:rPr>
        <w:t xml:space="preserve"> o typie zewnętrznym.</w:t>
      </w:r>
      <w:r w:rsidRPr="00252BE1">
        <w:rPr>
          <w:rFonts w:ascii="Calibri" w:hAnsi="Calibri" w:cs="Calibri"/>
          <w:snapToGrid w:val="0"/>
          <w:sz w:val="22"/>
          <w:szCs w:val="22"/>
        </w:rPr>
        <w:t xml:space="preserve"> Wykonawca powinien pamiętać, aby </w:t>
      </w:r>
      <w:r w:rsidRPr="00252BE1">
        <w:rPr>
          <w:rFonts w:ascii="Calibri" w:hAnsi="Calibri" w:cs="Calibri"/>
          <w:b/>
          <w:snapToGrid w:val="0"/>
          <w:sz w:val="22"/>
          <w:szCs w:val="22"/>
        </w:rPr>
        <w:t>plik z podpisem przekazywać łącznie</w:t>
      </w:r>
      <w:r w:rsidRPr="00252BE1">
        <w:rPr>
          <w:rFonts w:ascii="Calibri" w:hAnsi="Calibri" w:cs="Calibri"/>
          <w:snapToGrid w:val="0"/>
          <w:sz w:val="22"/>
          <w:szCs w:val="22"/>
        </w:rPr>
        <w:t xml:space="preserve"> z dokumentem podpisywanym.</w:t>
      </w:r>
    </w:p>
    <w:p w14:paraId="6CD62FF9" w14:textId="4EAA3831" w:rsidR="00BE6089" w:rsidRPr="00252BE1" w:rsidRDefault="00BE6089" w:rsidP="007C577A">
      <w:pPr>
        <w:pStyle w:val="Akapitzlist"/>
        <w:numPr>
          <w:ilvl w:val="0"/>
          <w:numId w:val="73"/>
        </w:numPr>
        <w:spacing w:line="276" w:lineRule="auto"/>
        <w:jc w:val="both"/>
        <w:textAlignment w:val="baseline"/>
        <w:rPr>
          <w:rFonts w:ascii="Calibri" w:hAnsi="Calibri" w:cs="Calibri"/>
          <w:snapToGrid w:val="0"/>
          <w:sz w:val="22"/>
          <w:szCs w:val="22"/>
        </w:rPr>
      </w:pPr>
      <w:r w:rsidRPr="00252BE1">
        <w:rPr>
          <w:rFonts w:ascii="Calibri" w:hAnsi="Calibri" w:cs="Calibri"/>
          <w:snapToGrid w:val="0"/>
          <w:sz w:val="22"/>
          <w:szCs w:val="22"/>
        </w:rPr>
        <w:t>Zamawiający rekomenduje wykorzystanie podpisu z kwalifikowanym znacznikiem czasu.</w:t>
      </w:r>
    </w:p>
    <w:p w14:paraId="6FFB62AF" w14:textId="77777777" w:rsidR="00BE6089" w:rsidRPr="00491AA8" w:rsidRDefault="00BE6089" w:rsidP="00197EE3">
      <w:pPr>
        <w:spacing w:after="0"/>
        <w:jc w:val="both"/>
        <w:textAlignment w:val="baseline"/>
        <w:rPr>
          <w:rFonts w:ascii="Calibri" w:hAnsi="Calibri" w:cs="Calibri"/>
          <w:snapToGrid w:val="0"/>
        </w:rPr>
      </w:pPr>
      <w:r w:rsidRPr="00491AA8">
        <w:rPr>
          <w:rFonts w:ascii="Calibri" w:hAnsi="Calibri" w:cs="Calibri"/>
          <w:snapToGrid w:val="0"/>
        </w:rPr>
        <w:t xml:space="preserve">Zamawiający zaleca, aby w przypadku </w:t>
      </w:r>
      <w:r w:rsidRPr="00491AA8">
        <w:rPr>
          <w:rFonts w:ascii="Calibri" w:hAnsi="Calibri" w:cs="Calibri"/>
          <w:b/>
          <w:snapToGrid w:val="0"/>
        </w:rPr>
        <w:t>podpisywania pliku przez kilka osób</w:t>
      </w:r>
      <w:r w:rsidRPr="00491AA8">
        <w:rPr>
          <w:rFonts w:ascii="Calibri" w:hAnsi="Calibri" w:cs="Calibri"/>
          <w:snapToGrid w:val="0"/>
        </w:rPr>
        <w:t>, stosować podpisy tego samego rodzaju. </w:t>
      </w:r>
    </w:p>
    <w:p w14:paraId="6952F0CD" w14:textId="77777777" w:rsidR="00CE7A4C" w:rsidRPr="00491AA8" w:rsidRDefault="00CE7A4C" w:rsidP="00410458">
      <w:pPr>
        <w:numPr>
          <w:ilvl w:val="0"/>
          <w:numId w:val="9"/>
        </w:numPr>
        <w:spacing w:after="0"/>
        <w:ind w:left="426" w:hanging="426"/>
        <w:contextualSpacing/>
        <w:jc w:val="both"/>
        <w:rPr>
          <w:rFonts w:ascii="Calibri" w:hAnsi="Calibri" w:cs="Calibri"/>
          <w:b/>
          <w:snapToGrid w:val="0"/>
        </w:rPr>
      </w:pPr>
      <w:r w:rsidRPr="00491AA8">
        <w:rPr>
          <w:rFonts w:ascii="Calibri" w:hAnsi="Calibri" w:cs="Calibri"/>
          <w:b/>
          <w:snapToGrid w:val="0"/>
        </w:rPr>
        <w:t>Zamawiający na potrzeby niniejszego postępowania określa niezbędne wymagania sprzętowo – aplikacyjne umożliwiające pracę na Platformie Zakupowej, tj.:</w:t>
      </w:r>
    </w:p>
    <w:p w14:paraId="6BB15429" w14:textId="77777777" w:rsidR="00F27EC8" w:rsidRPr="00491AA8" w:rsidRDefault="00F27EC8" w:rsidP="006206AD">
      <w:pPr>
        <w:numPr>
          <w:ilvl w:val="0"/>
          <w:numId w:val="11"/>
        </w:numPr>
        <w:spacing w:after="0"/>
        <w:ind w:left="1133" w:hanging="707"/>
        <w:contextualSpacing/>
        <w:jc w:val="both"/>
        <w:rPr>
          <w:rFonts w:ascii="Calibri" w:hAnsi="Calibri" w:cs="Calibri"/>
          <w:snapToGrid w:val="0"/>
        </w:rPr>
      </w:pPr>
      <w:r w:rsidRPr="00491AA8">
        <w:rPr>
          <w:rFonts w:ascii="Calibri" w:hAnsi="Calibri" w:cs="Calibri"/>
          <w:snapToGrid w:val="0"/>
        </w:rPr>
        <w:t xml:space="preserve">stały dostęp do sieci Internet o gwarantowanej przepustowości nie mniejszej niż </w:t>
      </w:r>
      <w:r w:rsidRPr="00491AA8">
        <w:rPr>
          <w:rFonts w:ascii="Calibri" w:hAnsi="Calibri" w:cs="Calibri"/>
        </w:rPr>
        <w:t xml:space="preserve">4/1 </w:t>
      </w:r>
      <w:proofErr w:type="spellStart"/>
      <w:r w:rsidRPr="00491AA8">
        <w:rPr>
          <w:rFonts w:ascii="Calibri" w:hAnsi="Calibri" w:cs="Calibri"/>
        </w:rPr>
        <w:t>mb</w:t>
      </w:r>
      <w:proofErr w:type="spellEnd"/>
      <w:r w:rsidRPr="00491AA8">
        <w:rPr>
          <w:rFonts w:ascii="Calibri" w:hAnsi="Calibri" w:cs="Calibri"/>
        </w:rPr>
        <w:t>/s</w:t>
      </w:r>
      <w:r w:rsidRPr="00491AA8">
        <w:rPr>
          <w:rFonts w:ascii="Calibri" w:hAnsi="Calibri" w:cs="Calibri"/>
          <w:snapToGrid w:val="0"/>
        </w:rPr>
        <w:t>;</w:t>
      </w:r>
    </w:p>
    <w:p w14:paraId="0CF6A9A0" w14:textId="77777777" w:rsidR="00F27EC8" w:rsidRPr="00491AA8" w:rsidRDefault="00F27EC8" w:rsidP="00410458">
      <w:pPr>
        <w:numPr>
          <w:ilvl w:val="0"/>
          <w:numId w:val="11"/>
        </w:numPr>
        <w:spacing w:after="0"/>
        <w:ind w:left="1133" w:hanging="708"/>
        <w:contextualSpacing/>
        <w:jc w:val="both"/>
        <w:rPr>
          <w:rFonts w:ascii="Calibri" w:hAnsi="Calibri" w:cs="Calibri"/>
          <w:snapToGrid w:val="0"/>
        </w:rPr>
      </w:pPr>
      <w:r w:rsidRPr="00491AA8">
        <w:rPr>
          <w:rFonts w:ascii="Calibri" w:hAnsi="Calibri" w:cs="Calibri"/>
        </w:rPr>
        <w:t xml:space="preserve">komputer klasy PC lub MAC, o następującej konfiguracji: </w:t>
      </w:r>
      <w:r w:rsidRPr="00491AA8">
        <w:rPr>
          <w:rFonts w:ascii="Calibri" w:hAnsi="Calibri" w:cs="Calibri"/>
          <w:snapToGrid w:val="0"/>
        </w:rPr>
        <w:t xml:space="preserve">pamięć min 8GB Ram, procesor co najmniej dwurdzeniowy o częstotliwości taktowania nie gorszej niż 2,4GHZ, jeden z systemów operacyjnych – MS Windows 7, Mac Os, Linux, lub ich nowsze wersje </w:t>
      </w:r>
      <w:r w:rsidRPr="00491AA8">
        <w:rPr>
          <w:rFonts w:ascii="Calibri" w:hAnsi="Calibri" w:cs="Calibri"/>
        </w:rPr>
        <w:t>z aktualnym wsparciem technicznym producenta</w:t>
      </w:r>
      <w:r w:rsidRPr="00491AA8">
        <w:rPr>
          <w:rFonts w:ascii="Calibri" w:hAnsi="Calibri" w:cs="Calibri"/>
          <w:snapToGrid w:val="0"/>
        </w:rPr>
        <w:t>;</w:t>
      </w:r>
    </w:p>
    <w:p w14:paraId="6DD614FF" w14:textId="77777777" w:rsidR="00F27EC8" w:rsidRPr="00491AA8" w:rsidRDefault="00F27EC8" w:rsidP="00410458">
      <w:pPr>
        <w:numPr>
          <w:ilvl w:val="0"/>
          <w:numId w:val="11"/>
        </w:numPr>
        <w:spacing w:after="0"/>
        <w:ind w:left="1133" w:hanging="708"/>
        <w:contextualSpacing/>
        <w:jc w:val="both"/>
        <w:rPr>
          <w:rFonts w:ascii="Calibri" w:hAnsi="Calibri" w:cs="Calibri"/>
          <w:snapToGrid w:val="0"/>
        </w:rPr>
      </w:pPr>
      <w:r w:rsidRPr="00491AA8">
        <w:rPr>
          <w:rFonts w:ascii="Calibri" w:hAnsi="Calibri" w:cs="Calibri"/>
          <w:snapToGrid w:val="0"/>
        </w:rPr>
        <w:t>zainstalowana dowolna przeglądarka internetowa</w:t>
      </w:r>
      <w:r w:rsidRPr="00491AA8">
        <w:rPr>
          <w:rFonts w:ascii="Calibri" w:hAnsi="Calibri" w:cs="Calibri"/>
        </w:rPr>
        <w:t xml:space="preserve">- sugerujemy najnowsze wersje: Chrome, Safari, Edge, </w:t>
      </w:r>
      <w:proofErr w:type="spellStart"/>
      <w:r w:rsidRPr="00491AA8">
        <w:rPr>
          <w:rFonts w:ascii="Calibri" w:hAnsi="Calibri" w:cs="Calibri"/>
        </w:rPr>
        <w:t>Firefox</w:t>
      </w:r>
      <w:proofErr w:type="spellEnd"/>
      <w:r w:rsidRPr="00491AA8">
        <w:rPr>
          <w:rFonts w:ascii="Calibri" w:hAnsi="Calibri" w:cs="Calibri"/>
        </w:rPr>
        <w:t>, Opera</w:t>
      </w:r>
    </w:p>
    <w:p w14:paraId="4A581670" w14:textId="77777777" w:rsidR="00F27EC8" w:rsidRPr="00491AA8" w:rsidRDefault="00F27EC8" w:rsidP="00410458">
      <w:pPr>
        <w:numPr>
          <w:ilvl w:val="0"/>
          <w:numId w:val="11"/>
        </w:numPr>
        <w:spacing w:after="0"/>
        <w:ind w:left="1133" w:hanging="708"/>
        <w:contextualSpacing/>
        <w:jc w:val="both"/>
        <w:rPr>
          <w:rFonts w:ascii="Calibri" w:hAnsi="Calibri" w:cs="Calibri"/>
          <w:snapToGrid w:val="0"/>
        </w:rPr>
      </w:pPr>
      <w:r w:rsidRPr="00491AA8">
        <w:rPr>
          <w:rFonts w:ascii="Calibri" w:hAnsi="Calibri" w:cs="Calibri"/>
          <w:snapToGrid w:val="0"/>
        </w:rPr>
        <w:t>włączona obsługa JavaScript;</w:t>
      </w:r>
    </w:p>
    <w:p w14:paraId="3061AED7" w14:textId="77777777" w:rsidR="00F27EC8" w:rsidRPr="00491AA8" w:rsidRDefault="00F27EC8" w:rsidP="00410458">
      <w:pPr>
        <w:numPr>
          <w:ilvl w:val="0"/>
          <w:numId w:val="11"/>
        </w:numPr>
        <w:spacing w:after="0"/>
        <w:ind w:left="1133" w:hanging="708"/>
        <w:contextualSpacing/>
        <w:jc w:val="both"/>
        <w:rPr>
          <w:rFonts w:ascii="Calibri" w:hAnsi="Calibri" w:cs="Calibri"/>
          <w:snapToGrid w:val="0"/>
        </w:rPr>
      </w:pPr>
      <w:r w:rsidRPr="00491AA8">
        <w:rPr>
          <w:rFonts w:ascii="Calibri" w:hAnsi="Calibri" w:cs="Calibri"/>
        </w:rPr>
        <w:t xml:space="preserve">zainstalowany program obsługujący stosowane przez wykonawcę formaty plików (np. </w:t>
      </w:r>
      <w:proofErr w:type="spellStart"/>
      <w:r w:rsidRPr="00491AA8">
        <w:rPr>
          <w:rFonts w:ascii="Calibri" w:hAnsi="Calibri" w:cs="Calibri"/>
        </w:rPr>
        <w:t>Acrobat</w:t>
      </w:r>
      <w:proofErr w:type="spellEnd"/>
      <w:r w:rsidRPr="00491AA8">
        <w:rPr>
          <w:rFonts w:ascii="Calibri" w:hAnsi="Calibri" w:cs="Calibri"/>
        </w:rPr>
        <w:t xml:space="preserve"> Reader dla plików w formacie .pdf).</w:t>
      </w:r>
    </w:p>
    <w:p w14:paraId="2E7D3404" w14:textId="77777777" w:rsidR="00F27EC8" w:rsidRPr="00491AA8" w:rsidRDefault="00F27EC8" w:rsidP="00410458">
      <w:pPr>
        <w:numPr>
          <w:ilvl w:val="0"/>
          <w:numId w:val="11"/>
        </w:numPr>
        <w:spacing w:after="0"/>
        <w:ind w:left="1133" w:hanging="708"/>
        <w:contextualSpacing/>
        <w:jc w:val="both"/>
        <w:rPr>
          <w:rFonts w:ascii="Calibri" w:hAnsi="Calibri" w:cs="Calibri"/>
          <w:snapToGrid w:val="0"/>
        </w:rPr>
      </w:pPr>
      <w:r w:rsidRPr="00491AA8">
        <w:rPr>
          <w:rFonts w:ascii="Calibri" w:hAnsi="Calibri" w:cs="Calibri"/>
          <w:snapToGrid w:val="0"/>
        </w:rPr>
        <w:t xml:space="preserve">Zamawiający na potrzeby niniejszego postępowania </w:t>
      </w:r>
      <w:r w:rsidRPr="00491AA8">
        <w:rPr>
          <w:rFonts w:ascii="Calibri" w:hAnsi="Calibri" w:cs="Calibri"/>
        </w:rPr>
        <w:t xml:space="preserve">dopuszcza przesyłanie </w:t>
      </w:r>
      <w:r w:rsidRPr="00491AA8">
        <w:rPr>
          <w:rFonts w:ascii="Calibri" w:hAnsi="Calibri" w:cs="Calibri"/>
          <w:snapToGrid w:val="0"/>
        </w:rPr>
        <w:t xml:space="preserve">plików o </w:t>
      </w:r>
      <w:r w:rsidRPr="00491AA8">
        <w:rPr>
          <w:rFonts w:ascii="Calibri" w:hAnsi="Calibri" w:cs="Calibri"/>
        </w:rPr>
        <w:t xml:space="preserve">wielkości </w:t>
      </w:r>
      <w:r w:rsidRPr="00491AA8">
        <w:rPr>
          <w:rFonts w:ascii="Calibri" w:hAnsi="Calibri" w:cs="Calibri"/>
          <w:snapToGrid w:val="0"/>
        </w:rPr>
        <w:t xml:space="preserve">do 250 MB, </w:t>
      </w:r>
      <w:r w:rsidRPr="00491AA8">
        <w:rPr>
          <w:rFonts w:ascii="Calibri" w:hAnsi="Calibri" w:cs="Calibri"/>
        </w:rPr>
        <w:t>a w przypadku dokumentów podpisanych podpisem zaufanym do 10MB.</w:t>
      </w:r>
    </w:p>
    <w:p w14:paraId="70AD6C9B" w14:textId="5E653477" w:rsidR="00655B0A" w:rsidRPr="00D250DD" w:rsidRDefault="00CE7A4C" w:rsidP="00216D69">
      <w:pPr>
        <w:numPr>
          <w:ilvl w:val="0"/>
          <w:numId w:val="24"/>
        </w:numPr>
        <w:spacing w:after="0"/>
        <w:ind w:left="360"/>
        <w:contextualSpacing/>
        <w:jc w:val="both"/>
        <w:rPr>
          <w:rFonts w:ascii="Calibri" w:hAnsi="Calibri" w:cs="Calibri"/>
        </w:rPr>
      </w:pPr>
      <w:r w:rsidRPr="00491AA8">
        <w:rPr>
          <w:rFonts w:ascii="Calibri" w:hAnsi="Calibri" w:cs="Calibri"/>
        </w:rPr>
        <w:t>Koszty opracowania i dostarczenia oferty oraz uczestnictwa w postępowaniu obciążają wyłącznie Wykonawcę.</w:t>
      </w:r>
    </w:p>
    <w:p w14:paraId="0C3F84CD" w14:textId="77777777" w:rsidR="00D250DD" w:rsidRDefault="00D250DD" w:rsidP="00D250D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before="240" w:after="0"/>
        <w:ind w:right="27"/>
        <w:jc w:val="center"/>
        <w:rPr>
          <w:rFonts w:ascii="Calibri" w:hAnsi="Calibri" w:cs="Times New Roman"/>
          <w:b/>
          <w:bCs/>
        </w:rPr>
      </w:pPr>
      <w:r>
        <w:rPr>
          <w:rFonts w:ascii="Calibri" w:hAnsi="Calibri" w:cs="Times New Roman"/>
          <w:b/>
          <w:bCs/>
        </w:rPr>
        <w:t xml:space="preserve">ROZDZIAŁ 8 SKŁADANIE I OTWARCIE OFERT                                                                          </w:t>
      </w:r>
    </w:p>
    <w:p w14:paraId="7BD665F0" w14:textId="20942C30" w:rsidR="00D250DD" w:rsidRPr="00AC7C1C" w:rsidRDefault="00D250DD" w:rsidP="007C577A">
      <w:pPr>
        <w:numPr>
          <w:ilvl w:val="0"/>
          <w:numId w:val="49"/>
        </w:numPr>
        <w:tabs>
          <w:tab w:val="clear" w:pos="0"/>
          <w:tab w:val="num" w:pos="284"/>
        </w:tabs>
        <w:suppressAutoHyphens/>
        <w:spacing w:after="0"/>
        <w:ind w:left="284" w:hanging="284"/>
        <w:jc w:val="both"/>
        <w:rPr>
          <w:rFonts w:ascii="Calibri" w:hAnsi="Calibri" w:cs="Times New Roman"/>
          <w:b/>
          <w:bCs/>
          <w:color w:val="FF0000"/>
        </w:rPr>
      </w:pPr>
      <w:r>
        <w:rPr>
          <w:rFonts w:ascii="Calibri" w:hAnsi="Calibri" w:cs="Times New Roman"/>
        </w:rPr>
        <w:t xml:space="preserve">Ofertę (wraz ze wszystkimi wymaganymi załącznikami na dzień i godzinę składania ofert), należy wczytać na stronę internetową prowadzonego postępowania Platformy Zakupowej Zamawiającego nie później </w:t>
      </w:r>
      <w:r w:rsidRPr="004305CC">
        <w:rPr>
          <w:rFonts w:ascii="Calibri" w:hAnsi="Calibri" w:cs="Times New Roman"/>
        </w:rPr>
        <w:t xml:space="preserve">niż do </w:t>
      </w:r>
      <w:r w:rsidR="00F81D79" w:rsidRPr="00305327">
        <w:rPr>
          <w:rFonts w:ascii="Calibri" w:hAnsi="Calibri" w:cs="Times New Roman"/>
          <w:b/>
          <w:shd w:val="clear" w:color="auto" w:fill="F2F2F2" w:themeFill="background1" w:themeFillShade="F2"/>
        </w:rPr>
        <w:t xml:space="preserve">dnia </w:t>
      </w:r>
      <w:r w:rsidR="00305327" w:rsidRPr="00305327">
        <w:rPr>
          <w:rFonts w:ascii="Calibri" w:hAnsi="Calibri" w:cs="Times New Roman"/>
          <w:b/>
          <w:shd w:val="clear" w:color="auto" w:fill="F2F2F2" w:themeFill="background1" w:themeFillShade="F2"/>
        </w:rPr>
        <w:t>13.05</w:t>
      </w:r>
      <w:r w:rsidR="00C01AA5" w:rsidRPr="00305327">
        <w:rPr>
          <w:rFonts w:ascii="Calibri" w:hAnsi="Calibri" w:cs="Times New Roman"/>
          <w:b/>
          <w:shd w:val="clear" w:color="auto" w:fill="F2F2F2" w:themeFill="background1" w:themeFillShade="F2"/>
        </w:rPr>
        <w:t>.</w:t>
      </w:r>
      <w:r w:rsidR="007B3C4E" w:rsidRPr="00305327">
        <w:rPr>
          <w:rFonts w:ascii="Calibri" w:hAnsi="Calibri" w:cs="Times New Roman"/>
          <w:b/>
          <w:shd w:val="clear" w:color="auto" w:fill="F2F2F2" w:themeFill="background1" w:themeFillShade="F2"/>
        </w:rPr>
        <w:t>2026</w:t>
      </w:r>
      <w:r w:rsidRPr="00305327">
        <w:rPr>
          <w:rFonts w:ascii="Calibri" w:hAnsi="Calibri" w:cs="Times New Roman"/>
          <w:b/>
          <w:shd w:val="clear" w:color="auto" w:fill="F2F2F2" w:themeFill="background1" w:themeFillShade="F2"/>
        </w:rPr>
        <w:t xml:space="preserve"> r.</w:t>
      </w:r>
      <w:r w:rsidRPr="00305327">
        <w:rPr>
          <w:rFonts w:ascii="Calibri" w:hAnsi="Calibri" w:cs="Times New Roman"/>
          <w:b/>
          <w:shd w:val="clear" w:color="auto" w:fill="EEECE1" w:themeFill="background2"/>
        </w:rPr>
        <w:t xml:space="preserve"> </w:t>
      </w:r>
      <w:r w:rsidRPr="00305327">
        <w:rPr>
          <w:rFonts w:ascii="Calibri" w:hAnsi="Calibri" w:cs="Times New Roman"/>
          <w:b/>
          <w:shd w:val="clear" w:color="auto" w:fill="F2F2F2" w:themeFill="background1" w:themeFillShade="F2"/>
        </w:rPr>
        <w:t>do godz. 9:00</w:t>
      </w:r>
      <w:r w:rsidRPr="004305CC">
        <w:rPr>
          <w:rFonts w:ascii="Calibri" w:hAnsi="Calibri" w:cs="Times New Roman"/>
          <w:b/>
        </w:rPr>
        <w:t xml:space="preserve"> </w:t>
      </w:r>
      <w:r w:rsidRPr="004305CC">
        <w:rPr>
          <w:rFonts w:ascii="Calibri" w:hAnsi="Calibri" w:cs="Times New Roman"/>
        </w:rPr>
        <w:t xml:space="preserve">poprzez dodanie w zakładce </w:t>
      </w:r>
      <w:r w:rsidRPr="004305CC">
        <w:rPr>
          <w:rFonts w:ascii="Calibri" w:hAnsi="Calibri" w:cs="Times New Roman"/>
          <w:b/>
        </w:rPr>
        <w:t>„Złóż ofertę”</w:t>
      </w:r>
      <w:r w:rsidR="00AC7C1C">
        <w:rPr>
          <w:rFonts w:ascii="Calibri" w:hAnsi="Calibri" w:cs="Times New Roman"/>
        </w:rPr>
        <w:t xml:space="preserve"> pod nazwą postępowania:</w:t>
      </w:r>
    </w:p>
    <w:p w14:paraId="5F7C10D7" w14:textId="77777777" w:rsidR="00AC7C1C" w:rsidRPr="00C26D51" w:rsidRDefault="00AC7C1C" w:rsidP="00AC7C1C">
      <w:pPr>
        <w:suppressAutoHyphens/>
        <w:spacing w:after="0"/>
        <w:ind w:left="284"/>
        <w:jc w:val="both"/>
        <w:rPr>
          <w:rFonts w:ascii="Calibri" w:hAnsi="Calibri" w:cs="Times New Roman"/>
          <w:b/>
          <w:bCs/>
          <w:color w:val="FF0000"/>
        </w:rPr>
      </w:pPr>
    </w:p>
    <w:p w14:paraId="214A6112" w14:textId="23F6E3EB" w:rsidR="00D250DD" w:rsidRDefault="00262304" w:rsidP="007B3C4E">
      <w:pPr>
        <w:pBdr>
          <w:top w:val="double" w:sz="4" w:space="1" w:color="auto"/>
          <w:left w:val="double" w:sz="4" w:space="4" w:color="auto"/>
          <w:bottom w:val="double" w:sz="4" w:space="1" w:color="auto"/>
          <w:right w:val="double" w:sz="4" w:space="4" w:color="auto"/>
        </w:pBdr>
        <w:shd w:val="clear" w:color="auto" w:fill="F2F2F2" w:themeFill="background1" w:themeFillShade="F2"/>
        <w:spacing w:after="0"/>
        <w:jc w:val="center"/>
        <w:rPr>
          <w:rFonts w:ascii="Calibri" w:hAnsi="Calibri"/>
          <w:b/>
        </w:rPr>
      </w:pPr>
      <w:r w:rsidRPr="00262304">
        <w:rPr>
          <w:rFonts w:ascii="Calibri" w:hAnsi="Calibri"/>
          <w:b/>
        </w:rPr>
        <w:t xml:space="preserve">Dostawa wyrobów medycznych, odczynników, płynów do perfuzji oraz opatrunków hemostatycznych </w:t>
      </w:r>
      <w:r w:rsidR="00554FAD">
        <w:rPr>
          <w:rFonts w:ascii="Calibri" w:hAnsi="Calibri"/>
          <w:b/>
        </w:rPr>
        <w:br/>
      </w:r>
      <w:r>
        <w:rPr>
          <w:rFonts w:ascii="Calibri" w:hAnsi="Calibri"/>
          <w:b/>
        </w:rPr>
        <w:t>Nr sprawy: ZDZ.261.</w:t>
      </w:r>
      <w:r w:rsidR="00B102D0" w:rsidRPr="00B102D0">
        <w:rPr>
          <w:rFonts w:ascii="Calibri" w:hAnsi="Calibri"/>
          <w:b/>
        </w:rPr>
        <w:t>23</w:t>
      </w:r>
      <w:r w:rsidRPr="00B102D0">
        <w:rPr>
          <w:rFonts w:ascii="Calibri" w:hAnsi="Calibri"/>
          <w:b/>
        </w:rPr>
        <w:t>.</w:t>
      </w:r>
      <w:r w:rsidR="007B3C4E" w:rsidRPr="007B3C4E">
        <w:rPr>
          <w:rFonts w:ascii="Calibri" w:hAnsi="Calibri"/>
          <w:b/>
        </w:rPr>
        <w:t>26</w:t>
      </w:r>
    </w:p>
    <w:p w14:paraId="1BAB13E8" w14:textId="77777777" w:rsidR="00AC7C1C" w:rsidRDefault="00AC7C1C" w:rsidP="00252BE1">
      <w:pPr>
        <w:spacing w:after="0"/>
        <w:ind w:left="284"/>
        <w:jc w:val="both"/>
        <w:rPr>
          <w:rFonts w:ascii="Calibri" w:hAnsi="Calibri" w:cs="Times New Roman"/>
        </w:rPr>
      </w:pPr>
    </w:p>
    <w:p w14:paraId="3D7AC362" w14:textId="57E23228" w:rsidR="00D250DD" w:rsidRDefault="00D250DD" w:rsidP="00252BE1">
      <w:pPr>
        <w:spacing w:after="0"/>
        <w:ind w:left="284"/>
        <w:jc w:val="both"/>
        <w:rPr>
          <w:rFonts w:ascii="Calibri" w:hAnsi="Calibri"/>
        </w:rPr>
      </w:pPr>
      <w:r>
        <w:rPr>
          <w:rFonts w:ascii="Calibri" w:hAnsi="Calibri" w:cs="Times New Roman"/>
        </w:rPr>
        <w:t>dokumentów/plików określonych w niniejszej SWZ i podpisanych kwalifikowanym podpisem elektronicznym poprzez wybranie polecenia „Dodaj załącznik” i wybranie docelowego pliku, który ma zostać wczytany. Jeżeli wczytywany jest więcej niż jeden plik - Wykonawca</w:t>
      </w:r>
      <w:r>
        <w:rPr>
          <w:rFonts w:ascii="Calibri" w:hAnsi="Calibri"/>
        </w:rPr>
        <w:t xml:space="preserve"> winien oznakować pliki umożliwiając ich identy</w:t>
      </w:r>
      <w:r w:rsidR="00AB4C52">
        <w:rPr>
          <w:rFonts w:ascii="Calibri" w:hAnsi="Calibri"/>
        </w:rPr>
        <w:t>fikację np.:  oferta Wykonawcy, k</w:t>
      </w:r>
      <w:r>
        <w:rPr>
          <w:rFonts w:ascii="Calibri" w:hAnsi="Calibri"/>
        </w:rPr>
        <w:t>osztorys, pełnomocnictwo itp.</w:t>
      </w:r>
    </w:p>
    <w:p w14:paraId="29A66A42" w14:textId="77777777" w:rsidR="00D250DD" w:rsidRDefault="00D250DD" w:rsidP="007C577A">
      <w:pPr>
        <w:numPr>
          <w:ilvl w:val="0"/>
          <w:numId w:val="49"/>
        </w:numPr>
        <w:tabs>
          <w:tab w:val="clear" w:pos="0"/>
          <w:tab w:val="num" w:pos="284"/>
        </w:tabs>
        <w:suppressAutoHyphens/>
        <w:spacing w:after="0"/>
        <w:ind w:left="0" w:firstLine="0"/>
        <w:jc w:val="both"/>
        <w:rPr>
          <w:rFonts w:ascii="Calibri" w:hAnsi="Calibri" w:cs="Times New Roman"/>
        </w:rPr>
      </w:pPr>
      <w:r>
        <w:rPr>
          <w:rFonts w:ascii="Calibri" w:hAnsi="Calibri" w:cs="Times New Roman"/>
        </w:rPr>
        <w:t>Wykonawca może złożyć tylko jedną ofertę.</w:t>
      </w:r>
    </w:p>
    <w:p w14:paraId="70472FC7" w14:textId="77777777" w:rsidR="00D250DD" w:rsidRDefault="00D250DD" w:rsidP="007C577A">
      <w:pPr>
        <w:numPr>
          <w:ilvl w:val="0"/>
          <w:numId w:val="49"/>
        </w:numPr>
        <w:tabs>
          <w:tab w:val="clear" w:pos="0"/>
          <w:tab w:val="num" w:pos="284"/>
        </w:tabs>
        <w:suppressAutoHyphens/>
        <w:spacing w:after="0"/>
        <w:ind w:left="0" w:firstLine="0"/>
        <w:jc w:val="both"/>
        <w:rPr>
          <w:rFonts w:ascii="Calibri" w:hAnsi="Calibri" w:cs="Times New Roman"/>
        </w:rPr>
      </w:pPr>
      <w:r w:rsidRPr="009D0186">
        <w:rPr>
          <w:rFonts w:ascii="Calibri" w:hAnsi="Calibri" w:cs="Times New Roman"/>
        </w:rPr>
        <w:t>Dokumenty na Platformę Zakupową można przesyłać całodobowo.</w:t>
      </w:r>
    </w:p>
    <w:p w14:paraId="7600E245" w14:textId="49D99497" w:rsidR="00D250DD" w:rsidRDefault="00D250DD" w:rsidP="007C577A">
      <w:pPr>
        <w:numPr>
          <w:ilvl w:val="0"/>
          <w:numId w:val="49"/>
        </w:numPr>
        <w:tabs>
          <w:tab w:val="clear" w:pos="0"/>
          <w:tab w:val="num" w:pos="284"/>
        </w:tabs>
        <w:suppressAutoHyphens/>
        <w:spacing w:after="0"/>
        <w:ind w:left="0" w:firstLine="0"/>
        <w:jc w:val="both"/>
        <w:rPr>
          <w:rFonts w:ascii="Calibri" w:hAnsi="Calibri" w:cs="Times New Roman"/>
        </w:rPr>
      </w:pPr>
      <w:r w:rsidRPr="009D0186">
        <w:rPr>
          <w:rFonts w:ascii="Calibri" w:hAnsi="Calibri" w:cs="Times New Roman"/>
        </w:rPr>
        <w:t xml:space="preserve">Po upływie terminu </w:t>
      </w:r>
      <w:r w:rsidR="00D33B64">
        <w:rPr>
          <w:rFonts w:ascii="Calibri" w:hAnsi="Calibri" w:cs="Times New Roman"/>
        </w:rPr>
        <w:t>składania ofert ustalonym w pkt</w:t>
      </w:r>
      <w:r w:rsidRPr="009D0186">
        <w:rPr>
          <w:rFonts w:ascii="Calibri" w:hAnsi="Calibri" w:cs="Times New Roman"/>
        </w:rPr>
        <w:t xml:space="preserve"> 1, dodanie oferty (załączników) nie będzie możliwe. </w:t>
      </w:r>
    </w:p>
    <w:p w14:paraId="1AF5705F" w14:textId="157CC824" w:rsidR="00D250DD" w:rsidRPr="009D0186" w:rsidRDefault="00D250DD" w:rsidP="007C577A">
      <w:pPr>
        <w:numPr>
          <w:ilvl w:val="0"/>
          <w:numId w:val="49"/>
        </w:numPr>
        <w:tabs>
          <w:tab w:val="clear" w:pos="0"/>
          <w:tab w:val="num" w:pos="284"/>
        </w:tabs>
        <w:suppressAutoHyphens/>
        <w:spacing w:after="0"/>
        <w:ind w:left="0" w:firstLine="0"/>
        <w:jc w:val="both"/>
        <w:rPr>
          <w:rFonts w:ascii="Calibri" w:hAnsi="Calibri" w:cs="Times New Roman"/>
        </w:rPr>
      </w:pPr>
      <w:r w:rsidRPr="009D0186">
        <w:rPr>
          <w:rFonts w:ascii="Calibri" w:hAnsi="Calibri" w:cs="Times New Roman"/>
        </w:rPr>
        <w:t>Otwarcie ofert (poprzez odszyfrowanie</w:t>
      </w:r>
      <w:r w:rsidRPr="009D0186">
        <w:rPr>
          <w:rFonts w:ascii="Calibri" w:hAnsi="Calibri" w:cs="Times New Roman"/>
          <w:lang w:val="de-DE"/>
        </w:rPr>
        <w:t>)</w:t>
      </w:r>
      <w:r w:rsidRPr="009D0186">
        <w:rPr>
          <w:rFonts w:ascii="Calibri" w:hAnsi="Calibri" w:cs="Times New Roman"/>
        </w:rPr>
        <w:t xml:space="preserve"> </w:t>
      </w:r>
      <w:r w:rsidRPr="004305CC">
        <w:rPr>
          <w:rFonts w:ascii="Calibri" w:hAnsi="Calibri" w:cs="Times New Roman"/>
        </w:rPr>
        <w:t xml:space="preserve">nastąpi </w:t>
      </w:r>
      <w:r w:rsidR="00786195" w:rsidRPr="00305327">
        <w:rPr>
          <w:rFonts w:ascii="Calibri" w:hAnsi="Calibri" w:cs="Times New Roman"/>
          <w:b/>
          <w:shd w:val="clear" w:color="auto" w:fill="F2F2F2" w:themeFill="background1" w:themeFillShade="F2"/>
        </w:rPr>
        <w:t xml:space="preserve">w dniu </w:t>
      </w:r>
      <w:r w:rsidR="00305327" w:rsidRPr="00305327">
        <w:rPr>
          <w:rFonts w:ascii="Calibri" w:hAnsi="Calibri" w:cs="Times New Roman"/>
          <w:b/>
          <w:shd w:val="clear" w:color="auto" w:fill="F2F2F2" w:themeFill="background1" w:themeFillShade="F2"/>
        </w:rPr>
        <w:t>13.05</w:t>
      </w:r>
      <w:r w:rsidR="00C01AA5" w:rsidRPr="00305327">
        <w:rPr>
          <w:rFonts w:ascii="Calibri" w:hAnsi="Calibri" w:cs="Times New Roman"/>
          <w:b/>
          <w:shd w:val="clear" w:color="auto" w:fill="F2F2F2" w:themeFill="background1" w:themeFillShade="F2"/>
        </w:rPr>
        <w:t>.</w:t>
      </w:r>
      <w:r w:rsidR="007B3C4E" w:rsidRPr="00305327">
        <w:rPr>
          <w:rFonts w:ascii="Calibri" w:hAnsi="Calibri" w:cs="Times New Roman"/>
          <w:b/>
          <w:shd w:val="clear" w:color="auto" w:fill="F2F2F2" w:themeFill="background1" w:themeFillShade="F2"/>
        </w:rPr>
        <w:t>2026</w:t>
      </w:r>
      <w:r w:rsidRPr="00305327">
        <w:rPr>
          <w:rFonts w:ascii="Calibri" w:hAnsi="Calibri" w:cs="Times New Roman"/>
          <w:b/>
          <w:shd w:val="clear" w:color="auto" w:fill="F2F2F2" w:themeFill="background1" w:themeFillShade="F2"/>
        </w:rPr>
        <w:t xml:space="preserve"> r.</w:t>
      </w:r>
      <w:r w:rsidRPr="00305327">
        <w:rPr>
          <w:rFonts w:ascii="Calibri" w:hAnsi="Calibri" w:cs="Times New Roman"/>
          <w:shd w:val="clear" w:color="auto" w:fill="F2F2F2" w:themeFill="background1" w:themeFillShade="F2"/>
        </w:rPr>
        <w:t xml:space="preserve"> </w:t>
      </w:r>
      <w:r w:rsidRPr="00305327">
        <w:rPr>
          <w:rFonts w:ascii="Calibri" w:hAnsi="Calibri" w:cs="Times New Roman"/>
          <w:b/>
          <w:shd w:val="clear" w:color="auto" w:fill="F2F2F2" w:themeFill="background1" w:themeFillShade="F2"/>
        </w:rPr>
        <w:t>o godz. 09:30</w:t>
      </w:r>
      <w:r w:rsidRPr="00305327">
        <w:rPr>
          <w:rFonts w:ascii="Calibri" w:hAnsi="Calibri" w:cs="Times New Roman"/>
          <w:shd w:val="clear" w:color="auto" w:fill="F2F2F2" w:themeFill="background1" w:themeFillShade="F2"/>
        </w:rPr>
        <w:t>.</w:t>
      </w:r>
    </w:p>
    <w:p w14:paraId="23A0A8B7" w14:textId="36568409" w:rsidR="00D250DD" w:rsidRPr="00D250DD" w:rsidRDefault="00D250DD" w:rsidP="00252BE1">
      <w:pPr>
        <w:suppressAutoHyphens/>
        <w:spacing w:after="0"/>
        <w:jc w:val="both"/>
        <w:rPr>
          <w:rFonts w:ascii="Calibri" w:eastAsia="Calibri" w:hAnsi="Calibri" w:cs="Times New Roman"/>
        </w:rPr>
      </w:pPr>
      <w:r w:rsidRPr="00D250DD">
        <w:rPr>
          <w:rFonts w:ascii="Calibri" w:eastAsia="Calibri" w:hAnsi="Calibri" w:cs="Calibri"/>
          <w:b/>
          <w:bCs/>
        </w:rPr>
        <w:t xml:space="preserve">Uwaga! </w:t>
      </w:r>
      <w:r w:rsidRPr="00D250DD">
        <w:rPr>
          <w:rFonts w:ascii="Calibri" w:eastAsia="Calibri" w:hAnsi="Calibri" w:cs="Calibri"/>
        </w:rPr>
        <w:t>Zgodnie z Ustawą PZP</w:t>
      </w:r>
      <w:r w:rsidRPr="00D250DD">
        <w:rPr>
          <w:rFonts w:ascii="Calibri" w:eastAsia="Calibri" w:hAnsi="Calibri" w:cs="Calibri"/>
          <w:b/>
          <w:bCs/>
        </w:rPr>
        <w:t xml:space="preserve"> Zamawiający </w:t>
      </w:r>
      <w:r w:rsidRPr="00D250DD">
        <w:rPr>
          <w:rFonts w:ascii="Calibri" w:eastAsia="Calibri" w:hAnsi="Calibri" w:cs="Calibri"/>
          <w:b/>
          <w:bCs/>
          <w:color w:val="000000"/>
        </w:rPr>
        <w:t>nie ma obowiązku</w:t>
      </w:r>
      <w:r w:rsidRPr="00D250DD">
        <w:rPr>
          <w:rFonts w:ascii="Calibri" w:eastAsia="Calibri" w:hAnsi="Calibri" w:cs="Calibri"/>
          <w:b/>
          <w:bCs/>
        </w:rPr>
        <w:t xml:space="preserve"> przeprowadzania jawnej sesji otwarcia ofert</w:t>
      </w:r>
      <w:r w:rsidR="00AB4C52">
        <w:rPr>
          <w:rFonts w:ascii="Calibri" w:eastAsia="Calibri" w:hAnsi="Calibri" w:cs="Calibri"/>
        </w:rPr>
        <w:t xml:space="preserve"> </w:t>
      </w:r>
      <w:r w:rsidRPr="00D250DD">
        <w:rPr>
          <w:rFonts w:ascii="Calibri" w:eastAsia="Calibri" w:hAnsi="Calibri" w:cs="Calibri"/>
        </w:rPr>
        <w:t>z udziałem Wykonawców lub transmitowania sesji otwarcia za pośrednictwem elektronicznych narzędzi do przekazu wideo on-line.</w:t>
      </w:r>
    </w:p>
    <w:p w14:paraId="657545DA" w14:textId="77777777" w:rsidR="00D250DD" w:rsidRPr="00D250DD" w:rsidRDefault="00D250DD" w:rsidP="007C577A">
      <w:pPr>
        <w:numPr>
          <w:ilvl w:val="0"/>
          <w:numId w:val="49"/>
        </w:numPr>
        <w:tabs>
          <w:tab w:val="num" w:pos="284"/>
        </w:tabs>
        <w:suppressAutoHyphens/>
        <w:spacing w:after="0"/>
        <w:ind w:left="284" w:hanging="284"/>
        <w:jc w:val="both"/>
        <w:rPr>
          <w:rFonts w:ascii="Calibri" w:eastAsia="Calibri" w:hAnsi="Calibri" w:cs="Times New Roman"/>
        </w:rPr>
      </w:pPr>
      <w:r w:rsidRPr="00D250DD">
        <w:rPr>
          <w:rFonts w:ascii="Calibri" w:eastAsia="Calibri" w:hAnsi="Calibri" w:cs="Calibri"/>
        </w:rPr>
        <w:t>Zamawiający, najpóźniej przed otwarciem ofert, udostępni na stronie internetowej prowadzonego postępowania informację o kwocie, jaką zamierza przeznaczyć na sfinansowanie zamówienia.</w:t>
      </w:r>
    </w:p>
    <w:p w14:paraId="5F05A013" w14:textId="77777777" w:rsidR="00D250DD" w:rsidRPr="00D250DD" w:rsidRDefault="00D250DD" w:rsidP="007C577A">
      <w:pPr>
        <w:numPr>
          <w:ilvl w:val="0"/>
          <w:numId w:val="49"/>
        </w:numPr>
        <w:tabs>
          <w:tab w:val="num" w:pos="284"/>
        </w:tabs>
        <w:suppressAutoHyphens/>
        <w:spacing w:after="0"/>
        <w:ind w:left="284" w:hanging="284"/>
        <w:jc w:val="both"/>
        <w:rPr>
          <w:rFonts w:ascii="Calibri" w:eastAsia="Calibri" w:hAnsi="Calibri" w:cs="Times New Roman"/>
        </w:rPr>
      </w:pPr>
      <w:r w:rsidRPr="00D250DD">
        <w:rPr>
          <w:rFonts w:ascii="Calibri" w:eastAsia="Calibri" w:hAnsi="Calibri" w:cs="Calibri"/>
        </w:rPr>
        <w:t xml:space="preserve">Niezwłocznie po otwarciu ofert Zamawiający zamieści na stronie internetowej prowadzonego postępowania Platformy Zakupowej  informacje o: </w:t>
      </w:r>
    </w:p>
    <w:p w14:paraId="75DAD79C" w14:textId="77777777" w:rsidR="00D250DD" w:rsidRPr="00D250DD" w:rsidRDefault="00D250DD" w:rsidP="007C577A">
      <w:pPr>
        <w:numPr>
          <w:ilvl w:val="0"/>
          <w:numId w:val="50"/>
        </w:numPr>
        <w:suppressAutoHyphens/>
        <w:spacing w:after="0"/>
        <w:ind w:left="567" w:hanging="283"/>
        <w:jc w:val="both"/>
        <w:rPr>
          <w:rFonts w:ascii="Calibri" w:eastAsia="Calibri" w:hAnsi="Calibri" w:cs="Calibri"/>
        </w:rPr>
      </w:pPr>
      <w:r w:rsidRPr="00D250DD">
        <w:rPr>
          <w:rFonts w:ascii="Calibri" w:eastAsia="Calibri" w:hAnsi="Calibri" w:cs="Calibri"/>
        </w:rPr>
        <w:t>nazwach albo imionach i nazwiskach oraz siedzibach lub miejscach prowadzonej działalności gospodarczej albo miejscach zamieszkania Wykonawców, których oferty zostały otwarte;</w:t>
      </w:r>
    </w:p>
    <w:p w14:paraId="678E6C49" w14:textId="77777777" w:rsidR="00D250DD" w:rsidRPr="00D250DD" w:rsidRDefault="00D250DD" w:rsidP="007C577A">
      <w:pPr>
        <w:numPr>
          <w:ilvl w:val="0"/>
          <w:numId w:val="50"/>
        </w:numPr>
        <w:suppressAutoHyphens/>
        <w:spacing w:after="0"/>
        <w:ind w:left="567" w:hanging="283"/>
        <w:jc w:val="both"/>
        <w:rPr>
          <w:rFonts w:ascii="Calibri" w:eastAsia="Calibri" w:hAnsi="Calibri" w:cs="Calibri"/>
        </w:rPr>
      </w:pPr>
      <w:r w:rsidRPr="00D250DD">
        <w:rPr>
          <w:rFonts w:ascii="Calibri" w:eastAsia="Calibri" w:hAnsi="Calibri" w:cs="Calibri"/>
        </w:rPr>
        <w:lastRenderedPageBreak/>
        <w:t>cenach zawartych w ofertach.</w:t>
      </w:r>
    </w:p>
    <w:p w14:paraId="5DDD2D05" w14:textId="77777777" w:rsidR="00D250DD" w:rsidRPr="00D250DD" w:rsidRDefault="00D250DD" w:rsidP="007C577A">
      <w:pPr>
        <w:numPr>
          <w:ilvl w:val="0"/>
          <w:numId w:val="49"/>
        </w:numPr>
        <w:tabs>
          <w:tab w:val="left" w:pos="284"/>
        </w:tabs>
        <w:suppressAutoHyphens/>
        <w:spacing w:after="0"/>
        <w:ind w:left="284" w:hanging="284"/>
        <w:jc w:val="both"/>
        <w:rPr>
          <w:rFonts w:ascii="Calibri" w:eastAsia="Calibri" w:hAnsi="Calibri" w:cs="Calibri"/>
        </w:rPr>
      </w:pPr>
      <w:r w:rsidRPr="00D250DD">
        <w:rPr>
          <w:rFonts w:ascii="Calibri" w:eastAsia="Calibri" w:hAnsi="Calibri" w:cs="Calibri"/>
        </w:rPr>
        <w:t xml:space="preserve">Protokół postępowania jest jawny i udostępniany na wniosek. Załączniki do protokołu postępowania udostępnia się </w:t>
      </w:r>
      <w:r w:rsidRPr="00252BE1">
        <w:rPr>
          <w:rFonts w:ascii="Calibri" w:eastAsia="Calibri" w:hAnsi="Calibri" w:cs="Calibri"/>
        </w:rPr>
        <w:t xml:space="preserve">po dokonaniu wyboru najkorzystniejszej oferty albo </w:t>
      </w:r>
      <w:r w:rsidRPr="00252BE1">
        <w:rPr>
          <w:rFonts w:ascii="Calibri" w:eastAsia="Times New Roman" w:hAnsi="Calibri" w:cs="Times New Roman"/>
        </w:rPr>
        <w:t>unieważnieniu</w:t>
      </w:r>
      <w:r w:rsidRPr="00252BE1">
        <w:rPr>
          <w:rFonts w:ascii="Calibri" w:eastAsia="Calibri" w:hAnsi="Calibri" w:cs="Calibri"/>
        </w:rPr>
        <w:t xml:space="preserve"> postępowania</w:t>
      </w:r>
      <w:r w:rsidRPr="00D250DD">
        <w:rPr>
          <w:rFonts w:ascii="Calibri" w:eastAsia="Calibri" w:hAnsi="Calibri" w:cs="Calibri"/>
        </w:rPr>
        <w:t xml:space="preserve">, z tym że oferty wraz z załącznikami (z wyłączeniem informacji, które podlegają ochronie na podstawie odrębnych przepisów) udostępnia się (na wniosek) niezwłocznie po otwarciu ofert, nie później jednak niż w terminie 3 dni od dnia ich otwarcia. </w:t>
      </w:r>
    </w:p>
    <w:p w14:paraId="05E91377" w14:textId="1D111113" w:rsidR="00D250DD" w:rsidRDefault="00FA72AE" w:rsidP="00D250D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before="240" w:after="0"/>
        <w:ind w:right="79"/>
        <w:jc w:val="center"/>
        <w:rPr>
          <w:rFonts w:ascii="Calibri" w:hAnsi="Calibri" w:cs="Times New Roman"/>
          <w:b/>
          <w:bCs/>
        </w:rPr>
      </w:pPr>
      <w:r>
        <w:rPr>
          <w:rFonts w:ascii="Calibri" w:hAnsi="Calibri" w:cs="Times New Roman"/>
          <w:b/>
          <w:bCs/>
        </w:rPr>
        <w:t xml:space="preserve">ROZDZIAŁ </w:t>
      </w:r>
      <w:r w:rsidR="00D250DD">
        <w:rPr>
          <w:rFonts w:ascii="Calibri" w:hAnsi="Calibri" w:cs="Times New Roman"/>
          <w:b/>
          <w:bCs/>
        </w:rPr>
        <w:t>9. TERMIN ZWIĄZANIA OFERTĄ</w:t>
      </w:r>
    </w:p>
    <w:p w14:paraId="599C721A" w14:textId="3D485DB6" w:rsidR="00D250DD" w:rsidRDefault="00D250DD" w:rsidP="007C577A">
      <w:pPr>
        <w:pStyle w:val="Akapitzlist"/>
        <w:widowControl w:val="0"/>
        <w:numPr>
          <w:ilvl w:val="0"/>
          <w:numId w:val="51"/>
        </w:numPr>
        <w:tabs>
          <w:tab w:val="clear" w:pos="0"/>
        </w:tabs>
        <w:suppressAutoHyphens/>
        <w:spacing w:line="276" w:lineRule="auto"/>
        <w:ind w:left="284" w:right="61" w:hanging="284"/>
        <w:jc w:val="both"/>
        <w:rPr>
          <w:rFonts w:ascii="Calibri" w:hAnsi="Calibri"/>
          <w:sz w:val="22"/>
          <w:szCs w:val="22"/>
        </w:rPr>
      </w:pPr>
      <w:r>
        <w:rPr>
          <w:rFonts w:ascii="Calibri" w:hAnsi="Calibri"/>
          <w:sz w:val="22"/>
          <w:szCs w:val="22"/>
        </w:rPr>
        <w:t xml:space="preserve">Wykonawca pozostaje związany </w:t>
      </w:r>
      <w:r w:rsidRPr="004305CC">
        <w:rPr>
          <w:rFonts w:ascii="Calibri" w:hAnsi="Calibri"/>
          <w:sz w:val="22"/>
          <w:szCs w:val="22"/>
        </w:rPr>
        <w:t xml:space="preserve">ofertą do </w:t>
      </w:r>
      <w:r w:rsidR="007B3C4E" w:rsidRPr="00305327">
        <w:rPr>
          <w:rFonts w:ascii="Calibri" w:hAnsi="Calibri"/>
          <w:b/>
          <w:sz w:val="22"/>
          <w:szCs w:val="22"/>
          <w:shd w:val="clear" w:color="auto" w:fill="F2F2F2" w:themeFill="background1" w:themeFillShade="F2"/>
        </w:rPr>
        <w:t>dnia</w:t>
      </w:r>
      <w:r w:rsidR="00305327" w:rsidRPr="00305327">
        <w:rPr>
          <w:rFonts w:ascii="Calibri" w:hAnsi="Calibri"/>
          <w:b/>
          <w:sz w:val="22"/>
          <w:szCs w:val="22"/>
          <w:shd w:val="clear" w:color="auto" w:fill="F2F2F2" w:themeFill="background1" w:themeFillShade="F2"/>
        </w:rPr>
        <w:t xml:space="preserve"> 10.08.</w:t>
      </w:r>
      <w:r w:rsidR="007B3C4E" w:rsidRPr="00305327">
        <w:rPr>
          <w:rFonts w:ascii="Calibri" w:hAnsi="Calibri"/>
          <w:b/>
          <w:sz w:val="22"/>
          <w:szCs w:val="22"/>
          <w:shd w:val="clear" w:color="auto" w:fill="F2F2F2" w:themeFill="background1" w:themeFillShade="F2"/>
        </w:rPr>
        <w:t>2026</w:t>
      </w:r>
      <w:r w:rsidRPr="00305327">
        <w:rPr>
          <w:rFonts w:ascii="Calibri" w:hAnsi="Calibri"/>
          <w:b/>
          <w:sz w:val="22"/>
          <w:szCs w:val="22"/>
          <w:shd w:val="clear" w:color="auto" w:fill="F2F2F2" w:themeFill="background1" w:themeFillShade="F2"/>
        </w:rPr>
        <w:t xml:space="preserve"> r.</w:t>
      </w:r>
      <w:r w:rsidRPr="004305CC">
        <w:rPr>
          <w:rFonts w:ascii="Calibri" w:hAnsi="Calibri"/>
          <w:sz w:val="22"/>
          <w:szCs w:val="22"/>
        </w:rPr>
        <w:t xml:space="preserve"> Bieg </w:t>
      </w:r>
      <w:r w:rsidRPr="00FE39E1">
        <w:rPr>
          <w:rFonts w:ascii="Calibri" w:hAnsi="Calibri"/>
          <w:sz w:val="22"/>
          <w:szCs w:val="22"/>
        </w:rPr>
        <w:t>terminu</w:t>
      </w:r>
      <w:r>
        <w:rPr>
          <w:rFonts w:ascii="Calibri" w:hAnsi="Calibri"/>
          <w:sz w:val="22"/>
          <w:szCs w:val="22"/>
        </w:rPr>
        <w:t xml:space="preserve"> związania ofertą rozpoczyna się wraz z upływem terminu składania ofert.</w:t>
      </w:r>
    </w:p>
    <w:p w14:paraId="61D24049" w14:textId="77777777" w:rsidR="00D250DD" w:rsidRDefault="00D250DD" w:rsidP="007C577A">
      <w:pPr>
        <w:pStyle w:val="Akapitzlist"/>
        <w:widowControl w:val="0"/>
        <w:numPr>
          <w:ilvl w:val="0"/>
          <w:numId w:val="51"/>
        </w:numPr>
        <w:tabs>
          <w:tab w:val="clear" w:pos="0"/>
        </w:tabs>
        <w:suppressAutoHyphens/>
        <w:spacing w:line="276" w:lineRule="auto"/>
        <w:ind w:left="284" w:right="61" w:hanging="284"/>
        <w:jc w:val="both"/>
        <w:rPr>
          <w:rFonts w:ascii="Calibri" w:hAnsi="Calibri"/>
          <w:sz w:val="22"/>
          <w:szCs w:val="22"/>
        </w:rPr>
      </w:pPr>
      <w:r w:rsidRPr="001B5C6C">
        <w:rPr>
          <w:rFonts w:ascii="Calibri" w:hAnsi="Calibri"/>
          <w:sz w:val="22"/>
          <w:szCs w:val="22"/>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w:t>
      </w:r>
      <w:r>
        <w:rPr>
          <w:rFonts w:ascii="Calibri" w:hAnsi="Calibri"/>
          <w:sz w:val="22"/>
          <w:szCs w:val="22"/>
        </w:rPr>
        <w:t>z niego okres, nie dłuższy niż 9</w:t>
      </w:r>
      <w:r w:rsidRPr="001B5C6C">
        <w:rPr>
          <w:rFonts w:ascii="Calibri" w:hAnsi="Calibri"/>
          <w:sz w:val="22"/>
          <w:szCs w:val="22"/>
        </w:rPr>
        <w:t>0 dni.</w:t>
      </w:r>
    </w:p>
    <w:p w14:paraId="59F91F7D" w14:textId="4E6BD18B" w:rsidR="00D250DD" w:rsidRDefault="00D250DD" w:rsidP="007C577A">
      <w:pPr>
        <w:pStyle w:val="Akapitzlist"/>
        <w:widowControl w:val="0"/>
        <w:numPr>
          <w:ilvl w:val="0"/>
          <w:numId w:val="51"/>
        </w:numPr>
        <w:tabs>
          <w:tab w:val="clear" w:pos="0"/>
        </w:tabs>
        <w:suppressAutoHyphens/>
        <w:spacing w:line="276" w:lineRule="auto"/>
        <w:ind w:left="284" w:right="61" w:hanging="284"/>
        <w:jc w:val="both"/>
        <w:rPr>
          <w:rFonts w:ascii="Calibri" w:hAnsi="Calibri"/>
          <w:sz w:val="22"/>
          <w:szCs w:val="22"/>
        </w:rPr>
      </w:pPr>
      <w:r w:rsidRPr="001B5C6C">
        <w:rPr>
          <w:rFonts w:ascii="Calibri" w:hAnsi="Calibri"/>
          <w:sz w:val="22"/>
          <w:szCs w:val="22"/>
        </w:rPr>
        <w:t>Przedłużenie terminu związa</w:t>
      </w:r>
      <w:r w:rsidR="00D33B64">
        <w:rPr>
          <w:rFonts w:ascii="Calibri" w:hAnsi="Calibri"/>
          <w:sz w:val="22"/>
          <w:szCs w:val="22"/>
        </w:rPr>
        <w:t xml:space="preserve">nia ofertą, o którym mowa w pkt </w:t>
      </w:r>
      <w:r w:rsidRPr="001B5C6C">
        <w:rPr>
          <w:rFonts w:ascii="Calibri" w:hAnsi="Calibri"/>
          <w:sz w:val="22"/>
          <w:szCs w:val="22"/>
        </w:rPr>
        <w:t>2, wymaga złożenia przez Wykonawcę pisemnego oświadczenia o wyrażeniu zgody na przedłużenie terminu związania ofertą.</w:t>
      </w:r>
    </w:p>
    <w:p w14:paraId="4539D8A0" w14:textId="242D9E3D" w:rsidR="00D250DD" w:rsidRDefault="00D250DD" w:rsidP="007C577A">
      <w:pPr>
        <w:pStyle w:val="Akapitzlist"/>
        <w:widowControl w:val="0"/>
        <w:numPr>
          <w:ilvl w:val="0"/>
          <w:numId w:val="51"/>
        </w:numPr>
        <w:tabs>
          <w:tab w:val="clear" w:pos="0"/>
        </w:tabs>
        <w:suppressAutoHyphens/>
        <w:spacing w:line="276" w:lineRule="auto"/>
        <w:ind w:left="284" w:right="61" w:hanging="284"/>
        <w:jc w:val="both"/>
        <w:rPr>
          <w:rFonts w:ascii="Calibri" w:hAnsi="Calibri"/>
          <w:sz w:val="22"/>
          <w:szCs w:val="22"/>
        </w:rPr>
      </w:pPr>
      <w:r w:rsidRPr="001B5C6C">
        <w:rPr>
          <w:rFonts w:ascii="Calibri" w:hAnsi="Calibri"/>
          <w:sz w:val="22"/>
          <w:szCs w:val="22"/>
        </w:rPr>
        <w:t>W przypadku, gdy Wykonawca nie wyraził pisemnej zgody na przedłużenie terminu związania ofertą zostanie ona odrzucona n</w:t>
      </w:r>
      <w:r w:rsidR="00D17C38">
        <w:rPr>
          <w:rFonts w:ascii="Calibri" w:hAnsi="Calibri"/>
          <w:sz w:val="22"/>
          <w:szCs w:val="22"/>
        </w:rPr>
        <w:t>a podstawie art. 226 ust. 1 pkt</w:t>
      </w:r>
      <w:r w:rsidRPr="001B5C6C">
        <w:rPr>
          <w:rFonts w:ascii="Calibri" w:hAnsi="Calibri"/>
          <w:sz w:val="22"/>
          <w:szCs w:val="22"/>
        </w:rPr>
        <w:t xml:space="preserve"> 12) </w:t>
      </w:r>
      <w:proofErr w:type="spellStart"/>
      <w:r w:rsidRPr="001B5C6C">
        <w:rPr>
          <w:rFonts w:ascii="Calibri" w:hAnsi="Calibri"/>
          <w:sz w:val="22"/>
          <w:szCs w:val="22"/>
        </w:rPr>
        <w:t>Pzp</w:t>
      </w:r>
      <w:proofErr w:type="spellEnd"/>
      <w:r w:rsidRPr="001B5C6C">
        <w:rPr>
          <w:rFonts w:ascii="Calibri" w:hAnsi="Calibri"/>
          <w:sz w:val="22"/>
          <w:szCs w:val="22"/>
        </w:rPr>
        <w:t>.</w:t>
      </w:r>
    </w:p>
    <w:p w14:paraId="7A36276D" w14:textId="029DA22C" w:rsidR="0026596B" w:rsidRDefault="00D250DD" w:rsidP="007C577A">
      <w:pPr>
        <w:pStyle w:val="Akapitzlist"/>
        <w:widowControl w:val="0"/>
        <w:numPr>
          <w:ilvl w:val="0"/>
          <w:numId w:val="51"/>
        </w:numPr>
        <w:tabs>
          <w:tab w:val="clear" w:pos="0"/>
        </w:tabs>
        <w:suppressAutoHyphens/>
        <w:spacing w:line="276" w:lineRule="auto"/>
        <w:ind w:left="284" w:right="61" w:hanging="284"/>
        <w:jc w:val="both"/>
        <w:rPr>
          <w:rFonts w:ascii="Calibri" w:hAnsi="Calibri"/>
          <w:sz w:val="22"/>
          <w:szCs w:val="22"/>
        </w:rPr>
      </w:pPr>
      <w:r w:rsidRPr="001B5C6C">
        <w:rPr>
          <w:rFonts w:ascii="Calibri" w:hAnsi="Calibri"/>
          <w:sz w:val="22"/>
          <w:szCs w:val="22"/>
        </w:rPr>
        <w:t>Jeżeli termin związania ofertą upłynął przed wyborem najkorzystniejszej oferty, Zamawiający wezwie wykonawcę, którego oferta otrzymała najwyższą ocenę, do wyrażenia (w wyznaczonym terminie) pisemnej zgody na wybór jego oferty. W przypadku braku takiej zgody, Zamawiający zwróci się o wyrażenie analogicznej zgody do kolejnego Wykonawcy, którego oferta zosta</w:t>
      </w:r>
      <w:r w:rsidR="00D33B64">
        <w:rPr>
          <w:rFonts w:ascii="Calibri" w:hAnsi="Calibri"/>
          <w:sz w:val="22"/>
          <w:szCs w:val="22"/>
        </w:rPr>
        <w:t xml:space="preserve">ła najwyżej oceniona (chyba, że </w:t>
      </w:r>
      <w:r w:rsidRPr="001B5C6C">
        <w:rPr>
          <w:rFonts w:ascii="Calibri" w:hAnsi="Calibri"/>
          <w:sz w:val="22"/>
          <w:szCs w:val="22"/>
        </w:rPr>
        <w:t>zajdą przesłanki do unieważnienia postępowania).</w:t>
      </w:r>
    </w:p>
    <w:p w14:paraId="56BF4383" w14:textId="77777777" w:rsidR="00300FAE" w:rsidRPr="00AB4C52" w:rsidRDefault="00300FAE" w:rsidP="00300FAE">
      <w:pPr>
        <w:pStyle w:val="Akapitzlist"/>
        <w:widowControl w:val="0"/>
        <w:suppressAutoHyphens/>
        <w:spacing w:line="276" w:lineRule="auto"/>
        <w:ind w:left="284" w:right="61"/>
        <w:jc w:val="both"/>
        <w:rPr>
          <w:rFonts w:ascii="Calibri" w:hAnsi="Calibri"/>
          <w:sz w:val="22"/>
          <w:szCs w:val="22"/>
        </w:rPr>
      </w:pPr>
    </w:p>
    <w:tbl>
      <w:tblPr>
        <w:tblStyle w:val="Tabela-Siatka"/>
        <w:tblW w:w="0" w:type="auto"/>
        <w:tblLook w:val="04A0" w:firstRow="1" w:lastRow="0" w:firstColumn="1" w:lastColumn="0" w:noHBand="0" w:noVBand="1"/>
      </w:tblPr>
      <w:tblGrid>
        <w:gridCol w:w="10472"/>
      </w:tblGrid>
      <w:tr w:rsidR="00AB4C52" w14:paraId="3B3C3E1F" w14:textId="77777777" w:rsidTr="00AB4C52">
        <w:tc>
          <w:tcPr>
            <w:tcW w:w="10472" w:type="dxa"/>
            <w:shd w:val="clear" w:color="auto" w:fill="F2F2F2" w:themeFill="background1" w:themeFillShade="F2"/>
          </w:tcPr>
          <w:p w14:paraId="37E7307F" w14:textId="757221FF" w:rsidR="00AB4C52" w:rsidRPr="00AB4C52" w:rsidRDefault="00AB4C52" w:rsidP="00AB4C52">
            <w:pPr>
              <w:widowControl w:val="0"/>
              <w:autoSpaceDE w:val="0"/>
              <w:autoSpaceDN w:val="0"/>
              <w:adjustRightInd w:val="0"/>
              <w:ind w:right="79"/>
              <w:jc w:val="center"/>
              <w:rPr>
                <w:rFonts w:ascii="Calibri" w:hAnsi="Calibri" w:cs="Calibri"/>
              </w:rPr>
            </w:pPr>
            <w:r w:rsidRPr="00491AA8">
              <w:rPr>
                <w:rFonts w:ascii="Calibri" w:hAnsi="Calibri" w:cs="Calibri"/>
                <w:b/>
                <w:bCs/>
              </w:rPr>
              <w:t xml:space="preserve">ROZDZIAŁ </w:t>
            </w:r>
            <w:r>
              <w:rPr>
                <w:rFonts w:ascii="Calibri" w:hAnsi="Calibri" w:cs="Calibri"/>
                <w:b/>
                <w:bCs/>
              </w:rPr>
              <w:t xml:space="preserve">10. </w:t>
            </w:r>
            <w:r w:rsidRPr="00491AA8">
              <w:rPr>
                <w:rFonts w:ascii="Calibri" w:hAnsi="Calibri" w:cs="Calibri"/>
                <w:b/>
                <w:bCs/>
              </w:rPr>
              <w:t>OPIS SPOSOBU OBLICZENIA CENY</w:t>
            </w:r>
          </w:p>
        </w:tc>
      </w:tr>
    </w:tbl>
    <w:p w14:paraId="4DFC3D67" w14:textId="77777777" w:rsidR="00A31317" w:rsidRPr="00855BC5" w:rsidRDefault="00A31317" w:rsidP="007C577A">
      <w:pPr>
        <w:pStyle w:val="Akapitzlist"/>
        <w:widowControl w:val="0"/>
        <w:numPr>
          <w:ilvl w:val="0"/>
          <w:numId w:val="99"/>
        </w:numPr>
        <w:autoSpaceDE w:val="0"/>
        <w:autoSpaceDN w:val="0"/>
        <w:adjustRightInd w:val="0"/>
        <w:spacing w:line="276" w:lineRule="auto"/>
        <w:ind w:left="283" w:hanging="283"/>
        <w:jc w:val="both"/>
        <w:rPr>
          <w:rFonts w:asciiTheme="minorHAnsi" w:hAnsiTheme="minorHAnsi" w:cstheme="minorHAnsi"/>
          <w:sz w:val="22"/>
          <w:szCs w:val="22"/>
        </w:rPr>
      </w:pPr>
      <w:r w:rsidRPr="00855BC5">
        <w:rPr>
          <w:rFonts w:asciiTheme="minorHAnsi" w:hAnsiTheme="minorHAnsi" w:cstheme="minorHAnsi"/>
          <w:sz w:val="22"/>
          <w:szCs w:val="22"/>
        </w:rPr>
        <w:t>Wykonawca poda łączną cenę oferty dla danego zadania w Formularzu oferty (Załącznik nr 2) zgodnie z jego treścią. Cena oferty musi być wyrażona w PLN. Oferta i późniejsze rozliczenia następują w PLN.</w:t>
      </w:r>
    </w:p>
    <w:p w14:paraId="60CC8271" w14:textId="77777777" w:rsidR="00A31317" w:rsidRPr="00554FAD" w:rsidRDefault="00A31317" w:rsidP="007C577A">
      <w:pPr>
        <w:pStyle w:val="Akapitzlist"/>
        <w:numPr>
          <w:ilvl w:val="0"/>
          <w:numId w:val="99"/>
        </w:numPr>
        <w:spacing w:line="276" w:lineRule="auto"/>
        <w:ind w:left="283" w:hanging="283"/>
        <w:jc w:val="both"/>
        <w:rPr>
          <w:rFonts w:asciiTheme="minorHAnsi" w:hAnsiTheme="minorHAnsi" w:cstheme="minorHAnsi"/>
          <w:sz w:val="22"/>
          <w:szCs w:val="22"/>
        </w:rPr>
      </w:pPr>
      <w:r w:rsidRPr="00855BC5">
        <w:rPr>
          <w:rFonts w:asciiTheme="minorHAnsi" w:hAnsiTheme="minorHAnsi" w:cstheme="minorHAnsi"/>
          <w:sz w:val="22"/>
          <w:szCs w:val="22"/>
        </w:rPr>
        <w:t xml:space="preserve">Wartość kontraktu obejmuje wszelkie koszty, jakie poniesie Wykonawca w związku z realizacją umowy na warunkach określonych w SWZ oraz zgodnie z poniższą </w:t>
      </w:r>
      <w:r w:rsidRPr="00554FAD">
        <w:rPr>
          <w:rFonts w:asciiTheme="minorHAnsi" w:hAnsiTheme="minorHAnsi" w:cstheme="minorHAnsi"/>
          <w:sz w:val="22"/>
          <w:szCs w:val="22"/>
        </w:rPr>
        <w:t>instrukcją:</w:t>
      </w:r>
    </w:p>
    <w:p w14:paraId="20B503B7" w14:textId="081C4EC6" w:rsidR="00A31317" w:rsidRPr="00855BC5" w:rsidRDefault="00A31317" w:rsidP="00A31317">
      <w:pPr>
        <w:spacing w:after="0"/>
        <w:ind w:left="283"/>
        <w:jc w:val="both"/>
        <w:rPr>
          <w:rFonts w:cstheme="minorHAnsi"/>
        </w:rPr>
      </w:pPr>
      <w:r w:rsidRPr="00554FAD">
        <w:rPr>
          <w:rFonts w:cstheme="minorHAnsi"/>
        </w:rPr>
        <w:t xml:space="preserve">W cenie kosztorysowej netto należy uwzględnić wszystkie  elementy w konfiguracji wskazanej w Załączniku nr </w:t>
      </w:r>
      <w:r w:rsidR="00554FAD" w:rsidRPr="00554FAD">
        <w:rPr>
          <w:rFonts w:cstheme="minorHAnsi"/>
          <w:b/>
        </w:rPr>
        <w:t>1.1-1.36</w:t>
      </w:r>
      <w:r w:rsidRPr="00554FAD">
        <w:rPr>
          <w:rFonts w:cstheme="minorHAnsi"/>
        </w:rPr>
        <w:t xml:space="preserve"> do SWZ.</w:t>
      </w:r>
    </w:p>
    <w:p w14:paraId="5B5C5513" w14:textId="77777777" w:rsidR="00A31317" w:rsidRPr="00855BC5" w:rsidRDefault="00A31317" w:rsidP="00A31317">
      <w:pPr>
        <w:spacing w:after="0"/>
        <w:ind w:left="283"/>
        <w:jc w:val="both"/>
        <w:rPr>
          <w:rFonts w:cstheme="minorHAnsi"/>
        </w:rPr>
      </w:pPr>
      <w:r w:rsidRPr="00855BC5">
        <w:rPr>
          <w:rFonts w:cstheme="minorHAnsi"/>
        </w:rPr>
        <w:t xml:space="preserve">Wielkość zamówienia (i przypisanej jej ceny) należy określić łącznie dla całego kompletu – zgodnie z podziałem w szablonie kosztorysu ofertowego. </w:t>
      </w:r>
    </w:p>
    <w:p w14:paraId="0038B2B1" w14:textId="77777777" w:rsidR="00A31317" w:rsidRPr="00855BC5" w:rsidRDefault="00A31317" w:rsidP="007C577A">
      <w:pPr>
        <w:pStyle w:val="Akapitzlist"/>
        <w:widowControl w:val="0"/>
        <w:numPr>
          <w:ilvl w:val="0"/>
          <w:numId w:val="99"/>
        </w:numPr>
        <w:autoSpaceDE w:val="0"/>
        <w:autoSpaceDN w:val="0"/>
        <w:adjustRightInd w:val="0"/>
        <w:spacing w:line="276" w:lineRule="auto"/>
        <w:ind w:left="283" w:hanging="283"/>
        <w:jc w:val="both"/>
        <w:rPr>
          <w:rFonts w:asciiTheme="minorHAnsi" w:hAnsiTheme="minorHAnsi" w:cstheme="minorHAnsi"/>
          <w:sz w:val="22"/>
          <w:szCs w:val="22"/>
        </w:rPr>
      </w:pPr>
      <w:r w:rsidRPr="00855BC5">
        <w:rPr>
          <w:rFonts w:asciiTheme="minorHAnsi" w:hAnsiTheme="minorHAnsi" w:cstheme="minorHAnsi"/>
          <w:sz w:val="22"/>
          <w:szCs w:val="22"/>
        </w:rPr>
        <w:t xml:space="preserve">Cena obejmuje wszystkie czynności Wykonawcy niezbędne do uzyskania efektu finalnego, w postaci wolnej od wad prawnych i technicznych. Cena oferty powinna zawierać wszystkie koszty niezbędne do zrealizowania zamówienia wynikające wprost z dokumentacji przetargowej, jak również wszelkie inne koszty w niej nieujęte, a bez których nie można wykonać zamówienia. </w:t>
      </w:r>
    </w:p>
    <w:p w14:paraId="1A2BDC49" w14:textId="01AD0880" w:rsidR="00A31317" w:rsidRPr="00855BC5" w:rsidRDefault="00A31317" w:rsidP="007C577A">
      <w:pPr>
        <w:pStyle w:val="Akapitzlist"/>
        <w:numPr>
          <w:ilvl w:val="0"/>
          <w:numId w:val="99"/>
        </w:numPr>
        <w:spacing w:line="276" w:lineRule="auto"/>
        <w:ind w:left="283" w:hanging="283"/>
        <w:jc w:val="both"/>
        <w:rPr>
          <w:rFonts w:asciiTheme="minorHAnsi" w:hAnsiTheme="minorHAnsi" w:cstheme="minorHAnsi"/>
          <w:sz w:val="22"/>
          <w:szCs w:val="22"/>
        </w:rPr>
      </w:pPr>
      <w:r w:rsidRPr="00855BC5">
        <w:rPr>
          <w:rFonts w:asciiTheme="minorHAnsi" w:hAnsiTheme="minorHAnsi" w:cstheme="minorHAnsi"/>
          <w:sz w:val="22"/>
          <w:szCs w:val="22"/>
        </w:rPr>
        <w:t xml:space="preserve">W kosztorysie dla każdej pozycji zamówienia należy określić najpierw cenę jednostkową netto a następnie wartość netto pozycji (jako iloczyn wielkości zamówienia oraz ceny jednostkowej netto) – zgodnie z szablonem z Załącznika </w:t>
      </w:r>
      <w:r>
        <w:rPr>
          <w:rFonts w:asciiTheme="minorHAnsi" w:hAnsiTheme="minorHAnsi" w:cstheme="minorHAnsi"/>
          <w:sz w:val="22"/>
          <w:szCs w:val="22"/>
        </w:rPr>
        <w:t xml:space="preserve">        </w:t>
      </w:r>
      <w:r w:rsidRPr="00554FAD">
        <w:rPr>
          <w:rFonts w:asciiTheme="minorHAnsi" w:hAnsiTheme="minorHAnsi" w:cstheme="minorHAnsi"/>
          <w:sz w:val="22"/>
          <w:szCs w:val="22"/>
        </w:rPr>
        <w:t>nr 1.1.</w:t>
      </w:r>
      <w:r w:rsidR="00077BD1" w:rsidRPr="00554FAD">
        <w:rPr>
          <w:rFonts w:asciiTheme="minorHAnsi" w:hAnsiTheme="minorHAnsi" w:cstheme="minorHAnsi"/>
          <w:sz w:val="22"/>
          <w:szCs w:val="22"/>
        </w:rPr>
        <w:t xml:space="preserve"> </w:t>
      </w:r>
      <w:r w:rsidRPr="00554FAD">
        <w:rPr>
          <w:rFonts w:asciiTheme="minorHAnsi" w:hAnsiTheme="minorHAnsi" w:cstheme="minorHAnsi"/>
          <w:sz w:val="22"/>
          <w:szCs w:val="22"/>
        </w:rPr>
        <w:t>-</w:t>
      </w:r>
      <w:r w:rsidR="00077BD1" w:rsidRPr="00554FAD">
        <w:rPr>
          <w:rFonts w:asciiTheme="minorHAnsi" w:hAnsiTheme="minorHAnsi" w:cstheme="minorHAnsi"/>
          <w:sz w:val="22"/>
          <w:szCs w:val="22"/>
        </w:rPr>
        <w:t xml:space="preserve"> </w:t>
      </w:r>
      <w:r w:rsidR="00554FAD" w:rsidRPr="00554FAD">
        <w:rPr>
          <w:rFonts w:asciiTheme="minorHAnsi" w:hAnsiTheme="minorHAnsi" w:cstheme="minorHAnsi"/>
          <w:sz w:val="22"/>
          <w:szCs w:val="22"/>
        </w:rPr>
        <w:t>1.36</w:t>
      </w:r>
      <w:r>
        <w:rPr>
          <w:rFonts w:asciiTheme="minorHAnsi" w:hAnsiTheme="minorHAnsi" w:cstheme="minorHAnsi"/>
          <w:sz w:val="22"/>
          <w:szCs w:val="22"/>
        </w:rPr>
        <w:t xml:space="preserve"> do SWZ.</w:t>
      </w:r>
    </w:p>
    <w:p w14:paraId="1FAEA7E7" w14:textId="77777777" w:rsidR="00A31317" w:rsidRPr="00855BC5" w:rsidRDefault="00A31317" w:rsidP="00A31317">
      <w:pPr>
        <w:spacing w:after="0"/>
        <w:ind w:left="283"/>
        <w:jc w:val="both"/>
        <w:rPr>
          <w:rFonts w:cstheme="minorHAnsi"/>
        </w:rPr>
      </w:pPr>
      <w:r w:rsidRPr="00855BC5">
        <w:rPr>
          <w:rFonts w:cstheme="minorHAnsi"/>
        </w:rPr>
        <w:t>Wartość brutto pozycji asortymentowej należy obliczyć poprzez powiększenie wartości netto o należny podatek VAT – wg stawek obowiązujących na dzień wyznaczony na składanie ofert. Nieuwzględnienie wszystkich pozycji asortymentowych ujętych w ramach zadania nie stanowi oczywistej omyłki i nie podlega korekcie, ale skutkuje odrzuceniem oferty.</w:t>
      </w:r>
    </w:p>
    <w:p w14:paraId="0B87A42A" w14:textId="6084E41A" w:rsidR="00551384" w:rsidRDefault="00447CF5" w:rsidP="007C577A">
      <w:pPr>
        <w:pStyle w:val="Akapitzlist"/>
        <w:numPr>
          <w:ilvl w:val="0"/>
          <w:numId w:val="99"/>
        </w:numPr>
        <w:spacing w:line="276" w:lineRule="auto"/>
        <w:ind w:left="284" w:hanging="284"/>
        <w:jc w:val="both"/>
        <w:rPr>
          <w:rFonts w:asciiTheme="minorHAnsi" w:hAnsiTheme="minorHAnsi" w:cstheme="minorHAnsi"/>
          <w:sz w:val="22"/>
          <w:szCs w:val="22"/>
        </w:rPr>
      </w:pPr>
      <w:r w:rsidRPr="00447CF5">
        <w:rPr>
          <w:rFonts w:asciiTheme="minorHAnsi" w:hAnsiTheme="minorHAnsi" w:cstheme="minorHAnsi"/>
          <w:sz w:val="22"/>
          <w:szCs w:val="22"/>
        </w:rPr>
        <w:t>W zakresie zadania nr 22 Zamawiający wymaga dzierżawy urządzenia do terapii podciśnieniowej ran, przeznaczonego dla pacjentów kardiochirurgicznych, wraz z dodatkowym urządzeniem mobilnym (przenośnym), kompatybilnym z opatrunkami wskazanymi w niniejszym zadaniu.</w:t>
      </w:r>
      <w:r w:rsidR="00551384">
        <w:rPr>
          <w:rFonts w:asciiTheme="minorHAnsi" w:hAnsiTheme="minorHAnsi" w:cstheme="minorHAnsi"/>
          <w:sz w:val="22"/>
          <w:szCs w:val="22"/>
        </w:rPr>
        <w:t xml:space="preserve"> </w:t>
      </w:r>
      <w:r w:rsidRPr="00551384">
        <w:rPr>
          <w:rFonts w:asciiTheme="minorHAnsi" w:hAnsiTheme="minorHAnsi" w:cstheme="minorHAnsi"/>
          <w:sz w:val="22"/>
          <w:szCs w:val="22"/>
        </w:rPr>
        <w:t>Zamawiający wymaga również, aby Wydzierżawiający zapewnił nieodpłatną, pełną obsługę serwisową urządzeń</w:t>
      </w:r>
      <w:r w:rsidR="00551384">
        <w:rPr>
          <w:rFonts w:asciiTheme="minorHAnsi" w:hAnsiTheme="minorHAnsi" w:cstheme="minorHAnsi"/>
          <w:sz w:val="22"/>
          <w:szCs w:val="22"/>
        </w:rPr>
        <w:t xml:space="preserve"> </w:t>
      </w:r>
      <w:r w:rsidRPr="00551384">
        <w:rPr>
          <w:rFonts w:asciiTheme="minorHAnsi" w:hAnsiTheme="minorHAnsi" w:cstheme="minorHAnsi"/>
          <w:sz w:val="22"/>
          <w:szCs w:val="22"/>
        </w:rPr>
        <w:t>przez cały okres obowiązywania umowy.</w:t>
      </w:r>
      <w:r w:rsidR="00551384">
        <w:rPr>
          <w:rFonts w:asciiTheme="minorHAnsi" w:hAnsiTheme="minorHAnsi" w:cstheme="minorHAnsi"/>
          <w:sz w:val="22"/>
          <w:szCs w:val="22"/>
        </w:rPr>
        <w:t xml:space="preserve"> </w:t>
      </w:r>
      <w:r w:rsidRPr="00551384">
        <w:rPr>
          <w:rFonts w:asciiTheme="minorHAnsi" w:hAnsiTheme="minorHAnsi" w:cstheme="minorHAnsi"/>
          <w:sz w:val="22"/>
          <w:szCs w:val="22"/>
        </w:rPr>
        <w:t xml:space="preserve">Wykonawca zobowiązany jest określić cenę jednostkową czynszu netto za jeden miesiąc dzierżawy </w:t>
      </w:r>
      <w:r w:rsidRPr="00551384">
        <w:rPr>
          <w:rFonts w:asciiTheme="minorHAnsi" w:hAnsiTheme="minorHAnsi" w:cstheme="minorHAnsi"/>
          <w:sz w:val="22"/>
          <w:szCs w:val="22"/>
        </w:rPr>
        <w:lastRenderedPageBreak/>
        <w:t>urządzeń, a następnie wyliczyć łączną wartość netto za okres 24 miesięcy.</w:t>
      </w:r>
      <w:r w:rsidR="00551384">
        <w:rPr>
          <w:rFonts w:asciiTheme="minorHAnsi" w:hAnsiTheme="minorHAnsi" w:cstheme="minorHAnsi"/>
          <w:sz w:val="22"/>
          <w:szCs w:val="22"/>
        </w:rPr>
        <w:t xml:space="preserve"> </w:t>
      </w:r>
      <w:r w:rsidRPr="00551384">
        <w:rPr>
          <w:rFonts w:asciiTheme="minorHAnsi" w:hAnsiTheme="minorHAnsi" w:cstheme="minorHAnsi"/>
          <w:sz w:val="22"/>
          <w:szCs w:val="22"/>
        </w:rPr>
        <w:t>Wartość brutto dzierżawy należy obliczyć poprzez powiększenie wartości netto o należny podatek VAT, według stawek obowiązujących na dzień wyznaczony do składania ofert.</w:t>
      </w:r>
      <w:r w:rsidR="00551384">
        <w:rPr>
          <w:rFonts w:asciiTheme="minorHAnsi" w:hAnsiTheme="minorHAnsi" w:cstheme="minorHAnsi"/>
          <w:sz w:val="22"/>
          <w:szCs w:val="22"/>
        </w:rPr>
        <w:t xml:space="preserve"> </w:t>
      </w:r>
      <w:r w:rsidRPr="00551384">
        <w:rPr>
          <w:rFonts w:asciiTheme="minorHAnsi" w:hAnsiTheme="minorHAnsi" w:cstheme="minorHAnsi"/>
          <w:sz w:val="22"/>
          <w:szCs w:val="22"/>
        </w:rPr>
        <w:t>Wykonawca zobowiązany jest uwzględnić w ofercie wszelkie koszty związane z realizacją zamówienia, w tym w szczególności koszty dos</w:t>
      </w:r>
      <w:r w:rsidR="00551384">
        <w:rPr>
          <w:rFonts w:asciiTheme="minorHAnsi" w:hAnsiTheme="minorHAnsi" w:cstheme="minorHAnsi"/>
          <w:sz w:val="22"/>
          <w:szCs w:val="22"/>
        </w:rPr>
        <w:t>tawy,</w:t>
      </w:r>
      <w:r w:rsidR="007C577A">
        <w:rPr>
          <w:rFonts w:asciiTheme="minorHAnsi" w:hAnsiTheme="minorHAnsi" w:cstheme="minorHAnsi"/>
          <w:sz w:val="22"/>
          <w:szCs w:val="22"/>
        </w:rPr>
        <w:t xml:space="preserve"> szkolenia i</w:t>
      </w:r>
      <w:r w:rsidR="00551384">
        <w:rPr>
          <w:rFonts w:asciiTheme="minorHAnsi" w:hAnsiTheme="minorHAnsi" w:cstheme="minorHAnsi"/>
          <w:sz w:val="22"/>
          <w:szCs w:val="22"/>
        </w:rPr>
        <w:t xml:space="preserve"> instalacji</w:t>
      </w:r>
      <w:r w:rsidRPr="00551384">
        <w:rPr>
          <w:rFonts w:asciiTheme="minorHAnsi" w:hAnsiTheme="minorHAnsi" w:cstheme="minorHAnsi"/>
          <w:sz w:val="22"/>
          <w:szCs w:val="22"/>
        </w:rPr>
        <w:t xml:space="preserve"> urządzeń.</w:t>
      </w:r>
    </w:p>
    <w:p w14:paraId="0A6C006D" w14:textId="12380E42" w:rsidR="00A31317" w:rsidRPr="00551384" w:rsidRDefault="00A31317" w:rsidP="007C577A">
      <w:pPr>
        <w:pStyle w:val="Akapitzlist"/>
        <w:numPr>
          <w:ilvl w:val="0"/>
          <w:numId w:val="99"/>
        </w:numPr>
        <w:spacing w:line="276" w:lineRule="auto"/>
        <w:ind w:left="284" w:hanging="284"/>
        <w:jc w:val="both"/>
        <w:rPr>
          <w:rFonts w:asciiTheme="minorHAnsi" w:hAnsiTheme="minorHAnsi" w:cstheme="minorHAnsi"/>
          <w:sz w:val="22"/>
          <w:szCs w:val="22"/>
        </w:rPr>
      </w:pPr>
      <w:r w:rsidRPr="00551384">
        <w:rPr>
          <w:rFonts w:asciiTheme="minorHAnsi" w:hAnsiTheme="minorHAnsi" w:cstheme="minorHAnsi"/>
          <w:sz w:val="22"/>
          <w:szCs w:val="22"/>
        </w:rPr>
        <w:t>Zaokrąglenia dokonywane przez arkusz Excel nie są traktowane za błąd w obliczeniu ceny. Ceny jednostkowe oraz wartości muszą być wyrażone w jednostkach nie mniejszych niż grosze (nie dopuszcza się podania jednostek w tysięcznych częściach złotego). Ceny jednostkowe wskazane w kosztorysie muszą być wyrażone w wartościach większych od zera.</w:t>
      </w:r>
    </w:p>
    <w:p w14:paraId="6C59016E" w14:textId="77777777" w:rsidR="00A31317" w:rsidRPr="00855BC5" w:rsidRDefault="00A31317" w:rsidP="007C577A">
      <w:pPr>
        <w:pStyle w:val="Akapitzlist"/>
        <w:widowControl w:val="0"/>
        <w:numPr>
          <w:ilvl w:val="0"/>
          <w:numId w:val="99"/>
        </w:numPr>
        <w:autoSpaceDE w:val="0"/>
        <w:autoSpaceDN w:val="0"/>
        <w:adjustRightInd w:val="0"/>
        <w:spacing w:line="276" w:lineRule="auto"/>
        <w:ind w:left="283" w:hanging="283"/>
        <w:jc w:val="both"/>
        <w:rPr>
          <w:rFonts w:asciiTheme="minorHAnsi" w:hAnsiTheme="minorHAnsi" w:cstheme="minorHAnsi"/>
          <w:sz w:val="22"/>
          <w:szCs w:val="22"/>
        </w:rPr>
      </w:pPr>
      <w:r w:rsidRPr="00855BC5">
        <w:rPr>
          <w:rFonts w:asciiTheme="minorHAnsi" w:hAnsiTheme="minorHAnsi" w:cstheme="minorHAnsi"/>
          <w:sz w:val="22"/>
          <w:szCs w:val="22"/>
        </w:rPr>
        <w:t>Sumę wartości brutto pozycji asortymentowych stanowiącą łączną cenę oferty należy wpisać w formularzu „Oferty Wykonawcy” dla danego zadania, nie rozbijając jej na poszczególne pozycje kosztorysowe, z zastrzeżeniem, iż przy kalkulacji ceny uwzględniono wszystkie czynniki cenotwórcze.</w:t>
      </w:r>
    </w:p>
    <w:p w14:paraId="2D98BCC4" w14:textId="77777777" w:rsidR="00A31317" w:rsidRPr="00855BC5" w:rsidRDefault="00A31317" w:rsidP="007C577A">
      <w:pPr>
        <w:pStyle w:val="Akapitzlist"/>
        <w:widowControl w:val="0"/>
        <w:numPr>
          <w:ilvl w:val="0"/>
          <w:numId w:val="99"/>
        </w:numPr>
        <w:autoSpaceDE w:val="0"/>
        <w:autoSpaceDN w:val="0"/>
        <w:adjustRightInd w:val="0"/>
        <w:spacing w:line="276" w:lineRule="auto"/>
        <w:ind w:left="283" w:hanging="283"/>
        <w:jc w:val="both"/>
        <w:rPr>
          <w:rFonts w:asciiTheme="minorHAnsi" w:hAnsiTheme="minorHAnsi" w:cstheme="minorHAnsi"/>
          <w:sz w:val="22"/>
          <w:szCs w:val="22"/>
        </w:rPr>
      </w:pPr>
      <w:r w:rsidRPr="00855BC5">
        <w:rPr>
          <w:rFonts w:asciiTheme="minorHAnsi" w:hAnsiTheme="minorHAnsi" w:cstheme="minorHAnsi"/>
          <w:sz w:val="22"/>
          <w:szCs w:val="22"/>
        </w:rPr>
        <w:t>Podczas przygotowywania informacji z otwarcia ofert udostępnianej na stronie internetowej prowadzonego postępowania – Zamawiający uwzględni cenę wskazaną w formularzu oferty. W</w:t>
      </w:r>
      <w:r w:rsidRPr="00855BC5">
        <w:rPr>
          <w:rFonts w:asciiTheme="minorHAnsi" w:hAnsiTheme="minorHAnsi" w:cstheme="minorHAnsi"/>
          <w:i/>
          <w:iCs/>
          <w:sz w:val="22"/>
          <w:szCs w:val="22"/>
        </w:rPr>
        <w:t xml:space="preserve"> </w:t>
      </w:r>
      <w:r w:rsidRPr="00855BC5">
        <w:rPr>
          <w:rFonts w:asciiTheme="minorHAnsi" w:hAnsiTheme="minorHAnsi" w:cstheme="minorHAnsi"/>
          <w:iCs/>
          <w:sz w:val="22"/>
          <w:szCs w:val="22"/>
        </w:rPr>
        <w:t>przypadku niezgodności pomiędzy ceną wpisaną w formularzu „Oferty Wykonawcy” a ceną wynikającą z kosztorysu ofertowego – za cenę oferty przyjmuje się cenę wynikającą z kosztorysu ofertowego.</w:t>
      </w:r>
    </w:p>
    <w:p w14:paraId="578E82F1" w14:textId="77777777" w:rsidR="00A31317" w:rsidRPr="00855BC5" w:rsidRDefault="00A31317" w:rsidP="007C577A">
      <w:pPr>
        <w:pStyle w:val="Akapitzlist"/>
        <w:widowControl w:val="0"/>
        <w:numPr>
          <w:ilvl w:val="0"/>
          <w:numId w:val="99"/>
        </w:numPr>
        <w:autoSpaceDE w:val="0"/>
        <w:autoSpaceDN w:val="0"/>
        <w:adjustRightInd w:val="0"/>
        <w:spacing w:line="276" w:lineRule="auto"/>
        <w:ind w:left="283" w:hanging="283"/>
        <w:jc w:val="both"/>
        <w:rPr>
          <w:rFonts w:asciiTheme="minorHAnsi" w:hAnsiTheme="minorHAnsi" w:cstheme="minorHAnsi"/>
          <w:sz w:val="22"/>
          <w:szCs w:val="22"/>
        </w:rPr>
      </w:pPr>
      <w:r w:rsidRPr="00855BC5">
        <w:rPr>
          <w:rFonts w:asciiTheme="minorHAnsi" w:hAnsiTheme="minorHAnsi" w:cstheme="minorHAnsi"/>
          <w:sz w:val="22"/>
          <w:szCs w:val="22"/>
        </w:rPr>
        <w:t xml:space="preserve">Wymaganym jest by wszystkie koszty i składniki związane z wykonaniem zamówienia, uwzględniające cały zakres przedmiotu zamówienia zawarte były w cenie oferty. </w:t>
      </w:r>
    </w:p>
    <w:p w14:paraId="11424C4B" w14:textId="77777777" w:rsidR="00A31317" w:rsidRPr="00855BC5" w:rsidRDefault="00A31317" w:rsidP="007C577A">
      <w:pPr>
        <w:pStyle w:val="Akapitzlist"/>
        <w:widowControl w:val="0"/>
        <w:numPr>
          <w:ilvl w:val="0"/>
          <w:numId w:val="99"/>
        </w:numPr>
        <w:autoSpaceDE w:val="0"/>
        <w:autoSpaceDN w:val="0"/>
        <w:adjustRightInd w:val="0"/>
        <w:spacing w:line="276" w:lineRule="auto"/>
        <w:ind w:left="283" w:hanging="283"/>
        <w:jc w:val="both"/>
        <w:rPr>
          <w:rFonts w:asciiTheme="minorHAnsi" w:hAnsiTheme="minorHAnsi" w:cstheme="minorHAnsi"/>
          <w:sz w:val="22"/>
          <w:szCs w:val="22"/>
        </w:rPr>
      </w:pPr>
      <w:r w:rsidRPr="00855BC5">
        <w:rPr>
          <w:rFonts w:asciiTheme="minorHAnsi" w:hAnsiTheme="minorHAnsi" w:cstheme="minorHAnsi"/>
          <w:sz w:val="22"/>
          <w:szCs w:val="22"/>
        </w:rPr>
        <w:t>Cena zaoferowana przez Wykonawcę musi również obejmować wszelkie obciążenia związane z realizacją przedmiotu zamówienia, w tym ewentualne koszty związane z prawami zależnymi, a także podatki, w tym podatek VAT.</w:t>
      </w:r>
      <w:r w:rsidRPr="00855BC5">
        <w:rPr>
          <w:rFonts w:asciiTheme="minorHAnsi" w:hAnsiTheme="minorHAnsi" w:cstheme="minorHAnsi"/>
          <w:iCs/>
          <w:sz w:val="22"/>
          <w:szCs w:val="22"/>
        </w:rPr>
        <w:t xml:space="preserve"> </w:t>
      </w:r>
    </w:p>
    <w:p w14:paraId="37758C93" w14:textId="77777777" w:rsidR="00A31317" w:rsidRPr="00855BC5" w:rsidRDefault="00A31317" w:rsidP="007C577A">
      <w:pPr>
        <w:pStyle w:val="Akapitzlist"/>
        <w:widowControl w:val="0"/>
        <w:numPr>
          <w:ilvl w:val="0"/>
          <w:numId w:val="99"/>
        </w:numPr>
        <w:autoSpaceDE w:val="0"/>
        <w:autoSpaceDN w:val="0"/>
        <w:adjustRightInd w:val="0"/>
        <w:spacing w:line="276" w:lineRule="auto"/>
        <w:ind w:left="283" w:hanging="283"/>
        <w:jc w:val="both"/>
        <w:rPr>
          <w:rFonts w:asciiTheme="minorHAnsi" w:hAnsiTheme="minorHAnsi" w:cstheme="minorHAnsi"/>
          <w:sz w:val="22"/>
          <w:szCs w:val="22"/>
        </w:rPr>
      </w:pPr>
      <w:r w:rsidRPr="00855BC5">
        <w:rPr>
          <w:rFonts w:asciiTheme="minorHAnsi" w:hAnsiTheme="minorHAnsi" w:cstheme="minorHAnsi"/>
          <w:sz w:val="22"/>
          <w:szCs w:val="22"/>
        </w:rPr>
        <w:t xml:space="preserve">Jeżeli została złożona oferta, której wybór prowadziłby do powstania u Zamawiającego </w:t>
      </w:r>
      <w:r w:rsidRPr="00855BC5">
        <w:rPr>
          <w:rStyle w:val="highlight"/>
          <w:rFonts w:asciiTheme="minorHAnsi" w:hAnsiTheme="minorHAnsi" w:cstheme="minorHAnsi"/>
          <w:sz w:val="22"/>
          <w:szCs w:val="22"/>
        </w:rPr>
        <w:t>obowiązku podat</w:t>
      </w:r>
      <w:r w:rsidRPr="00855BC5">
        <w:rPr>
          <w:rFonts w:asciiTheme="minorHAnsi" w:hAnsiTheme="minorHAnsi" w:cstheme="minorHAnsi"/>
          <w:sz w:val="22"/>
          <w:szCs w:val="22"/>
        </w:rPr>
        <w:t>kowego zgodnie z ustawą z dnia 11 marca 2004r. o podatku od towarów i usług, dla celów zastosowania kryterium ceny Zamawiający doliczy do przedstawionej w tej ofercie ceny kwotę podatku od towarów i usług, którą miałby obowiązek rozliczyć.</w:t>
      </w:r>
    </w:p>
    <w:p w14:paraId="339EA723" w14:textId="1E7E825F" w:rsidR="00A31317" w:rsidRPr="00855BC5" w:rsidRDefault="00A31317" w:rsidP="00A31317">
      <w:pPr>
        <w:pStyle w:val="Akapitzlist"/>
        <w:widowControl w:val="0"/>
        <w:autoSpaceDE w:val="0"/>
        <w:autoSpaceDN w:val="0"/>
        <w:adjustRightInd w:val="0"/>
        <w:spacing w:line="276" w:lineRule="auto"/>
        <w:ind w:left="0"/>
        <w:jc w:val="both"/>
        <w:rPr>
          <w:rFonts w:asciiTheme="minorHAnsi" w:hAnsiTheme="minorHAnsi" w:cstheme="minorHAnsi"/>
          <w:sz w:val="22"/>
          <w:szCs w:val="22"/>
        </w:rPr>
      </w:pPr>
      <w:r>
        <w:rPr>
          <w:rFonts w:asciiTheme="minorHAnsi" w:hAnsiTheme="minorHAnsi" w:cstheme="minorHAnsi"/>
          <w:sz w:val="22"/>
          <w:szCs w:val="22"/>
        </w:rPr>
        <w:t xml:space="preserve">      </w:t>
      </w:r>
      <w:r w:rsidRPr="00855BC5">
        <w:rPr>
          <w:rFonts w:asciiTheme="minorHAnsi" w:hAnsiTheme="minorHAnsi" w:cstheme="minorHAnsi"/>
          <w:sz w:val="22"/>
          <w:szCs w:val="22"/>
        </w:rPr>
        <w:t>W takim przypadku, wykonawca ma obowiązek:</w:t>
      </w:r>
    </w:p>
    <w:p w14:paraId="15C65BEA" w14:textId="77777777" w:rsidR="00A31317" w:rsidRDefault="00A31317" w:rsidP="00A31317">
      <w:pPr>
        <w:pStyle w:val="Akapitzlist"/>
        <w:widowControl w:val="0"/>
        <w:numPr>
          <w:ilvl w:val="0"/>
          <w:numId w:val="20"/>
        </w:numPr>
        <w:autoSpaceDE w:val="0"/>
        <w:autoSpaceDN w:val="0"/>
        <w:adjustRightInd w:val="0"/>
        <w:spacing w:line="276" w:lineRule="auto"/>
        <w:ind w:left="567" w:right="56" w:hanging="283"/>
        <w:jc w:val="both"/>
        <w:rPr>
          <w:rFonts w:asciiTheme="minorHAnsi" w:hAnsiTheme="minorHAnsi" w:cstheme="minorHAnsi"/>
          <w:sz w:val="22"/>
          <w:szCs w:val="22"/>
        </w:rPr>
      </w:pPr>
      <w:r w:rsidRPr="00855BC5">
        <w:rPr>
          <w:rFonts w:asciiTheme="minorHAnsi" w:hAnsiTheme="minorHAnsi" w:cstheme="minorHAnsi"/>
          <w:sz w:val="22"/>
          <w:szCs w:val="22"/>
        </w:rPr>
        <w:t xml:space="preserve">poinformowania Zamawiającego, że wybór jego oferty będzie prowadził do powstania u Zamawiającego </w:t>
      </w:r>
      <w:r w:rsidRPr="00855BC5">
        <w:rPr>
          <w:rStyle w:val="highlight"/>
          <w:rFonts w:asciiTheme="minorHAnsi" w:hAnsiTheme="minorHAnsi" w:cstheme="minorHAnsi"/>
          <w:sz w:val="22"/>
          <w:szCs w:val="22"/>
        </w:rPr>
        <w:t>obowiązku podat</w:t>
      </w:r>
      <w:r w:rsidRPr="00855BC5">
        <w:rPr>
          <w:rFonts w:asciiTheme="minorHAnsi" w:hAnsiTheme="minorHAnsi" w:cstheme="minorHAnsi"/>
          <w:sz w:val="22"/>
          <w:szCs w:val="22"/>
        </w:rPr>
        <w:t>kowego;</w:t>
      </w:r>
    </w:p>
    <w:p w14:paraId="39B5A365" w14:textId="77777777" w:rsidR="00A31317" w:rsidRDefault="00A31317" w:rsidP="00A31317">
      <w:pPr>
        <w:pStyle w:val="Akapitzlist"/>
        <w:widowControl w:val="0"/>
        <w:numPr>
          <w:ilvl w:val="0"/>
          <w:numId w:val="20"/>
        </w:numPr>
        <w:autoSpaceDE w:val="0"/>
        <w:autoSpaceDN w:val="0"/>
        <w:adjustRightInd w:val="0"/>
        <w:spacing w:line="276" w:lineRule="auto"/>
        <w:ind w:left="567" w:right="56" w:hanging="283"/>
        <w:jc w:val="both"/>
        <w:rPr>
          <w:rFonts w:asciiTheme="minorHAnsi" w:hAnsiTheme="minorHAnsi" w:cstheme="minorHAnsi"/>
          <w:sz w:val="22"/>
          <w:szCs w:val="22"/>
        </w:rPr>
      </w:pPr>
      <w:r w:rsidRPr="00A31317">
        <w:rPr>
          <w:rFonts w:asciiTheme="minorHAnsi" w:hAnsiTheme="minorHAnsi" w:cstheme="minorHAnsi"/>
          <w:sz w:val="22"/>
          <w:szCs w:val="22"/>
        </w:rPr>
        <w:t xml:space="preserve">wskazania nazwy (rodzaju) towaru lub usługi, których dostawa lub świadczenie będą prowadziły do powstania </w:t>
      </w:r>
      <w:r w:rsidRPr="00A31317">
        <w:rPr>
          <w:rStyle w:val="highlight"/>
          <w:rFonts w:asciiTheme="minorHAnsi" w:hAnsiTheme="minorHAnsi" w:cstheme="minorHAnsi"/>
          <w:sz w:val="22"/>
          <w:szCs w:val="22"/>
        </w:rPr>
        <w:t>obowiązku podat</w:t>
      </w:r>
      <w:r w:rsidRPr="00A31317">
        <w:rPr>
          <w:rFonts w:asciiTheme="minorHAnsi" w:hAnsiTheme="minorHAnsi" w:cstheme="minorHAnsi"/>
          <w:sz w:val="22"/>
          <w:szCs w:val="22"/>
        </w:rPr>
        <w:t>kowego;</w:t>
      </w:r>
    </w:p>
    <w:p w14:paraId="1216B4A6" w14:textId="77777777" w:rsidR="00A31317" w:rsidRDefault="00A31317" w:rsidP="00A31317">
      <w:pPr>
        <w:pStyle w:val="Akapitzlist"/>
        <w:widowControl w:val="0"/>
        <w:numPr>
          <w:ilvl w:val="0"/>
          <w:numId w:val="20"/>
        </w:numPr>
        <w:autoSpaceDE w:val="0"/>
        <w:autoSpaceDN w:val="0"/>
        <w:adjustRightInd w:val="0"/>
        <w:spacing w:line="276" w:lineRule="auto"/>
        <w:ind w:left="567" w:right="56" w:hanging="283"/>
        <w:jc w:val="both"/>
        <w:rPr>
          <w:rFonts w:asciiTheme="minorHAnsi" w:hAnsiTheme="minorHAnsi" w:cstheme="minorHAnsi"/>
          <w:sz w:val="22"/>
          <w:szCs w:val="22"/>
        </w:rPr>
      </w:pPr>
      <w:r w:rsidRPr="00A31317">
        <w:rPr>
          <w:rFonts w:asciiTheme="minorHAnsi" w:hAnsiTheme="minorHAnsi" w:cstheme="minorHAnsi"/>
          <w:sz w:val="22"/>
          <w:szCs w:val="22"/>
        </w:rPr>
        <w:t>wskazania wartości towaru lub usługi objętego obowiązkiem podatkowym zamawiającego, bez kwoty podatku;</w:t>
      </w:r>
    </w:p>
    <w:p w14:paraId="57018B12" w14:textId="2D402D4D" w:rsidR="0076007E" w:rsidRPr="00A31317" w:rsidRDefault="00A31317" w:rsidP="00A31317">
      <w:pPr>
        <w:pStyle w:val="Akapitzlist"/>
        <w:widowControl w:val="0"/>
        <w:numPr>
          <w:ilvl w:val="0"/>
          <w:numId w:val="20"/>
        </w:numPr>
        <w:autoSpaceDE w:val="0"/>
        <w:autoSpaceDN w:val="0"/>
        <w:adjustRightInd w:val="0"/>
        <w:spacing w:line="276" w:lineRule="auto"/>
        <w:ind w:left="567" w:right="56" w:hanging="283"/>
        <w:jc w:val="both"/>
        <w:rPr>
          <w:rFonts w:asciiTheme="minorHAnsi" w:hAnsiTheme="minorHAnsi" w:cstheme="minorHAnsi"/>
          <w:sz w:val="22"/>
          <w:szCs w:val="22"/>
        </w:rPr>
      </w:pPr>
      <w:r w:rsidRPr="00A31317">
        <w:rPr>
          <w:rFonts w:asciiTheme="minorHAnsi" w:hAnsiTheme="minorHAnsi" w:cstheme="minorHAnsi"/>
          <w:sz w:val="22"/>
          <w:szCs w:val="22"/>
        </w:rPr>
        <w:t>wskazania stawki podatku od towarów i usług, która zgodnie zwiedzą wykonawcy, będzie miała zastosowanie.</w:t>
      </w:r>
    </w:p>
    <w:p w14:paraId="6460FAC3" w14:textId="77777777" w:rsidR="00D16A90" w:rsidRPr="00D16A90" w:rsidRDefault="00D16A90" w:rsidP="00D16A90">
      <w:pPr>
        <w:pStyle w:val="Akapitzlist"/>
        <w:spacing w:line="276" w:lineRule="auto"/>
        <w:ind w:left="757" w:right="56"/>
        <w:jc w:val="both"/>
        <w:rPr>
          <w:rFonts w:asciiTheme="minorHAnsi" w:hAnsiTheme="minorHAnsi" w:cstheme="minorHAnsi"/>
          <w:sz w:val="22"/>
          <w:szCs w:val="22"/>
        </w:rPr>
      </w:pPr>
    </w:p>
    <w:p w14:paraId="6F10C1C9" w14:textId="77777777" w:rsidR="00094A95" w:rsidRPr="00094A95" w:rsidRDefault="00094A95" w:rsidP="00AB4C52">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suppressAutoHyphens/>
        <w:spacing w:after="0"/>
        <w:ind w:left="66" w:right="56"/>
        <w:jc w:val="center"/>
        <w:rPr>
          <w:rFonts w:ascii="Calibri" w:eastAsia="Calibri" w:hAnsi="Calibri" w:cs="Times New Roman"/>
          <w:b/>
          <w:bCs/>
        </w:rPr>
      </w:pPr>
      <w:r w:rsidRPr="00094A95">
        <w:rPr>
          <w:rFonts w:ascii="Calibri" w:eastAsia="Calibri" w:hAnsi="Calibri" w:cs="Times New Roman"/>
          <w:b/>
          <w:bCs/>
        </w:rPr>
        <w:t>ROZDZIAŁ 11. BADANIE OFERT</w:t>
      </w:r>
    </w:p>
    <w:p w14:paraId="70E73540" w14:textId="77777777" w:rsidR="00094A95" w:rsidRPr="00094A95" w:rsidRDefault="00094A95" w:rsidP="007C577A">
      <w:pPr>
        <w:widowControl w:val="0"/>
        <w:numPr>
          <w:ilvl w:val="0"/>
          <w:numId w:val="53"/>
        </w:numPr>
        <w:tabs>
          <w:tab w:val="num" w:pos="142"/>
        </w:tabs>
        <w:suppressAutoHyphens/>
        <w:spacing w:after="0"/>
        <w:ind w:left="284" w:hanging="284"/>
        <w:contextualSpacing/>
        <w:jc w:val="both"/>
        <w:rPr>
          <w:rFonts w:ascii="Calibri" w:eastAsia="Times New Roman" w:hAnsi="Calibri" w:cs="Times New Roman"/>
        </w:rPr>
      </w:pPr>
      <w:r w:rsidRPr="00094A95">
        <w:rPr>
          <w:rFonts w:ascii="Calibri" w:eastAsia="Times New Roman" w:hAnsi="Calibri" w:cs="Times New Roman"/>
        </w:rPr>
        <w:t>W toku badania i oceny ofert Zamawiający może żądać od Wykonawców wyjaśnień dotyczących treści złożonych ofert.</w:t>
      </w:r>
    </w:p>
    <w:p w14:paraId="70F2D48E" w14:textId="77777777" w:rsidR="00094A95" w:rsidRPr="00094A95" w:rsidRDefault="00094A95" w:rsidP="007C577A">
      <w:pPr>
        <w:widowControl w:val="0"/>
        <w:numPr>
          <w:ilvl w:val="0"/>
          <w:numId w:val="53"/>
        </w:numPr>
        <w:tabs>
          <w:tab w:val="num" w:pos="142"/>
        </w:tabs>
        <w:suppressAutoHyphens/>
        <w:spacing w:after="0"/>
        <w:ind w:left="284" w:right="56" w:hanging="284"/>
        <w:contextualSpacing/>
        <w:jc w:val="both"/>
        <w:rPr>
          <w:rFonts w:ascii="Calibri" w:eastAsia="Times New Roman" w:hAnsi="Calibri" w:cs="Times New Roman"/>
        </w:rPr>
      </w:pPr>
      <w:r w:rsidRPr="00094A95">
        <w:rPr>
          <w:rFonts w:ascii="Calibri" w:eastAsia="Times New Roman" w:hAnsi="Calibri" w:cs="Times New Roman"/>
        </w:rPr>
        <w:t>Zamawiający ma prawo dokonać korekty poniższych omyłek, niezwłocznie zawiadamiając o tym Wykonawcę, którego oferta została poprawiona:</w:t>
      </w:r>
    </w:p>
    <w:p w14:paraId="4531653E" w14:textId="77777777" w:rsidR="007970EA" w:rsidRPr="007970EA" w:rsidRDefault="00094A95" w:rsidP="007C577A">
      <w:pPr>
        <w:pStyle w:val="Akapitzlist"/>
        <w:numPr>
          <w:ilvl w:val="0"/>
          <w:numId w:val="72"/>
        </w:numPr>
        <w:tabs>
          <w:tab w:val="left" w:pos="567"/>
        </w:tabs>
        <w:suppressAutoHyphens/>
        <w:spacing w:line="276" w:lineRule="auto"/>
        <w:jc w:val="both"/>
        <w:rPr>
          <w:rFonts w:ascii="Calibri" w:eastAsia="Calibri" w:hAnsi="Calibri"/>
          <w:sz w:val="22"/>
          <w:szCs w:val="22"/>
        </w:rPr>
      </w:pPr>
      <w:r w:rsidRPr="007970EA">
        <w:rPr>
          <w:rFonts w:ascii="Calibri" w:eastAsia="Calibri" w:hAnsi="Calibri"/>
          <w:sz w:val="22"/>
          <w:szCs w:val="22"/>
        </w:rPr>
        <w:t>oczywiste omyłki pisarskie,</w:t>
      </w:r>
    </w:p>
    <w:p w14:paraId="621A03F1" w14:textId="77777777" w:rsidR="007970EA" w:rsidRPr="007970EA" w:rsidRDefault="00094A95" w:rsidP="007C577A">
      <w:pPr>
        <w:pStyle w:val="Akapitzlist"/>
        <w:numPr>
          <w:ilvl w:val="0"/>
          <w:numId w:val="72"/>
        </w:numPr>
        <w:tabs>
          <w:tab w:val="left" w:pos="567"/>
        </w:tabs>
        <w:suppressAutoHyphens/>
        <w:spacing w:line="276" w:lineRule="auto"/>
        <w:jc w:val="both"/>
        <w:rPr>
          <w:rFonts w:ascii="Calibri" w:eastAsia="Calibri" w:hAnsi="Calibri"/>
          <w:sz w:val="22"/>
          <w:szCs w:val="22"/>
        </w:rPr>
      </w:pPr>
      <w:r w:rsidRPr="007970EA">
        <w:rPr>
          <w:rFonts w:ascii="Calibri" w:eastAsia="Calibri" w:hAnsi="Calibri"/>
          <w:sz w:val="22"/>
          <w:szCs w:val="22"/>
        </w:rPr>
        <w:t>oczywiste omyłki rachunkowe, z uwzględnieniem konsekwencji rachunkowych dokonanych poprawek,</w:t>
      </w:r>
    </w:p>
    <w:p w14:paraId="5E6B1515" w14:textId="15EA8C6E" w:rsidR="00094A95" w:rsidRPr="007970EA" w:rsidRDefault="00094A95" w:rsidP="007C577A">
      <w:pPr>
        <w:pStyle w:val="Akapitzlist"/>
        <w:numPr>
          <w:ilvl w:val="0"/>
          <w:numId w:val="72"/>
        </w:numPr>
        <w:tabs>
          <w:tab w:val="left" w:pos="567"/>
        </w:tabs>
        <w:suppressAutoHyphens/>
        <w:spacing w:line="276" w:lineRule="auto"/>
        <w:ind w:left="567" w:hanging="207"/>
        <w:jc w:val="both"/>
        <w:rPr>
          <w:rFonts w:ascii="Calibri" w:eastAsia="Calibri" w:hAnsi="Calibri"/>
          <w:sz w:val="22"/>
          <w:szCs w:val="22"/>
        </w:rPr>
      </w:pPr>
      <w:r w:rsidRPr="007970EA">
        <w:rPr>
          <w:rFonts w:ascii="Calibri" w:eastAsia="Calibri" w:hAnsi="Calibri"/>
          <w:sz w:val="22"/>
          <w:szCs w:val="22"/>
        </w:rPr>
        <w:t>inne omyłki polegające na niezgodności oferty z  dokumentami zamówienia,  niepowodujące istotnych zmian w treści oferty.</w:t>
      </w:r>
    </w:p>
    <w:p w14:paraId="4D14AC4E" w14:textId="489D7883" w:rsidR="00094A95" w:rsidRPr="00094A95" w:rsidRDefault="00094A95" w:rsidP="009F180F">
      <w:pPr>
        <w:suppressAutoHyphens/>
        <w:spacing w:after="0"/>
        <w:ind w:firstLine="284"/>
        <w:jc w:val="both"/>
        <w:rPr>
          <w:rFonts w:ascii="Calibri" w:eastAsia="Calibri" w:hAnsi="Calibri" w:cs="Times New Roman"/>
        </w:rPr>
      </w:pPr>
      <w:r w:rsidRPr="00094A95">
        <w:rPr>
          <w:rFonts w:ascii="Calibri" w:eastAsia="Calibri" w:hAnsi="Calibri" w:cs="Times New Roman"/>
        </w:rPr>
        <w:t>Zamawiaj</w:t>
      </w:r>
      <w:r w:rsidRPr="00094A95">
        <w:rPr>
          <w:rFonts w:ascii="Calibri" w:eastAsia="TimesNewRoman" w:hAnsi="Calibri" w:cs="Times New Roman"/>
        </w:rPr>
        <w:t>ą</w:t>
      </w:r>
      <w:r w:rsidRPr="00094A95">
        <w:rPr>
          <w:rFonts w:ascii="Calibri" w:eastAsia="Calibri" w:hAnsi="Calibri" w:cs="Times New Roman"/>
        </w:rPr>
        <w:t>cy poprawia omyłki r</w:t>
      </w:r>
      <w:r w:rsidR="009E6A57">
        <w:rPr>
          <w:rFonts w:ascii="Calibri" w:eastAsia="Calibri" w:hAnsi="Calibri" w:cs="Times New Roman"/>
        </w:rPr>
        <w:t>achunkowe, o których mowa w pkt</w:t>
      </w:r>
      <w:r w:rsidRPr="00094A95">
        <w:rPr>
          <w:rFonts w:ascii="Calibri" w:eastAsia="Calibri" w:hAnsi="Calibri" w:cs="Times New Roman"/>
        </w:rPr>
        <w:t xml:space="preserve"> b w nast</w:t>
      </w:r>
      <w:r w:rsidRPr="00094A95">
        <w:rPr>
          <w:rFonts w:ascii="Calibri" w:eastAsia="TimesNewRoman" w:hAnsi="Calibri" w:cs="Times New Roman"/>
        </w:rPr>
        <w:t>ę</w:t>
      </w:r>
      <w:r w:rsidRPr="00094A95">
        <w:rPr>
          <w:rFonts w:ascii="Calibri" w:eastAsia="Calibri" w:hAnsi="Calibri" w:cs="Times New Roman"/>
        </w:rPr>
        <w:t>puj</w:t>
      </w:r>
      <w:r w:rsidRPr="00094A95">
        <w:rPr>
          <w:rFonts w:ascii="Calibri" w:eastAsia="TimesNewRoman" w:hAnsi="Calibri" w:cs="Times New Roman"/>
        </w:rPr>
        <w:t>ą</w:t>
      </w:r>
      <w:r w:rsidRPr="00094A95">
        <w:rPr>
          <w:rFonts w:ascii="Calibri" w:eastAsia="Calibri" w:hAnsi="Calibri" w:cs="Times New Roman"/>
        </w:rPr>
        <w:t>cy sposób:</w:t>
      </w:r>
    </w:p>
    <w:p w14:paraId="2D2318D5" w14:textId="77777777" w:rsidR="00094A95" w:rsidRPr="00094A95" w:rsidRDefault="00094A95" w:rsidP="009F180F">
      <w:pPr>
        <w:numPr>
          <w:ilvl w:val="0"/>
          <w:numId w:val="34"/>
        </w:numPr>
        <w:suppressAutoHyphens/>
        <w:spacing w:after="0"/>
        <w:ind w:left="567" w:hanging="283"/>
        <w:contextualSpacing/>
        <w:jc w:val="both"/>
        <w:rPr>
          <w:rFonts w:ascii="Calibri" w:eastAsia="Times New Roman" w:hAnsi="Calibri" w:cs="Times New Roman"/>
        </w:rPr>
      </w:pPr>
      <w:r w:rsidRPr="00094A95">
        <w:rPr>
          <w:rFonts w:ascii="Calibri" w:eastAsia="Times New Roman" w:hAnsi="Calibri" w:cs="Times New Roman"/>
        </w:rPr>
        <w:t>je</w:t>
      </w:r>
      <w:r w:rsidRPr="00094A95">
        <w:rPr>
          <w:rFonts w:ascii="Calibri" w:eastAsia="TimesNewRoman" w:hAnsi="Calibri" w:cs="Times New Roman"/>
        </w:rPr>
        <w:t>ż</w:t>
      </w:r>
      <w:r w:rsidRPr="00094A95">
        <w:rPr>
          <w:rFonts w:ascii="Calibri" w:eastAsia="Times New Roman" w:hAnsi="Calibri" w:cs="Times New Roman"/>
        </w:rPr>
        <w:t>eli obliczona cena nie odpowiada iloczynowi ceny jednostkowej oraz liczby jednostek miar, przyjmuje si</w:t>
      </w:r>
      <w:r w:rsidRPr="00094A95">
        <w:rPr>
          <w:rFonts w:ascii="Calibri" w:eastAsia="TimesNewRoman" w:hAnsi="Calibri" w:cs="Times New Roman"/>
        </w:rPr>
        <w:t>ę, ż</w:t>
      </w:r>
      <w:r w:rsidRPr="00094A95">
        <w:rPr>
          <w:rFonts w:ascii="Calibri" w:eastAsia="Times New Roman" w:hAnsi="Calibri" w:cs="Times New Roman"/>
        </w:rPr>
        <w:t>e prawidłowo podano liczb</w:t>
      </w:r>
      <w:r w:rsidRPr="00094A95">
        <w:rPr>
          <w:rFonts w:ascii="Calibri" w:eastAsia="TimesNewRoman" w:hAnsi="Calibri" w:cs="Times New Roman"/>
        </w:rPr>
        <w:t xml:space="preserve">ę </w:t>
      </w:r>
      <w:r w:rsidRPr="00094A95">
        <w:rPr>
          <w:rFonts w:ascii="Calibri" w:eastAsia="Times New Roman" w:hAnsi="Calibri" w:cs="Times New Roman"/>
        </w:rPr>
        <w:t>jednostek miar oraz cen</w:t>
      </w:r>
      <w:r w:rsidRPr="00094A95">
        <w:rPr>
          <w:rFonts w:ascii="Calibri" w:eastAsia="TimesNewRoman" w:hAnsi="Calibri" w:cs="Times New Roman"/>
        </w:rPr>
        <w:t>ę</w:t>
      </w:r>
      <w:r w:rsidRPr="00094A95">
        <w:rPr>
          <w:rFonts w:ascii="Calibri" w:eastAsia="Times New Roman" w:hAnsi="Calibri" w:cs="Times New Roman"/>
        </w:rPr>
        <w:t xml:space="preserve"> jednostkow</w:t>
      </w:r>
      <w:r w:rsidRPr="00094A95">
        <w:rPr>
          <w:rFonts w:ascii="Calibri" w:eastAsia="TimesNewRoman" w:hAnsi="Calibri" w:cs="Times New Roman"/>
        </w:rPr>
        <w:t xml:space="preserve">ą </w:t>
      </w:r>
      <w:r w:rsidRPr="00094A95">
        <w:rPr>
          <w:rFonts w:ascii="Calibri" w:eastAsia="Times New Roman" w:hAnsi="Calibri" w:cs="Times New Roman"/>
        </w:rPr>
        <w:t>– uwzgl</w:t>
      </w:r>
      <w:r w:rsidRPr="00094A95">
        <w:rPr>
          <w:rFonts w:ascii="Calibri" w:eastAsia="TimesNewRoman" w:hAnsi="Calibri" w:cs="Times New Roman"/>
        </w:rPr>
        <w:t>ę</w:t>
      </w:r>
      <w:r w:rsidRPr="00094A95">
        <w:rPr>
          <w:rFonts w:ascii="Calibri" w:eastAsia="Times New Roman" w:hAnsi="Calibri" w:cs="Times New Roman"/>
        </w:rPr>
        <w:t>dniaj</w:t>
      </w:r>
      <w:r w:rsidRPr="00094A95">
        <w:rPr>
          <w:rFonts w:ascii="Calibri" w:eastAsia="TimesNewRoman" w:hAnsi="Calibri" w:cs="Times New Roman"/>
        </w:rPr>
        <w:t>ą</w:t>
      </w:r>
      <w:r w:rsidRPr="00094A95">
        <w:rPr>
          <w:rFonts w:ascii="Calibri" w:eastAsia="Times New Roman" w:hAnsi="Calibri" w:cs="Times New Roman"/>
        </w:rPr>
        <w:t>c konsekwencje rachunkowe dokonanych poprawek;</w:t>
      </w:r>
    </w:p>
    <w:p w14:paraId="367C7DD1" w14:textId="77777777" w:rsidR="00094A95" w:rsidRPr="00094A95" w:rsidRDefault="00094A95" w:rsidP="009F180F">
      <w:pPr>
        <w:numPr>
          <w:ilvl w:val="0"/>
          <w:numId w:val="34"/>
        </w:numPr>
        <w:suppressAutoHyphens/>
        <w:spacing w:after="0"/>
        <w:ind w:left="567" w:hanging="283"/>
        <w:contextualSpacing/>
        <w:jc w:val="both"/>
        <w:rPr>
          <w:rFonts w:ascii="Calibri" w:eastAsia="Times New Roman" w:hAnsi="Calibri" w:cs="Times New Roman"/>
        </w:rPr>
      </w:pPr>
      <w:r w:rsidRPr="00094A95">
        <w:rPr>
          <w:rFonts w:ascii="Calibri" w:eastAsia="Times New Roman" w:hAnsi="Calibri" w:cs="Times New Roman"/>
        </w:rPr>
        <w:t>je</w:t>
      </w:r>
      <w:r w:rsidRPr="00094A95">
        <w:rPr>
          <w:rFonts w:ascii="Calibri" w:eastAsia="TimesNewRoman" w:hAnsi="Calibri" w:cs="Times New Roman"/>
        </w:rPr>
        <w:t>ż</w:t>
      </w:r>
      <w:r w:rsidRPr="00094A95">
        <w:rPr>
          <w:rFonts w:ascii="Calibri" w:eastAsia="Times New Roman" w:hAnsi="Calibri" w:cs="Times New Roman"/>
        </w:rPr>
        <w:t>eli obliczona cena nie odpowiada sumie cen za cz</w:t>
      </w:r>
      <w:r w:rsidRPr="00094A95">
        <w:rPr>
          <w:rFonts w:ascii="Calibri" w:eastAsia="TimesNewRoman" w:hAnsi="Calibri" w:cs="Times New Roman"/>
        </w:rPr>
        <w:t>ęś</w:t>
      </w:r>
      <w:r w:rsidRPr="00094A95">
        <w:rPr>
          <w:rFonts w:ascii="Calibri" w:eastAsia="Times New Roman" w:hAnsi="Calibri" w:cs="Times New Roman"/>
        </w:rPr>
        <w:t>ci zamówienia, przyjmuje si</w:t>
      </w:r>
      <w:r w:rsidRPr="00094A95">
        <w:rPr>
          <w:rFonts w:ascii="Calibri" w:eastAsia="TimesNewRoman" w:hAnsi="Calibri" w:cs="Times New Roman"/>
        </w:rPr>
        <w:t>ę ż</w:t>
      </w:r>
      <w:r w:rsidRPr="00094A95">
        <w:rPr>
          <w:rFonts w:ascii="Calibri" w:eastAsia="Times New Roman" w:hAnsi="Calibri" w:cs="Times New Roman"/>
        </w:rPr>
        <w:t>e prawidłowo podano ceny za cz</w:t>
      </w:r>
      <w:r w:rsidRPr="00094A95">
        <w:rPr>
          <w:rFonts w:ascii="Calibri" w:eastAsia="TimesNewRoman" w:hAnsi="Calibri" w:cs="Times New Roman"/>
        </w:rPr>
        <w:t>ęś</w:t>
      </w:r>
      <w:r w:rsidRPr="00094A95">
        <w:rPr>
          <w:rFonts w:ascii="Calibri" w:eastAsia="Times New Roman" w:hAnsi="Calibri" w:cs="Times New Roman"/>
        </w:rPr>
        <w:t>ci zamówienia, uwzgl</w:t>
      </w:r>
      <w:r w:rsidRPr="00094A95">
        <w:rPr>
          <w:rFonts w:ascii="Calibri" w:eastAsia="TimesNewRoman" w:hAnsi="Calibri" w:cs="Times New Roman"/>
        </w:rPr>
        <w:t>ę</w:t>
      </w:r>
      <w:r w:rsidRPr="00094A95">
        <w:rPr>
          <w:rFonts w:ascii="Calibri" w:eastAsia="Times New Roman" w:hAnsi="Calibri" w:cs="Times New Roman"/>
        </w:rPr>
        <w:t>dniaj</w:t>
      </w:r>
      <w:r w:rsidRPr="00094A95">
        <w:rPr>
          <w:rFonts w:ascii="Calibri" w:eastAsia="TimesNewRoman" w:hAnsi="Calibri" w:cs="Times New Roman"/>
        </w:rPr>
        <w:t>ą</w:t>
      </w:r>
      <w:r w:rsidRPr="00094A95">
        <w:rPr>
          <w:rFonts w:ascii="Calibri" w:eastAsia="Times New Roman" w:hAnsi="Calibri" w:cs="Times New Roman"/>
        </w:rPr>
        <w:t>c konsekwencje</w:t>
      </w:r>
      <w:r w:rsidRPr="00094A95">
        <w:rPr>
          <w:rFonts w:ascii="Calibri" w:eastAsia="TimesNewRoman" w:hAnsi="Calibri" w:cs="Times New Roman"/>
        </w:rPr>
        <w:t xml:space="preserve"> </w:t>
      </w:r>
      <w:r w:rsidRPr="00094A95">
        <w:rPr>
          <w:rFonts w:ascii="Calibri" w:eastAsia="Times New Roman" w:hAnsi="Calibri" w:cs="Times New Roman"/>
        </w:rPr>
        <w:t>rachunkowe dokonanych poprawek.</w:t>
      </w:r>
    </w:p>
    <w:p w14:paraId="60F39DFB" w14:textId="22A31DC6" w:rsidR="00094A95" w:rsidRPr="00094A95" w:rsidRDefault="00094A95" w:rsidP="007C577A">
      <w:pPr>
        <w:numPr>
          <w:ilvl w:val="0"/>
          <w:numId w:val="53"/>
        </w:numPr>
        <w:tabs>
          <w:tab w:val="num" w:pos="426"/>
        </w:tabs>
        <w:suppressAutoHyphens/>
        <w:spacing w:after="0"/>
        <w:ind w:left="426" w:hanging="284"/>
        <w:contextualSpacing/>
        <w:jc w:val="both"/>
        <w:rPr>
          <w:rFonts w:ascii="Calibri" w:eastAsia="Times New Roman" w:hAnsi="Calibri" w:cs="Times New Roman"/>
        </w:rPr>
      </w:pPr>
      <w:r w:rsidRPr="00094A95">
        <w:rPr>
          <w:rFonts w:ascii="Calibri" w:eastAsia="Times New Roman" w:hAnsi="Calibri" w:cs="Times New Roman"/>
        </w:rPr>
        <w:lastRenderedPageBreak/>
        <w:t>Je</w:t>
      </w:r>
      <w:r w:rsidRPr="00094A95">
        <w:rPr>
          <w:rFonts w:ascii="Calibri" w:eastAsia="TimesNewRoman" w:hAnsi="Calibri" w:cs="Times New Roman"/>
        </w:rPr>
        <w:t>ż</w:t>
      </w:r>
      <w:r w:rsidRPr="00094A95">
        <w:rPr>
          <w:rFonts w:ascii="Calibri" w:eastAsia="Times New Roman" w:hAnsi="Calibri" w:cs="Times New Roman"/>
        </w:rPr>
        <w:t>eli Wykonawca poda nieprawidłow</w:t>
      </w:r>
      <w:r w:rsidRPr="00094A95">
        <w:rPr>
          <w:rFonts w:ascii="Calibri" w:eastAsia="TimesNewRoman" w:hAnsi="Calibri" w:cs="Times New Roman"/>
        </w:rPr>
        <w:t xml:space="preserve">ą </w:t>
      </w:r>
      <w:r w:rsidRPr="00094A95">
        <w:rPr>
          <w:rFonts w:ascii="Calibri" w:eastAsia="Times New Roman" w:hAnsi="Calibri" w:cs="Times New Roman"/>
        </w:rPr>
        <w:t>ilo</w:t>
      </w:r>
      <w:r w:rsidRPr="00094A95">
        <w:rPr>
          <w:rFonts w:ascii="Calibri" w:eastAsia="TimesNewRoman" w:hAnsi="Calibri" w:cs="Times New Roman"/>
        </w:rPr>
        <w:t xml:space="preserve">ść </w:t>
      </w:r>
      <w:r w:rsidRPr="00094A95">
        <w:rPr>
          <w:rFonts w:ascii="Calibri" w:eastAsia="Times New Roman" w:hAnsi="Calibri" w:cs="Times New Roman"/>
        </w:rPr>
        <w:t>jednostek miary</w:t>
      </w:r>
      <w:r w:rsidR="00AB4E12">
        <w:rPr>
          <w:rFonts w:ascii="Calibri" w:eastAsia="Times New Roman" w:hAnsi="Calibri" w:cs="Times New Roman"/>
        </w:rPr>
        <w:t xml:space="preserve"> </w:t>
      </w:r>
      <w:r w:rsidRPr="00094A95">
        <w:rPr>
          <w:rFonts w:ascii="Calibri" w:eastAsia="Times New Roman" w:hAnsi="Calibri" w:cs="Times New Roman"/>
        </w:rPr>
        <w:t>– niezgodnych z zapotrzebowaniem</w:t>
      </w:r>
      <w:r w:rsidR="004B596D">
        <w:rPr>
          <w:rFonts w:ascii="Calibri" w:eastAsia="Times New Roman" w:hAnsi="Calibri" w:cs="Times New Roman"/>
        </w:rPr>
        <w:t xml:space="preserve"> określonym w zał</w:t>
      </w:r>
      <w:r w:rsidR="004B596D" w:rsidRPr="00554FAD">
        <w:rPr>
          <w:rFonts w:ascii="Calibri" w:eastAsia="Times New Roman" w:hAnsi="Calibri" w:cs="Times New Roman"/>
        </w:rPr>
        <w:t>ączniku nr 1.1</w:t>
      </w:r>
      <w:r w:rsidR="00554FAD" w:rsidRPr="00554FAD">
        <w:rPr>
          <w:rFonts w:ascii="Calibri" w:eastAsia="Times New Roman" w:hAnsi="Calibri" w:cs="Times New Roman"/>
        </w:rPr>
        <w:t xml:space="preserve"> – 1.36</w:t>
      </w:r>
      <w:r w:rsidRPr="00094A95">
        <w:rPr>
          <w:rFonts w:ascii="Calibri" w:eastAsia="Times New Roman" w:hAnsi="Calibri" w:cs="Times New Roman"/>
        </w:rPr>
        <w:t xml:space="preserve"> – Zamawiaj</w:t>
      </w:r>
      <w:r w:rsidRPr="00094A95">
        <w:rPr>
          <w:rFonts w:ascii="Calibri" w:eastAsia="TimesNewRoman" w:hAnsi="Calibri" w:cs="Times New Roman"/>
        </w:rPr>
        <w:t>ą</w:t>
      </w:r>
      <w:r w:rsidRPr="00094A95">
        <w:rPr>
          <w:rFonts w:ascii="Calibri" w:eastAsia="Times New Roman" w:hAnsi="Calibri" w:cs="Times New Roman"/>
        </w:rPr>
        <w:t>cy dokona stosownej korekty ilości zgodnie z SWZ (przyjmuj</w:t>
      </w:r>
      <w:r w:rsidRPr="00094A95">
        <w:rPr>
          <w:rFonts w:ascii="Calibri" w:eastAsia="TimesNewRoman" w:hAnsi="Calibri" w:cs="Times New Roman"/>
        </w:rPr>
        <w:t>ą</w:t>
      </w:r>
      <w:r w:rsidRPr="00094A95">
        <w:rPr>
          <w:rFonts w:ascii="Calibri" w:eastAsia="Times New Roman" w:hAnsi="Calibri" w:cs="Times New Roman"/>
        </w:rPr>
        <w:t xml:space="preserve">c, </w:t>
      </w:r>
      <w:r w:rsidRPr="00094A95">
        <w:rPr>
          <w:rFonts w:ascii="Calibri" w:eastAsia="TimesNewRoman" w:hAnsi="Calibri" w:cs="Times New Roman"/>
        </w:rPr>
        <w:t>ż</w:t>
      </w:r>
      <w:r w:rsidRPr="00094A95">
        <w:rPr>
          <w:rFonts w:ascii="Calibri" w:eastAsia="Times New Roman" w:hAnsi="Calibri" w:cs="Times New Roman"/>
        </w:rPr>
        <w:t>e prawidłowo podano ich cen</w:t>
      </w:r>
      <w:r w:rsidRPr="00094A95">
        <w:rPr>
          <w:rFonts w:ascii="Calibri" w:eastAsia="TimesNewRoman" w:hAnsi="Calibri" w:cs="Times New Roman"/>
        </w:rPr>
        <w:t xml:space="preserve">ę </w:t>
      </w:r>
      <w:r w:rsidRPr="00094A95">
        <w:rPr>
          <w:rFonts w:ascii="Calibri" w:eastAsia="Times New Roman" w:hAnsi="Calibri" w:cs="Times New Roman"/>
        </w:rPr>
        <w:t>jednostkow</w:t>
      </w:r>
      <w:r w:rsidRPr="00094A95">
        <w:rPr>
          <w:rFonts w:ascii="Calibri" w:eastAsia="TimesNewRoman" w:hAnsi="Calibri" w:cs="Times New Roman"/>
        </w:rPr>
        <w:t xml:space="preserve">ą </w:t>
      </w:r>
      <w:r w:rsidRPr="00094A95">
        <w:rPr>
          <w:rFonts w:ascii="Calibri" w:eastAsia="Times New Roman" w:hAnsi="Calibri" w:cs="Times New Roman"/>
        </w:rPr>
        <w:t>i uwzgl</w:t>
      </w:r>
      <w:r w:rsidRPr="00094A95">
        <w:rPr>
          <w:rFonts w:ascii="Calibri" w:eastAsia="TimesNewRoman" w:hAnsi="Calibri" w:cs="Times New Roman"/>
        </w:rPr>
        <w:t>ę</w:t>
      </w:r>
      <w:r w:rsidRPr="00094A95">
        <w:rPr>
          <w:rFonts w:ascii="Calibri" w:eastAsia="Times New Roman" w:hAnsi="Calibri" w:cs="Times New Roman"/>
        </w:rPr>
        <w:t>dniaj</w:t>
      </w:r>
      <w:r w:rsidRPr="00094A95">
        <w:rPr>
          <w:rFonts w:ascii="Calibri" w:eastAsia="TimesNewRoman" w:hAnsi="Calibri" w:cs="Times New Roman"/>
        </w:rPr>
        <w:t>ą</w:t>
      </w:r>
      <w:r w:rsidRPr="00094A95">
        <w:rPr>
          <w:rFonts w:ascii="Calibri" w:eastAsia="Times New Roman" w:hAnsi="Calibri" w:cs="Times New Roman"/>
        </w:rPr>
        <w:t>c konsekwencje rachunkowe dokonanych poprawek) – o ile nie spowoduje to istotnego wpływu na treść oferty.</w:t>
      </w:r>
    </w:p>
    <w:p w14:paraId="7D0084F7" w14:textId="7F69C6BF" w:rsidR="00094A95" w:rsidRPr="00094A95" w:rsidRDefault="00094A95" w:rsidP="007C577A">
      <w:pPr>
        <w:numPr>
          <w:ilvl w:val="0"/>
          <w:numId w:val="53"/>
        </w:numPr>
        <w:tabs>
          <w:tab w:val="num" w:pos="426"/>
        </w:tabs>
        <w:suppressAutoHyphens/>
        <w:spacing w:after="0"/>
        <w:ind w:left="426" w:hanging="284"/>
        <w:contextualSpacing/>
        <w:jc w:val="both"/>
        <w:rPr>
          <w:rFonts w:ascii="Calibri" w:eastAsia="Times New Roman" w:hAnsi="Calibri" w:cs="Times New Roman"/>
        </w:rPr>
      </w:pPr>
      <w:r w:rsidRPr="00094A95">
        <w:rPr>
          <w:rFonts w:ascii="Calibri" w:eastAsia="Times New Roman" w:hAnsi="Calibri" w:cs="Times New Roman"/>
        </w:rPr>
        <w:t>Omyłki rachunkowe, których nie mo</w:t>
      </w:r>
      <w:r w:rsidRPr="00094A95">
        <w:rPr>
          <w:rFonts w:ascii="Calibri" w:eastAsia="TimesNewRoman" w:hAnsi="Calibri" w:cs="Times New Roman"/>
        </w:rPr>
        <w:t>ż</w:t>
      </w:r>
      <w:r w:rsidRPr="00094A95">
        <w:rPr>
          <w:rFonts w:ascii="Calibri" w:eastAsia="Times New Roman" w:hAnsi="Calibri" w:cs="Times New Roman"/>
        </w:rPr>
        <w:t>na poprawi</w:t>
      </w:r>
      <w:r w:rsidRPr="00094A95">
        <w:rPr>
          <w:rFonts w:ascii="Calibri" w:eastAsia="TimesNewRoman" w:hAnsi="Calibri" w:cs="Times New Roman"/>
        </w:rPr>
        <w:t xml:space="preserve">ć </w:t>
      </w:r>
      <w:r w:rsidRPr="00094A95">
        <w:rPr>
          <w:rFonts w:ascii="Calibri" w:eastAsia="Times New Roman" w:hAnsi="Calibri" w:cs="Times New Roman"/>
        </w:rPr>
        <w:t>wg w/w metod oraz bł</w:t>
      </w:r>
      <w:r w:rsidRPr="00094A95">
        <w:rPr>
          <w:rFonts w:ascii="Calibri" w:eastAsia="TimesNewRoman" w:hAnsi="Calibri" w:cs="Times New Roman"/>
        </w:rPr>
        <w:t>ę</w:t>
      </w:r>
      <w:r w:rsidRPr="00094A95">
        <w:rPr>
          <w:rFonts w:ascii="Calibri" w:eastAsia="Times New Roman" w:hAnsi="Calibri" w:cs="Times New Roman"/>
        </w:rPr>
        <w:t>dy w obliczeniu ceny skutkuj</w:t>
      </w:r>
      <w:r w:rsidRPr="00094A95">
        <w:rPr>
          <w:rFonts w:ascii="Calibri" w:eastAsia="TimesNewRoman" w:hAnsi="Calibri" w:cs="Times New Roman"/>
        </w:rPr>
        <w:t xml:space="preserve">ą </w:t>
      </w:r>
      <w:r w:rsidRPr="00094A95">
        <w:rPr>
          <w:rFonts w:ascii="Calibri" w:eastAsia="Times New Roman" w:hAnsi="Calibri" w:cs="Times New Roman"/>
        </w:rPr>
        <w:t>odrzucenie</w:t>
      </w:r>
      <w:r w:rsidR="00B569D8">
        <w:rPr>
          <w:rFonts w:ascii="Calibri" w:eastAsia="Times New Roman" w:hAnsi="Calibri" w:cs="Times New Roman"/>
        </w:rPr>
        <w:t>m oferty wg art. 226 ust. 1 pkt</w:t>
      </w:r>
      <w:r w:rsidRPr="00094A95">
        <w:rPr>
          <w:rFonts w:ascii="Calibri" w:eastAsia="Times New Roman" w:hAnsi="Calibri" w:cs="Times New Roman"/>
        </w:rPr>
        <w:t xml:space="preserve"> 10)  Prawa zamówie</w:t>
      </w:r>
      <w:r w:rsidRPr="00094A95">
        <w:rPr>
          <w:rFonts w:ascii="Calibri" w:eastAsia="TimesNewRoman" w:hAnsi="Calibri" w:cs="Times New Roman"/>
        </w:rPr>
        <w:t xml:space="preserve">ń </w:t>
      </w:r>
      <w:r w:rsidRPr="00094A95">
        <w:rPr>
          <w:rFonts w:ascii="Calibri" w:eastAsia="Times New Roman" w:hAnsi="Calibri" w:cs="Times New Roman"/>
        </w:rPr>
        <w:t>publicznych.</w:t>
      </w:r>
    </w:p>
    <w:p w14:paraId="17F9EF52" w14:textId="56ACA548" w:rsidR="00094A95" w:rsidRPr="00094A95" w:rsidRDefault="00094A95" w:rsidP="007C577A">
      <w:pPr>
        <w:numPr>
          <w:ilvl w:val="0"/>
          <w:numId w:val="53"/>
        </w:numPr>
        <w:tabs>
          <w:tab w:val="num" w:pos="426"/>
        </w:tabs>
        <w:suppressAutoHyphens/>
        <w:spacing w:after="0"/>
        <w:ind w:left="426" w:hanging="284"/>
        <w:contextualSpacing/>
        <w:jc w:val="both"/>
        <w:rPr>
          <w:rFonts w:ascii="Calibri" w:eastAsia="Times New Roman" w:hAnsi="Calibri" w:cs="Times New Roman"/>
        </w:rPr>
      </w:pPr>
      <w:r w:rsidRPr="00094A95">
        <w:rPr>
          <w:rFonts w:ascii="Calibri" w:eastAsia="Times New Roman" w:hAnsi="Calibri" w:cs="Times New Roman"/>
        </w:rPr>
        <w:t>Wykonawca w wyznaczonym terminie może zakwestionować poprawie</w:t>
      </w:r>
      <w:r w:rsidR="004B596D">
        <w:rPr>
          <w:rFonts w:ascii="Calibri" w:eastAsia="Times New Roman" w:hAnsi="Calibri" w:cs="Times New Roman"/>
        </w:rPr>
        <w:t>nie omyłki, o której mowa w pkt</w:t>
      </w:r>
      <w:r w:rsidRPr="00094A95">
        <w:rPr>
          <w:rFonts w:ascii="Calibri" w:eastAsia="Times New Roman" w:hAnsi="Calibri" w:cs="Times New Roman"/>
        </w:rPr>
        <w:t xml:space="preserve"> 2 lit. c) </w:t>
      </w:r>
      <w:r w:rsidR="00025F30" w:rsidRPr="00025F30">
        <w:rPr>
          <w:rFonts w:ascii="Calibri" w:eastAsia="Times New Roman" w:hAnsi="Calibri" w:cs="Times New Roman"/>
        </w:rPr>
        <w:t>–</w:t>
      </w:r>
      <w:r w:rsidRPr="00094A95">
        <w:rPr>
          <w:rFonts w:ascii="Calibri" w:eastAsia="Times New Roman" w:hAnsi="Calibri" w:cs="Times New Roman"/>
        </w:rPr>
        <w:t>wówczas taka oferta podlega odrzuce</w:t>
      </w:r>
      <w:r w:rsidR="00B569D8">
        <w:rPr>
          <w:rFonts w:ascii="Calibri" w:eastAsia="Times New Roman" w:hAnsi="Calibri" w:cs="Times New Roman"/>
        </w:rPr>
        <w:t>niu wg art. 226 ust. 1 pkt</w:t>
      </w:r>
      <w:r w:rsidRPr="00094A95">
        <w:rPr>
          <w:rFonts w:ascii="Calibri" w:eastAsia="Times New Roman" w:hAnsi="Calibri" w:cs="Times New Roman"/>
        </w:rPr>
        <w:t xml:space="preserve"> 11) </w:t>
      </w:r>
      <w:proofErr w:type="spellStart"/>
      <w:r w:rsidRPr="00094A95">
        <w:rPr>
          <w:rFonts w:ascii="Calibri" w:eastAsia="Times New Roman" w:hAnsi="Calibri" w:cs="Times New Roman"/>
        </w:rPr>
        <w:t>Pzp</w:t>
      </w:r>
      <w:proofErr w:type="spellEnd"/>
      <w:r w:rsidRPr="00094A95">
        <w:rPr>
          <w:rFonts w:ascii="Calibri" w:eastAsia="Times New Roman" w:hAnsi="Calibri" w:cs="Times New Roman"/>
        </w:rPr>
        <w:t>.</w:t>
      </w:r>
    </w:p>
    <w:p w14:paraId="5BC970E7" w14:textId="421076B5" w:rsidR="00AA6073" w:rsidRDefault="00094A95" w:rsidP="007C577A">
      <w:pPr>
        <w:numPr>
          <w:ilvl w:val="0"/>
          <w:numId w:val="53"/>
        </w:numPr>
        <w:tabs>
          <w:tab w:val="num" w:pos="426"/>
        </w:tabs>
        <w:suppressAutoHyphens/>
        <w:spacing w:after="0"/>
        <w:ind w:left="426" w:hanging="284"/>
        <w:contextualSpacing/>
        <w:jc w:val="both"/>
        <w:rPr>
          <w:rFonts w:ascii="Calibri" w:eastAsia="Times New Roman" w:hAnsi="Calibri" w:cs="Times New Roman"/>
        </w:rPr>
      </w:pPr>
      <w:r w:rsidRPr="00094A95">
        <w:rPr>
          <w:rFonts w:ascii="Calibri" w:eastAsia="Times New Roman" w:hAnsi="Calibri" w:cs="Times New Roman"/>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wg art. 224 ustawy </w:t>
      </w:r>
      <w:proofErr w:type="spellStart"/>
      <w:r w:rsidRPr="00094A95">
        <w:rPr>
          <w:rFonts w:ascii="Calibri" w:eastAsia="Times New Roman" w:hAnsi="Calibri" w:cs="Times New Roman"/>
        </w:rPr>
        <w:t>Pzp</w:t>
      </w:r>
      <w:proofErr w:type="spellEnd"/>
      <w:r w:rsidRPr="00094A95">
        <w:rPr>
          <w:rFonts w:ascii="Calibri" w:eastAsia="Times New Roman" w:hAnsi="Calibri" w:cs="Times New Roman"/>
        </w:rPr>
        <w:t>, w tym złożenia dowodów w zakresie wyliczenia ceny, lub jej istotnych części składowych.</w:t>
      </w:r>
    </w:p>
    <w:p w14:paraId="0CA6C8C3" w14:textId="77777777" w:rsidR="00300FAE" w:rsidRPr="00AB4C52" w:rsidRDefault="00300FAE" w:rsidP="00300FAE">
      <w:pPr>
        <w:suppressAutoHyphens/>
        <w:spacing w:after="0"/>
        <w:ind w:left="426"/>
        <w:contextualSpacing/>
        <w:jc w:val="both"/>
        <w:rPr>
          <w:rFonts w:ascii="Calibri" w:eastAsia="Times New Roman" w:hAnsi="Calibri" w:cs="Times New Roman"/>
        </w:rPr>
      </w:pPr>
    </w:p>
    <w:p w14:paraId="2C4FB9A7" w14:textId="3065F7DA" w:rsidR="00094A95" w:rsidRPr="00094A95" w:rsidRDefault="00094A95" w:rsidP="00AB4C52">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suppressAutoHyphens/>
        <w:spacing w:after="0"/>
        <w:ind w:right="79"/>
        <w:jc w:val="center"/>
        <w:rPr>
          <w:rFonts w:ascii="Calibri" w:eastAsia="Calibri" w:hAnsi="Calibri" w:cs="Times New Roman"/>
        </w:rPr>
      </w:pPr>
      <w:r w:rsidRPr="00094A95">
        <w:rPr>
          <w:rFonts w:ascii="Calibri" w:eastAsia="Calibri" w:hAnsi="Calibri" w:cs="Times New Roman"/>
          <w:b/>
          <w:bCs/>
        </w:rPr>
        <w:t xml:space="preserve">ROZDZIAŁ 12. OPIS KRYTERIÓW, KTÓRYMI ZAMAWIAJĄCY BĘDZIE SIĘ KIEROWAŁ PRZY WYBORZE OFERTY WRAZ </w:t>
      </w:r>
      <w:r w:rsidR="00845DD5">
        <w:rPr>
          <w:rFonts w:ascii="Calibri" w:eastAsia="Calibri" w:hAnsi="Calibri" w:cs="Times New Roman"/>
          <w:b/>
          <w:bCs/>
        </w:rPr>
        <w:br/>
      </w:r>
      <w:r w:rsidRPr="00094A95">
        <w:rPr>
          <w:rFonts w:ascii="Calibri" w:eastAsia="Calibri" w:hAnsi="Calibri" w:cs="Times New Roman"/>
          <w:b/>
          <w:bCs/>
        </w:rPr>
        <w:t>Z PODANIEM ZNACZENIA TYCH KRYTERIÓW I SPOSOBU OCENY OFERT</w:t>
      </w:r>
    </w:p>
    <w:p w14:paraId="09920EB1" w14:textId="77777777" w:rsidR="00094A95" w:rsidRPr="00094A95" w:rsidRDefault="00094A95" w:rsidP="007C577A">
      <w:pPr>
        <w:widowControl w:val="0"/>
        <w:numPr>
          <w:ilvl w:val="0"/>
          <w:numId w:val="54"/>
        </w:numPr>
        <w:suppressAutoHyphens/>
        <w:spacing w:after="0"/>
        <w:ind w:left="426" w:hanging="284"/>
        <w:contextualSpacing/>
        <w:jc w:val="both"/>
        <w:rPr>
          <w:rFonts w:ascii="Calibri" w:eastAsia="Times New Roman" w:hAnsi="Calibri" w:cs="Times New Roman"/>
          <w:u w:val="single"/>
        </w:rPr>
      </w:pPr>
      <w:r w:rsidRPr="00094A95">
        <w:rPr>
          <w:rFonts w:ascii="Calibri" w:eastAsia="Times New Roman" w:hAnsi="Calibri" w:cs="Times New Roman"/>
        </w:rPr>
        <w:t>Przy ocenie ofert i wyborze oferty najkorzystniejszej komisja przetargowa będzie postępować zgodnie z wymaganiami ustawy oraz kierować się przesłankami określonymi w kryteriach ocen.</w:t>
      </w:r>
    </w:p>
    <w:p w14:paraId="2CB40002" w14:textId="77777777" w:rsidR="008A0537" w:rsidRPr="00094A95" w:rsidRDefault="008A0537" w:rsidP="007C577A">
      <w:pPr>
        <w:widowControl w:val="0"/>
        <w:numPr>
          <w:ilvl w:val="0"/>
          <w:numId w:val="54"/>
        </w:numPr>
        <w:suppressAutoHyphens/>
        <w:spacing w:after="0"/>
        <w:ind w:left="426" w:hanging="284"/>
        <w:contextualSpacing/>
        <w:jc w:val="both"/>
        <w:rPr>
          <w:rFonts w:ascii="Calibri" w:eastAsia="Times New Roman" w:hAnsi="Calibri" w:cs="Times New Roman"/>
          <w:u w:val="single"/>
        </w:rPr>
      </w:pPr>
      <w:r w:rsidRPr="00094A95">
        <w:rPr>
          <w:rFonts w:ascii="Calibri" w:eastAsia="Times New Roman" w:hAnsi="Calibri" w:cs="Times New Roman"/>
          <w:b/>
        </w:rPr>
        <w:t>Oferty, które nie zostały odrzucone będą oceniane na po</w:t>
      </w:r>
      <w:r>
        <w:rPr>
          <w:rFonts w:ascii="Calibri" w:eastAsia="Times New Roman" w:hAnsi="Calibri" w:cs="Times New Roman"/>
          <w:b/>
        </w:rPr>
        <w:t>dstawie następujących kryteriów (waga podana w %):</w:t>
      </w:r>
    </w:p>
    <w:p w14:paraId="10710C1E" w14:textId="053E4F2C" w:rsidR="008A0537" w:rsidRPr="00094A95" w:rsidRDefault="00262304" w:rsidP="007C577A">
      <w:pPr>
        <w:numPr>
          <w:ilvl w:val="0"/>
          <w:numId w:val="55"/>
        </w:numPr>
        <w:suppressAutoHyphens/>
        <w:spacing w:after="0"/>
        <w:ind w:left="284" w:firstLine="142"/>
        <w:contextualSpacing/>
        <w:rPr>
          <w:rFonts w:ascii="Calibri" w:eastAsia="Times New Roman" w:hAnsi="Calibri" w:cs="Calibri"/>
        </w:rPr>
      </w:pPr>
      <w:r>
        <w:rPr>
          <w:rFonts w:ascii="Calibri" w:eastAsia="Times New Roman" w:hAnsi="Calibri" w:cs="Calibri"/>
          <w:b/>
          <w:bCs/>
        </w:rPr>
        <w:t xml:space="preserve">Cena – </w:t>
      </w:r>
      <w:r w:rsidR="00C01AA5">
        <w:rPr>
          <w:rFonts w:ascii="Calibri" w:eastAsia="Times New Roman" w:hAnsi="Calibri" w:cs="Calibri"/>
          <w:b/>
          <w:bCs/>
        </w:rPr>
        <w:t>60</w:t>
      </w:r>
      <w:r w:rsidR="008A0537">
        <w:rPr>
          <w:rFonts w:ascii="Calibri" w:eastAsia="Times New Roman" w:hAnsi="Calibri" w:cs="Calibri"/>
          <w:b/>
          <w:bCs/>
        </w:rPr>
        <w:t xml:space="preserve">% </w:t>
      </w:r>
    </w:p>
    <w:p w14:paraId="5BEAA800" w14:textId="77777777" w:rsidR="008A0537" w:rsidRDefault="008A0537" w:rsidP="007C577A">
      <w:pPr>
        <w:numPr>
          <w:ilvl w:val="0"/>
          <w:numId w:val="55"/>
        </w:numPr>
        <w:suppressAutoHyphens/>
        <w:spacing w:after="0"/>
        <w:ind w:left="284" w:firstLine="142"/>
        <w:contextualSpacing/>
        <w:rPr>
          <w:rFonts w:ascii="Calibri" w:eastAsia="Times New Roman" w:hAnsi="Calibri" w:cs="Calibri"/>
        </w:rPr>
      </w:pPr>
      <w:r>
        <w:rPr>
          <w:rFonts w:ascii="Calibri" w:eastAsia="Times New Roman" w:hAnsi="Calibri" w:cs="Calibri"/>
          <w:b/>
          <w:bCs/>
        </w:rPr>
        <w:t>Termin płatności – 40%</w:t>
      </w:r>
    </w:p>
    <w:p w14:paraId="543BDE51" w14:textId="77777777" w:rsidR="008A0537" w:rsidRPr="004D5BE3" w:rsidRDefault="008A0537" w:rsidP="008A0537">
      <w:pPr>
        <w:suppressAutoHyphens/>
        <w:spacing w:after="0"/>
        <w:ind w:left="426"/>
        <w:contextualSpacing/>
        <w:rPr>
          <w:rFonts w:ascii="Calibri" w:eastAsia="Times New Roman" w:hAnsi="Calibri" w:cs="Calibri"/>
        </w:rPr>
      </w:pPr>
    </w:p>
    <w:p w14:paraId="17CCACDC" w14:textId="77777777" w:rsidR="008A0537" w:rsidRPr="00094A95" w:rsidRDefault="008A0537" w:rsidP="008A0537">
      <w:pPr>
        <w:widowControl w:val="0"/>
        <w:suppressAutoHyphens/>
        <w:spacing w:after="0"/>
        <w:ind w:left="567" w:right="79" w:hanging="425"/>
        <w:contextualSpacing/>
        <w:jc w:val="both"/>
        <w:rPr>
          <w:rFonts w:ascii="Calibri" w:eastAsia="Times New Roman" w:hAnsi="Calibri" w:cs="Times New Roman"/>
        </w:rPr>
      </w:pPr>
      <w:r w:rsidRPr="00094A95">
        <w:rPr>
          <w:rFonts w:ascii="Calibri" w:eastAsia="Times New Roman" w:hAnsi="Calibri" w:cs="Times New Roman"/>
          <w:b/>
        </w:rPr>
        <w:t>2.1. Punkty za cenę</w:t>
      </w:r>
      <w:r w:rsidRPr="00094A95">
        <w:rPr>
          <w:rFonts w:ascii="Calibri" w:eastAsia="Times New Roman" w:hAnsi="Calibri" w:cs="Times New Roman"/>
        </w:rPr>
        <w:t xml:space="preserve"> – wartość kontraktu OGÓŁEM, wynikającą z zakresu zamówienia zostaną wyliczone zgodnie z następującymi zasadami: </w:t>
      </w:r>
    </w:p>
    <w:p w14:paraId="221028D3" w14:textId="77777777" w:rsidR="008A0537" w:rsidRPr="00340427" w:rsidRDefault="008A0537" w:rsidP="008A0537">
      <w:pPr>
        <w:widowControl w:val="0"/>
        <w:suppressAutoHyphens/>
        <w:spacing w:after="0"/>
        <w:ind w:right="79"/>
        <w:contextualSpacing/>
        <w:jc w:val="center"/>
        <w:rPr>
          <w:rFonts w:eastAsia="Times New Roman" w:cstheme="minorHAnsi"/>
          <w:b/>
        </w:rPr>
      </w:pPr>
      <w:proofErr w:type="spellStart"/>
      <w:r w:rsidRPr="00340427">
        <w:rPr>
          <w:rFonts w:eastAsia="Times New Roman" w:cstheme="minorHAnsi"/>
          <w:b/>
        </w:rPr>
        <w:t>Cn</w:t>
      </w:r>
      <w:proofErr w:type="spellEnd"/>
      <w:r w:rsidRPr="00340427">
        <w:rPr>
          <w:rFonts w:eastAsia="Times New Roman" w:cstheme="minorHAnsi"/>
          <w:b/>
        </w:rPr>
        <w:t>/Cd x 10 = C</w:t>
      </w:r>
    </w:p>
    <w:p w14:paraId="60FAE345" w14:textId="77777777" w:rsidR="008A0537" w:rsidRPr="00094A95" w:rsidRDefault="008A0537" w:rsidP="008A0537">
      <w:pPr>
        <w:widowControl w:val="0"/>
        <w:suppressAutoHyphens/>
        <w:spacing w:after="0"/>
        <w:ind w:left="142" w:right="79"/>
        <w:contextualSpacing/>
        <w:jc w:val="both"/>
        <w:rPr>
          <w:rFonts w:ascii="Calibri" w:eastAsia="Times New Roman" w:hAnsi="Calibri" w:cs="Times New Roman"/>
        </w:rPr>
      </w:pPr>
      <w:r w:rsidRPr="00094A95">
        <w:rPr>
          <w:rFonts w:ascii="Calibri" w:eastAsia="Times New Roman" w:hAnsi="Calibri" w:cs="Times New Roman"/>
        </w:rPr>
        <w:t>gdzie:</w:t>
      </w:r>
    </w:p>
    <w:p w14:paraId="13EDA5E3" w14:textId="77777777" w:rsidR="008A0537" w:rsidRPr="00094A95" w:rsidRDefault="008A0537" w:rsidP="008A0537">
      <w:pPr>
        <w:widowControl w:val="0"/>
        <w:suppressAutoHyphens/>
        <w:spacing w:after="0"/>
        <w:ind w:left="142" w:right="79"/>
        <w:contextualSpacing/>
        <w:jc w:val="both"/>
        <w:rPr>
          <w:rFonts w:ascii="Calibri" w:eastAsia="Times New Roman" w:hAnsi="Calibri" w:cs="Times New Roman"/>
        </w:rPr>
      </w:pPr>
      <w:proofErr w:type="spellStart"/>
      <w:r w:rsidRPr="00094A95">
        <w:rPr>
          <w:rFonts w:ascii="Calibri" w:eastAsia="Times New Roman" w:hAnsi="Calibri" w:cs="Times New Roman"/>
        </w:rPr>
        <w:t>Cn</w:t>
      </w:r>
      <w:proofErr w:type="spellEnd"/>
      <w:r w:rsidRPr="00094A95">
        <w:rPr>
          <w:rFonts w:ascii="Calibri" w:eastAsia="Times New Roman" w:hAnsi="Calibri" w:cs="Times New Roman"/>
        </w:rPr>
        <w:t xml:space="preserve"> </w:t>
      </w:r>
      <w:r>
        <w:rPr>
          <w:rFonts w:ascii="Calibri" w:eastAsia="Times New Roman" w:hAnsi="Calibri" w:cs="Calibri"/>
          <w:b/>
          <w:bCs/>
        </w:rPr>
        <w:t xml:space="preserve">– </w:t>
      </w:r>
      <w:r w:rsidRPr="00094A95">
        <w:rPr>
          <w:rFonts w:ascii="Calibri" w:eastAsia="Times New Roman" w:hAnsi="Calibri" w:cs="Times New Roman"/>
        </w:rPr>
        <w:t xml:space="preserve">cena brutto najniższa </w:t>
      </w:r>
    </w:p>
    <w:p w14:paraId="1F01A472" w14:textId="77777777" w:rsidR="008A0537" w:rsidRPr="00094A95" w:rsidRDefault="008A0537" w:rsidP="008A0537">
      <w:pPr>
        <w:widowControl w:val="0"/>
        <w:suppressAutoHyphens/>
        <w:spacing w:after="0"/>
        <w:ind w:left="142" w:right="79"/>
        <w:contextualSpacing/>
        <w:jc w:val="both"/>
        <w:rPr>
          <w:rFonts w:ascii="Calibri" w:eastAsia="Times New Roman" w:hAnsi="Calibri" w:cs="Times New Roman"/>
        </w:rPr>
      </w:pPr>
      <w:r w:rsidRPr="00094A95">
        <w:rPr>
          <w:rFonts w:ascii="Calibri" w:eastAsia="Times New Roman" w:hAnsi="Calibri" w:cs="Times New Roman"/>
        </w:rPr>
        <w:t xml:space="preserve">Cd – cena brutto danej oferty </w:t>
      </w:r>
    </w:p>
    <w:p w14:paraId="1D0E7EFC" w14:textId="77777777" w:rsidR="008A0537" w:rsidRPr="00094A95" w:rsidRDefault="008A0537" w:rsidP="008A0537">
      <w:pPr>
        <w:widowControl w:val="0"/>
        <w:suppressAutoHyphens/>
        <w:spacing w:after="240"/>
        <w:ind w:left="142" w:right="79"/>
        <w:contextualSpacing/>
        <w:jc w:val="both"/>
        <w:rPr>
          <w:rFonts w:ascii="Calibri" w:eastAsia="Times New Roman" w:hAnsi="Calibri" w:cs="Times New Roman"/>
        </w:rPr>
      </w:pPr>
      <w:r w:rsidRPr="00094A95">
        <w:rPr>
          <w:rFonts w:ascii="Calibri" w:eastAsia="Times New Roman" w:hAnsi="Calibri" w:cs="Times New Roman"/>
        </w:rPr>
        <w:t xml:space="preserve">C – punkty przyznane za cenę </w:t>
      </w:r>
    </w:p>
    <w:p w14:paraId="502A4DA8" w14:textId="77777777" w:rsidR="008A0537" w:rsidRPr="00094A95" w:rsidRDefault="008A0537" w:rsidP="008A0537">
      <w:pPr>
        <w:widowControl w:val="0"/>
        <w:suppressAutoHyphens/>
        <w:spacing w:after="0"/>
        <w:ind w:right="79"/>
        <w:contextualSpacing/>
        <w:jc w:val="both"/>
        <w:rPr>
          <w:rFonts w:ascii="Calibri" w:eastAsia="Times New Roman" w:hAnsi="Calibri" w:cs="Times New Roman"/>
          <w:b/>
        </w:rPr>
      </w:pPr>
    </w:p>
    <w:p w14:paraId="01F20425" w14:textId="77777777" w:rsidR="008A0537" w:rsidRPr="00094A95" w:rsidRDefault="008A0537" w:rsidP="008A0537">
      <w:pPr>
        <w:widowControl w:val="0"/>
        <w:suppressAutoHyphens/>
        <w:spacing w:before="240" w:after="0"/>
        <w:ind w:left="142" w:right="79"/>
        <w:contextualSpacing/>
        <w:jc w:val="both"/>
        <w:rPr>
          <w:rFonts w:ascii="Calibri" w:eastAsia="Times New Roman" w:hAnsi="Calibri" w:cs="Times New Roman"/>
        </w:rPr>
      </w:pPr>
      <w:r w:rsidRPr="00094A95">
        <w:rPr>
          <w:rFonts w:ascii="Calibri" w:eastAsia="Times New Roman" w:hAnsi="Calibri" w:cs="Times New Roman"/>
          <w:b/>
        </w:rPr>
        <w:t>2.2. Punkty za termin płatności (P)</w:t>
      </w:r>
      <w:r w:rsidRPr="00094A95">
        <w:rPr>
          <w:rFonts w:ascii="Calibri" w:eastAsia="Times New Roman" w:hAnsi="Calibri" w:cs="Times New Roman"/>
        </w:rPr>
        <w:t xml:space="preserve"> zostaną wyliczone zgodnie z następującymi zasadami: </w:t>
      </w:r>
    </w:p>
    <w:p w14:paraId="3C95B850" w14:textId="77777777" w:rsidR="008A0537" w:rsidRPr="00094A95" w:rsidRDefault="008A0537" w:rsidP="007C577A">
      <w:pPr>
        <w:widowControl w:val="0"/>
        <w:numPr>
          <w:ilvl w:val="0"/>
          <w:numId w:val="119"/>
        </w:numPr>
        <w:suppressAutoHyphens/>
        <w:spacing w:after="0"/>
        <w:ind w:left="426" w:right="79" w:hanging="284"/>
        <w:contextualSpacing/>
        <w:jc w:val="both"/>
        <w:rPr>
          <w:rFonts w:ascii="Calibri" w:eastAsia="Times New Roman" w:hAnsi="Calibri" w:cs="Times New Roman"/>
        </w:rPr>
      </w:pPr>
      <w:r w:rsidRPr="00094A95">
        <w:rPr>
          <w:rFonts w:ascii="Calibri" w:eastAsia="Times New Roman" w:hAnsi="Calibri" w:cs="Times New Roman"/>
        </w:rPr>
        <w:t>T</w:t>
      </w:r>
      <w:r>
        <w:rPr>
          <w:rFonts w:ascii="Calibri" w:eastAsia="Times New Roman" w:hAnsi="Calibri" w:cs="Times New Roman"/>
        </w:rPr>
        <w:t xml:space="preserve">ermin płatności 45 dni </w:t>
      </w:r>
      <w:r>
        <w:rPr>
          <w:rFonts w:ascii="Calibri" w:eastAsia="Times New Roman" w:hAnsi="Calibri" w:cs="Calibri"/>
          <w:b/>
          <w:bCs/>
        </w:rPr>
        <w:t>–</w:t>
      </w:r>
      <w:r>
        <w:rPr>
          <w:rFonts w:ascii="Calibri" w:eastAsia="Times New Roman" w:hAnsi="Calibri" w:cs="Times New Roman"/>
        </w:rPr>
        <w:t xml:space="preserve"> 0 pkt.</w:t>
      </w:r>
    </w:p>
    <w:p w14:paraId="56CCA9BC" w14:textId="77777777" w:rsidR="008A0537" w:rsidRPr="00094A95" w:rsidRDefault="008A0537" w:rsidP="007C577A">
      <w:pPr>
        <w:widowControl w:val="0"/>
        <w:numPr>
          <w:ilvl w:val="0"/>
          <w:numId w:val="119"/>
        </w:numPr>
        <w:suppressAutoHyphens/>
        <w:spacing w:after="0"/>
        <w:ind w:left="426" w:right="79" w:hanging="284"/>
        <w:contextualSpacing/>
        <w:jc w:val="both"/>
        <w:rPr>
          <w:rFonts w:ascii="Calibri" w:eastAsia="Times New Roman" w:hAnsi="Calibri" w:cs="Times New Roman"/>
        </w:rPr>
      </w:pPr>
      <w:r>
        <w:rPr>
          <w:rFonts w:ascii="Calibri" w:eastAsia="Times New Roman" w:hAnsi="Calibri" w:cs="Times New Roman"/>
        </w:rPr>
        <w:t xml:space="preserve">Termin płatności 60 dni </w:t>
      </w:r>
      <w:r>
        <w:rPr>
          <w:rFonts w:ascii="Calibri" w:eastAsia="Times New Roman" w:hAnsi="Calibri" w:cs="Calibri"/>
          <w:b/>
          <w:bCs/>
        </w:rPr>
        <w:t>–</w:t>
      </w:r>
      <w:r>
        <w:rPr>
          <w:rFonts w:ascii="Calibri" w:eastAsia="Times New Roman" w:hAnsi="Calibri" w:cs="Times New Roman"/>
        </w:rPr>
        <w:t xml:space="preserve"> 10 pkt</w:t>
      </w:r>
    </w:p>
    <w:p w14:paraId="04986585" w14:textId="77777777" w:rsidR="008A0537" w:rsidRPr="00094A95" w:rsidRDefault="008A0537" w:rsidP="008A0537">
      <w:pPr>
        <w:suppressAutoHyphens/>
        <w:spacing w:after="0" w:line="240" w:lineRule="auto"/>
        <w:ind w:left="142"/>
        <w:rPr>
          <w:rFonts w:ascii="Calibri" w:eastAsia="Calibri" w:hAnsi="Calibri" w:cs="Calibri"/>
          <w:u w:val="single"/>
        </w:rPr>
      </w:pPr>
    </w:p>
    <w:p w14:paraId="657B5916" w14:textId="77777777" w:rsidR="008A0537" w:rsidRPr="00340427" w:rsidRDefault="008A0537" w:rsidP="008A0537">
      <w:pPr>
        <w:widowControl w:val="0"/>
        <w:suppressAutoHyphens/>
        <w:spacing w:after="0"/>
        <w:ind w:left="567" w:right="79" w:hanging="425"/>
        <w:contextualSpacing/>
        <w:jc w:val="both"/>
        <w:rPr>
          <w:rFonts w:ascii="Times New Roman" w:eastAsia="Times New Roman" w:hAnsi="Times New Roman" w:cs="Calibri"/>
          <w:b/>
        </w:rPr>
      </w:pPr>
      <w:r>
        <w:rPr>
          <w:rFonts w:ascii="Calibri" w:eastAsia="Times New Roman" w:hAnsi="Calibri" w:cs="Times New Roman"/>
          <w:b/>
        </w:rPr>
        <w:t>2.3</w:t>
      </w:r>
      <w:r w:rsidRPr="00094A95">
        <w:rPr>
          <w:rFonts w:ascii="Calibri" w:eastAsia="Times New Roman" w:hAnsi="Calibri" w:cs="Times New Roman"/>
          <w:b/>
        </w:rPr>
        <w:t>. Łączna ilość punktów</w:t>
      </w:r>
      <w:r w:rsidRPr="00094A95">
        <w:rPr>
          <w:rFonts w:ascii="Calibri" w:eastAsia="Times New Roman" w:hAnsi="Calibri" w:cs="Times New Roman"/>
        </w:rPr>
        <w:t xml:space="preserve"> będzie pomnożona przez wagę każdego kryterium. </w:t>
      </w:r>
      <w:r w:rsidRPr="00094A95">
        <w:rPr>
          <w:rFonts w:ascii="Calibri" w:eastAsia="Calibri" w:hAnsi="Calibri" w:cs="Calibri"/>
        </w:rPr>
        <w:t>Na ocenę  końcową będzie składała się suma wszystkich uzyskanych tym sposobem punktów:</w:t>
      </w:r>
    </w:p>
    <w:p w14:paraId="48157C8E" w14:textId="77777777" w:rsidR="008A0537" w:rsidRPr="00094A95" w:rsidRDefault="008A0537" w:rsidP="008A0537">
      <w:pPr>
        <w:suppressAutoHyphens/>
        <w:spacing w:before="240" w:after="0" w:line="360" w:lineRule="auto"/>
        <w:jc w:val="center"/>
        <w:rPr>
          <w:rFonts w:ascii="Calibri" w:eastAsia="Calibri" w:hAnsi="Calibri" w:cs="Calibri"/>
          <w:b/>
        </w:rPr>
      </w:pPr>
      <w:r>
        <w:rPr>
          <w:rFonts w:ascii="Calibri" w:eastAsia="Calibri" w:hAnsi="Calibri" w:cs="Calibri"/>
          <w:b/>
        </w:rPr>
        <w:t>Po = C x 60%  + P x 40%</w:t>
      </w:r>
    </w:p>
    <w:p w14:paraId="7B582C13" w14:textId="77777777" w:rsidR="008A0537" w:rsidRPr="00094A95" w:rsidRDefault="008A0537" w:rsidP="008A0537">
      <w:pPr>
        <w:widowControl w:val="0"/>
        <w:suppressAutoHyphens/>
        <w:spacing w:after="0" w:line="240" w:lineRule="auto"/>
        <w:ind w:right="79" w:firstLine="142"/>
        <w:contextualSpacing/>
        <w:jc w:val="both"/>
        <w:rPr>
          <w:rFonts w:ascii="Calibri" w:eastAsia="Times New Roman" w:hAnsi="Calibri" w:cs="Times New Roman"/>
          <w:lang w:eastAsia="en-US"/>
        </w:rPr>
      </w:pPr>
      <w:r w:rsidRPr="00094A95">
        <w:rPr>
          <w:rFonts w:ascii="Calibri" w:eastAsia="Times New Roman" w:hAnsi="Calibri" w:cs="Times New Roman"/>
          <w:lang w:eastAsia="en-US"/>
        </w:rPr>
        <w:t>gdzie:</w:t>
      </w:r>
    </w:p>
    <w:p w14:paraId="009FC29A" w14:textId="77777777" w:rsidR="008A0537" w:rsidRPr="00094A95" w:rsidRDefault="008A0537" w:rsidP="008A0537">
      <w:pPr>
        <w:widowControl w:val="0"/>
        <w:suppressAutoHyphens/>
        <w:spacing w:after="0" w:line="240" w:lineRule="auto"/>
        <w:ind w:right="79" w:firstLine="142"/>
        <w:contextualSpacing/>
        <w:jc w:val="both"/>
        <w:rPr>
          <w:rFonts w:ascii="Calibri" w:eastAsia="Times New Roman" w:hAnsi="Calibri" w:cs="Times New Roman"/>
          <w:lang w:eastAsia="en-US"/>
        </w:rPr>
      </w:pPr>
      <w:r w:rsidRPr="00094A95">
        <w:rPr>
          <w:rFonts w:ascii="Calibri" w:eastAsia="Times New Roman" w:hAnsi="Calibri" w:cs="Times New Roman"/>
          <w:lang w:eastAsia="en-US"/>
        </w:rPr>
        <w:t xml:space="preserve">Po </w:t>
      </w:r>
      <w:r>
        <w:rPr>
          <w:rFonts w:ascii="Calibri" w:eastAsia="Times New Roman" w:hAnsi="Calibri" w:cs="Calibri"/>
          <w:b/>
          <w:bCs/>
        </w:rPr>
        <w:t>–</w:t>
      </w:r>
      <w:r w:rsidRPr="00094A95">
        <w:rPr>
          <w:rFonts w:ascii="Calibri" w:eastAsia="Times New Roman" w:hAnsi="Calibri" w:cs="Times New Roman"/>
          <w:lang w:eastAsia="en-US"/>
        </w:rPr>
        <w:t xml:space="preserve"> łączna ilość punktów przyznanych danej ofercie,</w:t>
      </w:r>
    </w:p>
    <w:p w14:paraId="0BF93E6D" w14:textId="211F179B" w:rsidR="008A0537" w:rsidRPr="00094A95" w:rsidRDefault="008A0537" w:rsidP="008A0537">
      <w:pPr>
        <w:widowControl w:val="0"/>
        <w:suppressAutoHyphens/>
        <w:spacing w:after="0" w:line="240" w:lineRule="auto"/>
        <w:ind w:right="79" w:firstLine="142"/>
        <w:contextualSpacing/>
        <w:jc w:val="both"/>
        <w:rPr>
          <w:rFonts w:ascii="Calibri" w:eastAsia="Times New Roman" w:hAnsi="Calibri" w:cs="Times New Roman"/>
          <w:lang w:eastAsia="en-US"/>
        </w:rPr>
      </w:pPr>
      <w:r w:rsidRPr="00094A95">
        <w:rPr>
          <w:rFonts w:ascii="Calibri" w:eastAsia="Times New Roman" w:hAnsi="Calibri" w:cs="Times New Roman"/>
          <w:lang w:eastAsia="en-US"/>
        </w:rPr>
        <w:t xml:space="preserve">C </w:t>
      </w:r>
      <w:r>
        <w:rPr>
          <w:rFonts w:ascii="Calibri" w:eastAsia="Times New Roman" w:hAnsi="Calibri" w:cs="Calibri"/>
          <w:b/>
          <w:bCs/>
        </w:rPr>
        <w:t>–</w:t>
      </w:r>
      <w:r w:rsidRPr="00094A95">
        <w:rPr>
          <w:rFonts w:ascii="Calibri" w:eastAsia="Times New Roman" w:hAnsi="Calibri" w:cs="Times New Roman"/>
          <w:lang w:eastAsia="en-US"/>
        </w:rPr>
        <w:t xml:space="preserve"> punkty</w:t>
      </w:r>
      <w:r>
        <w:rPr>
          <w:rFonts w:ascii="Calibri" w:eastAsia="Times New Roman" w:hAnsi="Calibri" w:cs="Times New Roman"/>
          <w:lang w:eastAsia="en-US"/>
        </w:rPr>
        <w:t xml:space="preserve"> przyznane</w:t>
      </w:r>
      <w:r w:rsidRPr="00094A95">
        <w:rPr>
          <w:rFonts w:ascii="Calibri" w:eastAsia="Times New Roman" w:hAnsi="Calibri" w:cs="Times New Roman"/>
          <w:lang w:eastAsia="en-US"/>
        </w:rPr>
        <w:t xml:space="preserve"> za cenę,</w:t>
      </w:r>
    </w:p>
    <w:p w14:paraId="73DCA314" w14:textId="3CE313CE" w:rsidR="008A0537" w:rsidRPr="00094A95" w:rsidRDefault="008A0537" w:rsidP="008A0537">
      <w:pPr>
        <w:widowControl w:val="0"/>
        <w:suppressAutoHyphens/>
        <w:spacing w:after="0" w:line="240" w:lineRule="auto"/>
        <w:ind w:right="79" w:firstLine="142"/>
        <w:jc w:val="both"/>
        <w:rPr>
          <w:rFonts w:ascii="Calibri" w:eastAsia="Times New Roman" w:hAnsi="Calibri" w:cs="Times New Roman"/>
        </w:rPr>
      </w:pPr>
      <w:r w:rsidRPr="00094A95">
        <w:rPr>
          <w:rFonts w:ascii="Calibri" w:eastAsia="Times New Roman" w:hAnsi="Calibri" w:cs="Times New Roman"/>
        </w:rPr>
        <w:t xml:space="preserve">P </w:t>
      </w:r>
      <w:r>
        <w:rPr>
          <w:rFonts w:ascii="Calibri" w:eastAsia="Times New Roman" w:hAnsi="Calibri" w:cs="Calibri"/>
          <w:b/>
          <w:bCs/>
        </w:rPr>
        <w:t>–</w:t>
      </w:r>
      <w:r w:rsidRPr="00094A95">
        <w:rPr>
          <w:rFonts w:ascii="Calibri" w:eastAsia="Times New Roman" w:hAnsi="Calibri" w:cs="Times New Roman"/>
        </w:rPr>
        <w:t xml:space="preserve"> punkty </w:t>
      </w:r>
      <w:r>
        <w:rPr>
          <w:rFonts w:ascii="Calibri" w:eastAsia="Times New Roman" w:hAnsi="Calibri" w:cs="Times New Roman"/>
        </w:rPr>
        <w:t xml:space="preserve">przyznane </w:t>
      </w:r>
      <w:r w:rsidRPr="00094A95">
        <w:rPr>
          <w:rFonts w:ascii="Calibri" w:eastAsia="Times New Roman" w:hAnsi="Calibri" w:cs="Times New Roman"/>
        </w:rPr>
        <w:t>za termin płatności,</w:t>
      </w:r>
    </w:p>
    <w:p w14:paraId="21B803BC" w14:textId="270948BD" w:rsidR="00094A95" w:rsidRPr="00094A95" w:rsidRDefault="00094A95" w:rsidP="00094A95">
      <w:pPr>
        <w:widowControl w:val="0"/>
        <w:suppressAutoHyphens/>
        <w:spacing w:after="0" w:line="240" w:lineRule="auto"/>
        <w:ind w:right="79"/>
        <w:jc w:val="both"/>
        <w:rPr>
          <w:rFonts w:ascii="Calibri" w:eastAsia="Times New Roman" w:hAnsi="Calibri" w:cs="Times New Roman"/>
        </w:rPr>
      </w:pPr>
    </w:p>
    <w:p w14:paraId="2B73FD71" w14:textId="18122BB1" w:rsidR="00094A95" w:rsidRPr="00094A95" w:rsidRDefault="00CC07D8" w:rsidP="007C577A">
      <w:pPr>
        <w:widowControl w:val="0"/>
        <w:numPr>
          <w:ilvl w:val="0"/>
          <w:numId w:val="54"/>
        </w:numPr>
        <w:suppressAutoHyphens/>
        <w:spacing w:after="0"/>
        <w:ind w:left="284" w:hanging="284"/>
        <w:contextualSpacing/>
        <w:jc w:val="both"/>
        <w:rPr>
          <w:rFonts w:ascii="Calibri" w:eastAsia="Times New Roman" w:hAnsi="Calibri" w:cs="Times New Roman"/>
        </w:rPr>
      </w:pPr>
      <w:r w:rsidRPr="00CC07D8">
        <w:rPr>
          <w:rFonts w:ascii="Calibri" w:eastAsia="Times New Roman" w:hAnsi="Calibri" w:cs="Times New Roman"/>
        </w:rPr>
        <w:t>Obliczenia dokonywane będą z dokładnością do dwóch miejsc po przecinku (zasada zaokrąglenia – trzecie miejsce po przecinku poniżej 5 końcówka zostanie pominięta, powyżej i równe 5 końcówka zostanie zaokrąglona w górę).</w:t>
      </w:r>
    </w:p>
    <w:p w14:paraId="1BCEB018" w14:textId="2ADE6687" w:rsidR="00094A95" w:rsidRPr="00094A95" w:rsidRDefault="00094A95" w:rsidP="007C577A">
      <w:pPr>
        <w:widowControl w:val="0"/>
        <w:numPr>
          <w:ilvl w:val="0"/>
          <w:numId w:val="54"/>
        </w:numPr>
        <w:suppressAutoHyphens/>
        <w:spacing w:after="0"/>
        <w:ind w:left="284" w:hanging="284"/>
        <w:contextualSpacing/>
        <w:jc w:val="both"/>
        <w:rPr>
          <w:rFonts w:ascii="Calibri" w:eastAsia="Times New Roman" w:hAnsi="Calibri" w:cs="Times New Roman"/>
        </w:rPr>
      </w:pPr>
      <w:r w:rsidRPr="00094A95">
        <w:rPr>
          <w:rFonts w:ascii="Calibri" w:eastAsia="Times New Roman" w:hAnsi="Calibri" w:cs="Times New Roman"/>
        </w:rPr>
        <w:t>Zamawiający wybiera ofertę najkorzystniejszą spośród ofert nieodrzuconych, przez co należy rozumieć ofertę, która przedstawia najkorzystniejszy bilans ceny i in</w:t>
      </w:r>
      <w:r w:rsidR="009E6A57">
        <w:rPr>
          <w:rFonts w:ascii="Calibri" w:eastAsia="Times New Roman" w:hAnsi="Calibri" w:cs="Times New Roman"/>
        </w:rPr>
        <w:t>nych kryteriów wskazanych w pkt</w:t>
      </w:r>
      <w:r w:rsidRPr="00094A95">
        <w:rPr>
          <w:rFonts w:ascii="Calibri" w:eastAsia="Times New Roman" w:hAnsi="Calibri" w:cs="Times New Roman"/>
        </w:rPr>
        <w:t xml:space="preserve"> 2.</w:t>
      </w:r>
    </w:p>
    <w:p w14:paraId="63464C9A" w14:textId="77777777" w:rsidR="00094A95" w:rsidRPr="00094A95" w:rsidRDefault="00094A95" w:rsidP="007C577A">
      <w:pPr>
        <w:widowControl w:val="0"/>
        <w:numPr>
          <w:ilvl w:val="0"/>
          <w:numId w:val="54"/>
        </w:numPr>
        <w:suppressAutoHyphens/>
        <w:spacing w:after="0"/>
        <w:ind w:left="284" w:hanging="284"/>
        <w:contextualSpacing/>
        <w:jc w:val="both"/>
        <w:rPr>
          <w:rFonts w:ascii="Calibri" w:eastAsia="Times New Roman" w:hAnsi="Calibri" w:cs="Times New Roman"/>
        </w:rPr>
      </w:pPr>
      <w:r w:rsidRPr="00094A95">
        <w:rPr>
          <w:rFonts w:ascii="Calibri" w:eastAsia="Times New Roman" w:hAnsi="Calibri" w:cs="Times New Roman"/>
        </w:rPr>
        <w:t xml:space="preserve">Jeżeli nie można wybrać najkorzystniejszej oferty z uwagi na to, że dwie lub więcej ofert przedstawia taki sam bilans </w:t>
      </w:r>
      <w:r w:rsidRPr="00094A95">
        <w:rPr>
          <w:rFonts w:ascii="Calibri" w:eastAsia="Times New Roman" w:hAnsi="Calibri" w:cs="Times New Roman"/>
        </w:rPr>
        <w:lastRenderedPageBreak/>
        <w:t>ceny i innych kryteriów oceny ofert, Zamawiający podejmie kolejno poniższe kroki:</w:t>
      </w:r>
    </w:p>
    <w:p w14:paraId="1AF59F84" w14:textId="77777777" w:rsidR="00094A95" w:rsidRPr="00094A95" w:rsidRDefault="00094A95" w:rsidP="007C577A">
      <w:pPr>
        <w:widowControl w:val="0"/>
        <w:numPr>
          <w:ilvl w:val="0"/>
          <w:numId w:val="56"/>
        </w:numPr>
        <w:suppressAutoHyphens/>
        <w:spacing w:after="0"/>
        <w:ind w:left="567" w:right="52" w:hanging="283"/>
        <w:contextualSpacing/>
        <w:jc w:val="both"/>
        <w:rPr>
          <w:rFonts w:ascii="Calibri" w:eastAsia="Times New Roman" w:hAnsi="Calibri" w:cs="Times New Roman"/>
        </w:rPr>
      </w:pPr>
      <w:r w:rsidRPr="00094A95">
        <w:rPr>
          <w:rFonts w:ascii="Calibri" w:eastAsia="Times New Roman" w:hAnsi="Calibri" w:cs="Times New Roman"/>
        </w:rPr>
        <w:t>wybierze spośród tych ofert ofertę, która otrzymała najwyższą ocenę w kryterium o najwyższej wadze;</w:t>
      </w:r>
    </w:p>
    <w:p w14:paraId="5BF5502F" w14:textId="77777777" w:rsidR="00094A95" w:rsidRPr="00094A95" w:rsidRDefault="00094A95" w:rsidP="007C577A">
      <w:pPr>
        <w:widowControl w:val="0"/>
        <w:numPr>
          <w:ilvl w:val="0"/>
          <w:numId w:val="56"/>
        </w:numPr>
        <w:suppressAutoHyphens/>
        <w:spacing w:after="0"/>
        <w:ind w:left="567" w:right="52" w:hanging="283"/>
        <w:contextualSpacing/>
        <w:jc w:val="both"/>
        <w:rPr>
          <w:rFonts w:ascii="Calibri" w:eastAsia="Times New Roman" w:hAnsi="Calibri" w:cs="Times New Roman"/>
        </w:rPr>
      </w:pPr>
      <w:r w:rsidRPr="00094A95">
        <w:rPr>
          <w:rFonts w:ascii="Calibri" w:eastAsia="Times New Roman" w:hAnsi="Calibri" w:cs="Times New Roman"/>
        </w:rPr>
        <w:t xml:space="preserve">jeżeli oferty otrzymały taką samą ocenę w kryterium o najwyższej wadze, Zamawiający wybierze ofertę z najniższą ceną; </w:t>
      </w:r>
    </w:p>
    <w:p w14:paraId="6D1214FB" w14:textId="7A034454" w:rsidR="00094A95" w:rsidRDefault="00094A95" w:rsidP="007C577A">
      <w:pPr>
        <w:widowControl w:val="0"/>
        <w:numPr>
          <w:ilvl w:val="0"/>
          <w:numId w:val="56"/>
        </w:numPr>
        <w:suppressAutoHyphens/>
        <w:spacing w:after="0"/>
        <w:ind w:left="567" w:right="52" w:hanging="283"/>
        <w:contextualSpacing/>
        <w:jc w:val="both"/>
        <w:rPr>
          <w:rFonts w:ascii="Calibri" w:eastAsia="Times New Roman" w:hAnsi="Calibri" w:cs="Times New Roman"/>
        </w:rPr>
      </w:pPr>
      <w:r w:rsidRPr="00094A95">
        <w:rPr>
          <w:rFonts w:ascii="Calibri" w:eastAsia="Times New Roman" w:hAnsi="Calibri" w:cs="Times New Roman"/>
        </w:rPr>
        <w:t xml:space="preserve">jeżeli nadal nie można dokonać wyboru oferty </w:t>
      </w:r>
      <w:r w:rsidR="00A67AE6">
        <w:rPr>
          <w:rFonts w:ascii="Calibri" w:eastAsia="Times New Roman" w:hAnsi="Calibri" w:cs="Calibri"/>
          <w:b/>
          <w:bCs/>
        </w:rPr>
        <w:t>–</w:t>
      </w:r>
      <w:r w:rsidRPr="00094A95">
        <w:rPr>
          <w:rFonts w:ascii="Calibri" w:eastAsia="Times New Roman" w:hAnsi="Calibri" w:cs="Times New Roman"/>
        </w:rPr>
        <w:t xml:space="preserve"> Zamawiający wezwie Wykonawców, którzy złożyli te oferty, do złożenia (w wyznaczonym terminie) ofert dodatkowych zawierających nową cenę.</w:t>
      </w:r>
    </w:p>
    <w:p w14:paraId="5F1C7786" w14:textId="77777777" w:rsidR="00300FAE" w:rsidRPr="00094A95" w:rsidRDefault="00300FAE" w:rsidP="00300FAE">
      <w:pPr>
        <w:widowControl w:val="0"/>
        <w:suppressAutoHyphens/>
        <w:spacing w:after="0"/>
        <w:ind w:left="567" w:right="52"/>
        <w:contextualSpacing/>
        <w:jc w:val="both"/>
        <w:rPr>
          <w:rFonts w:ascii="Calibri" w:eastAsia="Times New Roman" w:hAnsi="Calibri" w:cs="Times New Roman"/>
        </w:rPr>
      </w:pPr>
    </w:p>
    <w:p w14:paraId="6529EA9F" w14:textId="72DACADF" w:rsidR="00EE4170" w:rsidRPr="004D5BE3" w:rsidRDefault="00094A95" w:rsidP="004D5BE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suppressAutoHyphens/>
        <w:spacing w:after="0"/>
        <w:ind w:right="79"/>
        <w:jc w:val="center"/>
        <w:rPr>
          <w:rFonts w:ascii="Calibri" w:eastAsia="Calibri" w:hAnsi="Calibri" w:cs="Times New Roman"/>
          <w:b/>
          <w:bCs/>
        </w:rPr>
      </w:pPr>
      <w:r w:rsidRPr="00094A95">
        <w:rPr>
          <w:rFonts w:ascii="Calibri" w:eastAsia="Calibri" w:hAnsi="Calibri" w:cs="Times New Roman"/>
          <w:b/>
          <w:bCs/>
        </w:rPr>
        <w:t>ROZDZIAŁ 13. U</w:t>
      </w:r>
      <w:r w:rsidR="004D5BE3">
        <w:rPr>
          <w:rFonts w:ascii="Calibri" w:eastAsia="Calibri" w:hAnsi="Calibri" w:cs="Times New Roman"/>
          <w:b/>
          <w:bCs/>
        </w:rPr>
        <w:t>DZIELENIE ZAMÓWIENIA</w:t>
      </w:r>
    </w:p>
    <w:p w14:paraId="3E410E47" w14:textId="77777777" w:rsidR="00094A95" w:rsidRPr="00094A95" w:rsidRDefault="00094A95" w:rsidP="007C577A">
      <w:pPr>
        <w:widowControl w:val="0"/>
        <w:numPr>
          <w:ilvl w:val="0"/>
          <w:numId w:val="58"/>
        </w:numPr>
        <w:tabs>
          <w:tab w:val="num" w:pos="142"/>
        </w:tabs>
        <w:suppressAutoHyphens/>
        <w:spacing w:after="0"/>
        <w:ind w:left="142" w:right="56" w:hanging="284"/>
        <w:contextualSpacing/>
        <w:jc w:val="both"/>
        <w:rPr>
          <w:rFonts w:ascii="Calibri" w:eastAsia="Times New Roman" w:hAnsi="Calibri" w:cs="Times New Roman"/>
        </w:rPr>
      </w:pPr>
      <w:r w:rsidRPr="00094A95">
        <w:rPr>
          <w:rFonts w:ascii="Calibri" w:eastAsia="Times New Roman" w:hAnsi="Calibri" w:cs="Times New Roman"/>
        </w:rPr>
        <w:t xml:space="preserve">Niezwłocznie po wyborze najkorzystniejszej oferty, Zamawiający informuje równocześnie wykonawców, którzy złożyli oferty, o: </w:t>
      </w:r>
    </w:p>
    <w:p w14:paraId="60CD8911" w14:textId="77777777" w:rsidR="00094A95" w:rsidRPr="00094A95" w:rsidRDefault="00094A95" w:rsidP="007C577A">
      <w:pPr>
        <w:widowControl w:val="0"/>
        <w:numPr>
          <w:ilvl w:val="0"/>
          <w:numId w:val="57"/>
        </w:numPr>
        <w:suppressAutoHyphens/>
        <w:spacing w:after="0"/>
        <w:ind w:left="426" w:right="56" w:hanging="284"/>
        <w:contextualSpacing/>
        <w:jc w:val="both"/>
        <w:rPr>
          <w:rFonts w:ascii="Calibri" w:eastAsia="Times New Roman" w:hAnsi="Calibri" w:cs="Times New Roman"/>
        </w:rPr>
      </w:pPr>
      <w:r w:rsidRPr="00094A95">
        <w:rPr>
          <w:rFonts w:ascii="Calibri" w:eastAsia="Times New Roman" w:hAnsi="Calibri" w:cs="Times New Roman"/>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481031C2" w14:textId="77777777" w:rsidR="00094A95" w:rsidRPr="00094A95" w:rsidRDefault="00094A95" w:rsidP="007C577A">
      <w:pPr>
        <w:widowControl w:val="0"/>
        <w:numPr>
          <w:ilvl w:val="0"/>
          <w:numId w:val="57"/>
        </w:numPr>
        <w:tabs>
          <w:tab w:val="left" w:pos="567"/>
        </w:tabs>
        <w:suppressAutoHyphens/>
        <w:spacing w:after="0"/>
        <w:ind w:left="426" w:right="56" w:hanging="284"/>
        <w:contextualSpacing/>
        <w:jc w:val="both"/>
        <w:rPr>
          <w:rFonts w:ascii="Calibri" w:eastAsia="Times New Roman" w:hAnsi="Calibri" w:cs="Times New Roman"/>
        </w:rPr>
      </w:pPr>
      <w:r w:rsidRPr="00094A95">
        <w:rPr>
          <w:rFonts w:ascii="Calibri" w:eastAsia="Times New Roman" w:hAnsi="Calibri" w:cs="Times New Roman"/>
        </w:rPr>
        <w:t>Wykonawcach, których oferty zostały odrzucone</w:t>
      </w:r>
    </w:p>
    <w:p w14:paraId="3051BE7D" w14:textId="77777777" w:rsidR="00094A95" w:rsidRPr="00094A95" w:rsidRDefault="00094A95" w:rsidP="00094A95">
      <w:pPr>
        <w:widowControl w:val="0"/>
        <w:suppressAutoHyphens/>
        <w:spacing w:after="0"/>
        <w:ind w:right="56"/>
        <w:contextualSpacing/>
        <w:jc w:val="both"/>
        <w:rPr>
          <w:rFonts w:ascii="Calibri" w:eastAsia="Times New Roman" w:hAnsi="Calibri" w:cs="Times New Roman"/>
        </w:rPr>
      </w:pPr>
      <w:r w:rsidRPr="00094A95">
        <w:rPr>
          <w:rFonts w:ascii="Calibri" w:eastAsia="Times New Roman" w:hAnsi="Calibri" w:cs="Times New Roman"/>
        </w:rPr>
        <w:t xml:space="preserve">          – podając uzasadnienie faktyczne i prawne.</w:t>
      </w:r>
    </w:p>
    <w:p w14:paraId="4B05812C" w14:textId="4243A89B" w:rsidR="00094A95" w:rsidRPr="00094A95" w:rsidRDefault="00094A95" w:rsidP="007C577A">
      <w:pPr>
        <w:widowControl w:val="0"/>
        <w:numPr>
          <w:ilvl w:val="0"/>
          <w:numId w:val="59"/>
        </w:numPr>
        <w:suppressAutoHyphens/>
        <w:spacing w:after="0"/>
        <w:ind w:left="284" w:right="59" w:hanging="284"/>
        <w:contextualSpacing/>
        <w:jc w:val="both"/>
        <w:rPr>
          <w:rFonts w:ascii="Calibri" w:eastAsia="Times New Roman" w:hAnsi="Calibri" w:cs="Times New Roman"/>
        </w:rPr>
      </w:pPr>
      <w:r w:rsidRPr="00094A95">
        <w:rPr>
          <w:rFonts w:ascii="Calibri" w:eastAsia="Times New Roman" w:hAnsi="Calibri" w:cs="Times New Roman"/>
        </w:rPr>
        <w:t>Zamawiający udostępnia niezwłocznie i</w:t>
      </w:r>
      <w:r w:rsidR="00B569D8">
        <w:rPr>
          <w:rFonts w:ascii="Calibri" w:eastAsia="Times New Roman" w:hAnsi="Calibri" w:cs="Times New Roman"/>
        </w:rPr>
        <w:t xml:space="preserve">nformacje, o których mowa w pkt </w:t>
      </w:r>
      <w:r w:rsidRPr="00094A95">
        <w:rPr>
          <w:rFonts w:ascii="Calibri" w:eastAsia="Times New Roman" w:hAnsi="Calibri" w:cs="Times New Roman"/>
        </w:rPr>
        <w:t>1.1), na stronie internetowej prowadzonego postępowania.</w:t>
      </w:r>
    </w:p>
    <w:p w14:paraId="2D3964EE" w14:textId="77777777" w:rsidR="00094A95" w:rsidRPr="00094A95" w:rsidRDefault="00094A95" w:rsidP="007C577A">
      <w:pPr>
        <w:widowControl w:val="0"/>
        <w:numPr>
          <w:ilvl w:val="0"/>
          <w:numId w:val="59"/>
        </w:numPr>
        <w:suppressAutoHyphens/>
        <w:spacing w:after="0"/>
        <w:ind w:left="284" w:right="59" w:hanging="284"/>
        <w:contextualSpacing/>
        <w:jc w:val="both"/>
        <w:rPr>
          <w:rFonts w:ascii="Calibri" w:eastAsia="Times New Roman" w:hAnsi="Calibri" w:cs="Times New Roman"/>
        </w:rPr>
      </w:pPr>
      <w:r w:rsidRPr="00094A95">
        <w:rPr>
          <w:rFonts w:ascii="Calibri" w:eastAsia="Times New Roman" w:hAnsi="Calibri" w:cs="Times New Roman"/>
        </w:rPr>
        <w:t xml:space="preserve">Umowa w sprawie zamówienia publicznego zostanie (z zastrzeżeniem art. 577 </w:t>
      </w:r>
      <w:proofErr w:type="spellStart"/>
      <w:r w:rsidRPr="00094A95">
        <w:rPr>
          <w:rFonts w:ascii="Calibri" w:eastAsia="Times New Roman" w:hAnsi="Calibri" w:cs="Times New Roman"/>
        </w:rPr>
        <w:t>Pzp</w:t>
      </w:r>
      <w:proofErr w:type="spellEnd"/>
      <w:r w:rsidRPr="00094A95">
        <w:rPr>
          <w:rFonts w:ascii="Calibri" w:eastAsia="Times New Roman" w:hAnsi="Calibri" w:cs="Times New Roman"/>
        </w:rPr>
        <w:t xml:space="preserve">) zawarta w terminie nie krótszym niż 10 dni od dnia przesłania zawiadomienia o wyborze najkorzystniejszej oferty, jeżeli zawiadomienie to  zostało przesłane przy użyciu środków komunikacji elektronicznej,  albo  15  dni  –  jeżeli  zawiadomienie zostało  przesłane w inny sposób. </w:t>
      </w:r>
      <w:r w:rsidRPr="00094A95">
        <w:rPr>
          <w:rFonts w:ascii="Calibri" w:eastAsia="Calibri" w:hAnsi="Calibri" w:cs="Times New Roman"/>
        </w:rPr>
        <w:t>W sytuacji, gdy w postępowaniu złożono tylko jedną ofertę, Zamawiający będzie mógł zawrzeć umowę przed upływem terminów wskazanych w zdaniu pierwszym.</w:t>
      </w:r>
    </w:p>
    <w:p w14:paraId="0DE1C02D" w14:textId="77777777" w:rsidR="00094A95" w:rsidRPr="00094A95" w:rsidRDefault="00094A95" w:rsidP="007C577A">
      <w:pPr>
        <w:widowControl w:val="0"/>
        <w:numPr>
          <w:ilvl w:val="0"/>
          <w:numId w:val="59"/>
        </w:numPr>
        <w:suppressAutoHyphens/>
        <w:spacing w:after="0"/>
        <w:ind w:left="284" w:right="59" w:hanging="284"/>
        <w:contextualSpacing/>
        <w:jc w:val="both"/>
        <w:rPr>
          <w:rFonts w:ascii="Calibri" w:eastAsia="Times New Roman" w:hAnsi="Calibri" w:cs="Times New Roman"/>
        </w:rPr>
      </w:pPr>
      <w:r w:rsidRPr="00094A95">
        <w:rPr>
          <w:rFonts w:ascii="Calibri" w:eastAsia="Calibri" w:hAnsi="Calibri" w:cs="Times New Roman"/>
        </w:rPr>
        <w:t>Jeżeli wykonawca, którego oferta została wybrana jako najkorzystniejsza, uchyla się od zawarcia umowy w sprawie zamówienia publicznego Zamawiający będzie mógł dokonać ponownego badania i oceny ofert spośród ofert pozostałych w postępowaniu wykonawców oraz wybrać najkorzystniejszą ofertę albo unieważnić postępowanie.</w:t>
      </w:r>
    </w:p>
    <w:p w14:paraId="6E1F6570" w14:textId="19F34081" w:rsidR="00226A21" w:rsidRPr="004B596D" w:rsidRDefault="00094A95" w:rsidP="007C577A">
      <w:pPr>
        <w:widowControl w:val="0"/>
        <w:numPr>
          <w:ilvl w:val="0"/>
          <w:numId w:val="59"/>
        </w:numPr>
        <w:suppressAutoHyphens/>
        <w:spacing w:after="0"/>
        <w:ind w:left="284" w:right="59" w:hanging="284"/>
        <w:contextualSpacing/>
        <w:jc w:val="both"/>
        <w:rPr>
          <w:rFonts w:ascii="Calibri" w:eastAsia="Times New Roman" w:hAnsi="Calibri" w:cs="Times New Roman"/>
        </w:rPr>
      </w:pPr>
      <w:r w:rsidRPr="00094A95">
        <w:rPr>
          <w:rFonts w:ascii="Calibri" w:eastAsia="Calibri" w:hAnsi="Calibri" w:cs="Times New Roman"/>
        </w:rPr>
        <w:t>O unieważnieniu postępowania Zamawiający poinformuje równocześnie wszystkich wykonawców, którzy złożyli oferty (podając uzasadnienie faktyczne i prawne) oraz udostępni niezwłocznie tą informację na stronie internetowej prowadzonego postępowania.</w:t>
      </w:r>
    </w:p>
    <w:p w14:paraId="34E22819" w14:textId="3393CE46" w:rsidR="00CB73AA" w:rsidRPr="00094A95" w:rsidRDefault="00CB73AA" w:rsidP="00F655B2">
      <w:pPr>
        <w:widowControl w:val="0"/>
        <w:suppressAutoHyphens/>
        <w:spacing w:after="0"/>
        <w:ind w:right="59"/>
        <w:contextualSpacing/>
        <w:jc w:val="both"/>
        <w:rPr>
          <w:rFonts w:ascii="Calibri" w:eastAsia="Times New Roman" w:hAnsi="Calibri" w:cs="Times New Roman"/>
        </w:rPr>
      </w:pPr>
    </w:p>
    <w:p w14:paraId="656B2530" w14:textId="77777777" w:rsidR="00094A95" w:rsidRPr="00094A95" w:rsidRDefault="00094A95" w:rsidP="004D5BE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suppressAutoHyphens/>
        <w:spacing w:after="0"/>
        <w:ind w:left="731" w:right="169" w:hanging="731"/>
        <w:jc w:val="center"/>
        <w:rPr>
          <w:rFonts w:ascii="Calibri" w:eastAsia="Calibri" w:hAnsi="Calibri" w:cs="Times New Roman"/>
          <w:b/>
          <w:bCs/>
        </w:rPr>
      </w:pPr>
      <w:r w:rsidRPr="00094A95">
        <w:rPr>
          <w:rFonts w:ascii="Calibri" w:eastAsia="Calibri" w:hAnsi="Calibri" w:cs="Times New Roman"/>
          <w:b/>
          <w:bCs/>
        </w:rPr>
        <w:t>ROZDZIAŁ 14. INFORMACJE O FORMALNOŚCIACH, JAKIE POWINNY ZOSTAĆ DOPEŁNIONE PO WYBORZE OFERTY W CELU ZAWARCIA UMOWY W SPRAWIE ZAMÓWIENIA PUBLICZNEGO</w:t>
      </w:r>
    </w:p>
    <w:p w14:paraId="5A7E990C" w14:textId="6BE8BC36" w:rsidR="00094A95" w:rsidRPr="00094A95" w:rsidRDefault="00094A95" w:rsidP="007C577A">
      <w:pPr>
        <w:numPr>
          <w:ilvl w:val="3"/>
          <w:numId w:val="60"/>
        </w:numPr>
        <w:suppressAutoHyphens/>
        <w:spacing w:after="0"/>
        <w:ind w:left="142" w:hanging="284"/>
        <w:contextualSpacing/>
        <w:jc w:val="both"/>
        <w:rPr>
          <w:rFonts w:ascii="Calibri" w:eastAsia="Times New Roman" w:hAnsi="Calibri" w:cs="Times New Roman"/>
        </w:rPr>
      </w:pPr>
      <w:r w:rsidRPr="00094A95">
        <w:rPr>
          <w:rFonts w:ascii="Calibri" w:eastAsia="Times New Roman" w:hAnsi="Calibri" w:cs="Times New Roman"/>
        </w:rPr>
        <w:t>Wykonawcy wspólnie ubiegający się o niniejsze zamówienie, których oferta zostanie uznana za najkorzystniejszą, mogą zostać zobowiązani przed podpisaniem umowy na realizację przedmiotowego zamówienia (za odrębnym wezwaniem) do przedłożenia Zamawiającemu stosownego poroz</w:t>
      </w:r>
      <w:r w:rsidR="00B96D43">
        <w:rPr>
          <w:rFonts w:ascii="Calibri" w:eastAsia="Times New Roman" w:hAnsi="Calibri" w:cs="Times New Roman"/>
        </w:rPr>
        <w:t>umienia regulującego współpracę tych W</w:t>
      </w:r>
      <w:r w:rsidRPr="00094A95">
        <w:rPr>
          <w:rFonts w:ascii="Calibri" w:eastAsia="Times New Roman" w:hAnsi="Calibri" w:cs="Times New Roman"/>
        </w:rPr>
        <w:t>ykonawców, zawierającego w swojej treści co najmniej następujące postanowienia:</w:t>
      </w:r>
    </w:p>
    <w:p w14:paraId="5685FF4B" w14:textId="77777777" w:rsidR="004D5BE3" w:rsidRPr="004D5BE3" w:rsidRDefault="00094A95" w:rsidP="007C577A">
      <w:pPr>
        <w:pStyle w:val="Akapitzlist"/>
        <w:numPr>
          <w:ilvl w:val="0"/>
          <w:numId w:val="68"/>
        </w:numPr>
        <w:suppressAutoHyphens/>
        <w:ind w:left="587"/>
        <w:jc w:val="both"/>
        <w:rPr>
          <w:rFonts w:ascii="Calibri" w:hAnsi="Calibri"/>
          <w:sz w:val="22"/>
          <w:szCs w:val="22"/>
        </w:rPr>
      </w:pPr>
      <w:r w:rsidRPr="004D5BE3">
        <w:rPr>
          <w:rFonts w:ascii="Calibri" w:hAnsi="Calibri"/>
          <w:sz w:val="22"/>
          <w:szCs w:val="22"/>
        </w:rPr>
        <w:t>sposób ich współdziałania,</w:t>
      </w:r>
    </w:p>
    <w:p w14:paraId="30FAE35F" w14:textId="77777777" w:rsidR="004D5BE3" w:rsidRPr="004D5BE3" w:rsidRDefault="00094A95" w:rsidP="007C577A">
      <w:pPr>
        <w:pStyle w:val="Akapitzlist"/>
        <w:numPr>
          <w:ilvl w:val="0"/>
          <w:numId w:val="68"/>
        </w:numPr>
        <w:suppressAutoHyphens/>
        <w:ind w:left="587"/>
        <w:jc w:val="both"/>
        <w:rPr>
          <w:rFonts w:ascii="Calibri" w:hAnsi="Calibri"/>
          <w:sz w:val="22"/>
          <w:szCs w:val="22"/>
        </w:rPr>
      </w:pPr>
      <w:r w:rsidRPr="004D5BE3">
        <w:rPr>
          <w:rFonts w:ascii="Calibri" w:hAnsi="Calibri"/>
          <w:sz w:val="22"/>
          <w:szCs w:val="22"/>
        </w:rPr>
        <w:t>zakres realizacji zamówienia powierzony do wykonania każdemu z nich,</w:t>
      </w:r>
    </w:p>
    <w:p w14:paraId="645CE82E" w14:textId="77777777" w:rsidR="004D5BE3" w:rsidRPr="004D5BE3" w:rsidRDefault="00094A95" w:rsidP="007C577A">
      <w:pPr>
        <w:pStyle w:val="Akapitzlist"/>
        <w:numPr>
          <w:ilvl w:val="0"/>
          <w:numId w:val="68"/>
        </w:numPr>
        <w:suppressAutoHyphens/>
        <w:ind w:left="587"/>
        <w:jc w:val="both"/>
        <w:rPr>
          <w:rFonts w:ascii="Calibri" w:hAnsi="Calibri"/>
          <w:sz w:val="22"/>
          <w:szCs w:val="22"/>
        </w:rPr>
      </w:pPr>
      <w:r w:rsidRPr="004D5BE3">
        <w:rPr>
          <w:rFonts w:ascii="Calibri" w:hAnsi="Calibri"/>
          <w:sz w:val="22"/>
          <w:szCs w:val="22"/>
        </w:rPr>
        <w:t>numer i nazwę rachunku bankowego, na który będą dokonywane płatności z tytułu realizacji Umowy o zamówienie,</w:t>
      </w:r>
    </w:p>
    <w:p w14:paraId="6041820B" w14:textId="77777777" w:rsidR="004D5BE3" w:rsidRPr="004D5BE3" w:rsidRDefault="00094A95" w:rsidP="007C577A">
      <w:pPr>
        <w:pStyle w:val="Akapitzlist"/>
        <w:numPr>
          <w:ilvl w:val="0"/>
          <w:numId w:val="68"/>
        </w:numPr>
        <w:suppressAutoHyphens/>
        <w:ind w:left="587"/>
        <w:jc w:val="both"/>
        <w:rPr>
          <w:rFonts w:ascii="Calibri" w:hAnsi="Calibri"/>
          <w:sz w:val="22"/>
          <w:szCs w:val="22"/>
        </w:rPr>
      </w:pPr>
      <w:r w:rsidRPr="004D5BE3">
        <w:rPr>
          <w:rFonts w:ascii="Calibri" w:hAnsi="Calibri"/>
          <w:sz w:val="22"/>
          <w:szCs w:val="22"/>
        </w:rPr>
        <w:t>solidarną odpowiedzialność za wykonanie zamówienia,</w:t>
      </w:r>
    </w:p>
    <w:p w14:paraId="205F82D0" w14:textId="67D13740" w:rsidR="00094A95" w:rsidRPr="004D5BE3" w:rsidRDefault="00094A95" w:rsidP="007C577A">
      <w:pPr>
        <w:pStyle w:val="Akapitzlist"/>
        <w:numPr>
          <w:ilvl w:val="0"/>
          <w:numId w:val="68"/>
        </w:numPr>
        <w:suppressAutoHyphens/>
        <w:ind w:left="587"/>
        <w:jc w:val="both"/>
        <w:rPr>
          <w:rFonts w:ascii="Calibri" w:hAnsi="Calibri"/>
        </w:rPr>
      </w:pPr>
      <w:r w:rsidRPr="004D5BE3">
        <w:rPr>
          <w:rFonts w:ascii="Calibri" w:hAnsi="Calibri"/>
          <w:sz w:val="22"/>
          <w:szCs w:val="22"/>
        </w:rPr>
        <w:t>umowa powinna zawierać wskazanie, który/ którzy z Wykonawców jest/są upoważniony do zaciągania zobowiązań i do przyjmowania instrukcji na rzecz i w imieniu wszystkich Wykonawców razem i każdego z osobna oraz do przyjmowania płatności od Zamawiającego.</w:t>
      </w:r>
    </w:p>
    <w:p w14:paraId="0B2A167F" w14:textId="77777777" w:rsidR="00094A95" w:rsidRPr="00094A95" w:rsidRDefault="00094A95" w:rsidP="007C577A">
      <w:pPr>
        <w:numPr>
          <w:ilvl w:val="3"/>
          <w:numId w:val="60"/>
        </w:numPr>
        <w:tabs>
          <w:tab w:val="left" w:pos="2636"/>
        </w:tabs>
        <w:suppressAutoHyphens/>
        <w:spacing w:after="0"/>
        <w:ind w:left="142" w:hanging="284"/>
        <w:jc w:val="both"/>
        <w:rPr>
          <w:rFonts w:ascii="Calibri" w:eastAsia="Calibri" w:hAnsi="Calibri" w:cs="Times New Roman"/>
        </w:rPr>
      </w:pPr>
      <w:r w:rsidRPr="00094A95">
        <w:rPr>
          <w:rFonts w:ascii="Calibri" w:eastAsia="Calibri" w:hAnsi="Calibri" w:cs="Times New Roman"/>
        </w:rPr>
        <w:t>Osoba podpisująca umowę powinna być umocowana do działania w imieniu Wykonawcy w zakresie podpisania umowy.</w:t>
      </w:r>
    </w:p>
    <w:p w14:paraId="68ADAAB3" w14:textId="77777777" w:rsidR="00094A95" w:rsidRPr="00094A95" w:rsidRDefault="00094A95" w:rsidP="007C577A">
      <w:pPr>
        <w:numPr>
          <w:ilvl w:val="3"/>
          <w:numId w:val="60"/>
        </w:numPr>
        <w:tabs>
          <w:tab w:val="left" w:pos="2636"/>
        </w:tabs>
        <w:suppressAutoHyphens/>
        <w:spacing w:after="0"/>
        <w:ind w:left="142" w:hanging="284"/>
        <w:jc w:val="both"/>
        <w:rPr>
          <w:rFonts w:ascii="Calibri" w:eastAsia="Calibri" w:hAnsi="Calibri" w:cs="Times New Roman"/>
        </w:rPr>
      </w:pPr>
      <w:r w:rsidRPr="00094A95">
        <w:rPr>
          <w:rFonts w:ascii="Calibri" w:eastAsia="Calibri" w:hAnsi="Calibri" w:cs="Times New Roman"/>
        </w:rPr>
        <w:t xml:space="preserve">Jeżeli umocowanie do działania w imieniu Wykonawcy w zakresie podpisania umowy nie będzie wynikało z dokumentu rejestrowego lub innego dokumentu złożonego wraz z ofertą, Zamawiający żąda aby Wykonawca złożył </w:t>
      </w:r>
      <w:r w:rsidRPr="00094A95">
        <w:rPr>
          <w:rFonts w:ascii="Calibri" w:eastAsia="Calibri" w:hAnsi="Calibri" w:cs="Times New Roman"/>
        </w:rPr>
        <w:lastRenderedPageBreak/>
        <w:t>przed podpisaniem umowy dokument (-y), z których wynikać będzie umocowanie do reprezentacji Wykonawcy czy też stosownych pełnomocnictw.</w:t>
      </w:r>
    </w:p>
    <w:p w14:paraId="697A8771" w14:textId="77777777" w:rsidR="00094A95" w:rsidRPr="00094A95" w:rsidRDefault="00094A95" w:rsidP="007C577A">
      <w:pPr>
        <w:numPr>
          <w:ilvl w:val="3"/>
          <w:numId w:val="60"/>
        </w:numPr>
        <w:tabs>
          <w:tab w:val="left" w:pos="2636"/>
        </w:tabs>
        <w:suppressAutoHyphens/>
        <w:spacing w:after="0"/>
        <w:ind w:left="142" w:hanging="284"/>
        <w:jc w:val="both"/>
        <w:rPr>
          <w:rFonts w:ascii="Calibri" w:eastAsia="Calibri" w:hAnsi="Calibri" w:cs="Times New Roman"/>
        </w:rPr>
      </w:pPr>
      <w:r w:rsidRPr="00094A95">
        <w:rPr>
          <w:rFonts w:ascii="Calibri" w:eastAsia="Calibri" w:hAnsi="Calibri" w:cs="Times New Roman"/>
        </w:rPr>
        <w:t>Pełnomocnictwo powinno być przedstawione w formie oryginału w postaci dokumentu elektronicznego  podpisanego kwalifikowanym podpisem elektronicznym lub elektronicznej kopii poświadczonej przez notariusza (podpisanej kwalifikowanym podpisem elektronicznym przez notariusza lub osoby, których uprawnienia do reprezentacji określono w dokumentach rejestrowych).</w:t>
      </w:r>
    </w:p>
    <w:p w14:paraId="1CAAE1E7" w14:textId="38E83876" w:rsidR="00094A95" w:rsidRDefault="00094A95" w:rsidP="007C577A">
      <w:pPr>
        <w:numPr>
          <w:ilvl w:val="3"/>
          <w:numId w:val="60"/>
        </w:numPr>
        <w:suppressAutoHyphens/>
        <w:spacing w:after="0"/>
        <w:ind w:left="142" w:hanging="284"/>
        <w:contextualSpacing/>
        <w:jc w:val="both"/>
        <w:rPr>
          <w:rFonts w:ascii="Calibri" w:eastAsia="Times New Roman" w:hAnsi="Calibri" w:cs="Times New Roman"/>
        </w:rPr>
      </w:pPr>
      <w:r w:rsidRPr="00094A95">
        <w:rPr>
          <w:rFonts w:ascii="Calibri" w:eastAsia="Times New Roman" w:hAnsi="Calibri" w:cs="Times New Roman"/>
        </w:rPr>
        <w:t>Niedopełnienie obowiązków wynikających z w/w punktów uznane zostanie przez Zamawiającego, jako uchylanie się Wykonawcy od zawarcia umowy.</w:t>
      </w:r>
    </w:p>
    <w:p w14:paraId="3FCACC2D" w14:textId="77777777" w:rsidR="00300FAE" w:rsidRPr="00094A95" w:rsidRDefault="00300FAE" w:rsidP="00300FAE">
      <w:pPr>
        <w:suppressAutoHyphens/>
        <w:spacing w:after="0"/>
        <w:ind w:left="142"/>
        <w:contextualSpacing/>
        <w:jc w:val="both"/>
        <w:rPr>
          <w:rFonts w:ascii="Calibri" w:eastAsia="Times New Roman" w:hAnsi="Calibri" w:cs="Times New Roman"/>
        </w:rPr>
      </w:pPr>
    </w:p>
    <w:p w14:paraId="62A92B50" w14:textId="77777777" w:rsidR="00094A95" w:rsidRPr="00094A95" w:rsidRDefault="00094A95" w:rsidP="004D5BE3">
      <w:pPr>
        <w:widowControl w:val="0"/>
        <w:pBdr>
          <w:top w:val="single" w:sz="4" w:space="1" w:color="auto"/>
          <w:left w:val="single" w:sz="4" w:space="4" w:color="auto"/>
          <w:bottom w:val="single" w:sz="4" w:space="1" w:color="auto"/>
          <w:right w:val="single" w:sz="4" w:space="4" w:color="auto"/>
        </w:pBdr>
        <w:shd w:val="clear" w:color="auto" w:fill="F2F2F2"/>
        <w:suppressAutoHyphens/>
        <w:spacing w:after="0"/>
        <w:ind w:right="-1"/>
        <w:jc w:val="center"/>
        <w:rPr>
          <w:rFonts w:ascii="Calibri" w:eastAsia="Calibri" w:hAnsi="Calibri" w:cs="Times New Roman"/>
        </w:rPr>
      </w:pPr>
      <w:r w:rsidRPr="00094A95">
        <w:rPr>
          <w:rFonts w:ascii="Calibri" w:eastAsia="Calibri" w:hAnsi="Calibri" w:cs="Times New Roman"/>
          <w:b/>
          <w:bCs/>
        </w:rPr>
        <w:t>ROZDZIAŁ 15. WYMAGANIA DOTYCZĄCE ZABEZPIECZENIA NALEŻYTEGO WYKONANIA UMOWY</w:t>
      </w:r>
    </w:p>
    <w:p w14:paraId="4B057F7C" w14:textId="5508BA3F" w:rsidR="00300FAE" w:rsidRDefault="00094A95" w:rsidP="0095044D">
      <w:pPr>
        <w:widowControl w:val="0"/>
        <w:suppressAutoHyphens/>
        <w:spacing w:after="0"/>
        <w:ind w:left="142" w:right="185"/>
        <w:jc w:val="both"/>
        <w:rPr>
          <w:rFonts w:ascii="Calibri" w:eastAsia="Calibri" w:hAnsi="Calibri" w:cs="Times New Roman"/>
        </w:rPr>
      </w:pPr>
      <w:r w:rsidRPr="00094A95">
        <w:rPr>
          <w:rFonts w:ascii="Calibri" w:eastAsia="Calibri" w:hAnsi="Calibri" w:cs="Times New Roman"/>
        </w:rPr>
        <w:t>Zamawiający nie żąda wniesi</w:t>
      </w:r>
      <w:r w:rsidR="00C06C7E">
        <w:rPr>
          <w:rFonts w:ascii="Calibri" w:eastAsia="Calibri" w:hAnsi="Calibri" w:cs="Times New Roman"/>
        </w:rPr>
        <w:t>enia zabezpieczenia należytego wykonania</w:t>
      </w:r>
      <w:r w:rsidRPr="00094A95">
        <w:rPr>
          <w:rFonts w:ascii="Calibri" w:eastAsia="Calibri" w:hAnsi="Calibri" w:cs="Times New Roman"/>
        </w:rPr>
        <w:t xml:space="preserve"> umowy.</w:t>
      </w:r>
    </w:p>
    <w:p w14:paraId="0EE6F3D1" w14:textId="77777777" w:rsidR="0095044D" w:rsidRPr="00094A95" w:rsidRDefault="0095044D" w:rsidP="0095044D">
      <w:pPr>
        <w:widowControl w:val="0"/>
        <w:suppressAutoHyphens/>
        <w:spacing w:after="0"/>
        <w:ind w:left="142" w:right="185"/>
        <w:jc w:val="both"/>
        <w:rPr>
          <w:rFonts w:ascii="Calibri" w:eastAsia="Calibri" w:hAnsi="Calibri" w:cs="Times New Roman"/>
        </w:rPr>
      </w:pPr>
    </w:p>
    <w:p w14:paraId="0FAD19D9" w14:textId="1F8D1177" w:rsidR="00A14A0B" w:rsidRPr="00094A95" w:rsidRDefault="00094A95" w:rsidP="004D5BE3">
      <w:pPr>
        <w:widowControl w:val="0"/>
        <w:pBdr>
          <w:top w:val="single" w:sz="4" w:space="1" w:color="auto"/>
          <w:left w:val="single" w:sz="4" w:space="4" w:color="auto"/>
          <w:bottom w:val="single" w:sz="4" w:space="1" w:color="auto"/>
          <w:right w:val="single" w:sz="4" w:space="4" w:color="auto"/>
        </w:pBdr>
        <w:shd w:val="clear" w:color="auto" w:fill="F2F2F2"/>
        <w:tabs>
          <w:tab w:val="left" w:pos="10348"/>
        </w:tabs>
        <w:suppressAutoHyphens/>
        <w:spacing w:after="0"/>
        <w:ind w:right="-1"/>
        <w:jc w:val="center"/>
        <w:rPr>
          <w:rFonts w:ascii="Calibri" w:eastAsia="Calibri" w:hAnsi="Calibri" w:cs="Times New Roman"/>
          <w:b/>
          <w:bCs/>
        </w:rPr>
      </w:pPr>
      <w:r w:rsidRPr="00094A95">
        <w:rPr>
          <w:rFonts w:ascii="Calibri" w:eastAsia="Calibri" w:hAnsi="Calibri" w:cs="Times New Roman"/>
          <w:b/>
          <w:bCs/>
        </w:rPr>
        <w:t>ROZDZIAŁ 16. ISTOTNE DLA STRON POSTANOWIENIA, KTÓRE ZOSTANĄ WPROWADZONE DO TREŚCI ZAWIERANEJ UMOWY W SPRAWIE ZAMÓWIENIA PUBLICZNEGO</w:t>
      </w:r>
    </w:p>
    <w:p w14:paraId="7B1CC9B1" w14:textId="77641ACC" w:rsidR="0012769C" w:rsidRDefault="0036533E" w:rsidP="007C577A">
      <w:pPr>
        <w:pStyle w:val="Akapitzlist"/>
        <w:widowControl w:val="0"/>
        <w:numPr>
          <w:ilvl w:val="0"/>
          <w:numId w:val="69"/>
        </w:numPr>
        <w:autoSpaceDE w:val="0"/>
        <w:autoSpaceDN w:val="0"/>
        <w:adjustRightInd w:val="0"/>
        <w:spacing w:line="276" w:lineRule="auto"/>
        <w:ind w:left="360" w:right="-62"/>
        <w:jc w:val="both"/>
        <w:rPr>
          <w:rFonts w:ascii="Calibri" w:hAnsi="Calibri" w:cs="Calibri"/>
          <w:sz w:val="22"/>
          <w:szCs w:val="22"/>
        </w:rPr>
      </w:pPr>
      <w:r w:rsidRPr="0012769C">
        <w:rPr>
          <w:rFonts w:ascii="Calibri" w:hAnsi="Calibri" w:cs="Calibri"/>
          <w:sz w:val="22"/>
          <w:szCs w:val="22"/>
        </w:rPr>
        <w:t>Projekt</w:t>
      </w:r>
      <w:r w:rsidR="00FF24DD" w:rsidRPr="0012769C">
        <w:rPr>
          <w:rFonts w:ascii="Calibri" w:hAnsi="Calibri" w:cs="Calibri"/>
          <w:sz w:val="22"/>
          <w:szCs w:val="22"/>
        </w:rPr>
        <w:t xml:space="preserve"> umowy</w:t>
      </w:r>
      <w:r w:rsidR="00885D83" w:rsidRPr="0012769C">
        <w:rPr>
          <w:rFonts w:ascii="Calibri" w:hAnsi="Calibri" w:cs="Calibri"/>
          <w:sz w:val="22"/>
          <w:szCs w:val="22"/>
        </w:rPr>
        <w:t xml:space="preserve"> </w:t>
      </w:r>
      <w:r w:rsidR="000B1FCC" w:rsidRPr="0012769C">
        <w:rPr>
          <w:rFonts w:ascii="Calibri" w:hAnsi="Calibri" w:cs="Calibri"/>
          <w:sz w:val="22"/>
          <w:szCs w:val="22"/>
        </w:rPr>
        <w:t xml:space="preserve">dostawy </w:t>
      </w:r>
      <w:r w:rsidR="00FF24DD" w:rsidRPr="0012769C">
        <w:rPr>
          <w:rFonts w:ascii="Calibri" w:hAnsi="Calibri" w:cs="Calibri"/>
          <w:sz w:val="22"/>
          <w:szCs w:val="22"/>
        </w:rPr>
        <w:t xml:space="preserve">stanowi załącznik </w:t>
      </w:r>
      <w:r w:rsidR="00553B02" w:rsidRPr="0012769C">
        <w:rPr>
          <w:rFonts w:ascii="Calibri" w:hAnsi="Calibri" w:cs="Calibri"/>
          <w:sz w:val="22"/>
          <w:szCs w:val="22"/>
        </w:rPr>
        <w:t xml:space="preserve">nr </w:t>
      </w:r>
      <w:r w:rsidR="0076007E">
        <w:rPr>
          <w:rFonts w:ascii="Calibri" w:hAnsi="Calibri" w:cs="Calibri"/>
          <w:sz w:val="22"/>
          <w:szCs w:val="22"/>
        </w:rPr>
        <w:t>6</w:t>
      </w:r>
      <w:r w:rsidR="0073093F" w:rsidRPr="0012769C">
        <w:rPr>
          <w:rFonts w:ascii="Calibri" w:hAnsi="Calibri" w:cs="Calibri"/>
          <w:sz w:val="22"/>
          <w:szCs w:val="22"/>
        </w:rPr>
        <w:t xml:space="preserve"> </w:t>
      </w:r>
      <w:r w:rsidR="0048123B" w:rsidRPr="0012769C">
        <w:rPr>
          <w:rFonts w:ascii="Calibri" w:hAnsi="Calibri" w:cs="Calibri"/>
          <w:sz w:val="22"/>
          <w:szCs w:val="22"/>
        </w:rPr>
        <w:t xml:space="preserve">do </w:t>
      </w:r>
      <w:r w:rsidR="00FB1DE3" w:rsidRPr="0012769C">
        <w:rPr>
          <w:rFonts w:ascii="Calibri" w:hAnsi="Calibri" w:cs="Calibri"/>
          <w:sz w:val="22"/>
          <w:szCs w:val="22"/>
        </w:rPr>
        <w:t>SWZ</w:t>
      </w:r>
      <w:r w:rsidR="000261B1" w:rsidRPr="0012769C">
        <w:rPr>
          <w:rFonts w:ascii="Calibri" w:hAnsi="Calibri" w:cs="Calibri"/>
          <w:sz w:val="22"/>
          <w:szCs w:val="22"/>
        </w:rPr>
        <w:t>.</w:t>
      </w:r>
    </w:p>
    <w:p w14:paraId="5664F40D" w14:textId="2C67EBE1" w:rsidR="006C19A1" w:rsidRDefault="006C19A1" w:rsidP="007C577A">
      <w:pPr>
        <w:pStyle w:val="Akapitzlist"/>
        <w:widowControl w:val="0"/>
        <w:numPr>
          <w:ilvl w:val="0"/>
          <w:numId w:val="69"/>
        </w:numPr>
        <w:autoSpaceDE w:val="0"/>
        <w:autoSpaceDN w:val="0"/>
        <w:adjustRightInd w:val="0"/>
        <w:spacing w:line="276" w:lineRule="auto"/>
        <w:ind w:left="360" w:right="-62"/>
        <w:jc w:val="both"/>
        <w:rPr>
          <w:rFonts w:ascii="Calibri" w:hAnsi="Calibri" w:cs="Calibri"/>
          <w:sz w:val="22"/>
          <w:szCs w:val="22"/>
        </w:rPr>
      </w:pPr>
      <w:r>
        <w:rPr>
          <w:rFonts w:ascii="Calibri" w:hAnsi="Calibri" w:cs="Calibri"/>
          <w:sz w:val="22"/>
          <w:szCs w:val="22"/>
        </w:rPr>
        <w:t>Projekt umowy dzierżawy stanowi załącznik nr 6a do SWZ.</w:t>
      </w:r>
    </w:p>
    <w:p w14:paraId="5C5F81ED" w14:textId="77777777" w:rsidR="0012769C" w:rsidRPr="0012769C" w:rsidRDefault="002A5D1C" w:rsidP="007C577A">
      <w:pPr>
        <w:pStyle w:val="Akapitzlist"/>
        <w:widowControl w:val="0"/>
        <w:numPr>
          <w:ilvl w:val="0"/>
          <w:numId w:val="69"/>
        </w:numPr>
        <w:autoSpaceDE w:val="0"/>
        <w:autoSpaceDN w:val="0"/>
        <w:adjustRightInd w:val="0"/>
        <w:spacing w:line="276" w:lineRule="auto"/>
        <w:ind w:left="360" w:right="-62"/>
        <w:jc w:val="both"/>
        <w:rPr>
          <w:rFonts w:ascii="Calibri" w:hAnsi="Calibri" w:cs="Calibri"/>
          <w:sz w:val="22"/>
          <w:szCs w:val="22"/>
        </w:rPr>
      </w:pPr>
      <w:r w:rsidRPr="0012769C">
        <w:rPr>
          <w:rFonts w:ascii="Calibri" w:hAnsi="Calibri" w:cs="Calibri"/>
          <w:sz w:val="22"/>
          <w:szCs w:val="22"/>
        </w:rPr>
        <w:t>Zamawiający przewiduje możliwość zmiany umowy bez przeprowadzania nowego postępowania o udzielenie zamówienia w przypadku wystąpienia jednej z okoliczności wymienionych w Projekcie Umowy.</w:t>
      </w:r>
    </w:p>
    <w:p w14:paraId="2DD30E98" w14:textId="3ABC1431" w:rsidR="007F2ED3" w:rsidRPr="0012769C" w:rsidRDefault="002A5D1C" w:rsidP="007C577A">
      <w:pPr>
        <w:pStyle w:val="Akapitzlist"/>
        <w:widowControl w:val="0"/>
        <w:numPr>
          <w:ilvl w:val="0"/>
          <w:numId w:val="69"/>
        </w:numPr>
        <w:autoSpaceDE w:val="0"/>
        <w:autoSpaceDN w:val="0"/>
        <w:adjustRightInd w:val="0"/>
        <w:spacing w:line="276" w:lineRule="auto"/>
        <w:ind w:left="360" w:right="-62"/>
        <w:jc w:val="both"/>
        <w:rPr>
          <w:rFonts w:ascii="Calibri" w:hAnsi="Calibri" w:cs="Calibri"/>
          <w:sz w:val="22"/>
          <w:szCs w:val="22"/>
        </w:rPr>
      </w:pPr>
      <w:r w:rsidRPr="0012769C">
        <w:rPr>
          <w:rFonts w:ascii="Calibri" w:hAnsi="Calibri" w:cs="Calibri"/>
          <w:sz w:val="22"/>
          <w:szCs w:val="22"/>
        </w:rPr>
        <w:t>Złożenie oferty jest jednoznaczne z akceptacją przez wykonawcę projektowanych postanowień umowy.</w:t>
      </w:r>
    </w:p>
    <w:p w14:paraId="2BA6BEAF" w14:textId="77777777" w:rsidR="00300FAE" w:rsidRPr="00094A95" w:rsidRDefault="00300FAE" w:rsidP="00300FAE">
      <w:pPr>
        <w:pStyle w:val="Akapitzlist"/>
        <w:widowControl w:val="0"/>
        <w:autoSpaceDE w:val="0"/>
        <w:autoSpaceDN w:val="0"/>
        <w:adjustRightInd w:val="0"/>
        <w:ind w:left="360" w:right="-62"/>
        <w:jc w:val="both"/>
        <w:rPr>
          <w:rFonts w:ascii="Calibri" w:hAnsi="Calibri" w:cs="Calibri"/>
          <w:sz w:val="22"/>
          <w:szCs w:val="22"/>
        </w:rPr>
      </w:pPr>
    </w:p>
    <w:p w14:paraId="653AF7CA" w14:textId="48B4335B" w:rsidR="00094A95" w:rsidRPr="00094A95" w:rsidRDefault="004B596D" w:rsidP="004D5BE3">
      <w:pPr>
        <w:widowControl w:val="0"/>
        <w:pBdr>
          <w:top w:val="single" w:sz="4" w:space="1" w:color="auto"/>
          <w:left w:val="single" w:sz="4" w:space="4" w:color="auto"/>
          <w:bottom w:val="single" w:sz="4" w:space="1" w:color="auto"/>
          <w:right w:val="single" w:sz="4" w:space="4" w:color="auto"/>
        </w:pBdr>
        <w:shd w:val="clear" w:color="auto" w:fill="F2F2F2"/>
        <w:suppressAutoHyphens/>
        <w:spacing w:after="0"/>
        <w:ind w:right="-1"/>
        <w:jc w:val="center"/>
        <w:rPr>
          <w:rFonts w:ascii="Calibri" w:eastAsia="Calibri" w:hAnsi="Calibri" w:cs="Times New Roman"/>
        </w:rPr>
      </w:pPr>
      <w:r>
        <w:rPr>
          <w:rFonts w:ascii="Calibri" w:eastAsia="Calibri" w:hAnsi="Calibri" w:cs="Times New Roman"/>
          <w:b/>
          <w:bCs/>
        </w:rPr>
        <w:t xml:space="preserve">ROZDZIAŁ 17. </w:t>
      </w:r>
      <w:r w:rsidR="00094A95" w:rsidRPr="00094A95">
        <w:rPr>
          <w:rFonts w:ascii="Calibri" w:eastAsia="Calibri" w:hAnsi="Calibri" w:cs="Times New Roman"/>
          <w:b/>
          <w:bCs/>
        </w:rPr>
        <w:t>OPIS SPOSOBU UDZIELANIA WYJAŚNIEŃ I ZMIANA TREŚCI SWZ</w:t>
      </w:r>
    </w:p>
    <w:p w14:paraId="6254E6EF" w14:textId="77777777" w:rsidR="0012769C" w:rsidRPr="0012769C" w:rsidRDefault="00094A95" w:rsidP="007C577A">
      <w:pPr>
        <w:pStyle w:val="Akapitzlist"/>
        <w:numPr>
          <w:ilvl w:val="0"/>
          <w:numId w:val="70"/>
        </w:numPr>
        <w:suppressAutoHyphens/>
        <w:spacing w:line="276" w:lineRule="auto"/>
        <w:ind w:left="360"/>
        <w:jc w:val="both"/>
        <w:rPr>
          <w:rFonts w:asciiTheme="minorHAnsi" w:eastAsia="Calibri" w:hAnsiTheme="minorHAnsi"/>
          <w:sz w:val="22"/>
          <w:szCs w:val="22"/>
        </w:rPr>
      </w:pPr>
      <w:r w:rsidRPr="0012769C">
        <w:rPr>
          <w:rFonts w:asciiTheme="minorHAnsi" w:eastAsia="Calibri" w:hAnsiTheme="minorHAnsi"/>
          <w:sz w:val="22"/>
          <w:szCs w:val="22"/>
        </w:rPr>
        <w:t xml:space="preserve">Wykonawca może zwrócić się do Zamawiającego o wyjaśnienie treści SWZ. Informację taką należy przesłać na Platformę Zakupową Zamawiającego w zakładce </w:t>
      </w:r>
      <w:r w:rsidRPr="0012769C">
        <w:rPr>
          <w:rFonts w:asciiTheme="minorHAnsi" w:eastAsia="Calibri" w:hAnsiTheme="minorHAnsi"/>
          <w:b/>
          <w:sz w:val="22"/>
          <w:szCs w:val="22"/>
        </w:rPr>
        <w:t>„Pytania/Informacje” poprzez polecenie „Dodaj pytanie /komentarz”  dla danego postępowania.</w:t>
      </w:r>
    </w:p>
    <w:p w14:paraId="329DB5EB" w14:textId="77777777" w:rsidR="0012769C" w:rsidRPr="004B596D" w:rsidRDefault="00094A95" w:rsidP="007C577A">
      <w:pPr>
        <w:pStyle w:val="Akapitzlist"/>
        <w:numPr>
          <w:ilvl w:val="0"/>
          <w:numId w:val="70"/>
        </w:numPr>
        <w:suppressAutoHyphens/>
        <w:spacing w:line="276" w:lineRule="auto"/>
        <w:ind w:left="360"/>
        <w:jc w:val="both"/>
        <w:rPr>
          <w:rFonts w:asciiTheme="minorHAnsi" w:eastAsia="Calibri" w:hAnsiTheme="minorHAnsi"/>
          <w:b/>
          <w:sz w:val="22"/>
          <w:szCs w:val="22"/>
        </w:rPr>
      </w:pPr>
      <w:r w:rsidRPr="0012769C">
        <w:rPr>
          <w:rFonts w:asciiTheme="minorHAnsi" w:eastAsia="Calibri" w:hAnsiTheme="minorHAnsi"/>
          <w:sz w:val="22"/>
          <w:szCs w:val="22"/>
        </w:rPr>
        <w:t xml:space="preserve">Zamawiający jest obowiązany udzielić wyjaśnień niezwłocznie, jednak </w:t>
      </w:r>
      <w:r w:rsidRPr="004B596D">
        <w:rPr>
          <w:rFonts w:asciiTheme="minorHAnsi" w:eastAsia="Calibri" w:hAnsiTheme="minorHAnsi"/>
          <w:b/>
          <w:sz w:val="22"/>
          <w:szCs w:val="22"/>
        </w:rPr>
        <w:t>nie później niż na 6 dni</w:t>
      </w:r>
      <w:r w:rsidRPr="0012769C">
        <w:rPr>
          <w:rFonts w:asciiTheme="minorHAnsi" w:eastAsia="Calibri" w:hAnsiTheme="minorHAnsi"/>
          <w:sz w:val="22"/>
          <w:szCs w:val="22"/>
        </w:rPr>
        <w:t xml:space="preserve"> przed upływem terminu składania ofert, </w:t>
      </w:r>
      <w:r w:rsidRPr="004B596D">
        <w:rPr>
          <w:rFonts w:asciiTheme="minorHAnsi" w:eastAsia="Calibri" w:hAnsiTheme="minorHAnsi"/>
          <w:b/>
          <w:sz w:val="22"/>
          <w:szCs w:val="22"/>
        </w:rPr>
        <w:t>pod warunkiem że wniosek o wyjaśnienie treści SWZ wpłynął do Zamawiającego nie później niż na 14 dni przed upływem terminu składania ofert.</w:t>
      </w:r>
    </w:p>
    <w:p w14:paraId="1F1134F0" w14:textId="61B3552D" w:rsidR="0012769C" w:rsidRPr="0012769C" w:rsidRDefault="00094A95" w:rsidP="007C577A">
      <w:pPr>
        <w:pStyle w:val="Akapitzlist"/>
        <w:numPr>
          <w:ilvl w:val="0"/>
          <w:numId w:val="70"/>
        </w:numPr>
        <w:suppressAutoHyphens/>
        <w:spacing w:line="276" w:lineRule="auto"/>
        <w:ind w:left="360"/>
        <w:jc w:val="both"/>
        <w:rPr>
          <w:rFonts w:asciiTheme="minorHAnsi" w:eastAsia="Calibri" w:hAnsiTheme="minorHAnsi"/>
          <w:sz w:val="22"/>
          <w:szCs w:val="22"/>
        </w:rPr>
      </w:pPr>
      <w:r w:rsidRPr="0012769C">
        <w:rPr>
          <w:rFonts w:asciiTheme="minorHAnsi" w:eastAsia="Calibri" w:hAnsiTheme="minorHAnsi"/>
          <w:sz w:val="22"/>
          <w:szCs w:val="22"/>
        </w:rPr>
        <w:t xml:space="preserve">Jeżeli Zamawiający nie udzieli wyjaśnień w terminie </w:t>
      </w:r>
      <w:r w:rsidR="00B96D43">
        <w:rPr>
          <w:rFonts w:asciiTheme="minorHAnsi" w:eastAsia="Calibri" w:hAnsiTheme="minorHAnsi"/>
          <w:sz w:val="22"/>
          <w:szCs w:val="22"/>
        </w:rPr>
        <w:t>wskazanym w pkt</w:t>
      </w:r>
      <w:r w:rsidRPr="0012769C">
        <w:rPr>
          <w:rFonts w:asciiTheme="minorHAnsi" w:eastAsia="Calibri" w:hAnsiTheme="minorHAnsi"/>
          <w:sz w:val="22"/>
          <w:szCs w:val="22"/>
        </w:rPr>
        <w:t xml:space="preserve"> 2 – zostanie przedłużony termin składania ofert o czas niezbędny do zapoznania się wszystkich zainteresowanych wykonawców z wyjaśnieniami niezbędnymi do należytego przygotowania i złożenia ofert.</w:t>
      </w:r>
    </w:p>
    <w:p w14:paraId="71690AB5" w14:textId="2EEBCFD7" w:rsidR="0012769C" w:rsidRPr="0012769C" w:rsidRDefault="00094A95" w:rsidP="007C577A">
      <w:pPr>
        <w:pStyle w:val="Akapitzlist"/>
        <w:numPr>
          <w:ilvl w:val="0"/>
          <w:numId w:val="70"/>
        </w:numPr>
        <w:suppressAutoHyphens/>
        <w:spacing w:line="276" w:lineRule="auto"/>
        <w:ind w:left="360"/>
        <w:jc w:val="both"/>
        <w:rPr>
          <w:rFonts w:asciiTheme="minorHAnsi" w:eastAsia="Calibri" w:hAnsiTheme="minorHAnsi"/>
          <w:sz w:val="22"/>
          <w:szCs w:val="22"/>
        </w:rPr>
      </w:pPr>
      <w:r w:rsidRPr="0012769C">
        <w:rPr>
          <w:rFonts w:asciiTheme="minorHAnsi" w:eastAsia="Calibri" w:hAnsiTheme="minorHAnsi"/>
          <w:sz w:val="22"/>
          <w:szCs w:val="22"/>
        </w:rPr>
        <w:t xml:space="preserve">Przedłużenie terminu składania ofert nie wpływa na bieg terminu składania wniosku o wyjaśnienie </w:t>
      </w:r>
      <w:r w:rsidR="00B96D43">
        <w:rPr>
          <w:rFonts w:asciiTheme="minorHAnsi" w:eastAsia="Calibri" w:hAnsiTheme="minorHAnsi"/>
          <w:sz w:val="22"/>
          <w:szCs w:val="22"/>
        </w:rPr>
        <w:t>treści SWZ, o którym mowa w pkt</w:t>
      </w:r>
      <w:r w:rsidRPr="0012769C">
        <w:rPr>
          <w:rFonts w:asciiTheme="minorHAnsi" w:eastAsia="Calibri" w:hAnsiTheme="minorHAnsi"/>
          <w:sz w:val="22"/>
          <w:szCs w:val="22"/>
        </w:rPr>
        <w:t xml:space="preserve"> 2.</w:t>
      </w:r>
    </w:p>
    <w:p w14:paraId="30F34B52" w14:textId="21E69AC2" w:rsidR="0012769C" w:rsidRPr="0012769C" w:rsidRDefault="00094A95" w:rsidP="007C577A">
      <w:pPr>
        <w:pStyle w:val="Akapitzlist"/>
        <w:numPr>
          <w:ilvl w:val="0"/>
          <w:numId w:val="70"/>
        </w:numPr>
        <w:suppressAutoHyphens/>
        <w:spacing w:line="276" w:lineRule="auto"/>
        <w:ind w:left="360"/>
        <w:jc w:val="both"/>
        <w:rPr>
          <w:rFonts w:asciiTheme="minorHAnsi" w:eastAsia="Calibri" w:hAnsiTheme="minorHAnsi"/>
          <w:sz w:val="22"/>
          <w:szCs w:val="22"/>
        </w:rPr>
      </w:pPr>
      <w:r w:rsidRPr="0012769C">
        <w:rPr>
          <w:rFonts w:asciiTheme="minorHAnsi" w:eastAsia="Calibri" w:hAnsiTheme="minorHAnsi"/>
          <w:sz w:val="22"/>
          <w:szCs w:val="22"/>
        </w:rPr>
        <w:t xml:space="preserve">W przypadku, gdy wniosek o wyjaśnienie treści SWZ nie wpłynął </w:t>
      </w:r>
      <w:r w:rsidR="00B96D43">
        <w:rPr>
          <w:rFonts w:asciiTheme="minorHAnsi" w:eastAsia="Calibri" w:hAnsiTheme="minorHAnsi"/>
          <w:sz w:val="22"/>
          <w:szCs w:val="22"/>
        </w:rPr>
        <w:t>w terminie, o którym mowa w pkt</w:t>
      </w:r>
      <w:r w:rsidRPr="0012769C">
        <w:rPr>
          <w:rFonts w:asciiTheme="minorHAnsi" w:eastAsia="Calibri" w:hAnsiTheme="minorHAnsi"/>
          <w:sz w:val="22"/>
          <w:szCs w:val="22"/>
        </w:rPr>
        <w:t xml:space="preserve"> 2, Zamawiający nie ma obowiązku udzielania wyjaśnień SWZ oraz obowiązku przedłużenia terminu składania ofert.</w:t>
      </w:r>
    </w:p>
    <w:p w14:paraId="6D343DCD" w14:textId="77777777" w:rsidR="0012769C" w:rsidRPr="0012769C" w:rsidRDefault="00094A95" w:rsidP="007C577A">
      <w:pPr>
        <w:pStyle w:val="Akapitzlist"/>
        <w:numPr>
          <w:ilvl w:val="0"/>
          <w:numId w:val="70"/>
        </w:numPr>
        <w:suppressAutoHyphens/>
        <w:spacing w:line="276" w:lineRule="auto"/>
        <w:ind w:left="360"/>
        <w:jc w:val="both"/>
        <w:rPr>
          <w:rFonts w:asciiTheme="minorHAnsi" w:eastAsia="Calibri" w:hAnsiTheme="minorHAnsi"/>
          <w:sz w:val="22"/>
          <w:szCs w:val="22"/>
        </w:rPr>
      </w:pPr>
      <w:r w:rsidRPr="0012769C">
        <w:rPr>
          <w:rFonts w:asciiTheme="minorHAnsi" w:eastAsia="Calibri" w:hAnsiTheme="minorHAnsi"/>
          <w:sz w:val="22"/>
          <w:szCs w:val="22"/>
        </w:rPr>
        <w:t xml:space="preserve">Treść zapytań wraz z wyjaśnieniami Zamawiający udostępni na stronie internetowej prowadzonego postępowania, bez ujawniania źródła zapytania oraz zamieści je na Platformie Zakupowej Zamawiającego, </w:t>
      </w:r>
      <w:hyperlink r:id="rId16">
        <w:r w:rsidRPr="0012769C">
          <w:rPr>
            <w:rFonts w:asciiTheme="minorHAnsi" w:eastAsia="Calibri" w:hAnsiTheme="minorHAnsi"/>
            <w:sz w:val="22"/>
            <w:szCs w:val="22"/>
          </w:rPr>
          <w:t>gdzie jest udostępniona specyfikacja.</w:t>
        </w:r>
      </w:hyperlink>
    </w:p>
    <w:p w14:paraId="63E339B1" w14:textId="77777777" w:rsidR="0012769C" w:rsidRPr="0012769C" w:rsidRDefault="00094A95" w:rsidP="007C577A">
      <w:pPr>
        <w:pStyle w:val="Akapitzlist"/>
        <w:numPr>
          <w:ilvl w:val="0"/>
          <w:numId w:val="70"/>
        </w:numPr>
        <w:suppressAutoHyphens/>
        <w:spacing w:line="276" w:lineRule="auto"/>
        <w:ind w:left="360"/>
        <w:jc w:val="both"/>
        <w:rPr>
          <w:rFonts w:asciiTheme="minorHAnsi" w:eastAsia="Calibri" w:hAnsiTheme="minorHAnsi"/>
          <w:sz w:val="22"/>
          <w:szCs w:val="22"/>
        </w:rPr>
      </w:pPr>
      <w:r w:rsidRPr="0012769C">
        <w:rPr>
          <w:rFonts w:asciiTheme="minorHAnsi" w:eastAsia="Calibri" w:hAnsiTheme="minorHAnsi"/>
          <w:sz w:val="22"/>
          <w:szCs w:val="22"/>
        </w:rPr>
        <w:t xml:space="preserve">W przypadku rozbieżności między treścią niniejszej SWZ, a treścią udzielonych wyjaśnień, jako obowiązującą należy przyjąć treść pisma zawierającego późniejsze oświadczenie Zamawiającego. </w:t>
      </w:r>
    </w:p>
    <w:p w14:paraId="54B7C43D" w14:textId="77777777" w:rsidR="0012769C" w:rsidRPr="0012769C" w:rsidRDefault="00094A95" w:rsidP="007C577A">
      <w:pPr>
        <w:pStyle w:val="Akapitzlist"/>
        <w:numPr>
          <w:ilvl w:val="0"/>
          <w:numId w:val="70"/>
        </w:numPr>
        <w:suppressAutoHyphens/>
        <w:spacing w:line="276" w:lineRule="auto"/>
        <w:ind w:left="360"/>
        <w:jc w:val="both"/>
        <w:rPr>
          <w:rFonts w:asciiTheme="minorHAnsi" w:eastAsia="Calibri" w:hAnsiTheme="minorHAnsi"/>
          <w:sz w:val="22"/>
          <w:szCs w:val="22"/>
        </w:rPr>
      </w:pPr>
      <w:r w:rsidRPr="0012769C">
        <w:rPr>
          <w:rFonts w:asciiTheme="minorHAnsi" w:eastAsia="Calibri" w:hAnsiTheme="minorHAnsi"/>
          <w:sz w:val="22"/>
          <w:szCs w:val="22"/>
        </w:rPr>
        <w:t>W uzasadnionych przypadkach, przed upływem terminu składania ofert, Zamawiający może zmienić treść specyfikacji warunków zamówienia. Dokonaną zmianę zamieści na Platformie Zakupowej Zamawiającego i stanie się ona integralną częścią specyfikacji.</w:t>
      </w:r>
    </w:p>
    <w:p w14:paraId="5E7A4820" w14:textId="0A891344" w:rsidR="00A30960" w:rsidRDefault="00094A95" w:rsidP="007C577A">
      <w:pPr>
        <w:pStyle w:val="Akapitzlist"/>
        <w:numPr>
          <w:ilvl w:val="0"/>
          <w:numId w:val="70"/>
        </w:numPr>
        <w:suppressAutoHyphens/>
        <w:spacing w:line="276" w:lineRule="auto"/>
        <w:ind w:left="360"/>
        <w:jc w:val="both"/>
        <w:rPr>
          <w:rFonts w:asciiTheme="minorHAnsi" w:eastAsia="Calibri" w:hAnsiTheme="minorHAnsi"/>
          <w:sz w:val="22"/>
          <w:szCs w:val="22"/>
        </w:rPr>
      </w:pPr>
      <w:r w:rsidRPr="0012769C">
        <w:rPr>
          <w:rFonts w:asciiTheme="minorHAnsi" w:eastAsia="Calibri" w:hAnsiTheme="minorHAnsi"/>
          <w:sz w:val="22"/>
          <w:szCs w:val="22"/>
        </w:rPr>
        <w:t>Jeżeli w wyniku zmiany treści dokumentów zamówienia nieprowadzącej do zmiany treści ogłoszenia o zamówieniu jest niezbędny dodatkowy czas na wprowadzenie zmian w ofertach, Zamawiający przedłuży termin składania ofert oraz zamieści taką informację na Platformie Zakupowej Zamawiającego.</w:t>
      </w:r>
    </w:p>
    <w:p w14:paraId="47B4DF42" w14:textId="77777777" w:rsidR="00A9543D" w:rsidRPr="00554FAD" w:rsidRDefault="00A9543D" w:rsidP="00A9543D">
      <w:pPr>
        <w:pStyle w:val="Akapitzlist"/>
        <w:suppressAutoHyphens/>
        <w:spacing w:line="276" w:lineRule="auto"/>
        <w:ind w:left="360"/>
        <w:jc w:val="both"/>
        <w:rPr>
          <w:rFonts w:asciiTheme="minorHAnsi" w:eastAsia="Calibri" w:hAnsiTheme="minorHAnsi"/>
          <w:sz w:val="22"/>
          <w:szCs w:val="22"/>
        </w:rPr>
      </w:pPr>
    </w:p>
    <w:p w14:paraId="0AF20967" w14:textId="77777777" w:rsidR="00300FAE" w:rsidRPr="002C1DFD" w:rsidRDefault="00300FAE" w:rsidP="00300FAE">
      <w:pPr>
        <w:suppressAutoHyphens/>
        <w:spacing w:after="0"/>
        <w:ind w:left="142"/>
        <w:contextualSpacing/>
        <w:jc w:val="both"/>
        <w:rPr>
          <w:rFonts w:ascii="Calibri" w:eastAsia="Calibri" w:hAnsi="Calibri" w:cs="Times New Roman"/>
        </w:rPr>
      </w:pPr>
    </w:p>
    <w:p w14:paraId="3CB331A9" w14:textId="77777777" w:rsidR="002C1DFD" w:rsidRDefault="002C1DFD" w:rsidP="004D5BE3">
      <w:pPr>
        <w:widowControl w:val="0"/>
        <w:pBdr>
          <w:top w:val="single" w:sz="4" w:space="1" w:color="auto"/>
          <w:left w:val="single" w:sz="4" w:space="4" w:color="auto"/>
          <w:bottom w:val="single" w:sz="4" w:space="1" w:color="auto"/>
          <w:right w:val="single" w:sz="4" w:space="4" w:color="auto"/>
        </w:pBdr>
        <w:shd w:val="clear" w:color="auto" w:fill="F2F2F2" w:themeFill="background1" w:themeFillShade="F2"/>
        <w:spacing w:after="0"/>
        <w:ind w:right="79"/>
        <w:jc w:val="center"/>
        <w:rPr>
          <w:rFonts w:ascii="Calibri" w:hAnsi="Calibri" w:cs="Times New Roman"/>
        </w:rPr>
      </w:pPr>
      <w:r>
        <w:rPr>
          <w:rFonts w:ascii="Calibri" w:hAnsi="Calibri" w:cs="Times New Roman"/>
          <w:b/>
          <w:bCs/>
        </w:rPr>
        <w:lastRenderedPageBreak/>
        <w:t xml:space="preserve">ROZDZIAŁ 18. INFORMACJE O SPOSOBIE POROZUMIEWANIA SIĘ ZAMAWIAJĄCEGO Z WYKONAWCAMI </w:t>
      </w:r>
    </w:p>
    <w:p w14:paraId="493B7F32" w14:textId="30CCFC69" w:rsidR="0012769C" w:rsidRPr="00272EC1" w:rsidRDefault="002C1DFD" w:rsidP="007C577A">
      <w:pPr>
        <w:pStyle w:val="Akapitzlist"/>
        <w:widowControl w:val="0"/>
        <w:numPr>
          <w:ilvl w:val="0"/>
          <w:numId w:val="71"/>
        </w:numPr>
        <w:tabs>
          <w:tab w:val="left" w:pos="9781"/>
        </w:tabs>
        <w:suppressAutoHyphens/>
        <w:spacing w:line="276" w:lineRule="auto"/>
        <w:jc w:val="both"/>
        <w:rPr>
          <w:rFonts w:ascii="Calibri" w:hAnsi="Calibri" w:cs="Calibri"/>
          <w:sz w:val="22"/>
          <w:szCs w:val="22"/>
        </w:rPr>
      </w:pPr>
      <w:r w:rsidRPr="00272EC1">
        <w:rPr>
          <w:rFonts w:ascii="Calibri" w:hAnsi="Calibri" w:cs="Calibri"/>
          <w:sz w:val="22"/>
          <w:szCs w:val="22"/>
        </w:rPr>
        <w:t>Postępowanie o udzielenie zamówienia prowadzone jest w języku polskim.</w:t>
      </w:r>
      <w:r w:rsidR="0012769C" w:rsidRPr="00272EC1">
        <w:rPr>
          <w:rFonts w:ascii="Calibri" w:hAnsi="Calibri" w:cs="Calibri"/>
          <w:sz w:val="22"/>
          <w:szCs w:val="22"/>
        </w:rPr>
        <w:t xml:space="preserve"> W </w:t>
      </w:r>
      <w:r w:rsidRPr="00272EC1">
        <w:rPr>
          <w:rFonts w:ascii="Calibri" w:hAnsi="Calibri" w:cs="Calibri"/>
          <w:sz w:val="22"/>
          <w:szCs w:val="22"/>
        </w:rPr>
        <w:t xml:space="preserve">korespondencji związanej z niniejszym postępowaniem należy posługiwać się znakiem postępowania: </w:t>
      </w:r>
      <w:r w:rsidR="007B3C4E">
        <w:rPr>
          <w:rFonts w:ascii="Calibri" w:hAnsi="Calibri" w:cs="Calibri"/>
          <w:b/>
          <w:sz w:val="22"/>
          <w:szCs w:val="22"/>
        </w:rPr>
        <w:t>Z</w:t>
      </w:r>
      <w:r w:rsidRPr="00567A1C">
        <w:rPr>
          <w:rFonts w:ascii="Calibri" w:hAnsi="Calibri" w:cs="Calibri"/>
          <w:b/>
          <w:sz w:val="22"/>
          <w:szCs w:val="22"/>
        </w:rPr>
        <w:t>DZ.261</w:t>
      </w:r>
      <w:r w:rsidR="007C6CC9">
        <w:rPr>
          <w:rFonts w:ascii="Calibri" w:hAnsi="Calibri" w:cs="Calibri"/>
          <w:b/>
          <w:sz w:val="22"/>
          <w:szCs w:val="22"/>
        </w:rPr>
        <w:t>.23</w:t>
      </w:r>
      <w:r w:rsidR="008948BB">
        <w:rPr>
          <w:rFonts w:ascii="Calibri" w:hAnsi="Calibri" w:cs="Calibri"/>
          <w:b/>
          <w:sz w:val="22"/>
          <w:szCs w:val="22"/>
        </w:rPr>
        <w:t>.</w:t>
      </w:r>
      <w:r w:rsidRPr="00567A1C">
        <w:rPr>
          <w:rFonts w:ascii="Calibri" w:hAnsi="Calibri" w:cs="Calibri"/>
          <w:b/>
          <w:sz w:val="22"/>
          <w:szCs w:val="22"/>
        </w:rPr>
        <w:t>25.</w:t>
      </w:r>
    </w:p>
    <w:p w14:paraId="7137CBB6" w14:textId="77777777" w:rsidR="0012769C" w:rsidRPr="00272EC1" w:rsidRDefault="002C1DFD" w:rsidP="007C577A">
      <w:pPr>
        <w:pStyle w:val="Akapitzlist"/>
        <w:widowControl w:val="0"/>
        <w:numPr>
          <w:ilvl w:val="0"/>
          <w:numId w:val="71"/>
        </w:numPr>
        <w:tabs>
          <w:tab w:val="left" w:pos="9781"/>
        </w:tabs>
        <w:suppressAutoHyphens/>
        <w:spacing w:line="276" w:lineRule="auto"/>
        <w:jc w:val="both"/>
        <w:rPr>
          <w:rFonts w:ascii="Calibri" w:hAnsi="Calibri" w:cs="Calibri"/>
          <w:sz w:val="22"/>
          <w:szCs w:val="22"/>
        </w:rPr>
      </w:pPr>
      <w:r w:rsidRPr="00272EC1">
        <w:rPr>
          <w:rFonts w:ascii="Calibri" w:hAnsi="Calibri" w:cs="Calibri"/>
          <w:sz w:val="22"/>
          <w:szCs w:val="22"/>
        </w:rPr>
        <w:t xml:space="preserve">Komunikacja między Zamawiającym, a Wykonawcami w przedmiotowym postępowaniu odbywać się będzie za pomocą Platformy Zakupowej Zamawiającego w zakładce „Pytania/Informacje” dla prowadzonego postępowania. </w:t>
      </w:r>
    </w:p>
    <w:p w14:paraId="539E6E19" w14:textId="77777777" w:rsidR="0012769C" w:rsidRPr="00272EC1" w:rsidRDefault="002C1DFD" w:rsidP="007C577A">
      <w:pPr>
        <w:pStyle w:val="Akapitzlist"/>
        <w:widowControl w:val="0"/>
        <w:numPr>
          <w:ilvl w:val="0"/>
          <w:numId w:val="71"/>
        </w:numPr>
        <w:tabs>
          <w:tab w:val="left" w:pos="9781"/>
        </w:tabs>
        <w:suppressAutoHyphens/>
        <w:spacing w:line="276" w:lineRule="auto"/>
        <w:jc w:val="both"/>
        <w:rPr>
          <w:rFonts w:ascii="Calibri" w:hAnsi="Calibri" w:cs="Calibri"/>
          <w:sz w:val="22"/>
          <w:szCs w:val="22"/>
        </w:rPr>
      </w:pPr>
      <w:r w:rsidRPr="00272EC1">
        <w:rPr>
          <w:rFonts w:ascii="Calibri" w:hAnsi="Calibri" w:cs="Calibri"/>
          <w:sz w:val="22"/>
          <w:szCs w:val="22"/>
        </w:rPr>
        <w:t>Korespondencja do indywidualnych Wykonawców odbywać się będzie na e-maila wskazanego w profilu Wykonawcy na jego koncie w Platformie.</w:t>
      </w:r>
    </w:p>
    <w:p w14:paraId="1B2CE314" w14:textId="77777777" w:rsidR="0012769C" w:rsidRPr="00272EC1" w:rsidRDefault="002C1DFD" w:rsidP="007C577A">
      <w:pPr>
        <w:pStyle w:val="Akapitzlist"/>
        <w:widowControl w:val="0"/>
        <w:numPr>
          <w:ilvl w:val="0"/>
          <w:numId w:val="71"/>
        </w:numPr>
        <w:tabs>
          <w:tab w:val="left" w:pos="9781"/>
        </w:tabs>
        <w:suppressAutoHyphens/>
        <w:spacing w:line="276" w:lineRule="auto"/>
        <w:jc w:val="both"/>
        <w:rPr>
          <w:rFonts w:ascii="Calibri" w:hAnsi="Calibri" w:cs="Calibri"/>
          <w:sz w:val="22"/>
          <w:szCs w:val="22"/>
        </w:rPr>
      </w:pPr>
      <w:r w:rsidRPr="00272EC1">
        <w:rPr>
          <w:rFonts w:ascii="Calibri" w:hAnsi="Calibri" w:cs="Calibri"/>
          <w:sz w:val="22"/>
          <w:szCs w:val="22"/>
        </w:rPr>
        <w:t>Wszelkie zawiadomienia, oświadczenia, wnioski oraz informacje Zamawiający oraz Wykonawcy muszą przekazywać za pomocą środków komunikacji elektronicznej w rozumieniu przepisów ustawy z dnia 18 lipca 2002 r. o świadczeniu usług drogą elektroniczną (w sposób i na adresy opisane powyżej).</w:t>
      </w:r>
    </w:p>
    <w:p w14:paraId="5EF706A2" w14:textId="0BFA44C5" w:rsidR="002C1DFD" w:rsidRPr="00272EC1" w:rsidRDefault="002C1DFD" w:rsidP="007C577A">
      <w:pPr>
        <w:pStyle w:val="Akapitzlist"/>
        <w:widowControl w:val="0"/>
        <w:numPr>
          <w:ilvl w:val="0"/>
          <w:numId w:val="71"/>
        </w:numPr>
        <w:tabs>
          <w:tab w:val="left" w:pos="9781"/>
        </w:tabs>
        <w:suppressAutoHyphens/>
        <w:spacing w:line="276" w:lineRule="auto"/>
        <w:jc w:val="both"/>
        <w:rPr>
          <w:rFonts w:ascii="Calibri" w:hAnsi="Calibri" w:cs="Calibri"/>
          <w:sz w:val="22"/>
          <w:szCs w:val="22"/>
        </w:rPr>
      </w:pPr>
      <w:r w:rsidRPr="00272EC1">
        <w:rPr>
          <w:rFonts w:ascii="Calibri" w:hAnsi="Calibri" w:cs="Calibri"/>
          <w:b/>
          <w:sz w:val="22"/>
          <w:szCs w:val="22"/>
        </w:rPr>
        <w:t>Zamawiający wyznacza następujące osoby do kontaktu z Wykonawcami:</w:t>
      </w:r>
    </w:p>
    <w:p w14:paraId="45C66D1D" w14:textId="2C082550" w:rsidR="002C1DFD" w:rsidRPr="00272EC1" w:rsidRDefault="002C1DFD" w:rsidP="00272EC1">
      <w:pPr>
        <w:spacing w:after="0"/>
        <w:ind w:left="567" w:hanging="142"/>
        <w:rPr>
          <w:rFonts w:ascii="Calibri" w:hAnsi="Calibri" w:cs="Calibri"/>
        </w:rPr>
      </w:pPr>
      <w:r w:rsidRPr="00272EC1">
        <w:rPr>
          <w:rFonts w:ascii="Calibri" w:hAnsi="Calibri" w:cs="Calibri"/>
        </w:rPr>
        <w:t xml:space="preserve">W sprawach </w:t>
      </w:r>
      <w:proofErr w:type="spellStart"/>
      <w:r w:rsidRPr="00272EC1">
        <w:rPr>
          <w:rFonts w:ascii="Calibri" w:hAnsi="Calibri" w:cs="Calibri"/>
        </w:rPr>
        <w:t>formalno</w:t>
      </w:r>
      <w:proofErr w:type="spellEnd"/>
      <w:r w:rsidR="00272EC1">
        <w:rPr>
          <w:rFonts w:ascii="Calibri" w:hAnsi="Calibri" w:cs="Calibri"/>
        </w:rPr>
        <w:t xml:space="preserve"> </w:t>
      </w:r>
      <w:r w:rsidR="00272EC1" w:rsidRPr="00272EC1">
        <w:rPr>
          <w:rFonts w:ascii="Calibri" w:hAnsi="Calibri" w:cs="Calibri"/>
        </w:rPr>
        <w:t>–</w:t>
      </w:r>
      <w:r w:rsidR="00272EC1">
        <w:rPr>
          <w:rFonts w:ascii="Calibri" w:hAnsi="Calibri" w:cs="Calibri"/>
        </w:rPr>
        <w:t xml:space="preserve"> </w:t>
      </w:r>
      <w:r w:rsidR="00272EC1" w:rsidRPr="00272EC1">
        <w:rPr>
          <w:rFonts w:ascii="Calibri" w:hAnsi="Calibri" w:cs="Calibri"/>
        </w:rPr>
        <w:t xml:space="preserve"> </w:t>
      </w:r>
      <w:r w:rsidRPr="00272EC1">
        <w:rPr>
          <w:rFonts w:ascii="Calibri" w:hAnsi="Calibri" w:cs="Calibri"/>
        </w:rPr>
        <w:t>prawnych:</w:t>
      </w:r>
    </w:p>
    <w:p w14:paraId="6854B977" w14:textId="6D302123" w:rsidR="002C1DFD" w:rsidRDefault="002C1DFD" w:rsidP="00272EC1">
      <w:pPr>
        <w:spacing w:after="0"/>
        <w:ind w:left="567" w:hanging="142"/>
        <w:rPr>
          <w:rFonts w:ascii="Calibri" w:hAnsi="Calibri" w:cs="Calibri"/>
        </w:rPr>
      </w:pPr>
      <w:r w:rsidRPr="00272EC1">
        <w:rPr>
          <w:rFonts w:ascii="Calibri" w:hAnsi="Calibri" w:cs="Calibri"/>
        </w:rPr>
        <w:t xml:space="preserve">Karolina Bernacka, Dział Zamówień Publicznych </w:t>
      </w:r>
      <w:r w:rsidR="005B04B5" w:rsidRPr="005B04B5">
        <w:rPr>
          <w:rFonts w:ascii="Calibri" w:hAnsi="Calibri" w:cs="Calibri"/>
        </w:rPr>
        <w:t>–</w:t>
      </w:r>
      <w:r w:rsidR="005B04B5">
        <w:rPr>
          <w:rFonts w:ascii="Calibri" w:hAnsi="Calibri" w:cs="Calibri"/>
        </w:rPr>
        <w:t xml:space="preserve"> </w:t>
      </w:r>
      <w:r w:rsidRPr="00272EC1">
        <w:rPr>
          <w:rFonts w:ascii="Calibri" w:hAnsi="Calibri" w:cs="Calibri"/>
        </w:rPr>
        <w:t>tel. 81 72 44</w:t>
      </w:r>
      <w:r w:rsidR="00092AC6">
        <w:rPr>
          <w:rFonts w:ascii="Calibri" w:hAnsi="Calibri" w:cs="Calibri"/>
        </w:rPr>
        <w:t> </w:t>
      </w:r>
      <w:r w:rsidR="00BA7193">
        <w:rPr>
          <w:rFonts w:ascii="Calibri" w:hAnsi="Calibri" w:cs="Calibri"/>
        </w:rPr>
        <w:t>360</w:t>
      </w:r>
      <w:r w:rsidRPr="00272EC1">
        <w:rPr>
          <w:rFonts w:ascii="Calibri" w:hAnsi="Calibri" w:cs="Calibri"/>
        </w:rPr>
        <w:t>.</w:t>
      </w:r>
    </w:p>
    <w:p w14:paraId="2F67DC64" w14:textId="7AECACC3" w:rsidR="00235198" w:rsidRPr="00272EC1" w:rsidRDefault="002C18AB" w:rsidP="00272EC1">
      <w:pPr>
        <w:spacing w:after="0"/>
        <w:ind w:left="426"/>
        <w:jc w:val="both"/>
        <w:rPr>
          <w:rFonts w:ascii="Calibri" w:hAnsi="Calibri" w:cs="Calibri"/>
        </w:rPr>
      </w:pPr>
      <w:r w:rsidRPr="00272EC1">
        <w:rPr>
          <w:rFonts w:ascii="Calibri" w:hAnsi="Calibri" w:cs="Calibri"/>
        </w:rPr>
        <w:t xml:space="preserve">Komunikacja ustna dopuszczalna jest jedynie w toku negocjacji oraz w odniesieniu do informacji, które nie są </w:t>
      </w:r>
      <w:r w:rsidR="00272EC1">
        <w:rPr>
          <w:rFonts w:ascii="Calibri" w:hAnsi="Calibri" w:cs="Calibri"/>
        </w:rPr>
        <w:t xml:space="preserve">  </w:t>
      </w:r>
      <w:r w:rsidRPr="00272EC1">
        <w:rPr>
          <w:rFonts w:ascii="Calibri" w:hAnsi="Calibri" w:cs="Calibri"/>
        </w:rPr>
        <w:t>istotne i może być prowadzona wyłącznie w dni robocze (od poniedziałku do piątku) w godzinach 8.00 – 14.00.</w:t>
      </w:r>
    </w:p>
    <w:p w14:paraId="69CFB2BD" w14:textId="77777777" w:rsidR="00300FAE" w:rsidRPr="002C1DFD" w:rsidRDefault="00300FAE" w:rsidP="002C1DFD">
      <w:pPr>
        <w:spacing w:after="0"/>
        <w:ind w:left="142"/>
        <w:jc w:val="both"/>
        <w:rPr>
          <w:rFonts w:ascii="Calibri" w:hAnsi="Calibri" w:cs="Calibri"/>
        </w:rPr>
      </w:pPr>
    </w:p>
    <w:p w14:paraId="6F303F46" w14:textId="77777777" w:rsidR="002C1DFD" w:rsidRPr="002C1DFD" w:rsidRDefault="002C1DFD" w:rsidP="004D5BE3">
      <w:pPr>
        <w:widowControl w:val="0"/>
        <w:pBdr>
          <w:top w:val="single" w:sz="4" w:space="1" w:color="auto"/>
          <w:left w:val="single" w:sz="4" w:space="4" w:color="auto"/>
          <w:bottom w:val="single" w:sz="4" w:space="1" w:color="auto"/>
          <w:right w:val="single" w:sz="4" w:space="4" w:color="auto"/>
        </w:pBdr>
        <w:shd w:val="clear" w:color="auto" w:fill="F2F2F2"/>
        <w:suppressAutoHyphens/>
        <w:spacing w:after="0"/>
        <w:ind w:right="79"/>
        <w:jc w:val="center"/>
        <w:rPr>
          <w:rFonts w:ascii="Calibri" w:eastAsia="Calibri" w:hAnsi="Calibri" w:cs="Times New Roman"/>
          <w:b/>
          <w:bCs/>
        </w:rPr>
      </w:pPr>
      <w:r w:rsidRPr="002C1DFD">
        <w:rPr>
          <w:rFonts w:ascii="Calibri" w:eastAsia="Calibri" w:hAnsi="Calibri" w:cs="Times New Roman"/>
          <w:b/>
          <w:bCs/>
        </w:rPr>
        <w:t xml:space="preserve">ROZDZIAŁ 19. POUCZENIE O ŚRODKACH OCHRONY PRAWNEJ </w:t>
      </w:r>
    </w:p>
    <w:p w14:paraId="28F841C3" w14:textId="77777777" w:rsidR="002C1DFD" w:rsidRPr="002C1DFD" w:rsidRDefault="002C1DFD" w:rsidP="007C577A">
      <w:pPr>
        <w:widowControl w:val="0"/>
        <w:numPr>
          <w:ilvl w:val="0"/>
          <w:numId w:val="61"/>
        </w:numPr>
        <w:suppressAutoHyphens/>
        <w:spacing w:after="0"/>
        <w:ind w:left="454" w:right="53" w:hanging="284"/>
        <w:contextualSpacing/>
        <w:jc w:val="both"/>
        <w:rPr>
          <w:rFonts w:ascii="Calibri" w:eastAsia="Times New Roman" w:hAnsi="Calibri" w:cs="Times New Roman"/>
        </w:rPr>
      </w:pPr>
      <w:r w:rsidRPr="002C1DFD">
        <w:rPr>
          <w:rFonts w:ascii="Calibri" w:eastAsia="Times New Roman" w:hAnsi="Calibri" w:cs="Times New Roman"/>
        </w:rPr>
        <w:t xml:space="preserve">W toku postępowania o udzielenie zamówienia Wykonawcy, a także innemu podmiotowi, jeżeli ma lub miał interes w uzyskaniu danego zamówienia oraz poniósł lub może ponieść szkodę w wyniku naruszenia przez Zamawiającego przepisów ustawy Prawo zamówień publicznych przysługują środki ochrony prawnej określone w Dziale IX ustawy </w:t>
      </w:r>
      <w:proofErr w:type="spellStart"/>
      <w:r w:rsidRPr="002C1DFD">
        <w:rPr>
          <w:rFonts w:ascii="Calibri" w:eastAsia="Times New Roman" w:hAnsi="Calibri" w:cs="Times New Roman"/>
        </w:rPr>
        <w:t>Pzp</w:t>
      </w:r>
      <w:proofErr w:type="spellEnd"/>
      <w:r w:rsidRPr="002C1DFD">
        <w:rPr>
          <w:rFonts w:ascii="Calibri" w:eastAsia="Times New Roman" w:hAnsi="Calibri" w:cs="Times New Roman"/>
        </w:rPr>
        <w:t>.</w:t>
      </w:r>
    </w:p>
    <w:p w14:paraId="56FFADE1" w14:textId="77777777" w:rsidR="002C1DFD" w:rsidRPr="002C1DFD" w:rsidRDefault="002C1DFD" w:rsidP="007C577A">
      <w:pPr>
        <w:widowControl w:val="0"/>
        <w:numPr>
          <w:ilvl w:val="0"/>
          <w:numId w:val="61"/>
        </w:numPr>
        <w:suppressAutoHyphens/>
        <w:spacing w:after="0"/>
        <w:ind w:left="454" w:right="53" w:hanging="284"/>
        <w:contextualSpacing/>
        <w:jc w:val="both"/>
        <w:rPr>
          <w:rFonts w:ascii="Calibri" w:eastAsia="Times New Roman" w:hAnsi="Calibri" w:cs="Times New Roman"/>
        </w:rPr>
      </w:pPr>
      <w:r w:rsidRPr="002C1DFD">
        <w:rPr>
          <w:rFonts w:ascii="Calibri" w:eastAsia="Times New Roman" w:hAnsi="Calibri" w:cs="Times New Roman"/>
        </w:rPr>
        <w:t>Odwołanie przysługuje na:</w:t>
      </w:r>
    </w:p>
    <w:p w14:paraId="29BE7AFD" w14:textId="5C4D7A30" w:rsidR="002C1DFD" w:rsidRPr="002C1DFD" w:rsidRDefault="000F59C6" w:rsidP="000F59C6">
      <w:pPr>
        <w:suppressAutoHyphens/>
        <w:spacing w:after="0"/>
        <w:ind w:left="709" w:hanging="283"/>
        <w:jc w:val="both"/>
        <w:rPr>
          <w:rFonts w:ascii="Calibri" w:eastAsia="Calibri" w:hAnsi="Calibri" w:cs="Calibri"/>
        </w:rPr>
      </w:pPr>
      <w:r>
        <w:rPr>
          <w:rFonts w:ascii="Calibri" w:eastAsia="Calibri" w:hAnsi="Calibri" w:cs="Calibri"/>
        </w:rPr>
        <w:t>1)  </w:t>
      </w:r>
      <w:r w:rsidR="002C1DFD" w:rsidRPr="002C1DFD">
        <w:rPr>
          <w:rFonts w:ascii="Calibri" w:eastAsia="Calibri" w:hAnsi="Calibri" w:cs="Calibri"/>
        </w:rPr>
        <w:t>niezgodną z przepisami ustawy czynność Zamawiającego, podjętą w postępowaniu o udzielenie zamówienia, w tym na projektowane postanowienie umowy;</w:t>
      </w:r>
    </w:p>
    <w:p w14:paraId="0B81051E" w14:textId="4275677A" w:rsidR="002C1DFD" w:rsidRPr="002C1DFD" w:rsidRDefault="000F59C6" w:rsidP="000F59C6">
      <w:pPr>
        <w:suppressAutoHyphens/>
        <w:spacing w:after="0"/>
        <w:ind w:left="709" w:hanging="283"/>
        <w:jc w:val="both"/>
        <w:rPr>
          <w:rFonts w:ascii="Calibri" w:eastAsia="Calibri" w:hAnsi="Calibri" w:cs="Calibri"/>
        </w:rPr>
      </w:pPr>
      <w:r>
        <w:rPr>
          <w:rFonts w:ascii="Calibri" w:eastAsia="Calibri" w:hAnsi="Calibri" w:cs="Calibri"/>
        </w:rPr>
        <w:t>2)  </w:t>
      </w:r>
      <w:r w:rsidR="002C1DFD" w:rsidRPr="002C1DFD">
        <w:rPr>
          <w:rFonts w:ascii="Calibri" w:eastAsia="Calibri" w:hAnsi="Calibri" w:cs="Calibri"/>
        </w:rPr>
        <w:t>zaniechanie czynności w postępowaniu o udzielenie zamówienia do które</w:t>
      </w:r>
      <w:r>
        <w:rPr>
          <w:rFonts w:ascii="Calibri" w:eastAsia="Calibri" w:hAnsi="Calibri" w:cs="Calibri"/>
        </w:rPr>
        <w:t xml:space="preserve">j Zamawiający był obowiązany na </w:t>
      </w:r>
      <w:r w:rsidR="002C1DFD" w:rsidRPr="002C1DFD">
        <w:rPr>
          <w:rFonts w:ascii="Calibri" w:eastAsia="Calibri" w:hAnsi="Calibri" w:cs="Calibri"/>
        </w:rPr>
        <w:t>podstawie ustawy.</w:t>
      </w:r>
    </w:p>
    <w:p w14:paraId="6FAE1521" w14:textId="77777777" w:rsidR="002C1DFD" w:rsidRPr="002C1DFD" w:rsidRDefault="002C1DFD" w:rsidP="007C577A">
      <w:pPr>
        <w:numPr>
          <w:ilvl w:val="0"/>
          <w:numId w:val="61"/>
        </w:numPr>
        <w:suppressAutoHyphens/>
        <w:spacing w:after="0"/>
        <w:ind w:left="454" w:hanging="284"/>
        <w:contextualSpacing/>
        <w:jc w:val="both"/>
        <w:textAlignment w:val="baseline"/>
        <w:rPr>
          <w:rFonts w:ascii="Calibri" w:eastAsia="Times New Roman" w:hAnsi="Calibri" w:cs="Times New Roman"/>
        </w:rPr>
      </w:pPr>
      <w:r w:rsidRPr="002C1DFD">
        <w:rPr>
          <w:rFonts w:ascii="Calibri" w:eastAsia="Times New Roman" w:hAnsi="Calibri" w:cs="Times New Roman"/>
        </w:rPr>
        <w:t>Odwołanie wnosi się do Prezesa Izby. Odwołujący przekazuje Zamawiającemu odwołanie wniesione w formie elektronicznej (albo kopię tego odwołania, jeżeli zostało ono wniesione w formie papierowej) przed upływem terminu do wniesienia odwołania w taki sposób, aby mógł on zapoznać się z jego treścią przed upływem tego terminu.</w:t>
      </w:r>
    </w:p>
    <w:p w14:paraId="046D8CE7" w14:textId="77777777" w:rsidR="002C1DFD" w:rsidRPr="002C1DFD" w:rsidRDefault="002C1DFD" w:rsidP="007C577A">
      <w:pPr>
        <w:numPr>
          <w:ilvl w:val="0"/>
          <w:numId w:val="61"/>
        </w:numPr>
        <w:suppressAutoHyphens/>
        <w:spacing w:after="0"/>
        <w:ind w:left="454" w:hanging="284"/>
        <w:contextualSpacing/>
        <w:jc w:val="both"/>
        <w:textAlignment w:val="baseline"/>
        <w:rPr>
          <w:rFonts w:ascii="Calibri" w:eastAsia="Times New Roman" w:hAnsi="Calibri" w:cs="Times New Roman"/>
        </w:rPr>
      </w:pPr>
      <w:r w:rsidRPr="002C1DFD">
        <w:rPr>
          <w:rFonts w:ascii="Calibri" w:eastAsia="Times New Roman" w:hAnsi="Calibri" w:cs="Times New Roman"/>
        </w:rPr>
        <w:t>Odwołanie wobec treści ogłoszenia lub treści SWZ wnosi się w terminie 10 dni od dnia publikacji ogłoszenia w Dzienniku Urzędowym Unii Europejskiej lub treści SWZ na stronie internetowej.</w:t>
      </w:r>
    </w:p>
    <w:p w14:paraId="79C31B68" w14:textId="77777777" w:rsidR="002C1DFD" w:rsidRPr="002C1DFD" w:rsidRDefault="002C1DFD" w:rsidP="007C577A">
      <w:pPr>
        <w:numPr>
          <w:ilvl w:val="0"/>
          <w:numId w:val="61"/>
        </w:numPr>
        <w:suppressAutoHyphens/>
        <w:spacing w:after="0"/>
        <w:ind w:left="454" w:hanging="284"/>
        <w:contextualSpacing/>
        <w:jc w:val="both"/>
        <w:textAlignment w:val="baseline"/>
        <w:rPr>
          <w:rFonts w:ascii="Calibri" w:eastAsia="Times New Roman" w:hAnsi="Calibri" w:cs="Times New Roman"/>
        </w:rPr>
      </w:pPr>
      <w:r w:rsidRPr="002C1DFD">
        <w:rPr>
          <w:rFonts w:ascii="Calibri" w:eastAsia="Times New Roman" w:hAnsi="Calibri" w:cs="Times New Roman"/>
        </w:rPr>
        <w:t>Odwołanie wnosi się w terminie:</w:t>
      </w:r>
    </w:p>
    <w:p w14:paraId="4CFF6C67" w14:textId="23D088F1" w:rsidR="002C1DFD" w:rsidRPr="002C1DFD" w:rsidRDefault="00870F0B" w:rsidP="00870F0B">
      <w:pPr>
        <w:suppressAutoHyphens/>
        <w:spacing w:after="0"/>
        <w:ind w:left="709" w:hanging="283"/>
        <w:jc w:val="both"/>
        <w:rPr>
          <w:rFonts w:ascii="Calibri" w:eastAsia="Calibri" w:hAnsi="Calibri" w:cs="Calibri"/>
        </w:rPr>
      </w:pPr>
      <w:r>
        <w:rPr>
          <w:rFonts w:ascii="Calibri" w:eastAsia="Calibri" w:hAnsi="Calibri" w:cs="Calibri"/>
        </w:rPr>
        <w:t>1)  </w:t>
      </w:r>
      <w:r w:rsidR="002C1DFD" w:rsidRPr="002C1DFD">
        <w:rPr>
          <w:rFonts w:ascii="Calibri" w:eastAsia="Calibri" w:hAnsi="Calibri" w:cs="Calibri"/>
        </w:rPr>
        <w:t>10 dni od dnia przekazania informacji o czynności Zamawiającego stanowiącej podstawę jego wniesienia, jeżeli informacja została przekazana przy użyciu środków komunikacji elektronicznej,</w:t>
      </w:r>
    </w:p>
    <w:p w14:paraId="7DEE7C90" w14:textId="35437751" w:rsidR="002C1DFD" w:rsidRPr="002C1DFD" w:rsidRDefault="00870F0B" w:rsidP="00870F0B">
      <w:pPr>
        <w:suppressAutoHyphens/>
        <w:spacing w:after="0"/>
        <w:ind w:left="709" w:hanging="283"/>
        <w:jc w:val="both"/>
        <w:rPr>
          <w:rFonts w:ascii="Calibri" w:eastAsia="Calibri" w:hAnsi="Calibri" w:cs="Calibri"/>
        </w:rPr>
      </w:pPr>
      <w:r>
        <w:rPr>
          <w:rFonts w:ascii="Calibri" w:eastAsia="Calibri" w:hAnsi="Calibri" w:cs="Calibri"/>
        </w:rPr>
        <w:t>2)  </w:t>
      </w:r>
      <w:r w:rsidR="002C1DFD" w:rsidRPr="002C1DFD">
        <w:rPr>
          <w:rFonts w:ascii="Calibri" w:eastAsia="Calibri" w:hAnsi="Calibri" w:cs="Calibri"/>
        </w:rPr>
        <w:t>15 dni od dnia przekazania informacji o czynności Zamawiającego stanowiącej p</w:t>
      </w:r>
      <w:r>
        <w:rPr>
          <w:rFonts w:ascii="Calibri" w:eastAsia="Calibri" w:hAnsi="Calibri" w:cs="Calibri"/>
        </w:rPr>
        <w:t xml:space="preserve">odstawę jego wniesienia, jeżeli </w:t>
      </w:r>
      <w:r w:rsidR="002C1DFD" w:rsidRPr="002C1DFD">
        <w:rPr>
          <w:rFonts w:ascii="Calibri" w:eastAsia="Calibri" w:hAnsi="Calibri" w:cs="Calibri"/>
        </w:rPr>
        <w:t>informacja została przekazana w sposób inny niż określony w pkt 1).</w:t>
      </w:r>
    </w:p>
    <w:p w14:paraId="3A3FE400" w14:textId="589C017A" w:rsidR="002C1DFD" w:rsidRPr="00954E58" w:rsidRDefault="002C1DFD" w:rsidP="007C577A">
      <w:pPr>
        <w:numPr>
          <w:ilvl w:val="0"/>
          <w:numId w:val="61"/>
        </w:numPr>
        <w:suppressAutoHyphens/>
        <w:spacing w:after="0"/>
        <w:ind w:left="454" w:hanging="284"/>
        <w:contextualSpacing/>
        <w:jc w:val="both"/>
        <w:rPr>
          <w:rFonts w:ascii="Calibri" w:eastAsia="Times New Roman" w:hAnsi="Calibri" w:cs="Calibri"/>
        </w:rPr>
      </w:pPr>
      <w:r w:rsidRPr="002C1DFD">
        <w:rPr>
          <w:rFonts w:ascii="Calibri" w:eastAsia="Times New Roman" w:hAnsi="Calibri" w:cs="Times New Roman"/>
        </w:rPr>
        <w:t>Odwołanie w przypadkach innych niż określone w pkt 4 i 5 wnosi się w terminie 10 dni od dnia, w którym powzięto lub przy zachowaniu należytej staranności można było powziąć wiadomość o okolicznościach stanowiących podstawę jego wniesienia.</w:t>
      </w:r>
    </w:p>
    <w:p w14:paraId="059F721A" w14:textId="77777777" w:rsidR="002C1DFD" w:rsidRPr="002C1DFD" w:rsidRDefault="002C1DFD" w:rsidP="00A30960">
      <w:pPr>
        <w:suppressAutoHyphens/>
        <w:spacing w:before="240" w:after="0"/>
        <w:jc w:val="both"/>
        <w:rPr>
          <w:rFonts w:ascii="Calibri" w:eastAsia="Calibri" w:hAnsi="Calibri" w:cs="Times New Roman"/>
          <w:b/>
        </w:rPr>
      </w:pPr>
      <w:r w:rsidRPr="002C1DFD">
        <w:rPr>
          <w:rFonts w:ascii="Calibri" w:eastAsia="Calibri" w:hAnsi="Calibri" w:cs="Times New Roman"/>
          <w:b/>
        </w:rPr>
        <w:t>Załączniki do SWZ:</w:t>
      </w:r>
    </w:p>
    <w:p w14:paraId="50E8F4FC" w14:textId="7EC1594B" w:rsidR="002C1DFD" w:rsidRDefault="006C19A1" w:rsidP="007C577A">
      <w:pPr>
        <w:numPr>
          <w:ilvl w:val="0"/>
          <w:numId w:val="62"/>
        </w:numPr>
        <w:tabs>
          <w:tab w:val="left" w:pos="142"/>
        </w:tabs>
        <w:suppressAutoHyphens/>
        <w:spacing w:after="0"/>
        <w:ind w:left="417"/>
        <w:jc w:val="both"/>
        <w:rPr>
          <w:rFonts w:ascii="Calibri" w:eastAsia="Calibri" w:hAnsi="Calibri" w:cs="Calibri"/>
        </w:rPr>
      </w:pPr>
      <w:r>
        <w:rPr>
          <w:rFonts w:ascii="Calibri" w:eastAsia="Calibri" w:hAnsi="Calibri" w:cs="Calibri"/>
        </w:rPr>
        <w:t xml:space="preserve">załącznik nr </w:t>
      </w:r>
      <w:r w:rsidR="002C1DFD">
        <w:rPr>
          <w:rFonts w:ascii="Calibri" w:eastAsia="Calibri" w:hAnsi="Calibri" w:cs="Calibri"/>
        </w:rPr>
        <w:t>1.1</w:t>
      </w:r>
      <w:r w:rsidR="00602934">
        <w:rPr>
          <w:rFonts w:ascii="Calibri" w:eastAsia="Calibri" w:hAnsi="Calibri" w:cs="Calibri"/>
        </w:rPr>
        <w:t xml:space="preserve"> </w:t>
      </w:r>
      <w:r w:rsidR="00A7043D">
        <w:rPr>
          <w:rFonts w:ascii="Calibri" w:eastAsia="Calibri" w:hAnsi="Calibri" w:cs="Calibri"/>
        </w:rPr>
        <w:t xml:space="preserve">– </w:t>
      </w:r>
      <w:r w:rsidR="007C6CC9" w:rsidRPr="007C6CC9">
        <w:rPr>
          <w:rFonts w:ascii="Calibri" w:eastAsia="Calibri" w:hAnsi="Calibri" w:cs="Calibri"/>
        </w:rPr>
        <w:t>1.36</w:t>
      </w:r>
      <w:r w:rsidR="0012769C">
        <w:rPr>
          <w:rFonts w:ascii="Calibri" w:eastAsia="Calibri" w:hAnsi="Calibri" w:cs="Calibri"/>
        </w:rPr>
        <w:t xml:space="preserve"> </w:t>
      </w:r>
      <w:r w:rsidR="0012769C" w:rsidRPr="002C1DFD">
        <w:rPr>
          <w:rFonts w:ascii="Calibri" w:eastAsia="Calibri" w:hAnsi="Calibri" w:cs="Calibri"/>
        </w:rPr>
        <w:t>–</w:t>
      </w:r>
      <w:r w:rsidR="002C1DFD" w:rsidRPr="002C1DFD">
        <w:rPr>
          <w:rFonts w:ascii="Calibri" w:eastAsia="Calibri" w:hAnsi="Calibri" w:cs="Calibri"/>
        </w:rPr>
        <w:t xml:space="preserve"> wzór kosztorysu ofertoweg</w:t>
      </w:r>
      <w:r w:rsidR="002A5908">
        <w:rPr>
          <w:rFonts w:ascii="Calibri" w:eastAsia="Calibri" w:hAnsi="Calibri" w:cs="Calibri"/>
        </w:rPr>
        <w:t>o i opis przedmiotu zamówienia (</w:t>
      </w:r>
      <w:r w:rsidR="002C1DFD" w:rsidRPr="002C1DFD">
        <w:rPr>
          <w:rFonts w:ascii="Calibri" w:eastAsia="Calibri" w:hAnsi="Calibri" w:cs="Calibri"/>
        </w:rPr>
        <w:t>plik xls</w:t>
      </w:r>
      <w:r w:rsidR="002A5908">
        <w:rPr>
          <w:rFonts w:ascii="Calibri" w:eastAsia="Calibri" w:hAnsi="Calibri" w:cs="Calibri"/>
        </w:rPr>
        <w:t>)</w:t>
      </w:r>
      <w:r w:rsidR="002C1DFD" w:rsidRPr="002C1DFD">
        <w:rPr>
          <w:rFonts w:ascii="Calibri" w:eastAsia="Calibri" w:hAnsi="Calibri" w:cs="Calibri"/>
        </w:rPr>
        <w:t xml:space="preserve"> </w:t>
      </w:r>
    </w:p>
    <w:p w14:paraId="140B4177" w14:textId="77777777" w:rsidR="002C1DFD" w:rsidRPr="002C1DFD" w:rsidRDefault="002C1DFD" w:rsidP="007C577A">
      <w:pPr>
        <w:numPr>
          <w:ilvl w:val="0"/>
          <w:numId w:val="62"/>
        </w:numPr>
        <w:tabs>
          <w:tab w:val="left" w:pos="142"/>
        </w:tabs>
        <w:suppressAutoHyphens/>
        <w:spacing w:after="0"/>
        <w:ind w:left="417"/>
        <w:jc w:val="both"/>
        <w:rPr>
          <w:rFonts w:ascii="Calibri" w:eastAsia="Calibri" w:hAnsi="Calibri" w:cs="Calibri"/>
        </w:rPr>
      </w:pPr>
      <w:r w:rsidRPr="002C1DFD">
        <w:rPr>
          <w:rFonts w:ascii="Calibri" w:eastAsia="Calibri" w:hAnsi="Calibri" w:cs="Calibri"/>
        </w:rPr>
        <w:t xml:space="preserve">załącznik nr 2 – formularz  oferty  </w:t>
      </w:r>
    </w:p>
    <w:p w14:paraId="0EDB2483" w14:textId="77777777" w:rsidR="002C1DFD" w:rsidRPr="002C1DFD" w:rsidRDefault="002C1DFD" w:rsidP="007C577A">
      <w:pPr>
        <w:numPr>
          <w:ilvl w:val="0"/>
          <w:numId w:val="62"/>
        </w:numPr>
        <w:tabs>
          <w:tab w:val="left" w:pos="142"/>
        </w:tabs>
        <w:suppressAutoHyphens/>
        <w:spacing w:after="0"/>
        <w:ind w:left="417"/>
        <w:jc w:val="both"/>
        <w:rPr>
          <w:rFonts w:ascii="Calibri" w:eastAsia="Calibri" w:hAnsi="Calibri" w:cs="Calibri"/>
        </w:rPr>
      </w:pPr>
      <w:r w:rsidRPr="002C1DFD">
        <w:rPr>
          <w:rFonts w:ascii="Calibri" w:eastAsia="Calibri" w:hAnsi="Calibri" w:cs="Calibri"/>
        </w:rPr>
        <w:t>załącznik nr 3 – oświadczenie dotyczące grupy kapitałowej (składane na wezwanie Zamawiającego)</w:t>
      </w:r>
    </w:p>
    <w:p w14:paraId="7ECA569E" w14:textId="77777777" w:rsidR="0076007E" w:rsidRDefault="002C1DFD" w:rsidP="007C577A">
      <w:pPr>
        <w:numPr>
          <w:ilvl w:val="0"/>
          <w:numId w:val="62"/>
        </w:numPr>
        <w:tabs>
          <w:tab w:val="left" w:pos="142"/>
        </w:tabs>
        <w:suppressAutoHyphens/>
        <w:spacing w:after="0"/>
        <w:ind w:left="417"/>
        <w:jc w:val="both"/>
        <w:rPr>
          <w:rFonts w:ascii="Calibri" w:eastAsia="Calibri" w:hAnsi="Calibri" w:cs="Calibri"/>
        </w:rPr>
      </w:pPr>
      <w:r w:rsidRPr="002C1DFD">
        <w:rPr>
          <w:rFonts w:ascii="Calibri" w:eastAsia="Calibri" w:hAnsi="Calibri" w:cs="Calibri"/>
        </w:rPr>
        <w:t>załącznik nr 4 – oświadczenie podmiotu udostępniającego zasoby</w:t>
      </w:r>
    </w:p>
    <w:p w14:paraId="11991615" w14:textId="23676B7A" w:rsidR="0076007E" w:rsidRPr="0076007E" w:rsidRDefault="0076007E" w:rsidP="007C577A">
      <w:pPr>
        <w:numPr>
          <w:ilvl w:val="0"/>
          <w:numId w:val="62"/>
        </w:numPr>
        <w:tabs>
          <w:tab w:val="left" w:pos="142"/>
        </w:tabs>
        <w:suppressAutoHyphens/>
        <w:spacing w:after="0"/>
        <w:ind w:left="417"/>
        <w:jc w:val="both"/>
        <w:rPr>
          <w:rFonts w:ascii="Calibri" w:eastAsia="Calibri" w:hAnsi="Calibri" w:cs="Calibri"/>
        </w:rPr>
      </w:pPr>
      <w:r w:rsidRPr="0076007E">
        <w:rPr>
          <w:rFonts w:ascii="Calibri" w:eastAsia="Calibri" w:hAnsi="Calibri" w:cs="Calibri"/>
        </w:rPr>
        <w:lastRenderedPageBreak/>
        <w:t xml:space="preserve">załącznik nr 5 </w:t>
      </w:r>
      <w:r w:rsidR="00AB4E12" w:rsidRPr="00AB4E12">
        <w:rPr>
          <w:rFonts w:ascii="Calibri" w:eastAsia="Calibri" w:hAnsi="Calibri" w:cs="Calibri"/>
        </w:rPr>
        <w:t>–</w:t>
      </w:r>
      <w:r w:rsidRPr="0076007E">
        <w:rPr>
          <w:rFonts w:ascii="Calibri" w:eastAsia="Calibri" w:hAnsi="Calibri" w:cs="Calibri"/>
        </w:rPr>
        <w:t xml:space="preserve"> oświadczenie podmiotów wspólnie ubiegających się o udzielenie zamówienia</w:t>
      </w:r>
    </w:p>
    <w:p w14:paraId="11602ABD" w14:textId="5290584A" w:rsidR="002C1DFD" w:rsidRDefault="002C1DFD" w:rsidP="007C577A">
      <w:pPr>
        <w:numPr>
          <w:ilvl w:val="0"/>
          <w:numId w:val="62"/>
        </w:numPr>
        <w:tabs>
          <w:tab w:val="left" w:pos="142"/>
        </w:tabs>
        <w:suppressAutoHyphens/>
        <w:spacing w:after="0"/>
        <w:ind w:left="417"/>
        <w:jc w:val="both"/>
        <w:rPr>
          <w:rFonts w:ascii="Calibri" w:eastAsia="Calibri" w:hAnsi="Calibri" w:cs="Calibri"/>
        </w:rPr>
      </w:pPr>
      <w:r w:rsidRPr="002C1DFD">
        <w:rPr>
          <w:rFonts w:ascii="Calibri" w:eastAsia="Calibri" w:hAnsi="Calibri" w:cs="Calibri"/>
        </w:rPr>
        <w:t>z</w:t>
      </w:r>
      <w:r w:rsidR="0076007E">
        <w:rPr>
          <w:rFonts w:ascii="Calibri" w:eastAsia="Calibri" w:hAnsi="Calibri" w:cs="Calibri"/>
        </w:rPr>
        <w:t>ałącznik nr 6</w:t>
      </w:r>
      <w:r w:rsidR="00785875">
        <w:rPr>
          <w:rFonts w:ascii="Calibri" w:eastAsia="Calibri" w:hAnsi="Calibri" w:cs="Calibri"/>
        </w:rPr>
        <w:t xml:space="preserve"> – projekt umowy dostawy</w:t>
      </w:r>
    </w:p>
    <w:p w14:paraId="0697F936" w14:textId="405F35DD" w:rsidR="0083647C" w:rsidRDefault="0083647C" w:rsidP="007C577A">
      <w:pPr>
        <w:numPr>
          <w:ilvl w:val="0"/>
          <w:numId w:val="62"/>
        </w:numPr>
        <w:tabs>
          <w:tab w:val="left" w:pos="142"/>
        </w:tabs>
        <w:suppressAutoHyphens/>
        <w:spacing w:after="0"/>
        <w:ind w:left="417"/>
        <w:jc w:val="both"/>
        <w:rPr>
          <w:rFonts w:ascii="Calibri" w:eastAsia="Calibri" w:hAnsi="Calibri" w:cs="Calibri"/>
        </w:rPr>
      </w:pPr>
      <w:r>
        <w:rPr>
          <w:rFonts w:ascii="Calibri" w:eastAsia="Calibri" w:hAnsi="Calibri" w:cs="Calibri"/>
        </w:rPr>
        <w:t>załącznik nr 6a – projekty umowy dzierżawy</w:t>
      </w:r>
    </w:p>
    <w:p w14:paraId="28045FC6" w14:textId="61922977" w:rsidR="00DA494E" w:rsidRPr="00A7043D" w:rsidRDefault="00954E58" w:rsidP="007C577A">
      <w:pPr>
        <w:pStyle w:val="Bezodstpw"/>
        <w:numPr>
          <w:ilvl w:val="0"/>
          <w:numId w:val="62"/>
        </w:numPr>
        <w:spacing w:line="276" w:lineRule="auto"/>
        <w:ind w:left="426"/>
        <w:jc w:val="both"/>
        <w:rPr>
          <w:rFonts w:ascii="Calibri" w:hAnsi="Calibri" w:cs="Calibri"/>
        </w:rPr>
      </w:pPr>
      <w:r w:rsidRPr="00954E58">
        <w:rPr>
          <w:rFonts w:ascii="Calibri" w:hAnsi="Calibri" w:cs="Calibri"/>
        </w:rPr>
        <w:t xml:space="preserve">załącznik nr </w:t>
      </w:r>
      <w:r w:rsidR="0076007E">
        <w:rPr>
          <w:rFonts w:ascii="Calibri" w:hAnsi="Calibri" w:cs="Calibri"/>
        </w:rPr>
        <w:t>7</w:t>
      </w:r>
      <w:r w:rsidR="00AB4E12">
        <w:rPr>
          <w:rFonts w:ascii="Calibri" w:hAnsi="Calibri" w:cs="Calibri"/>
        </w:rPr>
        <w:t xml:space="preserve"> </w:t>
      </w:r>
      <w:r w:rsidR="00B96D43" w:rsidRPr="00B96D43">
        <w:rPr>
          <w:rFonts w:ascii="Calibri" w:hAnsi="Calibri" w:cs="Calibri"/>
        </w:rPr>
        <w:t xml:space="preserve">– </w:t>
      </w:r>
      <w:r w:rsidRPr="00954E58">
        <w:rPr>
          <w:rFonts w:ascii="Calibri" w:hAnsi="Calibri" w:cs="Calibri"/>
        </w:rPr>
        <w:t xml:space="preserve"> wzór formularza JEDZ – wstępne o</w:t>
      </w:r>
      <w:r w:rsidR="00B444A4">
        <w:rPr>
          <w:rFonts w:ascii="Calibri" w:hAnsi="Calibri" w:cs="Calibri"/>
        </w:rPr>
        <w:t>świadczenia Wykonawcy</w:t>
      </w:r>
    </w:p>
    <w:p w14:paraId="3E34C70C" w14:textId="64017B71" w:rsidR="00F147AB" w:rsidRDefault="00F147AB" w:rsidP="00785875">
      <w:pPr>
        <w:spacing w:after="0"/>
        <w:rPr>
          <w:rFonts w:ascii="Calibri" w:hAnsi="Calibri" w:cs="Calibri"/>
          <w:b/>
        </w:rPr>
      </w:pPr>
    </w:p>
    <w:p w14:paraId="5BBDEAD9" w14:textId="77777777" w:rsidR="000472BE" w:rsidRDefault="000472BE">
      <w:pPr>
        <w:rPr>
          <w:rFonts w:ascii="Calibri" w:hAnsi="Calibri" w:cs="Calibri"/>
          <w:b/>
        </w:rPr>
      </w:pPr>
      <w:r>
        <w:rPr>
          <w:rFonts w:ascii="Calibri" w:hAnsi="Calibri" w:cs="Calibri"/>
          <w:b/>
        </w:rPr>
        <w:br w:type="page"/>
      </w:r>
    </w:p>
    <w:p w14:paraId="3FE2E548" w14:textId="6084A514" w:rsidR="00940D67" w:rsidRPr="004E48D7" w:rsidRDefault="00940D67" w:rsidP="00870108">
      <w:pPr>
        <w:spacing w:after="0"/>
        <w:jc w:val="right"/>
        <w:rPr>
          <w:rFonts w:ascii="Calibri" w:hAnsi="Calibri" w:cs="Calibri"/>
          <w:b/>
        </w:rPr>
      </w:pPr>
      <w:r w:rsidRPr="004E48D7">
        <w:rPr>
          <w:rFonts w:ascii="Calibri" w:hAnsi="Calibri" w:cs="Calibri"/>
          <w:b/>
        </w:rPr>
        <w:lastRenderedPageBreak/>
        <w:t xml:space="preserve">Załącznik nr </w:t>
      </w:r>
      <w:r w:rsidR="005D4D2F" w:rsidRPr="004E48D7">
        <w:rPr>
          <w:rFonts w:ascii="Calibri" w:hAnsi="Calibri" w:cs="Calibri"/>
          <w:b/>
        </w:rPr>
        <w:t>2</w:t>
      </w:r>
    </w:p>
    <w:p w14:paraId="7AB0DDA3" w14:textId="17806C9B" w:rsidR="00CD2746" w:rsidRPr="00491AA8" w:rsidRDefault="00CD2746" w:rsidP="00491AA8">
      <w:pPr>
        <w:spacing w:after="0"/>
        <w:jc w:val="center"/>
        <w:rPr>
          <w:rFonts w:ascii="Calibri" w:hAnsi="Calibri" w:cs="Calibri"/>
          <w:b/>
        </w:rPr>
      </w:pPr>
    </w:p>
    <w:tbl>
      <w:tblPr>
        <w:tblStyle w:val="Tabela-Siatka"/>
        <w:tblW w:w="0" w:type="auto"/>
        <w:tblBorders>
          <w:bottom w:val="double" w:sz="4" w:space="0" w:color="auto"/>
          <w:insideH w:val="none" w:sz="0" w:space="0" w:color="auto"/>
          <w:insideV w:val="none" w:sz="0" w:space="0" w:color="auto"/>
        </w:tblBorders>
        <w:tblLook w:val="04A0" w:firstRow="1" w:lastRow="0" w:firstColumn="1" w:lastColumn="0" w:noHBand="0" w:noVBand="1"/>
      </w:tblPr>
      <w:tblGrid>
        <w:gridCol w:w="10452"/>
      </w:tblGrid>
      <w:tr w:rsidR="00107D14" w14:paraId="7F41FF01" w14:textId="77777777" w:rsidTr="00107D14">
        <w:trPr>
          <w:trHeight w:val="955"/>
        </w:trPr>
        <w:tc>
          <w:tcPr>
            <w:tcW w:w="10472"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3160256B" w14:textId="77777777" w:rsidR="00107D14" w:rsidRPr="00107D14" w:rsidRDefault="00107D14" w:rsidP="00107D14">
            <w:pPr>
              <w:spacing w:before="240"/>
              <w:jc w:val="center"/>
              <w:rPr>
                <w:rFonts w:ascii="Calibri" w:hAnsi="Calibri" w:cs="Calibri"/>
                <w:b/>
              </w:rPr>
            </w:pPr>
            <w:r w:rsidRPr="00107D14">
              <w:rPr>
                <w:rFonts w:ascii="Calibri" w:hAnsi="Calibri" w:cs="Calibri"/>
                <w:b/>
              </w:rPr>
              <w:t>OFERTA WYKONAWCY</w:t>
            </w:r>
          </w:p>
          <w:p w14:paraId="50883FDA" w14:textId="55AE13B0" w:rsidR="00107D14" w:rsidRPr="00107D14" w:rsidRDefault="00022D3E" w:rsidP="00107D14">
            <w:pPr>
              <w:jc w:val="center"/>
              <w:rPr>
                <w:rFonts w:ascii="Calibri" w:hAnsi="Calibri" w:cs="Calibri"/>
                <w:b/>
              </w:rPr>
            </w:pPr>
            <w:r>
              <w:rPr>
                <w:rFonts w:ascii="Calibri" w:hAnsi="Calibri" w:cs="Calibri"/>
                <w:b/>
              </w:rPr>
              <w:t xml:space="preserve">Do Uniwersyteckiego </w:t>
            </w:r>
            <w:r w:rsidR="00107D14" w:rsidRPr="00107D14">
              <w:rPr>
                <w:rFonts w:ascii="Calibri" w:hAnsi="Calibri" w:cs="Calibri"/>
                <w:b/>
              </w:rPr>
              <w:t>Szpitala Klinicznego Nr 4 w Lublinie, ul. Jaczewskiego 8, 20-090 Lublin</w:t>
            </w:r>
          </w:p>
          <w:p w14:paraId="6A84AF32" w14:textId="77777777" w:rsidR="00107D14" w:rsidRDefault="00107D14" w:rsidP="00491AA8">
            <w:pPr>
              <w:jc w:val="both"/>
              <w:rPr>
                <w:rFonts w:ascii="Calibri" w:hAnsi="Calibri" w:cs="Calibri"/>
              </w:rPr>
            </w:pPr>
          </w:p>
        </w:tc>
      </w:tr>
    </w:tbl>
    <w:p w14:paraId="6E339EBD" w14:textId="77777777" w:rsidR="00C369C1" w:rsidRPr="00491AA8" w:rsidRDefault="00C369C1" w:rsidP="008948BB">
      <w:pPr>
        <w:spacing w:after="0"/>
        <w:jc w:val="both"/>
        <w:rPr>
          <w:rFonts w:ascii="Calibri" w:hAnsi="Calibri" w:cs="Calibri"/>
        </w:rPr>
      </w:pPr>
    </w:p>
    <w:p w14:paraId="4D5DA17C" w14:textId="6EB01400" w:rsidR="00940D67" w:rsidRPr="001B06B0" w:rsidRDefault="00940D67" w:rsidP="008948BB">
      <w:pPr>
        <w:spacing w:after="0" w:line="240" w:lineRule="auto"/>
        <w:jc w:val="both"/>
        <w:rPr>
          <w:rFonts w:ascii="Calibri" w:hAnsi="Calibri" w:cs="Calibri"/>
          <w:b/>
        </w:rPr>
      </w:pPr>
      <w:r w:rsidRPr="00491AA8">
        <w:rPr>
          <w:rFonts w:ascii="Calibri" w:hAnsi="Calibri" w:cs="Calibri"/>
        </w:rPr>
        <w:t xml:space="preserve">Nawiązując do ogłoszenia o przetargu nieograniczonym </w:t>
      </w:r>
      <w:r w:rsidR="001B06B0">
        <w:rPr>
          <w:rFonts w:ascii="Calibri" w:hAnsi="Calibri" w:cs="Calibri"/>
          <w:b/>
        </w:rPr>
        <w:t xml:space="preserve">dostawę </w:t>
      </w:r>
      <w:r w:rsidR="001B06B0" w:rsidRPr="001B06B0">
        <w:rPr>
          <w:rFonts w:ascii="Calibri" w:hAnsi="Calibri" w:cs="Calibri"/>
          <w:b/>
        </w:rPr>
        <w:t>wyrobów medycznych, odczynników, płynów do perfuzji oraz opatrunków hemostatycznych</w:t>
      </w:r>
      <w:r w:rsidR="00A7043D" w:rsidRPr="00A7043D">
        <w:rPr>
          <w:rFonts w:ascii="Calibri" w:hAnsi="Calibri"/>
          <w:b/>
        </w:rPr>
        <w:t xml:space="preserve"> </w:t>
      </w:r>
      <w:r w:rsidRPr="00491AA8">
        <w:rPr>
          <w:rFonts w:ascii="Calibri" w:hAnsi="Calibri" w:cs="Calibri"/>
        </w:rPr>
        <w:t>składam poniższą ofertę:</w:t>
      </w:r>
    </w:p>
    <w:p w14:paraId="45EDE312" w14:textId="77777777" w:rsidR="00022D3E" w:rsidRPr="007543EE" w:rsidRDefault="00022D3E" w:rsidP="007543EE">
      <w:pPr>
        <w:spacing w:after="0" w:line="240" w:lineRule="auto"/>
        <w:rPr>
          <w:rFonts w:ascii="Calibri" w:hAnsi="Calibri"/>
          <w:b/>
        </w:rPr>
      </w:pPr>
    </w:p>
    <w:p w14:paraId="1C08F062" w14:textId="77777777" w:rsidR="00940D67" w:rsidRPr="00491AA8" w:rsidRDefault="00940D67" w:rsidP="00491AA8">
      <w:pPr>
        <w:spacing w:after="0"/>
        <w:rPr>
          <w:rFonts w:ascii="Calibri" w:hAnsi="Calibri" w:cs="Calibri"/>
        </w:rPr>
      </w:pPr>
      <w:r w:rsidRPr="00491AA8">
        <w:rPr>
          <w:rFonts w:ascii="Calibri" w:hAnsi="Calibri" w:cs="Calibri"/>
        </w:rPr>
        <w:t>1. Dane Wykonawcy</w:t>
      </w:r>
      <w:r w:rsidR="00E276BE" w:rsidRPr="00491AA8">
        <w:rPr>
          <w:rFonts w:ascii="Calibri" w:hAnsi="Calibri" w:cs="Calibri"/>
          <w:vertAlign w:val="superscript"/>
        </w:rPr>
        <w:t>1</w:t>
      </w:r>
      <w:r w:rsidRPr="00491AA8">
        <w:rPr>
          <w:rFonts w:ascii="Calibri" w:hAnsi="Calibri" w:cs="Calibri"/>
        </w:rPr>
        <w:t>):</w:t>
      </w:r>
    </w:p>
    <w:p w14:paraId="1DFAAD61" w14:textId="5A7E17A8" w:rsidR="00940D67" w:rsidRPr="00491AA8" w:rsidRDefault="00022D3E" w:rsidP="0060626B">
      <w:pPr>
        <w:spacing w:after="0"/>
        <w:ind w:left="142" w:hanging="142"/>
        <w:rPr>
          <w:rFonts w:ascii="Calibri" w:hAnsi="Calibri" w:cs="Calibri"/>
        </w:rPr>
      </w:pPr>
      <w:r>
        <w:rPr>
          <w:rFonts w:ascii="Calibri" w:hAnsi="Calibri" w:cs="Calibri"/>
        </w:rPr>
        <w:t>N</w:t>
      </w:r>
      <w:r w:rsidR="00940D67" w:rsidRPr="00491AA8">
        <w:rPr>
          <w:rFonts w:ascii="Calibri" w:hAnsi="Calibri" w:cs="Calibri"/>
        </w:rPr>
        <w:t>azwa</w:t>
      </w:r>
      <w:r w:rsidR="00434460">
        <w:rPr>
          <w:rFonts w:ascii="Calibri" w:hAnsi="Calibri" w:cs="Calibri"/>
        </w:rPr>
        <w:t>:</w:t>
      </w:r>
      <w:r>
        <w:rPr>
          <w:rFonts w:ascii="Calibri" w:hAnsi="Calibri" w:cs="Calibri"/>
        </w:rPr>
        <w:t xml:space="preserve">     </w:t>
      </w:r>
      <w:r w:rsidR="00940D67" w:rsidRPr="00491AA8">
        <w:rPr>
          <w:rFonts w:ascii="Calibri" w:hAnsi="Calibri" w:cs="Calibri"/>
        </w:rPr>
        <w:t>…..................................................................................................</w:t>
      </w:r>
      <w:r>
        <w:rPr>
          <w:rFonts w:ascii="Calibri" w:hAnsi="Calibri" w:cs="Calibri"/>
        </w:rPr>
        <w:t>..............................</w:t>
      </w:r>
    </w:p>
    <w:p w14:paraId="34DA2A8C" w14:textId="7C361131" w:rsidR="00940D67" w:rsidRPr="00491AA8" w:rsidRDefault="00022D3E" w:rsidP="0060626B">
      <w:pPr>
        <w:spacing w:after="0"/>
        <w:ind w:left="142" w:hanging="142"/>
        <w:rPr>
          <w:rFonts w:ascii="Calibri" w:hAnsi="Calibri" w:cs="Calibri"/>
        </w:rPr>
      </w:pPr>
      <w:r>
        <w:rPr>
          <w:rFonts w:ascii="Calibri" w:hAnsi="Calibri" w:cs="Calibri"/>
        </w:rPr>
        <w:t>S</w:t>
      </w:r>
      <w:r w:rsidR="00940D67" w:rsidRPr="00491AA8">
        <w:rPr>
          <w:rFonts w:ascii="Calibri" w:hAnsi="Calibri" w:cs="Calibri"/>
        </w:rPr>
        <w:t>iedziba</w:t>
      </w:r>
      <w:r w:rsidR="00434460">
        <w:rPr>
          <w:rFonts w:ascii="Calibri" w:hAnsi="Calibri" w:cs="Calibri"/>
        </w:rPr>
        <w:t>:</w:t>
      </w:r>
      <w:r>
        <w:rPr>
          <w:rFonts w:ascii="Calibri" w:hAnsi="Calibri" w:cs="Calibri"/>
        </w:rPr>
        <w:t xml:space="preserve">   </w:t>
      </w:r>
      <w:r w:rsidR="00940D67" w:rsidRPr="00491AA8">
        <w:rPr>
          <w:rFonts w:ascii="Calibri" w:hAnsi="Calibri" w:cs="Calibri"/>
        </w:rPr>
        <w:t>…............................................................................................</w:t>
      </w:r>
      <w:r w:rsidR="00434460">
        <w:rPr>
          <w:rFonts w:ascii="Calibri" w:hAnsi="Calibri" w:cs="Calibri"/>
        </w:rPr>
        <w:t>...............................</w:t>
      </w:r>
      <w:r w:rsidR="00940D67" w:rsidRPr="00491AA8">
        <w:rPr>
          <w:rFonts w:ascii="Calibri" w:hAnsi="Calibri" w:cs="Calibri"/>
        </w:rPr>
        <w:t>.</w:t>
      </w:r>
      <w:r w:rsidR="00434460">
        <w:rPr>
          <w:rFonts w:ascii="Calibri" w:hAnsi="Calibri" w:cs="Calibri"/>
        </w:rPr>
        <w:t>.</w:t>
      </w:r>
      <w:r w:rsidR="00940D67" w:rsidRPr="00491AA8">
        <w:rPr>
          <w:rFonts w:ascii="Calibri" w:hAnsi="Calibri" w:cs="Calibri"/>
        </w:rPr>
        <w:t>..</w:t>
      </w:r>
    </w:p>
    <w:p w14:paraId="703268EB" w14:textId="146CA336" w:rsidR="00C426C1" w:rsidRDefault="00866797" w:rsidP="0060626B">
      <w:pPr>
        <w:spacing w:after="0"/>
        <w:ind w:left="142" w:hanging="142"/>
        <w:rPr>
          <w:rFonts w:ascii="Calibri" w:hAnsi="Calibri" w:cs="Calibri"/>
        </w:rPr>
      </w:pPr>
      <w:r w:rsidRPr="00491AA8">
        <w:rPr>
          <w:rFonts w:ascii="Calibri" w:hAnsi="Calibri" w:cs="Calibri"/>
        </w:rPr>
        <w:t>REGON</w:t>
      </w:r>
      <w:r w:rsidR="00434460">
        <w:rPr>
          <w:rFonts w:ascii="Calibri" w:hAnsi="Calibri" w:cs="Calibri"/>
        </w:rPr>
        <w:t>:</w:t>
      </w:r>
      <w:r w:rsidRPr="00491AA8">
        <w:rPr>
          <w:rFonts w:ascii="Calibri" w:hAnsi="Calibri" w:cs="Calibri"/>
        </w:rPr>
        <w:t xml:space="preserve"> …………………………..</w:t>
      </w:r>
      <w:r w:rsidR="00171598" w:rsidRPr="00491AA8">
        <w:rPr>
          <w:rFonts w:ascii="Calibri" w:hAnsi="Calibri" w:cs="Calibri"/>
        </w:rPr>
        <w:t xml:space="preserve">    </w:t>
      </w:r>
      <w:r w:rsidRPr="00491AA8">
        <w:rPr>
          <w:rFonts w:ascii="Calibri" w:hAnsi="Calibri" w:cs="Calibri"/>
        </w:rPr>
        <w:t>NIP</w:t>
      </w:r>
      <w:r w:rsidR="00434460">
        <w:rPr>
          <w:rFonts w:ascii="Calibri" w:hAnsi="Calibri" w:cs="Calibri"/>
        </w:rPr>
        <w:t>:</w:t>
      </w:r>
      <w:r w:rsidRPr="00491AA8">
        <w:rPr>
          <w:rFonts w:ascii="Calibri" w:hAnsi="Calibri" w:cs="Calibri"/>
        </w:rPr>
        <w:t xml:space="preserve"> ………………………………</w:t>
      </w:r>
      <w:r w:rsidR="00171598" w:rsidRPr="00491AA8">
        <w:rPr>
          <w:rFonts w:ascii="Calibri" w:hAnsi="Calibri" w:cs="Calibri"/>
        </w:rPr>
        <w:t xml:space="preserve">  </w:t>
      </w:r>
      <w:r w:rsidR="00C426C1">
        <w:rPr>
          <w:rFonts w:ascii="Calibri" w:hAnsi="Calibri" w:cs="Calibri"/>
        </w:rPr>
        <w:t>KRS ………………………………………………</w:t>
      </w:r>
    </w:p>
    <w:p w14:paraId="72232BB1" w14:textId="58F00498" w:rsidR="003C3B41" w:rsidRPr="00491AA8" w:rsidRDefault="003C3B41" w:rsidP="0060626B">
      <w:pPr>
        <w:spacing w:after="0"/>
        <w:ind w:left="142" w:hanging="142"/>
        <w:rPr>
          <w:rFonts w:ascii="Calibri" w:hAnsi="Calibri" w:cs="Calibri"/>
        </w:rPr>
      </w:pPr>
      <w:r w:rsidRPr="00491AA8">
        <w:rPr>
          <w:rFonts w:ascii="Calibri" w:hAnsi="Calibri" w:cs="Calibri"/>
        </w:rPr>
        <w:t>Województwo</w:t>
      </w:r>
      <w:r w:rsidR="00434460">
        <w:rPr>
          <w:rFonts w:ascii="Calibri" w:hAnsi="Calibri" w:cs="Calibri"/>
        </w:rPr>
        <w:t>:  ……….</w:t>
      </w:r>
      <w:r w:rsidRPr="00491AA8">
        <w:rPr>
          <w:rFonts w:ascii="Calibri" w:hAnsi="Calibri" w:cs="Calibri"/>
        </w:rPr>
        <w:t>…………………….</w:t>
      </w:r>
    </w:p>
    <w:p w14:paraId="4E1AB88B" w14:textId="364F60DA" w:rsidR="00037E28" w:rsidRPr="008747A8" w:rsidRDefault="000B2A1D" w:rsidP="007C577A">
      <w:pPr>
        <w:pStyle w:val="Akapitzlist"/>
        <w:numPr>
          <w:ilvl w:val="2"/>
          <w:numId w:val="54"/>
        </w:numPr>
        <w:spacing w:line="276" w:lineRule="auto"/>
        <w:ind w:left="142" w:hanging="142"/>
        <w:rPr>
          <w:rFonts w:ascii="Calibri" w:hAnsi="Calibri" w:cs="Calibri"/>
          <w:sz w:val="18"/>
          <w:szCs w:val="18"/>
        </w:rPr>
      </w:pPr>
      <w:r w:rsidRPr="008747A8">
        <w:rPr>
          <w:rFonts w:ascii="Calibri" w:hAnsi="Calibri" w:cs="Calibri"/>
          <w:sz w:val="18"/>
          <w:szCs w:val="18"/>
        </w:rPr>
        <w:t>w</w:t>
      </w:r>
      <w:r w:rsidR="00037E28" w:rsidRPr="008747A8">
        <w:rPr>
          <w:rFonts w:ascii="Calibri" w:hAnsi="Calibri" w:cs="Calibri"/>
          <w:sz w:val="18"/>
          <w:szCs w:val="18"/>
        </w:rPr>
        <w:t xml:space="preserve"> przypadku Wykonawców wspólnie ubiegających się o udzielenie zamówienia należy wskazać wszystkie podmioty </w:t>
      </w:r>
    </w:p>
    <w:p w14:paraId="4AE48279" w14:textId="77777777" w:rsidR="006A04F7" w:rsidRPr="00491AA8" w:rsidRDefault="006A04F7" w:rsidP="006A04F7">
      <w:pPr>
        <w:pStyle w:val="Akapitzlist"/>
        <w:spacing w:line="276" w:lineRule="auto"/>
        <w:ind w:left="2449"/>
        <w:rPr>
          <w:rFonts w:ascii="Calibri" w:hAnsi="Calibri" w:cs="Calibri"/>
          <w:sz w:val="22"/>
          <w:szCs w:val="22"/>
        </w:rPr>
      </w:pPr>
    </w:p>
    <w:p w14:paraId="4B5F820E" w14:textId="3167887A" w:rsidR="00BD028C" w:rsidRPr="00491AA8" w:rsidRDefault="00D3507F" w:rsidP="00491AA8">
      <w:pPr>
        <w:spacing w:after="0"/>
        <w:jc w:val="both"/>
        <w:rPr>
          <w:rFonts w:ascii="Calibri" w:hAnsi="Calibri" w:cs="Calibri"/>
        </w:rPr>
      </w:pPr>
      <w:r w:rsidRPr="00491AA8">
        <w:rPr>
          <w:rFonts w:ascii="Calibri" w:hAnsi="Calibri" w:cs="Calibri"/>
        </w:rPr>
        <w:t>2</w:t>
      </w:r>
      <w:r w:rsidR="00940D67" w:rsidRPr="00491AA8">
        <w:rPr>
          <w:rFonts w:ascii="Calibri" w:hAnsi="Calibri" w:cs="Calibri"/>
        </w:rPr>
        <w:t xml:space="preserve">. </w:t>
      </w:r>
      <w:r w:rsidR="00BD028C" w:rsidRPr="00491AA8">
        <w:rPr>
          <w:rFonts w:ascii="Calibri" w:hAnsi="Calibri" w:cs="Calibri"/>
        </w:rPr>
        <w:t>Oferuję realizację przedmiotu zamówienia określonego w „Specyfikacji warunków zamówienia” za łączną cenę:</w:t>
      </w:r>
    </w:p>
    <w:tbl>
      <w:tblPr>
        <w:tblStyle w:val="Tabela-Siatka"/>
        <w:tblW w:w="9923" w:type="dxa"/>
        <w:tblInd w:w="137" w:type="dxa"/>
        <w:tblLayout w:type="fixed"/>
        <w:tblLook w:val="04A0" w:firstRow="1" w:lastRow="0" w:firstColumn="1" w:lastColumn="0" w:noHBand="0" w:noVBand="1"/>
      </w:tblPr>
      <w:tblGrid>
        <w:gridCol w:w="851"/>
        <w:gridCol w:w="5528"/>
        <w:gridCol w:w="3544"/>
      </w:tblGrid>
      <w:tr w:rsidR="00A7043D" w:rsidRPr="00491AA8" w14:paraId="5D9062CF" w14:textId="77777777" w:rsidTr="007C6CC9">
        <w:trPr>
          <w:trHeight w:hRule="exact" w:val="339"/>
        </w:trPr>
        <w:tc>
          <w:tcPr>
            <w:tcW w:w="851" w:type="dxa"/>
            <w:shd w:val="clear" w:color="auto" w:fill="F2F2F2" w:themeFill="background1" w:themeFillShade="F2"/>
            <w:vAlign w:val="center"/>
          </w:tcPr>
          <w:p w14:paraId="3528A0ED" w14:textId="18372B8B" w:rsidR="00A7043D" w:rsidRPr="00491AA8" w:rsidRDefault="00A7043D" w:rsidP="00A7043D">
            <w:pPr>
              <w:jc w:val="center"/>
              <w:rPr>
                <w:rFonts w:ascii="Calibri" w:hAnsi="Calibri" w:cs="Calibri"/>
                <w:b/>
                <w:color w:val="000000"/>
              </w:rPr>
            </w:pPr>
            <w:r>
              <w:rPr>
                <w:rFonts w:ascii="Calibri" w:hAnsi="Calibri" w:cs="Calibri"/>
                <w:b/>
                <w:color w:val="000000"/>
              </w:rPr>
              <w:t>Lp.</w:t>
            </w:r>
          </w:p>
        </w:tc>
        <w:tc>
          <w:tcPr>
            <w:tcW w:w="5528" w:type="dxa"/>
            <w:shd w:val="clear" w:color="auto" w:fill="F2F2F2" w:themeFill="background1" w:themeFillShade="F2"/>
            <w:vAlign w:val="center"/>
          </w:tcPr>
          <w:p w14:paraId="2CE1A9B7" w14:textId="4CEB8FD2" w:rsidR="00A7043D" w:rsidRPr="00491AA8" w:rsidRDefault="00A7043D" w:rsidP="00434460">
            <w:pPr>
              <w:spacing w:line="276" w:lineRule="auto"/>
              <w:jc w:val="center"/>
              <w:rPr>
                <w:rFonts w:ascii="Calibri" w:hAnsi="Calibri" w:cs="Calibri"/>
                <w:b/>
                <w:color w:val="000000"/>
              </w:rPr>
            </w:pPr>
            <w:r>
              <w:rPr>
                <w:rFonts w:ascii="Calibri" w:hAnsi="Calibri" w:cs="Calibri"/>
                <w:b/>
                <w:color w:val="000000"/>
              </w:rPr>
              <w:t>Nazwa zadania</w:t>
            </w:r>
          </w:p>
        </w:tc>
        <w:tc>
          <w:tcPr>
            <w:tcW w:w="3544" w:type="dxa"/>
            <w:shd w:val="clear" w:color="auto" w:fill="F2F2F2" w:themeFill="background1" w:themeFillShade="F2"/>
            <w:vAlign w:val="center"/>
          </w:tcPr>
          <w:p w14:paraId="683893F1" w14:textId="01CF70C9" w:rsidR="00A7043D" w:rsidRPr="00491AA8" w:rsidRDefault="00A7043D" w:rsidP="00107D14">
            <w:pPr>
              <w:spacing w:line="276" w:lineRule="auto"/>
              <w:jc w:val="center"/>
              <w:rPr>
                <w:rFonts w:ascii="Calibri" w:hAnsi="Calibri" w:cs="Calibri"/>
                <w:b/>
              </w:rPr>
            </w:pPr>
            <w:r w:rsidRPr="00491AA8">
              <w:rPr>
                <w:rFonts w:ascii="Calibri" w:hAnsi="Calibri" w:cs="Calibri"/>
                <w:b/>
              </w:rPr>
              <w:t>Łącznie cena brutto</w:t>
            </w:r>
          </w:p>
        </w:tc>
      </w:tr>
      <w:tr w:rsidR="00B30589" w:rsidRPr="00491AA8" w14:paraId="6ACA0CBD" w14:textId="77777777" w:rsidTr="006C19A1">
        <w:trPr>
          <w:trHeight w:hRule="exact" w:val="339"/>
        </w:trPr>
        <w:tc>
          <w:tcPr>
            <w:tcW w:w="851" w:type="dxa"/>
            <w:shd w:val="clear" w:color="auto" w:fill="auto"/>
            <w:vAlign w:val="center"/>
          </w:tcPr>
          <w:p w14:paraId="46711A82" w14:textId="7256EEBA" w:rsidR="00B30589" w:rsidRPr="00A7043D" w:rsidRDefault="00B30589" w:rsidP="00B30589">
            <w:pPr>
              <w:jc w:val="center"/>
              <w:rPr>
                <w:rFonts w:ascii="Calibri" w:hAnsi="Calibri" w:cs="Calibri"/>
                <w:color w:val="000000"/>
              </w:rPr>
            </w:pPr>
            <w:r>
              <w:t>1.</w:t>
            </w:r>
          </w:p>
        </w:tc>
        <w:tc>
          <w:tcPr>
            <w:tcW w:w="5528" w:type="dxa"/>
            <w:shd w:val="clear" w:color="auto" w:fill="auto"/>
          </w:tcPr>
          <w:p w14:paraId="7C12B90D" w14:textId="7C88B062" w:rsidR="00B30589" w:rsidRPr="00A7043D" w:rsidRDefault="00B30589" w:rsidP="00B30589">
            <w:pPr>
              <w:jc w:val="center"/>
              <w:rPr>
                <w:rFonts w:ascii="Calibri" w:hAnsi="Calibri" w:cs="Calibri"/>
                <w:color w:val="000000"/>
              </w:rPr>
            </w:pPr>
            <w:r w:rsidRPr="00241ECC">
              <w:t xml:space="preserve">Roztwór 4% formaldehydu  </w:t>
            </w:r>
          </w:p>
        </w:tc>
        <w:tc>
          <w:tcPr>
            <w:tcW w:w="3544" w:type="dxa"/>
            <w:shd w:val="clear" w:color="auto" w:fill="auto"/>
            <w:vAlign w:val="center"/>
          </w:tcPr>
          <w:p w14:paraId="75522107" w14:textId="5B490AB7" w:rsidR="00B30589" w:rsidRPr="00A7043D" w:rsidRDefault="00B30589" w:rsidP="00B30589">
            <w:pPr>
              <w:jc w:val="center"/>
              <w:rPr>
                <w:rFonts w:ascii="Calibri" w:hAnsi="Calibri" w:cs="Calibri"/>
              </w:rPr>
            </w:pPr>
            <w:r>
              <w:rPr>
                <w:rFonts w:ascii="Calibri" w:hAnsi="Calibri" w:cs="Calibri"/>
              </w:rPr>
              <w:t>………………………… zł</w:t>
            </w:r>
          </w:p>
        </w:tc>
      </w:tr>
      <w:tr w:rsidR="00B30589" w:rsidRPr="00491AA8" w14:paraId="0567D630" w14:textId="77777777" w:rsidTr="006C19A1">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67C7A9" w14:textId="4DD05BB2" w:rsidR="00B30589" w:rsidRPr="00A7043D" w:rsidRDefault="00B30589" w:rsidP="00B30589">
            <w:pPr>
              <w:jc w:val="center"/>
              <w:rPr>
                <w:rFonts w:ascii="Calibri" w:hAnsi="Calibri" w:cs="Calibri"/>
                <w:color w:val="000000"/>
                <w:sz w:val="21"/>
                <w:szCs w:val="21"/>
              </w:rPr>
            </w:pPr>
            <w:r>
              <w:t>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E8EDA35" w14:textId="0E88356A" w:rsidR="00B30589" w:rsidRPr="00A7043D" w:rsidRDefault="00B30589" w:rsidP="00B30589">
            <w:pPr>
              <w:spacing w:line="276" w:lineRule="auto"/>
              <w:jc w:val="center"/>
              <w:rPr>
                <w:rFonts w:ascii="Calibri" w:hAnsi="Calibri" w:cs="Calibri"/>
                <w:color w:val="000000"/>
                <w:sz w:val="21"/>
                <w:szCs w:val="21"/>
              </w:rPr>
            </w:pPr>
            <w:r w:rsidRPr="00241ECC">
              <w:t>System mocujący i przycinający szwy zastawkowe</w:t>
            </w:r>
          </w:p>
        </w:tc>
        <w:tc>
          <w:tcPr>
            <w:tcW w:w="3544" w:type="dxa"/>
            <w:shd w:val="clear" w:color="auto" w:fill="auto"/>
            <w:vAlign w:val="center"/>
          </w:tcPr>
          <w:p w14:paraId="49560E1A" w14:textId="5A84FCAA" w:rsidR="00B30589" w:rsidRPr="00A7043D" w:rsidRDefault="00B30589" w:rsidP="00B30589">
            <w:pPr>
              <w:spacing w:line="276" w:lineRule="auto"/>
              <w:jc w:val="center"/>
              <w:rPr>
                <w:rFonts w:ascii="Calibri" w:hAnsi="Calibri" w:cs="Calibri"/>
              </w:rPr>
            </w:pPr>
            <w:r w:rsidRPr="00C01AA5">
              <w:rPr>
                <w:rFonts w:ascii="Calibri" w:hAnsi="Calibri" w:cs="Calibri"/>
              </w:rPr>
              <w:t>………………………… zł</w:t>
            </w:r>
          </w:p>
        </w:tc>
      </w:tr>
      <w:tr w:rsidR="00B30589" w:rsidRPr="00491AA8" w14:paraId="7F0B521F" w14:textId="77777777" w:rsidTr="006C19A1">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3539B5" w14:textId="266B6DD4" w:rsidR="00B30589" w:rsidRDefault="00B30589" w:rsidP="00B30589">
            <w:pPr>
              <w:jc w:val="center"/>
            </w:pPr>
            <w:r>
              <w:t>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FF3B58F" w14:textId="3801597C" w:rsidR="00B30589" w:rsidRPr="006308A9" w:rsidRDefault="00B30589" w:rsidP="00B30589">
            <w:pPr>
              <w:jc w:val="center"/>
            </w:pPr>
            <w:r w:rsidRPr="00241ECC">
              <w:t>Zestawy do pozyskiwania osocza</w:t>
            </w:r>
          </w:p>
        </w:tc>
        <w:tc>
          <w:tcPr>
            <w:tcW w:w="3544" w:type="dxa"/>
            <w:shd w:val="clear" w:color="auto" w:fill="auto"/>
            <w:vAlign w:val="center"/>
          </w:tcPr>
          <w:p w14:paraId="438922DD" w14:textId="423A541F" w:rsidR="00B30589" w:rsidRPr="00A7043D" w:rsidRDefault="00B30589" w:rsidP="00B30589">
            <w:pPr>
              <w:jc w:val="center"/>
              <w:rPr>
                <w:rFonts w:ascii="Calibri" w:hAnsi="Calibri" w:cs="Calibri"/>
              </w:rPr>
            </w:pPr>
            <w:r w:rsidRPr="00C01AA5">
              <w:rPr>
                <w:rFonts w:ascii="Calibri" w:hAnsi="Calibri" w:cs="Calibri"/>
              </w:rPr>
              <w:t>………………………… zł</w:t>
            </w:r>
          </w:p>
        </w:tc>
      </w:tr>
      <w:tr w:rsidR="00B30589" w:rsidRPr="00491AA8" w14:paraId="6F4E54E8" w14:textId="77777777" w:rsidTr="006C19A1">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B94EAD" w14:textId="07916091" w:rsidR="00B30589" w:rsidRDefault="00B30589" w:rsidP="00B30589">
            <w:pPr>
              <w:jc w:val="center"/>
            </w:pPr>
            <w:r>
              <w:t>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20C2E85" w14:textId="7C75A6DF" w:rsidR="00B30589" w:rsidRPr="006308A9" w:rsidRDefault="00B30589" w:rsidP="00B30589">
            <w:pPr>
              <w:jc w:val="center"/>
            </w:pPr>
            <w:r w:rsidRPr="00241ECC">
              <w:t xml:space="preserve">Kwas hialuronowy </w:t>
            </w:r>
          </w:p>
        </w:tc>
        <w:tc>
          <w:tcPr>
            <w:tcW w:w="3544" w:type="dxa"/>
            <w:shd w:val="clear" w:color="auto" w:fill="auto"/>
            <w:vAlign w:val="center"/>
          </w:tcPr>
          <w:p w14:paraId="18617EE8" w14:textId="192DFBD5" w:rsidR="00B30589" w:rsidRPr="00A7043D" w:rsidRDefault="00B30589" w:rsidP="00B30589">
            <w:pPr>
              <w:jc w:val="center"/>
              <w:rPr>
                <w:rFonts w:ascii="Calibri" w:hAnsi="Calibri" w:cs="Calibri"/>
              </w:rPr>
            </w:pPr>
            <w:r w:rsidRPr="00C01AA5">
              <w:rPr>
                <w:rFonts w:ascii="Calibri" w:hAnsi="Calibri" w:cs="Calibri"/>
              </w:rPr>
              <w:t>………………………… zł</w:t>
            </w:r>
          </w:p>
        </w:tc>
      </w:tr>
      <w:tr w:rsidR="00B30589" w:rsidRPr="00491AA8" w14:paraId="4FF6A5FA" w14:textId="77777777" w:rsidTr="006C19A1">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73C3D6" w14:textId="05C1FF63" w:rsidR="00B30589" w:rsidRDefault="00B30589" w:rsidP="00B30589">
            <w:pPr>
              <w:jc w:val="center"/>
            </w:pPr>
            <w:r>
              <w:t>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F2CDBAF" w14:textId="491B0ED5" w:rsidR="00B30589" w:rsidRPr="006308A9" w:rsidRDefault="00B30589" w:rsidP="00B30589">
            <w:pPr>
              <w:jc w:val="center"/>
            </w:pPr>
            <w:r w:rsidRPr="00241ECC">
              <w:t xml:space="preserve">Roztwory kwasu hialuronowego do wstrzykiwania cz.1 </w:t>
            </w:r>
          </w:p>
        </w:tc>
        <w:tc>
          <w:tcPr>
            <w:tcW w:w="3544" w:type="dxa"/>
            <w:shd w:val="clear" w:color="auto" w:fill="auto"/>
            <w:vAlign w:val="center"/>
          </w:tcPr>
          <w:p w14:paraId="66F494A0" w14:textId="44CFB69D" w:rsidR="00B30589" w:rsidRPr="00A7043D" w:rsidRDefault="00B30589" w:rsidP="00B30589">
            <w:pPr>
              <w:jc w:val="center"/>
              <w:rPr>
                <w:rFonts w:ascii="Calibri" w:hAnsi="Calibri" w:cs="Calibri"/>
              </w:rPr>
            </w:pPr>
            <w:r w:rsidRPr="00C01AA5">
              <w:rPr>
                <w:rFonts w:ascii="Calibri" w:hAnsi="Calibri" w:cs="Calibri"/>
              </w:rPr>
              <w:t>………………………… zł</w:t>
            </w:r>
          </w:p>
        </w:tc>
      </w:tr>
      <w:tr w:rsidR="00B30589" w:rsidRPr="00491AA8" w14:paraId="12BA693B" w14:textId="77777777" w:rsidTr="006C19A1">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C6226E" w14:textId="00F0DFCC" w:rsidR="00B30589" w:rsidRDefault="00B30589" w:rsidP="00B30589">
            <w:pPr>
              <w:jc w:val="center"/>
            </w:pPr>
            <w:r>
              <w:t>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C239FC3" w14:textId="72AED38E" w:rsidR="00B30589" w:rsidRPr="006308A9" w:rsidRDefault="00B30589" w:rsidP="00B30589">
            <w:pPr>
              <w:jc w:val="center"/>
            </w:pPr>
            <w:r w:rsidRPr="00241ECC">
              <w:t>Roztwory kwasu hialuronowego do wstrzykiwania cz.2</w:t>
            </w:r>
          </w:p>
        </w:tc>
        <w:tc>
          <w:tcPr>
            <w:tcW w:w="3544" w:type="dxa"/>
            <w:shd w:val="clear" w:color="auto" w:fill="auto"/>
            <w:vAlign w:val="center"/>
          </w:tcPr>
          <w:p w14:paraId="2DB4F8D2" w14:textId="296AED3D" w:rsidR="00B30589" w:rsidRPr="00A7043D" w:rsidRDefault="00B30589" w:rsidP="00B30589">
            <w:pPr>
              <w:jc w:val="center"/>
              <w:rPr>
                <w:rFonts w:ascii="Calibri" w:hAnsi="Calibri" w:cs="Calibri"/>
              </w:rPr>
            </w:pPr>
            <w:r w:rsidRPr="00C01AA5">
              <w:rPr>
                <w:rFonts w:ascii="Calibri" w:hAnsi="Calibri" w:cs="Calibri"/>
              </w:rPr>
              <w:t>………………………… zł</w:t>
            </w:r>
          </w:p>
        </w:tc>
      </w:tr>
      <w:tr w:rsidR="00B30589" w:rsidRPr="00A7043D" w14:paraId="0659F915" w14:textId="77777777" w:rsidTr="006C19A1">
        <w:trPr>
          <w:trHeight w:val="20"/>
        </w:trPr>
        <w:tc>
          <w:tcPr>
            <w:tcW w:w="851" w:type="dxa"/>
            <w:vAlign w:val="center"/>
          </w:tcPr>
          <w:p w14:paraId="3869D1E0" w14:textId="3EF3EADD" w:rsidR="00B30589" w:rsidRDefault="00B30589" w:rsidP="00B30589">
            <w:pPr>
              <w:jc w:val="center"/>
            </w:pPr>
            <w:r>
              <w:t>7.</w:t>
            </w:r>
          </w:p>
        </w:tc>
        <w:tc>
          <w:tcPr>
            <w:tcW w:w="5528" w:type="dxa"/>
          </w:tcPr>
          <w:p w14:paraId="4EA54661" w14:textId="143F8F12" w:rsidR="00B30589" w:rsidRPr="006308A9" w:rsidRDefault="00B30589" w:rsidP="00B30589">
            <w:pPr>
              <w:jc w:val="center"/>
            </w:pPr>
            <w:r w:rsidRPr="00241ECC">
              <w:t>Roztwory kwasu hialuronowego do wstrzykiwania cz.3</w:t>
            </w:r>
          </w:p>
        </w:tc>
        <w:tc>
          <w:tcPr>
            <w:tcW w:w="3544" w:type="dxa"/>
            <w:vAlign w:val="center"/>
          </w:tcPr>
          <w:p w14:paraId="3589E66F" w14:textId="089EEC7C" w:rsidR="00B30589" w:rsidRPr="00A7043D" w:rsidRDefault="00B30589" w:rsidP="00B30589">
            <w:pPr>
              <w:jc w:val="center"/>
              <w:rPr>
                <w:rFonts w:ascii="Calibri" w:hAnsi="Calibri" w:cs="Calibri"/>
              </w:rPr>
            </w:pPr>
            <w:r w:rsidRPr="00C01AA5">
              <w:rPr>
                <w:rFonts w:ascii="Calibri" w:hAnsi="Calibri" w:cs="Calibri"/>
              </w:rPr>
              <w:t>………………………… zł</w:t>
            </w:r>
          </w:p>
        </w:tc>
      </w:tr>
      <w:tr w:rsidR="00B30589" w:rsidRPr="00A7043D" w14:paraId="6CEDB0DA" w14:textId="77777777" w:rsidTr="006C19A1">
        <w:trPr>
          <w:trHeight w:val="20"/>
        </w:trPr>
        <w:tc>
          <w:tcPr>
            <w:tcW w:w="851" w:type="dxa"/>
            <w:vAlign w:val="center"/>
          </w:tcPr>
          <w:p w14:paraId="44B55C6A" w14:textId="74DECDE9" w:rsidR="00B30589" w:rsidRDefault="00B30589" w:rsidP="00B30589">
            <w:pPr>
              <w:jc w:val="center"/>
            </w:pPr>
            <w:r>
              <w:t>8.</w:t>
            </w:r>
          </w:p>
        </w:tc>
        <w:tc>
          <w:tcPr>
            <w:tcW w:w="5528" w:type="dxa"/>
          </w:tcPr>
          <w:p w14:paraId="7CA73AC7" w14:textId="3DA55038" w:rsidR="00B30589" w:rsidRPr="006308A9" w:rsidRDefault="00B30589" w:rsidP="00B30589">
            <w:pPr>
              <w:jc w:val="center"/>
            </w:pPr>
            <w:r w:rsidRPr="00241ECC">
              <w:t>Roztwory kwasu hialuronowego do wstrzykiwania cz.4</w:t>
            </w:r>
          </w:p>
        </w:tc>
        <w:tc>
          <w:tcPr>
            <w:tcW w:w="3544" w:type="dxa"/>
            <w:vAlign w:val="center"/>
          </w:tcPr>
          <w:p w14:paraId="3686D031" w14:textId="73123B78" w:rsidR="00B30589" w:rsidRPr="00A7043D" w:rsidRDefault="00B30589" w:rsidP="00B30589">
            <w:pPr>
              <w:jc w:val="center"/>
              <w:rPr>
                <w:rFonts w:ascii="Calibri" w:hAnsi="Calibri" w:cs="Calibri"/>
              </w:rPr>
            </w:pPr>
            <w:r w:rsidRPr="00C01AA5">
              <w:rPr>
                <w:rFonts w:ascii="Calibri" w:hAnsi="Calibri" w:cs="Calibri"/>
              </w:rPr>
              <w:t>………………………… zł</w:t>
            </w:r>
          </w:p>
        </w:tc>
      </w:tr>
      <w:tr w:rsidR="00B30589" w:rsidRPr="00A7043D" w14:paraId="2DABA296" w14:textId="77777777" w:rsidTr="006C19A1">
        <w:trPr>
          <w:trHeight w:val="20"/>
        </w:trPr>
        <w:tc>
          <w:tcPr>
            <w:tcW w:w="851" w:type="dxa"/>
            <w:vAlign w:val="center"/>
          </w:tcPr>
          <w:p w14:paraId="75A69F37" w14:textId="6E41B639" w:rsidR="00B30589" w:rsidRDefault="00B30589" w:rsidP="00B30589">
            <w:pPr>
              <w:jc w:val="center"/>
            </w:pPr>
            <w:r>
              <w:t>9.</w:t>
            </w:r>
          </w:p>
        </w:tc>
        <w:tc>
          <w:tcPr>
            <w:tcW w:w="5528" w:type="dxa"/>
          </w:tcPr>
          <w:p w14:paraId="14370349" w14:textId="3A90A19F" w:rsidR="00B30589" w:rsidRPr="006308A9" w:rsidRDefault="00B30589" w:rsidP="00B30589">
            <w:pPr>
              <w:jc w:val="center"/>
            </w:pPr>
            <w:r w:rsidRPr="00241ECC">
              <w:t>Roztwory kwasu hialuronowego do wstrzykiwania cz.5</w:t>
            </w:r>
          </w:p>
        </w:tc>
        <w:tc>
          <w:tcPr>
            <w:tcW w:w="3544" w:type="dxa"/>
            <w:vAlign w:val="center"/>
          </w:tcPr>
          <w:p w14:paraId="1D85B634" w14:textId="09E66B79" w:rsidR="00B30589" w:rsidRPr="00A7043D" w:rsidRDefault="00B30589" w:rsidP="00B30589">
            <w:pPr>
              <w:jc w:val="center"/>
              <w:rPr>
                <w:rFonts w:ascii="Calibri" w:hAnsi="Calibri" w:cs="Calibri"/>
              </w:rPr>
            </w:pPr>
            <w:r w:rsidRPr="00C01AA5">
              <w:rPr>
                <w:rFonts w:ascii="Calibri" w:hAnsi="Calibri" w:cs="Calibri"/>
              </w:rPr>
              <w:t>………………………… zł</w:t>
            </w:r>
          </w:p>
        </w:tc>
      </w:tr>
      <w:tr w:rsidR="00B30589" w:rsidRPr="00A7043D" w14:paraId="263E9D12" w14:textId="77777777" w:rsidTr="006C19A1">
        <w:trPr>
          <w:trHeight w:val="20"/>
        </w:trPr>
        <w:tc>
          <w:tcPr>
            <w:tcW w:w="851" w:type="dxa"/>
            <w:vAlign w:val="center"/>
          </w:tcPr>
          <w:p w14:paraId="2C892916" w14:textId="0454D395" w:rsidR="00B30589" w:rsidRDefault="00B30589" w:rsidP="00B30589">
            <w:pPr>
              <w:jc w:val="center"/>
            </w:pPr>
            <w:r>
              <w:t>10.</w:t>
            </w:r>
          </w:p>
        </w:tc>
        <w:tc>
          <w:tcPr>
            <w:tcW w:w="5528" w:type="dxa"/>
          </w:tcPr>
          <w:p w14:paraId="24FA0D9B" w14:textId="46C77333" w:rsidR="00B30589" w:rsidRPr="006308A9" w:rsidRDefault="00B30589" w:rsidP="00B30589">
            <w:pPr>
              <w:jc w:val="center"/>
            </w:pPr>
            <w:r w:rsidRPr="00241ECC">
              <w:t>Kolageny</w:t>
            </w:r>
          </w:p>
        </w:tc>
        <w:tc>
          <w:tcPr>
            <w:tcW w:w="3544" w:type="dxa"/>
            <w:vAlign w:val="center"/>
          </w:tcPr>
          <w:p w14:paraId="27E8BA44" w14:textId="4D179B4B" w:rsidR="00B30589" w:rsidRPr="00A7043D" w:rsidRDefault="00B30589" w:rsidP="00B30589">
            <w:pPr>
              <w:jc w:val="center"/>
              <w:rPr>
                <w:rFonts w:ascii="Calibri" w:hAnsi="Calibri" w:cs="Calibri"/>
              </w:rPr>
            </w:pPr>
            <w:r w:rsidRPr="00C01AA5">
              <w:rPr>
                <w:rFonts w:ascii="Calibri" w:hAnsi="Calibri" w:cs="Calibri"/>
              </w:rPr>
              <w:t>………………………… zł</w:t>
            </w:r>
          </w:p>
        </w:tc>
      </w:tr>
      <w:tr w:rsidR="00B30589" w:rsidRPr="00A7043D" w14:paraId="337CA50E" w14:textId="77777777" w:rsidTr="006C19A1">
        <w:trPr>
          <w:trHeight w:val="20"/>
        </w:trPr>
        <w:tc>
          <w:tcPr>
            <w:tcW w:w="851" w:type="dxa"/>
            <w:vAlign w:val="center"/>
          </w:tcPr>
          <w:p w14:paraId="0FD81D5E" w14:textId="791CB2DC" w:rsidR="00B30589" w:rsidRDefault="00B30589" w:rsidP="00B30589">
            <w:pPr>
              <w:jc w:val="center"/>
            </w:pPr>
            <w:r>
              <w:t>11.</w:t>
            </w:r>
          </w:p>
        </w:tc>
        <w:tc>
          <w:tcPr>
            <w:tcW w:w="5528" w:type="dxa"/>
          </w:tcPr>
          <w:p w14:paraId="70EB45F5" w14:textId="4FE2AF21" w:rsidR="00B30589" w:rsidRPr="006308A9" w:rsidRDefault="006C19A1" w:rsidP="00B30589">
            <w:pPr>
              <w:jc w:val="center"/>
            </w:pPr>
            <w:r>
              <w:t xml:space="preserve">Testy diagnostyczne </w:t>
            </w:r>
            <w:r w:rsidR="00B30589" w:rsidRPr="00241ECC">
              <w:t>cz.1</w:t>
            </w:r>
          </w:p>
        </w:tc>
        <w:tc>
          <w:tcPr>
            <w:tcW w:w="3544" w:type="dxa"/>
            <w:vAlign w:val="center"/>
          </w:tcPr>
          <w:p w14:paraId="0CE7CBA8" w14:textId="05152CC7" w:rsidR="00B30589" w:rsidRPr="00A7043D" w:rsidRDefault="00B30589" w:rsidP="00B30589">
            <w:pPr>
              <w:jc w:val="center"/>
              <w:rPr>
                <w:rFonts w:ascii="Calibri" w:hAnsi="Calibri" w:cs="Calibri"/>
              </w:rPr>
            </w:pPr>
            <w:r w:rsidRPr="00C01AA5">
              <w:rPr>
                <w:rFonts w:ascii="Calibri" w:hAnsi="Calibri" w:cs="Calibri"/>
              </w:rPr>
              <w:t>………………………… zł</w:t>
            </w:r>
          </w:p>
        </w:tc>
      </w:tr>
      <w:tr w:rsidR="00B30589" w:rsidRPr="00A7043D" w14:paraId="18FE1724" w14:textId="77777777" w:rsidTr="006C19A1">
        <w:trPr>
          <w:trHeight w:val="20"/>
        </w:trPr>
        <w:tc>
          <w:tcPr>
            <w:tcW w:w="851" w:type="dxa"/>
            <w:vAlign w:val="center"/>
          </w:tcPr>
          <w:p w14:paraId="4FD4C654" w14:textId="6C8CC3B5" w:rsidR="00B30589" w:rsidRDefault="00B30589" w:rsidP="00B30589">
            <w:pPr>
              <w:jc w:val="center"/>
            </w:pPr>
            <w:r>
              <w:t>12.</w:t>
            </w:r>
          </w:p>
        </w:tc>
        <w:tc>
          <w:tcPr>
            <w:tcW w:w="5528" w:type="dxa"/>
          </w:tcPr>
          <w:p w14:paraId="30C95FDB" w14:textId="17CE49FA" w:rsidR="00B30589" w:rsidRPr="006308A9" w:rsidRDefault="00B30589" w:rsidP="00B30589">
            <w:pPr>
              <w:jc w:val="center"/>
            </w:pPr>
            <w:r w:rsidRPr="00241ECC">
              <w:t>Preparat do pielęgnacji skóry</w:t>
            </w:r>
          </w:p>
        </w:tc>
        <w:tc>
          <w:tcPr>
            <w:tcW w:w="3544" w:type="dxa"/>
            <w:vAlign w:val="center"/>
          </w:tcPr>
          <w:p w14:paraId="386F1825" w14:textId="1CC21748" w:rsidR="00B30589" w:rsidRPr="00A7043D" w:rsidRDefault="00B30589" w:rsidP="00B30589">
            <w:pPr>
              <w:jc w:val="center"/>
              <w:rPr>
                <w:rFonts w:ascii="Calibri" w:hAnsi="Calibri" w:cs="Calibri"/>
              </w:rPr>
            </w:pPr>
            <w:r w:rsidRPr="00C01AA5">
              <w:rPr>
                <w:rFonts w:ascii="Calibri" w:hAnsi="Calibri" w:cs="Calibri"/>
              </w:rPr>
              <w:t>………………………… zł</w:t>
            </w:r>
          </w:p>
        </w:tc>
      </w:tr>
      <w:tr w:rsidR="00B30589" w:rsidRPr="00A7043D" w14:paraId="330D325F" w14:textId="77777777" w:rsidTr="006C19A1">
        <w:trPr>
          <w:trHeight w:val="20"/>
        </w:trPr>
        <w:tc>
          <w:tcPr>
            <w:tcW w:w="851" w:type="dxa"/>
            <w:vAlign w:val="center"/>
          </w:tcPr>
          <w:p w14:paraId="66CA6F6E" w14:textId="08ED097B" w:rsidR="00B30589" w:rsidRDefault="00B30589" w:rsidP="00B30589">
            <w:pPr>
              <w:jc w:val="center"/>
            </w:pPr>
            <w:r>
              <w:t>13.</w:t>
            </w:r>
          </w:p>
        </w:tc>
        <w:tc>
          <w:tcPr>
            <w:tcW w:w="5528" w:type="dxa"/>
          </w:tcPr>
          <w:p w14:paraId="7F21C75E" w14:textId="65FBDF27" w:rsidR="00B30589" w:rsidRPr="006308A9" w:rsidRDefault="00B30589" w:rsidP="00B30589">
            <w:pPr>
              <w:jc w:val="center"/>
            </w:pPr>
            <w:r w:rsidRPr="00241ECC">
              <w:t>Kompresy żelowe</w:t>
            </w:r>
          </w:p>
        </w:tc>
        <w:tc>
          <w:tcPr>
            <w:tcW w:w="3544" w:type="dxa"/>
            <w:vAlign w:val="center"/>
          </w:tcPr>
          <w:p w14:paraId="4DEA5D61" w14:textId="1A870E25" w:rsidR="00B30589" w:rsidRPr="00A7043D" w:rsidRDefault="00B30589" w:rsidP="00B30589">
            <w:pPr>
              <w:jc w:val="center"/>
              <w:rPr>
                <w:rFonts w:ascii="Calibri" w:hAnsi="Calibri" w:cs="Calibri"/>
              </w:rPr>
            </w:pPr>
            <w:r w:rsidRPr="00C01AA5">
              <w:rPr>
                <w:rFonts w:ascii="Calibri" w:hAnsi="Calibri" w:cs="Calibri"/>
              </w:rPr>
              <w:t>………………………… zł</w:t>
            </w:r>
          </w:p>
        </w:tc>
      </w:tr>
      <w:tr w:rsidR="00B30589" w:rsidRPr="00A7043D" w14:paraId="34180206" w14:textId="77777777" w:rsidTr="006C19A1">
        <w:trPr>
          <w:trHeight w:val="20"/>
        </w:trPr>
        <w:tc>
          <w:tcPr>
            <w:tcW w:w="851" w:type="dxa"/>
            <w:vAlign w:val="center"/>
          </w:tcPr>
          <w:p w14:paraId="1C524214" w14:textId="73419F55" w:rsidR="00B30589" w:rsidRDefault="00B30589" w:rsidP="00B30589">
            <w:pPr>
              <w:jc w:val="center"/>
            </w:pPr>
            <w:r>
              <w:t>14.</w:t>
            </w:r>
          </w:p>
        </w:tc>
        <w:tc>
          <w:tcPr>
            <w:tcW w:w="5528" w:type="dxa"/>
          </w:tcPr>
          <w:p w14:paraId="1ABDAB65" w14:textId="236BA891" w:rsidR="00B30589" w:rsidRPr="006308A9" w:rsidRDefault="00B30589" w:rsidP="00B30589">
            <w:pPr>
              <w:jc w:val="center"/>
            </w:pPr>
            <w:r w:rsidRPr="00241ECC">
              <w:t>Preparaty do przygotowania skóry pacjenta przed badaniami</w:t>
            </w:r>
          </w:p>
        </w:tc>
        <w:tc>
          <w:tcPr>
            <w:tcW w:w="3544" w:type="dxa"/>
            <w:vAlign w:val="center"/>
          </w:tcPr>
          <w:p w14:paraId="79650905" w14:textId="2AF32DC0" w:rsidR="00B30589" w:rsidRPr="00A7043D" w:rsidRDefault="00B30589" w:rsidP="00B30589">
            <w:pPr>
              <w:jc w:val="center"/>
              <w:rPr>
                <w:rFonts w:ascii="Calibri" w:hAnsi="Calibri" w:cs="Calibri"/>
              </w:rPr>
            </w:pPr>
            <w:r w:rsidRPr="00C01AA5">
              <w:rPr>
                <w:rFonts w:ascii="Calibri" w:hAnsi="Calibri" w:cs="Calibri"/>
              </w:rPr>
              <w:t>………………………… zł</w:t>
            </w:r>
          </w:p>
        </w:tc>
      </w:tr>
      <w:tr w:rsidR="00B30589" w:rsidRPr="00A7043D" w14:paraId="3A619BC6" w14:textId="77777777" w:rsidTr="006C19A1">
        <w:trPr>
          <w:trHeight w:val="20"/>
        </w:trPr>
        <w:tc>
          <w:tcPr>
            <w:tcW w:w="851" w:type="dxa"/>
            <w:vAlign w:val="center"/>
          </w:tcPr>
          <w:p w14:paraId="58CA4BFF" w14:textId="77680231" w:rsidR="00B30589" w:rsidRDefault="00B30589" w:rsidP="00B30589">
            <w:pPr>
              <w:jc w:val="center"/>
            </w:pPr>
            <w:r>
              <w:t>15.</w:t>
            </w:r>
          </w:p>
        </w:tc>
        <w:tc>
          <w:tcPr>
            <w:tcW w:w="5528" w:type="dxa"/>
          </w:tcPr>
          <w:p w14:paraId="63D24F66" w14:textId="38012A9D" w:rsidR="00B30589" w:rsidRPr="006308A9" w:rsidRDefault="00B30589" w:rsidP="00B30589">
            <w:pPr>
              <w:jc w:val="center"/>
            </w:pPr>
            <w:r w:rsidRPr="00241ECC">
              <w:t>Roztwory do perfuzji i przechowywania narządów</w:t>
            </w:r>
          </w:p>
        </w:tc>
        <w:tc>
          <w:tcPr>
            <w:tcW w:w="3544" w:type="dxa"/>
            <w:vAlign w:val="center"/>
          </w:tcPr>
          <w:p w14:paraId="163CED20" w14:textId="3B992BBC" w:rsidR="00B30589" w:rsidRPr="00A7043D" w:rsidRDefault="00B30589" w:rsidP="00B30589">
            <w:pPr>
              <w:jc w:val="center"/>
              <w:rPr>
                <w:rFonts w:ascii="Calibri" w:hAnsi="Calibri" w:cs="Calibri"/>
              </w:rPr>
            </w:pPr>
            <w:r w:rsidRPr="00C01AA5">
              <w:rPr>
                <w:rFonts w:ascii="Calibri" w:hAnsi="Calibri" w:cs="Calibri"/>
              </w:rPr>
              <w:t>………………………… zł</w:t>
            </w:r>
          </w:p>
        </w:tc>
      </w:tr>
      <w:tr w:rsidR="00B30589" w:rsidRPr="00A7043D" w14:paraId="533D2B01" w14:textId="77777777" w:rsidTr="006C19A1">
        <w:trPr>
          <w:trHeight w:val="20"/>
        </w:trPr>
        <w:tc>
          <w:tcPr>
            <w:tcW w:w="851" w:type="dxa"/>
            <w:vAlign w:val="center"/>
          </w:tcPr>
          <w:p w14:paraId="4DA1C8C8" w14:textId="4061E9E8" w:rsidR="00B30589" w:rsidRDefault="00B30589" w:rsidP="00B30589">
            <w:pPr>
              <w:jc w:val="center"/>
            </w:pPr>
            <w:r>
              <w:t>16.</w:t>
            </w:r>
          </w:p>
        </w:tc>
        <w:tc>
          <w:tcPr>
            <w:tcW w:w="5528" w:type="dxa"/>
          </w:tcPr>
          <w:p w14:paraId="52A06FEE" w14:textId="06E7D031" w:rsidR="00B30589" w:rsidRPr="006308A9" w:rsidRDefault="00B30589" w:rsidP="00B30589">
            <w:pPr>
              <w:jc w:val="center"/>
            </w:pPr>
            <w:r w:rsidRPr="00241ECC">
              <w:t xml:space="preserve">Asortyment zużywalny jednorazowego użytku do zabiegów perfuzji kompatybilny z urządzeniem </w:t>
            </w:r>
            <w:proofErr w:type="spellStart"/>
            <w:r w:rsidRPr="00241ECC">
              <w:t>LifePort</w:t>
            </w:r>
            <w:proofErr w:type="spellEnd"/>
            <w:r w:rsidRPr="00241ECC">
              <w:t xml:space="preserve"> </w:t>
            </w:r>
            <w:proofErr w:type="spellStart"/>
            <w:r w:rsidRPr="00241ECC">
              <w:t>Kidney</w:t>
            </w:r>
            <w:proofErr w:type="spellEnd"/>
            <w:r w:rsidRPr="00241ECC">
              <w:t xml:space="preserve"> Transporter* będący w posiadaniu Zamawiającego</w:t>
            </w:r>
          </w:p>
        </w:tc>
        <w:tc>
          <w:tcPr>
            <w:tcW w:w="3544" w:type="dxa"/>
            <w:vAlign w:val="center"/>
          </w:tcPr>
          <w:p w14:paraId="6FF2DE0A" w14:textId="2781126F" w:rsidR="00B30589" w:rsidRPr="00A7043D" w:rsidRDefault="00B30589" w:rsidP="00B30589">
            <w:pPr>
              <w:jc w:val="center"/>
              <w:rPr>
                <w:rFonts w:ascii="Calibri" w:hAnsi="Calibri" w:cs="Calibri"/>
              </w:rPr>
            </w:pPr>
            <w:r w:rsidRPr="00C01AA5">
              <w:rPr>
                <w:rFonts w:ascii="Calibri" w:hAnsi="Calibri" w:cs="Calibri"/>
              </w:rPr>
              <w:t>………………………… zł</w:t>
            </w:r>
          </w:p>
        </w:tc>
      </w:tr>
      <w:tr w:rsidR="00B30589" w:rsidRPr="00A7043D" w14:paraId="2E9918B0" w14:textId="77777777" w:rsidTr="006C19A1">
        <w:trPr>
          <w:trHeight w:val="20"/>
        </w:trPr>
        <w:tc>
          <w:tcPr>
            <w:tcW w:w="851" w:type="dxa"/>
            <w:vAlign w:val="center"/>
          </w:tcPr>
          <w:p w14:paraId="6CA7AB7D" w14:textId="57FD7E76" w:rsidR="00B30589" w:rsidRDefault="00B30589" w:rsidP="00B30589">
            <w:pPr>
              <w:spacing w:before="120"/>
              <w:jc w:val="center"/>
            </w:pPr>
            <w:r>
              <w:t>17.</w:t>
            </w:r>
          </w:p>
        </w:tc>
        <w:tc>
          <w:tcPr>
            <w:tcW w:w="5528" w:type="dxa"/>
          </w:tcPr>
          <w:p w14:paraId="776ACA5A" w14:textId="2AED0BF8" w:rsidR="00B30589" w:rsidRPr="006308A9" w:rsidRDefault="00B30589" w:rsidP="00B30589">
            <w:pPr>
              <w:jc w:val="center"/>
            </w:pPr>
            <w:r w:rsidRPr="00241ECC">
              <w:t xml:space="preserve">Opatrunek donosowy </w:t>
            </w:r>
          </w:p>
        </w:tc>
        <w:tc>
          <w:tcPr>
            <w:tcW w:w="3544" w:type="dxa"/>
            <w:vAlign w:val="center"/>
          </w:tcPr>
          <w:p w14:paraId="56E1C6EB" w14:textId="17AD7471" w:rsidR="00B30589" w:rsidRPr="00A7043D" w:rsidRDefault="00B30589" w:rsidP="00B30589">
            <w:pPr>
              <w:jc w:val="center"/>
              <w:rPr>
                <w:rFonts w:ascii="Calibri" w:hAnsi="Calibri" w:cs="Calibri"/>
              </w:rPr>
            </w:pPr>
            <w:r w:rsidRPr="00C01AA5">
              <w:rPr>
                <w:rFonts w:ascii="Calibri" w:hAnsi="Calibri" w:cs="Calibri"/>
              </w:rPr>
              <w:t>………………………… zł</w:t>
            </w:r>
          </w:p>
        </w:tc>
      </w:tr>
      <w:tr w:rsidR="00B30589" w:rsidRPr="00A7043D" w14:paraId="19496D3F" w14:textId="77777777" w:rsidTr="006C19A1">
        <w:trPr>
          <w:trHeight w:val="20"/>
        </w:trPr>
        <w:tc>
          <w:tcPr>
            <w:tcW w:w="851" w:type="dxa"/>
            <w:vAlign w:val="center"/>
          </w:tcPr>
          <w:p w14:paraId="4254E052" w14:textId="49FF3DC4" w:rsidR="00B30589" w:rsidRDefault="00B30589" w:rsidP="00B30589">
            <w:pPr>
              <w:jc w:val="center"/>
            </w:pPr>
            <w:r>
              <w:t>18.</w:t>
            </w:r>
          </w:p>
        </w:tc>
        <w:tc>
          <w:tcPr>
            <w:tcW w:w="5528" w:type="dxa"/>
          </w:tcPr>
          <w:p w14:paraId="4D2E6F19" w14:textId="7AA51CCD" w:rsidR="00B30589" w:rsidRPr="006308A9" w:rsidRDefault="006C19A1" w:rsidP="00B30589">
            <w:pPr>
              <w:jc w:val="center"/>
            </w:pPr>
            <w:r>
              <w:t xml:space="preserve">Opatrunki </w:t>
            </w:r>
            <w:r w:rsidR="00B30589" w:rsidRPr="00241ECC">
              <w:t>cz.1</w:t>
            </w:r>
          </w:p>
        </w:tc>
        <w:tc>
          <w:tcPr>
            <w:tcW w:w="3544" w:type="dxa"/>
            <w:vAlign w:val="center"/>
          </w:tcPr>
          <w:p w14:paraId="0968EC99" w14:textId="0205EBAB" w:rsidR="00B30589" w:rsidRPr="00A7043D" w:rsidRDefault="00B30589" w:rsidP="00B30589">
            <w:pPr>
              <w:jc w:val="center"/>
              <w:rPr>
                <w:rFonts w:ascii="Calibri" w:hAnsi="Calibri" w:cs="Calibri"/>
              </w:rPr>
            </w:pPr>
            <w:r w:rsidRPr="00C01AA5">
              <w:rPr>
                <w:rFonts w:ascii="Calibri" w:hAnsi="Calibri" w:cs="Calibri"/>
              </w:rPr>
              <w:t>………………………… zł</w:t>
            </w:r>
          </w:p>
        </w:tc>
      </w:tr>
      <w:tr w:rsidR="00B30589" w:rsidRPr="00A7043D" w14:paraId="1F0E38EA" w14:textId="77777777" w:rsidTr="006C19A1">
        <w:trPr>
          <w:trHeight w:val="20"/>
        </w:trPr>
        <w:tc>
          <w:tcPr>
            <w:tcW w:w="851" w:type="dxa"/>
            <w:vAlign w:val="center"/>
          </w:tcPr>
          <w:p w14:paraId="72A41844" w14:textId="7D381831" w:rsidR="00B30589" w:rsidRDefault="00B30589" w:rsidP="00B30589">
            <w:pPr>
              <w:jc w:val="center"/>
            </w:pPr>
            <w:r>
              <w:t>19.</w:t>
            </w:r>
          </w:p>
        </w:tc>
        <w:tc>
          <w:tcPr>
            <w:tcW w:w="5528" w:type="dxa"/>
          </w:tcPr>
          <w:p w14:paraId="1C43D5CD" w14:textId="06ECB12A" w:rsidR="00B30589" w:rsidRPr="006308A9" w:rsidRDefault="00B30589" w:rsidP="00B30589">
            <w:pPr>
              <w:jc w:val="center"/>
            </w:pPr>
            <w:r w:rsidRPr="00241ECC">
              <w:t>Talk sterylny</w:t>
            </w:r>
          </w:p>
        </w:tc>
        <w:tc>
          <w:tcPr>
            <w:tcW w:w="3544" w:type="dxa"/>
            <w:vAlign w:val="center"/>
          </w:tcPr>
          <w:p w14:paraId="716DDEEE" w14:textId="04B197E9" w:rsidR="00B30589" w:rsidRPr="00A7043D" w:rsidRDefault="00B30589" w:rsidP="00B30589">
            <w:pPr>
              <w:jc w:val="center"/>
              <w:rPr>
                <w:rFonts w:ascii="Calibri" w:hAnsi="Calibri" w:cs="Calibri"/>
              </w:rPr>
            </w:pPr>
            <w:r w:rsidRPr="00C01AA5">
              <w:rPr>
                <w:rFonts w:ascii="Calibri" w:hAnsi="Calibri" w:cs="Calibri"/>
              </w:rPr>
              <w:t>………………………… zł</w:t>
            </w:r>
          </w:p>
        </w:tc>
      </w:tr>
      <w:tr w:rsidR="00B30589" w:rsidRPr="00A7043D" w14:paraId="692C3FA9" w14:textId="77777777" w:rsidTr="006C19A1">
        <w:trPr>
          <w:trHeight w:val="20"/>
        </w:trPr>
        <w:tc>
          <w:tcPr>
            <w:tcW w:w="851" w:type="dxa"/>
            <w:vAlign w:val="center"/>
          </w:tcPr>
          <w:p w14:paraId="7FAA2492" w14:textId="10D9A8A4" w:rsidR="00B30589" w:rsidRDefault="00B30589" w:rsidP="00B30589">
            <w:pPr>
              <w:jc w:val="center"/>
            </w:pPr>
            <w:r>
              <w:t>20.</w:t>
            </w:r>
          </w:p>
        </w:tc>
        <w:tc>
          <w:tcPr>
            <w:tcW w:w="5528" w:type="dxa"/>
          </w:tcPr>
          <w:p w14:paraId="3D4A04C1" w14:textId="024CB132" w:rsidR="00B30589" w:rsidRPr="006308A9" w:rsidRDefault="00B30589" w:rsidP="00B30589">
            <w:pPr>
              <w:jc w:val="center"/>
            </w:pPr>
            <w:r w:rsidRPr="00241ECC">
              <w:t>Płaty silikonowe</w:t>
            </w:r>
          </w:p>
        </w:tc>
        <w:tc>
          <w:tcPr>
            <w:tcW w:w="3544" w:type="dxa"/>
            <w:vAlign w:val="center"/>
          </w:tcPr>
          <w:p w14:paraId="5BA52293" w14:textId="296262B0" w:rsidR="00B30589" w:rsidRPr="00A7043D" w:rsidRDefault="00B30589" w:rsidP="00B30589">
            <w:pPr>
              <w:jc w:val="center"/>
              <w:rPr>
                <w:rFonts w:ascii="Calibri" w:hAnsi="Calibri" w:cs="Calibri"/>
              </w:rPr>
            </w:pPr>
            <w:r w:rsidRPr="00C01AA5">
              <w:rPr>
                <w:rFonts w:ascii="Calibri" w:hAnsi="Calibri" w:cs="Calibri"/>
              </w:rPr>
              <w:t>………………………… zł</w:t>
            </w:r>
          </w:p>
        </w:tc>
      </w:tr>
      <w:tr w:rsidR="00B30589" w:rsidRPr="00A7043D" w14:paraId="27184116" w14:textId="77777777" w:rsidTr="006C19A1">
        <w:trPr>
          <w:trHeight w:val="20"/>
        </w:trPr>
        <w:tc>
          <w:tcPr>
            <w:tcW w:w="851" w:type="dxa"/>
            <w:vAlign w:val="center"/>
          </w:tcPr>
          <w:p w14:paraId="61932390" w14:textId="246CBA67" w:rsidR="00B30589" w:rsidRDefault="00B30589" w:rsidP="00B30589">
            <w:pPr>
              <w:jc w:val="center"/>
            </w:pPr>
            <w:r>
              <w:t>21.</w:t>
            </w:r>
          </w:p>
        </w:tc>
        <w:tc>
          <w:tcPr>
            <w:tcW w:w="5528" w:type="dxa"/>
          </w:tcPr>
          <w:p w14:paraId="64C83E1A" w14:textId="6CD6090D" w:rsidR="00B30589" w:rsidRPr="006308A9" w:rsidRDefault="00B30589" w:rsidP="00B30589">
            <w:pPr>
              <w:jc w:val="center"/>
            </w:pPr>
            <w:proofErr w:type="spellStart"/>
            <w:r w:rsidRPr="00241ECC">
              <w:t>Hemostatyki</w:t>
            </w:r>
            <w:proofErr w:type="spellEnd"/>
            <w:r w:rsidRPr="00241ECC">
              <w:t xml:space="preserve"> uszczelniające</w:t>
            </w:r>
          </w:p>
        </w:tc>
        <w:tc>
          <w:tcPr>
            <w:tcW w:w="3544" w:type="dxa"/>
            <w:vAlign w:val="center"/>
          </w:tcPr>
          <w:p w14:paraId="71034FC6" w14:textId="62030F78" w:rsidR="00B30589" w:rsidRPr="00A7043D" w:rsidRDefault="00B30589" w:rsidP="00B30589">
            <w:pPr>
              <w:jc w:val="center"/>
              <w:rPr>
                <w:rFonts w:ascii="Calibri" w:hAnsi="Calibri" w:cs="Calibri"/>
              </w:rPr>
            </w:pPr>
            <w:r w:rsidRPr="00C01AA5">
              <w:rPr>
                <w:rFonts w:ascii="Calibri" w:hAnsi="Calibri" w:cs="Calibri"/>
              </w:rPr>
              <w:t>………………………… zł</w:t>
            </w:r>
          </w:p>
        </w:tc>
      </w:tr>
      <w:tr w:rsidR="00B30589" w:rsidRPr="00A7043D" w14:paraId="2367ECF9" w14:textId="77777777" w:rsidTr="006C19A1">
        <w:trPr>
          <w:trHeight w:val="20"/>
        </w:trPr>
        <w:tc>
          <w:tcPr>
            <w:tcW w:w="851" w:type="dxa"/>
            <w:vAlign w:val="center"/>
          </w:tcPr>
          <w:p w14:paraId="6885C108" w14:textId="766AE2CC" w:rsidR="00B30589" w:rsidRDefault="00B30589" w:rsidP="00B30589">
            <w:pPr>
              <w:jc w:val="center"/>
            </w:pPr>
            <w:r>
              <w:t>22.</w:t>
            </w:r>
          </w:p>
        </w:tc>
        <w:tc>
          <w:tcPr>
            <w:tcW w:w="5528" w:type="dxa"/>
          </w:tcPr>
          <w:p w14:paraId="6E4B3A27" w14:textId="64CF3376" w:rsidR="00B30589" w:rsidRPr="006308A9" w:rsidRDefault="00305327" w:rsidP="006378CD">
            <w:pPr>
              <w:jc w:val="center"/>
            </w:pPr>
            <w:r>
              <w:t>Zestawy opatrunków do terapii p</w:t>
            </w:r>
            <w:r w:rsidR="00B30589" w:rsidRPr="00241ECC">
              <w:t xml:space="preserve">odciśnieniowej </w:t>
            </w:r>
            <w:r w:rsidR="006378CD">
              <w:t>wraz z dzierżawą</w:t>
            </w:r>
            <w:r w:rsidR="00C426C1">
              <w:t xml:space="preserve"> urządzeń</w:t>
            </w:r>
          </w:p>
        </w:tc>
        <w:tc>
          <w:tcPr>
            <w:tcW w:w="3544" w:type="dxa"/>
            <w:vAlign w:val="center"/>
          </w:tcPr>
          <w:p w14:paraId="5702D9BC" w14:textId="6A85C228" w:rsidR="00B30589" w:rsidRPr="00A7043D" w:rsidRDefault="00B30589" w:rsidP="00B30589">
            <w:pPr>
              <w:jc w:val="center"/>
              <w:rPr>
                <w:rFonts w:ascii="Calibri" w:hAnsi="Calibri" w:cs="Calibri"/>
              </w:rPr>
            </w:pPr>
            <w:r w:rsidRPr="00C01AA5">
              <w:rPr>
                <w:rFonts w:ascii="Calibri" w:hAnsi="Calibri" w:cs="Calibri"/>
              </w:rPr>
              <w:t>………………………… zł</w:t>
            </w:r>
          </w:p>
        </w:tc>
      </w:tr>
      <w:tr w:rsidR="00B30589" w:rsidRPr="00A7043D" w14:paraId="7A734DA2" w14:textId="77777777" w:rsidTr="006C19A1">
        <w:trPr>
          <w:trHeight w:val="20"/>
        </w:trPr>
        <w:tc>
          <w:tcPr>
            <w:tcW w:w="851" w:type="dxa"/>
            <w:vAlign w:val="center"/>
          </w:tcPr>
          <w:p w14:paraId="6F995D32" w14:textId="79305FE5" w:rsidR="00B30589" w:rsidRDefault="00B30589" w:rsidP="00B30589">
            <w:pPr>
              <w:jc w:val="center"/>
            </w:pPr>
            <w:r>
              <w:t>23.</w:t>
            </w:r>
          </w:p>
        </w:tc>
        <w:tc>
          <w:tcPr>
            <w:tcW w:w="5528" w:type="dxa"/>
          </w:tcPr>
          <w:p w14:paraId="6999383B" w14:textId="54DCAC62" w:rsidR="00B30589" w:rsidRPr="006308A9" w:rsidRDefault="00B30589" w:rsidP="00B30589">
            <w:pPr>
              <w:jc w:val="center"/>
            </w:pPr>
            <w:r w:rsidRPr="00241ECC">
              <w:t>Materiały hemostatyczne</w:t>
            </w:r>
          </w:p>
        </w:tc>
        <w:tc>
          <w:tcPr>
            <w:tcW w:w="3544" w:type="dxa"/>
            <w:vAlign w:val="center"/>
          </w:tcPr>
          <w:p w14:paraId="360F0D05" w14:textId="76E7C412" w:rsidR="00B30589" w:rsidRPr="00A7043D" w:rsidRDefault="00B30589" w:rsidP="00B30589">
            <w:pPr>
              <w:jc w:val="center"/>
              <w:rPr>
                <w:rFonts w:ascii="Calibri" w:hAnsi="Calibri" w:cs="Calibri"/>
              </w:rPr>
            </w:pPr>
            <w:r w:rsidRPr="00C01AA5">
              <w:rPr>
                <w:rFonts w:ascii="Calibri" w:hAnsi="Calibri" w:cs="Calibri"/>
              </w:rPr>
              <w:t>………………………… zł</w:t>
            </w:r>
          </w:p>
        </w:tc>
      </w:tr>
      <w:tr w:rsidR="00B30589" w:rsidRPr="00A7043D" w14:paraId="19EA6E06" w14:textId="77777777" w:rsidTr="006C19A1">
        <w:trPr>
          <w:trHeight w:val="20"/>
        </w:trPr>
        <w:tc>
          <w:tcPr>
            <w:tcW w:w="851" w:type="dxa"/>
            <w:vAlign w:val="center"/>
          </w:tcPr>
          <w:p w14:paraId="3476315E" w14:textId="224BADA2" w:rsidR="00B30589" w:rsidRDefault="00B30589" w:rsidP="00B30589">
            <w:pPr>
              <w:jc w:val="center"/>
            </w:pPr>
            <w:r>
              <w:t>24.</w:t>
            </w:r>
          </w:p>
        </w:tc>
        <w:tc>
          <w:tcPr>
            <w:tcW w:w="5528" w:type="dxa"/>
          </w:tcPr>
          <w:p w14:paraId="3550C42E" w14:textId="69CABC32" w:rsidR="00B30589" w:rsidRPr="006308A9" w:rsidRDefault="00B30589" w:rsidP="00B30589">
            <w:pPr>
              <w:jc w:val="center"/>
            </w:pPr>
            <w:r w:rsidRPr="00241ECC">
              <w:t>Opatrunki cz.2</w:t>
            </w:r>
          </w:p>
        </w:tc>
        <w:tc>
          <w:tcPr>
            <w:tcW w:w="3544" w:type="dxa"/>
            <w:vAlign w:val="center"/>
          </w:tcPr>
          <w:p w14:paraId="7682FB2A" w14:textId="10D96348" w:rsidR="00B30589" w:rsidRPr="00A7043D" w:rsidRDefault="00B30589" w:rsidP="00B30589">
            <w:pPr>
              <w:jc w:val="center"/>
              <w:rPr>
                <w:rFonts w:ascii="Calibri" w:hAnsi="Calibri" w:cs="Calibri"/>
              </w:rPr>
            </w:pPr>
            <w:r w:rsidRPr="00C01AA5">
              <w:rPr>
                <w:rFonts w:ascii="Calibri" w:hAnsi="Calibri" w:cs="Calibri"/>
              </w:rPr>
              <w:t>………………………… zł</w:t>
            </w:r>
          </w:p>
        </w:tc>
      </w:tr>
      <w:tr w:rsidR="00B30589" w:rsidRPr="00A7043D" w14:paraId="70C86C0E" w14:textId="77777777" w:rsidTr="006C19A1">
        <w:trPr>
          <w:trHeight w:val="20"/>
        </w:trPr>
        <w:tc>
          <w:tcPr>
            <w:tcW w:w="851" w:type="dxa"/>
            <w:vAlign w:val="center"/>
          </w:tcPr>
          <w:p w14:paraId="518BA815" w14:textId="05AB0350" w:rsidR="00B30589" w:rsidRDefault="00B30589" w:rsidP="00B30589">
            <w:pPr>
              <w:jc w:val="center"/>
            </w:pPr>
            <w:r>
              <w:t>25.</w:t>
            </w:r>
          </w:p>
        </w:tc>
        <w:tc>
          <w:tcPr>
            <w:tcW w:w="5528" w:type="dxa"/>
          </w:tcPr>
          <w:p w14:paraId="75BC078A" w14:textId="7B713E61" w:rsidR="00B30589" w:rsidRPr="006308A9" w:rsidRDefault="00B30589" w:rsidP="00B30589">
            <w:pPr>
              <w:jc w:val="center"/>
            </w:pPr>
            <w:r w:rsidRPr="00241ECC">
              <w:t>Testy diagnostyczne cz.2</w:t>
            </w:r>
          </w:p>
        </w:tc>
        <w:tc>
          <w:tcPr>
            <w:tcW w:w="3544" w:type="dxa"/>
            <w:vAlign w:val="center"/>
          </w:tcPr>
          <w:p w14:paraId="497A3823" w14:textId="6C22AAD8" w:rsidR="00B30589" w:rsidRPr="00A7043D" w:rsidRDefault="00B30589" w:rsidP="00B30589">
            <w:pPr>
              <w:jc w:val="center"/>
              <w:rPr>
                <w:rFonts w:ascii="Calibri" w:hAnsi="Calibri" w:cs="Calibri"/>
              </w:rPr>
            </w:pPr>
            <w:r w:rsidRPr="00C01AA5">
              <w:rPr>
                <w:rFonts w:ascii="Calibri" w:hAnsi="Calibri" w:cs="Calibri"/>
              </w:rPr>
              <w:t>………………………… zł</w:t>
            </w:r>
          </w:p>
        </w:tc>
      </w:tr>
      <w:tr w:rsidR="00B30589" w:rsidRPr="00A7043D" w14:paraId="50DBAE45" w14:textId="77777777" w:rsidTr="006C19A1">
        <w:trPr>
          <w:trHeight w:val="20"/>
        </w:trPr>
        <w:tc>
          <w:tcPr>
            <w:tcW w:w="851" w:type="dxa"/>
            <w:vAlign w:val="center"/>
          </w:tcPr>
          <w:p w14:paraId="53E65104" w14:textId="2C1B08C2" w:rsidR="00B30589" w:rsidRDefault="00B30589" w:rsidP="00B30589">
            <w:pPr>
              <w:jc w:val="center"/>
            </w:pPr>
            <w:r>
              <w:t>26.</w:t>
            </w:r>
          </w:p>
        </w:tc>
        <w:tc>
          <w:tcPr>
            <w:tcW w:w="5528" w:type="dxa"/>
          </w:tcPr>
          <w:p w14:paraId="45BEF113" w14:textId="5388CF58" w:rsidR="00B30589" w:rsidRPr="006308A9" w:rsidRDefault="00B30589" w:rsidP="00B30589">
            <w:pPr>
              <w:jc w:val="center"/>
            </w:pPr>
            <w:r w:rsidRPr="00241ECC">
              <w:t>Testy diagnostyczne cz.3</w:t>
            </w:r>
          </w:p>
        </w:tc>
        <w:tc>
          <w:tcPr>
            <w:tcW w:w="3544" w:type="dxa"/>
            <w:vAlign w:val="center"/>
          </w:tcPr>
          <w:p w14:paraId="493351F3" w14:textId="0B498160" w:rsidR="00B30589" w:rsidRPr="00A7043D" w:rsidRDefault="00B30589" w:rsidP="00B30589">
            <w:pPr>
              <w:jc w:val="center"/>
              <w:rPr>
                <w:rFonts w:ascii="Calibri" w:hAnsi="Calibri" w:cs="Calibri"/>
              </w:rPr>
            </w:pPr>
            <w:r w:rsidRPr="00C01AA5">
              <w:rPr>
                <w:rFonts w:ascii="Calibri" w:hAnsi="Calibri" w:cs="Calibri"/>
              </w:rPr>
              <w:t>………………………… zł</w:t>
            </w:r>
          </w:p>
        </w:tc>
      </w:tr>
      <w:tr w:rsidR="00B30589" w:rsidRPr="00A7043D" w14:paraId="7FA0B2EC" w14:textId="77777777" w:rsidTr="006C19A1">
        <w:trPr>
          <w:trHeight w:val="20"/>
        </w:trPr>
        <w:tc>
          <w:tcPr>
            <w:tcW w:w="851" w:type="dxa"/>
            <w:vAlign w:val="center"/>
          </w:tcPr>
          <w:p w14:paraId="682C1BF4" w14:textId="56C8ACD8" w:rsidR="00B30589" w:rsidRDefault="00B30589" w:rsidP="00B30589">
            <w:pPr>
              <w:jc w:val="center"/>
            </w:pPr>
            <w:r>
              <w:t>27.</w:t>
            </w:r>
          </w:p>
        </w:tc>
        <w:tc>
          <w:tcPr>
            <w:tcW w:w="5528" w:type="dxa"/>
          </w:tcPr>
          <w:p w14:paraId="7F3948E9" w14:textId="5C9B9BAF" w:rsidR="00B30589" w:rsidRPr="006308A9" w:rsidRDefault="00B30589" w:rsidP="00B30589">
            <w:pPr>
              <w:jc w:val="center"/>
            </w:pPr>
            <w:r w:rsidRPr="00241ECC">
              <w:t>Testy diagnostyczne cz.4</w:t>
            </w:r>
          </w:p>
        </w:tc>
        <w:tc>
          <w:tcPr>
            <w:tcW w:w="3544" w:type="dxa"/>
            <w:vAlign w:val="center"/>
          </w:tcPr>
          <w:p w14:paraId="53AF1AB7" w14:textId="1C1F2696" w:rsidR="00B30589" w:rsidRPr="00A7043D" w:rsidRDefault="00B30589" w:rsidP="00B30589">
            <w:pPr>
              <w:jc w:val="center"/>
              <w:rPr>
                <w:rFonts w:ascii="Calibri" w:hAnsi="Calibri" w:cs="Calibri"/>
              </w:rPr>
            </w:pPr>
            <w:r w:rsidRPr="00C01AA5">
              <w:rPr>
                <w:rFonts w:ascii="Calibri" w:hAnsi="Calibri" w:cs="Calibri"/>
              </w:rPr>
              <w:t>………………………… zł</w:t>
            </w:r>
          </w:p>
        </w:tc>
      </w:tr>
      <w:tr w:rsidR="00B30589" w14:paraId="60A89ABE" w14:textId="77777777" w:rsidTr="006C19A1">
        <w:trPr>
          <w:trHeight w:val="282"/>
        </w:trPr>
        <w:tc>
          <w:tcPr>
            <w:tcW w:w="851" w:type="dxa"/>
          </w:tcPr>
          <w:p w14:paraId="38E81C33" w14:textId="20EADA00" w:rsidR="00B30589" w:rsidRDefault="00B30589" w:rsidP="00B30589">
            <w:pPr>
              <w:jc w:val="center"/>
              <w:rPr>
                <w:rFonts w:ascii="Calibri" w:hAnsi="Calibri" w:cs="Calibri"/>
              </w:rPr>
            </w:pPr>
            <w:r>
              <w:rPr>
                <w:rFonts w:ascii="Calibri" w:hAnsi="Calibri" w:cs="Calibri"/>
              </w:rPr>
              <w:t>28.</w:t>
            </w:r>
          </w:p>
        </w:tc>
        <w:tc>
          <w:tcPr>
            <w:tcW w:w="5528" w:type="dxa"/>
          </w:tcPr>
          <w:p w14:paraId="3B8EAD10" w14:textId="04431116" w:rsidR="00B30589" w:rsidRPr="009C446B" w:rsidRDefault="00B30589" w:rsidP="00B30589">
            <w:pPr>
              <w:jc w:val="center"/>
              <w:rPr>
                <w:rFonts w:ascii="Calibri" w:hAnsi="Calibri" w:cs="Calibri"/>
              </w:rPr>
            </w:pPr>
            <w:r w:rsidRPr="00241ECC">
              <w:t>Paski do zamykania ran</w:t>
            </w:r>
          </w:p>
        </w:tc>
        <w:tc>
          <w:tcPr>
            <w:tcW w:w="3544" w:type="dxa"/>
            <w:vAlign w:val="center"/>
          </w:tcPr>
          <w:p w14:paraId="6B92252A" w14:textId="32B4C585" w:rsidR="00B30589" w:rsidRDefault="00B30589" w:rsidP="00B30589">
            <w:pPr>
              <w:jc w:val="center"/>
              <w:rPr>
                <w:rFonts w:ascii="Calibri" w:hAnsi="Calibri" w:cs="Calibri"/>
              </w:rPr>
            </w:pPr>
            <w:r w:rsidRPr="00C01AA5">
              <w:rPr>
                <w:rFonts w:ascii="Calibri" w:hAnsi="Calibri" w:cs="Calibri"/>
              </w:rPr>
              <w:t>………………………… zł</w:t>
            </w:r>
          </w:p>
        </w:tc>
      </w:tr>
      <w:tr w:rsidR="00B30589" w14:paraId="243B6131" w14:textId="77777777" w:rsidTr="006C19A1">
        <w:trPr>
          <w:trHeight w:val="282"/>
        </w:trPr>
        <w:tc>
          <w:tcPr>
            <w:tcW w:w="851" w:type="dxa"/>
          </w:tcPr>
          <w:p w14:paraId="3F4546D0" w14:textId="364D0B6B" w:rsidR="00B30589" w:rsidRDefault="00B30589" w:rsidP="00B30589">
            <w:pPr>
              <w:jc w:val="center"/>
              <w:rPr>
                <w:rFonts w:ascii="Calibri" w:hAnsi="Calibri" w:cs="Calibri"/>
              </w:rPr>
            </w:pPr>
            <w:r>
              <w:rPr>
                <w:rFonts w:ascii="Calibri" w:hAnsi="Calibri" w:cs="Calibri"/>
              </w:rPr>
              <w:lastRenderedPageBreak/>
              <w:t>29.</w:t>
            </w:r>
          </w:p>
        </w:tc>
        <w:tc>
          <w:tcPr>
            <w:tcW w:w="5528" w:type="dxa"/>
          </w:tcPr>
          <w:p w14:paraId="5FBA6098" w14:textId="59F2754B" w:rsidR="00B30589" w:rsidRPr="009C446B" w:rsidRDefault="00B30589" w:rsidP="00B30589">
            <w:pPr>
              <w:jc w:val="center"/>
              <w:rPr>
                <w:rFonts w:ascii="Calibri" w:hAnsi="Calibri" w:cs="Calibri"/>
              </w:rPr>
            </w:pPr>
            <w:r w:rsidRPr="00241ECC">
              <w:t>Plastry jedwabne</w:t>
            </w:r>
          </w:p>
        </w:tc>
        <w:tc>
          <w:tcPr>
            <w:tcW w:w="3544" w:type="dxa"/>
            <w:vAlign w:val="center"/>
          </w:tcPr>
          <w:p w14:paraId="0C18888E" w14:textId="5C0A460C" w:rsidR="00B30589" w:rsidRDefault="00B30589" w:rsidP="00B30589">
            <w:pPr>
              <w:jc w:val="center"/>
              <w:rPr>
                <w:rFonts w:ascii="Calibri" w:hAnsi="Calibri" w:cs="Calibri"/>
              </w:rPr>
            </w:pPr>
            <w:r w:rsidRPr="00C01AA5">
              <w:rPr>
                <w:rFonts w:ascii="Calibri" w:hAnsi="Calibri" w:cs="Calibri"/>
              </w:rPr>
              <w:t>………………………… zł</w:t>
            </w:r>
          </w:p>
        </w:tc>
      </w:tr>
      <w:tr w:rsidR="00B30589" w14:paraId="5DF69689" w14:textId="77777777" w:rsidTr="006C19A1">
        <w:trPr>
          <w:trHeight w:val="282"/>
        </w:trPr>
        <w:tc>
          <w:tcPr>
            <w:tcW w:w="851" w:type="dxa"/>
          </w:tcPr>
          <w:p w14:paraId="150C51B8" w14:textId="03D4313E" w:rsidR="00B30589" w:rsidRDefault="00B30589" w:rsidP="00B30589">
            <w:pPr>
              <w:jc w:val="center"/>
              <w:rPr>
                <w:rFonts w:ascii="Calibri" w:hAnsi="Calibri" w:cs="Calibri"/>
              </w:rPr>
            </w:pPr>
            <w:r>
              <w:rPr>
                <w:rFonts w:ascii="Calibri" w:hAnsi="Calibri" w:cs="Calibri"/>
              </w:rPr>
              <w:t>30.</w:t>
            </w:r>
          </w:p>
        </w:tc>
        <w:tc>
          <w:tcPr>
            <w:tcW w:w="5528" w:type="dxa"/>
          </w:tcPr>
          <w:p w14:paraId="14A7CD2C" w14:textId="70D9B715" w:rsidR="00B30589" w:rsidRPr="009C446B" w:rsidRDefault="00B30589" w:rsidP="00B30589">
            <w:pPr>
              <w:jc w:val="center"/>
              <w:rPr>
                <w:rFonts w:ascii="Calibri" w:hAnsi="Calibri" w:cs="Calibri"/>
              </w:rPr>
            </w:pPr>
            <w:r w:rsidRPr="00241ECC">
              <w:t xml:space="preserve">Opatrunki cz.3 </w:t>
            </w:r>
          </w:p>
        </w:tc>
        <w:tc>
          <w:tcPr>
            <w:tcW w:w="3544" w:type="dxa"/>
            <w:vAlign w:val="center"/>
          </w:tcPr>
          <w:p w14:paraId="0476D5D9" w14:textId="112E262F" w:rsidR="00B30589" w:rsidRDefault="00B30589" w:rsidP="00B30589">
            <w:pPr>
              <w:jc w:val="center"/>
              <w:rPr>
                <w:rFonts w:ascii="Calibri" w:hAnsi="Calibri" w:cs="Calibri"/>
              </w:rPr>
            </w:pPr>
            <w:r w:rsidRPr="00C01AA5">
              <w:rPr>
                <w:rFonts w:ascii="Calibri" w:hAnsi="Calibri" w:cs="Calibri"/>
              </w:rPr>
              <w:t>………………………… zł</w:t>
            </w:r>
          </w:p>
        </w:tc>
      </w:tr>
      <w:tr w:rsidR="00B30589" w14:paraId="5277208A" w14:textId="77777777" w:rsidTr="006C19A1">
        <w:trPr>
          <w:trHeight w:val="282"/>
        </w:trPr>
        <w:tc>
          <w:tcPr>
            <w:tcW w:w="851" w:type="dxa"/>
          </w:tcPr>
          <w:p w14:paraId="57F9E228" w14:textId="28E89810" w:rsidR="00B30589" w:rsidRDefault="00B30589" w:rsidP="00B30589">
            <w:pPr>
              <w:jc w:val="center"/>
              <w:rPr>
                <w:rFonts w:ascii="Calibri" w:hAnsi="Calibri" w:cs="Calibri"/>
              </w:rPr>
            </w:pPr>
            <w:r>
              <w:rPr>
                <w:rFonts w:ascii="Calibri" w:hAnsi="Calibri" w:cs="Calibri"/>
              </w:rPr>
              <w:t>31.</w:t>
            </w:r>
          </w:p>
        </w:tc>
        <w:tc>
          <w:tcPr>
            <w:tcW w:w="5528" w:type="dxa"/>
          </w:tcPr>
          <w:p w14:paraId="2865F0F3" w14:textId="368DF1F3" w:rsidR="00B30589" w:rsidRPr="009C446B" w:rsidRDefault="00B30589" w:rsidP="00B30589">
            <w:pPr>
              <w:jc w:val="center"/>
              <w:rPr>
                <w:rFonts w:ascii="Calibri" w:hAnsi="Calibri" w:cs="Calibri"/>
              </w:rPr>
            </w:pPr>
            <w:r w:rsidRPr="00241ECC">
              <w:t>Opatrunki cz.4</w:t>
            </w:r>
          </w:p>
        </w:tc>
        <w:tc>
          <w:tcPr>
            <w:tcW w:w="3544" w:type="dxa"/>
            <w:vAlign w:val="center"/>
          </w:tcPr>
          <w:p w14:paraId="69D95AA3" w14:textId="327B9B2A" w:rsidR="00B30589" w:rsidRDefault="00B30589" w:rsidP="00B30589">
            <w:pPr>
              <w:jc w:val="center"/>
              <w:rPr>
                <w:rFonts w:ascii="Calibri" w:hAnsi="Calibri" w:cs="Calibri"/>
              </w:rPr>
            </w:pPr>
            <w:r w:rsidRPr="00C01AA5">
              <w:rPr>
                <w:rFonts w:ascii="Calibri" w:hAnsi="Calibri" w:cs="Calibri"/>
              </w:rPr>
              <w:t>………………………… zł</w:t>
            </w:r>
          </w:p>
        </w:tc>
      </w:tr>
      <w:tr w:rsidR="00B30589" w14:paraId="6F85A096" w14:textId="77777777" w:rsidTr="006C19A1">
        <w:trPr>
          <w:trHeight w:val="282"/>
        </w:trPr>
        <w:tc>
          <w:tcPr>
            <w:tcW w:w="851" w:type="dxa"/>
          </w:tcPr>
          <w:p w14:paraId="3F283B9A" w14:textId="2AA2EED0" w:rsidR="00B30589" w:rsidRDefault="00B30589" w:rsidP="00B30589">
            <w:pPr>
              <w:jc w:val="center"/>
              <w:rPr>
                <w:rFonts w:ascii="Calibri" w:hAnsi="Calibri" w:cs="Calibri"/>
              </w:rPr>
            </w:pPr>
            <w:r>
              <w:rPr>
                <w:rFonts w:ascii="Calibri" w:hAnsi="Calibri" w:cs="Calibri"/>
              </w:rPr>
              <w:t>32.</w:t>
            </w:r>
          </w:p>
        </w:tc>
        <w:tc>
          <w:tcPr>
            <w:tcW w:w="5528" w:type="dxa"/>
          </w:tcPr>
          <w:p w14:paraId="05836B40" w14:textId="3B79BD0E" w:rsidR="00B30589" w:rsidRPr="009C446B" w:rsidRDefault="00B30589" w:rsidP="00B30589">
            <w:pPr>
              <w:jc w:val="center"/>
              <w:rPr>
                <w:rFonts w:ascii="Calibri" w:hAnsi="Calibri" w:cs="Calibri"/>
              </w:rPr>
            </w:pPr>
            <w:r w:rsidRPr="00241ECC">
              <w:t>Plastry do mocowania kaniul</w:t>
            </w:r>
          </w:p>
        </w:tc>
        <w:tc>
          <w:tcPr>
            <w:tcW w:w="3544" w:type="dxa"/>
            <w:vAlign w:val="center"/>
          </w:tcPr>
          <w:p w14:paraId="1DB623BC" w14:textId="4AFC55AD" w:rsidR="00B30589" w:rsidRDefault="00B30589" w:rsidP="00B30589">
            <w:pPr>
              <w:jc w:val="center"/>
              <w:rPr>
                <w:rFonts w:ascii="Calibri" w:hAnsi="Calibri" w:cs="Calibri"/>
              </w:rPr>
            </w:pPr>
            <w:r w:rsidRPr="00C01AA5">
              <w:rPr>
                <w:rFonts w:ascii="Calibri" w:hAnsi="Calibri" w:cs="Calibri"/>
              </w:rPr>
              <w:t>………………………… zł</w:t>
            </w:r>
          </w:p>
        </w:tc>
      </w:tr>
      <w:tr w:rsidR="00B30589" w14:paraId="0A658F73" w14:textId="77777777" w:rsidTr="006C19A1">
        <w:trPr>
          <w:trHeight w:val="282"/>
        </w:trPr>
        <w:tc>
          <w:tcPr>
            <w:tcW w:w="851" w:type="dxa"/>
          </w:tcPr>
          <w:p w14:paraId="746E8AA8" w14:textId="1FE592A2" w:rsidR="00B30589" w:rsidRDefault="00B30589" w:rsidP="00B30589">
            <w:pPr>
              <w:jc w:val="center"/>
              <w:rPr>
                <w:rFonts w:ascii="Calibri" w:hAnsi="Calibri" w:cs="Calibri"/>
              </w:rPr>
            </w:pPr>
            <w:r>
              <w:rPr>
                <w:rFonts w:ascii="Calibri" w:hAnsi="Calibri" w:cs="Calibri"/>
              </w:rPr>
              <w:t>33.</w:t>
            </w:r>
          </w:p>
        </w:tc>
        <w:tc>
          <w:tcPr>
            <w:tcW w:w="5528" w:type="dxa"/>
          </w:tcPr>
          <w:p w14:paraId="4FCA4C16" w14:textId="3B24C1BD" w:rsidR="00B30589" w:rsidRPr="009C446B" w:rsidRDefault="00B30589" w:rsidP="00B30589">
            <w:pPr>
              <w:jc w:val="center"/>
              <w:rPr>
                <w:rFonts w:ascii="Calibri" w:hAnsi="Calibri" w:cs="Calibri"/>
              </w:rPr>
            </w:pPr>
            <w:r w:rsidRPr="00241ECC">
              <w:t>Watki neurochirurgiczne</w:t>
            </w:r>
          </w:p>
        </w:tc>
        <w:tc>
          <w:tcPr>
            <w:tcW w:w="3544" w:type="dxa"/>
            <w:vAlign w:val="center"/>
          </w:tcPr>
          <w:p w14:paraId="1ED5C7FA" w14:textId="4D6FA942" w:rsidR="00B30589" w:rsidRDefault="00B30589" w:rsidP="00B30589">
            <w:pPr>
              <w:jc w:val="center"/>
              <w:rPr>
                <w:rFonts w:ascii="Calibri" w:hAnsi="Calibri" w:cs="Calibri"/>
              </w:rPr>
            </w:pPr>
            <w:r w:rsidRPr="00C01AA5">
              <w:rPr>
                <w:rFonts w:ascii="Calibri" w:hAnsi="Calibri" w:cs="Calibri"/>
              </w:rPr>
              <w:t>………………………… zł</w:t>
            </w:r>
          </w:p>
        </w:tc>
      </w:tr>
      <w:tr w:rsidR="00B30589" w14:paraId="68260143" w14:textId="77777777" w:rsidTr="006C19A1">
        <w:trPr>
          <w:trHeight w:val="282"/>
        </w:trPr>
        <w:tc>
          <w:tcPr>
            <w:tcW w:w="851" w:type="dxa"/>
          </w:tcPr>
          <w:p w14:paraId="753CE925" w14:textId="2DEB974A" w:rsidR="00B30589" w:rsidRDefault="00B30589" w:rsidP="00B30589">
            <w:pPr>
              <w:jc w:val="center"/>
              <w:rPr>
                <w:rFonts w:ascii="Calibri" w:hAnsi="Calibri" w:cs="Calibri"/>
              </w:rPr>
            </w:pPr>
            <w:r>
              <w:rPr>
                <w:rFonts w:ascii="Calibri" w:hAnsi="Calibri" w:cs="Calibri"/>
              </w:rPr>
              <w:t>34.</w:t>
            </w:r>
          </w:p>
        </w:tc>
        <w:tc>
          <w:tcPr>
            <w:tcW w:w="5528" w:type="dxa"/>
          </w:tcPr>
          <w:p w14:paraId="3CC91D63" w14:textId="274041D0" w:rsidR="00B30589" w:rsidRPr="009C446B" w:rsidRDefault="00B30589" w:rsidP="00B30589">
            <w:pPr>
              <w:jc w:val="center"/>
              <w:rPr>
                <w:rFonts w:ascii="Calibri" w:hAnsi="Calibri" w:cs="Calibri"/>
              </w:rPr>
            </w:pPr>
            <w:r w:rsidRPr="00241ECC">
              <w:t>Gąbka hemostatyczna</w:t>
            </w:r>
          </w:p>
        </w:tc>
        <w:tc>
          <w:tcPr>
            <w:tcW w:w="3544" w:type="dxa"/>
            <w:vAlign w:val="center"/>
          </w:tcPr>
          <w:p w14:paraId="0A793D01" w14:textId="4FBD39E5" w:rsidR="00B30589" w:rsidRDefault="00B30589" w:rsidP="00B30589">
            <w:pPr>
              <w:jc w:val="center"/>
              <w:rPr>
                <w:rFonts w:ascii="Calibri" w:hAnsi="Calibri" w:cs="Calibri"/>
              </w:rPr>
            </w:pPr>
            <w:r w:rsidRPr="00C01AA5">
              <w:rPr>
                <w:rFonts w:ascii="Calibri" w:hAnsi="Calibri" w:cs="Calibri"/>
              </w:rPr>
              <w:t>………………………… zł</w:t>
            </w:r>
          </w:p>
        </w:tc>
      </w:tr>
      <w:tr w:rsidR="00B30589" w14:paraId="55AF768D" w14:textId="77777777" w:rsidTr="006C19A1">
        <w:trPr>
          <w:trHeight w:val="282"/>
        </w:trPr>
        <w:tc>
          <w:tcPr>
            <w:tcW w:w="851" w:type="dxa"/>
          </w:tcPr>
          <w:p w14:paraId="150B667F" w14:textId="7DA37B35" w:rsidR="00B30589" w:rsidRDefault="00B30589" w:rsidP="00B30589">
            <w:pPr>
              <w:spacing w:before="240"/>
              <w:jc w:val="center"/>
              <w:rPr>
                <w:rFonts w:ascii="Calibri" w:hAnsi="Calibri" w:cs="Calibri"/>
              </w:rPr>
            </w:pPr>
            <w:r>
              <w:rPr>
                <w:rFonts w:ascii="Calibri" w:hAnsi="Calibri" w:cs="Calibri"/>
              </w:rPr>
              <w:t>35.</w:t>
            </w:r>
          </w:p>
        </w:tc>
        <w:tc>
          <w:tcPr>
            <w:tcW w:w="5528" w:type="dxa"/>
          </w:tcPr>
          <w:p w14:paraId="7167D2FA" w14:textId="3EA7D05F" w:rsidR="00B30589" w:rsidRPr="009C446B" w:rsidRDefault="00B30589" w:rsidP="00B30589">
            <w:pPr>
              <w:jc w:val="center"/>
              <w:rPr>
                <w:rFonts w:ascii="Calibri" w:hAnsi="Calibri" w:cs="Calibri"/>
              </w:rPr>
            </w:pPr>
            <w:r w:rsidRPr="00241ECC">
              <w:t xml:space="preserve">Testy </w:t>
            </w:r>
            <w:proofErr w:type="spellStart"/>
            <w:r w:rsidRPr="00241ECC">
              <w:t>immunochromatograficzne</w:t>
            </w:r>
            <w:proofErr w:type="spellEnd"/>
            <w:r w:rsidRPr="00241ECC">
              <w:t xml:space="preserve"> wykrywające i różnicujące antygeny wirusów SARS-CoV-2, grypa typu A i B, RSV oraz adenowirusa (ADV)</w:t>
            </w:r>
          </w:p>
        </w:tc>
        <w:tc>
          <w:tcPr>
            <w:tcW w:w="3544" w:type="dxa"/>
            <w:vAlign w:val="center"/>
          </w:tcPr>
          <w:p w14:paraId="3715AD8B" w14:textId="2962D5C4" w:rsidR="00B30589" w:rsidRDefault="00B30589" w:rsidP="00B30589">
            <w:pPr>
              <w:jc w:val="center"/>
              <w:rPr>
                <w:rFonts w:ascii="Calibri" w:hAnsi="Calibri" w:cs="Calibri"/>
              </w:rPr>
            </w:pPr>
            <w:r w:rsidRPr="00C01AA5">
              <w:rPr>
                <w:rFonts w:ascii="Calibri" w:hAnsi="Calibri" w:cs="Calibri"/>
              </w:rPr>
              <w:t>………………………… zł</w:t>
            </w:r>
          </w:p>
        </w:tc>
      </w:tr>
      <w:tr w:rsidR="00B30589" w14:paraId="0D18F342" w14:textId="77777777" w:rsidTr="006C19A1">
        <w:trPr>
          <w:trHeight w:val="282"/>
        </w:trPr>
        <w:tc>
          <w:tcPr>
            <w:tcW w:w="851" w:type="dxa"/>
          </w:tcPr>
          <w:p w14:paraId="4763DCE2" w14:textId="637D3874" w:rsidR="00B30589" w:rsidRDefault="00B30589" w:rsidP="00B30589">
            <w:pPr>
              <w:jc w:val="center"/>
              <w:rPr>
                <w:rFonts w:ascii="Calibri" w:hAnsi="Calibri" w:cs="Calibri"/>
              </w:rPr>
            </w:pPr>
            <w:r>
              <w:rPr>
                <w:rFonts w:ascii="Calibri" w:hAnsi="Calibri" w:cs="Calibri"/>
              </w:rPr>
              <w:t>36.</w:t>
            </w:r>
          </w:p>
        </w:tc>
        <w:tc>
          <w:tcPr>
            <w:tcW w:w="5528" w:type="dxa"/>
          </w:tcPr>
          <w:p w14:paraId="5D1DA5E3" w14:textId="40F1CC13" w:rsidR="00B30589" w:rsidRPr="009C446B" w:rsidRDefault="00B30589" w:rsidP="00B30589">
            <w:pPr>
              <w:jc w:val="center"/>
              <w:rPr>
                <w:rFonts w:ascii="Calibri" w:hAnsi="Calibri" w:cs="Calibri"/>
              </w:rPr>
            </w:pPr>
            <w:r w:rsidRPr="00241ECC">
              <w:t>Testy ciążowe</w:t>
            </w:r>
          </w:p>
        </w:tc>
        <w:tc>
          <w:tcPr>
            <w:tcW w:w="3544" w:type="dxa"/>
            <w:vAlign w:val="center"/>
          </w:tcPr>
          <w:p w14:paraId="5571E2DC" w14:textId="54B5B19C" w:rsidR="00B30589" w:rsidRDefault="00B30589" w:rsidP="00B30589">
            <w:pPr>
              <w:jc w:val="center"/>
              <w:rPr>
                <w:rFonts w:ascii="Calibri" w:hAnsi="Calibri" w:cs="Calibri"/>
              </w:rPr>
            </w:pPr>
            <w:r w:rsidRPr="00C01AA5">
              <w:rPr>
                <w:rFonts w:ascii="Calibri" w:hAnsi="Calibri" w:cs="Calibri"/>
              </w:rPr>
              <w:t>………………………… zł</w:t>
            </w:r>
          </w:p>
        </w:tc>
      </w:tr>
    </w:tbl>
    <w:p w14:paraId="26178950" w14:textId="77777777" w:rsidR="008948BB" w:rsidRDefault="008948BB" w:rsidP="00E54901">
      <w:pPr>
        <w:spacing w:after="0"/>
        <w:jc w:val="both"/>
        <w:rPr>
          <w:rFonts w:ascii="Calibri" w:hAnsi="Calibri" w:cs="Calibri"/>
        </w:rPr>
      </w:pPr>
    </w:p>
    <w:p w14:paraId="65B1EFE3" w14:textId="0FA19CB5" w:rsidR="006D661E" w:rsidRDefault="00E54901" w:rsidP="009C446B">
      <w:pPr>
        <w:spacing w:after="0"/>
        <w:ind w:left="284" w:hanging="284"/>
        <w:jc w:val="both"/>
        <w:rPr>
          <w:rFonts w:ascii="Calibri" w:hAnsi="Calibri" w:cs="Calibri"/>
        </w:rPr>
      </w:pPr>
      <w:r>
        <w:rPr>
          <w:rFonts w:ascii="Calibri" w:hAnsi="Calibri" w:cs="Calibri"/>
        </w:rPr>
        <w:t xml:space="preserve">3. </w:t>
      </w:r>
      <w:r w:rsidR="008948BB" w:rsidRPr="008948BB">
        <w:rPr>
          <w:rFonts w:cstheme="minorHAnsi"/>
        </w:rPr>
        <w:t>Oświadczam, iż podane ceny uwzględniają wszystkie czynniki cenotwórcze wymienione w SWZ i niezbędne do prawidłowej realizacji zamówienia oraz udzielony przez firmę rabat.</w:t>
      </w:r>
    </w:p>
    <w:p w14:paraId="46059841" w14:textId="77777777" w:rsidR="009C446B" w:rsidRPr="009C446B" w:rsidRDefault="009C446B" w:rsidP="009C446B">
      <w:pPr>
        <w:spacing w:after="0"/>
        <w:ind w:left="284" w:hanging="284"/>
        <w:jc w:val="both"/>
        <w:rPr>
          <w:rFonts w:ascii="Calibri" w:hAnsi="Calibri" w:cs="Calibri"/>
        </w:rPr>
      </w:pPr>
    </w:p>
    <w:p w14:paraId="5B90079B" w14:textId="7ABB4E99" w:rsidR="00876A83" w:rsidRPr="006378CD" w:rsidRDefault="008948BB" w:rsidP="007C577A">
      <w:pPr>
        <w:pStyle w:val="Akapitzlist"/>
        <w:numPr>
          <w:ilvl w:val="0"/>
          <w:numId w:val="122"/>
        </w:numPr>
        <w:ind w:left="284" w:hanging="284"/>
        <w:rPr>
          <w:rFonts w:ascii="Calibri" w:eastAsia="Calibri" w:hAnsi="Calibri" w:cs="Calibri"/>
          <w:sz w:val="22"/>
          <w:szCs w:val="22"/>
          <w:lang w:eastAsia="en-US"/>
        </w:rPr>
      </w:pPr>
      <w:r w:rsidRPr="006378CD">
        <w:rPr>
          <w:rFonts w:ascii="Calibri" w:hAnsi="Calibri" w:cs="Calibri"/>
          <w:b/>
          <w:bCs/>
          <w:sz w:val="22"/>
          <w:szCs w:val="22"/>
        </w:rPr>
        <w:t>Proponuję następujące warunki realizacji kontraktu:</w:t>
      </w:r>
    </w:p>
    <w:p w14:paraId="68A6695D" w14:textId="159B3BFF" w:rsidR="00876A83" w:rsidRPr="006378CD" w:rsidRDefault="00876A83" w:rsidP="007C577A">
      <w:pPr>
        <w:pStyle w:val="Akapitzlist"/>
        <w:numPr>
          <w:ilvl w:val="0"/>
          <w:numId w:val="103"/>
        </w:numPr>
        <w:spacing w:line="276" w:lineRule="auto"/>
        <w:ind w:left="567" w:hanging="303"/>
        <w:rPr>
          <w:rFonts w:ascii="Calibri" w:eastAsia="Calibri" w:hAnsi="Calibri" w:cs="Calibri"/>
          <w:b/>
          <w:sz w:val="22"/>
          <w:szCs w:val="22"/>
          <w:lang w:eastAsia="en-US"/>
        </w:rPr>
      </w:pPr>
      <w:r w:rsidRPr="006378CD">
        <w:rPr>
          <w:rFonts w:ascii="Calibri" w:eastAsia="Calibri" w:hAnsi="Calibri" w:cs="Calibri"/>
          <w:sz w:val="22"/>
          <w:szCs w:val="22"/>
          <w:lang w:eastAsia="en-US"/>
        </w:rPr>
        <w:t>termin realizacji umowy: zgodnie z Rozdz. 3</w:t>
      </w:r>
      <w:r w:rsidR="00E41F51" w:rsidRPr="006378CD">
        <w:rPr>
          <w:rFonts w:ascii="Calibri" w:eastAsia="Calibri" w:hAnsi="Calibri" w:cs="Calibri"/>
          <w:sz w:val="22"/>
          <w:szCs w:val="22"/>
          <w:lang w:eastAsia="en-US"/>
        </w:rPr>
        <w:t>;</w:t>
      </w:r>
    </w:p>
    <w:p w14:paraId="069AEAEE" w14:textId="5C8C2F96" w:rsidR="00FE784D" w:rsidRPr="006378CD" w:rsidRDefault="00552FEF" w:rsidP="007C577A">
      <w:pPr>
        <w:pStyle w:val="Akapitzlist"/>
        <w:numPr>
          <w:ilvl w:val="0"/>
          <w:numId w:val="103"/>
        </w:numPr>
        <w:spacing w:line="276" w:lineRule="auto"/>
        <w:ind w:left="567" w:hanging="303"/>
        <w:rPr>
          <w:rFonts w:ascii="Calibri" w:eastAsia="Calibri" w:hAnsi="Calibri" w:cs="Calibri"/>
          <w:b/>
          <w:sz w:val="22"/>
          <w:szCs w:val="22"/>
          <w:lang w:eastAsia="en-US"/>
        </w:rPr>
      </w:pPr>
      <w:r w:rsidRPr="006378CD">
        <w:rPr>
          <w:rFonts w:ascii="Calibri" w:eastAsia="Calibri" w:hAnsi="Calibri" w:cs="Calibri"/>
          <w:sz w:val="22"/>
          <w:szCs w:val="22"/>
          <w:lang w:eastAsia="en-US"/>
        </w:rPr>
        <w:t>r</w:t>
      </w:r>
      <w:r w:rsidR="00876A83" w:rsidRPr="006378CD">
        <w:rPr>
          <w:rFonts w:ascii="Calibri" w:eastAsia="Calibri" w:hAnsi="Calibri" w:cs="Calibri"/>
          <w:sz w:val="22"/>
          <w:szCs w:val="22"/>
          <w:lang w:eastAsia="en-US"/>
        </w:rPr>
        <w:t xml:space="preserve">ealizacja zamówień cząstkowych odbywać się będzie w </w:t>
      </w:r>
      <w:r w:rsidR="0083111A" w:rsidRPr="006378CD">
        <w:rPr>
          <w:rFonts w:ascii="Calibri" w:eastAsia="Calibri" w:hAnsi="Calibri" w:cs="Calibri"/>
          <w:b/>
          <w:sz w:val="22"/>
          <w:szCs w:val="22"/>
          <w:lang w:eastAsia="en-US"/>
        </w:rPr>
        <w:t xml:space="preserve">nie dłużej niż w ciągu </w:t>
      </w:r>
      <w:r w:rsidR="00C017C7" w:rsidRPr="006378CD">
        <w:rPr>
          <w:rFonts w:ascii="Calibri" w:eastAsia="Calibri" w:hAnsi="Calibri" w:cs="Calibri"/>
          <w:b/>
          <w:sz w:val="22"/>
          <w:szCs w:val="22"/>
          <w:lang w:eastAsia="en-US"/>
        </w:rPr>
        <w:t>3</w:t>
      </w:r>
      <w:r w:rsidR="00F147AB" w:rsidRPr="006378CD">
        <w:rPr>
          <w:rFonts w:ascii="Calibri" w:eastAsia="Calibri" w:hAnsi="Calibri" w:cs="Calibri"/>
          <w:b/>
          <w:sz w:val="22"/>
          <w:szCs w:val="22"/>
          <w:lang w:eastAsia="en-US"/>
        </w:rPr>
        <w:t xml:space="preserve"> dni robocz</w:t>
      </w:r>
      <w:r w:rsidRPr="006378CD">
        <w:rPr>
          <w:rFonts w:ascii="Calibri" w:eastAsia="Calibri" w:hAnsi="Calibri" w:cs="Calibri"/>
          <w:b/>
          <w:sz w:val="22"/>
          <w:szCs w:val="22"/>
          <w:lang w:eastAsia="en-US"/>
        </w:rPr>
        <w:t>ych</w:t>
      </w:r>
      <w:r w:rsidR="00E41F51" w:rsidRPr="006378CD">
        <w:rPr>
          <w:rFonts w:ascii="Calibri" w:eastAsia="Calibri" w:hAnsi="Calibri" w:cs="Calibri"/>
          <w:b/>
          <w:sz w:val="22"/>
          <w:szCs w:val="22"/>
          <w:lang w:eastAsia="en-US"/>
        </w:rPr>
        <w:t>.</w:t>
      </w:r>
    </w:p>
    <w:p w14:paraId="0949DCA6" w14:textId="77A3C515" w:rsidR="003D0BC0" w:rsidRPr="006378CD" w:rsidRDefault="00AD27D5" w:rsidP="007C577A">
      <w:pPr>
        <w:pStyle w:val="Akapitzlist"/>
        <w:numPr>
          <w:ilvl w:val="0"/>
          <w:numId w:val="103"/>
        </w:numPr>
        <w:spacing w:line="276" w:lineRule="auto"/>
        <w:ind w:left="567" w:hanging="303"/>
        <w:rPr>
          <w:rFonts w:ascii="Calibri" w:eastAsia="Calibri" w:hAnsi="Calibri" w:cs="Calibri"/>
          <w:b/>
          <w:sz w:val="22"/>
          <w:szCs w:val="22"/>
          <w:lang w:eastAsia="en-US"/>
        </w:rPr>
      </w:pPr>
      <w:r w:rsidRPr="006378CD">
        <w:rPr>
          <w:rFonts w:ascii="Calibri" w:eastAsia="Calibri" w:hAnsi="Calibri" w:cs="Calibri"/>
          <w:sz w:val="22"/>
          <w:szCs w:val="22"/>
          <w:lang w:eastAsia="en-US"/>
        </w:rPr>
        <w:t xml:space="preserve">forma i termin płatności faktury – przelew, w ciągu </w:t>
      </w:r>
      <w:r w:rsidR="005A02FD" w:rsidRPr="006378CD">
        <w:rPr>
          <w:rFonts w:ascii="Calibri" w:eastAsia="Calibri" w:hAnsi="Calibri" w:cs="Calibri"/>
          <w:b/>
          <w:sz w:val="22"/>
          <w:szCs w:val="22"/>
          <w:lang w:eastAsia="en-US"/>
        </w:rPr>
        <w:t xml:space="preserve">45 dni / </w:t>
      </w:r>
      <w:r w:rsidRPr="006378CD">
        <w:rPr>
          <w:rFonts w:ascii="Calibri" w:eastAsia="Calibri" w:hAnsi="Calibri" w:cs="Calibri"/>
          <w:b/>
          <w:sz w:val="22"/>
          <w:szCs w:val="22"/>
          <w:lang w:eastAsia="en-US"/>
        </w:rPr>
        <w:t>60 dni</w:t>
      </w:r>
      <w:r w:rsidRPr="006378CD">
        <w:rPr>
          <w:rFonts w:ascii="Calibri" w:eastAsia="Calibri" w:hAnsi="Calibri" w:cs="Calibri"/>
          <w:sz w:val="22"/>
          <w:szCs w:val="22"/>
          <w:lang w:eastAsia="en-US"/>
        </w:rPr>
        <w:t xml:space="preserve"> (</w:t>
      </w:r>
      <w:r w:rsidRPr="006378CD">
        <w:rPr>
          <w:rFonts w:ascii="Calibri" w:eastAsia="Calibri" w:hAnsi="Calibri" w:cs="Calibri"/>
          <w:b/>
          <w:sz w:val="22"/>
          <w:szCs w:val="22"/>
          <w:lang w:eastAsia="en-US"/>
        </w:rPr>
        <w:t>KRYTERIUM OCENY OFERT</w:t>
      </w:r>
      <w:r w:rsidRPr="006378CD">
        <w:rPr>
          <w:rFonts w:ascii="Calibri" w:eastAsia="Calibri" w:hAnsi="Calibri" w:cs="Calibri"/>
          <w:sz w:val="22"/>
          <w:szCs w:val="22"/>
          <w:lang w:eastAsia="en-US"/>
        </w:rPr>
        <w:t>)</w:t>
      </w:r>
      <w:r w:rsidRPr="006378CD">
        <w:rPr>
          <w:rFonts w:ascii="Calibri" w:eastAsia="Calibri" w:hAnsi="Calibri" w:cs="Calibri"/>
          <w:iCs/>
          <w:sz w:val="22"/>
          <w:szCs w:val="22"/>
          <w:vertAlign w:val="superscript"/>
          <w:lang w:eastAsia="en-US"/>
        </w:rPr>
        <w:t xml:space="preserve"> </w:t>
      </w:r>
      <w:r w:rsidR="00FE784D" w:rsidRPr="006378CD">
        <w:rPr>
          <w:rFonts w:ascii="Calibri" w:eastAsia="Calibri" w:hAnsi="Calibri" w:cs="Calibri"/>
          <w:sz w:val="22"/>
          <w:szCs w:val="22"/>
          <w:vertAlign w:val="superscript"/>
          <w:lang w:eastAsia="en-US"/>
        </w:rPr>
        <w:t>3</w:t>
      </w:r>
      <w:r w:rsidRPr="006378CD">
        <w:rPr>
          <w:rFonts w:ascii="Calibri" w:eastAsia="Calibri" w:hAnsi="Calibri" w:cs="Calibri"/>
          <w:sz w:val="22"/>
          <w:szCs w:val="22"/>
          <w:vertAlign w:val="superscript"/>
          <w:lang w:eastAsia="en-US"/>
        </w:rPr>
        <w:t xml:space="preserve">) </w:t>
      </w:r>
    </w:p>
    <w:p w14:paraId="60CC9E8E" w14:textId="2E960F71" w:rsidR="003D0BC0" w:rsidRPr="006378CD" w:rsidRDefault="003D0BC0" w:rsidP="00C017C7">
      <w:pPr>
        <w:spacing w:after="0"/>
        <w:ind w:left="426" w:firstLine="141"/>
        <w:jc w:val="both"/>
        <w:rPr>
          <w:rFonts w:ascii="Calibri" w:eastAsia="Calibri" w:hAnsi="Calibri" w:cs="Calibri"/>
          <w:sz w:val="20"/>
          <w:szCs w:val="20"/>
        </w:rPr>
      </w:pPr>
      <w:r w:rsidRPr="006378CD">
        <w:rPr>
          <w:rFonts w:ascii="Calibri" w:eastAsia="Calibri" w:hAnsi="Calibri" w:cs="Calibri"/>
          <w:vertAlign w:val="superscript"/>
        </w:rPr>
        <w:t xml:space="preserve">3) </w:t>
      </w:r>
      <w:r w:rsidRPr="006378CD">
        <w:rPr>
          <w:rFonts w:ascii="Calibri" w:eastAsia="Calibri" w:hAnsi="Calibri" w:cs="Calibri"/>
          <w:sz w:val="20"/>
          <w:szCs w:val="20"/>
        </w:rPr>
        <w:t>niepotrzebne skreślić</w:t>
      </w:r>
      <w:r w:rsidRPr="006378CD">
        <w:rPr>
          <w:rFonts w:ascii="Calibri" w:eastAsia="Calibri" w:hAnsi="Calibri" w:cs="Calibri"/>
          <w:sz w:val="20"/>
          <w:szCs w:val="20"/>
          <w:u w:val="single"/>
        </w:rPr>
        <w:t>; brak wyboru oznacza akceptację  45 dni</w:t>
      </w:r>
    </w:p>
    <w:p w14:paraId="020749AA" w14:textId="712B4E0E" w:rsidR="003D0BC0" w:rsidRPr="006378CD" w:rsidRDefault="003D0BC0" w:rsidP="007C577A">
      <w:pPr>
        <w:pStyle w:val="Akapitzlist"/>
        <w:numPr>
          <w:ilvl w:val="0"/>
          <w:numId w:val="103"/>
        </w:numPr>
        <w:spacing w:line="276" w:lineRule="auto"/>
        <w:ind w:left="615"/>
        <w:rPr>
          <w:rFonts w:ascii="Calibri" w:eastAsia="Calibri" w:hAnsi="Calibri" w:cs="Calibri"/>
          <w:b/>
          <w:sz w:val="22"/>
          <w:szCs w:val="22"/>
          <w:lang w:eastAsia="en-US"/>
        </w:rPr>
      </w:pPr>
      <w:r w:rsidRPr="00551384">
        <w:rPr>
          <w:rFonts w:ascii="Calibri" w:eastAsia="Calibri" w:hAnsi="Calibri" w:cs="Calibri"/>
          <w:b/>
          <w:sz w:val="22"/>
          <w:szCs w:val="22"/>
          <w:highlight w:val="lightGray"/>
          <w:lang w:eastAsia="en-US"/>
        </w:rPr>
        <w:t>Dotyczy zadania 22</w:t>
      </w:r>
      <w:r w:rsidR="006378CD" w:rsidRPr="006378CD">
        <w:rPr>
          <w:rFonts w:ascii="Calibri" w:eastAsia="Calibri" w:hAnsi="Calibri" w:cs="Calibri"/>
          <w:b/>
          <w:sz w:val="22"/>
          <w:szCs w:val="22"/>
          <w:lang w:eastAsia="en-US"/>
        </w:rPr>
        <w:t xml:space="preserve"> (dotyczy urządzenia do leczenia podciśnieniowego dla pacjentów kardiochirurgicznych oraz</w:t>
      </w:r>
      <w:r w:rsidR="006378CD" w:rsidRPr="006378CD">
        <w:t xml:space="preserve"> </w:t>
      </w:r>
      <w:r w:rsidR="006378CD" w:rsidRPr="006378CD">
        <w:rPr>
          <w:rFonts w:ascii="Calibri" w:eastAsia="Calibri" w:hAnsi="Calibri" w:cs="Calibri"/>
          <w:b/>
          <w:sz w:val="22"/>
          <w:szCs w:val="22"/>
          <w:lang w:eastAsia="en-US"/>
        </w:rPr>
        <w:t xml:space="preserve">urządzenia dodatkowego) </w:t>
      </w:r>
      <w:r w:rsidRPr="006378CD">
        <w:rPr>
          <w:rFonts w:ascii="Calibri" w:eastAsia="Calibri" w:hAnsi="Calibri" w:cs="Calibri"/>
          <w:b/>
          <w:sz w:val="22"/>
          <w:szCs w:val="22"/>
          <w:lang w:eastAsia="en-US"/>
        </w:rPr>
        <w:t>:</w:t>
      </w:r>
    </w:p>
    <w:p w14:paraId="19D54A2A" w14:textId="292CC8C6" w:rsidR="00C017C7" w:rsidRPr="00C426C1" w:rsidRDefault="003D0BC0" w:rsidP="00C426C1">
      <w:pPr>
        <w:pStyle w:val="Akapitzlist"/>
        <w:numPr>
          <w:ilvl w:val="0"/>
          <w:numId w:val="140"/>
        </w:numPr>
        <w:spacing w:line="276" w:lineRule="auto"/>
        <w:ind w:left="624" w:hanging="312"/>
        <w:rPr>
          <w:rFonts w:ascii="Calibri" w:eastAsia="Calibri" w:hAnsi="Calibri" w:cs="Calibri"/>
          <w:b/>
          <w:sz w:val="22"/>
          <w:szCs w:val="22"/>
          <w:lang w:eastAsia="en-US"/>
        </w:rPr>
      </w:pPr>
      <w:r w:rsidRPr="006378CD">
        <w:rPr>
          <w:rFonts w:asciiTheme="minorHAnsi" w:hAnsiTheme="minorHAnsi" w:cstheme="minorHAnsi"/>
          <w:b/>
          <w:sz w:val="22"/>
          <w:szCs w:val="22"/>
        </w:rPr>
        <w:t>Termin dostawy</w:t>
      </w:r>
      <w:r w:rsidRPr="006378CD">
        <w:rPr>
          <w:rFonts w:asciiTheme="minorHAnsi" w:hAnsiTheme="minorHAnsi" w:cstheme="minorHAnsi"/>
          <w:sz w:val="22"/>
          <w:szCs w:val="22"/>
        </w:rPr>
        <w:t>:</w:t>
      </w:r>
      <w:r w:rsidR="00C426C1">
        <w:rPr>
          <w:rFonts w:asciiTheme="minorHAnsi" w:hAnsiTheme="minorHAnsi" w:cstheme="minorHAnsi"/>
          <w:sz w:val="22"/>
          <w:szCs w:val="22"/>
        </w:rPr>
        <w:t xml:space="preserve"> </w:t>
      </w:r>
      <w:r w:rsidR="00C017C7" w:rsidRPr="00C426C1">
        <w:rPr>
          <w:rFonts w:asciiTheme="minorHAnsi" w:hAnsiTheme="minorHAnsi"/>
          <w:sz w:val="22"/>
          <w:szCs w:val="22"/>
        </w:rPr>
        <w:t xml:space="preserve">Urządzenia do leczenia podciśnieniowego dla pacjentów kardiochirurgicznych oraz dodatkowe urządzenia kompatybilne z opatrunkami zaproponowanymi przez Wykonawcę w zakresie Zadania nr 22 zostaną dostarczone </w:t>
      </w:r>
      <w:r w:rsidR="00C017C7" w:rsidRPr="00C426C1">
        <w:rPr>
          <w:rFonts w:asciiTheme="minorHAnsi" w:hAnsiTheme="minorHAnsi"/>
          <w:b/>
          <w:sz w:val="22"/>
          <w:szCs w:val="22"/>
        </w:rPr>
        <w:t>nie później niż w ciągu 3 dni roboczych od dnia zawarcia umowy</w:t>
      </w:r>
      <w:r w:rsidR="00C017C7" w:rsidRPr="00C426C1">
        <w:rPr>
          <w:rFonts w:asciiTheme="minorHAnsi" w:hAnsiTheme="minorHAnsi"/>
          <w:sz w:val="22"/>
          <w:szCs w:val="22"/>
        </w:rPr>
        <w:t>.</w:t>
      </w:r>
    </w:p>
    <w:p w14:paraId="03FA52C5" w14:textId="66139F5B" w:rsidR="003D0BC0" w:rsidRPr="006378CD" w:rsidRDefault="003D0BC0" w:rsidP="003D0BC0">
      <w:pPr>
        <w:spacing w:after="0"/>
        <w:ind w:left="624" w:hanging="283"/>
        <w:jc w:val="both"/>
        <w:rPr>
          <w:rFonts w:cstheme="minorHAnsi"/>
          <w:b/>
        </w:rPr>
      </w:pPr>
      <w:r w:rsidRPr="006378CD">
        <w:rPr>
          <w:rFonts w:cstheme="minorHAnsi"/>
        </w:rPr>
        <w:t xml:space="preserve">2)   </w:t>
      </w:r>
      <w:r w:rsidRPr="006378CD">
        <w:rPr>
          <w:rFonts w:cstheme="minorHAnsi"/>
          <w:b/>
        </w:rPr>
        <w:t>Warunki serwisu:</w:t>
      </w:r>
    </w:p>
    <w:p w14:paraId="3546043E" w14:textId="77777777" w:rsidR="003D0BC0" w:rsidRPr="006378CD" w:rsidRDefault="003D0BC0" w:rsidP="007C577A">
      <w:pPr>
        <w:pStyle w:val="Akapitzlist"/>
        <w:numPr>
          <w:ilvl w:val="0"/>
          <w:numId w:val="139"/>
        </w:numPr>
        <w:spacing w:line="276" w:lineRule="auto"/>
        <w:ind w:left="624" w:hanging="294"/>
        <w:jc w:val="both"/>
        <w:rPr>
          <w:rFonts w:asciiTheme="minorHAnsi" w:hAnsiTheme="minorHAnsi" w:cstheme="minorHAnsi"/>
          <w:sz w:val="22"/>
          <w:szCs w:val="22"/>
        </w:rPr>
      </w:pPr>
      <w:r w:rsidRPr="006378CD">
        <w:rPr>
          <w:rFonts w:asciiTheme="minorHAnsi" w:hAnsiTheme="minorHAnsi" w:cstheme="minorHAnsi"/>
          <w:sz w:val="22"/>
          <w:szCs w:val="22"/>
        </w:rPr>
        <w:t>czas reakcji serwisu na zgłoszoną usterkę ustala się na okres nie dłuższy niż …….. godzin (max. 24 godz.) od momentu zgłoszenia przez Dzierżawcę,</w:t>
      </w:r>
    </w:p>
    <w:p w14:paraId="5A1D8C99" w14:textId="77777777" w:rsidR="003D0BC0" w:rsidRPr="004B6202" w:rsidRDefault="003D0BC0" w:rsidP="007C577A">
      <w:pPr>
        <w:pStyle w:val="Akapitzlist"/>
        <w:numPr>
          <w:ilvl w:val="0"/>
          <w:numId w:val="139"/>
        </w:numPr>
        <w:spacing w:line="276" w:lineRule="auto"/>
        <w:ind w:left="624" w:hanging="294"/>
        <w:jc w:val="both"/>
        <w:rPr>
          <w:rFonts w:asciiTheme="minorHAnsi" w:hAnsiTheme="minorHAnsi" w:cstheme="minorHAnsi"/>
          <w:sz w:val="22"/>
          <w:szCs w:val="22"/>
        </w:rPr>
      </w:pPr>
      <w:r w:rsidRPr="004B6202">
        <w:rPr>
          <w:rFonts w:asciiTheme="minorHAnsi" w:hAnsiTheme="minorHAnsi" w:cstheme="minorHAnsi"/>
          <w:sz w:val="22"/>
          <w:szCs w:val="22"/>
        </w:rPr>
        <w:t>czas naprawy urządzenia nie dłuższy niż ……… godzin (max. 72  godz.) od momentu zgłoszenia przez Dzierżawcę usterki,</w:t>
      </w:r>
    </w:p>
    <w:p w14:paraId="3AA7ADC3" w14:textId="77777777" w:rsidR="003D0BC0" w:rsidRPr="004B6202" w:rsidRDefault="003D0BC0" w:rsidP="007C577A">
      <w:pPr>
        <w:pStyle w:val="Akapitzlist"/>
        <w:numPr>
          <w:ilvl w:val="0"/>
          <w:numId w:val="139"/>
        </w:numPr>
        <w:spacing w:line="276" w:lineRule="auto"/>
        <w:ind w:left="624" w:hanging="294"/>
        <w:jc w:val="both"/>
        <w:rPr>
          <w:rFonts w:asciiTheme="minorHAnsi" w:hAnsiTheme="minorHAnsi" w:cstheme="minorHAnsi"/>
          <w:sz w:val="22"/>
          <w:szCs w:val="22"/>
        </w:rPr>
      </w:pPr>
      <w:r w:rsidRPr="004B6202">
        <w:rPr>
          <w:rFonts w:asciiTheme="minorHAnsi" w:hAnsiTheme="minorHAnsi" w:cstheme="minorHAnsi"/>
          <w:sz w:val="22"/>
          <w:szCs w:val="22"/>
        </w:rPr>
        <w:t>czas na wstawienie urządzenia zastępczego ……………godzin (max.  24 godz.) od upływu terminu wskazanego w pkt. b),</w:t>
      </w:r>
    </w:p>
    <w:p w14:paraId="32D0B1C2" w14:textId="1182B52E" w:rsidR="00FE784D" w:rsidRDefault="003D0BC0" w:rsidP="007C577A">
      <w:pPr>
        <w:pStyle w:val="Akapitzlist"/>
        <w:numPr>
          <w:ilvl w:val="0"/>
          <w:numId w:val="139"/>
        </w:numPr>
        <w:spacing w:line="276" w:lineRule="auto"/>
        <w:ind w:left="624" w:hanging="294"/>
        <w:jc w:val="both"/>
        <w:rPr>
          <w:rFonts w:asciiTheme="minorHAnsi" w:hAnsiTheme="minorHAnsi" w:cstheme="minorHAnsi"/>
          <w:sz w:val="22"/>
          <w:szCs w:val="22"/>
        </w:rPr>
      </w:pPr>
      <w:r w:rsidRPr="004B6202">
        <w:rPr>
          <w:rFonts w:asciiTheme="minorHAnsi" w:hAnsiTheme="minorHAnsi" w:cstheme="minorHAnsi"/>
          <w:sz w:val="22"/>
          <w:szCs w:val="22"/>
        </w:rPr>
        <w:t xml:space="preserve">ilość napraw podzespołów w okresie 6 miesięcy - maksymalnie 3 skutkująca wymianą urządzenia na wolne od wad w terminie 14 dni od daty wezwania. </w:t>
      </w:r>
    </w:p>
    <w:p w14:paraId="5E6D6A45" w14:textId="77777777" w:rsidR="003D0BC0" w:rsidRPr="003D0BC0" w:rsidRDefault="003D0BC0" w:rsidP="003D0BC0">
      <w:pPr>
        <w:pStyle w:val="Akapitzlist"/>
        <w:spacing w:line="276" w:lineRule="auto"/>
        <w:jc w:val="both"/>
        <w:rPr>
          <w:rFonts w:asciiTheme="minorHAnsi" w:hAnsiTheme="minorHAnsi" w:cstheme="minorHAnsi"/>
          <w:sz w:val="22"/>
          <w:szCs w:val="22"/>
        </w:rPr>
      </w:pPr>
    </w:p>
    <w:p w14:paraId="2321CF18" w14:textId="36BAAECD" w:rsidR="00876A83" w:rsidRPr="00FE784D" w:rsidRDefault="00876A83" w:rsidP="00FE784D">
      <w:pPr>
        <w:spacing w:after="0"/>
        <w:ind w:left="284" w:right="-8"/>
        <w:rPr>
          <w:rFonts w:ascii="Calibri" w:eastAsia="Calibri" w:hAnsi="Calibri"/>
          <w:lang w:eastAsia="en-US"/>
        </w:rPr>
      </w:pPr>
      <w:r w:rsidRPr="006378CD">
        <w:rPr>
          <w:rFonts w:ascii="Calibri" w:eastAsia="Calibri" w:hAnsi="Calibri"/>
          <w:b/>
          <w:lang w:eastAsia="en-US"/>
        </w:rPr>
        <w:t xml:space="preserve">W przypadku wyboru mojej oferty – </w:t>
      </w:r>
      <w:r w:rsidR="00552FEF" w:rsidRPr="006378CD">
        <w:rPr>
          <w:rFonts w:ascii="Calibri" w:eastAsia="Calibri" w:hAnsi="Calibri"/>
          <w:b/>
          <w:lang w:eastAsia="en-US"/>
        </w:rPr>
        <w:t xml:space="preserve">zamówienia należy wysyłać na </w:t>
      </w:r>
      <w:r w:rsidRPr="006378CD">
        <w:rPr>
          <w:rFonts w:ascii="Calibri" w:eastAsia="Calibri" w:hAnsi="Calibri"/>
          <w:b/>
          <w:lang w:eastAsia="en-US"/>
        </w:rPr>
        <w:t>e-mail: ………………………………</w:t>
      </w:r>
      <w:r w:rsidR="003A4004" w:rsidRPr="00FE784D">
        <w:rPr>
          <w:rFonts w:ascii="Calibri" w:eastAsia="Calibri" w:hAnsi="Calibri"/>
          <w:vertAlign w:val="superscript"/>
          <w:lang w:eastAsia="en-US"/>
        </w:rPr>
        <w:t>4</w:t>
      </w:r>
      <w:r w:rsidRPr="00FE784D">
        <w:rPr>
          <w:rFonts w:ascii="Calibri" w:eastAsia="Calibri" w:hAnsi="Calibri"/>
          <w:vertAlign w:val="superscript"/>
          <w:lang w:eastAsia="en-US"/>
        </w:rPr>
        <w:t>)</w:t>
      </w:r>
    </w:p>
    <w:p w14:paraId="63129E4A" w14:textId="24250E09" w:rsidR="00876A83" w:rsidRPr="008747A8" w:rsidRDefault="003A4004" w:rsidP="00B33448">
      <w:pPr>
        <w:spacing w:after="0"/>
        <w:ind w:firstLine="567"/>
        <w:jc w:val="both"/>
        <w:rPr>
          <w:rFonts w:ascii="Calibri" w:eastAsia="Calibri" w:hAnsi="Calibri" w:cs="Times New Roman"/>
          <w:sz w:val="18"/>
          <w:szCs w:val="18"/>
          <w:lang w:eastAsia="en-US"/>
        </w:rPr>
      </w:pPr>
      <w:r>
        <w:rPr>
          <w:rFonts w:ascii="Calibri" w:eastAsia="Calibri" w:hAnsi="Calibri" w:cs="Times New Roman"/>
          <w:vertAlign w:val="superscript"/>
          <w:lang w:eastAsia="en-US"/>
        </w:rPr>
        <w:t>4</w:t>
      </w:r>
      <w:r w:rsidR="00876A83" w:rsidRPr="00876A83">
        <w:rPr>
          <w:rFonts w:ascii="Calibri" w:eastAsia="Calibri" w:hAnsi="Calibri" w:cs="Times New Roman"/>
          <w:vertAlign w:val="superscript"/>
          <w:lang w:eastAsia="en-US"/>
        </w:rPr>
        <w:t xml:space="preserve">) </w:t>
      </w:r>
      <w:r w:rsidR="00876A83" w:rsidRPr="00876A83">
        <w:rPr>
          <w:rFonts w:ascii="Calibri" w:eastAsia="Calibri" w:hAnsi="Calibri" w:cs="Times New Roman"/>
          <w:iCs/>
          <w:sz w:val="20"/>
          <w:szCs w:val="20"/>
          <w:lang w:eastAsia="en-US"/>
        </w:rPr>
        <w:t>w przypadku braku danych, zostaną one ustalone przy podpisywaniu umowy</w:t>
      </w:r>
    </w:p>
    <w:p w14:paraId="5C4F5D2A" w14:textId="77777777" w:rsidR="00876A83" w:rsidRPr="00876A83" w:rsidRDefault="00876A83" w:rsidP="00876A83">
      <w:pPr>
        <w:ind w:left="720"/>
        <w:contextualSpacing/>
        <w:jc w:val="both"/>
        <w:rPr>
          <w:rFonts w:ascii="Calibri" w:eastAsia="Calibri" w:hAnsi="Calibri" w:cs="Calibri"/>
          <w:lang w:eastAsia="en-US"/>
        </w:rPr>
      </w:pPr>
    </w:p>
    <w:p w14:paraId="710E144E" w14:textId="623C61E1" w:rsidR="008948BB" w:rsidRPr="00CE7CB1" w:rsidRDefault="008948BB" w:rsidP="007C577A">
      <w:pPr>
        <w:numPr>
          <w:ilvl w:val="0"/>
          <w:numId w:val="123"/>
        </w:numPr>
        <w:spacing w:after="0"/>
        <w:ind w:left="284" w:hanging="284"/>
        <w:jc w:val="both"/>
        <w:rPr>
          <w:rFonts w:ascii="Calibri" w:hAnsi="Calibri" w:cs="Calibri"/>
        </w:rPr>
      </w:pPr>
      <w:r w:rsidRPr="00CE7CB1">
        <w:rPr>
          <w:rFonts w:ascii="Calibri" w:hAnsi="Calibri" w:cs="Calibri"/>
        </w:rPr>
        <w:t>Oświadczam, że złożona przeze mnie oferta cen jednostkowych brutto nie będzie podwyższona przez okres trwania umowy, z zastrzeżeniem okoliczności wskazanych w projektach umów.</w:t>
      </w:r>
    </w:p>
    <w:p w14:paraId="442DFA88" w14:textId="16B06B0A" w:rsidR="008948BB" w:rsidRDefault="008948BB" w:rsidP="007C577A">
      <w:pPr>
        <w:numPr>
          <w:ilvl w:val="0"/>
          <w:numId w:val="123"/>
        </w:numPr>
        <w:spacing w:after="0"/>
        <w:ind w:left="284" w:hanging="284"/>
        <w:jc w:val="both"/>
        <w:rPr>
          <w:rFonts w:ascii="Calibri" w:hAnsi="Calibri" w:cs="Calibri"/>
        </w:rPr>
      </w:pPr>
      <w:r w:rsidRPr="00CE7CB1">
        <w:rPr>
          <w:rFonts w:ascii="Calibri" w:hAnsi="Calibri" w:cs="Calibri"/>
        </w:rPr>
        <w:t>Informuję, że zapoznał</w:t>
      </w:r>
      <w:r w:rsidR="00595BF3">
        <w:rPr>
          <w:rFonts w:ascii="Calibri" w:hAnsi="Calibri" w:cs="Calibri"/>
        </w:rPr>
        <w:t>em się z dokumentami zamówienia</w:t>
      </w:r>
      <w:r w:rsidRPr="00CE7CB1">
        <w:rPr>
          <w:rFonts w:ascii="Calibri" w:hAnsi="Calibri" w:cs="Calibri"/>
        </w:rPr>
        <w:t xml:space="preserve"> i nie wnoszę do nich zastrzeżeń.</w:t>
      </w:r>
    </w:p>
    <w:p w14:paraId="23B771FD" w14:textId="77777777" w:rsidR="006378CD" w:rsidRDefault="008948BB" w:rsidP="007C577A">
      <w:pPr>
        <w:numPr>
          <w:ilvl w:val="0"/>
          <w:numId w:val="123"/>
        </w:numPr>
        <w:spacing w:after="0"/>
        <w:ind w:left="284" w:hanging="284"/>
        <w:jc w:val="both"/>
        <w:rPr>
          <w:rFonts w:ascii="Calibri" w:hAnsi="Calibri" w:cs="Calibri"/>
        </w:rPr>
      </w:pPr>
      <w:r w:rsidRPr="00CE7CB1">
        <w:rPr>
          <w:rFonts w:ascii="Calibri" w:hAnsi="Calibri" w:cs="Calibri"/>
        </w:rPr>
        <w:t>Informuję, że uważam się za związanego niniejsz</w:t>
      </w:r>
      <w:r w:rsidR="00552FEF">
        <w:rPr>
          <w:rFonts w:ascii="Calibri" w:hAnsi="Calibri" w:cs="Calibri"/>
        </w:rPr>
        <w:t xml:space="preserve">ą ofertą w okresie wskazanym w </w:t>
      </w:r>
      <w:r w:rsidRPr="00CE7CB1">
        <w:rPr>
          <w:rFonts w:ascii="Calibri" w:hAnsi="Calibri" w:cs="Calibri"/>
        </w:rPr>
        <w:t>SWZ.</w:t>
      </w:r>
    </w:p>
    <w:p w14:paraId="4CB42EF3" w14:textId="77777777" w:rsidR="006378CD" w:rsidRDefault="006378CD" w:rsidP="007C577A">
      <w:pPr>
        <w:numPr>
          <w:ilvl w:val="0"/>
          <w:numId w:val="123"/>
        </w:numPr>
        <w:spacing w:after="0"/>
        <w:ind w:left="284" w:hanging="284"/>
        <w:jc w:val="both"/>
        <w:rPr>
          <w:rFonts w:ascii="Calibri" w:hAnsi="Calibri" w:cs="Calibri"/>
        </w:rPr>
      </w:pPr>
      <w:r w:rsidRPr="006378CD">
        <w:rPr>
          <w:rFonts w:ascii="Calibri" w:hAnsi="Calibri" w:cs="Calibri"/>
        </w:rPr>
        <w:t xml:space="preserve">Oświadczam, iż asortyment określony w zadaniu nr ……. </w:t>
      </w:r>
      <w:proofErr w:type="spellStart"/>
      <w:r w:rsidRPr="006378CD">
        <w:rPr>
          <w:rFonts w:ascii="Calibri" w:hAnsi="Calibri" w:cs="Calibri"/>
        </w:rPr>
        <w:t>poz</w:t>
      </w:r>
      <w:proofErr w:type="spellEnd"/>
      <w:r w:rsidRPr="006378CD">
        <w:rPr>
          <w:rFonts w:ascii="Calibri" w:hAnsi="Calibri" w:cs="Calibri"/>
        </w:rPr>
        <w:t xml:space="preserve"> ………….. jest kwalifikowany jako wyrób medyczny lub diagnostyczny (IVD).</w:t>
      </w:r>
    </w:p>
    <w:p w14:paraId="33A47E40" w14:textId="2FF1610C" w:rsidR="006378CD" w:rsidRDefault="006378CD" w:rsidP="007C577A">
      <w:pPr>
        <w:numPr>
          <w:ilvl w:val="0"/>
          <w:numId w:val="123"/>
        </w:numPr>
        <w:spacing w:after="0"/>
        <w:ind w:left="284" w:hanging="284"/>
        <w:jc w:val="both"/>
        <w:rPr>
          <w:rFonts w:ascii="Calibri" w:hAnsi="Calibri" w:cs="Calibri"/>
        </w:rPr>
      </w:pPr>
      <w:r w:rsidRPr="006378CD">
        <w:rPr>
          <w:rFonts w:ascii="Calibri" w:hAnsi="Calibri" w:cs="Calibri"/>
        </w:rPr>
        <w:t>Oświadczam, iż oferowane produkty są dopuszczone do obrotu na terenie UE i posiadają oznakowanie znakiem CE zgodnie z odpowiednią dyrektywą unijną. Na każde wezwanie Zamawiającego dostarczę kopie dokum</w:t>
      </w:r>
      <w:r w:rsidR="00C426C1">
        <w:rPr>
          <w:rFonts w:ascii="Calibri" w:hAnsi="Calibri" w:cs="Calibri"/>
        </w:rPr>
        <w:t>entów potwierdzających ten fakt (jeśli  dotyczy).</w:t>
      </w:r>
    </w:p>
    <w:p w14:paraId="488F7DF1" w14:textId="77777777" w:rsidR="006378CD" w:rsidRDefault="006378CD" w:rsidP="007C577A">
      <w:pPr>
        <w:numPr>
          <w:ilvl w:val="0"/>
          <w:numId w:val="123"/>
        </w:numPr>
        <w:spacing w:after="0"/>
        <w:ind w:left="284" w:hanging="284"/>
        <w:jc w:val="both"/>
        <w:rPr>
          <w:rFonts w:ascii="Calibri" w:hAnsi="Calibri" w:cs="Calibri"/>
        </w:rPr>
      </w:pPr>
      <w:r w:rsidRPr="006378CD">
        <w:rPr>
          <w:rFonts w:ascii="Calibri" w:hAnsi="Calibri" w:cs="Calibri"/>
        </w:rPr>
        <w:lastRenderedPageBreak/>
        <w:t>Składając ofertę oświadczam, iż wszystkie oferowane produkty posiadają wymagane certyfikaty i są dopuszczone do obrotu w Polsce. Na żądanie Zamawiającego dostarczę odpowiednio: kopię charakterystyki oferowanych produktów lub dokument potwierdzający oznakowanie znakiem CE (w terminie do 3 dni od dnia wezwania).</w:t>
      </w:r>
    </w:p>
    <w:p w14:paraId="1DACB5AD" w14:textId="150DAC16" w:rsidR="00876A83" w:rsidRPr="006378CD" w:rsidRDefault="008948BB" w:rsidP="007C577A">
      <w:pPr>
        <w:numPr>
          <w:ilvl w:val="0"/>
          <w:numId w:val="123"/>
        </w:numPr>
        <w:spacing w:after="0"/>
        <w:ind w:left="284" w:hanging="284"/>
        <w:jc w:val="both"/>
        <w:rPr>
          <w:rFonts w:ascii="Calibri" w:hAnsi="Calibri" w:cs="Calibri"/>
        </w:rPr>
      </w:pPr>
      <w:r w:rsidRPr="006378CD">
        <w:rPr>
          <w:rFonts w:ascii="Calibri" w:hAnsi="Calibri" w:cs="Calibri"/>
        </w:rPr>
        <w:t xml:space="preserve">Informuję, iż złożona oferta nie prowadzi / prowadzi </w:t>
      </w:r>
      <w:r w:rsidR="003A4004" w:rsidRPr="006378CD">
        <w:rPr>
          <w:rFonts w:ascii="Calibri" w:hAnsi="Calibri" w:cs="Calibri"/>
          <w:vertAlign w:val="superscript"/>
        </w:rPr>
        <w:t>5</w:t>
      </w:r>
      <w:r w:rsidRPr="006378CD">
        <w:rPr>
          <w:rFonts w:ascii="Calibri" w:hAnsi="Calibri" w:cs="Calibri"/>
          <w:vertAlign w:val="superscript"/>
        </w:rPr>
        <w:t>)</w:t>
      </w:r>
      <w:r w:rsidRPr="006378CD">
        <w:rPr>
          <w:rFonts w:ascii="Calibri" w:hAnsi="Calibri" w:cs="Calibri"/>
        </w:rPr>
        <w:t xml:space="preserve"> do powstania u Zamawiającego obowiązku podatkowego</w:t>
      </w:r>
    </w:p>
    <w:p w14:paraId="21DE70A6" w14:textId="0A4F7288" w:rsidR="008948BB" w:rsidRPr="00876A83" w:rsidRDefault="008948BB" w:rsidP="00876A83">
      <w:pPr>
        <w:spacing w:after="0"/>
        <w:ind w:left="284"/>
        <w:rPr>
          <w:rFonts w:ascii="Calibri" w:hAnsi="Calibri" w:cs="Calibri"/>
          <w:iCs/>
        </w:rPr>
      </w:pPr>
      <w:r w:rsidRPr="00876A83">
        <w:rPr>
          <w:rFonts w:ascii="Calibri" w:hAnsi="Calibri" w:cs="Calibri"/>
          <w:iCs/>
        </w:rPr>
        <w:t>Tabela wypełniana w przypadku, gdy oferta prowadzi do pows</w:t>
      </w:r>
      <w:r w:rsidR="00876A83" w:rsidRPr="00876A83">
        <w:rPr>
          <w:rFonts w:ascii="Calibri" w:hAnsi="Calibri" w:cs="Calibri"/>
          <w:iCs/>
        </w:rPr>
        <w:t xml:space="preserve">tania u Zamawiającego obowiązku </w:t>
      </w:r>
      <w:r w:rsidRPr="00876A83">
        <w:rPr>
          <w:rFonts w:ascii="Calibri" w:hAnsi="Calibri" w:cs="Calibri"/>
          <w:iCs/>
        </w:rPr>
        <w:t>podatkowego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2552"/>
      </w:tblGrid>
      <w:tr w:rsidR="008948BB" w:rsidRPr="00CE7CB1" w14:paraId="37577C0A" w14:textId="77777777" w:rsidTr="007603A7">
        <w:trPr>
          <w:trHeight w:val="292"/>
          <w:jc w:val="center"/>
        </w:trPr>
        <w:tc>
          <w:tcPr>
            <w:tcW w:w="7366" w:type="dxa"/>
            <w:shd w:val="clear" w:color="auto" w:fill="F2F2F2" w:themeFill="background1" w:themeFillShade="F2"/>
            <w:vAlign w:val="center"/>
          </w:tcPr>
          <w:p w14:paraId="6D9458FC" w14:textId="77777777" w:rsidR="008948BB" w:rsidRPr="004B596D" w:rsidRDefault="008948BB" w:rsidP="00D70D0A">
            <w:pPr>
              <w:autoSpaceDE w:val="0"/>
              <w:autoSpaceDN w:val="0"/>
              <w:adjustRightInd w:val="0"/>
              <w:spacing w:after="0"/>
              <w:rPr>
                <w:rFonts w:ascii="Calibri" w:hAnsi="Calibri" w:cs="Calibri"/>
                <w:b/>
                <w:bCs/>
                <w:iCs/>
              </w:rPr>
            </w:pPr>
            <w:r w:rsidRPr="004B596D">
              <w:rPr>
                <w:rFonts w:ascii="Calibri" w:hAnsi="Calibri" w:cs="Calibri"/>
                <w:b/>
                <w:bCs/>
                <w:iCs/>
              </w:rPr>
              <w:t>Dane</w:t>
            </w:r>
          </w:p>
        </w:tc>
        <w:tc>
          <w:tcPr>
            <w:tcW w:w="2552" w:type="dxa"/>
            <w:shd w:val="clear" w:color="auto" w:fill="F2F2F2" w:themeFill="background1" w:themeFillShade="F2"/>
            <w:vAlign w:val="center"/>
          </w:tcPr>
          <w:p w14:paraId="6F269CBA" w14:textId="27158D26" w:rsidR="008948BB" w:rsidRPr="004B596D" w:rsidRDefault="008948BB" w:rsidP="00D70D0A">
            <w:pPr>
              <w:autoSpaceDE w:val="0"/>
              <w:autoSpaceDN w:val="0"/>
              <w:adjustRightInd w:val="0"/>
              <w:spacing w:after="0"/>
              <w:rPr>
                <w:rFonts w:ascii="Calibri" w:eastAsia="Calibri" w:hAnsi="Calibri" w:cs="Calibri"/>
                <w:b/>
                <w:bCs/>
                <w:iCs/>
                <w:color w:val="000000"/>
              </w:rPr>
            </w:pPr>
            <w:r w:rsidRPr="004B596D">
              <w:rPr>
                <w:rFonts w:ascii="Calibri" w:eastAsia="Calibri" w:hAnsi="Calibri" w:cs="Calibri"/>
                <w:b/>
                <w:bCs/>
                <w:iCs/>
                <w:color w:val="000000"/>
              </w:rPr>
              <w:t>Wypełnia Wykonawca</w:t>
            </w:r>
            <w:r w:rsidR="003A4004">
              <w:rPr>
                <w:rFonts w:ascii="Calibri" w:eastAsia="Calibri" w:hAnsi="Calibri" w:cs="Calibri"/>
                <w:b/>
                <w:bCs/>
                <w:iCs/>
                <w:color w:val="000000"/>
                <w:vertAlign w:val="superscript"/>
              </w:rPr>
              <w:t>5</w:t>
            </w:r>
            <w:r w:rsidRPr="004B596D">
              <w:rPr>
                <w:rFonts w:ascii="Calibri" w:hAnsi="Calibri" w:cs="Calibri"/>
                <w:vertAlign w:val="superscript"/>
              </w:rPr>
              <w:t>a</w:t>
            </w:r>
            <w:r w:rsidRPr="004B596D">
              <w:rPr>
                <w:rFonts w:ascii="Calibri" w:hAnsi="Calibri" w:cs="Calibri"/>
              </w:rPr>
              <w:t>)</w:t>
            </w:r>
          </w:p>
        </w:tc>
      </w:tr>
      <w:tr w:rsidR="008948BB" w:rsidRPr="00CE7CB1" w14:paraId="05F445C8" w14:textId="77777777" w:rsidTr="00876A83">
        <w:trPr>
          <w:trHeight w:val="292"/>
          <w:jc w:val="center"/>
        </w:trPr>
        <w:tc>
          <w:tcPr>
            <w:tcW w:w="7366" w:type="dxa"/>
            <w:vAlign w:val="center"/>
          </w:tcPr>
          <w:p w14:paraId="323E57D6" w14:textId="77777777" w:rsidR="008948BB" w:rsidRPr="00CE7CB1" w:rsidRDefault="008948BB" w:rsidP="00D70D0A">
            <w:pPr>
              <w:autoSpaceDE w:val="0"/>
              <w:autoSpaceDN w:val="0"/>
              <w:adjustRightInd w:val="0"/>
              <w:spacing w:after="0"/>
              <w:rPr>
                <w:rFonts w:ascii="Calibri" w:eastAsia="Calibri" w:hAnsi="Calibri" w:cs="Calibri"/>
                <w:color w:val="000000"/>
              </w:rPr>
            </w:pPr>
            <w:r w:rsidRPr="00CE7CB1">
              <w:rPr>
                <w:rFonts w:ascii="Calibri" w:hAnsi="Calibri" w:cs="Calibri"/>
              </w:rPr>
              <w:t xml:space="preserve">Wskazanie nazwy (rodzaju) towaru lub usługi, których dostawa lub świadczenie będą prowadziły do powstania </w:t>
            </w:r>
            <w:r w:rsidRPr="00CE7CB1">
              <w:rPr>
                <w:rStyle w:val="highlight"/>
                <w:rFonts w:ascii="Calibri" w:hAnsi="Calibri" w:cs="Calibri"/>
              </w:rPr>
              <w:t>obowiązku podat</w:t>
            </w:r>
            <w:r w:rsidRPr="00CE7CB1">
              <w:rPr>
                <w:rFonts w:ascii="Calibri" w:hAnsi="Calibri" w:cs="Calibri"/>
              </w:rPr>
              <w:t>kowego</w:t>
            </w:r>
          </w:p>
        </w:tc>
        <w:tc>
          <w:tcPr>
            <w:tcW w:w="2552" w:type="dxa"/>
          </w:tcPr>
          <w:p w14:paraId="1CBC7C2B" w14:textId="77777777" w:rsidR="008948BB" w:rsidRPr="00CE7CB1" w:rsidRDefault="008948BB" w:rsidP="00D70D0A">
            <w:pPr>
              <w:autoSpaceDE w:val="0"/>
              <w:autoSpaceDN w:val="0"/>
              <w:adjustRightInd w:val="0"/>
              <w:spacing w:after="0"/>
              <w:rPr>
                <w:rFonts w:ascii="Calibri" w:eastAsia="Calibri" w:hAnsi="Calibri" w:cs="Calibri"/>
                <w:color w:val="000000"/>
              </w:rPr>
            </w:pPr>
          </w:p>
        </w:tc>
      </w:tr>
      <w:tr w:rsidR="008948BB" w:rsidRPr="00CE7CB1" w14:paraId="6C2F310D" w14:textId="77777777" w:rsidTr="00876A83">
        <w:trPr>
          <w:trHeight w:val="329"/>
          <w:jc w:val="center"/>
        </w:trPr>
        <w:tc>
          <w:tcPr>
            <w:tcW w:w="7366" w:type="dxa"/>
            <w:vAlign w:val="center"/>
          </w:tcPr>
          <w:p w14:paraId="0725BA10" w14:textId="77777777" w:rsidR="008948BB" w:rsidRPr="00CE7CB1" w:rsidRDefault="008948BB" w:rsidP="00D70D0A">
            <w:pPr>
              <w:widowControl w:val="0"/>
              <w:autoSpaceDE w:val="0"/>
              <w:autoSpaceDN w:val="0"/>
              <w:adjustRightInd w:val="0"/>
              <w:spacing w:after="0"/>
              <w:ind w:right="56"/>
              <w:rPr>
                <w:rFonts w:ascii="Calibri" w:hAnsi="Calibri" w:cs="Calibri"/>
              </w:rPr>
            </w:pPr>
            <w:r w:rsidRPr="00CE7CB1">
              <w:rPr>
                <w:rFonts w:ascii="Calibri" w:hAnsi="Calibri" w:cs="Calibri"/>
              </w:rPr>
              <w:t>Wskazanie wartości towaru lub usługi objętego obowiązkiem podatkowym zamawiającego, bez kwoty podatku;</w:t>
            </w:r>
          </w:p>
        </w:tc>
        <w:tc>
          <w:tcPr>
            <w:tcW w:w="2552" w:type="dxa"/>
          </w:tcPr>
          <w:p w14:paraId="4D5FB853" w14:textId="77777777" w:rsidR="008948BB" w:rsidRPr="00CE7CB1" w:rsidRDefault="008948BB" w:rsidP="00D70D0A">
            <w:pPr>
              <w:autoSpaceDE w:val="0"/>
              <w:autoSpaceDN w:val="0"/>
              <w:adjustRightInd w:val="0"/>
              <w:spacing w:after="0"/>
              <w:rPr>
                <w:rFonts w:ascii="Calibri" w:eastAsia="Calibri" w:hAnsi="Calibri" w:cs="Calibri"/>
                <w:i/>
                <w:iCs/>
                <w:color w:val="000000"/>
              </w:rPr>
            </w:pPr>
          </w:p>
        </w:tc>
      </w:tr>
      <w:tr w:rsidR="008948BB" w:rsidRPr="00CE7CB1" w14:paraId="48EF2E30" w14:textId="77777777" w:rsidTr="00876A83">
        <w:trPr>
          <w:trHeight w:val="373"/>
          <w:jc w:val="center"/>
        </w:trPr>
        <w:tc>
          <w:tcPr>
            <w:tcW w:w="7366" w:type="dxa"/>
            <w:vAlign w:val="center"/>
          </w:tcPr>
          <w:p w14:paraId="6979A4F3" w14:textId="77777777" w:rsidR="008948BB" w:rsidRPr="00CE7CB1" w:rsidRDefault="008948BB" w:rsidP="00D70D0A">
            <w:pPr>
              <w:autoSpaceDE w:val="0"/>
              <w:autoSpaceDN w:val="0"/>
              <w:adjustRightInd w:val="0"/>
              <w:spacing w:after="0"/>
              <w:rPr>
                <w:rFonts w:ascii="Calibri" w:eastAsia="Calibri" w:hAnsi="Calibri" w:cs="Calibri"/>
                <w:i/>
                <w:iCs/>
                <w:color w:val="000000"/>
              </w:rPr>
            </w:pPr>
            <w:r w:rsidRPr="00CE7CB1">
              <w:rPr>
                <w:rFonts w:ascii="Calibri" w:hAnsi="Calibri" w:cs="Calibri"/>
              </w:rPr>
              <w:t>Wskazanie stawki podatku od towarów i usług, która zgodnie zwiedzą wykonawcy, będzie miała zastosowanie</w:t>
            </w:r>
          </w:p>
        </w:tc>
        <w:tc>
          <w:tcPr>
            <w:tcW w:w="2552" w:type="dxa"/>
          </w:tcPr>
          <w:p w14:paraId="7AB9E766" w14:textId="77777777" w:rsidR="008948BB" w:rsidRPr="00CE7CB1" w:rsidRDefault="008948BB" w:rsidP="00D70D0A">
            <w:pPr>
              <w:autoSpaceDE w:val="0"/>
              <w:autoSpaceDN w:val="0"/>
              <w:adjustRightInd w:val="0"/>
              <w:spacing w:after="0"/>
              <w:rPr>
                <w:rFonts w:ascii="Calibri" w:eastAsia="Calibri" w:hAnsi="Calibri" w:cs="Calibri"/>
                <w:i/>
                <w:iCs/>
                <w:color w:val="000000"/>
              </w:rPr>
            </w:pPr>
          </w:p>
        </w:tc>
      </w:tr>
    </w:tbl>
    <w:p w14:paraId="1ACBC447" w14:textId="340F0160" w:rsidR="008948BB" w:rsidRPr="008747A8" w:rsidRDefault="003A4004" w:rsidP="008747A8">
      <w:pPr>
        <w:spacing w:after="0"/>
        <w:ind w:left="426" w:hanging="142"/>
        <w:jc w:val="both"/>
        <w:rPr>
          <w:rFonts w:ascii="Calibri" w:hAnsi="Calibri" w:cs="Calibri"/>
          <w:sz w:val="18"/>
          <w:szCs w:val="18"/>
        </w:rPr>
      </w:pPr>
      <w:r w:rsidRPr="008747A8">
        <w:rPr>
          <w:rFonts w:ascii="Calibri" w:hAnsi="Calibri" w:cs="Calibri"/>
          <w:sz w:val="18"/>
          <w:szCs w:val="18"/>
          <w:vertAlign w:val="superscript"/>
        </w:rPr>
        <w:t>5</w:t>
      </w:r>
      <w:r w:rsidR="00434460" w:rsidRPr="008747A8">
        <w:rPr>
          <w:rFonts w:ascii="Calibri" w:hAnsi="Calibri" w:cs="Calibri"/>
          <w:sz w:val="18"/>
          <w:szCs w:val="18"/>
          <w:vertAlign w:val="superscript"/>
        </w:rPr>
        <w:t>)</w:t>
      </w:r>
      <w:r w:rsidR="008948BB" w:rsidRPr="008747A8">
        <w:rPr>
          <w:rFonts w:ascii="Calibri" w:hAnsi="Calibri" w:cs="Calibri"/>
          <w:sz w:val="18"/>
          <w:szCs w:val="18"/>
        </w:rPr>
        <w:t xml:space="preserve"> </w:t>
      </w:r>
      <w:r w:rsidR="00434460" w:rsidRPr="008747A8">
        <w:rPr>
          <w:rFonts w:ascii="Calibri" w:hAnsi="Calibri" w:cs="Calibri"/>
          <w:sz w:val="18"/>
          <w:szCs w:val="18"/>
        </w:rPr>
        <w:t xml:space="preserve"> </w:t>
      </w:r>
      <w:r w:rsidR="008948BB" w:rsidRPr="008747A8">
        <w:rPr>
          <w:rFonts w:ascii="Calibri" w:hAnsi="Calibri" w:cs="Calibri"/>
          <w:sz w:val="18"/>
          <w:szCs w:val="18"/>
        </w:rPr>
        <w:t xml:space="preserve">niepotrzebne skreślić lub wybrać właściwe; </w:t>
      </w:r>
      <w:r w:rsidR="008948BB" w:rsidRPr="008747A8">
        <w:rPr>
          <w:rFonts w:ascii="Calibri" w:hAnsi="Calibri" w:cs="Calibri"/>
          <w:iCs/>
          <w:sz w:val="18"/>
          <w:szCs w:val="18"/>
        </w:rPr>
        <w:t>brak informacji, o której mowa powyżej oraz br</w:t>
      </w:r>
      <w:r w:rsidR="00AB4E12" w:rsidRPr="008747A8">
        <w:rPr>
          <w:rFonts w:ascii="Calibri" w:hAnsi="Calibri" w:cs="Calibri"/>
          <w:iCs/>
          <w:sz w:val="18"/>
          <w:szCs w:val="18"/>
        </w:rPr>
        <w:t xml:space="preserve">ak wypełnienia powyższej tabeli </w:t>
      </w:r>
      <w:r w:rsidR="008747A8">
        <w:rPr>
          <w:rFonts w:ascii="Calibri" w:hAnsi="Calibri" w:cs="Calibri"/>
          <w:sz w:val="18"/>
          <w:szCs w:val="18"/>
        </w:rPr>
        <w:t xml:space="preserve">oznacza brak    </w:t>
      </w:r>
      <w:r w:rsidR="008948BB" w:rsidRPr="008747A8">
        <w:rPr>
          <w:rFonts w:ascii="Calibri" w:hAnsi="Calibri" w:cs="Calibri"/>
          <w:sz w:val="18"/>
          <w:szCs w:val="18"/>
        </w:rPr>
        <w:t>powstania obowiązku podatkowego u Zamawiającego</w:t>
      </w:r>
    </w:p>
    <w:p w14:paraId="16358D4B" w14:textId="7F083F28" w:rsidR="008948BB" w:rsidRPr="008747A8" w:rsidRDefault="008948BB" w:rsidP="00AB4E12">
      <w:pPr>
        <w:pStyle w:val="Akapitzlist"/>
        <w:spacing w:line="276" w:lineRule="auto"/>
        <w:ind w:left="284" w:hanging="142"/>
        <w:jc w:val="both"/>
        <w:rPr>
          <w:rFonts w:ascii="Calibri" w:hAnsi="Calibri" w:cs="Calibri"/>
          <w:sz w:val="18"/>
          <w:szCs w:val="18"/>
        </w:rPr>
      </w:pPr>
      <w:r w:rsidRPr="008747A8">
        <w:rPr>
          <w:rFonts w:ascii="Calibri" w:hAnsi="Calibri" w:cs="Calibri"/>
          <w:sz w:val="18"/>
          <w:szCs w:val="18"/>
        </w:rPr>
        <w:tab/>
      </w:r>
      <w:r w:rsidR="003A4004" w:rsidRPr="008747A8">
        <w:rPr>
          <w:rFonts w:ascii="Calibri" w:hAnsi="Calibri" w:cs="Calibri"/>
          <w:sz w:val="18"/>
          <w:szCs w:val="18"/>
          <w:vertAlign w:val="superscript"/>
        </w:rPr>
        <w:t>5</w:t>
      </w:r>
      <w:r w:rsidRPr="008747A8">
        <w:rPr>
          <w:rFonts w:ascii="Calibri" w:hAnsi="Calibri" w:cs="Calibri"/>
          <w:sz w:val="18"/>
          <w:szCs w:val="18"/>
          <w:vertAlign w:val="superscript"/>
        </w:rPr>
        <w:t>a</w:t>
      </w:r>
      <w:r w:rsidR="003A4004" w:rsidRPr="008747A8">
        <w:rPr>
          <w:rFonts w:ascii="Calibri" w:hAnsi="Calibri" w:cs="Calibri"/>
          <w:sz w:val="18"/>
          <w:szCs w:val="18"/>
          <w:vertAlign w:val="superscript"/>
        </w:rPr>
        <w:t>)</w:t>
      </w:r>
      <w:r w:rsidRPr="008747A8">
        <w:rPr>
          <w:rFonts w:ascii="Calibri" w:hAnsi="Calibri" w:cs="Calibri"/>
          <w:sz w:val="18"/>
          <w:szCs w:val="18"/>
        </w:rPr>
        <w:t xml:space="preserve"> </w:t>
      </w:r>
      <w:r w:rsidRPr="008747A8">
        <w:rPr>
          <w:rFonts w:ascii="Calibri" w:hAnsi="Calibri" w:cs="Calibri"/>
          <w:iCs/>
          <w:sz w:val="18"/>
          <w:szCs w:val="18"/>
        </w:rPr>
        <w:t>dopuszcza się, aby powyższe informacje zostały podane bezpośrednio w treści kosztorysu ofertowego</w:t>
      </w:r>
    </w:p>
    <w:p w14:paraId="1F7A4440" w14:textId="77777777" w:rsidR="008948BB" w:rsidRPr="00CE7CB1" w:rsidRDefault="008948BB" w:rsidP="008948BB">
      <w:pPr>
        <w:spacing w:after="0"/>
        <w:jc w:val="both"/>
        <w:rPr>
          <w:rFonts w:ascii="Calibri" w:hAnsi="Calibri" w:cs="Calibri"/>
        </w:rPr>
      </w:pPr>
    </w:p>
    <w:p w14:paraId="30990219" w14:textId="4C3C1C38" w:rsidR="008948BB" w:rsidRPr="00CE7CB1" w:rsidRDefault="008948BB" w:rsidP="007C577A">
      <w:pPr>
        <w:pStyle w:val="Akapitzlist"/>
        <w:numPr>
          <w:ilvl w:val="0"/>
          <w:numId w:val="123"/>
        </w:numPr>
        <w:spacing w:line="276" w:lineRule="auto"/>
        <w:ind w:left="284" w:hanging="284"/>
        <w:rPr>
          <w:rFonts w:ascii="Calibri" w:hAnsi="Calibri" w:cs="Calibri"/>
          <w:i/>
          <w:sz w:val="22"/>
          <w:szCs w:val="22"/>
        </w:rPr>
      </w:pPr>
      <w:r>
        <w:rPr>
          <w:rFonts w:ascii="Calibri" w:hAnsi="Calibri" w:cs="Calibri"/>
          <w:sz w:val="22"/>
          <w:szCs w:val="22"/>
        </w:rPr>
        <w:t xml:space="preserve"> </w:t>
      </w:r>
      <w:r w:rsidRPr="00CE7CB1">
        <w:rPr>
          <w:rFonts w:ascii="Calibri" w:hAnsi="Calibri" w:cs="Calibri"/>
          <w:sz w:val="22"/>
          <w:szCs w:val="22"/>
        </w:rPr>
        <w:t xml:space="preserve">Oświadczam, iż jestem / Wykonawca jest </w:t>
      </w:r>
      <w:r w:rsidR="003A4004">
        <w:rPr>
          <w:rFonts w:ascii="Calibri" w:hAnsi="Calibri" w:cs="Calibri"/>
          <w:sz w:val="22"/>
          <w:szCs w:val="22"/>
          <w:vertAlign w:val="superscript"/>
        </w:rPr>
        <w:t>6</w:t>
      </w:r>
      <w:r w:rsidRPr="00CE7CB1">
        <w:rPr>
          <w:rFonts w:ascii="Calibri" w:hAnsi="Calibri" w:cs="Calibri"/>
          <w:sz w:val="22"/>
          <w:szCs w:val="22"/>
          <w:vertAlign w:val="superscript"/>
        </w:rPr>
        <w:t>)</w:t>
      </w:r>
      <w:r w:rsidRPr="00CE7CB1">
        <w:rPr>
          <w:rFonts w:ascii="Calibri" w:hAnsi="Calibri" w:cs="Calibri"/>
          <w:sz w:val="22"/>
          <w:szCs w:val="22"/>
        </w:rPr>
        <w:t xml:space="preserve">:     </w:t>
      </w:r>
    </w:p>
    <w:p w14:paraId="78F2516B" w14:textId="77777777" w:rsidR="008948BB" w:rsidRPr="00CE7CB1" w:rsidRDefault="008948BB" w:rsidP="00C64441">
      <w:pPr>
        <w:spacing w:after="0"/>
        <w:ind w:left="426"/>
        <w:jc w:val="both"/>
        <w:rPr>
          <w:rFonts w:ascii="Calibri" w:hAnsi="Calibri" w:cs="Calibri"/>
        </w:rPr>
      </w:pPr>
      <w:r w:rsidRPr="00CE7CB1">
        <w:rPr>
          <w:rFonts w:ascii="Calibri" w:hAnsi="Calibri" w:cs="Calibri"/>
        </w:rPr>
        <w:fldChar w:fldCharType="begin">
          <w:ffData>
            <w:name w:val=""/>
            <w:enabled/>
            <w:calcOnExit w:val="0"/>
            <w:checkBox>
              <w:sizeAuto/>
              <w:default w:val="0"/>
            </w:checkBox>
          </w:ffData>
        </w:fldChar>
      </w:r>
      <w:r w:rsidRPr="00CE7CB1">
        <w:rPr>
          <w:rFonts w:ascii="Calibri" w:hAnsi="Calibri" w:cs="Calibri"/>
        </w:rPr>
        <w:instrText xml:space="preserve"> FORMCHECKBOX </w:instrText>
      </w:r>
      <w:r w:rsidR="00691303">
        <w:rPr>
          <w:rFonts w:ascii="Calibri" w:hAnsi="Calibri" w:cs="Calibri"/>
        </w:rPr>
      </w:r>
      <w:r w:rsidR="00691303">
        <w:rPr>
          <w:rFonts w:ascii="Calibri" w:hAnsi="Calibri" w:cs="Calibri"/>
        </w:rPr>
        <w:fldChar w:fldCharType="separate"/>
      </w:r>
      <w:r w:rsidRPr="00CE7CB1">
        <w:rPr>
          <w:rFonts w:ascii="Calibri" w:hAnsi="Calibri" w:cs="Calibri"/>
        </w:rPr>
        <w:fldChar w:fldCharType="end"/>
      </w:r>
      <w:r w:rsidRPr="00CE7CB1">
        <w:rPr>
          <w:rFonts w:ascii="Calibri" w:hAnsi="Calibri" w:cs="Calibri"/>
        </w:rPr>
        <w:t xml:space="preserve">     mikroprzedsiębiorstwem,  </w:t>
      </w:r>
    </w:p>
    <w:p w14:paraId="032A7BFF" w14:textId="77777777" w:rsidR="008948BB" w:rsidRPr="00CE7CB1" w:rsidRDefault="008948BB" w:rsidP="00C64441">
      <w:pPr>
        <w:spacing w:after="0"/>
        <w:ind w:left="426"/>
        <w:jc w:val="both"/>
        <w:rPr>
          <w:rFonts w:ascii="Calibri" w:hAnsi="Calibri" w:cs="Calibri"/>
        </w:rPr>
      </w:pPr>
      <w:r w:rsidRPr="00CE7CB1">
        <w:rPr>
          <w:rFonts w:ascii="Calibri" w:hAnsi="Calibri" w:cs="Calibri"/>
        </w:rPr>
        <w:fldChar w:fldCharType="begin">
          <w:ffData>
            <w:name w:val=""/>
            <w:enabled/>
            <w:calcOnExit w:val="0"/>
            <w:checkBox>
              <w:sizeAuto/>
              <w:default w:val="0"/>
            </w:checkBox>
          </w:ffData>
        </w:fldChar>
      </w:r>
      <w:r w:rsidRPr="00CE7CB1">
        <w:rPr>
          <w:rFonts w:ascii="Calibri" w:hAnsi="Calibri" w:cs="Calibri"/>
        </w:rPr>
        <w:instrText xml:space="preserve"> FORMCHECKBOX </w:instrText>
      </w:r>
      <w:r w:rsidR="00691303">
        <w:rPr>
          <w:rFonts w:ascii="Calibri" w:hAnsi="Calibri" w:cs="Calibri"/>
        </w:rPr>
      </w:r>
      <w:r w:rsidR="00691303">
        <w:rPr>
          <w:rFonts w:ascii="Calibri" w:hAnsi="Calibri" w:cs="Calibri"/>
        </w:rPr>
        <w:fldChar w:fldCharType="separate"/>
      </w:r>
      <w:r w:rsidRPr="00CE7CB1">
        <w:rPr>
          <w:rFonts w:ascii="Calibri" w:hAnsi="Calibri" w:cs="Calibri"/>
        </w:rPr>
        <w:fldChar w:fldCharType="end"/>
      </w:r>
      <w:r w:rsidRPr="00CE7CB1">
        <w:rPr>
          <w:rFonts w:ascii="Calibri" w:hAnsi="Calibri" w:cs="Calibri"/>
        </w:rPr>
        <w:t xml:space="preserve">     małym przedsiębiorstwem, </w:t>
      </w:r>
    </w:p>
    <w:p w14:paraId="0FE39E83" w14:textId="77777777" w:rsidR="008948BB" w:rsidRPr="00CE7CB1" w:rsidRDefault="008948BB" w:rsidP="00C64441">
      <w:pPr>
        <w:spacing w:after="0"/>
        <w:ind w:left="426"/>
        <w:jc w:val="both"/>
        <w:rPr>
          <w:rFonts w:ascii="Calibri" w:hAnsi="Calibri" w:cs="Calibri"/>
        </w:rPr>
      </w:pPr>
      <w:r w:rsidRPr="00CE7CB1">
        <w:rPr>
          <w:rFonts w:ascii="Calibri" w:hAnsi="Calibri" w:cs="Calibri"/>
        </w:rPr>
        <w:fldChar w:fldCharType="begin">
          <w:ffData>
            <w:name w:val=""/>
            <w:enabled/>
            <w:calcOnExit w:val="0"/>
            <w:checkBox>
              <w:sizeAuto/>
              <w:default w:val="0"/>
            </w:checkBox>
          </w:ffData>
        </w:fldChar>
      </w:r>
      <w:r w:rsidRPr="00CE7CB1">
        <w:rPr>
          <w:rFonts w:ascii="Calibri" w:hAnsi="Calibri" w:cs="Calibri"/>
        </w:rPr>
        <w:instrText xml:space="preserve"> FORMCHECKBOX </w:instrText>
      </w:r>
      <w:r w:rsidR="00691303">
        <w:rPr>
          <w:rFonts w:ascii="Calibri" w:hAnsi="Calibri" w:cs="Calibri"/>
        </w:rPr>
      </w:r>
      <w:r w:rsidR="00691303">
        <w:rPr>
          <w:rFonts w:ascii="Calibri" w:hAnsi="Calibri" w:cs="Calibri"/>
        </w:rPr>
        <w:fldChar w:fldCharType="separate"/>
      </w:r>
      <w:r w:rsidRPr="00CE7CB1">
        <w:rPr>
          <w:rFonts w:ascii="Calibri" w:hAnsi="Calibri" w:cs="Calibri"/>
        </w:rPr>
        <w:fldChar w:fldCharType="end"/>
      </w:r>
      <w:r w:rsidRPr="00CE7CB1">
        <w:rPr>
          <w:rFonts w:ascii="Calibri" w:hAnsi="Calibri" w:cs="Calibri"/>
        </w:rPr>
        <w:t xml:space="preserve">     średnim przedsiębiorstwem,</w:t>
      </w:r>
    </w:p>
    <w:p w14:paraId="2A44B5E6" w14:textId="77777777" w:rsidR="008948BB" w:rsidRPr="00CE7CB1" w:rsidRDefault="008948BB" w:rsidP="00C64441">
      <w:pPr>
        <w:spacing w:after="0"/>
        <w:ind w:left="426"/>
        <w:jc w:val="both"/>
        <w:rPr>
          <w:rFonts w:ascii="Calibri" w:hAnsi="Calibri" w:cs="Calibri"/>
        </w:rPr>
      </w:pPr>
      <w:r w:rsidRPr="00CE7CB1">
        <w:rPr>
          <w:rFonts w:ascii="Calibri" w:hAnsi="Calibri" w:cs="Calibri"/>
        </w:rPr>
        <w:fldChar w:fldCharType="begin">
          <w:ffData>
            <w:name w:val=""/>
            <w:enabled/>
            <w:calcOnExit w:val="0"/>
            <w:checkBox>
              <w:sizeAuto/>
              <w:default w:val="0"/>
            </w:checkBox>
          </w:ffData>
        </w:fldChar>
      </w:r>
      <w:r w:rsidRPr="00CE7CB1">
        <w:rPr>
          <w:rFonts w:ascii="Calibri" w:hAnsi="Calibri" w:cs="Calibri"/>
        </w:rPr>
        <w:instrText xml:space="preserve"> FORMCHECKBOX </w:instrText>
      </w:r>
      <w:r w:rsidR="00691303">
        <w:rPr>
          <w:rFonts w:ascii="Calibri" w:hAnsi="Calibri" w:cs="Calibri"/>
        </w:rPr>
      </w:r>
      <w:r w:rsidR="00691303">
        <w:rPr>
          <w:rFonts w:ascii="Calibri" w:hAnsi="Calibri" w:cs="Calibri"/>
        </w:rPr>
        <w:fldChar w:fldCharType="separate"/>
      </w:r>
      <w:r w:rsidRPr="00CE7CB1">
        <w:rPr>
          <w:rFonts w:ascii="Calibri" w:hAnsi="Calibri" w:cs="Calibri"/>
        </w:rPr>
        <w:fldChar w:fldCharType="end"/>
      </w:r>
      <w:r w:rsidRPr="00CE7CB1">
        <w:rPr>
          <w:rFonts w:ascii="Calibri" w:hAnsi="Calibri" w:cs="Calibri"/>
        </w:rPr>
        <w:t xml:space="preserve">     jednoosobową działalnością gospodarczą,</w:t>
      </w:r>
    </w:p>
    <w:p w14:paraId="29030CC7" w14:textId="77777777" w:rsidR="008948BB" w:rsidRPr="00CE7CB1" w:rsidRDefault="008948BB" w:rsidP="00C64441">
      <w:pPr>
        <w:spacing w:after="0"/>
        <w:ind w:left="426"/>
        <w:jc w:val="both"/>
        <w:rPr>
          <w:rFonts w:ascii="Calibri" w:hAnsi="Calibri" w:cs="Calibri"/>
        </w:rPr>
      </w:pPr>
      <w:r w:rsidRPr="00CE7CB1">
        <w:rPr>
          <w:rFonts w:ascii="Calibri" w:hAnsi="Calibri" w:cs="Calibri"/>
        </w:rPr>
        <w:fldChar w:fldCharType="begin">
          <w:ffData>
            <w:name w:val=""/>
            <w:enabled/>
            <w:calcOnExit w:val="0"/>
            <w:checkBox>
              <w:sizeAuto/>
              <w:default w:val="0"/>
            </w:checkBox>
          </w:ffData>
        </w:fldChar>
      </w:r>
      <w:r w:rsidRPr="00CE7CB1">
        <w:rPr>
          <w:rFonts w:ascii="Calibri" w:hAnsi="Calibri" w:cs="Calibri"/>
        </w:rPr>
        <w:instrText xml:space="preserve"> FORMCHECKBOX </w:instrText>
      </w:r>
      <w:r w:rsidR="00691303">
        <w:rPr>
          <w:rFonts w:ascii="Calibri" w:hAnsi="Calibri" w:cs="Calibri"/>
        </w:rPr>
      </w:r>
      <w:r w:rsidR="00691303">
        <w:rPr>
          <w:rFonts w:ascii="Calibri" w:hAnsi="Calibri" w:cs="Calibri"/>
        </w:rPr>
        <w:fldChar w:fldCharType="separate"/>
      </w:r>
      <w:r w:rsidRPr="00CE7CB1">
        <w:rPr>
          <w:rFonts w:ascii="Calibri" w:hAnsi="Calibri" w:cs="Calibri"/>
        </w:rPr>
        <w:fldChar w:fldCharType="end"/>
      </w:r>
      <w:r w:rsidRPr="00CE7CB1">
        <w:rPr>
          <w:rFonts w:ascii="Calibri" w:hAnsi="Calibri" w:cs="Calibri"/>
        </w:rPr>
        <w:t xml:space="preserve">     osobą fizyczną nieprowadzącą działalności gospodarczej,</w:t>
      </w:r>
    </w:p>
    <w:p w14:paraId="750DE80F" w14:textId="77777777" w:rsidR="008948BB" w:rsidRPr="00CE7CB1" w:rsidRDefault="008948BB" w:rsidP="00C64441">
      <w:pPr>
        <w:spacing w:after="0"/>
        <w:ind w:left="426"/>
        <w:jc w:val="both"/>
        <w:rPr>
          <w:rFonts w:ascii="Calibri" w:hAnsi="Calibri" w:cs="Calibri"/>
        </w:rPr>
      </w:pPr>
      <w:r w:rsidRPr="00CE7CB1">
        <w:rPr>
          <w:rFonts w:ascii="Calibri" w:hAnsi="Calibri" w:cs="Calibri"/>
        </w:rPr>
        <w:fldChar w:fldCharType="begin">
          <w:ffData>
            <w:name w:val=""/>
            <w:enabled/>
            <w:calcOnExit w:val="0"/>
            <w:checkBox>
              <w:sizeAuto/>
              <w:default w:val="0"/>
            </w:checkBox>
          </w:ffData>
        </w:fldChar>
      </w:r>
      <w:r w:rsidRPr="00CE7CB1">
        <w:rPr>
          <w:rFonts w:ascii="Calibri" w:hAnsi="Calibri" w:cs="Calibri"/>
        </w:rPr>
        <w:instrText xml:space="preserve"> FORMCHECKBOX </w:instrText>
      </w:r>
      <w:r w:rsidR="00691303">
        <w:rPr>
          <w:rFonts w:ascii="Calibri" w:hAnsi="Calibri" w:cs="Calibri"/>
        </w:rPr>
      </w:r>
      <w:r w:rsidR="00691303">
        <w:rPr>
          <w:rFonts w:ascii="Calibri" w:hAnsi="Calibri" w:cs="Calibri"/>
        </w:rPr>
        <w:fldChar w:fldCharType="separate"/>
      </w:r>
      <w:r w:rsidRPr="00CE7CB1">
        <w:rPr>
          <w:rFonts w:ascii="Calibri" w:hAnsi="Calibri" w:cs="Calibri"/>
        </w:rPr>
        <w:fldChar w:fldCharType="end"/>
      </w:r>
      <w:r w:rsidRPr="00CE7CB1">
        <w:rPr>
          <w:rFonts w:ascii="Calibri" w:hAnsi="Calibri" w:cs="Calibri"/>
        </w:rPr>
        <w:t xml:space="preserve">     innym rodzajem</w:t>
      </w:r>
    </w:p>
    <w:p w14:paraId="318C8960" w14:textId="6B3102B1" w:rsidR="008948BB" w:rsidRPr="008747A8" w:rsidRDefault="003A4004" w:rsidP="003A4004">
      <w:pPr>
        <w:pStyle w:val="Akapitzlist"/>
        <w:autoSpaceDE w:val="0"/>
        <w:autoSpaceDN w:val="0"/>
        <w:adjustRightInd w:val="0"/>
        <w:spacing w:line="276" w:lineRule="auto"/>
        <w:ind w:left="142" w:firstLine="142"/>
        <w:rPr>
          <w:rFonts w:ascii="Calibri" w:hAnsi="Calibri" w:cs="Calibri"/>
          <w:sz w:val="18"/>
          <w:szCs w:val="18"/>
        </w:rPr>
      </w:pPr>
      <w:r w:rsidRPr="008747A8">
        <w:rPr>
          <w:rFonts w:ascii="Calibri" w:hAnsi="Calibri" w:cs="Calibri"/>
          <w:sz w:val="18"/>
          <w:szCs w:val="18"/>
          <w:vertAlign w:val="superscript"/>
        </w:rPr>
        <w:t>6</w:t>
      </w:r>
      <w:r w:rsidR="008948BB" w:rsidRPr="008747A8">
        <w:rPr>
          <w:rFonts w:ascii="Calibri" w:hAnsi="Calibri" w:cs="Calibri"/>
          <w:sz w:val="18"/>
          <w:szCs w:val="18"/>
          <w:vertAlign w:val="superscript"/>
        </w:rPr>
        <w:t>)</w:t>
      </w:r>
      <w:r w:rsidR="008948BB" w:rsidRPr="008747A8">
        <w:rPr>
          <w:rFonts w:ascii="Calibri" w:hAnsi="Calibri" w:cs="Calibri"/>
          <w:sz w:val="18"/>
          <w:szCs w:val="18"/>
        </w:rPr>
        <w:t xml:space="preserve">  niepotrzebne skreślić lub wybrać właściwe; brak wyboru oznacza, iż Wykonawca jest </w:t>
      </w:r>
      <w:proofErr w:type="spellStart"/>
      <w:r w:rsidR="008948BB" w:rsidRPr="008747A8">
        <w:rPr>
          <w:rFonts w:ascii="Calibri" w:hAnsi="Calibri" w:cs="Calibri"/>
          <w:sz w:val="18"/>
          <w:szCs w:val="18"/>
        </w:rPr>
        <w:t>mikroprzedsiębiorcą</w:t>
      </w:r>
      <w:proofErr w:type="spellEnd"/>
    </w:p>
    <w:p w14:paraId="777F0083" w14:textId="77777777" w:rsidR="008948BB" w:rsidRPr="00CE7CB1" w:rsidRDefault="008948BB" w:rsidP="008948BB">
      <w:pPr>
        <w:pStyle w:val="Akapitzlist"/>
        <w:autoSpaceDE w:val="0"/>
        <w:autoSpaceDN w:val="0"/>
        <w:adjustRightInd w:val="0"/>
        <w:spacing w:line="276" w:lineRule="auto"/>
        <w:ind w:left="0"/>
        <w:rPr>
          <w:rFonts w:ascii="Calibri" w:hAnsi="Calibri" w:cs="Calibri"/>
          <w:sz w:val="22"/>
          <w:szCs w:val="22"/>
        </w:rPr>
      </w:pPr>
    </w:p>
    <w:p w14:paraId="4763CAB8" w14:textId="77777777" w:rsidR="009C446B" w:rsidRPr="009C446B" w:rsidRDefault="009C446B" w:rsidP="007C577A">
      <w:pPr>
        <w:pStyle w:val="Akapitzlist"/>
        <w:numPr>
          <w:ilvl w:val="0"/>
          <w:numId w:val="102"/>
        </w:numPr>
        <w:ind w:left="284" w:hanging="426"/>
        <w:jc w:val="both"/>
        <w:rPr>
          <w:rFonts w:ascii="Calibri" w:eastAsia="Calibri" w:hAnsi="Calibri" w:cs="Calibri"/>
          <w:vanish/>
          <w:sz w:val="22"/>
          <w:szCs w:val="22"/>
          <w:lang w:eastAsia="en-US"/>
        </w:rPr>
      </w:pPr>
    </w:p>
    <w:p w14:paraId="69D5502C" w14:textId="77777777" w:rsidR="009C446B" w:rsidRPr="009C446B" w:rsidRDefault="009C446B" w:rsidP="007C577A">
      <w:pPr>
        <w:pStyle w:val="Akapitzlist"/>
        <w:numPr>
          <w:ilvl w:val="0"/>
          <w:numId w:val="102"/>
        </w:numPr>
        <w:ind w:left="284" w:hanging="426"/>
        <w:jc w:val="both"/>
        <w:rPr>
          <w:rFonts w:ascii="Calibri" w:eastAsia="Calibri" w:hAnsi="Calibri" w:cs="Calibri"/>
          <w:vanish/>
          <w:sz w:val="22"/>
          <w:szCs w:val="22"/>
          <w:lang w:eastAsia="en-US"/>
        </w:rPr>
      </w:pPr>
    </w:p>
    <w:p w14:paraId="1D3457C9" w14:textId="77777777" w:rsidR="009C446B" w:rsidRPr="009C446B" w:rsidRDefault="009C446B" w:rsidP="007C577A">
      <w:pPr>
        <w:pStyle w:val="Akapitzlist"/>
        <w:numPr>
          <w:ilvl w:val="0"/>
          <w:numId w:val="102"/>
        </w:numPr>
        <w:ind w:left="284" w:hanging="426"/>
        <w:jc w:val="both"/>
        <w:rPr>
          <w:rFonts w:ascii="Calibri" w:eastAsia="Calibri" w:hAnsi="Calibri" w:cs="Calibri"/>
          <w:vanish/>
          <w:sz w:val="22"/>
          <w:szCs w:val="22"/>
          <w:lang w:eastAsia="en-US"/>
        </w:rPr>
      </w:pPr>
    </w:p>
    <w:p w14:paraId="532450AA" w14:textId="77777777" w:rsidR="009C446B" w:rsidRPr="009C446B" w:rsidRDefault="009C446B" w:rsidP="007C577A">
      <w:pPr>
        <w:pStyle w:val="Akapitzlist"/>
        <w:numPr>
          <w:ilvl w:val="0"/>
          <w:numId w:val="102"/>
        </w:numPr>
        <w:ind w:left="284" w:hanging="426"/>
        <w:jc w:val="both"/>
        <w:rPr>
          <w:rFonts w:ascii="Calibri" w:eastAsia="Calibri" w:hAnsi="Calibri" w:cs="Calibri"/>
          <w:vanish/>
          <w:sz w:val="22"/>
          <w:szCs w:val="22"/>
          <w:lang w:eastAsia="en-US"/>
        </w:rPr>
      </w:pPr>
    </w:p>
    <w:p w14:paraId="72980C59" w14:textId="77777777" w:rsidR="009C446B" w:rsidRPr="009C446B" w:rsidRDefault="009C446B" w:rsidP="007C577A">
      <w:pPr>
        <w:pStyle w:val="Akapitzlist"/>
        <w:numPr>
          <w:ilvl w:val="0"/>
          <w:numId w:val="102"/>
        </w:numPr>
        <w:ind w:left="284" w:hanging="426"/>
        <w:jc w:val="both"/>
        <w:rPr>
          <w:rFonts w:ascii="Calibri" w:eastAsia="Calibri" w:hAnsi="Calibri" w:cs="Calibri"/>
          <w:vanish/>
          <w:sz w:val="22"/>
          <w:szCs w:val="22"/>
          <w:lang w:eastAsia="en-US"/>
        </w:rPr>
      </w:pPr>
    </w:p>
    <w:p w14:paraId="0BC2375D" w14:textId="77777777" w:rsidR="009C446B" w:rsidRPr="009C446B" w:rsidRDefault="009C446B" w:rsidP="007C577A">
      <w:pPr>
        <w:pStyle w:val="Akapitzlist"/>
        <w:numPr>
          <w:ilvl w:val="0"/>
          <w:numId w:val="102"/>
        </w:numPr>
        <w:ind w:left="284" w:hanging="426"/>
        <w:jc w:val="both"/>
        <w:rPr>
          <w:rFonts w:ascii="Calibri" w:eastAsia="Calibri" w:hAnsi="Calibri" w:cs="Calibri"/>
          <w:vanish/>
          <w:sz w:val="22"/>
          <w:szCs w:val="22"/>
          <w:lang w:eastAsia="en-US"/>
        </w:rPr>
      </w:pPr>
    </w:p>
    <w:p w14:paraId="0F789D3B" w14:textId="77777777" w:rsidR="009C446B" w:rsidRPr="009C446B" w:rsidRDefault="009C446B" w:rsidP="007C577A">
      <w:pPr>
        <w:pStyle w:val="Akapitzlist"/>
        <w:numPr>
          <w:ilvl w:val="0"/>
          <w:numId w:val="102"/>
        </w:numPr>
        <w:ind w:left="284" w:hanging="426"/>
        <w:jc w:val="both"/>
        <w:rPr>
          <w:rFonts w:ascii="Calibri" w:eastAsia="Calibri" w:hAnsi="Calibri" w:cs="Calibri"/>
          <w:vanish/>
          <w:sz w:val="22"/>
          <w:szCs w:val="22"/>
          <w:lang w:eastAsia="en-US"/>
        </w:rPr>
      </w:pPr>
    </w:p>
    <w:p w14:paraId="792F4268" w14:textId="77777777" w:rsidR="009C446B" w:rsidRPr="009C446B" w:rsidRDefault="009C446B" w:rsidP="007C577A">
      <w:pPr>
        <w:pStyle w:val="Akapitzlist"/>
        <w:numPr>
          <w:ilvl w:val="0"/>
          <w:numId w:val="102"/>
        </w:numPr>
        <w:ind w:left="284" w:hanging="426"/>
        <w:jc w:val="both"/>
        <w:rPr>
          <w:rFonts w:ascii="Calibri" w:eastAsia="Calibri" w:hAnsi="Calibri" w:cs="Calibri"/>
          <w:vanish/>
          <w:sz w:val="22"/>
          <w:szCs w:val="22"/>
          <w:lang w:eastAsia="en-US"/>
        </w:rPr>
      </w:pPr>
    </w:p>
    <w:p w14:paraId="7BE35891" w14:textId="77777777" w:rsidR="009C446B" w:rsidRPr="009C446B" w:rsidRDefault="009C446B" w:rsidP="007C577A">
      <w:pPr>
        <w:pStyle w:val="Akapitzlist"/>
        <w:numPr>
          <w:ilvl w:val="0"/>
          <w:numId w:val="102"/>
        </w:numPr>
        <w:ind w:left="284" w:hanging="426"/>
        <w:jc w:val="both"/>
        <w:rPr>
          <w:rFonts w:ascii="Calibri" w:eastAsia="Calibri" w:hAnsi="Calibri" w:cs="Calibri"/>
          <w:vanish/>
          <w:sz w:val="22"/>
          <w:szCs w:val="22"/>
          <w:lang w:eastAsia="en-US"/>
        </w:rPr>
      </w:pPr>
    </w:p>
    <w:p w14:paraId="63D1D434" w14:textId="77777777" w:rsidR="009C446B" w:rsidRPr="009C446B" w:rsidRDefault="009C446B" w:rsidP="007C577A">
      <w:pPr>
        <w:pStyle w:val="Akapitzlist"/>
        <w:numPr>
          <w:ilvl w:val="0"/>
          <w:numId w:val="102"/>
        </w:numPr>
        <w:ind w:left="284" w:hanging="426"/>
        <w:jc w:val="both"/>
        <w:rPr>
          <w:rFonts w:ascii="Calibri" w:eastAsia="Calibri" w:hAnsi="Calibri" w:cs="Calibri"/>
          <w:vanish/>
          <w:sz w:val="22"/>
          <w:szCs w:val="22"/>
          <w:lang w:eastAsia="en-US"/>
        </w:rPr>
      </w:pPr>
    </w:p>
    <w:p w14:paraId="7C5FC4C2" w14:textId="77777777" w:rsidR="009C446B" w:rsidRPr="009C446B" w:rsidRDefault="009C446B" w:rsidP="007C577A">
      <w:pPr>
        <w:pStyle w:val="Akapitzlist"/>
        <w:numPr>
          <w:ilvl w:val="0"/>
          <w:numId w:val="102"/>
        </w:numPr>
        <w:ind w:left="284" w:hanging="426"/>
        <w:jc w:val="both"/>
        <w:rPr>
          <w:rFonts w:ascii="Calibri" w:eastAsia="Calibri" w:hAnsi="Calibri" w:cs="Calibri"/>
          <w:vanish/>
          <w:sz w:val="22"/>
          <w:szCs w:val="22"/>
          <w:lang w:eastAsia="en-US"/>
        </w:rPr>
      </w:pPr>
    </w:p>
    <w:p w14:paraId="4FA42B83" w14:textId="77777777" w:rsidR="009C446B" w:rsidRPr="009C446B" w:rsidRDefault="009C446B" w:rsidP="007C577A">
      <w:pPr>
        <w:pStyle w:val="Akapitzlist"/>
        <w:numPr>
          <w:ilvl w:val="0"/>
          <w:numId w:val="102"/>
        </w:numPr>
        <w:ind w:left="284" w:hanging="426"/>
        <w:jc w:val="both"/>
        <w:rPr>
          <w:rFonts w:ascii="Calibri" w:eastAsia="Calibri" w:hAnsi="Calibri" w:cs="Calibri"/>
          <w:vanish/>
          <w:sz w:val="22"/>
          <w:szCs w:val="22"/>
          <w:lang w:eastAsia="en-US"/>
        </w:rPr>
      </w:pPr>
    </w:p>
    <w:p w14:paraId="302A03BD" w14:textId="010C4AF4" w:rsidR="00876A83" w:rsidRPr="00876A83" w:rsidRDefault="00876A83" w:rsidP="007C577A">
      <w:pPr>
        <w:numPr>
          <w:ilvl w:val="0"/>
          <w:numId w:val="102"/>
        </w:numPr>
        <w:spacing w:after="0" w:line="240" w:lineRule="auto"/>
        <w:ind w:left="284" w:hanging="284"/>
        <w:contextualSpacing/>
        <w:jc w:val="both"/>
        <w:rPr>
          <w:rFonts w:ascii="Calibri" w:eastAsia="Calibri" w:hAnsi="Calibri" w:cs="Calibri"/>
          <w:lang w:eastAsia="en-US"/>
        </w:rPr>
      </w:pPr>
      <w:r w:rsidRPr="00876A83">
        <w:rPr>
          <w:rFonts w:ascii="Calibri" w:eastAsia="Calibri" w:hAnsi="Calibri" w:cs="Calibri"/>
          <w:lang w:eastAsia="en-US"/>
        </w:rPr>
        <w:t>Wypełniłem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p>
    <w:p w14:paraId="56DE3749" w14:textId="1E0DF914" w:rsidR="00876A83" w:rsidRPr="00876A83" w:rsidRDefault="00876A83" w:rsidP="00876A83">
      <w:pPr>
        <w:spacing w:after="0"/>
        <w:ind w:left="426"/>
        <w:jc w:val="center"/>
        <w:rPr>
          <w:rFonts w:ascii="Calibri" w:eastAsia="Calibri" w:hAnsi="Calibri" w:cs="Calibri"/>
          <w:b/>
          <w:lang w:eastAsia="en-US"/>
        </w:rPr>
      </w:pPr>
      <w:r w:rsidRPr="00876A83">
        <w:rPr>
          <w:rFonts w:ascii="Calibri" w:eastAsia="Calibri" w:hAnsi="Calibri" w:cs="Calibri"/>
          <w:b/>
          <w:lang w:eastAsia="en-US"/>
        </w:rPr>
        <w:t xml:space="preserve">TAK / NIE / NIE DOTYCZY </w:t>
      </w:r>
      <w:r w:rsidR="003A4004">
        <w:rPr>
          <w:rFonts w:ascii="Calibri" w:eastAsia="Calibri" w:hAnsi="Calibri" w:cs="Calibri"/>
          <w:b/>
          <w:vertAlign w:val="superscript"/>
          <w:lang w:eastAsia="en-US"/>
        </w:rPr>
        <w:t>7</w:t>
      </w:r>
      <w:r w:rsidRPr="00876A83">
        <w:rPr>
          <w:rFonts w:ascii="Calibri" w:eastAsia="Calibri" w:hAnsi="Calibri" w:cs="Calibri"/>
          <w:vertAlign w:val="superscript"/>
          <w:lang w:eastAsia="en-US"/>
        </w:rPr>
        <w:t>)</w:t>
      </w:r>
    </w:p>
    <w:p w14:paraId="25FBCC41" w14:textId="5EDEE28B" w:rsidR="00876A83" w:rsidRPr="008747A8" w:rsidRDefault="003A4004" w:rsidP="00876A83">
      <w:pPr>
        <w:spacing w:after="0"/>
        <w:ind w:left="426" w:hanging="142"/>
        <w:rPr>
          <w:rFonts w:ascii="Calibri" w:eastAsia="Calibri" w:hAnsi="Calibri" w:cs="Calibri"/>
          <w:sz w:val="18"/>
          <w:szCs w:val="18"/>
          <w:lang w:eastAsia="en-US"/>
        </w:rPr>
      </w:pPr>
      <w:r w:rsidRPr="008747A8">
        <w:rPr>
          <w:rFonts w:ascii="Calibri" w:eastAsia="Calibri" w:hAnsi="Calibri" w:cs="Calibri"/>
          <w:sz w:val="18"/>
          <w:szCs w:val="18"/>
          <w:vertAlign w:val="superscript"/>
          <w:lang w:eastAsia="en-US"/>
        </w:rPr>
        <w:t>7</w:t>
      </w:r>
      <w:r w:rsidR="00876A83" w:rsidRPr="008747A8">
        <w:rPr>
          <w:rFonts w:ascii="Calibri" w:eastAsia="Calibri" w:hAnsi="Calibri" w:cs="Calibri"/>
          <w:sz w:val="18"/>
          <w:szCs w:val="18"/>
          <w:vertAlign w:val="superscript"/>
          <w:lang w:eastAsia="en-US"/>
        </w:rPr>
        <w:t>)</w:t>
      </w:r>
      <w:r w:rsidR="00876A83" w:rsidRPr="008747A8">
        <w:rPr>
          <w:rFonts w:ascii="Calibri" w:eastAsia="Calibri" w:hAnsi="Calibri" w:cs="Calibri"/>
          <w:sz w:val="18"/>
          <w:szCs w:val="18"/>
          <w:lang w:eastAsia="en-US"/>
        </w:rPr>
        <w:t xml:space="preserve"> niepotrzebne skreślić lub wybrać właściwe; brak wyboru oznacza  wypełnienie obowiązku zgodnie z art. 13 lub 14 RODO</w:t>
      </w:r>
    </w:p>
    <w:p w14:paraId="47D7A032" w14:textId="77777777" w:rsidR="00876A83" w:rsidRPr="00876A83" w:rsidRDefault="00876A83" w:rsidP="00876A83">
      <w:pPr>
        <w:ind w:left="426"/>
        <w:contextualSpacing/>
        <w:jc w:val="both"/>
        <w:rPr>
          <w:rFonts w:ascii="Calibri" w:eastAsia="Calibri" w:hAnsi="Calibri" w:cs="Calibri"/>
          <w:lang w:eastAsia="en-US"/>
        </w:rPr>
      </w:pPr>
    </w:p>
    <w:p w14:paraId="36297C0D" w14:textId="5211512C" w:rsidR="00876A83" w:rsidRDefault="00876A83" w:rsidP="007C577A">
      <w:pPr>
        <w:numPr>
          <w:ilvl w:val="0"/>
          <w:numId w:val="102"/>
        </w:numPr>
        <w:spacing w:after="0" w:line="240" w:lineRule="auto"/>
        <w:ind w:left="284" w:hanging="284"/>
        <w:contextualSpacing/>
        <w:jc w:val="both"/>
        <w:rPr>
          <w:rFonts w:ascii="Calibri" w:eastAsia="Calibri" w:hAnsi="Calibri" w:cs="Calibri"/>
          <w:lang w:eastAsia="en-US"/>
        </w:rPr>
      </w:pPr>
      <w:r w:rsidRPr="00876A83">
        <w:rPr>
          <w:rFonts w:ascii="Calibri" w:eastAsia="Calibri" w:hAnsi="Calibri" w:cs="Calibri"/>
          <w:lang w:eastAsia="en-US"/>
        </w:rPr>
        <w:t>Oświadczam , iż  na podstawie art. 7 ust. 1 ustawy z dnia 13 kwietnia 2022r. o szczególnych rozwiązaniach w zakresie przeciwdziałania wspieraniu agresji na Ukrainę oraz służących ochronie bezpieczeństwa narodowego, na czas trwania tych okoliczności:</w:t>
      </w:r>
    </w:p>
    <w:p w14:paraId="7D63ED5B" w14:textId="77777777" w:rsidR="0099442B" w:rsidRPr="00876A83" w:rsidRDefault="0099442B" w:rsidP="0099442B">
      <w:pPr>
        <w:spacing w:after="0" w:line="240" w:lineRule="auto"/>
        <w:ind w:left="284"/>
        <w:contextualSpacing/>
        <w:jc w:val="both"/>
        <w:rPr>
          <w:rFonts w:ascii="Calibri" w:eastAsia="Calibri" w:hAnsi="Calibri" w:cs="Calibri"/>
          <w:lang w:eastAsia="en-US"/>
        </w:rPr>
      </w:pPr>
    </w:p>
    <w:p w14:paraId="7088C90D" w14:textId="085F97C1" w:rsidR="00876A83" w:rsidRPr="00876A83" w:rsidRDefault="00876A83" w:rsidP="00876A83">
      <w:pPr>
        <w:spacing w:after="0"/>
        <w:ind w:left="476"/>
        <w:jc w:val="both"/>
        <w:rPr>
          <w:rFonts w:ascii="Calibri" w:eastAsia="Calibri" w:hAnsi="Calibri" w:cs="Calibri"/>
          <w:lang w:eastAsia="en-US"/>
        </w:rPr>
      </w:pPr>
      <w:r w:rsidRPr="00876A83">
        <w:rPr>
          <w:rFonts w:ascii="Calibri" w:eastAsia="Calibri" w:hAnsi="Calibri" w:cs="Calibri"/>
          <w:lang w:eastAsia="en-US"/>
        </w:rPr>
        <w:fldChar w:fldCharType="begin">
          <w:ffData>
            <w:name w:val=""/>
            <w:enabled/>
            <w:calcOnExit w:val="0"/>
            <w:checkBox>
              <w:sizeAuto/>
              <w:default w:val="0"/>
            </w:checkBox>
          </w:ffData>
        </w:fldChar>
      </w:r>
      <w:r w:rsidRPr="00876A83">
        <w:rPr>
          <w:rFonts w:ascii="Calibri" w:eastAsia="Calibri" w:hAnsi="Calibri" w:cs="Calibri"/>
          <w:lang w:eastAsia="en-US"/>
        </w:rPr>
        <w:instrText xml:space="preserve"> FORMCHECKBOX </w:instrText>
      </w:r>
      <w:r w:rsidR="00691303">
        <w:rPr>
          <w:rFonts w:ascii="Calibri" w:eastAsia="Calibri" w:hAnsi="Calibri" w:cs="Calibri"/>
          <w:lang w:eastAsia="en-US"/>
        </w:rPr>
      </w:r>
      <w:r w:rsidR="00691303">
        <w:rPr>
          <w:rFonts w:ascii="Calibri" w:eastAsia="Calibri" w:hAnsi="Calibri" w:cs="Calibri"/>
          <w:lang w:eastAsia="en-US"/>
        </w:rPr>
        <w:fldChar w:fldCharType="separate"/>
      </w:r>
      <w:r w:rsidRPr="00876A83">
        <w:rPr>
          <w:rFonts w:ascii="Calibri" w:eastAsia="Calibri" w:hAnsi="Calibri" w:cs="Calibri"/>
          <w:lang w:eastAsia="en-US"/>
        </w:rPr>
        <w:fldChar w:fldCharType="end"/>
      </w:r>
      <w:r w:rsidRPr="00876A83">
        <w:rPr>
          <w:rFonts w:ascii="Calibri" w:eastAsia="Calibri" w:hAnsi="Calibri" w:cs="Calibri"/>
          <w:lang w:eastAsia="en-US"/>
        </w:rPr>
        <w:t xml:space="preserve"> nie podlegam wykluczeniu </w:t>
      </w:r>
      <w:r w:rsidRPr="00876A83">
        <w:rPr>
          <w:rFonts w:ascii="Calibri" w:eastAsia="Calibri" w:hAnsi="Calibri" w:cs="Calibri"/>
          <w:lang w:eastAsia="en-US"/>
        </w:rPr>
        <w:tab/>
      </w:r>
      <w:r w:rsidRPr="00876A83">
        <w:rPr>
          <w:rFonts w:ascii="Calibri" w:eastAsia="Calibri" w:hAnsi="Calibri" w:cs="Calibri"/>
          <w:lang w:eastAsia="en-US"/>
        </w:rPr>
        <w:tab/>
      </w:r>
      <w:r w:rsidRPr="00876A83">
        <w:rPr>
          <w:rFonts w:ascii="Calibri" w:eastAsia="Calibri" w:hAnsi="Calibri" w:cs="Calibri"/>
          <w:lang w:eastAsia="en-US"/>
        </w:rPr>
        <w:tab/>
        <w:t xml:space="preserve"> </w:t>
      </w:r>
      <w:r w:rsidRPr="00876A83">
        <w:rPr>
          <w:rFonts w:ascii="Calibri" w:eastAsia="Calibri" w:hAnsi="Calibri" w:cs="Calibri"/>
          <w:lang w:eastAsia="en-US"/>
        </w:rPr>
        <w:fldChar w:fldCharType="begin">
          <w:ffData>
            <w:name w:val=""/>
            <w:enabled/>
            <w:calcOnExit w:val="0"/>
            <w:checkBox>
              <w:sizeAuto/>
              <w:default w:val="0"/>
            </w:checkBox>
          </w:ffData>
        </w:fldChar>
      </w:r>
      <w:r w:rsidRPr="00876A83">
        <w:rPr>
          <w:rFonts w:ascii="Calibri" w:eastAsia="Calibri" w:hAnsi="Calibri" w:cs="Calibri"/>
          <w:lang w:eastAsia="en-US"/>
        </w:rPr>
        <w:instrText xml:space="preserve"> FORMCHECKBOX </w:instrText>
      </w:r>
      <w:r w:rsidR="00691303">
        <w:rPr>
          <w:rFonts w:ascii="Calibri" w:eastAsia="Calibri" w:hAnsi="Calibri" w:cs="Calibri"/>
          <w:lang w:eastAsia="en-US"/>
        </w:rPr>
      </w:r>
      <w:r w:rsidR="00691303">
        <w:rPr>
          <w:rFonts w:ascii="Calibri" w:eastAsia="Calibri" w:hAnsi="Calibri" w:cs="Calibri"/>
          <w:lang w:eastAsia="en-US"/>
        </w:rPr>
        <w:fldChar w:fldCharType="separate"/>
      </w:r>
      <w:r w:rsidRPr="00876A83">
        <w:rPr>
          <w:rFonts w:ascii="Calibri" w:eastAsia="Calibri" w:hAnsi="Calibri" w:cs="Calibri"/>
          <w:lang w:eastAsia="en-US"/>
        </w:rPr>
        <w:fldChar w:fldCharType="end"/>
      </w:r>
      <w:r w:rsidRPr="00876A83">
        <w:rPr>
          <w:rFonts w:ascii="Calibri" w:eastAsia="Calibri" w:hAnsi="Calibri" w:cs="Calibri"/>
          <w:lang w:eastAsia="en-US"/>
        </w:rPr>
        <w:t xml:space="preserve">  podlegam wykluczeniu z postępowania </w:t>
      </w:r>
      <w:r w:rsidR="003A4004">
        <w:rPr>
          <w:rFonts w:ascii="Calibri" w:eastAsia="Calibri" w:hAnsi="Calibri" w:cs="Calibri"/>
          <w:vertAlign w:val="superscript"/>
          <w:lang w:eastAsia="en-US"/>
        </w:rPr>
        <w:t>8</w:t>
      </w:r>
      <w:r w:rsidRPr="00876A83">
        <w:rPr>
          <w:rFonts w:ascii="Calibri" w:eastAsia="Calibri" w:hAnsi="Calibri" w:cs="Calibri"/>
          <w:vertAlign w:val="superscript"/>
          <w:lang w:eastAsia="en-US"/>
        </w:rPr>
        <w:t>)</w:t>
      </w:r>
    </w:p>
    <w:p w14:paraId="4A95D8C1" w14:textId="77777777" w:rsidR="00876A83" w:rsidRPr="008747A8" w:rsidRDefault="00876A83" w:rsidP="00876A83">
      <w:pPr>
        <w:spacing w:after="0"/>
        <w:ind w:left="476"/>
        <w:jc w:val="both"/>
        <w:rPr>
          <w:rFonts w:ascii="Calibri" w:eastAsia="Calibri" w:hAnsi="Calibri" w:cs="Calibri"/>
          <w:sz w:val="18"/>
          <w:szCs w:val="18"/>
          <w:lang w:eastAsia="en-US"/>
        </w:rPr>
      </w:pPr>
    </w:p>
    <w:p w14:paraId="71A946A4" w14:textId="23FE4823" w:rsidR="00876A83" w:rsidRPr="008747A8" w:rsidRDefault="003A4004" w:rsidP="00876A83">
      <w:pPr>
        <w:spacing w:after="0"/>
        <w:ind w:left="426" w:hanging="142"/>
        <w:jc w:val="both"/>
        <w:rPr>
          <w:rFonts w:ascii="Calibri" w:eastAsia="Calibri" w:hAnsi="Calibri" w:cs="Calibri"/>
          <w:sz w:val="18"/>
          <w:szCs w:val="18"/>
          <w:lang w:eastAsia="en-US"/>
        </w:rPr>
      </w:pPr>
      <w:r w:rsidRPr="008747A8">
        <w:rPr>
          <w:rFonts w:ascii="Calibri" w:eastAsia="Calibri" w:hAnsi="Calibri" w:cs="Calibri"/>
          <w:sz w:val="18"/>
          <w:szCs w:val="18"/>
          <w:vertAlign w:val="superscript"/>
          <w:lang w:eastAsia="en-US"/>
        </w:rPr>
        <w:t>8</w:t>
      </w:r>
      <w:r w:rsidR="00876A83" w:rsidRPr="008747A8">
        <w:rPr>
          <w:rFonts w:ascii="Calibri" w:eastAsia="Calibri" w:hAnsi="Calibri" w:cs="Calibri"/>
          <w:sz w:val="18"/>
          <w:szCs w:val="18"/>
          <w:vertAlign w:val="superscript"/>
          <w:lang w:eastAsia="en-US"/>
        </w:rPr>
        <w:t>)</w:t>
      </w:r>
      <w:r w:rsidR="00876A83" w:rsidRPr="008747A8">
        <w:rPr>
          <w:rFonts w:ascii="Calibri" w:eastAsia="Calibri" w:hAnsi="Calibri" w:cs="Calibri"/>
          <w:sz w:val="18"/>
          <w:szCs w:val="18"/>
          <w:lang w:eastAsia="en-US"/>
        </w:rPr>
        <w:t xml:space="preserve"> niepotrzebne skreślić lub wybrać właściwe; brak wyboru oznacza, iż Wykonawca nie podlega wykluczeniu na postawie w/w artykułu.</w:t>
      </w:r>
    </w:p>
    <w:p w14:paraId="0607FC51" w14:textId="77777777" w:rsidR="00876A83" w:rsidRPr="00876A83" w:rsidRDefault="00876A83" w:rsidP="00876A83">
      <w:pPr>
        <w:spacing w:after="0"/>
        <w:ind w:left="476"/>
        <w:jc w:val="both"/>
        <w:rPr>
          <w:rFonts w:ascii="Calibri" w:eastAsia="Calibri" w:hAnsi="Calibri" w:cs="Calibri"/>
          <w:lang w:eastAsia="en-US"/>
        </w:rPr>
      </w:pPr>
    </w:p>
    <w:p w14:paraId="7B6750EA" w14:textId="08CFF0C3" w:rsidR="00876A83" w:rsidRDefault="00876A83" w:rsidP="007C577A">
      <w:pPr>
        <w:pStyle w:val="Akapitzlist"/>
        <w:numPr>
          <w:ilvl w:val="0"/>
          <w:numId w:val="102"/>
        </w:numPr>
        <w:ind w:left="360"/>
        <w:jc w:val="both"/>
        <w:rPr>
          <w:rFonts w:ascii="Calibri" w:eastAsia="Calibri" w:hAnsi="Calibri" w:cs="Calibri"/>
          <w:sz w:val="22"/>
          <w:szCs w:val="22"/>
          <w:lang w:eastAsia="en-US"/>
        </w:rPr>
      </w:pPr>
      <w:r w:rsidRPr="0099442B">
        <w:rPr>
          <w:rFonts w:ascii="Calibri" w:eastAsia="Calibri" w:hAnsi="Calibri" w:cs="Calibri"/>
          <w:sz w:val="22"/>
          <w:szCs w:val="22"/>
          <w:lang w:eastAsia="en-US"/>
        </w:rPr>
        <w:t xml:space="preserve">Oświadczam, </w:t>
      </w:r>
      <w:r w:rsidR="00552FEF" w:rsidRPr="0099442B">
        <w:rPr>
          <w:rFonts w:ascii="Calibri" w:eastAsia="Calibri" w:hAnsi="Calibri" w:cs="Calibri"/>
          <w:sz w:val="22"/>
          <w:szCs w:val="22"/>
          <w:lang w:eastAsia="en-US"/>
        </w:rPr>
        <w:t>że na podstawie art. 5k rozporządzenia Rady (UE) nr 833/2014 z dnia 31 lipca 2014 r. dotyczącego środków ograniczających w związku z działaniami Rosji destabilizującymi sytuację na Ukrainie (Dz. Urz. UE nr L 229 z 31.7.2014, str. 1), w b</w:t>
      </w:r>
      <w:r w:rsidR="009F180F">
        <w:rPr>
          <w:rFonts w:ascii="Calibri" w:eastAsia="Calibri" w:hAnsi="Calibri" w:cs="Calibri"/>
          <w:sz w:val="22"/>
          <w:szCs w:val="22"/>
          <w:lang w:eastAsia="en-US"/>
        </w:rPr>
        <w:t>rzmieniu nadanym rozporządzeniami</w:t>
      </w:r>
      <w:r w:rsidR="00552FEF" w:rsidRPr="0099442B">
        <w:rPr>
          <w:rFonts w:ascii="Calibri" w:eastAsia="Calibri" w:hAnsi="Calibri" w:cs="Calibri"/>
          <w:sz w:val="22"/>
          <w:szCs w:val="22"/>
          <w:lang w:eastAsia="en-US"/>
        </w:rPr>
        <w:t xml:space="preserve"> Rady (UE) w sprawie zmiany rozporządzenia (UE) nr 833/2014 dotyczącego środków ograniczających w związku z działaniami Rosji destabilizującymi sytuację na Ukrainie </w:t>
      </w:r>
    </w:p>
    <w:p w14:paraId="47E7D7F2" w14:textId="77777777" w:rsidR="00964185" w:rsidRPr="0099442B" w:rsidRDefault="00964185" w:rsidP="00964185">
      <w:pPr>
        <w:pStyle w:val="Akapitzlist"/>
        <w:ind w:left="227"/>
        <w:jc w:val="both"/>
        <w:rPr>
          <w:rFonts w:ascii="Calibri" w:eastAsia="Calibri" w:hAnsi="Calibri" w:cs="Calibri"/>
          <w:sz w:val="22"/>
          <w:szCs w:val="22"/>
          <w:lang w:eastAsia="en-US"/>
        </w:rPr>
      </w:pPr>
    </w:p>
    <w:p w14:paraId="459828A1" w14:textId="77777777" w:rsidR="00876A83" w:rsidRPr="0099442B" w:rsidRDefault="00876A83" w:rsidP="00E55F72">
      <w:pPr>
        <w:autoSpaceDE w:val="0"/>
        <w:autoSpaceDN w:val="0"/>
        <w:adjustRightInd w:val="0"/>
        <w:spacing w:line="360" w:lineRule="auto"/>
        <w:ind w:left="426"/>
        <w:contextualSpacing/>
        <w:rPr>
          <w:rFonts w:ascii="Calibri" w:eastAsia="Calibri" w:hAnsi="Calibri" w:cs="Calibri"/>
          <w:lang w:eastAsia="en-US"/>
        </w:rPr>
      </w:pPr>
      <w:r w:rsidRPr="0099442B">
        <w:rPr>
          <w:rFonts w:ascii="Calibri" w:eastAsia="Calibri" w:hAnsi="Calibri" w:cs="Calibri"/>
          <w:lang w:eastAsia="en-US"/>
        </w:rPr>
        <w:fldChar w:fldCharType="begin">
          <w:ffData>
            <w:name w:val=""/>
            <w:enabled/>
            <w:calcOnExit w:val="0"/>
            <w:checkBox>
              <w:sizeAuto/>
              <w:default w:val="0"/>
            </w:checkBox>
          </w:ffData>
        </w:fldChar>
      </w:r>
      <w:r w:rsidRPr="0099442B">
        <w:rPr>
          <w:rFonts w:ascii="Calibri" w:eastAsia="Calibri" w:hAnsi="Calibri" w:cs="Calibri"/>
          <w:lang w:eastAsia="en-US"/>
        </w:rPr>
        <w:instrText xml:space="preserve"> FORMCHECKBOX </w:instrText>
      </w:r>
      <w:r w:rsidR="00691303">
        <w:rPr>
          <w:rFonts w:ascii="Calibri" w:eastAsia="Calibri" w:hAnsi="Calibri" w:cs="Calibri"/>
          <w:lang w:eastAsia="en-US"/>
        </w:rPr>
      </w:r>
      <w:r w:rsidR="00691303">
        <w:rPr>
          <w:rFonts w:ascii="Calibri" w:eastAsia="Calibri" w:hAnsi="Calibri" w:cs="Calibri"/>
          <w:lang w:eastAsia="en-US"/>
        </w:rPr>
        <w:fldChar w:fldCharType="separate"/>
      </w:r>
      <w:r w:rsidRPr="0099442B">
        <w:rPr>
          <w:rFonts w:ascii="Calibri" w:eastAsia="Calibri" w:hAnsi="Calibri" w:cs="Calibri"/>
          <w:lang w:eastAsia="en-US"/>
        </w:rPr>
        <w:fldChar w:fldCharType="end"/>
      </w:r>
      <w:r w:rsidRPr="0099442B">
        <w:rPr>
          <w:rFonts w:ascii="Calibri" w:eastAsia="Calibri" w:hAnsi="Calibri" w:cs="Calibri"/>
          <w:lang w:eastAsia="en-US"/>
        </w:rPr>
        <w:t xml:space="preserve">  </w:t>
      </w:r>
      <w:r w:rsidRPr="0099442B">
        <w:rPr>
          <w:rFonts w:ascii="Calibri" w:eastAsia="Calibri" w:hAnsi="Calibri" w:cs="Calibri"/>
          <w:b/>
          <w:lang w:eastAsia="en-US"/>
        </w:rPr>
        <w:t>nie jestem objęty zakazem</w:t>
      </w:r>
      <w:r w:rsidRPr="0099442B">
        <w:rPr>
          <w:rFonts w:ascii="Calibri" w:eastAsia="Calibri" w:hAnsi="Calibri" w:cs="Calibri"/>
          <w:lang w:eastAsia="en-US"/>
        </w:rPr>
        <w:t xml:space="preserve">,  o którym mowa w powyższym artykule                 </w:t>
      </w:r>
    </w:p>
    <w:p w14:paraId="795B79A2" w14:textId="141EB3E5" w:rsidR="00876A83" w:rsidRPr="00876A83" w:rsidRDefault="00876A83" w:rsidP="00E55F72">
      <w:pPr>
        <w:autoSpaceDE w:val="0"/>
        <w:autoSpaceDN w:val="0"/>
        <w:adjustRightInd w:val="0"/>
        <w:spacing w:line="360" w:lineRule="auto"/>
        <w:ind w:left="426"/>
        <w:contextualSpacing/>
        <w:rPr>
          <w:rFonts w:ascii="Calibri" w:eastAsia="Calibri" w:hAnsi="Calibri" w:cs="Calibri"/>
          <w:lang w:eastAsia="en-US"/>
        </w:rPr>
      </w:pPr>
      <w:r w:rsidRPr="0099442B">
        <w:rPr>
          <w:rFonts w:ascii="Calibri" w:eastAsia="Calibri" w:hAnsi="Calibri" w:cs="Calibri"/>
          <w:lang w:eastAsia="en-US"/>
        </w:rPr>
        <w:fldChar w:fldCharType="begin">
          <w:ffData>
            <w:name w:val=""/>
            <w:enabled/>
            <w:calcOnExit w:val="0"/>
            <w:checkBox>
              <w:sizeAuto/>
              <w:default w:val="0"/>
            </w:checkBox>
          </w:ffData>
        </w:fldChar>
      </w:r>
      <w:r w:rsidRPr="0099442B">
        <w:rPr>
          <w:rFonts w:ascii="Calibri" w:eastAsia="Calibri" w:hAnsi="Calibri" w:cs="Calibri"/>
          <w:lang w:eastAsia="en-US"/>
        </w:rPr>
        <w:instrText xml:space="preserve"> FORMCHECKBOX </w:instrText>
      </w:r>
      <w:r w:rsidR="00691303">
        <w:rPr>
          <w:rFonts w:ascii="Calibri" w:eastAsia="Calibri" w:hAnsi="Calibri" w:cs="Calibri"/>
          <w:lang w:eastAsia="en-US"/>
        </w:rPr>
      </w:r>
      <w:r w:rsidR="00691303">
        <w:rPr>
          <w:rFonts w:ascii="Calibri" w:eastAsia="Calibri" w:hAnsi="Calibri" w:cs="Calibri"/>
          <w:lang w:eastAsia="en-US"/>
        </w:rPr>
        <w:fldChar w:fldCharType="separate"/>
      </w:r>
      <w:r w:rsidRPr="0099442B">
        <w:rPr>
          <w:rFonts w:ascii="Calibri" w:eastAsia="Calibri" w:hAnsi="Calibri" w:cs="Calibri"/>
          <w:lang w:eastAsia="en-US"/>
        </w:rPr>
        <w:fldChar w:fldCharType="end"/>
      </w:r>
      <w:r w:rsidRPr="0099442B">
        <w:rPr>
          <w:rFonts w:ascii="Calibri" w:eastAsia="Calibri" w:hAnsi="Calibri" w:cs="Calibri"/>
          <w:lang w:eastAsia="en-US"/>
        </w:rPr>
        <w:t xml:space="preserve">  </w:t>
      </w:r>
      <w:r w:rsidR="00731037" w:rsidRPr="0099442B">
        <w:rPr>
          <w:rFonts w:ascii="Calibri" w:eastAsia="Calibri" w:hAnsi="Calibri" w:cs="Calibri"/>
          <w:b/>
          <w:lang w:eastAsia="en-US"/>
        </w:rPr>
        <w:t>jestem objęty zakazem</w:t>
      </w:r>
      <w:r w:rsidR="00731037" w:rsidRPr="0099442B">
        <w:rPr>
          <w:rFonts w:ascii="Calibri" w:eastAsia="Calibri" w:hAnsi="Calibri" w:cs="Calibri"/>
          <w:lang w:eastAsia="en-US"/>
        </w:rPr>
        <w:t>,</w:t>
      </w:r>
      <w:r w:rsidRPr="0099442B">
        <w:rPr>
          <w:rFonts w:ascii="Calibri" w:eastAsia="Calibri" w:hAnsi="Calibri" w:cs="Calibri"/>
          <w:lang w:eastAsia="en-US"/>
        </w:rPr>
        <w:t xml:space="preserve"> o którym mowa w powyższym artykule </w:t>
      </w:r>
      <w:r w:rsidR="003A4004" w:rsidRPr="0099442B">
        <w:rPr>
          <w:rFonts w:ascii="Calibri" w:eastAsia="Calibri" w:hAnsi="Calibri" w:cs="Calibri"/>
          <w:vertAlign w:val="superscript"/>
          <w:lang w:eastAsia="en-US"/>
        </w:rPr>
        <w:t>9</w:t>
      </w:r>
      <w:r w:rsidRPr="0099442B">
        <w:rPr>
          <w:rFonts w:ascii="Calibri" w:eastAsia="Calibri" w:hAnsi="Calibri" w:cs="Calibri"/>
          <w:vertAlign w:val="superscript"/>
          <w:lang w:eastAsia="en-US"/>
        </w:rPr>
        <w:t>)</w:t>
      </w:r>
    </w:p>
    <w:p w14:paraId="7CE0FF3D" w14:textId="3FD0B59D" w:rsidR="00876A83" w:rsidRPr="0099442B" w:rsidRDefault="003A4004" w:rsidP="0099442B">
      <w:pPr>
        <w:tabs>
          <w:tab w:val="left" w:pos="851"/>
        </w:tabs>
        <w:autoSpaceDE w:val="0"/>
        <w:autoSpaceDN w:val="0"/>
        <w:adjustRightInd w:val="0"/>
        <w:ind w:left="426" w:hanging="142"/>
        <w:contextualSpacing/>
        <w:rPr>
          <w:rFonts w:ascii="Calibri" w:eastAsia="Calibri" w:hAnsi="Calibri" w:cs="Calibri"/>
          <w:sz w:val="18"/>
          <w:szCs w:val="18"/>
          <w:lang w:eastAsia="en-US"/>
        </w:rPr>
      </w:pPr>
      <w:r>
        <w:rPr>
          <w:rFonts w:ascii="Calibri" w:eastAsia="Calibri" w:hAnsi="Calibri" w:cs="Calibri"/>
          <w:vertAlign w:val="superscript"/>
          <w:lang w:eastAsia="en-US"/>
        </w:rPr>
        <w:lastRenderedPageBreak/>
        <w:t>9</w:t>
      </w:r>
      <w:r w:rsidR="00876A83" w:rsidRPr="00876A83">
        <w:rPr>
          <w:rFonts w:ascii="Calibri" w:eastAsia="Calibri" w:hAnsi="Calibri" w:cs="Calibri"/>
          <w:sz w:val="20"/>
          <w:szCs w:val="20"/>
          <w:vertAlign w:val="superscript"/>
          <w:lang w:eastAsia="en-US"/>
        </w:rPr>
        <w:t>)</w:t>
      </w:r>
      <w:r w:rsidR="00876A83">
        <w:rPr>
          <w:rFonts w:ascii="Calibri" w:eastAsia="Calibri" w:hAnsi="Calibri" w:cs="Calibri"/>
          <w:sz w:val="20"/>
          <w:szCs w:val="20"/>
          <w:lang w:eastAsia="en-US"/>
        </w:rPr>
        <w:t xml:space="preserve"> </w:t>
      </w:r>
      <w:r w:rsidR="00876A83" w:rsidRPr="008747A8">
        <w:rPr>
          <w:rFonts w:ascii="Calibri" w:eastAsia="Calibri" w:hAnsi="Calibri" w:cs="Calibri"/>
          <w:sz w:val="18"/>
          <w:szCs w:val="18"/>
          <w:lang w:eastAsia="en-US"/>
        </w:rPr>
        <w:t>niepotrzebne skreślić lub wybrać właściwe; brak wyboru oznacza, iż Wyk</w:t>
      </w:r>
      <w:r w:rsidR="00731037" w:rsidRPr="008747A8">
        <w:rPr>
          <w:rFonts w:ascii="Calibri" w:eastAsia="Calibri" w:hAnsi="Calibri" w:cs="Calibri"/>
          <w:sz w:val="18"/>
          <w:szCs w:val="18"/>
          <w:lang w:eastAsia="en-US"/>
        </w:rPr>
        <w:t xml:space="preserve">onawca nie jest objęty zakazem </w:t>
      </w:r>
      <w:r w:rsidR="00876A83" w:rsidRPr="008747A8">
        <w:rPr>
          <w:rFonts w:ascii="Calibri" w:eastAsia="Calibri" w:hAnsi="Calibri" w:cs="Calibri"/>
          <w:sz w:val="18"/>
          <w:szCs w:val="18"/>
          <w:lang w:eastAsia="en-US"/>
        </w:rPr>
        <w:t>na postawie w/w artykułu</w:t>
      </w:r>
    </w:p>
    <w:p w14:paraId="16A9E9AA" w14:textId="77777777" w:rsidR="00876A83" w:rsidRPr="0099442B" w:rsidRDefault="00876A83" w:rsidP="007C577A">
      <w:pPr>
        <w:pStyle w:val="Akapitzlist"/>
        <w:numPr>
          <w:ilvl w:val="0"/>
          <w:numId w:val="102"/>
        </w:numPr>
        <w:spacing w:after="120"/>
        <w:ind w:left="360"/>
        <w:jc w:val="both"/>
        <w:rPr>
          <w:rFonts w:ascii="Calibri" w:eastAsia="Calibri" w:hAnsi="Calibri" w:cs="Calibri"/>
          <w:sz w:val="22"/>
          <w:szCs w:val="22"/>
          <w:lang w:eastAsia="en-US"/>
        </w:rPr>
      </w:pPr>
      <w:r w:rsidRPr="0099442B">
        <w:rPr>
          <w:rFonts w:ascii="Calibri" w:eastAsia="Calibri" w:hAnsi="Calibri" w:cs="Calibri"/>
          <w:sz w:val="22"/>
          <w:szCs w:val="22"/>
          <w:lang w:eastAsia="en-US"/>
        </w:rPr>
        <w:t xml:space="preserve">Poniższe informacje  wypełnić tylko w przypadku podwykonawcy / dostawcy (niebędącego podmiotem udostępniającym zasoby i gdy w formularzu oferty JEDZ wskazano, iż Wykonawca będzie korzystał z podwykonawcy/-ów). </w:t>
      </w:r>
    </w:p>
    <w:p w14:paraId="0F75CF77" w14:textId="77777777" w:rsidR="00876A83" w:rsidRPr="00876A83" w:rsidRDefault="00876A83" w:rsidP="001F0579">
      <w:pPr>
        <w:tabs>
          <w:tab w:val="num" w:pos="851"/>
        </w:tabs>
        <w:spacing w:after="120"/>
        <w:ind w:left="340"/>
        <w:contextualSpacing/>
        <w:jc w:val="both"/>
        <w:rPr>
          <w:rFonts w:ascii="Calibri" w:eastAsia="Calibri" w:hAnsi="Calibri" w:cs="Calibri"/>
          <w:lang w:eastAsia="en-US"/>
        </w:rPr>
      </w:pPr>
      <w:r w:rsidRPr="00876A83">
        <w:rPr>
          <w:rFonts w:ascii="Calibri" w:eastAsia="Calibri" w:hAnsi="Calibri" w:cs="Calibri"/>
          <w:lang w:eastAsia="en-US"/>
        </w:rPr>
        <w:t>W przypadku więcej niż jednego podwykonawcy / dostawcy, na którego zdolnościach lub sytuacji wykonawca nie polega,  należy zastosować tyle razy, ile jest to konieczne.</w:t>
      </w:r>
    </w:p>
    <w:p w14:paraId="35A4BE41" w14:textId="77777777" w:rsidR="00876A83" w:rsidRPr="00876A83" w:rsidRDefault="00876A83" w:rsidP="00E55F72">
      <w:pPr>
        <w:ind w:left="426"/>
        <w:contextualSpacing/>
        <w:jc w:val="both"/>
        <w:rPr>
          <w:rFonts w:ascii="Calibri" w:eastAsia="Calibri" w:hAnsi="Calibri" w:cs="Calibri"/>
          <w:lang w:eastAsia="en-US"/>
        </w:rPr>
      </w:pPr>
    </w:p>
    <w:p w14:paraId="0C239C08" w14:textId="77777777" w:rsidR="00876A83" w:rsidRPr="00876A83" w:rsidRDefault="00876A83" w:rsidP="001F0579">
      <w:pPr>
        <w:ind w:left="340"/>
        <w:contextualSpacing/>
        <w:rPr>
          <w:rFonts w:ascii="Calibri" w:eastAsia="Calibri" w:hAnsi="Calibri" w:cs="Calibri"/>
          <w:lang w:eastAsia="en-US"/>
        </w:rPr>
      </w:pPr>
      <w:r w:rsidRPr="00876A83">
        <w:rPr>
          <w:rFonts w:ascii="Calibri" w:eastAsia="Calibri" w:hAnsi="Calibri" w:cs="Calibri"/>
          <w:lang w:eastAsia="en-US"/>
        </w:rPr>
        <w:t>Oświadczam, że niżej wymieniony  podmiot, będący podwykonawcą / dostawcą, na którego przypada ponad 10% wartości zamówienia: ……………………………………………………………………………………………….………….………………………………………..</w:t>
      </w:r>
    </w:p>
    <w:p w14:paraId="4D259F45" w14:textId="77777777" w:rsidR="00876A83" w:rsidRPr="00876A83" w:rsidRDefault="00876A83" w:rsidP="00E55F72">
      <w:pPr>
        <w:ind w:left="709" w:hanging="283"/>
        <w:contextualSpacing/>
        <w:jc w:val="both"/>
        <w:rPr>
          <w:rFonts w:ascii="Calibri" w:eastAsia="Calibri" w:hAnsi="Calibri" w:cs="Calibri"/>
          <w:i/>
          <w:lang w:eastAsia="en-US"/>
        </w:rPr>
      </w:pPr>
      <w:r w:rsidRPr="00876A83">
        <w:rPr>
          <w:rFonts w:ascii="Calibri" w:eastAsia="Calibri" w:hAnsi="Calibri" w:cs="Calibri"/>
          <w:i/>
          <w:lang w:eastAsia="en-US"/>
        </w:rPr>
        <w:t>(</w:t>
      </w:r>
      <w:r w:rsidRPr="00876A83">
        <w:rPr>
          <w:rFonts w:ascii="Calibri" w:eastAsia="Calibri" w:hAnsi="Calibri" w:cs="Calibri"/>
          <w:i/>
          <w:sz w:val="20"/>
          <w:szCs w:val="20"/>
          <w:lang w:eastAsia="en-US"/>
        </w:rPr>
        <w:t>podać pełną nazwę/firmę, adres, a także w zależności od podmiotu: NIP/PESEL, KRS/</w:t>
      </w:r>
      <w:proofErr w:type="spellStart"/>
      <w:r w:rsidRPr="00876A83">
        <w:rPr>
          <w:rFonts w:ascii="Calibri" w:eastAsia="Calibri" w:hAnsi="Calibri" w:cs="Calibri"/>
          <w:i/>
          <w:sz w:val="20"/>
          <w:szCs w:val="20"/>
          <w:lang w:eastAsia="en-US"/>
        </w:rPr>
        <w:t>CEiDG</w:t>
      </w:r>
      <w:proofErr w:type="spellEnd"/>
      <w:r w:rsidRPr="00876A83">
        <w:rPr>
          <w:rFonts w:ascii="Calibri" w:eastAsia="Calibri" w:hAnsi="Calibri" w:cs="Calibri"/>
          <w:i/>
          <w:lang w:eastAsia="en-US"/>
        </w:rPr>
        <w:t>),</w:t>
      </w:r>
      <w:r w:rsidRPr="00876A83">
        <w:rPr>
          <w:rFonts w:ascii="Calibri" w:eastAsia="Calibri" w:hAnsi="Calibri" w:cs="Calibri"/>
          <w:i/>
          <w:lang w:eastAsia="en-US"/>
        </w:rPr>
        <w:br/>
      </w:r>
    </w:p>
    <w:p w14:paraId="375BF508" w14:textId="6F1EA844" w:rsidR="00876A83" w:rsidRPr="00876A83" w:rsidRDefault="00876A83" w:rsidP="00E55F72">
      <w:pPr>
        <w:ind w:left="993" w:hanging="426"/>
        <w:contextualSpacing/>
        <w:jc w:val="both"/>
        <w:rPr>
          <w:rFonts w:ascii="Calibri" w:eastAsia="Calibri" w:hAnsi="Calibri" w:cs="Calibri"/>
          <w:lang w:eastAsia="en-US"/>
        </w:rPr>
      </w:pPr>
      <w:r w:rsidRPr="00876A83">
        <w:rPr>
          <w:rFonts w:ascii="Calibri" w:eastAsia="Calibri" w:hAnsi="Calibri" w:cs="Calibri"/>
          <w:lang w:eastAsia="en-US"/>
        </w:rPr>
        <w:fldChar w:fldCharType="begin">
          <w:ffData>
            <w:name w:val=""/>
            <w:enabled/>
            <w:calcOnExit w:val="0"/>
            <w:checkBox>
              <w:sizeAuto/>
              <w:default w:val="0"/>
            </w:checkBox>
          </w:ffData>
        </w:fldChar>
      </w:r>
      <w:r w:rsidRPr="00876A83">
        <w:rPr>
          <w:rFonts w:ascii="Calibri" w:eastAsia="Calibri" w:hAnsi="Calibri" w:cs="Calibri"/>
          <w:lang w:eastAsia="en-US"/>
        </w:rPr>
        <w:instrText xml:space="preserve"> FORMCHECKBOX </w:instrText>
      </w:r>
      <w:r w:rsidR="00691303">
        <w:rPr>
          <w:rFonts w:ascii="Calibri" w:eastAsia="Calibri" w:hAnsi="Calibri" w:cs="Calibri"/>
          <w:lang w:eastAsia="en-US"/>
        </w:rPr>
      </w:r>
      <w:r w:rsidR="00691303">
        <w:rPr>
          <w:rFonts w:ascii="Calibri" w:eastAsia="Calibri" w:hAnsi="Calibri" w:cs="Calibri"/>
          <w:lang w:eastAsia="en-US"/>
        </w:rPr>
        <w:fldChar w:fldCharType="separate"/>
      </w:r>
      <w:r w:rsidRPr="00876A83">
        <w:rPr>
          <w:rFonts w:ascii="Calibri" w:eastAsia="Calibri" w:hAnsi="Calibri" w:cs="Calibri"/>
          <w:lang w:eastAsia="en-US"/>
        </w:rPr>
        <w:fldChar w:fldCharType="end"/>
      </w:r>
      <w:r w:rsidRPr="00876A83">
        <w:rPr>
          <w:rFonts w:ascii="Calibri" w:eastAsia="Calibri" w:hAnsi="Calibri" w:cs="Calibri"/>
          <w:lang w:eastAsia="en-US"/>
        </w:rPr>
        <w:t xml:space="preserve"> </w:t>
      </w:r>
      <w:r w:rsidR="00E55F72">
        <w:rPr>
          <w:rFonts w:ascii="Calibri" w:eastAsia="Calibri" w:hAnsi="Calibri" w:cs="Calibri"/>
          <w:lang w:eastAsia="en-US"/>
        </w:rPr>
        <w:t xml:space="preserve"> </w:t>
      </w:r>
      <w:r w:rsidRPr="00876A83">
        <w:rPr>
          <w:rFonts w:ascii="Calibri" w:eastAsia="Calibri" w:hAnsi="Calibri" w:cs="Calibri"/>
          <w:b/>
          <w:lang w:eastAsia="en-US"/>
        </w:rPr>
        <w:t>nie jest objęty sankcjami</w:t>
      </w:r>
      <w:r w:rsidRPr="00876A83">
        <w:rPr>
          <w:rFonts w:ascii="Calibri" w:eastAsia="Calibri" w:hAnsi="Calibri" w:cs="Calibri"/>
          <w:lang w:eastAsia="en-US"/>
        </w:rPr>
        <w:t xml:space="preserve">  </w:t>
      </w:r>
      <w:r w:rsidR="001723C8" w:rsidRPr="001723C8">
        <w:rPr>
          <w:rFonts w:ascii="Calibri" w:eastAsia="Calibri" w:hAnsi="Calibri" w:cs="Calibri"/>
          <w:lang w:eastAsia="en-US"/>
        </w:rPr>
        <w:t>przewidzianymi w art. 5k rozporządzenia 833/2014 w b</w:t>
      </w:r>
      <w:r w:rsidR="00E55F72">
        <w:rPr>
          <w:rFonts w:ascii="Calibri" w:eastAsia="Calibri" w:hAnsi="Calibri" w:cs="Calibri"/>
          <w:lang w:eastAsia="en-US"/>
        </w:rPr>
        <w:t xml:space="preserve">rzmieniu nadanym </w:t>
      </w:r>
      <w:r w:rsidR="009F180F">
        <w:rPr>
          <w:rFonts w:ascii="Calibri" w:eastAsia="Calibri" w:hAnsi="Calibri" w:cs="Calibri"/>
          <w:lang w:eastAsia="en-US"/>
        </w:rPr>
        <w:t xml:space="preserve">rozporządzeniami </w:t>
      </w:r>
      <w:r w:rsidR="009F180F" w:rsidRPr="0099442B">
        <w:rPr>
          <w:rFonts w:ascii="Calibri" w:eastAsia="Calibri" w:hAnsi="Calibri" w:cs="Calibri"/>
          <w:lang w:eastAsia="en-US"/>
        </w:rPr>
        <w:t xml:space="preserve">Rady (UE) w sprawie zmiany rozporządzenia (UE) nr 833/2014 </w:t>
      </w:r>
      <w:r w:rsidR="009F180F">
        <w:rPr>
          <w:rFonts w:ascii="Calibri" w:eastAsia="Calibri" w:hAnsi="Calibri" w:cs="Calibri"/>
          <w:lang w:eastAsia="en-US"/>
        </w:rPr>
        <w:t xml:space="preserve"> </w:t>
      </w:r>
      <w:r w:rsidR="003A4004">
        <w:rPr>
          <w:rFonts w:ascii="Calibri" w:eastAsia="Calibri" w:hAnsi="Calibri" w:cs="Calibri"/>
          <w:vertAlign w:val="superscript"/>
          <w:lang w:eastAsia="en-US"/>
        </w:rPr>
        <w:t>10</w:t>
      </w:r>
      <w:r w:rsidRPr="00876A83">
        <w:rPr>
          <w:rFonts w:ascii="Calibri" w:eastAsia="Calibri" w:hAnsi="Calibri" w:cs="Calibri"/>
          <w:vertAlign w:val="superscript"/>
          <w:lang w:eastAsia="en-US"/>
        </w:rPr>
        <w:t>)</w:t>
      </w:r>
    </w:p>
    <w:p w14:paraId="5DD3FB03" w14:textId="45625857" w:rsidR="00876A83" w:rsidRPr="00876A83" w:rsidRDefault="00876A83" w:rsidP="00E55F72">
      <w:pPr>
        <w:ind w:left="993" w:hanging="426"/>
        <w:contextualSpacing/>
        <w:jc w:val="both"/>
        <w:rPr>
          <w:rFonts w:ascii="Calibri" w:eastAsia="Calibri" w:hAnsi="Calibri" w:cs="Calibri"/>
          <w:lang w:eastAsia="en-US"/>
        </w:rPr>
      </w:pPr>
      <w:r w:rsidRPr="00876A83">
        <w:rPr>
          <w:rFonts w:ascii="Calibri" w:eastAsia="Calibri" w:hAnsi="Calibri" w:cs="Calibri"/>
          <w:lang w:eastAsia="en-US"/>
        </w:rPr>
        <w:fldChar w:fldCharType="begin">
          <w:ffData>
            <w:name w:val=""/>
            <w:enabled/>
            <w:calcOnExit w:val="0"/>
            <w:checkBox>
              <w:sizeAuto/>
              <w:default w:val="0"/>
            </w:checkBox>
          </w:ffData>
        </w:fldChar>
      </w:r>
      <w:r w:rsidRPr="00876A83">
        <w:rPr>
          <w:rFonts w:ascii="Calibri" w:eastAsia="Calibri" w:hAnsi="Calibri" w:cs="Calibri"/>
          <w:lang w:eastAsia="en-US"/>
        </w:rPr>
        <w:instrText xml:space="preserve"> FORMCHECKBOX </w:instrText>
      </w:r>
      <w:r w:rsidR="00691303">
        <w:rPr>
          <w:rFonts w:ascii="Calibri" w:eastAsia="Calibri" w:hAnsi="Calibri" w:cs="Calibri"/>
          <w:lang w:eastAsia="en-US"/>
        </w:rPr>
      </w:r>
      <w:r w:rsidR="00691303">
        <w:rPr>
          <w:rFonts w:ascii="Calibri" w:eastAsia="Calibri" w:hAnsi="Calibri" w:cs="Calibri"/>
          <w:lang w:eastAsia="en-US"/>
        </w:rPr>
        <w:fldChar w:fldCharType="separate"/>
      </w:r>
      <w:r w:rsidRPr="00876A83">
        <w:rPr>
          <w:rFonts w:ascii="Calibri" w:eastAsia="Calibri" w:hAnsi="Calibri" w:cs="Calibri"/>
          <w:lang w:eastAsia="en-US"/>
        </w:rPr>
        <w:fldChar w:fldCharType="end"/>
      </w:r>
      <w:r w:rsidR="0099442B">
        <w:rPr>
          <w:rFonts w:ascii="Calibri" w:eastAsia="Calibri" w:hAnsi="Calibri" w:cs="Calibri"/>
          <w:lang w:eastAsia="en-US"/>
        </w:rPr>
        <w:t xml:space="preserve"> </w:t>
      </w:r>
      <w:r w:rsidR="0099442B">
        <w:rPr>
          <w:rFonts w:ascii="Calibri" w:eastAsia="Calibri" w:hAnsi="Calibri" w:cs="Calibri"/>
          <w:b/>
          <w:lang w:eastAsia="en-US"/>
        </w:rPr>
        <w:t>o</w:t>
      </w:r>
      <w:r w:rsidR="001723C8" w:rsidRPr="00731037">
        <w:rPr>
          <w:rFonts w:ascii="Calibri" w:eastAsia="Calibri" w:hAnsi="Calibri" w:cs="Calibri"/>
          <w:b/>
          <w:lang w:eastAsia="en-US"/>
        </w:rPr>
        <w:t>bjęty jest sankcjami</w:t>
      </w:r>
      <w:r w:rsidR="001723C8">
        <w:rPr>
          <w:rFonts w:ascii="Calibri" w:eastAsia="Calibri" w:hAnsi="Calibri" w:cs="Calibri"/>
          <w:lang w:eastAsia="en-US"/>
        </w:rPr>
        <w:t xml:space="preserve"> </w:t>
      </w:r>
      <w:r w:rsidR="001723C8" w:rsidRPr="001723C8">
        <w:rPr>
          <w:rFonts w:ascii="Calibri" w:eastAsia="Calibri" w:hAnsi="Calibri" w:cs="Calibri"/>
          <w:lang w:eastAsia="en-US"/>
        </w:rPr>
        <w:t xml:space="preserve">przewidzianymi w art. 5k rozporządzenia 833/2014 w brzmieniu nadanym </w:t>
      </w:r>
      <w:r w:rsidR="0099442B">
        <w:rPr>
          <w:rFonts w:ascii="Calibri" w:eastAsia="Calibri" w:hAnsi="Calibri" w:cs="Calibri"/>
          <w:lang w:eastAsia="en-US"/>
        </w:rPr>
        <w:t xml:space="preserve"> </w:t>
      </w:r>
      <w:r w:rsidR="00E55F72">
        <w:rPr>
          <w:rFonts w:ascii="Calibri" w:eastAsia="Calibri" w:hAnsi="Calibri" w:cs="Calibri"/>
          <w:lang w:eastAsia="en-US"/>
        </w:rPr>
        <w:t xml:space="preserve"> </w:t>
      </w:r>
      <w:r w:rsidR="009F180F">
        <w:rPr>
          <w:rFonts w:ascii="Calibri" w:eastAsia="Calibri" w:hAnsi="Calibri" w:cs="Calibri"/>
          <w:lang w:eastAsia="en-US"/>
        </w:rPr>
        <w:t xml:space="preserve">rozporządzeniami </w:t>
      </w:r>
      <w:r w:rsidR="009F180F" w:rsidRPr="0099442B">
        <w:rPr>
          <w:rFonts w:ascii="Calibri" w:eastAsia="Calibri" w:hAnsi="Calibri" w:cs="Calibri"/>
          <w:lang w:eastAsia="en-US"/>
        </w:rPr>
        <w:t xml:space="preserve">Rady (UE) w sprawie zmiany rozporządzenia (UE) nr 833/2014 </w:t>
      </w:r>
      <w:r w:rsidR="009F180F">
        <w:rPr>
          <w:rFonts w:ascii="Calibri" w:eastAsia="Calibri" w:hAnsi="Calibri" w:cs="Calibri"/>
          <w:lang w:eastAsia="en-US"/>
        </w:rPr>
        <w:t xml:space="preserve"> </w:t>
      </w:r>
      <w:r w:rsidR="003A4004">
        <w:rPr>
          <w:rFonts w:ascii="Calibri" w:eastAsia="Calibri" w:hAnsi="Calibri" w:cs="Calibri"/>
          <w:vertAlign w:val="superscript"/>
          <w:lang w:eastAsia="en-US"/>
        </w:rPr>
        <w:t>10</w:t>
      </w:r>
      <w:r w:rsidRPr="00876A83">
        <w:rPr>
          <w:rFonts w:ascii="Calibri" w:eastAsia="Calibri" w:hAnsi="Calibri" w:cs="Calibri"/>
          <w:vertAlign w:val="superscript"/>
          <w:lang w:eastAsia="en-US"/>
        </w:rPr>
        <w:t>)</w:t>
      </w:r>
    </w:p>
    <w:p w14:paraId="28518A64" w14:textId="7FC33739" w:rsidR="00876A83" w:rsidRPr="00876A83" w:rsidRDefault="003A4004" w:rsidP="0099442B">
      <w:pPr>
        <w:autoSpaceDE w:val="0"/>
        <w:autoSpaceDN w:val="0"/>
        <w:adjustRightInd w:val="0"/>
        <w:spacing w:after="0"/>
        <w:ind w:left="567" w:hanging="142"/>
        <w:contextualSpacing/>
        <w:rPr>
          <w:rFonts w:ascii="Calibri" w:eastAsia="Calibri" w:hAnsi="Calibri" w:cs="Calibri"/>
          <w:lang w:eastAsia="en-US"/>
        </w:rPr>
      </w:pPr>
      <w:r>
        <w:rPr>
          <w:rFonts w:ascii="Calibri" w:eastAsia="Calibri" w:hAnsi="Calibri" w:cs="Calibri"/>
          <w:vertAlign w:val="superscript"/>
          <w:lang w:eastAsia="en-US"/>
        </w:rPr>
        <w:t>10</w:t>
      </w:r>
      <w:r w:rsidR="00876A83" w:rsidRPr="00876A83">
        <w:rPr>
          <w:rFonts w:ascii="Calibri" w:eastAsia="Calibri" w:hAnsi="Calibri" w:cs="Calibri"/>
          <w:vertAlign w:val="superscript"/>
          <w:lang w:eastAsia="en-US"/>
        </w:rPr>
        <w:t xml:space="preserve">) </w:t>
      </w:r>
      <w:r w:rsidR="00876A83" w:rsidRPr="001723C8">
        <w:rPr>
          <w:rFonts w:ascii="Calibri" w:eastAsia="Calibri" w:hAnsi="Calibri" w:cs="Calibri"/>
          <w:sz w:val="18"/>
          <w:szCs w:val="18"/>
          <w:lang w:eastAsia="en-US"/>
        </w:rPr>
        <w:t>niepotrzebne skreślić lub wybrać właściwe; brak wyboru oznacza, iż podmiot nie jest objęty sankcjami na postawie w/w artykułu</w:t>
      </w:r>
    </w:p>
    <w:tbl>
      <w:tblPr>
        <w:tblW w:w="10524" w:type="dxa"/>
        <w:tblInd w:w="-34" w:type="dxa"/>
        <w:tblLook w:val="04A0" w:firstRow="1" w:lastRow="0" w:firstColumn="1" w:lastColumn="0" w:noHBand="0" w:noVBand="1"/>
      </w:tblPr>
      <w:tblGrid>
        <w:gridCol w:w="10524"/>
      </w:tblGrid>
      <w:tr w:rsidR="008948BB" w:rsidRPr="00CE7CB1" w14:paraId="123C83C6" w14:textId="77777777" w:rsidTr="00190C18">
        <w:trPr>
          <w:trHeight w:val="74"/>
        </w:trPr>
        <w:tc>
          <w:tcPr>
            <w:tcW w:w="10524" w:type="dxa"/>
          </w:tcPr>
          <w:p w14:paraId="26E321D8" w14:textId="54CC8A3F" w:rsidR="008610A9" w:rsidRPr="008610A9" w:rsidRDefault="00190C18" w:rsidP="008610A9">
            <w:pPr>
              <w:autoSpaceDE w:val="0"/>
              <w:autoSpaceDN w:val="0"/>
              <w:adjustRightInd w:val="0"/>
              <w:jc w:val="both"/>
              <w:rPr>
                <w:rFonts w:ascii="Calibri" w:eastAsia="Calibri" w:hAnsi="Calibri" w:cs="Calibri"/>
              </w:rPr>
            </w:pPr>
            <w:r w:rsidRPr="008610A9">
              <w:rPr>
                <w:rFonts w:ascii="Calibri" w:hAnsi="Calibri" w:cs="Calibri"/>
              </w:rPr>
              <w:t>17.</w:t>
            </w:r>
            <w:r w:rsidR="006D6014" w:rsidRPr="008610A9">
              <w:rPr>
                <w:rFonts w:eastAsia="Times New Roman" w:cstheme="minorHAnsi"/>
              </w:rPr>
              <w:t xml:space="preserve">   </w:t>
            </w:r>
            <w:r w:rsidR="008610A9" w:rsidRPr="008610A9">
              <w:rPr>
                <w:rFonts w:ascii="Calibri" w:hAnsi="Calibri" w:cs="Calibri"/>
              </w:rPr>
              <w:t>Oświadczam, iż:</w:t>
            </w:r>
          </w:p>
          <w:p w14:paraId="72961430" w14:textId="159638CD" w:rsidR="008610A9" w:rsidRPr="008610A9" w:rsidRDefault="008610A9" w:rsidP="007C577A">
            <w:pPr>
              <w:numPr>
                <w:ilvl w:val="0"/>
                <w:numId w:val="142"/>
              </w:numPr>
              <w:autoSpaceDE w:val="0"/>
              <w:autoSpaceDN w:val="0"/>
              <w:adjustRightInd w:val="0"/>
              <w:spacing w:after="0"/>
              <w:contextualSpacing/>
              <w:jc w:val="both"/>
              <w:rPr>
                <w:rFonts w:ascii="Calibri" w:eastAsia="Times New Roman" w:hAnsi="Calibri" w:cs="Calibri"/>
              </w:rPr>
            </w:pPr>
            <w:r w:rsidRPr="008610A9">
              <w:rPr>
                <w:rFonts w:ascii="Calibri" w:eastAsia="Times New Roman" w:hAnsi="Calibri" w:cs="Calibri"/>
              </w:rPr>
              <w:t xml:space="preserve">pochodzę  z innego państwa członkowskiego UE                  </w:t>
            </w:r>
            <w:r w:rsidRPr="008610A9">
              <w:rPr>
                <w:rFonts w:ascii="Calibri" w:eastAsia="Times New Roman" w:hAnsi="Calibri" w:cs="Calibri"/>
              </w:rPr>
              <w:fldChar w:fldCharType="begin">
                <w:ffData>
                  <w:name w:val=""/>
                  <w:enabled/>
                  <w:calcOnExit w:val="0"/>
                  <w:checkBox>
                    <w:size w:val="20"/>
                    <w:default w:val="0"/>
                  </w:checkBox>
                </w:ffData>
              </w:fldChar>
            </w:r>
            <w:r w:rsidRPr="008610A9">
              <w:rPr>
                <w:rFonts w:ascii="Calibri" w:eastAsia="Times New Roman" w:hAnsi="Calibri" w:cs="Calibri"/>
              </w:rPr>
              <w:instrText xml:space="preserve"> FORMCHECKBOX </w:instrText>
            </w:r>
            <w:r w:rsidR="00691303">
              <w:rPr>
                <w:rFonts w:ascii="Calibri" w:eastAsia="Times New Roman" w:hAnsi="Calibri" w:cs="Calibri"/>
              </w:rPr>
            </w:r>
            <w:r w:rsidR="00691303">
              <w:rPr>
                <w:rFonts w:ascii="Calibri" w:eastAsia="Times New Roman" w:hAnsi="Calibri" w:cs="Calibri"/>
              </w:rPr>
              <w:fldChar w:fldCharType="separate"/>
            </w:r>
            <w:r w:rsidRPr="008610A9">
              <w:rPr>
                <w:rFonts w:ascii="Calibri" w:eastAsia="Times New Roman" w:hAnsi="Calibri" w:cs="Calibri"/>
              </w:rPr>
              <w:fldChar w:fldCharType="end"/>
            </w:r>
            <w:r w:rsidRPr="008610A9">
              <w:rPr>
                <w:rFonts w:ascii="Calibri" w:eastAsia="Times New Roman" w:hAnsi="Calibri" w:cs="Calibri"/>
              </w:rPr>
              <w:t xml:space="preserve">  TAK   </w:t>
            </w:r>
            <w:r w:rsidRPr="008610A9">
              <w:rPr>
                <w:rFonts w:ascii="Calibri" w:eastAsia="Times New Roman" w:hAnsi="Calibri" w:cs="Calibri"/>
              </w:rPr>
              <w:fldChar w:fldCharType="begin">
                <w:ffData>
                  <w:name w:val=""/>
                  <w:enabled/>
                  <w:calcOnExit w:val="0"/>
                  <w:checkBox>
                    <w:size w:val="20"/>
                    <w:default w:val="0"/>
                  </w:checkBox>
                </w:ffData>
              </w:fldChar>
            </w:r>
            <w:r w:rsidRPr="008610A9">
              <w:rPr>
                <w:rFonts w:ascii="Calibri" w:eastAsia="Times New Roman" w:hAnsi="Calibri" w:cs="Calibri"/>
              </w:rPr>
              <w:instrText xml:space="preserve"> FORMCHECKBOX </w:instrText>
            </w:r>
            <w:r w:rsidR="00691303">
              <w:rPr>
                <w:rFonts w:ascii="Calibri" w:eastAsia="Times New Roman" w:hAnsi="Calibri" w:cs="Calibri"/>
              </w:rPr>
            </w:r>
            <w:r w:rsidR="00691303">
              <w:rPr>
                <w:rFonts w:ascii="Calibri" w:eastAsia="Times New Roman" w:hAnsi="Calibri" w:cs="Calibri"/>
              </w:rPr>
              <w:fldChar w:fldCharType="separate"/>
            </w:r>
            <w:r w:rsidRPr="008610A9">
              <w:rPr>
                <w:rFonts w:ascii="Calibri" w:eastAsia="Times New Roman" w:hAnsi="Calibri" w:cs="Calibri"/>
              </w:rPr>
              <w:fldChar w:fldCharType="end"/>
            </w:r>
            <w:r w:rsidRPr="008610A9">
              <w:rPr>
                <w:rFonts w:ascii="Calibri" w:eastAsia="Times New Roman" w:hAnsi="Calibri" w:cs="Calibri"/>
              </w:rPr>
              <w:t xml:space="preserve">  NIE </w:t>
            </w:r>
            <w:r w:rsidR="009F43E0">
              <w:rPr>
                <w:rFonts w:ascii="Calibri" w:eastAsia="Times New Roman" w:hAnsi="Calibri" w:cs="Calibri"/>
                <w:vertAlign w:val="superscript"/>
              </w:rPr>
              <w:t>11</w:t>
            </w:r>
            <w:r w:rsidRPr="008610A9">
              <w:rPr>
                <w:rFonts w:ascii="Calibri" w:eastAsia="Times New Roman" w:hAnsi="Calibri" w:cs="Calibri"/>
                <w:vertAlign w:val="superscript"/>
              </w:rPr>
              <w:t>)</w:t>
            </w:r>
          </w:p>
          <w:p w14:paraId="0291628A" w14:textId="1E927B27" w:rsidR="008610A9" w:rsidRPr="008610A9" w:rsidRDefault="008610A9" w:rsidP="007C577A">
            <w:pPr>
              <w:numPr>
                <w:ilvl w:val="0"/>
                <w:numId w:val="142"/>
              </w:numPr>
              <w:spacing w:after="0" w:line="240" w:lineRule="auto"/>
              <w:contextualSpacing/>
              <w:rPr>
                <w:rFonts w:ascii="Calibri" w:eastAsia="Times New Roman" w:hAnsi="Calibri" w:cs="Calibri"/>
              </w:rPr>
            </w:pPr>
            <w:r w:rsidRPr="008610A9">
              <w:rPr>
                <w:rFonts w:ascii="Calibri" w:eastAsia="Times New Roman" w:hAnsi="Calibri" w:cs="Calibri"/>
              </w:rPr>
              <w:t xml:space="preserve">pochodzę  z innego państwa niebędącego członkiem UE    </w:t>
            </w:r>
            <w:r w:rsidRPr="008610A9">
              <w:rPr>
                <w:rFonts w:ascii="Calibri" w:eastAsia="Times New Roman" w:hAnsi="Calibri" w:cs="Calibri"/>
              </w:rPr>
              <w:fldChar w:fldCharType="begin">
                <w:ffData>
                  <w:name w:val=""/>
                  <w:enabled/>
                  <w:calcOnExit w:val="0"/>
                  <w:checkBox>
                    <w:size w:val="20"/>
                    <w:default w:val="0"/>
                  </w:checkBox>
                </w:ffData>
              </w:fldChar>
            </w:r>
            <w:r w:rsidRPr="008610A9">
              <w:rPr>
                <w:rFonts w:ascii="Calibri" w:eastAsia="Times New Roman" w:hAnsi="Calibri" w:cs="Calibri"/>
              </w:rPr>
              <w:instrText xml:space="preserve"> FORMCHECKBOX </w:instrText>
            </w:r>
            <w:r w:rsidR="00691303">
              <w:rPr>
                <w:rFonts w:ascii="Calibri" w:eastAsia="Times New Roman" w:hAnsi="Calibri" w:cs="Calibri"/>
              </w:rPr>
            </w:r>
            <w:r w:rsidR="00691303">
              <w:rPr>
                <w:rFonts w:ascii="Calibri" w:eastAsia="Times New Roman" w:hAnsi="Calibri" w:cs="Calibri"/>
              </w:rPr>
              <w:fldChar w:fldCharType="separate"/>
            </w:r>
            <w:r w:rsidRPr="008610A9">
              <w:rPr>
                <w:rFonts w:ascii="Calibri" w:eastAsia="Times New Roman" w:hAnsi="Calibri" w:cs="Calibri"/>
              </w:rPr>
              <w:fldChar w:fldCharType="end"/>
            </w:r>
            <w:r w:rsidRPr="008610A9">
              <w:rPr>
                <w:rFonts w:ascii="Calibri" w:eastAsia="Times New Roman" w:hAnsi="Calibri" w:cs="Calibri"/>
              </w:rPr>
              <w:t xml:space="preserve">  TAK   </w:t>
            </w:r>
            <w:r w:rsidRPr="008610A9">
              <w:rPr>
                <w:rFonts w:ascii="Calibri" w:eastAsia="Times New Roman" w:hAnsi="Calibri" w:cs="Calibri"/>
              </w:rPr>
              <w:fldChar w:fldCharType="begin">
                <w:ffData>
                  <w:name w:val=""/>
                  <w:enabled/>
                  <w:calcOnExit w:val="0"/>
                  <w:checkBox>
                    <w:size w:val="20"/>
                    <w:default w:val="0"/>
                  </w:checkBox>
                </w:ffData>
              </w:fldChar>
            </w:r>
            <w:r w:rsidRPr="008610A9">
              <w:rPr>
                <w:rFonts w:ascii="Calibri" w:eastAsia="Times New Roman" w:hAnsi="Calibri" w:cs="Calibri"/>
              </w:rPr>
              <w:instrText xml:space="preserve"> FORMCHECKBOX </w:instrText>
            </w:r>
            <w:r w:rsidR="00691303">
              <w:rPr>
                <w:rFonts w:ascii="Calibri" w:eastAsia="Times New Roman" w:hAnsi="Calibri" w:cs="Calibri"/>
              </w:rPr>
            </w:r>
            <w:r w:rsidR="00691303">
              <w:rPr>
                <w:rFonts w:ascii="Calibri" w:eastAsia="Times New Roman" w:hAnsi="Calibri" w:cs="Calibri"/>
              </w:rPr>
              <w:fldChar w:fldCharType="separate"/>
            </w:r>
            <w:r w:rsidRPr="008610A9">
              <w:rPr>
                <w:rFonts w:ascii="Calibri" w:eastAsia="Times New Roman" w:hAnsi="Calibri" w:cs="Calibri"/>
              </w:rPr>
              <w:fldChar w:fldCharType="end"/>
            </w:r>
            <w:r w:rsidRPr="008610A9">
              <w:rPr>
                <w:rFonts w:ascii="Calibri" w:eastAsia="Times New Roman" w:hAnsi="Calibri" w:cs="Calibri"/>
              </w:rPr>
              <w:t xml:space="preserve">  NIE </w:t>
            </w:r>
            <w:r w:rsidR="009F43E0">
              <w:rPr>
                <w:rFonts w:ascii="Calibri" w:eastAsia="Times New Roman" w:hAnsi="Calibri" w:cs="Calibri"/>
                <w:vertAlign w:val="superscript"/>
              </w:rPr>
              <w:t>11</w:t>
            </w:r>
            <w:r w:rsidRPr="008610A9">
              <w:rPr>
                <w:rFonts w:ascii="Calibri" w:eastAsia="Times New Roman" w:hAnsi="Calibri" w:cs="Calibri"/>
                <w:vertAlign w:val="superscript"/>
              </w:rPr>
              <w:t>)</w:t>
            </w:r>
          </w:p>
          <w:p w14:paraId="1E7DE73B" w14:textId="77777777" w:rsidR="008610A9" w:rsidRPr="008610A9" w:rsidRDefault="008610A9" w:rsidP="008610A9">
            <w:pPr>
              <w:spacing w:after="0"/>
              <w:ind w:left="426"/>
              <w:contextualSpacing/>
              <w:jc w:val="both"/>
              <w:rPr>
                <w:rFonts w:ascii="Calibri" w:eastAsia="Times New Roman" w:hAnsi="Calibri" w:cs="Calibri"/>
              </w:rPr>
            </w:pPr>
          </w:p>
          <w:p w14:paraId="5F1C8485" w14:textId="00F12E2C" w:rsidR="008610A9" w:rsidRPr="008610A9" w:rsidRDefault="008610A9" w:rsidP="008610A9">
            <w:pPr>
              <w:spacing w:after="0"/>
              <w:ind w:left="709" w:hanging="283"/>
              <w:contextualSpacing/>
              <w:jc w:val="both"/>
              <w:rPr>
                <w:rFonts w:ascii="Calibri" w:eastAsia="Times New Roman" w:hAnsi="Calibri" w:cs="Calibri"/>
                <w:color w:val="000000" w:themeColor="text1"/>
                <w:sz w:val="20"/>
                <w:szCs w:val="20"/>
              </w:rPr>
            </w:pPr>
            <w:r w:rsidRPr="008610A9">
              <w:rPr>
                <w:rFonts w:ascii="Calibri" w:eastAsia="Times New Roman" w:hAnsi="Calibri" w:cs="Calibri"/>
              </w:rPr>
              <w:t xml:space="preserve">  </w:t>
            </w:r>
            <w:r w:rsidR="009F43E0">
              <w:rPr>
                <w:rFonts w:ascii="Calibri" w:eastAsia="Times New Roman" w:hAnsi="Calibri" w:cs="Calibri"/>
                <w:sz w:val="20"/>
                <w:szCs w:val="20"/>
                <w:vertAlign w:val="superscript"/>
              </w:rPr>
              <w:t>11</w:t>
            </w:r>
            <w:r w:rsidRPr="008610A9">
              <w:rPr>
                <w:rFonts w:ascii="Calibri" w:eastAsia="Times New Roman" w:hAnsi="Calibri" w:cs="Calibri"/>
                <w:sz w:val="20"/>
                <w:szCs w:val="20"/>
                <w:vertAlign w:val="superscript"/>
              </w:rPr>
              <w:t xml:space="preserve">) </w:t>
            </w:r>
            <w:r w:rsidRPr="008610A9">
              <w:rPr>
                <w:rFonts w:ascii="Calibri" w:eastAsia="Times New Roman" w:hAnsi="Calibri" w:cs="Calibri"/>
                <w:color w:val="000000" w:themeColor="text1"/>
                <w:sz w:val="20"/>
                <w:szCs w:val="20"/>
              </w:rPr>
              <w:t>niepotrzebne skreślić lub wybrać właściwe; brak wyboru oznacza, iż podmiot pochodzi z państwa członkowskiego UE, tj. z Polski</w:t>
            </w:r>
          </w:p>
          <w:p w14:paraId="5AABF756" w14:textId="2E8E5F1A" w:rsidR="008948BB" w:rsidRPr="00CE7CB1" w:rsidRDefault="008948BB" w:rsidP="006D6014">
            <w:pPr>
              <w:spacing w:after="0"/>
              <w:rPr>
                <w:rFonts w:ascii="Calibri" w:hAnsi="Calibri" w:cs="Calibri"/>
              </w:rPr>
            </w:pPr>
          </w:p>
        </w:tc>
      </w:tr>
    </w:tbl>
    <w:p w14:paraId="29AF1D88" w14:textId="6D2F77ED" w:rsidR="006D6014" w:rsidRDefault="006D6014" w:rsidP="008948BB">
      <w:pPr>
        <w:pStyle w:val="Nagwek"/>
        <w:tabs>
          <w:tab w:val="clear" w:pos="4536"/>
          <w:tab w:val="clear" w:pos="9072"/>
        </w:tabs>
        <w:spacing w:after="0"/>
        <w:rPr>
          <w:rFonts w:ascii="Calibri" w:hAnsi="Calibri" w:cs="Calibri"/>
        </w:rPr>
      </w:pPr>
    </w:p>
    <w:p w14:paraId="3697FB20" w14:textId="77777777" w:rsidR="008948BB" w:rsidRPr="00CE7CB1" w:rsidRDefault="008948BB" w:rsidP="008948BB">
      <w:pPr>
        <w:pStyle w:val="Nagwek"/>
        <w:tabs>
          <w:tab w:val="clear" w:pos="4536"/>
          <w:tab w:val="clear" w:pos="9072"/>
        </w:tabs>
        <w:spacing w:after="0"/>
        <w:rPr>
          <w:rFonts w:ascii="Calibri" w:hAnsi="Calibri" w:cs="Calibri"/>
        </w:rPr>
      </w:pPr>
      <w:r w:rsidRPr="00CE7CB1">
        <w:rPr>
          <w:rFonts w:ascii="Calibri" w:hAnsi="Calibri" w:cs="Calibri"/>
        </w:rPr>
        <w:t>Wykaz złożonych dokumentów:</w:t>
      </w:r>
    </w:p>
    <w:p w14:paraId="0D1FB3FD" w14:textId="77777777" w:rsidR="00216D69" w:rsidRPr="00216D69" w:rsidRDefault="00216D69" w:rsidP="00216D69">
      <w:pPr>
        <w:numPr>
          <w:ilvl w:val="0"/>
          <w:numId w:val="4"/>
        </w:numPr>
        <w:spacing w:after="0"/>
        <w:rPr>
          <w:rFonts w:ascii="Calibri" w:hAnsi="Calibri" w:cs="Calibri"/>
        </w:rPr>
      </w:pPr>
      <w:r w:rsidRPr="00216D69">
        <w:rPr>
          <w:rFonts w:ascii="Calibri" w:hAnsi="Calibri" w:cs="Calibri"/>
        </w:rPr>
        <w:t>……………………………</w:t>
      </w:r>
    </w:p>
    <w:p w14:paraId="0BE326B9" w14:textId="77777777" w:rsidR="00216D69" w:rsidRPr="00CE7CB1" w:rsidRDefault="00216D69" w:rsidP="00216D69">
      <w:pPr>
        <w:numPr>
          <w:ilvl w:val="0"/>
          <w:numId w:val="4"/>
        </w:numPr>
        <w:spacing w:after="0"/>
        <w:rPr>
          <w:rFonts w:ascii="Calibri" w:hAnsi="Calibri" w:cs="Calibri"/>
        </w:rPr>
      </w:pPr>
      <w:r>
        <w:rPr>
          <w:rFonts w:ascii="Calibri" w:hAnsi="Calibri" w:cs="Calibri"/>
        </w:rPr>
        <w:t>……………………………</w:t>
      </w:r>
    </w:p>
    <w:p w14:paraId="1D3A7F78" w14:textId="71D6D521" w:rsidR="00216D69" w:rsidRPr="00CE7CB1" w:rsidRDefault="00216D69" w:rsidP="008948BB">
      <w:pPr>
        <w:numPr>
          <w:ilvl w:val="0"/>
          <w:numId w:val="4"/>
        </w:numPr>
        <w:spacing w:after="0"/>
        <w:rPr>
          <w:rFonts w:ascii="Calibri" w:hAnsi="Calibri" w:cs="Calibri"/>
        </w:rPr>
      </w:pPr>
      <w:r>
        <w:rPr>
          <w:rFonts w:ascii="Calibri" w:hAnsi="Calibri" w:cs="Calibri"/>
        </w:rPr>
        <w:t>……………………………</w:t>
      </w:r>
    </w:p>
    <w:p w14:paraId="63601DFD" w14:textId="77777777" w:rsidR="007F0809" w:rsidRPr="00491AA8" w:rsidRDefault="007F0809" w:rsidP="007F0809">
      <w:pPr>
        <w:spacing w:after="0"/>
        <w:ind w:left="709"/>
        <w:rPr>
          <w:rFonts w:ascii="Calibri" w:hAnsi="Calibri" w:cs="Calibri"/>
        </w:rPr>
      </w:pPr>
    </w:p>
    <w:p w14:paraId="3C5D042E" w14:textId="537737B8" w:rsidR="00743B38" w:rsidRDefault="00743B38" w:rsidP="00491AA8">
      <w:pPr>
        <w:spacing w:after="0"/>
        <w:ind w:left="7200" w:firstLine="720"/>
        <w:rPr>
          <w:rFonts w:ascii="Calibri" w:eastAsia="Calibri" w:hAnsi="Calibri" w:cs="Calibri"/>
          <w:b/>
          <w:lang w:eastAsia="en-US"/>
        </w:rPr>
      </w:pPr>
    </w:p>
    <w:p w14:paraId="1FA1600B" w14:textId="77777777" w:rsidR="007F0809" w:rsidRPr="00491AA8" w:rsidRDefault="007F0809" w:rsidP="00491AA8">
      <w:pPr>
        <w:spacing w:after="0"/>
        <w:ind w:left="7200" w:firstLine="720"/>
        <w:rPr>
          <w:rFonts w:ascii="Calibri" w:eastAsia="Calibri" w:hAnsi="Calibri" w:cs="Calibri"/>
          <w:b/>
          <w:lang w:eastAsia="en-US"/>
        </w:rPr>
        <w:sectPr w:rsidR="007F0809" w:rsidRPr="00491AA8" w:rsidSect="009B5EF5">
          <w:headerReference w:type="even" r:id="rId17"/>
          <w:headerReference w:type="default" r:id="rId18"/>
          <w:footerReference w:type="even" r:id="rId19"/>
          <w:footerReference w:type="default" r:id="rId20"/>
          <w:headerReference w:type="first" r:id="rId21"/>
          <w:footerReference w:type="first" r:id="rId22"/>
          <w:pgSz w:w="11900" w:h="16840"/>
          <w:pgMar w:top="426" w:right="567" w:bottom="397" w:left="851" w:header="289" w:footer="0" w:gutter="0"/>
          <w:cols w:space="708"/>
          <w:noEndnote/>
          <w:docGrid w:linePitch="299"/>
        </w:sectPr>
      </w:pPr>
    </w:p>
    <w:p w14:paraId="6A0E58F5" w14:textId="2A7AB38C" w:rsidR="00B47421" w:rsidRPr="004E48D7" w:rsidRDefault="00B47421" w:rsidP="00A95CD4">
      <w:pPr>
        <w:jc w:val="right"/>
        <w:rPr>
          <w:rFonts w:ascii="Calibri" w:hAnsi="Calibri" w:cs="Calibri"/>
        </w:rPr>
      </w:pPr>
      <w:r w:rsidRPr="004E48D7">
        <w:rPr>
          <w:rFonts w:ascii="Calibri" w:hAnsi="Calibri" w:cs="Calibri"/>
          <w:b/>
          <w:bCs/>
        </w:rPr>
        <w:lastRenderedPageBreak/>
        <w:t>Załącznik nr 3</w:t>
      </w:r>
    </w:p>
    <w:tbl>
      <w:tblPr>
        <w:tblStyle w:val="Tabela-Siatka"/>
        <w:tblW w:w="0" w:type="auto"/>
        <w:tblLook w:val="04A0" w:firstRow="1" w:lastRow="0" w:firstColumn="1" w:lastColumn="0" w:noHBand="0" w:noVBand="1"/>
      </w:tblPr>
      <w:tblGrid>
        <w:gridCol w:w="10472"/>
      </w:tblGrid>
      <w:tr w:rsidR="00A95CD4" w14:paraId="70575C1C" w14:textId="77777777" w:rsidTr="00A95CD4">
        <w:tc>
          <w:tcPr>
            <w:tcW w:w="10472" w:type="dxa"/>
            <w:shd w:val="clear" w:color="auto" w:fill="F2F2F2" w:themeFill="background1" w:themeFillShade="F2"/>
          </w:tcPr>
          <w:p w14:paraId="1619A18D" w14:textId="0E58E31B" w:rsidR="00A95CD4" w:rsidRDefault="00A95CD4" w:rsidP="00491AA8">
            <w:pPr>
              <w:jc w:val="center"/>
              <w:rPr>
                <w:rFonts w:ascii="Calibri" w:hAnsi="Calibri" w:cs="Calibri"/>
                <w:b/>
              </w:rPr>
            </w:pPr>
            <w:r>
              <w:rPr>
                <w:rFonts w:ascii="Calibri" w:hAnsi="Calibri" w:cs="Calibri"/>
                <w:b/>
              </w:rPr>
              <w:t>OŚWIADCZENIE SKŁADANE NA WEZWANIE ZAMAWIAJĄCEGO</w:t>
            </w:r>
          </w:p>
        </w:tc>
      </w:tr>
    </w:tbl>
    <w:p w14:paraId="6E1B5ACD" w14:textId="34E4F6B5" w:rsidR="00A95CD4" w:rsidRDefault="00A95CD4" w:rsidP="00491AA8">
      <w:pPr>
        <w:jc w:val="center"/>
        <w:rPr>
          <w:rFonts w:ascii="Calibri" w:hAnsi="Calibri" w:cs="Calibri"/>
          <w:b/>
        </w:rPr>
      </w:pPr>
    </w:p>
    <w:tbl>
      <w:tblPr>
        <w:tblStyle w:val="Tabela-Siatka"/>
        <w:tblW w:w="0" w:type="auto"/>
        <w:tblLook w:val="04A0" w:firstRow="1" w:lastRow="0" w:firstColumn="1" w:lastColumn="0" w:noHBand="0" w:noVBand="1"/>
      </w:tblPr>
      <w:tblGrid>
        <w:gridCol w:w="10472"/>
      </w:tblGrid>
      <w:tr w:rsidR="00A95CD4" w14:paraId="7FDF6607" w14:textId="77777777" w:rsidTr="00A95CD4">
        <w:tc>
          <w:tcPr>
            <w:tcW w:w="10472" w:type="dxa"/>
            <w:shd w:val="clear" w:color="auto" w:fill="F2F2F2" w:themeFill="background1" w:themeFillShade="F2"/>
          </w:tcPr>
          <w:p w14:paraId="49814921" w14:textId="0FCCF682" w:rsidR="00A95CD4" w:rsidRDefault="00A95CD4" w:rsidP="00491AA8">
            <w:pPr>
              <w:jc w:val="center"/>
              <w:rPr>
                <w:rFonts w:ascii="Calibri" w:hAnsi="Calibri" w:cs="Calibri"/>
                <w:b/>
              </w:rPr>
            </w:pPr>
            <w:r w:rsidRPr="00A95CD4">
              <w:rPr>
                <w:rFonts w:ascii="Calibri" w:hAnsi="Calibri" w:cs="Calibri"/>
                <w:b/>
              </w:rPr>
              <w:t xml:space="preserve">OŚWIADCZENIE WYKONAWCY O PRZYNALEŻNOŚCI LUB BRAKU PRZYNALEŻNOŚCI </w:t>
            </w:r>
            <w:r>
              <w:rPr>
                <w:rFonts w:ascii="Calibri" w:hAnsi="Calibri" w:cs="Calibri"/>
                <w:b/>
              </w:rPr>
              <w:br/>
            </w:r>
            <w:r w:rsidRPr="00A95CD4">
              <w:rPr>
                <w:rFonts w:ascii="Calibri" w:hAnsi="Calibri" w:cs="Calibri"/>
                <w:b/>
              </w:rPr>
              <w:t>DO TEJ SAMEJ GRUPY KAPITAŁOWEJ*</w:t>
            </w:r>
          </w:p>
        </w:tc>
      </w:tr>
    </w:tbl>
    <w:p w14:paraId="4ED93C65" w14:textId="77777777" w:rsidR="00A95CD4" w:rsidRDefault="00A95CD4" w:rsidP="00491AA8">
      <w:pPr>
        <w:jc w:val="center"/>
        <w:rPr>
          <w:rFonts w:ascii="Calibri" w:hAnsi="Calibri" w:cs="Calibri"/>
          <w:b/>
        </w:rPr>
      </w:pPr>
    </w:p>
    <w:p w14:paraId="47F3BFBD" w14:textId="77777777" w:rsidR="00B47421" w:rsidRPr="00491AA8" w:rsidRDefault="00B47421" w:rsidP="00491AA8">
      <w:pPr>
        <w:spacing w:before="120"/>
        <w:jc w:val="both"/>
        <w:rPr>
          <w:rFonts w:ascii="Calibri" w:hAnsi="Calibri" w:cs="Calibri"/>
          <w:u w:val="single"/>
        </w:rPr>
      </w:pPr>
      <w:r w:rsidRPr="00491AA8">
        <w:rPr>
          <w:rFonts w:ascii="Calibri" w:hAnsi="Calibri" w:cs="Calibri"/>
          <w:u w:val="single"/>
        </w:rPr>
        <w:t>Nazwa zamówienia:</w:t>
      </w:r>
    </w:p>
    <w:p w14:paraId="3B7241A9" w14:textId="1AEB7EE5" w:rsidR="00B47421" w:rsidRDefault="00262304" w:rsidP="00491AA8">
      <w:pPr>
        <w:pStyle w:val="Tekstpodstawowy2"/>
        <w:tabs>
          <w:tab w:val="left" w:pos="360"/>
        </w:tabs>
        <w:spacing w:line="276" w:lineRule="auto"/>
        <w:ind w:left="397"/>
        <w:jc w:val="center"/>
        <w:rPr>
          <w:rFonts w:ascii="Calibri" w:hAnsi="Calibri"/>
          <w:b/>
        </w:rPr>
      </w:pPr>
      <w:r w:rsidRPr="00262304">
        <w:rPr>
          <w:rFonts w:ascii="Calibri" w:hAnsi="Calibri"/>
          <w:b/>
        </w:rPr>
        <w:t>Dostawa wyrobów medycznych, odczynników, płynów do perfuzji oraz opatrunków hemostatycznych</w:t>
      </w:r>
      <w:r w:rsidR="00A95CD4">
        <w:rPr>
          <w:rFonts w:ascii="Calibri" w:hAnsi="Calibri"/>
          <w:b/>
        </w:rPr>
        <w:br/>
      </w:r>
      <w:r w:rsidR="00701FFF">
        <w:rPr>
          <w:rFonts w:ascii="Calibri" w:hAnsi="Calibri"/>
          <w:b/>
        </w:rPr>
        <w:t xml:space="preserve">Znak </w:t>
      </w:r>
      <w:r w:rsidR="00701FFF" w:rsidRPr="000776D0">
        <w:rPr>
          <w:rFonts w:ascii="Calibri" w:hAnsi="Calibri"/>
          <w:b/>
        </w:rPr>
        <w:t xml:space="preserve">sprawy: </w:t>
      </w:r>
      <w:r w:rsidR="00A7043D" w:rsidRPr="000776D0">
        <w:rPr>
          <w:rFonts w:ascii="Calibri" w:hAnsi="Calibri"/>
          <w:b/>
        </w:rPr>
        <w:t>ZDZ.261.</w:t>
      </w:r>
      <w:r w:rsidR="000776D0" w:rsidRPr="000776D0">
        <w:rPr>
          <w:rFonts w:ascii="Calibri" w:hAnsi="Calibri"/>
          <w:b/>
        </w:rPr>
        <w:t>23</w:t>
      </w:r>
      <w:r w:rsidR="00216D69" w:rsidRPr="000776D0">
        <w:rPr>
          <w:rFonts w:ascii="Calibri" w:hAnsi="Calibri"/>
          <w:b/>
        </w:rPr>
        <w:t>.</w:t>
      </w:r>
      <w:r w:rsidR="00A7043D" w:rsidRPr="000776D0">
        <w:rPr>
          <w:rFonts w:ascii="Calibri" w:hAnsi="Calibri"/>
          <w:b/>
        </w:rPr>
        <w:t>26</w:t>
      </w:r>
    </w:p>
    <w:p w14:paraId="5751FAE0" w14:textId="77777777" w:rsidR="00701FFF" w:rsidRPr="00D91B1B" w:rsidRDefault="00701FFF" w:rsidP="00491AA8">
      <w:pPr>
        <w:pStyle w:val="Tekstpodstawowy2"/>
        <w:tabs>
          <w:tab w:val="left" w:pos="360"/>
        </w:tabs>
        <w:spacing w:line="276" w:lineRule="auto"/>
        <w:ind w:left="397"/>
        <w:jc w:val="center"/>
        <w:rPr>
          <w:rFonts w:ascii="Calibri" w:hAnsi="Calibri" w:cs="Calibri"/>
          <w:b/>
        </w:rPr>
      </w:pPr>
    </w:p>
    <w:p w14:paraId="294DBCF9" w14:textId="77777777" w:rsidR="00B47421" w:rsidRPr="00491AA8" w:rsidRDefault="00B47421" w:rsidP="00410458">
      <w:pPr>
        <w:pStyle w:val="Tekstpodstawowy2"/>
        <w:numPr>
          <w:ilvl w:val="0"/>
          <w:numId w:val="8"/>
        </w:numPr>
        <w:tabs>
          <w:tab w:val="left" w:pos="360"/>
        </w:tabs>
        <w:spacing w:line="276" w:lineRule="auto"/>
        <w:rPr>
          <w:rFonts w:ascii="Calibri" w:hAnsi="Calibri" w:cs="Calibri"/>
          <w:b/>
        </w:rPr>
      </w:pPr>
      <w:r w:rsidRPr="00491AA8">
        <w:rPr>
          <w:rFonts w:ascii="Calibri" w:hAnsi="Calibri" w:cs="Calibri"/>
          <w:b/>
        </w:rPr>
        <w:t>Wykonawca (nazwa / imię i nazwisko; adres)</w:t>
      </w:r>
    </w:p>
    <w:p w14:paraId="2657685C" w14:textId="77777777" w:rsidR="00B47421" w:rsidRPr="00491AA8" w:rsidRDefault="00B47421" w:rsidP="00491AA8">
      <w:pPr>
        <w:pStyle w:val="Tekstpodstawowy2"/>
        <w:tabs>
          <w:tab w:val="left" w:pos="360"/>
        </w:tabs>
        <w:spacing w:line="276" w:lineRule="auto"/>
        <w:ind w:left="397"/>
        <w:rPr>
          <w:rFonts w:ascii="Calibri" w:hAnsi="Calibri" w:cs="Calibri"/>
          <w:b/>
        </w:rPr>
      </w:pPr>
      <w:r w:rsidRPr="00491AA8">
        <w:rPr>
          <w:rFonts w:ascii="Calibri" w:hAnsi="Calibri" w:cs="Calibri"/>
          <w:b/>
        </w:rPr>
        <w:t>……………………………………………………………………</w:t>
      </w:r>
    </w:p>
    <w:p w14:paraId="024B6B57" w14:textId="77777777" w:rsidR="00B47421" w:rsidRPr="00491AA8" w:rsidRDefault="00B47421" w:rsidP="00491AA8">
      <w:pPr>
        <w:pStyle w:val="Tekstpodstawowy2"/>
        <w:tabs>
          <w:tab w:val="left" w:pos="360"/>
        </w:tabs>
        <w:spacing w:line="276" w:lineRule="auto"/>
        <w:ind w:left="397"/>
        <w:rPr>
          <w:rFonts w:ascii="Calibri" w:hAnsi="Calibri" w:cs="Calibri"/>
          <w:b/>
        </w:rPr>
      </w:pPr>
      <w:r w:rsidRPr="00491AA8">
        <w:rPr>
          <w:rFonts w:ascii="Calibri" w:hAnsi="Calibri" w:cs="Calibri"/>
          <w:b/>
        </w:rPr>
        <w:t>……………………………………………………………………</w:t>
      </w:r>
    </w:p>
    <w:p w14:paraId="157FA560" w14:textId="647D65EF" w:rsidR="00B47421" w:rsidRPr="00491AA8" w:rsidRDefault="00701FFF" w:rsidP="00701FFF">
      <w:pPr>
        <w:rPr>
          <w:rFonts w:ascii="Calibri" w:hAnsi="Calibri" w:cs="Calibri"/>
          <w:b/>
        </w:rPr>
      </w:pPr>
      <w:r>
        <w:rPr>
          <w:rFonts w:ascii="Calibri" w:hAnsi="Calibri" w:cs="Calibri"/>
          <w:b/>
        </w:rPr>
        <w:t>Oświadczam, że*:</w:t>
      </w:r>
    </w:p>
    <w:p w14:paraId="5CF8131D" w14:textId="599958AD" w:rsidR="00B47421" w:rsidRDefault="00B47421" w:rsidP="00491AA8">
      <w:pPr>
        <w:spacing w:after="0"/>
        <w:rPr>
          <w:rFonts w:ascii="Calibri" w:hAnsi="Calibri" w:cs="Calibri"/>
          <w:b/>
          <w:sz w:val="20"/>
          <w:szCs w:val="20"/>
        </w:rPr>
      </w:pPr>
      <w:r w:rsidRPr="00701FFF">
        <w:rPr>
          <w:rFonts w:ascii="Calibri" w:hAnsi="Calibri" w:cs="Calibri"/>
          <w:b/>
          <w:sz w:val="20"/>
          <w:szCs w:val="20"/>
        </w:rPr>
        <w:t>*) niepotrzebne skreślić lub wybrać właściwe</w:t>
      </w:r>
    </w:p>
    <w:p w14:paraId="6AEBBA30" w14:textId="77777777" w:rsidR="00701FFF" w:rsidRPr="00701FFF" w:rsidRDefault="00701FFF" w:rsidP="00491AA8">
      <w:pPr>
        <w:spacing w:after="0"/>
        <w:rPr>
          <w:rFonts w:ascii="Calibri" w:hAnsi="Calibri" w:cs="Calibri"/>
          <w:b/>
          <w:sz w:val="20"/>
          <w:szCs w:val="20"/>
        </w:rPr>
      </w:pPr>
    </w:p>
    <w:p w14:paraId="34022510" w14:textId="77777777" w:rsidR="00B47421" w:rsidRPr="00491AA8" w:rsidRDefault="00B47421" w:rsidP="00491AA8">
      <w:pPr>
        <w:spacing w:after="0"/>
        <w:rPr>
          <w:rFonts w:ascii="Calibri" w:hAnsi="Calibri" w:cs="Calibri"/>
        </w:rPr>
      </w:pPr>
    </w:p>
    <w:p w14:paraId="5154B55F" w14:textId="77777777" w:rsidR="00B47421" w:rsidRPr="00491AA8" w:rsidRDefault="00B47421" w:rsidP="00491AA8">
      <w:pPr>
        <w:spacing w:after="0"/>
        <w:jc w:val="both"/>
        <w:rPr>
          <w:rFonts w:ascii="Calibri" w:hAnsi="Calibri" w:cs="Calibri"/>
        </w:rPr>
      </w:pPr>
      <w:r w:rsidRPr="00491AA8">
        <w:rPr>
          <w:rFonts w:ascii="Segoe UI Symbol" w:eastAsia="MS Gothic" w:hAnsi="Segoe UI Symbol" w:cs="Segoe UI Symbol"/>
        </w:rPr>
        <w:t>☐</w:t>
      </w:r>
      <w:r w:rsidRPr="00491AA8">
        <w:rPr>
          <w:rFonts w:ascii="Calibri" w:eastAsia="MS Gothic" w:hAnsi="Calibri" w:cs="Calibri"/>
        </w:rPr>
        <w:t xml:space="preserve"> </w:t>
      </w:r>
      <w:r w:rsidRPr="00491AA8">
        <w:rPr>
          <w:rFonts w:ascii="Calibri" w:hAnsi="Calibri" w:cs="Calibri"/>
          <w:b/>
        </w:rPr>
        <w:t xml:space="preserve">Nie należę </w:t>
      </w:r>
      <w:r w:rsidRPr="00491AA8">
        <w:rPr>
          <w:rFonts w:ascii="Calibri" w:hAnsi="Calibri" w:cs="Calibri"/>
        </w:rPr>
        <w:t xml:space="preserve">do grupy kapitałowej w rozumieniu ustawy z dnia 16 lutego 2007 r. o ochronie konkurencji </w:t>
      </w:r>
    </w:p>
    <w:p w14:paraId="39BEE031" w14:textId="77777777" w:rsidR="00B47421" w:rsidRPr="00491AA8" w:rsidRDefault="00B47421" w:rsidP="00491AA8">
      <w:pPr>
        <w:spacing w:after="0"/>
        <w:ind w:left="284"/>
        <w:jc w:val="both"/>
        <w:rPr>
          <w:rFonts w:ascii="Calibri" w:hAnsi="Calibri" w:cs="Calibri"/>
        </w:rPr>
      </w:pPr>
      <w:r w:rsidRPr="00491AA8">
        <w:rPr>
          <w:rFonts w:ascii="Calibri" w:hAnsi="Calibri" w:cs="Calibri"/>
        </w:rPr>
        <w:t>i konsumentów z wykonawcami, którzy złożyli oferty w niniejszym postępowaniu;</w:t>
      </w:r>
    </w:p>
    <w:p w14:paraId="6AAB9A1B" w14:textId="77777777" w:rsidR="00B47421" w:rsidRPr="00491AA8" w:rsidRDefault="00B47421" w:rsidP="00491AA8">
      <w:pPr>
        <w:spacing w:after="0"/>
        <w:jc w:val="both"/>
        <w:rPr>
          <w:rFonts w:ascii="Calibri" w:eastAsia="MS Gothic" w:hAnsi="Calibri" w:cs="Calibri"/>
        </w:rPr>
      </w:pPr>
    </w:p>
    <w:p w14:paraId="5443E3A3" w14:textId="77777777" w:rsidR="00B47421" w:rsidRPr="00491AA8" w:rsidRDefault="00B47421" w:rsidP="00491AA8">
      <w:pPr>
        <w:spacing w:after="0"/>
        <w:jc w:val="both"/>
        <w:rPr>
          <w:rFonts w:ascii="Calibri" w:hAnsi="Calibri" w:cs="Calibri"/>
        </w:rPr>
      </w:pPr>
      <w:r w:rsidRPr="00491AA8">
        <w:rPr>
          <w:rFonts w:ascii="Segoe UI Symbol" w:eastAsia="MS Gothic" w:hAnsi="Segoe UI Symbol" w:cs="Segoe UI Symbol"/>
        </w:rPr>
        <w:t>☐</w:t>
      </w:r>
      <w:r w:rsidRPr="00491AA8">
        <w:rPr>
          <w:rFonts w:ascii="Calibri" w:eastAsia="MS Gothic" w:hAnsi="Calibri" w:cs="Calibri"/>
        </w:rPr>
        <w:t xml:space="preserve"> </w:t>
      </w:r>
      <w:r w:rsidRPr="00491AA8">
        <w:rPr>
          <w:rFonts w:ascii="Calibri" w:hAnsi="Calibri" w:cs="Calibri"/>
          <w:b/>
        </w:rPr>
        <w:t>Należę</w:t>
      </w:r>
      <w:r w:rsidRPr="00491AA8">
        <w:rPr>
          <w:rFonts w:ascii="Calibri" w:hAnsi="Calibri" w:cs="Calibri"/>
        </w:rPr>
        <w:t xml:space="preserve"> do grupy kapitałowej w rozumieniu ustawy z dnia 16 lutego 2007 r. o ochronie konkurencji </w:t>
      </w:r>
    </w:p>
    <w:p w14:paraId="4B80B849" w14:textId="77777777" w:rsidR="00B47421" w:rsidRPr="00491AA8" w:rsidRDefault="00B47421" w:rsidP="00491AA8">
      <w:pPr>
        <w:spacing w:after="0"/>
        <w:ind w:left="284"/>
        <w:jc w:val="both"/>
        <w:rPr>
          <w:rFonts w:ascii="Calibri" w:hAnsi="Calibri" w:cs="Calibri"/>
        </w:rPr>
      </w:pPr>
      <w:r w:rsidRPr="00491AA8">
        <w:rPr>
          <w:rFonts w:ascii="Calibri" w:hAnsi="Calibri" w:cs="Calibri"/>
        </w:rPr>
        <w:t>i konsumentów z następującymi wykonawcami, którzy złożyli oferty w niniejszym postępowaniu:</w:t>
      </w:r>
    </w:p>
    <w:p w14:paraId="242A9AB8" w14:textId="77777777" w:rsidR="00B47421" w:rsidRPr="00491AA8" w:rsidRDefault="00B47421" w:rsidP="00216D69">
      <w:pPr>
        <w:numPr>
          <w:ilvl w:val="0"/>
          <w:numId w:val="21"/>
        </w:numPr>
        <w:spacing w:after="0"/>
        <w:ind w:left="851"/>
        <w:jc w:val="both"/>
        <w:rPr>
          <w:rFonts w:ascii="Calibri" w:hAnsi="Calibri" w:cs="Calibri"/>
          <w:b/>
        </w:rPr>
      </w:pPr>
      <w:r w:rsidRPr="00491AA8">
        <w:rPr>
          <w:rFonts w:ascii="Calibri" w:hAnsi="Calibri" w:cs="Calibri"/>
        </w:rPr>
        <w:t xml:space="preserve">Nazwa podmiotu (wykonawcy): </w:t>
      </w:r>
    </w:p>
    <w:p w14:paraId="117E424A" w14:textId="77777777" w:rsidR="00B47421" w:rsidRPr="00491AA8" w:rsidRDefault="00B47421" w:rsidP="00491AA8">
      <w:pPr>
        <w:spacing w:after="0"/>
        <w:ind w:left="851"/>
        <w:jc w:val="both"/>
        <w:rPr>
          <w:rFonts w:ascii="Calibri" w:hAnsi="Calibri" w:cs="Calibri"/>
          <w:b/>
        </w:rPr>
      </w:pPr>
      <w:r w:rsidRPr="00491AA8">
        <w:rPr>
          <w:rFonts w:ascii="Calibri" w:hAnsi="Calibri" w:cs="Calibri"/>
        </w:rPr>
        <w:t>………………………………………………………………………………………………..…….……</w:t>
      </w:r>
    </w:p>
    <w:p w14:paraId="33C1C243" w14:textId="77777777" w:rsidR="00B47421" w:rsidRPr="00491AA8" w:rsidRDefault="00B47421" w:rsidP="00216D69">
      <w:pPr>
        <w:numPr>
          <w:ilvl w:val="0"/>
          <w:numId w:val="21"/>
        </w:numPr>
        <w:spacing w:after="0"/>
        <w:ind w:left="851"/>
        <w:jc w:val="both"/>
        <w:rPr>
          <w:rFonts w:ascii="Calibri" w:hAnsi="Calibri" w:cs="Calibri"/>
          <w:b/>
        </w:rPr>
      </w:pPr>
      <w:r w:rsidRPr="00491AA8">
        <w:rPr>
          <w:rFonts w:ascii="Calibri" w:hAnsi="Calibri" w:cs="Calibri"/>
        </w:rPr>
        <w:t xml:space="preserve">Nazwa podmiotu (wykonawcy): </w:t>
      </w:r>
    </w:p>
    <w:p w14:paraId="2B4652B7" w14:textId="77777777" w:rsidR="00B47421" w:rsidRPr="00491AA8" w:rsidRDefault="00B47421" w:rsidP="00491AA8">
      <w:pPr>
        <w:spacing w:before="120" w:after="0"/>
        <w:ind w:left="851"/>
        <w:jc w:val="both"/>
        <w:rPr>
          <w:rFonts w:ascii="Calibri" w:hAnsi="Calibri" w:cs="Calibri"/>
          <w:b/>
        </w:rPr>
      </w:pPr>
      <w:r w:rsidRPr="00491AA8">
        <w:rPr>
          <w:rFonts w:ascii="Calibri" w:hAnsi="Calibri" w:cs="Calibri"/>
        </w:rPr>
        <w:t>………………………………………………………………………………………………..…….……</w:t>
      </w:r>
    </w:p>
    <w:p w14:paraId="43E0102B" w14:textId="77777777" w:rsidR="00B47421" w:rsidRPr="00491AA8" w:rsidRDefault="00B47421" w:rsidP="00491AA8">
      <w:pPr>
        <w:spacing w:after="0"/>
        <w:ind w:left="491"/>
        <w:jc w:val="both"/>
        <w:rPr>
          <w:rFonts w:ascii="Calibri" w:hAnsi="Calibri" w:cs="Calibri"/>
        </w:rPr>
      </w:pPr>
      <w:r w:rsidRPr="00491AA8">
        <w:rPr>
          <w:rFonts w:ascii="Calibri" w:hAnsi="Calibri" w:cs="Calibri"/>
        </w:rPr>
        <w:t xml:space="preserve">                                            (rozszerzyć listę w razie potrzeby)</w:t>
      </w:r>
    </w:p>
    <w:p w14:paraId="05D92BB9" w14:textId="77777777" w:rsidR="00B47421" w:rsidRPr="00491AA8" w:rsidRDefault="00B47421" w:rsidP="00491AA8">
      <w:pPr>
        <w:spacing w:after="0"/>
        <w:ind w:left="491"/>
        <w:jc w:val="both"/>
        <w:rPr>
          <w:rFonts w:ascii="Calibri" w:hAnsi="Calibri" w:cs="Calibri"/>
        </w:rPr>
      </w:pPr>
    </w:p>
    <w:p w14:paraId="776F1379" w14:textId="77777777" w:rsidR="00B47421" w:rsidRPr="00491AA8" w:rsidRDefault="00B47421" w:rsidP="00A95CD4">
      <w:pPr>
        <w:spacing w:after="0"/>
        <w:ind w:left="284"/>
        <w:jc w:val="both"/>
        <w:rPr>
          <w:rFonts w:ascii="Calibri" w:hAnsi="Calibri" w:cs="Calibri"/>
        </w:rPr>
      </w:pPr>
      <w:r w:rsidRPr="00491AA8">
        <w:rPr>
          <w:rFonts w:ascii="Calibri" w:hAnsi="Calibri" w:cs="Calibri"/>
        </w:rPr>
        <w:t xml:space="preserve">Jednocześnie przedstawiam dowody, że powiązania z tymi wykonawcami nie prowadzą do zakłócenia konkurencji w niniejszym postępowaniu o udzielenie zamówienia: </w:t>
      </w:r>
    </w:p>
    <w:p w14:paraId="7B4AFCCB" w14:textId="77777777" w:rsidR="00B47421" w:rsidRPr="00491AA8" w:rsidRDefault="00B47421" w:rsidP="00A95CD4">
      <w:pPr>
        <w:spacing w:before="120"/>
        <w:ind w:left="284"/>
        <w:jc w:val="both"/>
        <w:rPr>
          <w:rFonts w:ascii="Calibri" w:hAnsi="Calibri" w:cs="Calibri"/>
        </w:rPr>
      </w:pPr>
      <w:r w:rsidRPr="00491AA8">
        <w:rPr>
          <w:rFonts w:ascii="Calibri" w:hAnsi="Calibri" w:cs="Calibri"/>
        </w:rPr>
        <w:t>………………………………………………………………………………………………………………</w:t>
      </w:r>
    </w:p>
    <w:p w14:paraId="26106B57" w14:textId="4F994FC2" w:rsidR="00B47421" w:rsidRPr="00491AA8" w:rsidRDefault="00B47421" w:rsidP="00491AA8">
      <w:pPr>
        <w:spacing w:after="0"/>
        <w:rPr>
          <w:rFonts w:ascii="Calibri" w:hAnsi="Calibri" w:cs="Calibri"/>
          <w:b/>
        </w:rPr>
      </w:pPr>
    </w:p>
    <w:p w14:paraId="5EF2C0F2" w14:textId="77777777" w:rsidR="00B47421" w:rsidRPr="00491AA8" w:rsidRDefault="00B47421" w:rsidP="00491AA8">
      <w:pPr>
        <w:spacing w:after="0"/>
        <w:rPr>
          <w:rFonts w:ascii="Calibri" w:hAnsi="Calibri" w:cs="Calibri"/>
          <w:b/>
        </w:rPr>
      </w:pPr>
    </w:p>
    <w:p w14:paraId="21E0E3AD" w14:textId="77777777" w:rsidR="00B47421" w:rsidRPr="00E60E07" w:rsidRDefault="00B47421" w:rsidP="00491AA8">
      <w:pPr>
        <w:autoSpaceDE w:val="0"/>
        <w:autoSpaceDN w:val="0"/>
        <w:adjustRightInd w:val="0"/>
        <w:spacing w:after="0"/>
        <w:rPr>
          <w:rFonts w:ascii="Calibri" w:eastAsia="Calibri" w:hAnsi="Calibri" w:cs="Calibri"/>
          <w:color w:val="000000"/>
        </w:rPr>
      </w:pPr>
      <w:r w:rsidRPr="00E60E07">
        <w:rPr>
          <w:rFonts w:ascii="Calibri" w:eastAsia="Calibri" w:hAnsi="Calibri" w:cs="Calibri"/>
          <w:b/>
          <w:bCs/>
          <w:iCs/>
          <w:color w:val="000000"/>
        </w:rPr>
        <w:t xml:space="preserve">UWAGA: </w:t>
      </w:r>
    </w:p>
    <w:p w14:paraId="4B8B1C91" w14:textId="2A05E639" w:rsidR="00B47421" w:rsidRPr="00E60E07" w:rsidRDefault="00B47421" w:rsidP="00491AA8">
      <w:pPr>
        <w:autoSpaceDE w:val="0"/>
        <w:autoSpaceDN w:val="0"/>
        <w:adjustRightInd w:val="0"/>
        <w:spacing w:after="8"/>
        <w:rPr>
          <w:rFonts w:ascii="Calibri" w:eastAsia="Calibri" w:hAnsi="Calibri" w:cs="Calibri"/>
          <w:color w:val="000000"/>
        </w:rPr>
      </w:pPr>
      <w:r w:rsidRPr="00E60E07">
        <w:rPr>
          <w:rFonts w:ascii="Calibri" w:eastAsia="Calibri" w:hAnsi="Calibri" w:cs="Calibri"/>
          <w:iCs/>
          <w:color w:val="000000"/>
        </w:rPr>
        <w:t>W przypadku wykonawców wspólnie ubiegających się o udzielenie zamówienia, niniejsze oświadczenie winien</w:t>
      </w:r>
      <w:r w:rsidR="00A95CD4" w:rsidRPr="00E60E07">
        <w:rPr>
          <w:rFonts w:ascii="Calibri" w:eastAsia="Calibri" w:hAnsi="Calibri" w:cs="Calibri"/>
          <w:iCs/>
          <w:color w:val="000000"/>
        </w:rPr>
        <w:t xml:space="preserve"> złożyć każdy z tych wykonawców.</w:t>
      </w:r>
      <w:r w:rsidRPr="00E60E07">
        <w:rPr>
          <w:rFonts w:ascii="Calibri" w:eastAsia="Calibri" w:hAnsi="Calibri" w:cs="Calibri"/>
          <w:iCs/>
          <w:color w:val="000000"/>
        </w:rPr>
        <w:t xml:space="preserve"> </w:t>
      </w:r>
    </w:p>
    <w:p w14:paraId="32D3D3C6" w14:textId="2E9EDF98" w:rsidR="00B47421" w:rsidRDefault="00B47421" w:rsidP="00491AA8">
      <w:pPr>
        <w:spacing w:after="0"/>
        <w:ind w:left="7200" w:firstLine="720"/>
        <w:rPr>
          <w:rFonts w:ascii="Calibri" w:eastAsia="Calibri" w:hAnsi="Calibri" w:cs="Calibri"/>
          <w:b/>
          <w:lang w:eastAsia="en-US"/>
        </w:rPr>
      </w:pPr>
    </w:p>
    <w:p w14:paraId="1FF4A077" w14:textId="2870457A" w:rsidR="00CF3C05" w:rsidRDefault="00CF3C05" w:rsidP="00491AA8">
      <w:pPr>
        <w:spacing w:after="0"/>
        <w:ind w:left="7200" w:firstLine="720"/>
        <w:rPr>
          <w:rFonts w:ascii="Calibri" w:eastAsia="Calibri" w:hAnsi="Calibri" w:cs="Calibri"/>
          <w:b/>
          <w:lang w:eastAsia="en-US"/>
        </w:rPr>
      </w:pPr>
    </w:p>
    <w:p w14:paraId="76262DB0" w14:textId="77777777" w:rsidR="00CF3C05" w:rsidRPr="00E60E07" w:rsidRDefault="00CF3C05" w:rsidP="00491AA8">
      <w:pPr>
        <w:spacing w:after="0"/>
        <w:ind w:left="7200" w:firstLine="720"/>
        <w:rPr>
          <w:rFonts w:ascii="Calibri" w:eastAsia="Calibri" w:hAnsi="Calibri" w:cs="Calibri"/>
          <w:b/>
          <w:lang w:eastAsia="en-US"/>
        </w:rPr>
      </w:pPr>
    </w:p>
    <w:p w14:paraId="56FA7976" w14:textId="6B489D73" w:rsidR="0076007E" w:rsidRDefault="0076007E" w:rsidP="00AE5F68">
      <w:pPr>
        <w:spacing w:after="0"/>
        <w:rPr>
          <w:rFonts w:ascii="Calibri" w:hAnsi="Calibri" w:cs="Calibri"/>
          <w:b/>
          <w:i/>
        </w:rPr>
      </w:pPr>
    </w:p>
    <w:p w14:paraId="5BCD3086" w14:textId="77777777" w:rsidR="00FE784D" w:rsidRDefault="00FE784D" w:rsidP="00AE5F68">
      <w:pPr>
        <w:spacing w:after="0"/>
        <w:rPr>
          <w:rFonts w:ascii="Calibri" w:hAnsi="Calibri" w:cs="Calibri"/>
          <w:b/>
          <w:i/>
        </w:rPr>
      </w:pPr>
    </w:p>
    <w:p w14:paraId="2BA1CC5F" w14:textId="08C05E9E" w:rsidR="00811372" w:rsidRPr="004E48D7" w:rsidRDefault="009A7F42" w:rsidP="00491AA8">
      <w:pPr>
        <w:spacing w:after="0"/>
        <w:ind w:left="7080" w:firstLine="708"/>
        <w:rPr>
          <w:rFonts w:ascii="Calibri" w:hAnsi="Calibri" w:cs="Calibri"/>
          <w:b/>
        </w:rPr>
      </w:pPr>
      <w:r>
        <w:rPr>
          <w:rFonts w:ascii="Calibri" w:hAnsi="Calibri" w:cs="Calibri"/>
          <w:b/>
          <w:i/>
        </w:rPr>
        <w:lastRenderedPageBreak/>
        <w:t xml:space="preserve">                            </w:t>
      </w:r>
      <w:r w:rsidR="00811372" w:rsidRPr="004E48D7">
        <w:rPr>
          <w:rFonts w:ascii="Calibri" w:hAnsi="Calibri" w:cs="Calibri"/>
          <w:b/>
        </w:rPr>
        <w:t xml:space="preserve">Załącznik nr </w:t>
      </w:r>
      <w:r w:rsidR="00C1524E" w:rsidRPr="004E48D7">
        <w:rPr>
          <w:rFonts w:ascii="Calibri" w:hAnsi="Calibri" w:cs="Calibri"/>
          <w:b/>
        </w:rPr>
        <w:t>4</w:t>
      </w:r>
    </w:p>
    <w:p w14:paraId="06AC3B85" w14:textId="32D36136" w:rsidR="009A7F42" w:rsidRDefault="009A7F42" w:rsidP="00491AA8">
      <w:pPr>
        <w:spacing w:after="0"/>
        <w:ind w:left="5670"/>
        <w:rPr>
          <w:rFonts w:ascii="Calibri" w:hAnsi="Calibri" w:cs="Calibri"/>
          <w:b/>
        </w:rPr>
      </w:pPr>
    </w:p>
    <w:tbl>
      <w:tblPr>
        <w:tblStyle w:val="Tabela-Siatka"/>
        <w:tblW w:w="0" w:type="auto"/>
        <w:tblLook w:val="04A0" w:firstRow="1" w:lastRow="0" w:firstColumn="1" w:lastColumn="0" w:noHBand="0" w:noVBand="1"/>
      </w:tblPr>
      <w:tblGrid>
        <w:gridCol w:w="10472"/>
      </w:tblGrid>
      <w:tr w:rsidR="009A7F42" w14:paraId="50CF98FC" w14:textId="77777777" w:rsidTr="009A7F42">
        <w:tc>
          <w:tcPr>
            <w:tcW w:w="10472" w:type="dxa"/>
            <w:shd w:val="clear" w:color="auto" w:fill="F2F2F2" w:themeFill="background1" w:themeFillShade="F2"/>
          </w:tcPr>
          <w:p w14:paraId="6ED3DCEE" w14:textId="71BEDA2A" w:rsidR="009A7F42" w:rsidRDefault="009A7F42" w:rsidP="009A7F42">
            <w:pPr>
              <w:jc w:val="center"/>
              <w:rPr>
                <w:rFonts w:ascii="Calibri" w:hAnsi="Calibri" w:cs="Calibri"/>
                <w:b/>
              </w:rPr>
            </w:pPr>
            <w:r>
              <w:rPr>
                <w:rFonts w:ascii="Calibri" w:hAnsi="Calibri" w:cs="Calibri"/>
                <w:b/>
              </w:rPr>
              <w:t>OŚWIADCZENIE PODMIOTU UDOSTĘPNIAJĄCEGO ZASOBY</w:t>
            </w:r>
            <w:r w:rsidR="004B596D">
              <w:rPr>
                <w:rFonts w:ascii="Calibri" w:hAnsi="Calibri" w:cs="Calibri"/>
                <w:b/>
              </w:rPr>
              <w:t xml:space="preserve"> </w:t>
            </w:r>
            <w:r w:rsidR="004B596D">
              <w:rPr>
                <w:rFonts w:ascii="Calibri" w:hAnsi="Calibri" w:cs="Calibri"/>
                <w:b/>
              </w:rPr>
              <w:br/>
              <w:t>– SKŁADANE DO UPŁYWU TERMINU SKŁADANIA OFERT</w:t>
            </w:r>
          </w:p>
        </w:tc>
      </w:tr>
    </w:tbl>
    <w:p w14:paraId="16AEBE27" w14:textId="5881C3AB" w:rsidR="009A7F42" w:rsidRDefault="009A7F42" w:rsidP="009A7F42">
      <w:pPr>
        <w:spacing w:after="0"/>
        <w:rPr>
          <w:rFonts w:ascii="Calibri" w:hAnsi="Calibri" w:cs="Calibri"/>
          <w:b/>
        </w:rPr>
      </w:pPr>
    </w:p>
    <w:p w14:paraId="749BD0E5" w14:textId="77777777" w:rsidR="004B596D" w:rsidRPr="00CE7CB1" w:rsidRDefault="004B596D" w:rsidP="004B596D">
      <w:pPr>
        <w:pStyle w:val="Tekstpodstawowy"/>
        <w:spacing w:after="0"/>
        <w:jc w:val="both"/>
        <w:rPr>
          <w:rFonts w:ascii="Calibri" w:hAnsi="Calibri" w:cs="Calibri"/>
        </w:rPr>
      </w:pPr>
      <w:r w:rsidRPr="00CE7CB1">
        <w:rPr>
          <w:rFonts w:ascii="Calibri" w:hAnsi="Calibri" w:cs="Calibri"/>
        </w:rPr>
        <w:t>....................................................................................</w:t>
      </w:r>
    </w:p>
    <w:p w14:paraId="18A9D449" w14:textId="77777777" w:rsidR="004B596D" w:rsidRPr="004B596D" w:rsidRDefault="004B596D" w:rsidP="004B596D">
      <w:pPr>
        <w:pStyle w:val="Tekstpodstawowy"/>
        <w:spacing w:after="0"/>
        <w:rPr>
          <w:rFonts w:ascii="Calibri" w:hAnsi="Calibri" w:cs="Calibri"/>
          <w:i/>
          <w:iCs/>
          <w:sz w:val="20"/>
          <w:szCs w:val="20"/>
        </w:rPr>
      </w:pPr>
      <w:r w:rsidRPr="004B596D">
        <w:rPr>
          <w:rFonts w:ascii="Calibri" w:hAnsi="Calibri" w:cs="Calibri"/>
          <w:i/>
          <w:iCs/>
          <w:sz w:val="20"/>
          <w:szCs w:val="20"/>
        </w:rPr>
        <w:t>(nazwa i adres Wykonawcy udostępniającego potencjał)</w:t>
      </w:r>
    </w:p>
    <w:p w14:paraId="78BA110D" w14:textId="55FB7705" w:rsidR="00811372" w:rsidRPr="00491AA8" w:rsidRDefault="00811372" w:rsidP="00491AA8">
      <w:pPr>
        <w:spacing w:after="0"/>
        <w:ind w:left="5670"/>
        <w:rPr>
          <w:rFonts w:ascii="Calibri" w:hAnsi="Calibri" w:cs="Calibri"/>
          <w:b/>
        </w:rPr>
      </w:pPr>
      <w:r w:rsidRPr="00491AA8">
        <w:rPr>
          <w:rFonts w:ascii="Calibri" w:hAnsi="Calibri" w:cs="Calibri"/>
          <w:b/>
        </w:rPr>
        <w:t xml:space="preserve">       </w:t>
      </w:r>
      <w:r w:rsidR="00154FFE">
        <w:rPr>
          <w:rFonts w:ascii="Calibri" w:hAnsi="Calibri" w:cs="Calibri"/>
          <w:b/>
        </w:rPr>
        <w:t xml:space="preserve"> </w:t>
      </w:r>
      <w:r w:rsidRPr="00491AA8">
        <w:rPr>
          <w:rFonts w:ascii="Calibri" w:hAnsi="Calibri" w:cs="Calibri"/>
          <w:b/>
        </w:rPr>
        <w:t xml:space="preserve">Do </w:t>
      </w:r>
      <w:r w:rsidR="00C170F0">
        <w:rPr>
          <w:rFonts w:ascii="Calibri" w:hAnsi="Calibri" w:cs="Calibri"/>
          <w:b/>
        </w:rPr>
        <w:t xml:space="preserve">Uniwersyteckiego </w:t>
      </w:r>
      <w:r w:rsidRPr="00491AA8">
        <w:rPr>
          <w:rFonts w:ascii="Calibri" w:hAnsi="Calibri" w:cs="Calibri"/>
          <w:b/>
        </w:rPr>
        <w:t>Szpitala</w:t>
      </w:r>
    </w:p>
    <w:p w14:paraId="152D1596" w14:textId="77777777" w:rsidR="00811372" w:rsidRPr="00491AA8" w:rsidRDefault="00811372" w:rsidP="00491AA8">
      <w:pPr>
        <w:spacing w:after="0"/>
        <w:ind w:left="4962"/>
        <w:rPr>
          <w:rFonts w:ascii="Calibri" w:hAnsi="Calibri" w:cs="Calibri"/>
          <w:b/>
        </w:rPr>
      </w:pPr>
      <w:r w:rsidRPr="00491AA8">
        <w:rPr>
          <w:rFonts w:ascii="Calibri" w:hAnsi="Calibri" w:cs="Calibri"/>
          <w:b/>
        </w:rPr>
        <w:t xml:space="preserve">                 </w:t>
      </w:r>
      <w:r w:rsidR="00BB49AD" w:rsidRPr="00491AA8">
        <w:rPr>
          <w:rFonts w:ascii="Calibri" w:hAnsi="Calibri" w:cs="Calibri"/>
          <w:b/>
        </w:rPr>
        <w:t xml:space="preserve"> </w:t>
      </w:r>
      <w:r w:rsidRPr="00491AA8">
        <w:rPr>
          <w:rFonts w:ascii="Calibri" w:hAnsi="Calibri" w:cs="Calibri"/>
          <w:b/>
        </w:rPr>
        <w:t xml:space="preserve"> </w:t>
      </w:r>
      <w:r w:rsidR="00BB49AD" w:rsidRPr="00491AA8">
        <w:rPr>
          <w:rFonts w:ascii="Calibri" w:hAnsi="Calibri" w:cs="Calibri"/>
          <w:b/>
        </w:rPr>
        <w:t xml:space="preserve"> </w:t>
      </w:r>
      <w:r w:rsidRPr="00491AA8">
        <w:rPr>
          <w:rFonts w:ascii="Calibri" w:hAnsi="Calibri" w:cs="Calibri"/>
          <w:b/>
        </w:rPr>
        <w:t xml:space="preserve">  Klinicznego Nr 4 w Lublinie</w:t>
      </w:r>
    </w:p>
    <w:p w14:paraId="7DA1EAB0" w14:textId="302A3B5F" w:rsidR="00811372" w:rsidRPr="00491AA8" w:rsidRDefault="00C170F0" w:rsidP="00491AA8">
      <w:pPr>
        <w:spacing w:after="0"/>
        <w:ind w:left="5040" w:firstLine="720"/>
        <w:rPr>
          <w:rFonts w:ascii="Calibri" w:hAnsi="Calibri" w:cs="Calibri"/>
        </w:rPr>
      </w:pPr>
      <w:r>
        <w:rPr>
          <w:rFonts w:ascii="Calibri" w:hAnsi="Calibri" w:cs="Calibri"/>
          <w:b/>
        </w:rPr>
        <w:t xml:space="preserve">      ul. Jaczewskiego 8, 20-090</w:t>
      </w:r>
      <w:r w:rsidR="00811372" w:rsidRPr="00491AA8">
        <w:rPr>
          <w:rFonts w:ascii="Calibri" w:hAnsi="Calibri" w:cs="Calibri"/>
          <w:b/>
        </w:rPr>
        <w:t xml:space="preserve"> Lublin</w:t>
      </w:r>
      <w:r w:rsidR="00811372" w:rsidRPr="00491AA8" w:rsidDel="00BE1293">
        <w:rPr>
          <w:rFonts w:ascii="Calibri" w:hAnsi="Calibri" w:cs="Calibri"/>
        </w:rPr>
        <w:t xml:space="preserve"> </w:t>
      </w:r>
    </w:p>
    <w:p w14:paraId="47B561EA" w14:textId="77777777" w:rsidR="00811372" w:rsidRPr="00491AA8" w:rsidRDefault="00811372" w:rsidP="00491AA8">
      <w:pPr>
        <w:pStyle w:val="Tekstpodstawowy"/>
        <w:jc w:val="both"/>
        <w:rPr>
          <w:rFonts w:ascii="Calibri" w:hAnsi="Calibri" w:cs="Calibri"/>
        </w:rPr>
      </w:pPr>
    </w:p>
    <w:p w14:paraId="147A3124" w14:textId="77777777" w:rsidR="00811372" w:rsidRPr="00491AA8" w:rsidRDefault="00811372" w:rsidP="00491AA8">
      <w:pPr>
        <w:pStyle w:val="Tekstpodstawowy"/>
        <w:jc w:val="both"/>
        <w:rPr>
          <w:rFonts w:ascii="Calibri" w:hAnsi="Calibri" w:cs="Calibri"/>
        </w:rPr>
      </w:pPr>
      <w:r w:rsidRPr="00491AA8">
        <w:rPr>
          <w:rFonts w:ascii="Calibri" w:hAnsi="Calibri" w:cs="Calibri"/>
        </w:rPr>
        <w:t>W związku z zobowiązaniem się do oddania do dyspozycji swoich zasobów na rzecz wykonawcy tj.:</w:t>
      </w:r>
    </w:p>
    <w:p w14:paraId="2EBBF178" w14:textId="77777777" w:rsidR="00811372" w:rsidRPr="00491AA8" w:rsidRDefault="00811372" w:rsidP="00491AA8">
      <w:pPr>
        <w:pStyle w:val="Tekstpodstawowy"/>
        <w:spacing w:after="0"/>
        <w:jc w:val="both"/>
        <w:rPr>
          <w:rFonts w:ascii="Calibri" w:hAnsi="Calibri" w:cs="Calibri"/>
        </w:rPr>
      </w:pPr>
      <w:r w:rsidRPr="00491AA8">
        <w:rPr>
          <w:rFonts w:ascii="Calibri" w:hAnsi="Calibri" w:cs="Calibri"/>
        </w:rPr>
        <w:t>..........................................................................................................................................................................................</w:t>
      </w:r>
    </w:p>
    <w:p w14:paraId="7B2B55B1" w14:textId="77777777" w:rsidR="00811372" w:rsidRPr="00491AA8" w:rsidRDefault="00811372" w:rsidP="00491AA8">
      <w:pPr>
        <w:pStyle w:val="Tekstpodstawowy"/>
        <w:spacing w:after="0"/>
        <w:jc w:val="center"/>
        <w:rPr>
          <w:rFonts w:ascii="Calibri" w:hAnsi="Calibri" w:cs="Calibri"/>
        </w:rPr>
      </w:pPr>
      <w:r w:rsidRPr="00491AA8">
        <w:rPr>
          <w:rFonts w:ascii="Calibri" w:hAnsi="Calibri" w:cs="Calibri"/>
        </w:rPr>
        <w:t>(</w:t>
      </w:r>
      <w:r w:rsidRPr="009A7F42">
        <w:rPr>
          <w:rFonts w:ascii="Calibri" w:hAnsi="Calibri" w:cs="Calibri"/>
          <w:i/>
          <w:sz w:val="20"/>
          <w:szCs w:val="20"/>
        </w:rPr>
        <w:t>nazwa i adres Wykonawcy, któremu zostanie udostępniony potencjał</w:t>
      </w:r>
      <w:r w:rsidRPr="00491AA8">
        <w:rPr>
          <w:rFonts w:ascii="Calibri" w:hAnsi="Calibri" w:cs="Calibri"/>
        </w:rPr>
        <w:t>)</w:t>
      </w:r>
    </w:p>
    <w:p w14:paraId="488363FB" w14:textId="77777777" w:rsidR="00811372" w:rsidRPr="00491AA8" w:rsidRDefault="00811372" w:rsidP="00491AA8">
      <w:pPr>
        <w:pStyle w:val="Tekstpodstawowy"/>
        <w:jc w:val="both"/>
        <w:rPr>
          <w:rFonts w:ascii="Calibri" w:hAnsi="Calibri" w:cs="Calibri"/>
        </w:rPr>
      </w:pPr>
    </w:p>
    <w:p w14:paraId="739F779C" w14:textId="771D1756" w:rsidR="00811372" w:rsidRPr="00491AA8" w:rsidRDefault="00811372" w:rsidP="00491AA8">
      <w:pPr>
        <w:pStyle w:val="Tekstpodstawowy"/>
        <w:jc w:val="both"/>
        <w:rPr>
          <w:rFonts w:ascii="Calibri" w:hAnsi="Calibri" w:cs="Calibri"/>
        </w:rPr>
      </w:pPr>
      <w:r w:rsidRPr="00491AA8">
        <w:rPr>
          <w:rFonts w:ascii="Calibri" w:hAnsi="Calibri" w:cs="Calibri"/>
        </w:rPr>
        <w:t>na potrzeby realizacji zamówienia publicznego pod nazwą</w:t>
      </w:r>
      <w:r w:rsidR="00996FE8">
        <w:rPr>
          <w:rFonts w:ascii="Calibri" w:hAnsi="Calibri" w:cs="Calibri"/>
        </w:rPr>
        <w:t>:</w:t>
      </w:r>
    </w:p>
    <w:p w14:paraId="453E5C2D" w14:textId="1B8FDF9F" w:rsidR="00A7043D" w:rsidRDefault="00262304" w:rsidP="00A7043D">
      <w:pPr>
        <w:pStyle w:val="Tekstpodstawowy2"/>
        <w:tabs>
          <w:tab w:val="left" w:pos="360"/>
        </w:tabs>
        <w:spacing w:line="276" w:lineRule="auto"/>
        <w:ind w:left="397"/>
        <w:jc w:val="center"/>
        <w:rPr>
          <w:rFonts w:ascii="Calibri" w:hAnsi="Calibri"/>
          <w:b/>
        </w:rPr>
      </w:pPr>
      <w:r w:rsidRPr="00262304">
        <w:rPr>
          <w:rFonts w:ascii="Calibri" w:hAnsi="Calibri"/>
          <w:b/>
        </w:rPr>
        <w:t>Dostawa wyrobów medycznych, odczynników, płynów do perfuzji oraz opatrunków hemostatycznych</w:t>
      </w:r>
      <w:r w:rsidR="00A7043D">
        <w:rPr>
          <w:rFonts w:ascii="Calibri" w:hAnsi="Calibri"/>
          <w:b/>
        </w:rPr>
        <w:br/>
        <w:t>Znak sprawy: ZDZ.261.</w:t>
      </w:r>
      <w:r w:rsidR="00B102D0" w:rsidRPr="00B102D0">
        <w:rPr>
          <w:rFonts w:ascii="Calibri" w:hAnsi="Calibri"/>
          <w:b/>
        </w:rPr>
        <w:t>23</w:t>
      </w:r>
      <w:r w:rsidR="00A7043D" w:rsidRPr="00B102D0">
        <w:rPr>
          <w:rFonts w:ascii="Calibri" w:hAnsi="Calibri"/>
          <w:b/>
        </w:rPr>
        <w:t>.26</w:t>
      </w:r>
    </w:p>
    <w:p w14:paraId="435EEB6A" w14:textId="25372CFC" w:rsidR="00811372" w:rsidRPr="00491AA8" w:rsidRDefault="00811372" w:rsidP="00491AA8">
      <w:pPr>
        <w:pStyle w:val="Tekstpodstawowy"/>
        <w:jc w:val="both"/>
        <w:rPr>
          <w:rFonts w:ascii="Calibri" w:hAnsi="Calibri" w:cs="Calibri"/>
        </w:rPr>
      </w:pPr>
      <w:r w:rsidRPr="00491AA8">
        <w:rPr>
          <w:rFonts w:ascii="Calibri" w:hAnsi="Calibri" w:cs="Calibri"/>
        </w:rPr>
        <w:t>oświadczam(y), co następuje:</w:t>
      </w:r>
    </w:p>
    <w:p w14:paraId="2B7A0E9C" w14:textId="3385B9B8" w:rsidR="00811372" w:rsidRPr="00491AA8" w:rsidRDefault="00811372" w:rsidP="00491AA8">
      <w:pPr>
        <w:pStyle w:val="Tekstpodstawowy"/>
        <w:spacing w:after="0"/>
        <w:jc w:val="both"/>
        <w:rPr>
          <w:rFonts w:ascii="Calibri" w:hAnsi="Calibri" w:cs="Calibri"/>
        </w:rPr>
      </w:pPr>
      <w:r w:rsidRPr="00491AA8">
        <w:rPr>
          <w:rFonts w:ascii="Calibri" w:hAnsi="Calibri" w:cs="Calibri"/>
        </w:rPr>
        <w:t xml:space="preserve">Oświadczam, że w zakresie w jakim udostępniam zasób spełniam(y) warunki udziału w postępowaniu określone </w:t>
      </w:r>
      <w:r w:rsidR="00BD1290">
        <w:rPr>
          <w:rFonts w:ascii="Calibri" w:hAnsi="Calibri" w:cs="Calibri"/>
        </w:rPr>
        <w:t>przez Z</w:t>
      </w:r>
      <w:r w:rsidRPr="00491AA8">
        <w:rPr>
          <w:rFonts w:ascii="Calibri" w:hAnsi="Calibri" w:cs="Calibri"/>
        </w:rPr>
        <w:t>amawiają</w:t>
      </w:r>
      <w:r w:rsidR="00945660">
        <w:rPr>
          <w:rFonts w:ascii="Calibri" w:hAnsi="Calibri" w:cs="Calibri"/>
        </w:rPr>
        <w:t>cego w Rozdz. 4 ust. 1 pkt</w:t>
      </w:r>
      <w:r w:rsidRPr="00491AA8">
        <w:rPr>
          <w:rFonts w:ascii="Calibri" w:hAnsi="Calibri" w:cs="Calibri"/>
        </w:rPr>
        <w:t xml:space="preserve"> 2) </w:t>
      </w:r>
      <w:r w:rsidR="00BD1290">
        <w:rPr>
          <w:rFonts w:ascii="Calibri" w:hAnsi="Calibri" w:cs="Calibri"/>
        </w:rPr>
        <w:t>SWZ.</w:t>
      </w:r>
      <w:r w:rsidRPr="00491AA8">
        <w:rPr>
          <w:rFonts w:ascii="Calibri" w:hAnsi="Calibri" w:cs="Calibri"/>
        </w:rPr>
        <w:t xml:space="preserve">   </w:t>
      </w:r>
    </w:p>
    <w:p w14:paraId="070682DF" w14:textId="77777777" w:rsidR="00EF0587" w:rsidRPr="00491AA8" w:rsidRDefault="00EF0587" w:rsidP="00491AA8">
      <w:pPr>
        <w:pStyle w:val="Tekstpodstawowy"/>
        <w:jc w:val="both"/>
        <w:rPr>
          <w:rFonts w:ascii="Calibri" w:eastAsia="MS Gothic" w:hAnsi="Calibri" w:cs="Calibri"/>
        </w:rPr>
      </w:pPr>
    </w:p>
    <w:p w14:paraId="08896958" w14:textId="3582203A" w:rsidR="00811372" w:rsidRPr="00491AA8" w:rsidRDefault="00811372" w:rsidP="00491AA8">
      <w:pPr>
        <w:pStyle w:val="Tekstpodstawowy"/>
        <w:jc w:val="both"/>
        <w:rPr>
          <w:rFonts w:ascii="Calibri" w:hAnsi="Calibri" w:cs="Calibri"/>
        </w:rPr>
      </w:pPr>
      <w:r w:rsidRPr="00491AA8">
        <w:rPr>
          <w:rFonts w:ascii="Calibri" w:eastAsia="MS Gothic" w:hAnsi="Calibri" w:cs="Calibri"/>
        </w:rPr>
        <w:t xml:space="preserve"> </w:t>
      </w:r>
      <w:r w:rsidR="00EF5E6F" w:rsidRPr="00491AA8">
        <w:rPr>
          <w:rFonts w:ascii="Calibri" w:hAnsi="Calibri" w:cs="Calibri"/>
        </w:rPr>
        <w:t>Oświadczam,</w:t>
      </w:r>
      <w:r w:rsidRPr="00491AA8">
        <w:rPr>
          <w:rFonts w:ascii="Calibri" w:hAnsi="Calibri" w:cs="Calibri"/>
        </w:rPr>
        <w:t xml:space="preserve"> że jako podmiot udostępniający zasób nie podlegam(y) wykluczeniu z </w:t>
      </w:r>
      <w:r w:rsidR="00EF5E6F" w:rsidRPr="00491AA8">
        <w:rPr>
          <w:rFonts w:ascii="Calibri" w:hAnsi="Calibri" w:cs="Calibri"/>
        </w:rPr>
        <w:t>postępowania na</w:t>
      </w:r>
      <w:r w:rsidRPr="00491AA8">
        <w:rPr>
          <w:rFonts w:ascii="Calibri" w:hAnsi="Calibri" w:cs="Calibri"/>
        </w:rPr>
        <w:t xml:space="preserve"> podstawie:</w:t>
      </w:r>
    </w:p>
    <w:p w14:paraId="1A9B09DF" w14:textId="1E33C1BA" w:rsidR="00811372" w:rsidRPr="00491AA8" w:rsidRDefault="00811372" w:rsidP="00216D69">
      <w:pPr>
        <w:pStyle w:val="Tekstpodstawowy"/>
        <w:numPr>
          <w:ilvl w:val="0"/>
          <w:numId w:val="25"/>
        </w:numPr>
        <w:ind w:left="473"/>
        <w:jc w:val="both"/>
        <w:rPr>
          <w:rFonts w:ascii="Calibri" w:hAnsi="Calibri" w:cs="Calibri"/>
        </w:rPr>
      </w:pPr>
      <w:r w:rsidRPr="00491AA8">
        <w:rPr>
          <w:rFonts w:ascii="Calibri" w:hAnsi="Calibri" w:cs="Calibri"/>
        </w:rPr>
        <w:t xml:space="preserve">art. 108 ust. 1 </w:t>
      </w:r>
      <w:proofErr w:type="spellStart"/>
      <w:r w:rsidRPr="00491AA8">
        <w:rPr>
          <w:rFonts w:ascii="Calibri" w:hAnsi="Calibri" w:cs="Calibri"/>
        </w:rPr>
        <w:t>Pzp</w:t>
      </w:r>
      <w:proofErr w:type="spellEnd"/>
      <w:r w:rsidR="00996FE8">
        <w:rPr>
          <w:rFonts w:ascii="Calibri" w:hAnsi="Calibri" w:cs="Calibri"/>
        </w:rPr>
        <w:t>,</w:t>
      </w:r>
    </w:p>
    <w:p w14:paraId="48D66CA1" w14:textId="3CBB52B3" w:rsidR="00811372" w:rsidRPr="00491AA8" w:rsidRDefault="00811372" w:rsidP="00216D69">
      <w:pPr>
        <w:pStyle w:val="Tekstpodstawowy"/>
        <w:numPr>
          <w:ilvl w:val="0"/>
          <w:numId w:val="25"/>
        </w:numPr>
        <w:ind w:left="473"/>
        <w:jc w:val="both"/>
        <w:rPr>
          <w:rFonts w:ascii="Calibri" w:hAnsi="Calibri" w:cs="Calibri"/>
        </w:rPr>
      </w:pPr>
      <w:r w:rsidRPr="00491AA8">
        <w:rPr>
          <w:rFonts w:ascii="Calibri" w:hAnsi="Calibri" w:cs="Calibri"/>
        </w:rPr>
        <w:t xml:space="preserve">art. 109 ust. 1 pkt 4) </w:t>
      </w:r>
      <w:proofErr w:type="spellStart"/>
      <w:r w:rsidRPr="00491AA8">
        <w:rPr>
          <w:rFonts w:ascii="Calibri" w:hAnsi="Calibri" w:cs="Calibri"/>
        </w:rPr>
        <w:t>Pzp</w:t>
      </w:r>
      <w:proofErr w:type="spellEnd"/>
      <w:r w:rsidR="00996FE8">
        <w:rPr>
          <w:rFonts w:ascii="Calibri" w:hAnsi="Calibri" w:cs="Calibri"/>
        </w:rPr>
        <w:t>,</w:t>
      </w:r>
    </w:p>
    <w:p w14:paraId="52377B4D" w14:textId="632BEC44" w:rsidR="0052088D" w:rsidRPr="004B596D" w:rsidRDefault="002C39E8" w:rsidP="00491AA8">
      <w:pPr>
        <w:pStyle w:val="Akapitzlist"/>
        <w:widowControl w:val="0"/>
        <w:numPr>
          <w:ilvl w:val="0"/>
          <w:numId w:val="25"/>
        </w:numPr>
        <w:autoSpaceDE w:val="0"/>
        <w:autoSpaceDN w:val="0"/>
        <w:adjustRightInd w:val="0"/>
        <w:spacing w:line="276" w:lineRule="auto"/>
        <w:ind w:left="473"/>
        <w:jc w:val="both"/>
        <w:rPr>
          <w:rFonts w:ascii="Calibri" w:hAnsi="Calibri" w:cs="Calibri"/>
          <w:sz w:val="22"/>
          <w:szCs w:val="22"/>
        </w:rPr>
      </w:pPr>
      <w:r w:rsidRPr="00491AA8">
        <w:rPr>
          <w:rFonts w:ascii="Calibri" w:hAnsi="Calibri" w:cs="Calibri"/>
          <w:sz w:val="22"/>
          <w:szCs w:val="22"/>
        </w:rPr>
        <w:t>art. 7 ust. 1 ustawy z dnia 13 kwietnia 2022r. o szczególnych rozwiązaniach w zakresie przeciwdziałania wspieraniu agresji na Ukrainę oraz służących ochronie bezpiecz</w:t>
      </w:r>
      <w:r w:rsidR="00996FE8">
        <w:rPr>
          <w:rFonts w:ascii="Calibri" w:hAnsi="Calibri" w:cs="Calibri"/>
          <w:sz w:val="22"/>
          <w:szCs w:val="22"/>
        </w:rPr>
        <w:t>eństwa narodowego (Dz. U. z 2025</w:t>
      </w:r>
      <w:r w:rsidR="00B62D97">
        <w:rPr>
          <w:rFonts w:ascii="Calibri" w:hAnsi="Calibri" w:cs="Calibri"/>
          <w:sz w:val="22"/>
          <w:szCs w:val="22"/>
        </w:rPr>
        <w:t xml:space="preserve"> </w:t>
      </w:r>
      <w:r w:rsidRPr="00491AA8">
        <w:rPr>
          <w:rFonts w:ascii="Calibri" w:hAnsi="Calibri" w:cs="Calibri"/>
          <w:sz w:val="22"/>
          <w:szCs w:val="22"/>
        </w:rPr>
        <w:t>r</w:t>
      </w:r>
      <w:r w:rsidR="00B62D97">
        <w:rPr>
          <w:rFonts w:ascii="Calibri" w:hAnsi="Calibri" w:cs="Calibri"/>
          <w:sz w:val="22"/>
          <w:szCs w:val="22"/>
        </w:rPr>
        <w:t>.</w:t>
      </w:r>
      <w:r w:rsidR="00996FE8">
        <w:rPr>
          <w:rFonts w:ascii="Calibri" w:hAnsi="Calibri" w:cs="Calibri"/>
          <w:sz w:val="22"/>
          <w:szCs w:val="22"/>
        </w:rPr>
        <w:t xml:space="preserve"> poz. 514</w:t>
      </w:r>
      <w:r w:rsidRPr="00491AA8">
        <w:rPr>
          <w:rFonts w:ascii="Calibri" w:hAnsi="Calibri" w:cs="Calibri"/>
          <w:sz w:val="22"/>
          <w:szCs w:val="22"/>
        </w:rPr>
        <w:t>)</w:t>
      </w:r>
      <w:r w:rsidR="00996FE8">
        <w:rPr>
          <w:rFonts w:ascii="Calibri" w:hAnsi="Calibri" w:cs="Calibri"/>
          <w:sz w:val="22"/>
          <w:szCs w:val="22"/>
        </w:rPr>
        <w:t>.</w:t>
      </w:r>
    </w:p>
    <w:p w14:paraId="28384D58" w14:textId="77777777" w:rsidR="00AB67D3" w:rsidRDefault="00AB67D3" w:rsidP="00AB67D3">
      <w:pPr>
        <w:widowControl w:val="0"/>
        <w:autoSpaceDE w:val="0"/>
        <w:autoSpaceDN w:val="0"/>
        <w:adjustRightInd w:val="0"/>
        <w:jc w:val="both"/>
        <w:rPr>
          <w:rFonts w:cstheme="minorHAnsi"/>
          <w:b/>
        </w:rPr>
      </w:pPr>
    </w:p>
    <w:p w14:paraId="4D0D695E" w14:textId="2890A603" w:rsidR="000776D0" w:rsidRPr="000776D0" w:rsidRDefault="000776D0" w:rsidP="000776D0">
      <w:pPr>
        <w:spacing w:after="0"/>
        <w:jc w:val="both"/>
      </w:pPr>
      <w:r w:rsidRPr="000776D0">
        <w:rPr>
          <w:b/>
        </w:rPr>
        <w:t>Oświadczam, iż jako podmiot udostępniający zasoby nie jesteśmy objęci sankcjami, o których mowa w art. 5k</w:t>
      </w:r>
      <w:r w:rsidRPr="000776D0">
        <w:t xml:space="preserve"> rozporządzenia Rady (UE) nr 833/2014 z dnia 31 lipca 2014 r. dotyczącego środków ograniczających w związku z działaniami Rosji destabilizującymi sytuację na Ukrainie, w b</w:t>
      </w:r>
      <w:r w:rsidR="00926251">
        <w:t>rzmieniu nadanym rozporządzeniami</w:t>
      </w:r>
      <w:r w:rsidRPr="000776D0">
        <w:t xml:space="preserve"> (UE) zmieniającym rozporządzenie (UE) nr 833/2014 w sprawie środków ograniczających w związku z działaniami Rosji destabilizującymi sytuację na Ukrainie.</w:t>
      </w:r>
    </w:p>
    <w:p w14:paraId="1A6F1F31" w14:textId="77777777" w:rsidR="000776D0" w:rsidRPr="000776D0" w:rsidRDefault="000776D0" w:rsidP="000776D0">
      <w:pPr>
        <w:spacing w:after="0"/>
        <w:jc w:val="both"/>
      </w:pPr>
    </w:p>
    <w:p w14:paraId="44981FD8" w14:textId="1829E627" w:rsidR="00534888" w:rsidRPr="000776D0" w:rsidRDefault="00534888" w:rsidP="007F0809">
      <w:pPr>
        <w:shd w:val="clear" w:color="auto" w:fill="D9D9D9" w:themeFill="background1" w:themeFillShade="D9"/>
        <w:spacing w:after="0"/>
        <w:jc w:val="both"/>
        <w:rPr>
          <w:rFonts w:ascii="Calibri" w:hAnsi="Calibri" w:cs="Calibri"/>
          <w:b/>
        </w:rPr>
      </w:pPr>
      <w:r w:rsidRPr="000776D0">
        <w:rPr>
          <w:rFonts w:ascii="Calibri" w:hAnsi="Calibri" w:cs="Calibri"/>
          <w:b/>
        </w:rPr>
        <w:t>OŚWIADCZENIE DOTYCZĄCE PODANYCH INFORMACJI:</w:t>
      </w:r>
    </w:p>
    <w:p w14:paraId="4850E368" w14:textId="77777777" w:rsidR="00AB67D3" w:rsidRPr="000776D0" w:rsidRDefault="004B596D" w:rsidP="004B596D">
      <w:pPr>
        <w:spacing w:after="0"/>
        <w:jc w:val="both"/>
        <w:rPr>
          <w:rFonts w:ascii="Calibri" w:hAnsi="Calibri" w:cs="Calibri"/>
        </w:rPr>
      </w:pPr>
      <w:r w:rsidRPr="000776D0">
        <w:rPr>
          <w:rFonts w:ascii="Calibri" w:hAnsi="Calibri" w:cs="Calibri"/>
        </w:rPr>
        <w:t xml:space="preserve">Oświadczam, że wszystkie informacje podane w niniejszym oświadczeniu są aktualne i zgodne z prawdą oraz zostały przedstawione z pełną świadomością konsekwencji wprowadzenia zamawiającego w błąd przy przedstawianiu informacji.          </w:t>
      </w:r>
    </w:p>
    <w:p w14:paraId="261394C8" w14:textId="2DE1BE5E" w:rsidR="004B596D" w:rsidRPr="000776D0" w:rsidRDefault="004B596D" w:rsidP="004B596D">
      <w:pPr>
        <w:spacing w:after="0"/>
        <w:jc w:val="both"/>
        <w:rPr>
          <w:rFonts w:ascii="Calibri" w:hAnsi="Calibri" w:cs="Calibri"/>
          <w:i/>
          <w:iCs/>
        </w:rPr>
      </w:pPr>
      <w:r w:rsidRPr="000776D0">
        <w:rPr>
          <w:rFonts w:ascii="Calibri" w:hAnsi="Calibri" w:cs="Calibri"/>
        </w:rPr>
        <w:t xml:space="preserve">                                                                </w:t>
      </w:r>
    </w:p>
    <w:p w14:paraId="4AB7C500" w14:textId="143E8347" w:rsidR="0076007E" w:rsidRDefault="004B596D" w:rsidP="004B596D">
      <w:pPr>
        <w:spacing w:after="0"/>
        <w:jc w:val="both"/>
        <w:rPr>
          <w:rFonts w:ascii="Calibri" w:hAnsi="Calibri" w:cs="Calibri"/>
          <w:b/>
          <w:iCs/>
        </w:rPr>
      </w:pPr>
      <w:r w:rsidRPr="000776D0">
        <w:rPr>
          <w:rFonts w:ascii="Calibri" w:hAnsi="Calibri" w:cs="Calibri"/>
          <w:b/>
          <w:iCs/>
        </w:rPr>
        <w:t>UWAGA:</w:t>
      </w:r>
      <w:r w:rsidRPr="000776D0">
        <w:rPr>
          <w:rFonts w:ascii="Calibri" w:hAnsi="Calibri" w:cs="Calibri"/>
          <w:iCs/>
        </w:rPr>
        <w:t xml:space="preserve"> </w:t>
      </w:r>
      <w:r w:rsidR="00964185" w:rsidRPr="000776D0">
        <w:rPr>
          <w:rFonts w:ascii="Calibri" w:hAnsi="Calibri" w:cs="Calibri"/>
          <w:b/>
          <w:iCs/>
        </w:rPr>
        <w:t>W</w:t>
      </w:r>
      <w:r w:rsidRPr="000776D0">
        <w:rPr>
          <w:rFonts w:ascii="Calibri" w:hAnsi="Calibri" w:cs="Calibri"/>
          <w:b/>
          <w:iCs/>
        </w:rPr>
        <w:t xml:space="preserve">raz z oświadczeniem podmiotu udostępniającego zasoby należy złożyć </w:t>
      </w:r>
      <w:r w:rsidRPr="000776D0">
        <w:rPr>
          <w:rFonts w:ascii="Calibri" w:hAnsi="Calibri" w:cs="Calibri"/>
          <w:b/>
        </w:rPr>
        <w:t xml:space="preserve">zobowiązanie podmiotu udostępniającego zasoby </w:t>
      </w:r>
      <w:r w:rsidRPr="000776D0">
        <w:rPr>
          <w:rFonts w:ascii="Calibri" w:hAnsi="Calibri" w:cs="Calibri"/>
          <w:b/>
          <w:bCs/>
        </w:rPr>
        <w:t xml:space="preserve">wg wytycznych wskazanych w Rozdz. 4 pkt </w:t>
      </w:r>
      <w:r w:rsidR="00AB4E12" w:rsidRPr="000776D0">
        <w:rPr>
          <w:rFonts w:ascii="Calibri" w:hAnsi="Calibri" w:cs="Calibri"/>
          <w:b/>
          <w:bCs/>
        </w:rPr>
        <w:t xml:space="preserve">2 </w:t>
      </w:r>
      <w:proofErr w:type="spellStart"/>
      <w:r w:rsidR="00AB4E12" w:rsidRPr="000776D0">
        <w:rPr>
          <w:rFonts w:ascii="Calibri" w:hAnsi="Calibri" w:cs="Calibri"/>
          <w:b/>
          <w:bCs/>
        </w:rPr>
        <w:t>ppkt</w:t>
      </w:r>
      <w:proofErr w:type="spellEnd"/>
      <w:r w:rsidR="00AB4E12" w:rsidRPr="000776D0">
        <w:rPr>
          <w:rFonts w:ascii="Calibri" w:hAnsi="Calibri" w:cs="Calibri"/>
          <w:b/>
          <w:bCs/>
        </w:rPr>
        <w:t xml:space="preserve"> </w:t>
      </w:r>
      <w:r w:rsidRPr="000776D0">
        <w:rPr>
          <w:rFonts w:ascii="Calibri" w:hAnsi="Calibri" w:cs="Calibri"/>
          <w:b/>
          <w:bCs/>
        </w:rPr>
        <w:t>3) SWZ</w:t>
      </w:r>
    </w:p>
    <w:p w14:paraId="7BE5CF01" w14:textId="1F841BD0" w:rsidR="0076007E" w:rsidRDefault="0076007E" w:rsidP="004B596D">
      <w:pPr>
        <w:spacing w:after="0"/>
        <w:jc w:val="both"/>
        <w:rPr>
          <w:rFonts w:ascii="Calibri" w:hAnsi="Calibri" w:cs="Calibri"/>
          <w:b/>
          <w:iCs/>
        </w:rPr>
      </w:pPr>
    </w:p>
    <w:p w14:paraId="63EC3665" w14:textId="4FDC93BF" w:rsidR="00FE784D" w:rsidRDefault="00FE784D" w:rsidP="004B596D">
      <w:pPr>
        <w:spacing w:after="0"/>
        <w:jc w:val="both"/>
        <w:rPr>
          <w:rFonts w:ascii="Calibri" w:hAnsi="Calibri" w:cs="Calibri"/>
          <w:b/>
          <w:iCs/>
        </w:rPr>
      </w:pPr>
    </w:p>
    <w:p w14:paraId="50D3F5B6" w14:textId="04BF22FD" w:rsidR="0076007E" w:rsidRDefault="0076007E" w:rsidP="0076007E">
      <w:pPr>
        <w:spacing w:after="0"/>
        <w:jc w:val="right"/>
        <w:rPr>
          <w:rFonts w:ascii="Calibri" w:eastAsia="Calibri" w:hAnsi="Calibri" w:cs="Calibri"/>
          <w:b/>
          <w:iCs/>
          <w:lang w:eastAsia="en-US"/>
        </w:rPr>
      </w:pPr>
      <w:r w:rsidRPr="0076007E">
        <w:rPr>
          <w:rFonts w:ascii="Calibri" w:eastAsia="Calibri" w:hAnsi="Calibri" w:cs="Calibri"/>
          <w:b/>
          <w:iCs/>
          <w:lang w:eastAsia="en-US"/>
        </w:rPr>
        <w:lastRenderedPageBreak/>
        <w:t>Załącznik nr 5</w:t>
      </w:r>
    </w:p>
    <w:p w14:paraId="33ADF058" w14:textId="77777777" w:rsidR="0076007E" w:rsidRPr="0076007E" w:rsidRDefault="0076007E" w:rsidP="0076007E">
      <w:pPr>
        <w:spacing w:after="0"/>
        <w:jc w:val="right"/>
        <w:rPr>
          <w:rFonts w:ascii="Calibri" w:eastAsia="Calibri" w:hAnsi="Calibri" w:cs="Calibri"/>
          <w:b/>
          <w:iCs/>
          <w:lang w:eastAsia="en-US"/>
        </w:rPr>
      </w:pPr>
    </w:p>
    <w:tbl>
      <w:tblPr>
        <w:tblStyle w:val="Tabela-Siatka"/>
        <w:tblW w:w="0" w:type="auto"/>
        <w:tblLook w:val="04A0" w:firstRow="1" w:lastRow="0" w:firstColumn="1" w:lastColumn="0" w:noHBand="0" w:noVBand="1"/>
      </w:tblPr>
      <w:tblGrid>
        <w:gridCol w:w="10479"/>
      </w:tblGrid>
      <w:tr w:rsidR="0076007E" w14:paraId="6EC99727" w14:textId="77777777" w:rsidTr="005C0326">
        <w:tc>
          <w:tcPr>
            <w:tcW w:w="10479" w:type="dxa"/>
            <w:shd w:val="clear" w:color="auto" w:fill="F2F2F2" w:themeFill="background1" w:themeFillShade="F2"/>
          </w:tcPr>
          <w:p w14:paraId="07A20C96" w14:textId="75868E38" w:rsidR="0076007E" w:rsidRDefault="0076007E" w:rsidP="005C0326">
            <w:pPr>
              <w:jc w:val="center"/>
              <w:rPr>
                <w:rFonts w:ascii="Calibri" w:eastAsia="Calibri" w:hAnsi="Calibri" w:cs="Calibri"/>
                <w:b/>
                <w:lang w:eastAsia="en-US"/>
              </w:rPr>
            </w:pPr>
            <w:r w:rsidRPr="0076007E">
              <w:rPr>
                <w:rFonts w:ascii="Calibri" w:eastAsia="Calibri" w:hAnsi="Calibri" w:cs="Calibri"/>
                <w:b/>
                <w:lang w:eastAsia="en-US"/>
              </w:rPr>
              <w:t xml:space="preserve">OŚWIADCZENIE PODMIOTÓW WSPÓLNYCH </w:t>
            </w:r>
            <w:r>
              <w:rPr>
                <w:rFonts w:ascii="Calibri" w:eastAsia="Calibri" w:hAnsi="Calibri" w:cs="Calibri"/>
                <w:b/>
                <w:lang w:eastAsia="en-US"/>
              </w:rPr>
              <w:br/>
            </w:r>
            <w:r w:rsidRPr="0076007E">
              <w:rPr>
                <w:rFonts w:ascii="Calibri" w:eastAsia="Calibri" w:hAnsi="Calibri" w:cs="Calibri"/>
                <w:b/>
                <w:lang w:eastAsia="en-US"/>
              </w:rPr>
              <w:t>SKŁADANE WRAZ Z OFERTĄ NA PODSTAWIE ART. 117 UST. 4 USTAWY PZP</w:t>
            </w:r>
          </w:p>
        </w:tc>
      </w:tr>
    </w:tbl>
    <w:p w14:paraId="6179CC04" w14:textId="77777777" w:rsidR="0076007E" w:rsidRPr="0076007E" w:rsidRDefault="0076007E" w:rsidP="0076007E">
      <w:pPr>
        <w:spacing w:after="0"/>
        <w:ind w:left="5103"/>
        <w:rPr>
          <w:rFonts w:ascii="Calibri" w:eastAsia="Calibri" w:hAnsi="Calibri" w:cs="Calibri"/>
          <w:b/>
          <w:lang w:eastAsia="en-US"/>
        </w:rPr>
      </w:pPr>
    </w:p>
    <w:p w14:paraId="1894AA32" w14:textId="77777777" w:rsidR="0076007E" w:rsidRPr="0076007E" w:rsidRDefault="0076007E" w:rsidP="0076007E">
      <w:pPr>
        <w:spacing w:after="0"/>
        <w:ind w:left="5103"/>
        <w:rPr>
          <w:rFonts w:ascii="Calibri" w:eastAsia="Calibri" w:hAnsi="Calibri" w:cs="Calibri"/>
          <w:b/>
          <w:lang w:eastAsia="en-US"/>
        </w:rPr>
      </w:pPr>
      <w:r w:rsidRPr="0076007E">
        <w:rPr>
          <w:rFonts w:ascii="Calibri" w:eastAsia="Calibri" w:hAnsi="Calibri" w:cs="Calibri"/>
          <w:b/>
          <w:lang w:eastAsia="en-US"/>
        </w:rPr>
        <w:t>Do Uniwersyteckiego Szpitala</w:t>
      </w:r>
    </w:p>
    <w:p w14:paraId="1A51F37E" w14:textId="77777777" w:rsidR="0076007E" w:rsidRPr="0076007E" w:rsidRDefault="0076007E" w:rsidP="0076007E">
      <w:pPr>
        <w:spacing w:after="0"/>
        <w:ind w:left="5103"/>
        <w:rPr>
          <w:rFonts w:ascii="Calibri" w:eastAsia="Calibri" w:hAnsi="Calibri" w:cs="Calibri"/>
          <w:b/>
          <w:lang w:eastAsia="en-US"/>
        </w:rPr>
      </w:pPr>
      <w:r w:rsidRPr="0076007E">
        <w:rPr>
          <w:rFonts w:ascii="Calibri" w:eastAsia="Calibri" w:hAnsi="Calibri" w:cs="Calibri"/>
          <w:b/>
          <w:lang w:eastAsia="en-US"/>
        </w:rPr>
        <w:t>Klinicznego Nr 4 w Lublinie</w:t>
      </w:r>
    </w:p>
    <w:p w14:paraId="54F6EC82" w14:textId="77777777" w:rsidR="0076007E" w:rsidRPr="0076007E" w:rsidRDefault="0076007E" w:rsidP="0076007E">
      <w:pPr>
        <w:spacing w:after="0"/>
        <w:ind w:left="5103"/>
        <w:rPr>
          <w:rFonts w:ascii="Calibri" w:eastAsia="Calibri" w:hAnsi="Calibri" w:cs="Calibri"/>
          <w:b/>
          <w:lang w:eastAsia="en-US"/>
        </w:rPr>
      </w:pPr>
      <w:r w:rsidRPr="0076007E">
        <w:rPr>
          <w:rFonts w:ascii="Calibri" w:eastAsia="Calibri" w:hAnsi="Calibri" w:cs="Calibri"/>
          <w:b/>
          <w:lang w:eastAsia="en-US"/>
        </w:rPr>
        <w:t>ul. Jaczewskiego 8, 20-090 Lublin</w:t>
      </w:r>
      <w:r w:rsidRPr="0076007E">
        <w:rPr>
          <w:rFonts w:ascii="Calibri" w:eastAsia="Calibri" w:hAnsi="Calibri" w:cs="Calibri"/>
          <w:lang w:eastAsia="en-US"/>
        </w:rPr>
        <w:t xml:space="preserve"> </w:t>
      </w:r>
    </w:p>
    <w:p w14:paraId="1FDC18DC" w14:textId="77777777" w:rsidR="0076007E" w:rsidRPr="0076007E" w:rsidRDefault="0076007E" w:rsidP="0076007E">
      <w:pPr>
        <w:spacing w:after="0"/>
        <w:ind w:firstLine="708"/>
        <w:jc w:val="both"/>
        <w:rPr>
          <w:rFonts w:ascii="Calibri" w:eastAsia="Calibri" w:hAnsi="Calibri" w:cs="Calibri"/>
          <w:lang w:eastAsia="en-US"/>
        </w:rPr>
      </w:pPr>
    </w:p>
    <w:p w14:paraId="59B27D66" w14:textId="77777777" w:rsidR="0076007E" w:rsidRPr="0076007E" w:rsidRDefault="0076007E" w:rsidP="0076007E">
      <w:pPr>
        <w:spacing w:after="0"/>
        <w:ind w:right="220"/>
        <w:jc w:val="center"/>
        <w:rPr>
          <w:rFonts w:ascii="Calibri" w:eastAsia="Arial Unicode MS" w:hAnsi="Calibri" w:cs="Calibri"/>
          <w:b/>
          <w:noProof/>
          <w:lang w:eastAsia="en-US"/>
        </w:rPr>
      </w:pPr>
      <w:r w:rsidRPr="0076007E">
        <w:rPr>
          <w:rFonts w:ascii="Calibri" w:eastAsia="Arial Unicode MS" w:hAnsi="Calibri" w:cs="Calibri"/>
          <w:b/>
          <w:noProof/>
          <w:lang w:eastAsia="en-US"/>
        </w:rPr>
        <w:t>OŚWIADCZENIE z art. 117 ust. 4 Pzp (podział zadań konsorcjantów)</w:t>
      </w:r>
    </w:p>
    <w:p w14:paraId="62ED0B44" w14:textId="6927004C" w:rsidR="00A7043D" w:rsidRPr="00A7043D" w:rsidRDefault="0076007E" w:rsidP="00A7043D">
      <w:pPr>
        <w:spacing w:after="0"/>
        <w:rPr>
          <w:rFonts w:ascii="Calibri" w:eastAsia="Calibri" w:hAnsi="Calibri" w:cs="Calibri"/>
          <w:b/>
          <w:lang w:eastAsia="en-US"/>
        </w:rPr>
      </w:pPr>
      <w:r w:rsidRPr="0076007E">
        <w:rPr>
          <w:rFonts w:ascii="Calibri" w:eastAsia="Arial Unicode MS" w:hAnsi="Calibri" w:cs="Calibri"/>
          <w:b/>
          <w:noProof/>
          <w:lang w:eastAsia="en-US"/>
        </w:rPr>
        <w:t xml:space="preserve">składane w postępowaniu na </w:t>
      </w:r>
      <w:r w:rsidR="005C0326">
        <w:rPr>
          <w:rFonts w:ascii="Calibri" w:eastAsia="Calibri" w:hAnsi="Calibri" w:cs="Calibri"/>
          <w:b/>
          <w:lang w:eastAsia="en-US"/>
        </w:rPr>
        <w:t xml:space="preserve">dostawę </w:t>
      </w:r>
      <w:r w:rsidR="00262304" w:rsidRPr="00262304">
        <w:rPr>
          <w:rFonts w:ascii="Calibri" w:eastAsia="Calibri" w:hAnsi="Calibri" w:cs="Calibri"/>
          <w:b/>
          <w:lang w:eastAsia="en-US"/>
        </w:rPr>
        <w:t>wyrobów medycznych, odczynników, płynów do perfuzji oraz opatrunków hemostatycznych</w:t>
      </w:r>
      <w:r w:rsidR="00A7043D">
        <w:rPr>
          <w:rFonts w:ascii="Calibri" w:eastAsia="Calibri" w:hAnsi="Calibri" w:cs="Calibri"/>
          <w:b/>
          <w:lang w:eastAsia="en-US"/>
        </w:rPr>
        <w:t>, z</w:t>
      </w:r>
      <w:r w:rsidR="00262304">
        <w:rPr>
          <w:rFonts w:ascii="Calibri" w:eastAsia="Calibri" w:hAnsi="Calibri" w:cs="Calibri"/>
          <w:b/>
          <w:lang w:eastAsia="en-US"/>
        </w:rPr>
        <w:t>nak sprawy: ZDZ.261</w:t>
      </w:r>
      <w:r w:rsidR="00262304" w:rsidRPr="00B102D0">
        <w:rPr>
          <w:rFonts w:ascii="Calibri" w:eastAsia="Calibri" w:hAnsi="Calibri" w:cs="Calibri"/>
          <w:b/>
          <w:lang w:eastAsia="en-US"/>
        </w:rPr>
        <w:t>.</w:t>
      </w:r>
      <w:r w:rsidR="00B102D0" w:rsidRPr="00B102D0">
        <w:rPr>
          <w:rFonts w:ascii="Calibri" w:eastAsia="Calibri" w:hAnsi="Calibri" w:cs="Calibri"/>
          <w:b/>
          <w:lang w:eastAsia="en-US"/>
        </w:rPr>
        <w:t>23</w:t>
      </w:r>
      <w:r w:rsidR="00A7043D" w:rsidRPr="00B102D0">
        <w:rPr>
          <w:rFonts w:ascii="Calibri" w:eastAsia="Calibri" w:hAnsi="Calibri" w:cs="Calibri"/>
          <w:b/>
          <w:lang w:eastAsia="en-US"/>
        </w:rPr>
        <w:t>.26</w:t>
      </w:r>
    </w:p>
    <w:p w14:paraId="21D392F4" w14:textId="4CD6AE64" w:rsidR="0076007E" w:rsidRPr="0076007E" w:rsidRDefault="0076007E" w:rsidP="00A7043D">
      <w:pPr>
        <w:spacing w:after="0"/>
        <w:jc w:val="center"/>
        <w:rPr>
          <w:rFonts w:ascii="Calibri" w:eastAsia="Arial Unicode MS" w:hAnsi="Calibri" w:cs="Calibri"/>
          <w:b/>
          <w:noProof/>
          <w:lang w:eastAsia="en-US"/>
        </w:rPr>
      </w:pPr>
      <w:r w:rsidRPr="0076007E">
        <w:rPr>
          <w:rFonts w:ascii="Calibri" w:eastAsia="Arial Unicode MS" w:hAnsi="Calibri" w:cs="Calibri"/>
          <w:b/>
          <w:noProof/>
          <w:lang w:eastAsia="en-US"/>
        </w:rPr>
        <w:t>przez nw. wymienionych Wykonawców wspólnie ubiegających się o udzielnie zamówienia:</w:t>
      </w:r>
    </w:p>
    <w:tbl>
      <w:tblPr>
        <w:tblStyle w:val="Tabela-Siatka3"/>
        <w:tblW w:w="4870" w:type="pct"/>
        <w:tblInd w:w="137" w:type="dxa"/>
        <w:tblLook w:val="04A0" w:firstRow="1" w:lastRow="0" w:firstColumn="1" w:lastColumn="0" w:noHBand="0" w:noVBand="1"/>
      </w:tblPr>
      <w:tblGrid>
        <w:gridCol w:w="2480"/>
        <w:gridCol w:w="3191"/>
        <w:gridCol w:w="2829"/>
        <w:gridCol w:w="1707"/>
      </w:tblGrid>
      <w:tr w:rsidR="00176919" w:rsidRPr="0076007E" w14:paraId="497ADEEC" w14:textId="77777777" w:rsidTr="00176919">
        <w:tc>
          <w:tcPr>
            <w:tcW w:w="121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B96C03" w14:textId="77777777" w:rsidR="0076007E" w:rsidRPr="0076007E" w:rsidRDefault="0076007E" w:rsidP="0076007E">
            <w:pPr>
              <w:ind w:right="220"/>
              <w:jc w:val="center"/>
              <w:rPr>
                <w:rFonts w:ascii="Calibri" w:hAnsi="Calibri" w:cs="Calibri"/>
              </w:rPr>
            </w:pPr>
          </w:p>
        </w:tc>
        <w:tc>
          <w:tcPr>
            <w:tcW w:w="15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7192F9" w14:textId="003C9E72" w:rsidR="0076007E" w:rsidRPr="0076007E" w:rsidRDefault="00176919" w:rsidP="0076007E">
            <w:pPr>
              <w:ind w:right="220"/>
              <w:jc w:val="center"/>
              <w:rPr>
                <w:rFonts w:ascii="Calibri" w:hAnsi="Calibri" w:cs="Calibri"/>
                <w:b/>
              </w:rPr>
            </w:pPr>
            <w:r>
              <w:rPr>
                <w:rFonts w:ascii="Calibri" w:hAnsi="Calibri" w:cs="Calibri"/>
                <w:b/>
              </w:rPr>
              <w:t xml:space="preserve">   </w:t>
            </w:r>
            <w:r w:rsidR="0076007E" w:rsidRPr="0076007E">
              <w:rPr>
                <w:rFonts w:ascii="Calibri" w:hAnsi="Calibri" w:cs="Calibri"/>
                <w:b/>
              </w:rPr>
              <w:t>Nazwa / Firma Wykonawcy</w:t>
            </w:r>
          </w:p>
        </w:tc>
        <w:tc>
          <w:tcPr>
            <w:tcW w:w="13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2012CE" w14:textId="25967F0B" w:rsidR="0076007E" w:rsidRPr="0076007E" w:rsidRDefault="00176919" w:rsidP="0076007E">
            <w:pPr>
              <w:ind w:right="220"/>
              <w:jc w:val="center"/>
              <w:rPr>
                <w:rFonts w:ascii="Calibri" w:hAnsi="Calibri" w:cs="Calibri"/>
                <w:b/>
              </w:rPr>
            </w:pPr>
            <w:r>
              <w:rPr>
                <w:rFonts w:ascii="Calibri" w:hAnsi="Calibri" w:cs="Calibri"/>
                <w:b/>
              </w:rPr>
              <w:t xml:space="preserve">Adres (ulica, kod, </w:t>
            </w:r>
            <w:r w:rsidR="0076007E" w:rsidRPr="0076007E">
              <w:rPr>
                <w:rFonts w:ascii="Calibri" w:hAnsi="Calibri" w:cs="Calibri"/>
                <w:b/>
              </w:rPr>
              <w:t>miejscowość)</w:t>
            </w:r>
          </w:p>
        </w:tc>
        <w:tc>
          <w:tcPr>
            <w:tcW w:w="83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7E3318" w14:textId="3CC3451C" w:rsidR="0076007E" w:rsidRPr="0076007E" w:rsidRDefault="00176919" w:rsidP="0076007E">
            <w:pPr>
              <w:ind w:right="220"/>
              <w:jc w:val="center"/>
              <w:rPr>
                <w:rFonts w:ascii="Calibri" w:hAnsi="Calibri" w:cs="Calibri"/>
                <w:b/>
              </w:rPr>
            </w:pPr>
            <w:r>
              <w:rPr>
                <w:rFonts w:ascii="Calibri" w:hAnsi="Calibri" w:cs="Calibri"/>
                <w:b/>
              </w:rPr>
              <w:t xml:space="preserve">  </w:t>
            </w:r>
            <w:r w:rsidR="0076007E" w:rsidRPr="0076007E">
              <w:rPr>
                <w:rFonts w:ascii="Calibri" w:hAnsi="Calibri" w:cs="Calibri"/>
                <w:b/>
              </w:rPr>
              <w:t>NIP i REGON</w:t>
            </w:r>
          </w:p>
        </w:tc>
      </w:tr>
      <w:tr w:rsidR="0076007E" w:rsidRPr="0076007E" w14:paraId="59504140" w14:textId="77777777" w:rsidTr="00176919">
        <w:tc>
          <w:tcPr>
            <w:tcW w:w="1215" w:type="pct"/>
            <w:tcBorders>
              <w:top w:val="single" w:sz="4" w:space="0" w:color="auto"/>
              <w:left w:val="single" w:sz="4" w:space="0" w:color="auto"/>
              <w:bottom w:val="single" w:sz="4" w:space="0" w:color="auto"/>
              <w:right w:val="single" w:sz="4" w:space="0" w:color="auto"/>
            </w:tcBorders>
            <w:vAlign w:val="center"/>
            <w:hideMark/>
          </w:tcPr>
          <w:p w14:paraId="09C6D29A" w14:textId="77777777" w:rsidR="0076007E" w:rsidRPr="0076007E" w:rsidRDefault="0076007E" w:rsidP="0076007E">
            <w:pPr>
              <w:ind w:right="220"/>
              <w:rPr>
                <w:rFonts w:ascii="Calibri" w:eastAsia="Arial Unicode MS" w:hAnsi="Calibri" w:cs="Calibri"/>
                <w:noProof/>
              </w:rPr>
            </w:pPr>
            <w:r w:rsidRPr="0076007E">
              <w:rPr>
                <w:rFonts w:ascii="Calibri" w:eastAsia="Arial Unicode MS" w:hAnsi="Calibri" w:cs="Calibri"/>
                <w:noProof/>
              </w:rPr>
              <w:t>Wykonawca 1 / Lider:</w:t>
            </w:r>
          </w:p>
        </w:tc>
        <w:tc>
          <w:tcPr>
            <w:tcW w:w="1563" w:type="pct"/>
            <w:tcBorders>
              <w:top w:val="single" w:sz="4" w:space="0" w:color="auto"/>
              <w:left w:val="single" w:sz="4" w:space="0" w:color="auto"/>
              <w:bottom w:val="single" w:sz="4" w:space="0" w:color="auto"/>
              <w:right w:val="single" w:sz="4" w:space="0" w:color="auto"/>
            </w:tcBorders>
            <w:vAlign w:val="center"/>
          </w:tcPr>
          <w:p w14:paraId="2B8A050F" w14:textId="77777777" w:rsidR="0076007E" w:rsidRPr="0076007E" w:rsidRDefault="0076007E" w:rsidP="0076007E">
            <w:pPr>
              <w:ind w:right="220"/>
              <w:jc w:val="center"/>
              <w:rPr>
                <w:rFonts w:ascii="Calibri" w:hAnsi="Calibri" w:cs="Calibri"/>
              </w:rPr>
            </w:pPr>
          </w:p>
        </w:tc>
        <w:tc>
          <w:tcPr>
            <w:tcW w:w="1386" w:type="pct"/>
            <w:tcBorders>
              <w:top w:val="single" w:sz="4" w:space="0" w:color="auto"/>
              <w:left w:val="single" w:sz="4" w:space="0" w:color="auto"/>
              <w:bottom w:val="single" w:sz="4" w:space="0" w:color="auto"/>
              <w:right w:val="single" w:sz="4" w:space="0" w:color="auto"/>
            </w:tcBorders>
            <w:vAlign w:val="center"/>
          </w:tcPr>
          <w:p w14:paraId="68F0E33E" w14:textId="77777777" w:rsidR="0076007E" w:rsidRPr="0076007E" w:rsidRDefault="0076007E" w:rsidP="0076007E">
            <w:pPr>
              <w:ind w:right="220"/>
              <w:jc w:val="center"/>
              <w:rPr>
                <w:rFonts w:ascii="Calibri" w:hAnsi="Calibri" w:cs="Calibri"/>
              </w:rPr>
            </w:pPr>
          </w:p>
        </w:tc>
        <w:tc>
          <w:tcPr>
            <w:tcW w:w="836" w:type="pct"/>
            <w:tcBorders>
              <w:top w:val="single" w:sz="4" w:space="0" w:color="auto"/>
              <w:left w:val="single" w:sz="4" w:space="0" w:color="auto"/>
              <w:bottom w:val="single" w:sz="4" w:space="0" w:color="auto"/>
              <w:right w:val="single" w:sz="4" w:space="0" w:color="auto"/>
            </w:tcBorders>
            <w:vAlign w:val="center"/>
          </w:tcPr>
          <w:p w14:paraId="7C4AB6B5" w14:textId="77777777" w:rsidR="0076007E" w:rsidRPr="0076007E" w:rsidRDefault="0076007E" w:rsidP="0076007E">
            <w:pPr>
              <w:ind w:right="220"/>
              <w:jc w:val="center"/>
              <w:rPr>
                <w:rFonts w:ascii="Calibri" w:hAnsi="Calibri" w:cs="Calibri"/>
              </w:rPr>
            </w:pPr>
          </w:p>
        </w:tc>
      </w:tr>
      <w:tr w:rsidR="0076007E" w:rsidRPr="0076007E" w14:paraId="206C67DB" w14:textId="77777777" w:rsidTr="00176919">
        <w:tc>
          <w:tcPr>
            <w:tcW w:w="1215" w:type="pct"/>
            <w:tcBorders>
              <w:top w:val="single" w:sz="4" w:space="0" w:color="auto"/>
              <w:left w:val="single" w:sz="4" w:space="0" w:color="auto"/>
              <w:bottom w:val="single" w:sz="4" w:space="0" w:color="auto"/>
              <w:right w:val="single" w:sz="4" w:space="0" w:color="auto"/>
            </w:tcBorders>
            <w:vAlign w:val="center"/>
            <w:hideMark/>
          </w:tcPr>
          <w:p w14:paraId="76E42C0F" w14:textId="77777777" w:rsidR="0076007E" w:rsidRPr="0076007E" w:rsidRDefault="0076007E" w:rsidP="0076007E">
            <w:pPr>
              <w:ind w:right="220"/>
              <w:rPr>
                <w:rFonts w:ascii="Calibri" w:eastAsia="Arial Unicode MS" w:hAnsi="Calibri" w:cs="Calibri"/>
                <w:noProof/>
              </w:rPr>
            </w:pPr>
            <w:r w:rsidRPr="0076007E">
              <w:rPr>
                <w:rFonts w:ascii="Calibri" w:eastAsia="Arial Unicode MS" w:hAnsi="Calibri" w:cs="Calibri"/>
                <w:noProof/>
              </w:rPr>
              <w:t>Wykonawca 2:</w:t>
            </w:r>
          </w:p>
        </w:tc>
        <w:tc>
          <w:tcPr>
            <w:tcW w:w="1563" w:type="pct"/>
            <w:tcBorders>
              <w:top w:val="single" w:sz="4" w:space="0" w:color="auto"/>
              <w:left w:val="single" w:sz="4" w:space="0" w:color="auto"/>
              <w:bottom w:val="single" w:sz="4" w:space="0" w:color="auto"/>
              <w:right w:val="single" w:sz="4" w:space="0" w:color="auto"/>
            </w:tcBorders>
            <w:vAlign w:val="center"/>
          </w:tcPr>
          <w:p w14:paraId="2A7B264C" w14:textId="77777777" w:rsidR="0076007E" w:rsidRPr="0076007E" w:rsidRDefault="0076007E" w:rsidP="0076007E">
            <w:pPr>
              <w:ind w:right="220"/>
              <w:jc w:val="center"/>
              <w:rPr>
                <w:rFonts w:ascii="Calibri" w:hAnsi="Calibri" w:cs="Calibri"/>
              </w:rPr>
            </w:pPr>
          </w:p>
        </w:tc>
        <w:tc>
          <w:tcPr>
            <w:tcW w:w="1386" w:type="pct"/>
            <w:tcBorders>
              <w:top w:val="single" w:sz="4" w:space="0" w:color="auto"/>
              <w:left w:val="single" w:sz="4" w:space="0" w:color="auto"/>
              <w:bottom w:val="single" w:sz="4" w:space="0" w:color="auto"/>
              <w:right w:val="single" w:sz="4" w:space="0" w:color="auto"/>
            </w:tcBorders>
            <w:vAlign w:val="center"/>
          </w:tcPr>
          <w:p w14:paraId="51790C59" w14:textId="77777777" w:rsidR="0076007E" w:rsidRPr="0076007E" w:rsidRDefault="0076007E" w:rsidP="0076007E">
            <w:pPr>
              <w:ind w:right="220"/>
              <w:jc w:val="center"/>
              <w:rPr>
                <w:rFonts w:ascii="Calibri" w:hAnsi="Calibri" w:cs="Calibri"/>
              </w:rPr>
            </w:pPr>
          </w:p>
        </w:tc>
        <w:tc>
          <w:tcPr>
            <w:tcW w:w="836" w:type="pct"/>
            <w:tcBorders>
              <w:top w:val="single" w:sz="4" w:space="0" w:color="auto"/>
              <w:left w:val="single" w:sz="4" w:space="0" w:color="auto"/>
              <w:bottom w:val="single" w:sz="4" w:space="0" w:color="auto"/>
              <w:right w:val="single" w:sz="4" w:space="0" w:color="auto"/>
            </w:tcBorders>
            <w:vAlign w:val="center"/>
          </w:tcPr>
          <w:p w14:paraId="2BDB8AE6" w14:textId="77777777" w:rsidR="0076007E" w:rsidRPr="0076007E" w:rsidRDefault="0076007E" w:rsidP="0076007E">
            <w:pPr>
              <w:ind w:right="220"/>
              <w:jc w:val="center"/>
              <w:rPr>
                <w:rFonts w:ascii="Calibri" w:hAnsi="Calibri" w:cs="Calibri"/>
              </w:rPr>
            </w:pPr>
          </w:p>
        </w:tc>
      </w:tr>
      <w:tr w:rsidR="0076007E" w:rsidRPr="0076007E" w14:paraId="7AE91FCE" w14:textId="77777777" w:rsidTr="00176919">
        <w:tc>
          <w:tcPr>
            <w:tcW w:w="1215" w:type="pct"/>
            <w:tcBorders>
              <w:top w:val="single" w:sz="4" w:space="0" w:color="auto"/>
              <w:left w:val="single" w:sz="4" w:space="0" w:color="auto"/>
              <w:bottom w:val="single" w:sz="4" w:space="0" w:color="auto"/>
              <w:right w:val="single" w:sz="4" w:space="0" w:color="auto"/>
            </w:tcBorders>
            <w:vAlign w:val="center"/>
            <w:hideMark/>
          </w:tcPr>
          <w:p w14:paraId="79D90F47" w14:textId="77777777" w:rsidR="0076007E" w:rsidRPr="0076007E" w:rsidRDefault="0076007E" w:rsidP="0076007E">
            <w:pPr>
              <w:ind w:right="220"/>
              <w:rPr>
                <w:rFonts w:ascii="Calibri" w:eastAsia="Arial Unicode MS" w:hAnsi="Calibri" w:cs="Calibri"/>
                <w:noProof/>
              </w:rPr>
            </w:pPr>
            <w:r w:rsidRPr="0076007E">
              <w:rPr>
                <w:rFonts w:ascii="Calibri" w:eastAsia="Arial Unicode MS" w:hAnsi="Calibri" w:cs="Calibri"/>
                <w:noProof/>
              </w:rPr>
              <w:t>Wykonawca 3:</w:t>
            </w:r>
          </w:p>
        </w:tc>
        <w:tc>
          <w:tcPr>
            <w:tcW w:w="1563" w:type="pct"/>
            <w:tcBorders>
              <w:top w:val="single" w:sz="4" w:space="0" w:color="auto"/>
              <w:left w:val="single" w:sz="4" w:space="0" w:color="auto"/>
              <w:bottom w:val="single" w:sz="4" w:space="0" w:color="auto"/>
              <w:right w:val="single" w:sz="4" w:space="0" w:color="auto"/>
            </w:tcBorders>
            <w:vAlign w:val="center"/>
          </w:tcPr>
          <w:p w14:paraId="172C0504" w14:textId="77777777" w:rsidR="0076007E" w:rsidRPr="0076007E" w:rsidRDefault="0076007E" w:rsidP="0076007E">
            <w:pPr>
              <w:ind w:right="220"/>
              <w:jc w:val="center"/>
              <w:rPr>
                <w:rFonts w:ascii="Calibri" w:hAnsi="Calibri" w:cs="Calibri"/>
              </w:rPr>
            </w:pPr>
          </w:p>
        </w:tc>
        <w:tc>
          <w:tcPr>
            <w:tcW w:w="1386" w:type="pct"/>
            <w:tcBorders>
              <w:top w:val="single" w:sz="4" w:space="0" w:color="auto"/>
              <w:left w:val="single" w:sz="4" w:space="0" w:color="auto"/>
              <w:bottom w:val="single" w:sz="4" w:space="0" w:color="auto"/>
              <w:right w:val="single" w:sz="4" w:space="0" w:color="auto"/>
            </w:tcBorders>
            <w:vAlign w:val="center"/>
          </w:tcPr>
          <w:p w14:paraId="0EC9256D" w14:textId="77777777" w:rsidR="0076007E" w:rsidRPr="0076007E" w:rsidRDefault="0076007E" w:rsidP="0076007E">
            <w:pPr>
              <w:ind w:right="220"/>
              <w:jc w:val="center"/>
              <w:rPr>
                <w:rFonts w:ascii="Calibri" w:hAnsi="Calibri" w:cs="Calibri"/>
              </w:rPr>
            </w:pPr>
          </w:p>
        </w:tc>
        <w:tc>
          <w:tcPr>
            <w:tcW w:w="836" w:type="pct"/>
            <w:tcBorders>
              <w:top w:val="single" w:sz="4" w:space="0" w:color="auto"/>
              <w:left w:val="single" w:sz="4" w:space="0" w:color="auto"/>
              <w:bottom w:val="single" w:sz="4" w:space="0" w:color="auto"/>
              <w:right w:val="single" w:sz="4" w:space="0" w:color="auto"/>
            </w:tcBorders>
            <w:vAlign w:val="center"/>
          </w:tcPr>
          <w:p w14:paraId="55AD7833" w14:textId="77777777" w:rsidR="0076007E" w:rsidRPr="0076007E" w:rsidRDefault="0076007E" w:rsidP="0076007E">
            <w:pPr>
              <w:ind w:right="220"/>
              <w:jc w:val="center"/>
              <w:rPr>
                <w:rFonts w:ascii="Calibri" w:hAnsi="Calibri" w:cs="Calibri"/>
              </w:rPr>
            </w:pPr>
          </w:p>
        </w:tc>
      </w:tr>
      <w:tr w:rsidR="0076007E" w:rsidRPr="0076007E" w14:paraId="07CBA03E" w14:textId="77777777" w:rsidTr="00176919">
        <w:tc>
          <w:tcPr>
            <w:tcW w:w="1215" w:type="pct"/>
            <w:tcBorders>
              <w:top w:val="single" w:sz="4" w:space="0" w:color="auto"/>
              <w:left w:val="single" w:sz="4" w:space="0" w:color="auto"/>
              <w:bottom w:val="single" w:sz="4" w:space="0" w:color="auto"/>
              <w:right w:val="single" w:sz="4" w:space="0" w:color="auto"/>
            </w:tcBorders>
            <w:vAlign w:val="center"/>
            <w:hideMark/>
          </w:tcPr>
          <w:p w14:paraId="5C761586" w14:textId="77777777" w:rsidR="0076007E" w:rsidRPr="0076007E" w:rsidRDefault="0076007E" w:rsidP="0076007E">
            <w:pPr>
              <w:ind w:right="220"/>
              <w:rPr>
                <w:rFonts w:ascii="Calibri" w:eastAsia="Arial Unicode MS" w:hAnsi="Calibri" w:cs="Calibri"/>
                <w:noProof/>
              </w:rPr>
            </w:pPr>
            <w:r w:rsidRPr="0076007E">
              <w:rPr>
                <w:rFonts w:ascii="Calibri" w:eastAsia="Arial Unicode MS" w:hAnsi="Calibri" w:cs="Calibri"/>
                <w:noProof/>
              </w:rPr>
              <w:t>Wykonawca 4:</w:t>
            </w:r>
          </w:p>
        </w:tc>
        <w:tc>
          <w:tcPr>
            <w:tcW w:w="1563" w:type="pct"/>
            <w:tcBorders>
              <w:top w:val="single" w:sz="4" w:space="0" w:color="auto"/>
              <w:left w:val="single" w:sz="4" w:space="0" w:color="auto"/>
              <w:bottom w:val="single" w:sz="4" w:space="0" w:color="auto"/>
              <w:right w:val="single" w:sz="4" w:space="0" w:color="auto"/>
            </w:tcBorders>
            <w:vAlign w:val="center"/>
          </w:tcPr>
          <w:p w14:paraId="3924A0E7" w14:textId="77777777" w:rsidR="0076007E" w:rsidRPr="0076007E" w:rsidRDefault="0076007E" w:rsidP="0076007E">
            <w:pPr>
              <w:ind w:right="220"/>
              <w:jc w:val="center"/>
              <w:rPr>
                <w:rFonts w:ascii="Calibri" w:hAnsi="Calibri" w:cs="Calibri"/>
              </w:rPr>
            </w:pPr>
          </w:p>
        </w:tc>
        <w:tc>
          <w:tcPr>
            <w:tcW w:w="1386" w:type="pct"/>
            <w:tcBorders>
              <w:top w:val="single" w:sz="4" w:space="0" w:color="auto"/>
              <w:left w:val="single" w:sz="4" w:space="0" w:color="auto"/>
              <w:bottom w:val="single" w:sz="4" w:space="0" w:color="auto"/>
              <w:right w:val="single" w:sz="4" w:space="0" w:color="auto"/>
            </w:tcBorders>
            <w:vAlign w:val="center"/>
          </w:tcPr>
          <w:p w14:paraId="4D3D94FC" w14:textId="77777777" w:rsidR="0076007E" w:rsidRPr="0076007E" w:rsidRDefault="0076007E" w:rsidP="0076007E">
            <w:pPr>
              <w:ind w:right="220"/>
              <w:jc w:val="center"/>
              <w:rPr>
                <w:rFonts w:ascii="Calibri" w:hAnsi="Calibri" w:cs="Calibri"/>
              </w:rPr>
            </w:pPr>
          </w:p>
        </w:tc>
        <w:tc>
          <w:tcPr>
            <w:tcW w:w="836" w:type="pct"/>
            <w:tcBorders>
              <w:top w:val="single" w:sz="4" w:space="0" w:color="auto"/>
              <w:left w:val="single" w:sz="4" w:space="0" w:color="auto"/>
              <w:bottom w:val="single" w:sz="4" w:space="0" w:color="auto"/>
              <w:right w:val="single" w:sz="4" w:space="0" w:color="auto"/>
            </w:tcBorders>
            <w:vAlign w:val="center"/>
          </w:tcPr>
          <w:p w14:paraId="4E8963EF" w14:textId="77777777" w:rsidR="0076007E" w:rsidRPr="0076007E" w:rsidRDefault="0076007E" w:rsidP="0076007E">
            <w:pPr>
              <w:ind w:right="220"/>
              <w:jc w:val="center"/>
              <w:rPr>
                <w:rFonts w:ascii="Calibri" w:hAnsi="Calibri" w:cs="Calibri"/>
              </w:rPr>
            </w:pPr>
          </w:p>
        </w:tc>
      </w:tr>
    </w:tbl>
    <w:p w14:paraId="29CF2AE3" w14:textId="77777777" w:rsidR="0076007E" w:rsidRPr="0076007E" w:rsidRDefault="0076007E" w:rsidP="0076007E">
      <w:pPr>
        <w:spacing w:after="0"/>
        <w:ind w:right="220"/>
        <w:jc w:val="center"/>
        <w:rPr>
          <w:rFonts w:ascii="Calibri" w:eastAsia="Arial Unicode MS" w:hAnsi="Calibri" w:cs="Calibri"/>
          <w:b/>
          <w:noProof/>
          <w:lang w:eastAsia="en-US"/>
        </w:rPr>
      </w:pPr>
    </w:p>
    <w:p w14:paraId="0BAD216E" w14:textId="77777777" w:rsidR="0076007E" w:rsidRPr="0076007E" w:rsidRDefault="0076007E" w:rsidP="0076007E">
      <w:pPr>
        <w:spacing w:after="0"/>
        <w:ind w:left="284" w:right="220" w:hanging="284"/>
        <w:jc w:val="center"/>
        <w:rPr>
          <w:rFonts w:ascii="Calibri" w:eastAsia="Arial Unicode MS" w:hAnsi="Calibri" w:cs="Calibri"/>
          <w:b/>
          <w:noProof/>
          <w:lang w:eastAsia="en-US"/>
        </w:rPr>
      </w:pPr>
    </w:p>
    <w:p w14:paraId="0BE84012" w14:textId="7F77AA34" w:rsidR="0076007E" w:rsidRPr="0076007E" w:rsidRDefault="0076007E" w:rsidP="007C577A">
      <w:pPr>
        <w:numPr>
          <w:ilvl w:val="2"/>
          <w:numId w:val="100"/>
        </w:numPr>
        <w:spacing w:after="0" w:line="240" w:lineRule="auto"/>
        <w:ind w:left="284" w:right="220" w:hanging="284"/>
        <w:contextualSpacing/>
        <w:rPr>
          <w:rFonts w:ascii="Calibri" w:eastAsia="Arial Unicode MS" w:hAnsi="Calibri" w:cs="Calibri"/>
          <w:noProof/>
          <w:lang w:eastAsia="en-US"/>
        </w:rPr>
      </w:pPr>
      <w:r w:rsidRPr="0076007E">
        <w:rPr>
          <w:rFonts w:ascii="Calibri" w:eastAsia="Arial Unicode MS" w:hAnsi="Calibri" w:cs="Calibri"/>
          <w:noProof/>
          <w:lang w:eastAsia="en-US"/>
        </w:rPr>
        <w:t>Oświadczam(amy), że warunek dotyczący uprawnień do prowadzenia określonej działalności gospodarczej lub zawo</w:t>
      </w:r>
      <w:r w:rsidR="00176919">
        <w:rPr>
          <w:rFonts w:ascii="Calibri" w:eastAsia="Arial Unicode MS" w:hAnsi="Calibri" w:cs="Calibri"/>
          <w:noProof/>
          <w:lang w:eastAsia="en-US"/>
        </w:rPr>
        <w:t>d</w:t>
      </w:r>
      <w:r w:rsidR="00AB4E12">
        <w:rPr>
          <w:rFonts w:ascii="Calibri" w:eastAsia="Arial Unicode MS" w:hAnsi="Calibri" w:cs="Calibri"/>
          <w:noProof/>
          <w:lang w:eastAsia="en-US"/>
        </w:rPr>
        <w:t>owej określony w Rozdz. 4 pkt 1</w:t>
      </w:r>
      <w:r w:rsidR="00176919">
        <w:rPr>
          <w:rFonts w:ascii="Calibri" w:eastAsia="Arial Unicode MS" w:hAnsi="Calibri" w:cs="Calibri"/>
          <w:noProof/>
          <w:lang w:eastAsia="en-US"/>
        </w:rPr>
        <w:t xml:space="preserve"> ppkt</w:t>
      </w:r>
      <w:r w:rsidRPr="0076007E">
        <w:rPr>
          <w:rFonts w:ascii="Calibri" w:eastAsia="Arial Unicode MS" w:hAnsi="Calibri" w:cs="Calibri"/>
          <w:noProof/>
          <w:lang w:eastAsia="en-US"/>
        </w:rPr>
        <w:t xml:space="preserve"> 2) lit.b)  SWZ spełnia(ją) w naszym imieniu nw. wykonawca(y):</w:t>
      </w:r>
    </w:p>
    <w:tbl>
      <w:tblPr>
        <w:tblW w:w="4908" w:type="pct"/>
        <w:jc w:val="center"/>
        <w:tblLook w:val="04A0" w:firstRow="1" w:lastRow="0" w:firstColumn="1" w:lastColumn="0" w:noHBand="0" w:noVBand="1"/>
      </w:tblPr>
      <w:tblGrid>
        <w:gridCol w:w="3186"/>
        <w:gridCol w:w="2864"/>
        <w:gridCol w:w="4236"/>
      </w:tblGrid>
      <w:tr w:rsidR="0076007E" w:rsidRPr="0076007E" w14:paraId="515E10D0" w14:textId="77777777" w:rsidTr="00176919">
        <w:trPr>
          <w:trHeight w:val="798"/>
          <w:jc w:val="center"/>
        </w:trPr>
        <w:tc>
          <w:tcPr>
            <w:tcW w:w="15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EEB479" w14:textId="77777777" w:rsidR="0076007E" w:rsidRPr="0076007E" w:rsidRDefault="0076007E" w:rsidP="0076007E">
            <w:pPr>
              <w:ind w:right="220"/>
              <w:contextualSpacing/>
              <w:jc w:val="center"/>
              <w:rPr>
                <w:rFonts w:ascii="Calibri" w:eastAsia="Arial Unicode MS" w:hAnsi="Calibri" w:cs="Calibri"/>
                <w:noProof/>
                <w:lang w:eastAsia="en-US"/>
              </w:rPr>
            </w:pPr>
            <w:r w:rsidRPr="0076007E">
              <w:rPr>
                <w:rFonts w:ascii="Calibri" w:eastAsia="Arial Unicode MS" w:hAnsi="Calibri" w:cs="Calibri"/>
                <w:noProof/>
                <w:lang w:eastAsia="en-US"/>
              </w:rPr>
              <w:t>Nazwa / Firma Wykonawcy</w:t>
            </w:r>
          </w:p>
        </w:tc>
        <w:tc>
          <w:tcPr>
            <w:tcW w:w="13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8E802A" w14:textId="77777777" w:rsidR="0076007E" w:rsidRPr="0076007E" w:rsidRDefault="0076007E" w:rsidP="0076007E">
            <w:pPr>
              <w:ind w:right="220"/>
              <w:contextualSpacing/>
              <w:jc w:val="center"/>
              <w:rPr>
                <w:rFonts w:ascii="Calibri" w:eastAsia="Arial Unicode MS" w:hAnsi="Calibri" w:cs="Calibri"/>
                <w:noProof/>
                <w:lang w:eastAsia="en-US"/>
              </w:rPr>
            </w:pPr>
            <w:r w:rsidRPr="0076007E">
              <w:rPr>
                <w:rFonts w:ascii="Calibri" w:eastAsia="Arial Unicode MS" w:hAnsi="Calibri" w:cs="Calibri"/>
                <w:noProof/>
                <w:lang w:eastAsia="en-US"/>
              </w:rPr>
              <w:t>Wymagane uprawnienia</w:t>
            </w:r>
          </w:p>
        </w:tc>
        <w:tc>
          <w:tcPr>
            <w:tcW w:w="20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D7AEEA" w14:textId="77777777" w:rsidR="0076007E" w:rsidRPr="0076007E" w:rsidRDefault="0076007E" w:rsidP="0076007E">
            <w:pPr>
              <w:spacing w:after="0"/>
              <w:ind w:right="220"/>
              <w:contextualSpacing/>
              <w:jc w:val="center"/>
              <w:rPr>
                <w:rFonts w:ascii="Calibri" w:eastAsia="Arial Unicode MS" w:hAnsi="Calibri" w:cs="Calibri"/>
                <w:noProof/>
                <w:lang w:eastAsia="en-US"/>
              </w:rPr>
            </w:pPr>
            <w:r w:rsidRPr="0076007E">
              <w:rPr>
                <w:rFonts w:ascii="Calibri" w:eastAsia="Arial Unicode MS" w:hAnsi="Calibri" w:cs="Calibri"/>
                <w:noProof/>
                <w:lang w:eastAsia="en-US"/>
              </w:rPr>
              <w:t>Zakres dostaw, które będą realizowane przez tego Wykonawcę</w:t>
            </w:r>
          </w:p>
        </w:tc>
      </w:tr>
      <w:tr w:rsidR="0076007E" w:rsidRPr="0076007E" w14:paraId="429065E5" w14:textId="77777777" w:rsidTr="00F60642">
        <w:trPr>
          <w:trHeight w:val="353"/>
          <w:jc w:val="center"/>
        </w:trPr>
        <w:tc>
          <w:tcPr>
            <w:tcW w:w="1549" w:type="pct"/>
            <w:tcBorders>
              <w:top w:val="single" w:sz="4" w:space="0" w:color="auto"/>
              <w:left w:val="single" w:sz="4" w:space="0" w:color="auto"/>
              <w:bottom w:val="single" w:sz="4" w:space="0" w:color="auto"/>
              <w:right w:val="single" w:sz="4" w:space="0" w:color="auto"/>
            </w:tcBorders>
          </w:tcPr>
          <w:p w14:paraId="20B7D22F" w14:textId="77777777" w:rsidR="0076007E" w:rsidRPr="0076007E" w:rsidRDefault="0076007E" w:rsidP="0076007E">
            <w:pPr>
              <w:spacing w:after="0"/>
              <w:ind w:right="220"/>
              <w:contextualSpacing/>
              <w:jc w:val="both"/>
              <w:rPr>
                <w:rFonts w:ascii="Calibri" w:eastAsia="Arial Unicode MS" w:hAnsi="Calibri" w:cs="Calibri"/>
                <w:noProof/>
                <w:lang w:eastAsia="en-US"/>
              </w:rPr>
            </w:pPr>
          </w:p>
        </w:tc>
        <w:tc>
          <w:tcPr>
            <w:tcW w:w="1392" w:type="pct"/>
            <w:tcBorders>
              <w:top w:val="single" w:sz="4" w:space="0" w:color="auto"/>
              <w:left w:val="single" w:sz="4" w:space="0" w:color="auto"/>
              <w:bottom w:val="single" w:sz="4" w:space="0" w:color="auto"/>
              <w:right w:val="single" w:sz="4" w:space="0" w:color="auto"/>
            </w:tcBorders>
          </w:tcPr>
          <w:p w14:paraId="470707A7" w14:textId="77777777" w:rsidR="0076007E" w:rsidRPr="0076007E" w:rsidRDefault="0076007E" w:rsidP="0076007E">
            <w:pPr>
              <w:spacing w:after="0"/>
              <w:ind w:right="220"/>
              <w:contextualSpacing/>
              <w:jc w:val="both"/>
              <w:rPr>
                <w:rFonts w:ascii="Calibri" w:eastAsia="Arial Unicode MS" w:hAnsi="Calibri" w:cs="Calibri"/>
                <w:noProof/>
                <w:lang w:eastAsia="en-US"/>
              </w:rPr>
            </w:pPr>
          </w:p>
        </w:tc>
        <w:tc>
          <w:tcPr>
            <w:tcW w:w="2060" w:type="pct"/>
            <w:tcBorders>
              <w:top w:val="single" w:sz="4" w:space="0" w:color="auto"/>
              <w:left w:val="single" w:sz="4" w:space="0" w:color="auto"/>
              <w:bottom w:val="single" w:sz="4" w:space="0" w:color="auto"/>
              <w:right w:val="single" w:sz="4" w:space="0" w:color="auto"/>
            </w:tcBorders>
          </w:tcPr>
          <w:p w14:paraId="73BD5C72" w14:textId="77777777" w:rsidR="0076007E" w:rsidRPr="0076007E" w:rsidRDefault="0076007E" w:rsidP="0076007E">
            <w:pPr>
              <w:spacing w:after="0"/>
              <w:ind w:right="220"/>
              <w:contextualSpacing/>
              <w:jc w:val="both"/>
              <w:rPr>
                <w:rFonts w:ascii="Calibri" w:eastAsia="Arial Unicode MS" w:hAnsi="Calibri" w:cs="Calibri"/>
                <w:noProof/>
                <w:lang w:eastAsia="en-US"/>
              </w:rPr>
            </w:pPr>
          </w:p>
        </w:tc>
      </w:tr>
      <w:tr w:rsidR="0076007E" w:rsidRPr="0076007E" w14:paraId="5E09BC5D" w14:textId="77777777" w:rsidTr="00F60642">
        <w:trPr>
          <w:jc w:val="center"/>
        </w:trPr>
        <w:tc>
          <w:tcPr>
            <w:tcW w:w="1549" w:type="pct"/>
            <w:tcBorders>
              <w:top w:val="single" w:sz="4" w:space="0" w:color="auto"/>
              <w:left w:val="single" w:sz="4" w:space="0" w:color="auto"/>
              <w:bottom w:val="single" w:sz="4" w:space="0" w:color="auto"/>
              <w:right w:val="single" w:sz="4" w:space="0" w:color="auto"/>
            </w:tcBorders>
          </w:tcPr>
          <w:p w14:paraId="38A1CBFF" w14:textId="77777777" w:rsidR="0076007E" w:rsidRPr="0076007E" w:rsidRDefault="0076007E" w:rsidP="0076007E">
            <w:pPr>
              <w:spacing w:after="0"/>
              <w:ind w:right="220"/>
              <w:contextualSpacing/>
              <w:jc w:val="both"/>
              <w:rPr>
                <w:rFonts w:ascii="Calibri" w:eastAsia="Arial Unicode MS" w:hAnsi="Calibri" w:cs="Calibri"/>
                <w:noProof/>
                <w:lang w:eastAsia="en-US"/>
              </w:rPr>
            </w:pPr>
          </w:p>
        </w:tc>
        <w:tc>
          <w:tcPr>
            <w:tcW w:w="1392" w:type="pct"/>
            <w:tcBorders>
              <w:top w:val="single" w:sz="4" w:space="0" w:color="auto"/>
              <w:left w:val="single" w:sz="4" w:space="0" w:color="auto"/>
              <w:bottom w:val="single" w:sz="4" w:space="0" w:color="auto"/>
              <w:right w:val="single" w:sz="4" w:space="0" w:color="auto"/>
            </w:tcBorders>
          </w:tcPr>
          <w:p w14:paraId="321BCC41" w14:textId="77777777" w:rsidR="0076007E" w:rsidRPr="0076007E" w:rsidRDefault="0076007E" w:rsidP="0076007E">
            <w:pPr>
              <w:spacing w:after="0"/>
              <w:ind w:right="220"/>
              <w:contextualSpacing/>
              <w:jc w:val="both"/>
              <w:rPr>
                <w:rFonts w:ascii="Calibri" w:eastAsia="Arial Unicode MS" w:hAnsi="Calibri" w:cs="Calibri"/>
                <w:noProof/>
                <w:lang w:eastAsia="en-US"/>
              </w:rPr>
            </w:pPr>
          </w:p>
        </w:tc>
        <w:tc>
          <w:tcPr>
            <w:tcW w:w="2060" w:type="pct"/>
            <w:tcBorders>
              <w:top w:val="single" w:sz="4" w:space="0" w:color="auto"/>
              <w:left w:val="single" w:sz="4" w:space="0" w:color="auto"/>
              <w:bottom w:val="single" w:sz="4" w:space="0" w:color="auto"/>
              <w:right w:val="single" w:sz="4" w:space="0" w:color="auto"/>
            </w:tcBorders>
          </w:tcPr>
          <w:p w14:paraId="6F77B28D" w14:textId="77777777" w:rsidR="0076007E" w:rsidRPr="0076007E" w:rsidRDefault="0076007E" w:rsidP="0076007E">
            <w:pPr>
              <w:spacing w:after="0"/>
              <w:ind w:right="220"/>
              <w:contextualSpacing/>
              <w:jc w:val="both"/>
              <w:rPr>
                <w:rFonts w:ascii="Calibri" w:eastAsia="Arial Unicode MS" w:hAnsi="Calibri" w:cs="Calibri"/>
                <w:noProof/>
                <w:lang w:eastAsia="en-US"/>
              </w:rPr>
            </w:pPr>
          </w:p>
        </w:tc>
      </w:tr>
    </w:tbl>
    <w:p w14:paraId="368C206A" w14:textId="77777777" w:rsidR="0076007E" w:rsidRPr="0076007E" w:rsidRDefault="0076007E" w:rsidP="0076007E">
      <w:pPr>
        <w:spacing w:after="0"/>
        <w:ind w:left="720" w:right="220"/>
        <w:contextualSpacing/>
        <w:jc w:val="both"/>
        <w:rPr>
          <w:rFonts w:ascii="Calibri" w:eastAsia="Arial Unicode MS" w:hAnsi="Calibri" w:cs="Calibri"/>
          <w:noProof/>
          <w:lang w:eastAsia="en-US"/>
        </w:rPr>
      </w:pPr>
    </w:p>
    <w:p w14:paraId="38C45A2D" w14:textId="77777777" w:rsidR="0076007E" w:rsidRPr="0076007E" w:rsidRDefault="0076007E" w:rsidP="0076007E">
      <w:pPr>
        <w:spacing w:after="0"/>
        <w:ind w:left="720" w:right="220"/>
        <w:contextualSpacing/>
        <w:jc w:val="both"/>
        <w:rPr>
          <w:rFonts w:ascii="Calibri" w:eastAsia="Arial Unicode MS" w:hAnsi="Calibri" w:cs="Calibri"/>
          <w:noProof/>
          <w:lang w:eastAsia="en-US"/>
        </w:rPr>
      </w:pPr>
    </w:p>
    <w:p w14:paraId="5FC437C1" w14:textId="77777777" w:rsidR="0076007E" w:rsidRPr="0076007E" w:rsidRDefault="0076007E" w:rsidP="007C577A">
      <w:pPr>
        <w:numPr>
          <w:ilvl w:val="0"/>
          <w:numId w:val="101"/>
        </w:numPr>
        <w:spacing w:after="0" w:line="240" w:lineRule="auto"/>
        <w:ind w:left="284" w:right="220" w:hanging="142"/>
        <w:jc w:val="both"/>
        <w:rPr>
          <w:rFonts w:ascii="Calibri" w:eastAsia="Arial Unicode MS" w:hAnsi="Calibri" w:cs="Calibri"/>
          <w:noProof/>
          <w:lang w:eastAsia="en-US"/>
        </w:rPr>
      </w:pPr>
      <w:r w:rsidRPr="0076007E">
        <w:rPr>
          <w:rFonts w:ascii="Calibri" w:eastAsia="Arial Unicode MS" w:hAnsi="Calibri" w:cs="Calibri"/>
          <w:noProof/>
          <w:lang w:eastAsia="en-US"/>
        </w:rPr>
        <w:t>Oświadczam(amy), że wszystkie informacje podane w powyższych oświadczeniach są aktualne i zgodne z prawdą oraz zostały przedstawione z pełną świadomością konsekwencji wprowadzenia zamawiającego w błąd przy przedstawianiu informacji.</w:t>
      </w:r>
    </w:p>
    <w:p w14:paraId="059BC4ED" w14:textId="77777777" w:rsidR="0076007E" w:rsidRPr="0076007E" w:rsidRDefault="0076007E" w:rsidP="0076007E">
      <w:pPr>
        <w:tabs>
          <w:tab w:val="left" w:pos="2030"/>
        </w:tabs>
        <w:spacing w:after="0"/>
        <w:rPr>
          <w:rFonts w:ascii="Calibri" w:eastAsia="Calibri" w:hAnsi="Calibri" w:cs="Calibri"/>
          <w:lang w:eastAsia="en-US"/>
        </w:rPr>
      </w:pPr>
    </w:p>
    <w:p w14:paraId="0B757EEF" w14:textId="637C65BD" w:rsidR="00E53569" w:rsidRPr="00176919" w:rsidRDefault="004A1222" w:rsidP="00040C47">
      <w:pPr>
        <w:spacing w:after="160"/>
        <w:jc w:val="right"/>
        <w:rPr>
          <w:rFonts w:ascii="Calibri" w:eastAsia="Calibri" w:hAnsi="Calibri" w:cs="Calibri"/>
          <w:b/>
          <w:lang w:eastAsia="en-US"/>
        </w:rPr>
      </w:pPr>
      <w:r w:rsidRPr="00491AA8">
        <w:rPr>
          <w:rFonts w:ascii="Calibri" w:eastAsia="Calibri" w:hAnsi="Calibri" w:cs="Calibri"/>
          <w:b/>
          <w:lang w:eastAsia="en-US"/>
        </w:rPr>
        <w:br w:type="page"/>
      </w:r>
      <w:r w:rsidR="004E48D7">
        <w:rPr>
          <w:rFonts w:ascii="Calibri" w:eastAsia="Calibri" w:hAnsi="Calibri" w:cs="Calibri"/>
          <w:b/>
          <w:lang w:eastAsia="en-US"/>
        </w:rPr>
        <w:lastRenderedPageBreak/>
        <w:t xml:space="preserve">                             </w:t>
      </w:r>
      <w:r w:rsidR="009A7F42">
        <w:rPr>
          <w:rFonts w:ascii="Calibri" w:eastAsia="Calibri" w:hAnsi="Calibri" w:cs="Calibri"/>
          <w:b/>
          <w:lang w:eastAsia="en-US"/>
        </w:rPr>
        <w:t xml:space="preserve">   </w:t>
      </w:r>
      <w:r w:rsidR="00E53569" w:rsidRPr="004E48D7">
        <w:rPr>
          <w:rFonts w:ascii="Calibri" w:eastAsia="Calibri" w:hAnsi="Calibri" w:cs="Calibri"/>
          <w:b/>
          <w:lang w:eastAsia="en-US"/>
        </w:rPr>
        <w:t xml:space="preserve">Załącznik nr </w:t>
      </w:r>
      <w:r w:rsidR="0076007E">
        <w:rPr>
          <w:rFonts w:ascii="Calibri" w:eastAsia="Calibri" w:hAnsi="Calibri" w:cs="Calibri"/>
          <w:b/>
          <w:lang w:eastAsia="en-US"/>
        </w:rPr>
        <w:t>6</w:t>
      </w:r>
      <w:r w:rsidR="00BD1290" w:rsidRPr="004E48D7">
        <w:rPr>
          <w:rFonts w:ascii="Calibri" w:eastAsia="Calibri" w:hAnsi="Calibri" w:cs="Calibri"/>
          <w:b/>
          <w:lang w:eastAsia="en-US"/>
        </w:rPr>
        <w:t xml:space="preserve"> </w:t>
      </w:r>
      <w:r w:rsidR="004E48D7" w:rsidRPr="004E48D7">
        <w:rPr>
          <w:rFonts w:ascii="Calibri" w:eastAsia="Calibri" w:hAnsi="Calibri" w:cs="Calibri"/>
          <w:b/>
          <w:lang w:eastAsia="en-US"/>
        </w:rPr>
        <w:t xml:space="preserve">– </w:t>
      </w:r>
      <w:r w:rsidR="00590617" w:rsidRPr="004E48D7">
        <w:rPr>
          <w:rFonts w:ascii="Calibri" w:eastAsia="Calibri" w:hAnsi="Calibri" w:cs="Calibri"/>
          <w:b/>
          <w:lang w:eastAsia="en-US"/>
        </w:rPr>
        <w:t xml:space="preserve"> P</w:t>
      </w:r>
      <w:r w:rsidR="00E53569" w:rsidRPr="004E48D7">
        <w:rPr>
          <w:rFonts w:ascii="Calibri" w:eastAsia="Calibri" w:hAnsi="Calibri" w:cs="Calibri"/>
          <w:b/>
          <w:lang w:eastAsia="en-US"/>
        </w:rPr>
        <w:t>rojekt umowy dostawy</w:t>
      </w:r>
    </w:p>
    <w:p w14:paraId="35934761" w14:textId="210D8E9B" w:rsidR="00E53569" w:rsidRPr="00491AA8" w:rsidRDefault="00040C47" w:rsidP="00040C47">
      <w:pPr>
        <w:pStyle w:val="Tytu"/>
        <w:pBdr>
          <w:bottom w:val="none" w:sz="0" w:space="0" w:color="auto"/>
        </w:pBdr>
        <w:spacing w:after="0" w:line="276" w:lineRule="auto"/>
        <w:ind w:left="8505" w:hanging="8505"/>
        <w:jc w:val="both"/>
        <w:rPr>
          <w:rFonts w:ascii="Calibri" w:hAnsi="Calibri" w:cs="Calibri"/>
          <w:sz w:val="22"/>
          <w:szCs w:val="22"/>
        </w:rPr>
      </w:pPr>
      <w:r>
        <w:rPr>
          <w:rFonts w:ascii="Calibri" w:hAnsi="Calibri" w:cs="Calibri"/>
          <w:sz w:val="22"/>
          <w:szCs w:val="22"/>
        </w:rPr>
        <w:t>ZDZ.</w:t>
      </w:r>
      <w:r w:rsidRPr="00B102D0">
        <w:rPr>
          <w:rFonts w:ascii="Calibri" w:hAnsi="Calibri" w:cs="Calibri"/>
          <w:sz w:val="22"/>
          <w:szCs w:val="22"/>
        </w:rPr>
        <w:t>261.</w:t>
      </w:r>
      <w:r w:rsidR="00B102D0" w:rsidRPr="00B102D0">
        <w:rPr>
          <w:rFonts w:ascii="Calibri" w:hAnsi="Calibri" w:cs="Calibri"/>
          <w:sz w:val="22"/>
          <w:szCs w:val="22"/>
        </w:rPr>
        <w:t>23</w:t>
      </w:r>
      <w:r w:rsidRPr="00B102D0">
        <w:rPr>
          <w:rFonts w:ascii="Calibri" w:hAnsi="Calibri" w:cs="Calibri"/>
          <w:sz w:val="22"/>
          <w:szCs w:val="22"/>
        </w:rPr>
        <w:t>.26</w:t>
      </w:r>
      <w:r w:rsidR="004E48D7">
        <w:rPr>
          <w:rFonts w:ascii="Calibri" w:hAnsi="Calibri" w:cs="Calibri"/>
          <w:sz w:val="22"/>
          <w:szCs w:val="22"/>
        </w:rPr>
        <w:t xml:space="preserve">                                                                                                                                       </w:t>
      </w:r>
      <w:r w:rsidR="00AE5F68">
        <w:rPr>
          <w:rFonts w:ascii="Calibri" w:hAnsi="Calibri" w:cs="Calibri"/>
          <w:sz w:val="22"/>
          <w:szCs w:val="22"/>
        </w:rPr>
        <w:t>ZDZ.261.</w:t>
      </w:r>
      <w:r w:rsidR="00B102D0">
        <w:rPr>
          <w:rFonts w:ascii="Calibri" w:hAnsi="Calibri" w:cs="Calibri"/>
          <w:sz w:val="22"/>
          <w:szCs w:val="22"/>
        </w:rPr>
        <w:t>23</w:t>
      </w:r>
      <w:r>
        <w:rPr>
          <w:rFonts w:ascii="Calibri" w:hAnsi="Calibri" w:cs="Calibri"/>
          <w:sz w:val="22"/>
          <w:szCs w:val="22"/>
        </w:rPr>
        <w:t>.26</w:t>
      </w:r>
      <w:r w:rsidR="008615E5">
        <w:rPr>
          <w:rFonts w:ascii="Calibri" w:hAnsi="Calibri" w:cs="Calibri"/>
          <w:sz w:val="22"/>
          <w:szCs w:val="22"/>
        </w:rPr>
        <w:t>….</w:t>
      </w:r>
    </w:p>
    <w:p w14:paraId="6A0BE6D6" w14:textId="77777777" w:rsidR="004E48D7" w:rsidRDefault="004E48D7" w:rsidP="00040C47">
      <w:pPr>
        <w:spacing w:after="0"/>
        <w:jc w:val="center"/>
        <w:rPr>
          <w:rFonts w:ascii="Calibri" w:hAnsi="Calibri" w:cs="Calibri"/>
        </w:rPr>
      </w:pPr>
    </w:p>
    <w:p w14:paraId="461DE2E9" w14:textId="7C01BF11" w:rsidR="00E53569" w:rsidRPr="00491AA8" w:rsidRDefault="007F0809" w:rsidP="00040C47">
      <w:pPr>
        <w:spacing w:after="0"/>
        <w:jc w:val="center"/>
        <w:rPr>
          <w:rFonts w:ascii="Calibri" w:eastAsia="Times New Roman" w:hAnsi="Calibri" w:cs="Calibri"/>
          <w:b/>
        </w:rPr>
      </w:pPr>
      <w:r w:rsidRPr="00491AA8">
        <w:rPr>
          <w:rFonts w:ascii="Calibri" w:eastAsia="Times New Roman" w:hAnsi="Calibri" w:cs="Calibri"/>
          <w:b/>
        </w:rPr>
        <w:t>UMOWA DOSTAWY</w:t>
      </w:r>
    </w:p>
    <w:p w14:paraId="0396ECB9" w14:textId="49C45E8A" w:rsidR="00E53569" w:rsidRPr="00491AA8" w:rsidRDefault="00E53569" w:rsidP="00040C47">
      <w:pPr>
        <w:spacing w:after="0"/>
        <w:jc w:val="center"/>
        <w:rPr>
          <w:rFonts w:ascii="Calibri" w:eastAsia="Times New Roman" w:hAnsi="Calibri" w:cs="Calibri"/>
        </w:rPr>
      </w:pPr>
      <w:r w:rsidRPr="00491AA8">
        <w:rPr>
          <w:rFonts w:ascii="Calibri" w:eastAsia="Times New Roman" w:hAnsi="Calibri" w:cs="Calibri"/>
        </w:rPr>
        <w:t xml:space="preserve">zawarta w dniu </w:t>
      </w:r>
      <w:r w:rsidR="008615E5">
        <w:rPr>
          <w:rFonts w:ascii="Calibri" w:eastAsia="Times New Roman" w:hAnsi="Calibri" w:cs="Calibri"/>
          <w:b/>
        </w:rPr>
        <w:t xml:space="preserve"> …………………</w:t>
      </w:r>
      <w:r w:rsidR="00EC565B" w:rsidRPr="00491AA8">
        <w:rPr>
          <w:rFonts w:ascii="Calibri" w:eastAsia="Times New Roman" w:hAnsi="Calibri" w:cs="Calibri"/>
          <w:b/>
        </w:rPr>
        <w:t>……..</w:t>
      </w:r>
      <w:r w:rsidRPr="00491AA8">
        <w:rPr>
          <w:rFonts w:ascii="Calibri" w:eastAsia="Times New Roman" w:hAnsi="Calibri" w:cs="Calibri"/>
          <w:b/>
        </w:rPr>
        <w:t xml:space="preserve"> roku </w:t>
      </w:r>
      <w:r w:rsidRPr="00491AA8">
        <w:rPr>
          <w:rFonts w:ascii="Calibri" w:eastAsia="Times New Roman" w:hAnsi="Calibri" w:cs="Calibri"/>
        </w:rPr>
        <w:t>w Lublinie</w:t>
      </w:r>
    </w:p>
    <w:p w14:paraId="6920E9BA" w14:textId="494F4C70" w:rsidR="00C167A7" w:rsidRPr="00040C47" w:rsidRDefault="00040C47" w:rsidP="00040C47">
      <w:pPr>
        <w:suppressAutoHyphens/>
        <w:spacing w:after="0"/>
        <w:ind w:right="-1"/>
        <w:jc w:val="both"/>
        <w:rPr>
          <w:rFonts w:ascii="Calibri" w:eastAsia="Times New Roman" w:hAnsi="Calibri" w:cs="Calibri"/>
        </w:rPr>
      </w:pPr>
      <w:r w:rsidRPr="0044625D">
        <w:rPr>
          <w:rFonts w:ascii="Calibri" w:eastAsia="Times New Roman" w:hAnsi="Calibri" w:cs="Calibri"/>
        </w:rPr>
        <w:t xml:space="preserve">pomiędzy </w:t>
      </w:r>
      <w:r w:rsidRPr="0044625D">
        <w:rPr>
          <w:rFonts w:ascii="Calibri" w:eastAsia="Times New Roman" w:hAnsi="Calibri" w:cs="Calibri"/>
          <w:b/>
        </w:rPr>
        <w:t>Uniwersyteckim Szpitalem Klinicznym Nr 4 w Lublinie</w:t>
      </w:r>
      <w:r w:rsidRPr="0044625D">
        <w:rPr>
          <w:rFonts w:ascii="Calibri" w:eastAsia="Times New Roman" w:hAnsi="Calibri" w:cs="Calibri"/>
        </w:rPr>
        <w:t>, z siedzibą przy ul. Jaczewskiego 8, 20-090 Lublin, zarejestrowanym w Rejestrze Stowarzyszeń, Innych Organizacji Społecznych i Zawodowych, Fundacji oraz Samodzielnych Publicznych Zakładów Opieki Zdrowotnej prowadzonym pr</w:t>
      </w:r>
      <w:r>
        <w:rPr>
          <w:rFonts w:ascii="Calibri" w:eastAsia="Times New Roman" w:hAnsi="Calibri" w:cs="Calibri"/>
        </w:rPr>
        <w:t xml:space="preserve">zez Sąd Rejonowy Lublin-Wschód </w:t>
      </w:r>
      <w:r w:rsidRPr="0044625D">
        <w:rPr>
          <w:rFonts w:ascii="Calibri" w:eastAsia="Times New Roman" w:hAnsi="Calibri" w:cs="Calibri"/>
        </w:rPr>
        <w:t>w Lublinie z siedzibą w Świdniku, VI Wydział Gospodarczy Krajowego Rejes</w:t>
      </w:r>
      <w:r w:rsidR="00CA1D98">
        <w:rPr>
          <w:rFonts w:ascii="Calibri" w:eastAsia="Times New Roman" w:hAnsi="Calibri" w:cs="Calibri"/>
        </w:rPr>
        <w:t xml:space="preserve">tru Sądowego, KRS </w:t>
      </w:r>
      <w:r>
        <w:rPr>
          <w:rFonts w:ascii="Calibri" w:eastAsia="Times New Roman" w:hAnsi="Calibri" w:cs="Calibri"/>
        </w:rPr>
        <w:t xml:space="preserve">0000004937, </w:t>
      </w:r>
      <w:r w:rsidRPr="0044625D">
        <w:rPr>
          <w:rFonts w:ascii="Calibri" w:eastAsia="Times New Roman" w:hAnsi="Calibri" w:cs="Calibri"/>
        </w:rPr>
        <w:t xml:space="preserve">NIP: 7122410926, REGON: 000288751, zwanym w dalszej części umowy </w:t>
      </w:r>
      <w:r w:rsidRPr="0044625D">
        <w:rPr>
          <w:rFonts w:ascii="Calibri" w:eastAsia="Times New Roman" w:hAnsi="Calibri" w:cs="Calibri"/>
          <w:b/>
        </w:rPr>
        <w:t>„Odbiorcą”,</w:t>
      </w:r>
      <w:r>
        <w:rPr>
          <w:rFonts w:ascii="Calibri" w:eastAsia="Times New Roman" w:hAnsi="Calibri" w:cs="Calibri"/>
        </w:rPr>
        <w:t xml:space="preserve"> reprezentowanym przez: </w:t>
      </w:r>
      <w:r w:rsidR="00C167A7" w:rsidRPr="00DB03D2">
        <w:rPr>
          <w:rFonts w:eastAsia="Times New Roman" w:cstheme="minorHAnsi"/>
        </w:rPr>
        <w:t xml:space="preserve">……………………………………………. </w:t>
      </w:r>
    </w:p>
    <w:p w14:paraId="2EB37ACF" w14:textId="77777777" w:rsidR="00C167A7" w:rsidRPr="00DB03D2" w:rsidRDefault="00C167A7" w:rsidP="00040C47">
      <w:pPr>
        <w:suppressAutoHyphens/>
        <w:spacing w:after="0"/>
        <w:jc w:val="both"/>
        <w:rPr>
          <w:rFonts w:eastAsia="Calibri" w:cstheme="minorHAnsi"/>
          <w:b/>
          <w:bCs/>
        </w:rPr>
      </w:pPr>
      <w:r w:rsidRPr="00DB03D2">
        <w:rPr>
          <w:rFonts w:eastAsia="Calibri" w:cstheme="minorHAnsi"/>
        </w:rPr>
        <w:t xml:space="preserve">a </w:t>
      </w:r>
    </w:p>
    <w:p w14:paraId="367B22CE" w14:textId="77777777" w:rsidR="00C167A7" w:rsidRPr="00DB03D2" w:rsidRDefault="00C167A7" w:rsidP="00040C47">
      <w:pPr>
        <w:suppressAutoHyphens/>
        <w:spacing w:after="0"/>
        <w:jc w:val="both"/>
        <w:rPr>
          <w:rFonts w:eastAsia="Calibri" w:cstheme="minorHAnsi"/>
          <w:b/>
          <w:bCs/>
        </w:rPr>
      </w:pPr>
      <w:r w:rsidRPr="00DB03D2">
        <w:rPr>
          <w:rFonts w:eastAsia="Calibri" w:cstheme="minorHAnsi"/>
          <w:b/>
          <w:bCs/>
        </w:rPr>
        <w:t>(w przypadku przedsiębiorcy wpisanego do KRS)</w:t>
      </w:r>
    </w:p>
    <w:p w14:paraId="2CF2F6E1" w14:textId="77777777" w:rsidR="00C167A7" w:rsidRPr="00DB03D2" w:rsidRDefault="00C167A7" w:rsidP="00040C47">
      <w:pPr>
        <w:suppressAutoHyphens/>
        <w:spacing w:after="0"/>
        <w:jc w:val="both"/>
        <w:rPr>
          <w:rFonts w:eastAsia="Calibri" w:cstheme="minorHAnsi"/>
        </w:rPr>
      </w:pPr>
      <w:r w:rsidRPr="00DB03D2">
        <w:rPr>
          <w:rFonts w:eastAsia="Calibri" w:cstheme="minorHAnsi"/>
        </w:rPr>
        <w:t xml:space="preserve">…………………………, z siedzibą w …………………….., kod pocztowy …………….. przy ulicy ……………………………., wpisaną do Rejestru Przedsiębiorców Krajowego Rejestru Sądowego prowadzonego przez Sąd Rejonowy……………........…… Wydział Gospodarczy Krajowego Rejestru Sądowego pod numerem KRS: ……………….…..,  NIP……………………..REGON: zwaną w dalszej części Umowy </w:t>
      </w:r>
      <w:r w:rsidRPr="00040C47">
        <w:rPr>
          <w:rFonts w:eastAsia="Calibri" w:cstheme="minorHAnsi"/>
          <w:b/>
        </w:rPr>
        <w:t>„Dostawcą</w:t>
      </w:r>
      <w:r w:rsidRPr="00040C47">
        <w:rPr>
          <w:rFonts w:eastAsia="Calibri" w:cstheme="minorHAnsi"/>
          <w:b/>
          <w:bCs/>
        </w:rPr>
        <w:t>”</w:t>
      </w:r>
      <w:r w:rsidRPr="00DB03D2">
        <w:rPr>
          <w:rFonts w:eastAsia="Calibri" w:cstheme="minorHAnsi"/>
        </w:rPr>
        <w:t>, reprezentowaną przez:</w:t>
      </w:r>
    </w:p>
    <w:p w14:paraId="7FF5D87F" w14:textId="77777777" w:rsidR="00C167A7" w:rsidRPr="00DB03D2" w:rsidRDefault="00C167A7" w:rsidP="00040C47">
      <w:pPr>
        <w:suppressAutoHyphens/>
        <w:spacing w:after="0"/>
        <w:jc w:val="both"/>
        <w:rPr>
          <w:rFonts w:eastAsia="Calibri" w:cstheme="minorHAnsi"/>
          <w:b/>
          <w:bCs/>
        </w:rPr>
      </w:pPr>
      <w:r w:rsidRPr="00DB03D2">
        <w:rPr>
          <w:rFonts w:eastAsia="Calibri" w:cstheme="minorHAnsi"/>
        </w:rPr>
        <w:t>…………………………………………….</w:t>
      </w:r>
    </w:p>
    <w:p w14:paraId="157F7A46" w14:textId="77777777" w:rsidR="00C167A7" w:rsidRPr="00DB03D2" w:rsidRDefault="00C167A7" w:rsidP="00040C47">
      <w:pPr>
        <w:suppressAutoHyphens/>
        <w:spacing w:after="0"/>
        <w:jc w:val="both"/>
        <w:rPr>
          <w:rFonts w:eastAsia="Calibri" w:cstheme="minorHAnsi"/>
          <w:b/>
          <w:bCs/>
        </w:rPr>
      </w:pPr>
      <w:r w:rsidRPr="00DB03D2">
        <w:rPr>
          <w:rFonts w:eastAsia="Calibri" w:cstheme="minorHAnsi"/>
          <w:b/>
          <w:bCs/>
        </w:rPr>
        <w:t>(w przypadku przedsiębiorcy wpisanego do ewidencji działalności gospodarczej)</w:t>
      </w:r>
    </w:p>
    <w:p w14:paraId="568285E7" w14:textId="77777777" w:rsidR="00C167A7" w:rsidRPr="00DB03D2" w:rsidRDefault="00C167A7" w:rsidP="00040C47">
      <w:pPr>
        <w:suppressAutoHyphens/>
        <w:spacing w:after="0"/>
        <w:jc w:val="both"/>
        <w:rPr>
          <w:rFonts w:eastAsia="Calibri" w:cstheme="minorHAnsi"/>
        </w:rPr>
      </w:pPr>
      <w:r w:rsidRPr="00DB03D2">
        <w:rPr>
          <w:rFonts w:eastAsia="Calibri" w:cstheme="minorHAnsi"/>
        </w:rPr>
        <w:t>(imię i nazwisko) …………………………, przedsiębiorcą działającym pod firmą …………………. z siedzibą w …………… kod pocztowy ………….. przy ulicy ……………………, wpisaną do Centralnej Ewidencji  i Informacji o Działalności Gospodarczej pod numerem NIP …………………… oraz REGON ………………… zwanym w dalszej treści Umowy „Dostawcą”, reprezentowanym przez:</w:t>
      </w:r>
    </w:p>
    <w:p w14:paraId="6857CAC7" w14:textId="77777777" w:rsidR="00C167A7" w:rsidRPr="00DB03D2" w:rsidRDefault="00C167A7" w:rsidP="00040C47">
      <w:pPr>
        <w:suppressAutoHyphens/>
        <w:spacing w:after="0"/>
        <w:jc w:val="both"/>
        <w:rPr>
          <w:rFonts w:eastAsia="Calibri" w:cstheme="minorHAnsi"/>
        </w:rPr>
      </w:pPr>
      <w:r w:rsidRPr="00DB03D2">
        <w:rPr>
          <w:rFonts w:eastAsia="Calibri" w:cstheme="minorHAnsi"/>
        </w:rPr>
        <w:t>…………………………………………….</w:t>
      </w:r>
    </w:p>
    <w:p w14:paraId="0B0B28A9" w14:textId="434158E9" w:rsidR="00C167A7" w:rsidRPr="00DB03D2" w:rsidRDefault="00C167A7" w:rsidP="00040C47">
      <w:pPr>
        <w:suppressAutoHyphens/>
        <w:spacing w:after="0"/>
        <w:jc w:val="both"/>
        <w:rPr>
          <w:rFonts w:eastAsia="Calibri" w:cstheme="minorHAnsi"/>
        </w:rPr>
      </w:pPr>
      <w:r w:rsidRPr="00DB03D2">
        <w:rPr>
          <w:rFonts w:eastAsia="Calibri" w:cstheme="minorHAnsi"/>
        </w:rPr>
        <w:t xml:space="preserve">zwanymi w dalszej części Umowy łącznie </w:t>
      </w:r>
      <w:r w:rsidRPr="00011606">
        <w:rPr>
          <w:rFonts w:eastAsia="Calibri" w:cstheme="minorHAnsi"/>
          <w:b/>
        </w:rPr>
        <w:t>„</w:t>
      </w:r>
      <w:r w:rsidRPr="00DB03D2">
        <w:rPr>
          <w:rFonts w:eastAsia="Calibri" w:cstheme="minorHAnsi"/>
          <w:b/>
        </w:rPr>
        <w:t>Stronami”,</w:t>
      </w:r>
      <w:r w:rsidRPr="00DB03D2">
        <w:rPr>
          <w:rFonts w:eastAsia="Calibri" w:cstheme="minorHAnsi"/>
        </w:rPr>
        <w:t xml:space="preserve"> a każdą z osobna „</w:t>
      </w:r>
      <w:r w:rsidRPr="00DB03D2">
        <w:rPr>
          <w:rFonts w:eastAsia="Calibri" w:cstheme="minorHAnsi"/>
          <w:b/>
        </w:rPr>
        <w:t>Stroną”</w:t>
      </w:r>
      <w:r w:rsidRPr="00DB03D2">
        <w:rPr>
          <w:rFonts w:eastAsia="Calibri" w:cstheme="minorHAnsi"/>
        </w:rPr>
        <w:t>.</w:t>
      </w:r>
    </w:p>
    <w:p w14:paraId="3CFCB717" w14:textId="77777777" w:rsidR="00C167A7" w:rsidRPr="00DB03D2" w:rsidRDefault="00C167A7" w:rsidP="00040C47">
      <w:pPr>
        <w:suppressAutoHyphens/>
        <w:spacing w:after="0"/>
        <w:jc w:val="both"/>
        <w:rPr>
          <w:rFonts w:eastAsia="Calibri" w:cstheme="minorHAnsi"/>
        </w:rPr>
      </w:pPr>
    </w:p>
    <w:p w14:paraId="4A8627C8" w14:textId="77777777" w:rsidR="00C167A7" w:rsidRPr="00DB03D2" w:rsidRDefault="00C167A7" w:rsidP="00040C47">
      <w:pPr>
        <w:spacing w:after="0"/>
        <w:jc w:val="center"/>
        <w:rPr>
          <w:rFonts w:eastAsia="Times New Roman" w:cstheme="minorHAnsi"/>
          <w:b/>
        </w:rPr>
      </w:pPr>
      <w:r w:rsidRPr="00DB03D2">
        <w:rPr>
          <w:rFonts w:eastAsia="Times New Roman" w:cstheme="minorHAnsi"/>
          <w:b/>
        </w:rPr>
        <w:t>§ 1</w:t>
      </w:r>
    </w:p>
    <w:p w14:paraId="4CDBC7FE" w14:textId="605C44DE" w:rsidR="00F60642" w:rsidRPr="00DB03D2" w:rsidRDefault="00F60642" w:rsidP="007C577A">
      <w:pPr>
        <w:numPr>
          <w:ilvl w:val="0"/>
          <w:numId w:val="104"/>
        </w:numPr>
        <w:tabs>
          <w:tab w:val="clear" w:pos="720"/>
        </w:tabs>
        <w:spacing w:after="0"/>
        <w:ind w:left="284" w:hanging="284"/>
        <w:jc w:val="both"/>
        <w:rPr>
          <w:rFonts w:eastAsia="Calibri" w:cstheme="minorHAnsi"/>
          <w:b/>
          <w:lang w:eastAsia="en-US"/>
        </w:rPr>
      </w:pPr>
      <w:r w:rsidRPr="00DB03D2">
        <w:rPr>
          <w:rFonts w:eastAsia="Calibri" w:cstheme="minorHAnsi"/>
          <w:lang w:eastAsia="en-US"/>
        </w:rPr>
        <w:t xml:space="preserve">Umowa niniejsza określa warunki </w:t>
      </w:r>
      <w:r w:rsidR="00262304">
        <w:rPr>
          <w:rFonts w:eastAsia="Calibri" w:cstheme="minorHAnsi"/>
          <w:b/>
          <w:lang w:eastAsia="en-US"/>
        </w:rPr>
        <w:t>dostawę</w:t>
      </w:r>
      <w:r w:rsidR="00262304" w:rsidRPr="00262304">
        <w:rPr>
          <w:rFonts w:eastAsia="Calibri" w:cstheme="minorHAnsi"/>
          <w:b/>
          <w:lang w:eastAsia="en-US"/>
        </w:rPr>
        <w:t xml:space="preserve"> wyrobów medycznych, odczynników, płynów do perfuzji oraz opatrunków hemostatycznych</w:t>
      </w:r>
      <w:r w:rsidR="00A7043D" w:rsidRPr="00A7043D">
        <w:rPr>
          <w:rFonts w:eastAsia="Calibri" w:cstheme="minorHAnsi"/>
          <w:b/>
          <w:lang w:eastAsia="en-US"/>
        </w:rPr>
        <w:t xml:space="preserve"> </w:t>
      </w:r>
      <w:r w:rsidRPr="00DB03D2">
        <w:rPr>
          <w:rFonts w:eastAsia="Calibri" w:cstheme="minorHAnsi"/>
          <w:lang w:eastAsia="en-US"/>
        </w:rPr>
        <w:t>wg poniższych/-ego zadań/-</w:t>
      </w:r>
      <w:proofErr w:type="spellStart"/>
      <w:r w:rsidRPr="00DB03D2">
        <w:rPr>
          <w:rFonts w:eastAsia="Calibri" w:cstheme="minorHAnsi"/>
          <w:lang w:eastAsia="en-US"/>
        </w:rPr>
        <w:t>nia</w:t>
      </w:r>
      <w:proofErr w:type="spellEnd"/>
      <w:r w:rsidRPr="00DB03D2">
        <w:rPr>
          <w:rFonts w:eastAsia="Calibri" w:cstheme="minorHAnsi"/>
          <w:lang w:eastAsia="en-US"/>
        </w:rPr>
        <w:t>:</w:t>
      </w:r>
    </w:p>
    <w:tbl>
      <w:tblPr>
        <w:tblW w:w="9369" w:type="dxa"/>
        <w:jc w:val="center"/>
        <w:tblCellMar>
          <w:left w:w="70" w:type="dxa"/>
          <w:right w:w="70" w:type="dxa"/>
        </w:tblCellMar>
        <w:tblLook w:val="04A0" w:firstRow="1" w:lastRow="0" w:firstColumn="1" w:lastColumn="0" w:noHBand="0" w:noVBand="1"/>
      </w:tblPr>
      <w:tblGrid>
        <w:gridCol w:w="988"/>
        <w:gridCol w:w="5688"/>
        <w:gridCol w:w="2693"/>
      </w:tblGrid>
      <w:tr w:rsidR="00F60642" w:rsidRPr="00DB03D2" w14:paraId="7B9EDCF1" w14:textId="77777777" w:rsidTr="00CA1D98">
        <w:trPr>
          <w:trHeight w:val="298"/>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942F1F" w14:textId="77777777" w:rsidR="00F60642" w:rsidRPr="00CA1D98" w:rsidRDefault="00F60642" w:rsidP="00040C47">
            <w:pPr>
              <w:spacing w:after="0"/>
              <w:jc w:val="center"/>
              <w:rPr>
                <w:rFonts w:eastAsia="Calibri" w:cstheme="minorHAnsi"/>
                <w:b/>
                <w:lang w:eastAsia="en-US"/>
              </w:rPr>
            </w:pPr>
            <w:r w:rsidRPr="00CA1D98">
              <w:rPr>
                <w:rFonts w:eastAsia="Times New Roman" w:cstheme="minorHAnsi"/>
                <w:b/>
                <w:lang w:eastAsia="en-US"/>
              </w:rPr>
              <w:t>Zadanie</w:t>
            </w:r>
          </w:p>
        </w:tc>
        <w:tc>
          <w:tcPr>
            <w:tcW w:w="5688"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DE0758E" w14:textId="77777777" w:rsidR="00F60642" w:rsidRPr="00CA1D98" w:rsidRDefault="00F60642" w:rsidP="00040C47">
            <w:pPr>
              <w:spacing w:after="0"/>
              <w:jc w:val="center"/>
              <w:rPr>
                <w:rFonts w:eastAsia="Calibri" w:cstheme="minorHAnsi"/>
                <w:b/>
                <w:lang w:eastAsia="en-US"/>
              </w:rPr>
            </w:pPr>
            <w:r w:rsidRPr="00CA1D98">
              <w:rPr>
                <w:rFonts w:eastAsia="Times New Roman" w:cstheme="minorHAnsi"/>
                <w:b/>
                <w:lang w:eastAsia="en-US"/>
              </w:rPr>
              <w:t>Asortyment</w:t>
            </w:r>
          </w:p>
        </w:tc>
        <w:tc>
          <w:tcPr>
            <w:tcW w:w="269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470A9264" w14:textId="77777777" w:rsidR="00F60642" w:rsidRPr="00CA1D98" w:rsidRDefault="00F60642" w:rsidP="00040C47">
            <w:pPr>
              <w:spacing w:after="0"/>
              <w:jc w:val="center"/>
              <w:rPr>
                <w:rFonts w:eastAsia="Calibri" w:cstheme="minorHAnsi"/>
                <w:b/>
                <w:lang w:eastAsia="en-US"/>
              </w:rPr>
            </w:pPr>
            <w:r w:rsidRPr="00CA1D98">
              <w:rPr>
                <w:rFonts w:eastAsia="Times New Roman" w:cstheme="minorHAnsi"/>
                <w:b/>
                <w:lang w:eastAsia="en-US"/>
              </w:rPr>
              <w:t>Wartość brutto</w:t>
            </w:r>
          </w:p>
        </w:tc>
      </w:tr>
      <w:tr w:rsidR="00F60642" w:rsidRPr="00DB03D2" w14:paraId="6D5CDBD3" w14:textId="77777777" w:rsidTr="00CA1D98">
        <w:trPr>
          <w:trHeight w:hRule="exact" w:val="331"/>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F08DB" w14:textId="77777777" w:rsidR="00F60642" w:rsidRPr="00DB03D2" w:rsidRDefault="00F60642" w:rsidP="00040C47">
            <w:pPr>
              <w:spacing w:after="0"/>
              <w:jc w:val="center"/>
              <w:rPr>
                <w:rFonts w:eastAsia="Calibri" w:cstheme="minorHAnsi"/>
                <w:lang w:eastAsia="en-US"/>
              </w:rPr>
            </w:pPr>
          </w:p>
        </w:tc>
        <w:tc>
          <w:tcPr>
            <w:tcW w:w="5688" w:type="dxa"/>
            <w:tcBorders>
              <w:top w:val="single" w:sz="4" w:space="0" w:color="auto"/>
              <w:left w:val="nil"/>
              <w:bottom w:val="single" w:sz="4" w:space="0" w:color="auto"/>
              <w:right w:val="single" w:sz="4" w:space="0" w:color="auto"/>
            </w:tcBorders>
            <w:shd w:val="clear" w:color="auto" w:fill="auto"/>
            <w:vAlign w:val="center"/>
            <w:hideMark/>
          </w:tcPr>
          <w:p w14:paraId="4253846A" w14:textId="77777777" w:rsidR="00F60642" w:rsidRPr="00DB03D2" w:rsidRDefault="00F60642" w:rsidP="00040C47">
            <w:pPr>
              <w:spacing w:after="0"/>
              <w:rPr>
                <w:rFonts w:eastAsia="Calibri" w:cstheme="minorHAnsi"/>
                <w:lang w:eastAsia="en-US"/>
              </w:rPr>
            </w:pP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190B9B98" w14:textId="77777777" w:rsidR="00F60642" w:rsidRPr="00DB03D2" w:rsidRDefault="00F60642" w:rsidP="00040C47">
            <w:pPr>
              <w:spacing w:after="0"/>
              <w:jc w:val="right"/>
              <w:rPr>
                <w:rFonts w:eastAsia="Calibri" w:cstheme="minorHAnsi"/>
                <w:lang w:eastAsia="en-US"/>
              </w:rPr>
            </w:pPr>
          </w:p>
        </w:tc>
      </w:tr>
      <w:tr w:rsidR="00F60642" w:rsidRPr="00DB03D2" w14:paraId="2A6A0D26" w14:textId="77777777" w:rsidTr="00F60642">
        <w:trPr>
          <w:trHeight w:hRule="exact" w:val="295"/>
          <w:jc w:val="center"/>
        </w:trPr>
        <w:tc>
          <w:tcPr>
            <w:tcW w:w="66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6A240B" w14:textId="7D716B17" w:rsidR="00F60642" w:rsidRPr="00DB03D2" w:rsidRDefault="00F60642" w:rsidP="00040C47">
            <w:pPr>
              <w:spacing w:after="0"/>
              <w:jc w:val="right"/>
              <w:rPr>
                <w:rFonts w:eastAsia="Calibri" w:cstheme="minorHAnsi"/>
                <w:b/>
                <w:lang w:eastAsia="en-US"/>
              </w:rPr>
            </w:pPr>
            <w:r w:rsidRPr="00DB03D2">
              <w:rPr>
                <w:rFonts w:eastAsia="Calibri" w:cstheme="minorHAnsi"/>
                <w:b/>
                <w:lang w:eastAsia="en-US"/>
              </w:rPr>
              <w:t>RAZEM</w:t>
            </w:r>
            <w:r w:rsidR="00C15CA7">
              <w:rPr>
                <w:rFonts w:eastAsia="Calibri" w:cstheme="minorHAnsi"/>
                <w:b/>
                <w:lang w:eastAsia="en-US"/>
              </w:rPr>
              <w:t>:</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68F56D2C" w14:textId="77777777" w:rsidR="00F60642" w:rsidRPr="00DB03D2" w:rsidRDefault="00F60642" w:rsidP="00040C47">
            <w:pPr>
              <w:spacing w:after="0"/>
              <w:jc w:val="right"/>
              <w:rPr>
                <w:rFonts w:eastAsia="Calibri" w:cstheme="minorHAnsi"/>
                <w:b/>
                <w:lang w:eastAsia="en-US"/>
              </w:rPr>
            </w:pPr>
          </w:p>
        </w:tc>
      </w:tr>
    </w:tbl>
    <w:p w14:paraId="38AB9BEA" w14:textId="3A807666" w:rsidR="00C167A7" w:rsidRPr="00DB03D2" w:rsidRDefault="009D2330" w:rsidP="00040C47">
      <w:pPr>
        <w:spacing w:after="0"/>
        <w:ind w:left="284"/>
        <w:jc w:val="both"/>
        <w:rPr>
          <w:rFonts w:eastAsia="Calibri" w:cstheme="minorHAnsi"/>
          <w:b/>
          <w:lang w:eastAsia="en-US"/>
        </w:rPr>
      </w:pPr>
      <w:r>
        <w:rPr>
          <w:rFonts w:eastAsia="Calibri" w:cstheme="minorHAnsi"/>
          <w:lang w:eastAsia="en-US"/>
        </w:rPr>
        <w:t>wg oferty Dostawcy, w</w:t>
      </w:r>
      <w:r w:rsidR="00F60642" w:rsidRPr="00DB03D2">
        <w:rPr>
          <w:rFonts w:eastAsia="Calibri" w:cstheme="minorHAnsi"/>
          <w:b/>
          <w:lang w:eastAsia="en-US"/>
        </w:rPr>
        <w:t xml:space="preserve"> </w:t>
      </w:r>
      <w:r w:rsidR="00F60642" w:rsidRPr="00DB03D2">
        <w:rPr>
          <w:rFonts w:eastAsia="Calibri" w:cstheme="minorHAnsi"/>
          <w:lang w:eastAsia="en-US"/>
        </w:rPr>
        <w:t>ilości i</w:t>
      </w:r>
      <w:r>
        <w:rPr>
          <w:rFonts w:eastAsia="Calibri" w:cstheme="minorHAnsi"/>
          <w:lang w:eastAsia="en-US"/>
        </w:rPr>
        <w:t xml:space="preserve"> cenie określonej w załączniku </w:t>
      </w:r>
      <w:r w:rsidR="00F60642" w:rsidRPr="00DB03D2">
        <w:rPr>
          <w:rFonts w:eastAsia="Calibri" w:cstheme="minorHAnsi"/>
          <w:lang w:eastAsia="en-US"/>
        </w:rPr>
        <w:t>stanowiącym  integralną część umowy.</w:t>
      </w:r>
    </w:p>
    <w:p w14:paraId="3834A2CC" w14:textId="77777777" w:rsidR="00C167A7" w:rsidRPr="00DB03D2" w:rsidRDefault="00C167A7" w:rsidP="007C577A">
      <w:pPr>
        <w:numPr>
          <w:ilvl w:val="0"/>
          <w:numId w:val="75"/>
        </w:numPr>
        <w:tabs>
          <w:tab w:val="num" w:pos="993"/>
        </w:tabs>
        <w:spacing w:after="0"/>
        <w:ind w:left="284" w:hanging="284"/>
        <w:contextualSpacing/>
        <w:jc w:val="both"/>
        <w:rPr>
          <w:rFonts w:eastAsia="Times New Roman" w:cstheme="minorHAnsi"/>
        </w:rPr>
      </w:pPr>
      <w:r w:rsidRPr="00DB03D2">
        <w:rPr>
          <w:rFonts w:eastAsia="Times New Roman" w:cstheme="minorHAnsi"/>
          <w:color w:val="000000"/>
          <w:shd w:val="clear" w:color="auto" w:fill="FFFFFF"/>
        </w:rPr>
        <w:t xml:space="preserve">Podane ilości asortymentu są wielkościami orientacyjnymi. Dostawcy nie będą przysługiwały roszczenia o realizację ilości większych niż odpowiadające łącznie 70% wartości danego zadania, jeżeli potrzeby Odbiorcy w tym zakresie będą </w:t>
      </w:r>
      <w:r w:rsidRPr="00DB03D2">
        <w:rPr>
          <w:rFonts w:eastAsia="Times New Roman" w:cstheme="minorHAnsi"/>
        </w:rPr>
        <w:t>mniejsze.</w:t>
      </w:r>
    </w:p>
    <w:p w14:paraId="565646D9" w14:textId="77777777" w:rsidR="00C167A7" w:rsidRPr="00DB03D2" w:rsidRDefault="00C167A7" w:rsidP="007C577A">
      <w:pPr>
        <w:numPr>
          <w:ilvl w:val="0"/>
          <w:numId w:val="75"/>
        </w:numPr>
        <w:spacing w:after="0"/>
        <w:ind w:left="284" w:hanging="284"/>
        <w:contextualSpacing/>
        <w:jc w:val="both"/>
        <w:rPr>
          <w:rFonts w:eastAsia="Times New Roman" w:cstheme="minorHAnsi"/>
        </w:rPr>
      </w:pPr>
      <w:r w:rsidRPr="00DB03D2">
        <w:rPr>
          <w:rFonts w:eastAsia="Times New Roman" w:cstheme="minorHAnsi"/>
        </w:rPr>
        <w:t xml:space="preserve">Odbiorca dopuszcza przesunięcia pomiędzy poszczególnymi pozycjami asortymentowymi w obrębie danego zadania, pod warunkiem, że wartość złożonych zamówień nie przekroczy łącznej wartości zaplanowanej w tym zadaniu. </w:t>
      </w:r>
    </w:p>
    <w:p w14:paraId="7BFD91C1" w14:textId="700F18F5" w:rsidR="00F60642" w:rsidRPr="00DB03D2" w:rsidRDefault="00C167A7" w:rsidP="007C577A">
      <w:pPr>
        <w:numPr>
          <w:ilvl w:val="0"/>
          <w:numId w:val="75"/>
        </w:numPr>
        <w:spacing w:after="0"/>
        <w:ind w:left="284" w:hanging="284"/>
        <w:jc w:val="both"/>
        <w:rPr>
          <w:rFonts w:cstheme="minorHAnsi"/>
          <w:b/>
        </w:rPr>
      </w:pPr>
      <w:r w:rsidRPr="00DB03D2">
        <w:rPr>
          <w:rFonts w:eastAsia="Times New Roman" w:cstheme="minorHAnsi"/>
        </w:rPr>
        <w:t>Dostawca oświadcza, iż na etapie realizacji umowy nie będzie korzys</w:t>
      </w:r>
      <w:r w:rsidR="00601237">
        <w:rPr>
          <w:rFonts w:eastAsia="Times New Roman" w:cstheme="minorHAnsi"/>
        </w:rPr>
        <w:t xml:space="preserve">tał z podwykonawców i dostawców </w:t>
      </w:r>
      <w:r w:rsidRPr="00DB03D2">
        <w:rPr>
          <w:rFonts w:eastAsia="Times New Roman" w:cstheme="minorHAnsi"/>
        </w:rPr>
        <w:t>w rozumieniu dyrektyw w sprawie zamówień publicznych dotyczących środków ogran</w:t>
      </w:r>
      <w:r w:rsidR="00693461" w:rsidRPr="00DB03D2">
        <w:rPr>
          <w:rFonts w:eastAsia="Times New Roman" w:cstheme="minorHAnsi"/>
        </w:rPr>
        <w:t>iczających w związku</w:t>
      </w:r>
      <w:r w:rsidR="00A655BD" w:rsidRPr="00DB03D2">
        <w:rPr>
          <w:rFonts w:eastAsia="Times New Roman" w:cstheme="minorHAnsi"/>
        </w:rPr>
        <w:t xml:space="preserve"> </w:t>
      </w:r>
      <w:r w:rsidRPr="00DB03D2">
        <w:rPr>
          <w:rFonts w:eastAsia="Times New Roman" w:cstheme="minorHAnsi"/>
        </w:rPr>
        <w:t>z działaniami Rosji destabilizującymi sytuację na Ukrainie, na których przypada ponad 10% wartości zamówienia. W przypadku naruszenia zobowiązania, o którym mowa w zdaniu pierwszym – umowa zostanie wypowiedziana za 3-dniowym uprzedzeniem oraz nałożona zostanie na Dostawcę kara umowna w wysokości 50% wartości zadania.</w:t>
      </w:r>
    </w:p>
    <w:p w14:paraId="5CC8BA5A" w14:textId="595C3716" w:rsidR="00601237" w:rsidRPr="00601237" w:rsidRDefault="00F60642" w:rsidP="007C577A">
      <w:pPr>
        <w:numPr>
          <w:ilvl w:val="0"/>
          <w:numId w:val="75"/>
        </w:numPr>
        <w:spacing w:after="0"/>
        <w:ind w:left="284" w:hanging="284"/>
        <w:jc w:val="both"/>
        <w:rPr>
          <w:rFonts w:cstheme="minorHAnsi"/>
          <w:b/>
        </w:rPr>
      </w:pPr>
      <w:r w:rsidRPr="00DB03D2">
        <w:rPr>
          <w:rFonts w:cstheme="minorHAnsi"/>
          <w:b/>
          <w:shd w:val="clear" w:color="auto" w:fill="F2F2F2" w:themeFill="background1" w:themeFillShade="F2"/>
        </w:rPr>
        <w:t>Zapis wprowadzony do umowy, jeżeli będzie ona dotyczyła więcej niż jednego zadania przetargowego</w:t>
      </w:r>
    </w:p>
    <w:p w14:paraId="46E8CB66" w14:textId="2E85C44E" w:rsidR="00C167A7" w:rsidRPr="00DB03D2" w:rsidRDefault="00F60642" w:rsidP="00964185">
      <w:pPr>
        <w:spacing w:after="0"/>
        <w:ind w:left="284"/>
        <w:jc w:val="both"/>
        <w:rPr>
          <w:rFonts w:cstheme="minorHAnsi"/>
          <w:b/>
        </w:rPr>
      </w:pPr>
      <w:r w:rsidRPr="00DB03D2">
        <w:rPr>
          <w:rFonts w:cstheme="minorHAnsi"/>
        </w:rPr>
        <w:t>Realizacja każdego z zadań przetargowych z osobna ma charakter samodzielnego zobowiązania stron.</w:t>
      </w:r>
    </w:p>
    <w:p w14:paraId="12BB9742" w14:textId="790FB5AF" w:rsidR="00F60642" w:rsidRPr="00DB03D2" w:rsidRDefault="00F60642" w:rsidP="00A9543D">
      <w:pPr>
        <w:spacing w:after="0"/>
        <w:rPr>
          <w:rFonts w:eastAsia="Times New Roman" w:cstheme="minorHAnsi"/>
          <w:b/>
        </w:rPr>
      </w:pPr>
    </w:p>
    <w:p w14:paraId="1F5F33C8" w14:textId="1CD0D657" w:rsidR="00C167A7" w:rsidRPr="00DB03D2" w:rsidRDefault="00C167A7" w:rsidP="00040C47">
      <w:pPr>
        <w:spacing w:after="0"/>
        <w:ind w:left="284" w:hanging="284"/>
        <w:jc w:val="center"/>
        <w:rPr>
          <w:rFonts w:eastAsia="Times New Roman" w:cstheme="minorHAnsi"/>
          <w:b/>
        </w:rPr>
      </w:pPr>
      <w:r w:rsidRPr="00DB03D2">
        <w:rPr>
          <w:rFonts w:eastAsia="Times New Roman" w:cstheme="minorHAnsi"/>
          <w:b/>
        </w:rPr>
        <w:lastRenderedPageBreak/>
        <w:t>§ 2</w:t>
      </w:r>
    </w:p>
    <w:p w14:paraId="19B17B1D" w14:textId="0F69CDC0" w:rsidR="00F60642" w:rsidRPr="00DB03D2" w:rsidRDefault="00F60642" w:rsidP="007C577A">
      <w:pPr>
        <w:numPr>
          <w:ilvl w:val="0"/>
          <w:numId w:val="106"/>
        </w:numPr>
        <w:tabs>
          <w:tab w:val="left" w:pos="0"/>
          <w:tab w:val="left" w:pos="284"/>
        </w:tabs>
        <w:spacing w:after="0"/>
        <w:ind w:left="283" w:hanging="283"/>
        <w:contextualSpacing/>
        <w:jc w:val="both"/>
        <w:rPr>
          <w:rFonts w:eastAsia="Times New Roman" w:cstheme="minorHAnsi"/>
          <w:b/>
        </w:rPr>
      </w:pPr>
      <w:r w:rsidRPr="00DB03D2">
        <w:rPr>
          <w:rFonts w:eastAsia="Times New Roman" w:cstheme="minorHAnsi"/>
        </w:rPr>
        <w:t xml:space="preserve">Dostawca zapewnia realizację przedmiotu zamówienia sukcesywnie </w:t>
      </w:r>
      <w:r w:rsidR="00A7043D">
        <w:rPr>
          <w:rFonts w:eastAsia="Times New Roman" w:cstheme="minorHAnsi"/>
          <w:b/>
        </w:rPr>
        <w:t>w ciągu 24</w:t>
      </w:r>
      <w:r w:rsidRPr="00DB03D2">
        <w:rPr>
          <w:rFonts w:eastAsia="Times New Roman" w:cstheme="minorHAnsi"/>
          <w:b/>
        </w:rPr>
        <w:t xml:space="preserve"> miesięcy od dnia zawarcia umowy </w:t>
      </w:r>
      <w:r w:rsidRPr="00DB03D2">
        <w:rPr>
          <w:rFonts w:eastAsia="Times New Roman" w:cstheme="minorHAnsi"/>
        </w:rPr>
        <w:t>wg przekazywanych na bieżąco potrzeb.</w:t>
      </w:r>
    </w:p>
    <w:p w14:paraId="48CCBA09" w14:textId="13F6FB5B" w:rsidR="00F60642" w:rsidRPr="00DB03D2" w:rsidRDefault="00F60642" w:rsidP="007C577A">
      <w:pPr>
        <w:numPr>
          <w:ilvl w:val="0"/>
          <w:numId w:val="106"/>
        </w:numPr>
        <w:tabs>
          <w:tab w:val="left" w:pos="0"/>
          <w:tab w:val="left" w:pos="284"/>
        </w:tabs>
        <w:spacing w:after="0"/>
        <w:ind w:left="283" w:hanging="283"/>
        <w:contextualSpacing/>
        <w:jc w:val="both"/>
        <w:rPr>
          <w:rFonts w:eastAsia="Times New Roman" w:cstheme="minorHAnsi"/>
        </w:rPr>
      </w:pPr>
      <w:r w:rsidRPr="00DB03D2">
        <w:rPr>
          <w:rFonts w:eastAsia="Times New Roman" w:cstheme="minorHAnsi"/>
        </w:rPr>
        <w:t>Dostawa towaru następować będzie sukcesywnie, w miarę potrzeb Odbiorcy, w oparciu o jego pisemne zamówienia</w:t>
      </w:r>
      <w:r w:rsidR="00D52075">
        <w:rPr>
          <w:rFonts w:eastAsia="Times New Roman" w:cstheme="minorHAnsi"/>
        </w:rPr>
        <w:t xml:space="preserve"> na  e-mail:…………………………………….</w:t>
      </w:r>
      <w:r w:rsidRPr="00DB03D2">
        <w:rPr>
          <w:rFonts w:eastAsia="Times New Roman" w:cstheme="minorHAnsi"/>
        </w:rPr>
        <w:t>.</w:t>
      </w:r>
    </w:p>
    <w:p w14:paraId="2354D32C" w14:textId="43B3EBBE" w:rsidR="00EA1453" w:rsidRPr="00EA1453" w:rsidRDefault="00EA1453" w:rsidP="007C577A">
      <w:pPr>
        <w:pStyle w:val="Akapitzlist"/>
        <w:numPr>
          <w:ilvl w:val="0"/>
          <w:numId w:val="106"/>
        </w:numPr>
        <w:spacing w:line="276" w:lineRule="auto"/>
        <w:ind w:left="303" w:hanging="303"/>
        <w:jc w:val="both"/>
        <w:rPr>
          <w:rFonts w:asciiTheme="minorHAnsi" w:hAnsiTheme="minorHAnsi" w:cstheme="minorHAnsi"/>
          <w:sz w:val="22"/>
          <w:szCs w:val="22"/>
        </w:rPr>
      </w:pPr>
      <w:r w:rsidRPr="00EA1453">
        <w:rPr>
          <w:rFonts w:asciiTheme="minorHAnsi" w:hAnsiTheme="minorHAnsi" w:cstheme="minorHAnsi"/>
          <w:sz w:val="22"/>
          <w:szCs w:val="22"/>
        </w:rPr>
        <w:t xml:space="preserve">Dostawca zapewnia dostawę towarów określonych w zamówieniu. Realizacja zamówień cząstkowych odbywać się będzie </w:t>
      </w:r>
      <w:r w:rsidR="00964185" w:rsidRPr="006C19A1">
        <w:rPr>
          <w:rFonts w:asciiTheme="minorHAnsi" w:hAnsiTheme="minorHAnsi" w:cstheme="minorHAnsi"/>
          <w:b/>
          <w:sz w:val="22"/>
          <w:szCs w:val="22"/>
        </w:rPr>
        <w:t>nie później niż w ciągu</w:t>
      </w:r>
      <w:r w:rsidR="00B702FF" w:rsidRPr="006C19A1">
        <w:rPr>
          <w:rFonts w:asciiTheme="minorHAnsi" w:hAnsiTheme="minorHAnsi" w:cstheme="minorHAnsi"/>
          <w:b/>
          <w:sz w:val="22"/>
          <w:szCs w:val="22"/>
        </w:rPr>
        <w:t xml:space="preserve"> 3</w:t>
      </w:r>
      <w:r w:rsidR="003162FE" w:rsidRPr="006C19A1">
        <w:rPr>
          <w:rFonts w:asciiTheme="minorHAnsi" w:hAnsiTheme="minorHAnsi" w:cstheme="minorHAnsi"/>
          <w:b/>
          <w:sz w:val="22"/>
          <w:szCs w:val="22"/>
        </w:rPr>
        <w:t xml:space="preserve"> dni roboczych</w:t>
      </w:r>
      <w:r w:rsidR="006C19A1" w:rsidRPr="006C19A1">
        <w:rPr>
          <w:rFonts w:asciiTheme="minorHAnsi" w:eastAsiaTheme="minorEastAsia" w:hAnsiTheme="minorHAnsi" w:cstheme="minorHAnsi"/>
          <w:b/>
          <w:sz w:val="22"/>
          <w:szCs w:val="22"/>
        </w:rPr>
        <w:t xml:space="preserve"> </w:t>
      </w:r>
      <w:r w:rsidR="006C19A1" w:rsidRPr="006C19A1">
        <w:rPr>
          <w:rFonts w:asciiTheme="minorHAnsi" w:hAnsiTheme="minorHAnsi" w:cstheme="minorHAnsi"/>
          <w:b/>
          <w:sz w:val="22"/>
          <w:szCs w:val="22"/>
        </w:rPr>
        <w:t>od dnia złożenia zamówienia</w:t>
      </w:r>
      <w:r w:rsidR="003162FE" w:rsidRPr="003162FE">
        <w:rPr>
          <w:rFonts w:asciiTheme="minorHAnsi" w:hAnsiTheme="minorHAnsi" w:cstheme="minorHAnsi"/>
          <w:sz w:val="22"/>
          <w:szCs w:val="22"/>
        </w:rPr>
        <w:t xml:space="preserve"> </w:t>
      </w:r>
      <w:r w:rsidRPr="00EA1453">
        <w:rPr>
          <w:rFonts w:asciiTheme="minorHAnsi" w:hAnsiTheme="minorHAnsi" w:cstheme="minorHAnsi"/>
          <w:sz w:val="22"/>
          <w:szCs w:val="22"/>
        </w:rPr>
        <w:t>- własnym środkiem transportu i na własny</w:t>
      </w:r>
      <w:r w:rsidR="00C671E6">
        <w:rPr>
          <w:rFonts w:asciiTheme="minorHAnsi" w:hAnsiTheme="minorHAnsi" w:cstheme="minorHAnsi"/>
          <w:sz w:val="22"/>
          <w:szCs w:val="22"/>
        </w:rPr>
        <w:t xml:space="preserve"> </w:t>
      </w:r>
      <w:r w:rsidRPr="00EA1453">
        <w:rPr>
          <w:rFonts w:asciiTheme="minorHAnsi" w:hAnsiTheme="minorHAnsi" w:cstheme="minorHAnsi"/>
          <w:sz w:val="22"/>
          <w:szCs w:val="22"/>
        </w:rPr>
        <w:t>koszt Dostawcy -</w:t>
      </w:r>
      <w:r w:rsidR="006E2770">
        <w:rPr>
          <w:rFonts w:asciiTheme="minorHAnsi" w:hAnsiTheme="minorHAnsi" w:cstheme="minorHAnsi"/>
          <w:sz w:val="22"/>
          <w:szCs w:val="22"/>
        </w:rPr>
        <w:t xml:space="preserve"> </w:t>
      </w:r>
      <w:r w:rsidRPr="00EA1453">
        <w:rPr>
          <w:rFonts w:asciiTheme="minorHAnsi" w:hAnsiTheme="minorHAnsi" w:cstheme="minorHAnsi"/>
          <w:sz w:val="22"/>
          <w:szCs w:val="22"/>
        </w:rPr>
        <w:t>franco siedziba Odbiorcy.</w:t>
      </w:r>
    </w:p>
    <w:p w14:paraId="50E02806" w14:textId="77777777" w:rsidR="00F60642" w:rsidRPr="00DB03D2" w:rsidRDefault="00F60642" w:rsidP="00040C47">
      <w:pPr>
        <w:tabs>
          <w:tab w:val="left" w:pos="0"/>
          <w:tab w:val="left" w:pos="284"/>
        </w:tabs>
        <w:spacing w:after="0"/>
        <w:ind w:left="283"/>
        <w:contextualSpacing/>
        <w:jc w:val="both"/>
        <w:rPr>
          <w:rFonts w:eastAsia="Times New Roman" w:cstheme="minorHAnsi"/>
        </w:rPr>
      </w:pPr>
      <w:r w:rsidRPr="00DB03D2">
        <w:rPr>
          <w:rFonts w:eastAsia="Times New Roman" w:cstheme="minorHAnsi"/>
        </w:rPr>
        <w:t xml:space="preserve">Za dni robocze uznaje się dni od poniedziałku do piątku, z wyłączeniem dni ustawowo wolnych od pracy, a dostawy są przyjmowane w godz. </w:t>
      </w:r>
      <w:r w:rsidRPr="00926251">
        <w:rPr>
          <w:rFonts w:eastAsia="Times New Roman" w:cstheme="minorHAnsi"/>
          <w:b/>
        </w:rPr>
        <w:t>7:30 –14:30</w:t>
      </w:r>
      <w:r w:rsidRPr="00DB03D2">
        <w:rPr>
          <w:rFonts w:eastAsia="Times New Roman" w:cstheme="minorHAnsi"/>
        </w:rPr>
        <w:t xml:space="preserve"> w Aptece Szpitalnej. </w:t>
      </w:r>
    </w:p>
    <w:p w14:paraId="426C415A" w14:textId="77777777" w:rsidR="00F60642" w:rsidRPr="00DB03D2" w:rsidRDefault="00F60642" w:rsidP="007C577A">
      <w:pPr>
        <w:numPr>
          <w:ilvl w:val="0"/>
          <w:numId w:val="106"/>
        </w:numPr>
        <w:tabs>
          <w:tab w:val="left" w:pos="0"/>
          <w:tab w:val="left" w:pos="284"/>
        </w:tabs>
        <w:spacing w:after="0"/>
        <w:ind w:left="283" w:hanging="283"/>
        <w:contextualSpacing/>
        <w:jc w:val="both"/>
        <w:rPr>
          <w:rFonts w:eastAsia="Times New Roman" w:cstheme="minorHAnsi"/>
        </w:rPr>
      </w:pPr>
      <w:r w:rsidRPr="00DB03D2">
        <w:rPr>
          <w:rFonts w:eastAsia="Times New Roman" w:cstheme="minorHAnsi"/>
        </w:rPr>
        <w:t>Niedotrzymanie terminów dostawy z sukcesywnych zamówień skutkować może zastosowaniem jednej z poniższych sankcji wg wyboru Odbiorcy:</w:t>
      </w:r>
    </w:p>
    <w:p w14:paraId="4E13E4FF" w14:textId="77777777" w:rsidR="00F60642" w:rsidRPr="00DB03D2" w:rsidRDefault="00F60642" w:rsidP="007C577A">
      <w:pPr>
        <w:numPr>
          <w:ilvl w:val="0"/>
          <w:numId w:val="105"/>
        </w:numPr>
        <w:tabs>
          <w:tab w:val="clear" w:pos="846"/>
          <w:tab w:val="left" w:pos="0"/>
          <w:tab w:val="left" w:pos="851"/>
        </w:tabs>
        <w:spacing w:after="0"/>
        <w:ind w:left="567" w:hanging="283"/>
        <w:contextualSpacing/>
        <w:jc w:val="both"/>
        <w:rPr>
          <w:rFonts w:eastAsia="Times New Roman" w:cstheme="minorHAnsi"/>
        </w:rPr>
      </w:pPr>
      <w:r w:rsidRPr="00DB03D2">
        <w:rPr>
          <w:rFonts w:eastAsia="Times New Roman" w:cstheme="minorHAnsi"/>
        </w:rPr>
        <w:t>odstąpieniem od zamówienia i zakupem danej partii towaru równoważnego u innego dostawcy – ze skutkiem zmniejszenia ilości i wartości kontraktu oraz obciążeniem Dostawcy różnicą kosztów takiego zakupu interwencyjnego tj. różnicą między ceną zakupu interwencyjnego, a ceną umowną</w:t>
      </w:r>
    </w:p>
    <w:p w14:paraId="6C44F987" w14:textId="77777777" w:rsidR="00F60642" w:rsidRPr="00DB03D2" w:rsidRDefault="00F60642" w:rsidP="00040C47">
      <w:pPr>
        <w:tabs>
          <w:tab w:val="left" w:pos="0"/>
          <w:tab w:val="left" w:pos="851"/>
        </w:tabs>
        <w:spacing w:after="0"/>
        <w:ind w:left="567"/>
        <w:contextualSpacing/>
        <w:jc w:val="both"/>
        <w:rPr>
          <w:rFonts w:eastAsia="Times New Roman" w:cstheme="minorHAnsi"/>
        </w:rPr>
      </w:pPr>
      <w:r w:rsidRPr="00DB03D2">
        <w:rPr>
          <w:rFonts w:eastAsia="Times New Roman" w:cstheme="minorHAnsi"/>
        </w:rPr>
        <w:t>lub</w:t>
      </w:r>
    </w:p>
    <w:p w14:paraId="608BCE3E" w14:textId="4A51B359" w:rsidR="00EA1453" w:rsidRPr="00EA1453" w:rsidRDefault="00EA1453" w:rsidP="007C577A">
      <w:pPr>
        <w:pStyle w:val="Akapitzlist"/>
        <w:numPr>
          <w:ilvl w:val="0"/>
          <w:numId w:val="105"/>
        </w:numPr>
        <w:tabs>
          <w:tab w:val="clear" w:pos="846"/>
          <w:tab w:val="num" w:pos="567"/>
        </w:tabs>
        <w:spacing w:line="276" w:lineRule="auto"/>
        <w:ind w:left="567" w:hanging="283"/>
        <w:jc w:val="both"/>
        <w:rPr>
          <w:rFonts w:asciiTheme="minorHAnsi" w:hAnsiTheme="minorHAnsi" w:cstheme="minorHAnsi"/>
          <w:sz w:val="22"/>
          <w:szCs w:val="22"/>
        </w:rPr>
      </w:pPr>
      <w:r w:rsidRPr="00EA1453">
        <w:rPr>
          <w:rFonts w:asciiTheme="minorHAnsi" w:hAnsiTheme="minorHAnsi" w:cstheme="minorHAnsi"/>
          <w:sz w:val="22"/>
          <w:szCs w:val="22"/>
        </w:rPr>
        <w:t>nałożeniem na Dostawcę kar umownych w wysokości 0,5% wartości opóźnionego zamówienia za każdy dzień zwłoki naliczanych od dnia wymaganej dostawy do dnia faktycznej dostawy – przy czym  kara jest naliczana, jeśli dostawa nie nastąpi do godz. 14:30</w:t>
      </w:r>
      <w:r w:rsidR="000472BE">
        <w:rPr>
          <w:rFonts w:asciiTheme="minorHAnsi" w:hAnsiTheme="minorHAnsi" w:cstheme="minorHAnsi"/>
          <w:sz w:val="22"/>
          <w:szCs w:val="22"/>
        </w:rPr>
        <w:t xml:space="preserve"> w ciągu 4</w:t>
      </w:r>
      <w:r w:rsidRPr="00EA1453">
        <w:rPr>
          <w:rFonts w:asciiTheme="minorHAnsi" w:hAnsiTheme="minorHAnsi" w:cstheme="minorHAnsi"/>
          <w:sz w:val="22"/>
          <w:szCs w:val="22"/>
        </w:rPr>
        <w:t xml:space="preserve"> dni</w:t>
      </w:r>
      <w:r w:rsidR="000472BE">
        <w:rPr>
          <w:rFonts w:asciiTheme="minorHAnsi" w:hAnsiTheme="minorHAnsi" w:cstheme="minorHAnsi"/>
          <w:sz w:val="22"/>
          <w:szCs w:val="22"/>
        </w:rPr>
        <w:t xml:space="preserve"> </w:t>
      </w:r>
      <w:r w:rsidRPr="00EA1453">
        <w:rPr>
          <w:rFonts w:asciiTheme="minorHAnsi" w:hAnsiTheme="minorHAnsi" w:cstheme="minorHAnsi"/>
          <w:sz w:val="22"/>
          <w:szCs w:val="22"/>
        </w:rPr>
        <w:t xml:space="preserve"> po dniu złożenia zamówienia.</w:t>
      </w:r>
    </w:p>
    <w:p w14:paraId="4717C365" w14:textId="77777777" w:rsidR="00E53395" w:rsidRPr="00E53395" w:rsidRDefault="00E53395" w:rsidP="007C577A">
      <w:pPr>
        <w:pStyle w:val="Akapitzlist"/>
        <w:numPr>
          <w:ilvl w:val="0"/>
          <w:numId w:val="106"/>
        </w:numPr>
        <w:autoSpaceDE w:val="0"/>
        <w:spacing w:line="276" w:lineRule="auto"/>
        <w:ind w:left="284" w:hanging="284"/>
        <w:jc w:val="both"/>
        <w:rPr>
          <w:rFonts w:ascii="Calibri" w:hAnsi="Calibri"/>
          <w:sz w:val="22"/>
          <w:szCs w:val="22"/>
        </w:rPr>
      </w:pPr>
      <w:r w:rsidRPr="00E53395">
        <w:rPr>
          <w:rFonts w:ascii="Calibri" w:hAnsi="Calibri"/>
          <w:color w:val="000000"/>
          <w:sz w:val="22"/>
          <w:szCs w:val="22"/>
        </w:rPr>
        <w:t xml:space="preserve">Dostawca zobowiązany jest do dostarczenia produktu w oryginalnych opakowaniach zbiorczych- z </w:t>
      </w:r>
      <w:r w:rsidRPr="00E53395">
        <w:rPr>
          <w:rFonts w:ascii="Calibri" w:hAnsi="Calibri"/>
          <w:sz w:val="22"/>
          <w:szCs w:val="22"/>
        </w:rPr>
        <w:t xml:space="preserve">maksymalnie dwoma numerami serii w jednej dostawie. </w:t>
      </w:r>
    </w:p>
    <w:p w14:paraId="75AFDA1F" w14:textId="109585BA" w:rsidR="00E53395" w:rsidRPr="00E53395" w:rsidRDefault="00E53395" w:rsidP="007C577A">
      <w:pPr>
        <w:pStyle w:val="Akapitzlist"/>
        <w:numPr>
          <w:ilvl w:val="0"/>
          <w:numId w:val="106"/>
        </w:numPr>
        <w:spacing w:line="276" w:lineRule="auto"/>
        <w:ind w:left="284" w:hanging="284"/>
        <w:jc w:val="both"/>
        <w:rPr>
          <w:rFonts w:ascii="Calibri" w:hAnsi="Calibri"/>
          <w:b/>
          <w:sz w:val="22"/>
          <w:szCs w:val="22"/>
        </w:rPr>
      </w:pPr>
      <w:r w:rsidRPr="00E53395">
        <w:rPr>
          <w:rFonts w:ascii="Calibri" w:hAnsi="Calibri"/>
          <w:sz w:val="22"/>
          <w:szCs w:val="22"/>
        </w:rPr>
        <w:t xml:space="preserve">Dostawca niezwłocznie powiadomi Odbiorcę o podstawie oraz okolicznościach braku poszczególnych pozycji asortymentu oraz braku możliwości ich dostarczenia, wraz ze wskazaniem tych przyczyn. Informacja taka zostanie przekazana </w:t>
      </w:r>
      <w:r w:rsidR="009F180F" w:rsidRPr="00E53395">
        <w:rPr>
          <w:rFonts w:ascii="Calibri" w:hAnsi="Calibri"/>
          <w:sz w:val="22"/>
          <w:szCs w:val="22"/>
        </w:rPr>
        <w:t>bezpośrednio</w:t>
      </w:r>
      <w:r w:rsidRPr="00E53395">
        <w:rPr>
          <w:rFonts w:ascii="Calibri" w:hAnsi="Calibri"/>
          <w:sz w:val="22"/>
          <w:szCs w:val="22"/>
        </w:rPr>
        <w:t xml:space="preserve"> do Apteki Szpitalnej (drogą elektroniczną </w:t>
      </w:r>
      <w:r w:rsidRPr="00E53395">
        <w:rPr>
          <w:rStyle w:val="Pogrubienie"/>
          <w:rFonts w:ascii="Calibri" w:hAnsi="Calibri"/>
          <w:iCs/>
          <w:sz w:val="22"/>
          <w:szCs w:val="22"/>
        </w:rPr>
        <w:t>…</w:t>
      </w:r>
      <w:r w:rsidRPr="00E53395">
        <w:rPr>
          <w:rFonts w:ascii="Calibri" w:hAnsi="Calibri"/>
          <w:sz w:val="22"/>
          <w:szCs w:val="22"/>
        </w:rPr>
        <w:t>.)</w:t>
      </w:r>
    </w:p>
    <w:p w14:paraId="764FCEB2" w14:textId="77777777" w:rsidR="00E53395" w:rsidRPr="00E53395" w:rsidRDefault="00E53395" w:rsidP="007C577A">
      <w:pPr>
        <w:pStyle w:val="Akapitzlist"/>
        <w:numPr>
          <w:ilvl w:val="0"/>
          <w:numId w:val="106"/>
        </w:numPr>
        <w:spacing w:line="276" w:lineRule="auto"/>
        <w:ind w:left="284" w:hanging="284"/>
        <w:jc w:val="both"/>
        <w:rPr>
          <w:rFonts w:ascii="Calibri" w:hAnsi="Calibri"/>
          <w:b/>
          <w:sz w:val="22"/>
          <w:szCs w:val="22"/>
        </w:rPr>
      </w:pPr>
      <w:r w:rsidRPr="00E53395">
        <w:rPr>
          <w:rFonts w:ascii="Calibri" w:hAnsi="Calibri"/>
          <w:sz w:val="22"/>
          <w:szCs w:val="22"/>
        </w:rPr>
        <w:t xml:space="preserve">Dostawca jest zobowiązany dostarczyć w formie papierowej i elektronicznej - nie później niż w momencie dostawy - wszystkie informacje zawarte w fakturze w tym m.in. odbiorcę, nr faktury, nazwę produktu, ilość, cenę, wartość, numer serii, datę ważności, kod EAN (jeżeli dotyczy), dawkę, postać (jeżeli dotyczy) oraz wielkość opakowania, z zastrzeżeniem, że wersja elektroniczna musi być przesłana w jednym z trzech formatów: </w:t>
      </w:r>
      <w:proofErr w:type="spellStart"/>
      <w:r w:rsidRPr="00E53395">
        <w:rPr>
          <w:rFonts w:ascii="Calibri" w:hAnsi="Calibri"/>
          <w:sz w:val="22"/>
          <w:szCs w:val="22"/>
        </w:rPr>
        <w:t>Dataform</w:t>
      </w:r>
      <w:proofErr w:type="spellEnd"/>
      <w:r w:rsidRPr="00E53395">
        <w:rPr>
          <w:rFonts w:ascii="Calibri" w:hAnsi="Calibri"/>
          <w:sz w:val="22"/>
          <w:szCs w:val="22"/>
        </w:rPr>
        <w:t xml:space="preserve">, Malicki lub </w:t>
      </w:r>
      <w:proofErr w:type="spellStart"/>
      <w:r w:rsidRPr="00E53395">
        <w:rPr>
          <w:rFonts w:ascii="Calibri" w:hAnsi="Calibri"/>
          <w:sz w:val="22"/>
          <w:szCs w:val="22"/>
        </w:rPr>
        <w:t>Kamsoft</w:t>
      </w:r>
      <w:proofErr w:type="spellEnd"/>
      <w:r w:rsidRPr="00E53395">
        <w:rPr>
          <w:rFonts w:ascii="Calibri" w:hAnsi="Calibri"/>
          <w:sz w:val="22"/>
          <w:szCs w:val="22"/>
        </w:rPr>
        <w:t xml:space="preserve"> do Apteki Szpitalnej na adres: apteka.faktury@usk4.lublin.pl. Niedotrzymanie tego warunku uprawnia Odbiorcę do nieprzyjęcia dostawy danej partii towaru.</w:t>
      </w:r>
    </w:p>
    <w:p w14:paraId="7C80B62F" w14:textId="77777777" w:rsidR="00E53395" w:rsidRPr="00E53395" w:rsidRDefault="00E53395" w:rsidP="007C577A">
      <w:pPr>
        <w:pStyle w:val="Akapitzlist"/>
        <w:numPr>
          <w:ilvl w:val="0"/>
          <w:numId w:val="106"/>
        </w:numPr>
        <w:spacing w:line="276" w:lineRule="auto"/>
        <w:ind w:left="284" w:hanging="284"/>
        <w:jc w:val="both"/>
        <w:rPr>
          <w:rFonts w:ascii="Calibri" w:hAnsi="Calibri"/>
          <w:b/>
          <w:sz w:val="22"/>
          <w:szCs w:val="22"/>
        </w:rPr>
      </w:pPr>
      <w:r w:rsidRPr="00E53395">
        <w:rPr>
          <w:rFonts w:ascii="Calibri" w:hAnsi="Calibri"/>
          <w:sz w:val="22"/>
          <w:szCs w:val="22"/>
        </w:rPr>
        <w:t>Odbiorca dokonuje weryfikacji zgodności dostarczonych produktów z zamówieniem oraz prawidłowości przygotowania towaru do dostawy - na podstawie treści faktury (m.in. weryfikacja nazwy leku, postaci, dawki, numerów serii, daty ważności, ilości, wielkości opakowania).</w:t>
      </w:r>
    </w:p>
    <w:p w14:paraId="01FD5B34" w14:textId="7C2A5ACE" w:rsidR="00E53395" w:rsidRPr="00E53395" w:rsidRDefault="00E53395" w:rsidP="007C577A">
      <w:pPr>
        <w:pStyle w:val="Akapitzlist"/>
        <w:numPr>
          <w:ilvl w:val="0"/>
          <w:numId w:val="106"/>
        </w:numPr>
        <w:spacing w:line="276" w:lineRule="auto"/>
        <w:ind w:left="284" w:hanging="284"/>
        <w:jc w:val="both"/>
        <w:rPr>
          <w:rFonts w:asciiTheme="minorHAnsi" w:hAnsiTheme="minorHAnsi" w:cstheme="minorHAnsi"/>
          <w:b/>
          <w:sz w:val="22"/>
          <w:szCs w:val="22"/>
        </w:rPr>
      </w:pPr>
      <w:r w:rsidRPr="00E53395">
        <w:rPr>
          <w:rFonts w:asciiTheme="minorHAnsi" w:hAnsiTheme="minorHAnsi" w:cstheme="minorHAnsi"/>
          <w:sz w:val="22"/>
          <w:szCs w:val="22"/>
        </w:rPr>
        <w:t>W przypadku stwierdzenia braków ilościowych w dostarczanej partii towaru, Odbiorca powiadomi o tym fakcie Dostawcę pisemnie (w sposób analogiczny jak wskazany w ust. 2), a Dostawca zobowiązuje się do uzupełnienia braków w terminie 1 dnia roboczego od daty zgłoszenia, przy czym Odbiorca ma prawo naliczać karę umow</w:t>
      </w:r>
      <w:r w:rsidR="00C46C4E">
        <w:rPr>
          <w:rFonts w:asciiTheme="minorHAnsi" w:hAnsiTheme="minorHAnsi" w:cstheme="minorHAnsi"/>
          <w:sz w:val="22"/>
          <w:szCs w:val="22"/>
        </w:rPr>
        <w:t xml:space="preserve">ną, o której mowa w ust. 4 pkt </w:t>
      </w:r>
      <w:r w:rsidRPr="00E53395">
        <w:rPr>
          <w:rFonts w:asciiTheme="minorHAnsi" w:hAnsiTheme="minorHAnsi" w:cstheme="minorHAnsi"/>
          <w:sz w:val="22"/>
          <w:szCs w:val="22"/>
        </w:rPr>
        <w:t>2) od dnia, o którym mowa w ust. 3 do dnia faktycznej dostawy lub skorzystać z upra</w:t>
      </w:r>
      <w:r w:rsidR="00C46C4E">
        <w:rPr>
          <w:rFonts w:asciiTheme="minorHAnsi" w:hAnsiTheme="minorHAnsi" w:cstheme="minorHAnsi"/>
          <w:sz w:val="22"/>
          <w:szCs w:val="22"/>
        </w:rPr>
        <w:t xml:space="preserve">wnienia wskazanego w ust. 4 pkt </w:t>
      </w:r>
      <w:r w:rsidRPr="00E53395">
        <w:rPr>
          <w:rFonts w:asciiTheme="minorHAnsi" w:hAnsiTheme="minorHAnsi" w:cstheme="minorHAnsi"/>
          <w:sz w:val="22"/>
          <w:szCs w:val="22"/>
        </w:rPr>
        <w:t xml:space="preserve">1). </w:t>
      </w:r>
    </w:p>
    <w:p w14:paraId="3E1ACA47" w14:textId="41CCD992" w:rsidR="00E53395" w:rsidRPr="00E53395" w:rsidRDefault="00E53395" w:rsidP="007C577A">
      <w:pPr>
        <w:pStyle w:val="Akapitzlist"/>
        <w:numPr>
          <w:ilvl w:val="0"/>
          <w:numId w:val="106"/>
        </w:numPr>
        <w:spacing w:line="276" w:lineRule="auto"/>
        <w:ind w:left="284" w:hanging="284"/>
        <w:jc w:val="both"/>
        <w:rPr>
          <w:rFonts w:asciiTheme="minorHAnsi" w:hAnsiTheme="minorHAnsi" w:cstheme="minorHAnsi"/>
          <w:b/>
          <w:sz w:val="22"/>
          <w:szCs w:val="22"/>
        </w:rPr>
      </w:pPr>
      <w:r w:rsidRPr="00E53395">
        <w:rPr>
          <w:rFonts w:asciiTheme="minorHAnsi" w:hAnsiTheme="minorHAnsi" w:cstheme="minorHAnsi"/>
          <w:sz w:val="22"/>
          <w:szCs w:val="22"/>
        </w:rPr>
        <w:t>W przypadku stwierdzenia wad jakościowych w dostarczanej partii towaru, Odbiorca powiadomi o tym fakcie Dostawcę pisemnie (w sposób analogiczny jak wskazany w ust. 2), a Dostawca zobowiązany jest do dostarczenia produktu pełnowartościowego w ciągu 1 dnia roboczego od daty zgłoszenia, przy czym Odbiorca ma prawo naliczać karę umow</w:t>
      </w:r>
      <w:r w:rsidR="00C46C4E">
        <w:rPr>
          <w:rFonts w:asciiTheme="minorHAnsi" w:hAnsiTheme="minorHAnsi" w:cstheme="minorHAnsi"/>
          <w:sz w:val="22"/>
          <w:szCs w:val="22"/>
        </w:rPr>
        <w:t xml:space="preserve">ną, o której mowa w ust. 4 pkt </w:t>
      </w:r>
      <w:r w:rsidRPr="00E53395">
        <w:rPr>
          <w:rFonts w:asciiTheme="minorHAnsi" w:hAnsiTheme="minorHAnsi" w:cstheme="minorHAnsi"/>
          <w:sz w:val="22"/>
          <w:szCs w:val="22"/>
        </w:rPr>
        <w:t>2) od dnia, o którym mowa w ust. 3 do dnia faktycznej dostawy lub skorzystać z upra</w:t>
      </w:r>
      <w:r w:rsidR="00C46C4E">
        <w:rPr>
          <w:rFonts w:asciiTheme="minorHAnsi" w:hAnsiTheme="minorHAnsi" w:cstheme="minorHAnsi"/>
          <w:sz w:val="22"/>
          <w:szCs w:val="22"/>
        </w:rPr>
        <w:t xml:space="preserve">wnienia wskazanego w ust. 4 pkt </w:t>
      </w:r>
      <w:r w:rsidRPr="00E53395">
        <w:rPr>
          <w:rFonts w:asciiTheme="minorHAnsi" w:hAnsiTheme="minorHAnsi" w:cstheme="minorHAnsi"/>
          <w:sz w:val="22"/>
          <w:szCs w:val="22"/>
        </w:rPr>
        <w:t>1).</w:t>
      </w:r>
    </w:p>
    <w:p w14:paraId="0DF282BF" w14:textId="77777777" w:rsidR="00E53395" w:rsidRPr="00E53395" w:rsidRDefault="00E53395" w:rsidP="007C577A">
      <w:pPr>
        <w:pStyle w:val="Akapitzlist"/>
        <w:numPr>
          <w:ilvl w:val="0"/>
          <w:numId w:val="106"/>
        </w:numPr>
        <w:spacing w:line="276" w:lineRule="auto"/>
        <w:ind w:left="284" w:hanging="284"/>
        <w:jc w:val="both"/>
        <w:rPr>
          <w:rFonts w:asciiTheme="minorHAnsi" w:hAnsiTheme="minorHAnsi" w:cstheme="minorHAnsi"/>
          <w:b/>
          <w:sz w:val="22"/>
          <w:szCs w:val="22"/>
        </w:rPr>
      </w:pPr>
      <w:r w:rsidRPr="00E53395">
        <w:rPr>
          <w:rFonts w:asciiTheme="minorHAnsi" w:hAnsiTheme="minorHAnsi" w:cstheme="minorHAnsi"/>
          <w:sz w:val="22"/>
          <w:szCs w:val="22"/>
        </w:rPr>
        <w:t>Wszystkie dostarczane produkty powinny posiadać co najmniej 6-miesięczny termin ważności, a nie dotrzymanie tego warunku uprawnia Odbiorcę do nie przyjęcia danej partii dostawy oraz naliczenia kary umownej w wysokości 200 zł za każdy przypadek dostawy produktów z krótszym terminem ważności. Dostawy produktów z krótszym terminem ważności mogą być dopuszczone w wyjątkowych sytuacjach bez zastosowania kary, o której mowa w zdaniu poprzednim  i każdorazowo zgodę na nie musi wyrazić upoważniony przedstawiciel Zamawiającego.</w:t>
      </w:r>
    </w:p>
    <w:p w14:paraId="48FA883C" w14:textId="77777777" w:rsidR="00E53395" w:rsidRPr="00E53395" w:rsidRDefault="00E53395" w:rsidP="007C577A">
      <w:pPr>
        <w:pStyle w:val="Akapitzlist"/>
        <w:numPr>
          <w:ilvl w:val="0"/>
          <w:numId w:val="106"/>
        </w:numPr>
        <w:spacing w:line="276" w:lineRule="auto"/>
        <w:ind w:left="284" w:hanging="284"/>
        <w:jc w:val="both"/>
        <w:rPr>
          <w:rFonts w:asciiTheme="minorHAnsi" w:hAnsiTheme="minorHAnsi" w:cstheme="minorHAnsi"/>
          <w:b/>
          <w:sz w:val="22"/>
          <w:szCs w:val="22"/>
        </w:rPr>
      </w:pPr>
      <w:r w:rsidRPr="00E53395">
        <w:rPr>
          <w:rFonts w:asciiTheme="minorHAnsi" w:hAnsiTheme="minorHAnsi" w:cstheme="minorHAnsi"/>
          <w:color w:val="000000"/>
          <w:sz w:val="22"/>
          <w:szCs w:val="22"/>
        </w:rPr>
        <w:lastRenderedPageBreak/>
        <w:t xml:space="preserve">Osobą upoważnioną do kontaktów z Dostawcą w sprawie realizacji umowy jest mgr Anna </w:t>
      </w:r>
      <w:proofErr w:type="spellStart"/>
      <w:r w:rsidRPr="00E53395">
        <w:rPr>
          <w:rFonts w:asciiTheme="minorHAnsi" w:hAnsiTheme="minorHAnsi" w:cstheme="minorHAnsi"/>
          <w:color w:val="000000"/>
          <w:sz w:val="22"/>
          <w:szCs w:val="22"/>
        </w:rPr>
        <w:t>Chojnacka-Zdrodowska</w:t>
      </w:r>
      <w:proofErr w:type="spellEnd"/>
      <w:r w:rsidRPr="00E53395">
        <w:rPr>
          <w:rFonts w:asciiTheme="minorHAnsi" w:hAnsiTheme="minorHAnsi" w:cstheme="minorHAnsi"/>
          <w:color w:val="000000"/>
          <w:sz w:val="22"/>
          <w:szCs w:val="22"/>
        </w:rPr>
        <w:t xml:space="preserve"> (e-mail: anna.zdrodowska@usk4.lublin.pl) bądź osoba przez nią upoważniona </w:t>
      </w:r>
      <w:proofErr w:type="spellStart"/>
      <w:r w:rsidRPr="00E53395">
        <w:rPr>
          <w:rFonts w:asciiTheme="minorHAnsi" w:hAnsiTheme="minorHAnsi" w:cstheme="minorHAnsi"/>
          <w:color w:val="000000"/>
          <w:sz w:val="22"/>
          <w:szCs w:val="22"/>
        </w:rPr>
        <w:t>tj</w:t>
      </w:r>
      <w:proofErr w:type="spellEnd"/>
      <w:r w:rsidRPr="00E53395">
        <w:rPr>
          <w:rFonts w:asciiTheme="minorHAnsi" w:hAnsiTheme="minorHAnsi" w:cstheme="minorHAnsi"/>
          <w:color w:val="000000"/>
          <w:sz w:val="22"/>
          <w:szCs w:val="22"/>
        </w:rPr>
        <w:t>………...</w:t>
      </w:r>
    </w:p>
    <w:p w14:paraId="5E8FCE8F" w14:textId="77777777" w:rsidR="006378CD" w:rsidRPr="006378CD" w:rsidRDefault="00E53395" w:rsidP="007C577A">
      <w:pPr>
        <w:pStyle w:val="Akapitzlist"/>
        <w:numPr>
          <w:ilvl w:val="0"/>
          <w:numId w:val="106"/>
        </w:numPr>
        <w:spacing w:line="276" w:lineRule="auto"/>
        <w:ind w:left="284" w:hanging="284"/>
        <w:jc w:val="both"/>
        <w:rPr>
          <w:rFonts w:asciiTheme="minorHAnsi" w:hAnsiTheme="minorHAnsi" w:cstheme="minorHAnsi"/>
          <w:b/>
          <w:sz w:val="22"/>
          <w:szCs w:val="22"/>
        </w:rPr>
      </w:pPr>
      <w:r w:rsidRPr="00E53395">
        <w:rPr>
          <w:rFonts w:asciiTheme="minorHAnsi" w:hAnsiTheme="minorHAnsi" w:cstheme="minorHAnsi"/>
          <w:sz w:val="22"/>
          <w:szCs w:val="22"/>
        </w:rPr>
        <w:t xml:space="preserve">Uprawnionymi do składania sukcesywnych zamówień, potwierdzenia przyjęcia towarów oraz prowadzenia czynności wyjaśniania nieprawidłowości w realizacji dostaw są wyłącznie fachowi pracownicy Apteki Szpitala </w:t>
      </w:r>
      <w:r w:rsidR="006378CD">
        <w:rPr>
          <w:rFonts w:asciiTheme="minorHAnsi" w:hAnsiTheme="minorHAnsi" w:cstheme="minorHAnsi"/>
          <w:sz w:val="22"/>
          <w:szCs w:val="22"/>
        </w:rPr>
        <w:t>Odbiorcy.</w:t>
      </w:r>
    </w:p>
    <w:p w14:paraId="7B4E365C" w14:textId="6F90038F" w:rsidR="00EB3EB5" w:rsidRPr="00EB3EB5" w:rsidRDefault="00EB3EB5" w:rsidP="00EB3EB5">
      <w:pPr>
        <w:numPr>
          <w:ilvl w:val="0"/>
          <w:numId w:val="106"/>
        </w:numPr>
        <w:tabs>
          <w:tab w:val="left" w:pos="0"/>
          <w:tab w:val="left" w:pos="284"/>
        </w:tabs>
        <w:spacing w:after="0"/>
        <w:ind w:left="283" w:hanging="283"/>
        <w:contextualSpacing/>
        <w:jc w:val="both"/>
        <w:rPr>
          <w:rFonts w:eastAsia="Times New Roman" w:cstheme="minorHAnsi"/>
          <w:b/>
        </w:rPr>
      </w:pPr>
      <w:r>
        <w:rPr>
          <w:rFonts w:eastAsia="Times New Roman" w:cstheme="minorHAnsi"/>
        </w:rPr>
        <w:t>Dostawca</w:t>
      </w:r>
      <w:r w:rsidRPr="00DB03D2">
        <w:rPr>
          <w:rFonts w:eastAsia="Times New Roman" w:cstheme="minorHAnsi"/>
        </w:rPr>
        <w:t xml:space="preserve"> ma obowiązek zachowania ciągłości</w:t>
      </w:r>
      <w:r>
        <w:rPr>
          <w:rFonts w:eastAsia="Times New Roman" w:cstheme="minorHAnsi"/>
        </w:rPr>
        <w:t xml:space="preserve"> zezwolenia Ministra zdrowia na dopuszczenie do obrotu</w:t>
      </w:r>
      <w:r w:rsidRPr="00DB03D2">
        <w:rPr>
          <w:rFonts w:eastAsia="Times New Roman" w:cstheme="minorHAnsi"/>
        </w:rPr>
        <w:t xml:space="preserve"> </w:t>
      </w:r>
      <w:r>
        <w:rPr>
          <w:rFonts w:eastAsia="Times New Roman" w:cstheme="minorHAnsi"/>
        </w:rPr>
        <w:t xml:space="preserve"> produktu leczniczego. Dostawca</w:t>
      </w:r>
      <w:r w:rsidRPr="00DB03D2">
        <w:rPr>
          <w:rFonts w:eastAsia="Times New Roman" w:cstheme="minorHAnsi"/>
        </w:rPr>
        <w:t xml:space="preserve"> ma obowiązek poinformowania </w:t>
      </w:r>
      <w:r>
        <w:rPr>
          <w:rFonts w:eastAsia="Times New Roman" w:cstheme="minorHAnsi"/>
        </w:rPr>
        <w:t>Odbiorcy</w:t>
      </w:r>
      <w:r w:rsidRPr="00DB03D2">
        <w:rPr>
          <w:rFonts w:eastAsia="Times New Roman" w:cstheme="minorHAnsi"/>
        </w:rPr>
        <w:t xml:space="preserve">  w przypadku utraty ważności </w:t>
      </w:r>
      <w:r>
        <w:rPr>
          <w:rFonts w:eastAsia="Times New Roman" w:cstheme="minorHAnsi"/>
        </w:rPr>
        <w:t xml:space="preserve">zezwolenia </w:t>
      </w:r>
      <w:r w:rsidRPr="00DB03D2">
        <w:rPr>
          <w:rFonts w:eastAsia="Times New Roman" w:cstheme="minorHAnsi"/>
        </w:rPr>
        <w:t>w terminie 7 dni od tej daty.</w:t>
      </w:r>
      <w:r>
        <w:rPr>
          <w:rFonts w:eastAsia="Times New Roman" w:cstheme="minorHAnsi"/>
        </w:rPr>
        <w:t xml:space="preserve"> W przypadku braku przedłużenia</w:t>
      </w:r>
      <w:r w:rsidRPr="00DB03D2">
        <w:rPr>
          <w:rFonts w:eastAsia="Times New Roman" w:cstheme="minorHAnsi"/>
        </w:rPr>
        <w:t xml:space="preserve"> zachodzi przesłanka odstąpienia od umowy przez Odbiorcę zgodnie z  § 5 ust 2 lit. c)</w:t>
      </w:r>
      <w:r>
        <w:rPr>
          <w:rFonts w:eastAsia="Times New Roman" w:cstheme="minorHAnsi"/>
        </w:rPr>
        <w:t xml:space="preserve"> (dotyczy zadania 21)</w:t>
      </w:r>
      <w:r w:rsidRPr="00DB03D2">
        <w:rPr>
          <w:rFonts w:eastAsia="Times New Roman" w:cstheme="minorHAnsi"/>
        </w:rPr>
        <w:t>.</w:t>
      </w:r>
    </w:p>
    <w:p w14:paraId="448917F5" w14:textId="606B118A" w:rsidR="006378CD" w:rsidRPr="006378CD" w:rsidRDefault="006378CD" w:rsidP="007C577A">
      <w:pPr>
        <w:pStyle w:val="Akapitzlist"/>
        <w:numPr>
          <w:ilvl w:val="0"/>
          <w:numId w:val="106"/>
        </w:numPr>
        <w:spacing w:line="276" w:lineRule="auto"/>
        <w:ind w:left="284" w:hanging="284"/>
        <w:jc w:val="both"/>
        <w:rPr>
          <w:rFonts w:asciiTheme="minorHAnsi" w:hAnsiTheme="minorHAnsi" w:cstheme="minorHAnsi"/>
          <w:b/>
          <w:sz w:val="22"/>
          <w:szCs w:val="22"/>
        </w:rPr>
      </w:pPr>
      <w:r w:rsidRPr="006378CD">
        <w:rPr>
          <w:rFonts w:asciiTheme="minorHAnsi" w:hAnsiTheme="minorHAnsi" w:cstheme="minorHAnsi"/>
          <w:sz w:val="22"/>
          <w:szCs w:val="22"/>
        </w:rPr>
        <w:t>Wykonawca ma obowiązek zachowania ciągłości certyfikatu CE w przypadku wyrobów medycznych. Wykonawca ma obowiązek poinformowania Zamawiającego  w przypadku utraty ważności dokumentów, o k</w:t>
      </w:r>
      <w:r w:rsidR="00A03F6E">
        <w:rPr>
          <w:rFonts w:asciiTheme="minorHAnsi" w:hAnsiTheme="minorHAnsi" w:cstheme="minorHAnsi"/>
          <w:sz w:val="22"/>
          <w:szCs w:val="22"/>
        </w:rPr>
        <w:t>tórych mowa powyżej w terminie 3</w:t>
      </w:r>
      <w:r w:rsidRPr="006378CD">
        <w:rPr>
          <w:rFonts w:asciiTheme="minorHAnsi" w:hAnsiTheme="minorHAnsi" w:cstheme="minorHAnsi"/>
          <w:sz w:val="22"/>
          <w:szCs w:val="22"/>
        </w:rPr>
        <w:t xml:space="preserve"> dni od tej daty. W przypadku braku przedłużenia certyfikatu CE zachodzi przesłanka wypowiedzenia umowy przez</w:t>
      </w:r>
      <w:r w:rsidR="00EB3EB5">
        <w:rPr>
          <w:rFonts w:asciiTheme="minorHAnsi" w:hAnsiTheme="minorHAnsi" w:cstheme="minorHAnsi"/>
          <w:sz w:val="22"/>
          <w:szCs w:val="22"/>
        </w:rPr>
        <w:t xml:space="preserve"> Odbiorcę zgodnie z  § 5 ust 2 </w:t>
      </w:r>
      <w:r w:rsidRPr="006378CD">
        <w:rPr>
          <w:rFonts w:asciiTheme="minorHAnsi" w:hAnsiTheme="minorHAnsi" w:cstheme="minorHAnsi"/>
          <w:sz w:val="22"/>
          <w:szCs w:val="22"/>
        </w:rPr>
        <w:t>pkt.3 (jeśli dotyczy).</w:t>
      </w:r>
    </w:p>
    <w:p w14:paraId="2D38CE89" w14:textId="77777777" w:rsidR="00F60642" w:rsidRPr="00DB03D2" w:rsidRDefault="00F60642" w:rsidP="00040C47">
      <w:pPr>
        <w:spacing w:after="0"/>
        <w:ind w:left="284" w:hanging="284"/>
        <w:jc w:val="center"/>
        <w:rPr>
          <w:rFonts w:eastAsia="Calibri" w:cstheme="minorHAnsi"/>
          <w:b/>
          <w:lang w:eastAsia="en-US"/>
        </w:rPr>
      </w:pPr>
    </w:p>
    <w:p w14:paraId="2E4991DA" w14:textId="56B20F6C" w:rsidR="00F60642" w:rsidRPr="00DB03D2" w:rsidRDefault="00E53395" w:rsidP="00040C47">
      <w:pPr>
        <w:spacing w:after="0"/>
        <w:ind w:left="284" w:hanging="284"/>
        <w:jc w:val="center"/>
        <w:rPr>
          <w:rFonts w:eastAsia="Calibri" w:cstheme="minorHAnsi"/>
          <w:b/>
          <w:lang w:eastAsia="en-US"/>
        </w:rPr>
      </w:pPr>
      <w:r>
        <w:rPr>
          <w:rFonts w:eastAsia="Calibri" w:cstheme="minorHAnsi"/>
          <w:b/>
          <w:lang w:eastAsia="en-US"/>
        </w:rPr>
        <w:t>§ 3</w:t>
      </w:r>
    </w:p>
    <w:p w14:paraId="16DF0651" w14:textId="77777777" w:rsidR="00F60642" w:rsidRPr="00DB03D2" w:rsidRDefault="00F60642" w:rsidP="007C577A">
      <w:pPr>
        <w:pStyle w:val="Akapitzlist"/>
        <w:numPr>
          <w:ilvl w:val="0"/>
          <w:numId w:val="111"/>
        </w:numPr>
        <w:spacing w:line="276" w:lineRule="auto"/>
        <w:ind w:left="360"/>
        <w:jc w:val="both"/>
        <w:rPr>
          <w:rFonts w:asciiTheme="minorHAnsi" w:eastAsia="Calibri" w:hAnsiTheme="minorHAnsi" w:cstheme="minorHAnsi"/>
          <w:b/>
          <w:sz w:val="22"/>
          <w:szCs w:val="22"/>
          <w:lang w:eastAsia="en-US"/>
        </w:rPr>
      </w:pPr>
      <w:r w:rsidRPr="00DB03D2">
        <w:rPr>
          <w:rFonts w:asciiTheme="minorHAnsi" w:eastAsia="Calibri" w:hAnsiTheme="minorHAnsi" w:cstheme="minorHAnsi"/>
          <w:sz w:val="22"/>
          <w:szCs w:val="22"/>
          <w:lang w:eastAsia="en-US"/>
        </w:rPr>
        <w:t xml:space="preserve">Maksymalna wartość zobowiązania określona na podstawie oferty Dostawcy wynosi łącznie </w:t>
      </w:r>
      <w:r w:rsidRPr="00DB03D2">
        <w:rPr>
          <w:rFonts w:asciiTheme="minorHAnsi" w:eastAsia="Calibri" w:hAnsiTheme="minorHAnsi" w:cstheme="minorHAnsi"/>
          <w:b/>
          <w:sz w:val="22"/>
          <w:szCs w:val="22"/>
          <w:lang w:eastAsia="en-US"/>
        </w:rPr>
        <w:t>…………………….zł brutto</w:t>
      </w:r>
      <w:r w:rsidRPr="00DB03D2">
        <w:rPr>
          <w:rFonts w:asciiTheme="minorHAnsi" w:eastAsia="Calibri" w:hAnsiTheme="minorHAnsi" w:cstheme="minorHAnsi"/>
          <w:sz w:val="22"/>
          <w:szCs w:val="22"/>
          <w:lang w:eastAsia="en-US"/>
        </w:rPr>
        <w:t xml:space="preserve"> z zastrzeżeniem § 5 ust. 5-12.</w:t>
      </w:r>
    </w:p>
    <w:p w14:paraId="47A7D333" w14:textId="77777777" w:rsidR="00F60642" w:rsidRPr="00DB03D2" w:rsidRDefault="00F60642" w:rsidP="007C577A">
      <w:pPr>
        <w:pStyle w:val="Akapitzlist"/>
        <w:numPr>
          <w:ilvl w:val="0"/>
          <w:numId w:val="111"/>
        </w:numPr>
        <w:spacing w:line="276" w:lineRule="auto"/>
        <w:ind w:left="360"/>
        <w:jc w:val="both"/>
        <w:rPr>
          <w:rFonts w:asciiTheme="minorHAnsi" w:eastAsia="Calibri" w:hAnsiTheme="minorHAnsi" w:cstheme="minorHAnsi"/>
          <w:b/>
          <w:sz w:val="22"/>
          <w:szCs w:val="22"/>
          <w:lang w:eastAsia="en-US"/>
        </w:rPr>
      </w:pPr>
      <w:r w:rsidRPr="00DB03D2">
        <w:rPr>
          <w:rFonts w:asciiTheme="minorHAnsi" w:eastAsia="Calibri" w:hAnsiTheme="minorHAnsi" w:cstheme="minorHAnsi"/>
          <w:sz w:val="22"/>
          <w:szCs w:val="22"/>
          <w:lang w:eastAsia="en-US"/>
        </w:rPr>
        <w:t>Dostawca nie będzie podwyższał ceny brutto przedłożonej oferty przez cały okres realizacji umowy, z zastrzeżeniem okoliczności wskazanych w § 5 ust. 5-12.</w:t>
      </w:r>
    </w:p>
    <w:p w14:paraId="4DA7B9F1" w14:textId="77777777" w:rsidR="00F60642" w:rsidRPr="00DB03D2" w:rsidRDefault="00F60642" w:rsidP="007C577A">
      <w:pPr>
        <w:pStyle w:val="Akapitzlist"/>
        <w:numPr>
          <w:ilvl w:val="0"/>
          <w:numId w:val="111"/>
        </w:numPr>
        <w:spacing w:line="276" w:lineRule="auto"/>
        <w:ind w:left="360"/>
        <w:jc w:val="both"/>
        <w:rPr>
          <w:rFonts w:asciiTheme="minorHAnsi" w:eastAsia="Calibri" w:hAnsiTheme="minorHAnsi" w:cstheme="minorHAnsi"/>
          <w:b/>
          <w:sz w:val="22"/>
          <w:szCs w:val="22"/>
          <w:lang w:eastAsia="en-US"/>
        </w:rPr>
      </w:pPr>
      <w:r w:rsidRPr="00DB03D2">
        <w:rPr>
          <w:rFonts w:asciiTheme="minorHAnsi" w:eastAsia="Calibri" w:hAnsiTheme="minorHAnsi" w:cstheme="minorHAnsi"/>
          <w:sz w:val="22"/>
          <w:szCs w:val="22"/>
          <w:lang w:eastAsia="en-US"/>
        </w:rPr>
        <w:t>Zapłata za dostarczony towar następować będzie na podstawie faktur zbiorczych (z zamówień złożonych jednego dnia) wystawianych przez Dostawcę po dokonaniu w konkretnym dniu zamówienia (niezależnie od ilości składanych zamówień w danym dniu).</w:t>
      </w:r>
    </w:p>
    <w:p w14:paraId="6F5CFB66" w14:textId="2DE73202" w:rsidR="00F60642" w:rsidRPr="00E53395" w:rsidRDefault="00F60642" w:rsidP="007C577A">
      <w:pPr>
        <w:pStyle w:val="Akapitzlist"/>
        <w:numPr>
          <w:ilvl w:val="0"/>
          <w:numId w:val="111"/>
        </w:numPr>
        <w:spacing w:line="276" w:lineRule="auto"/>
        <w:ind w:left="360"/>
        <w:jc w:val="both"/>
        <w:rPr>
          <w:rFonts w:asciiTheme="minorHAnsi" w:eastAsia="Calibri" w:hAnsiTheme="minorHAnsi" w:cstheme="minorHAnsi"/>
          <w:b/>
          <w:sz w:val="22"/>
          <w:szCs w:val="22"/>
          <w:lang w:eastAsia="en-US"/>
        </w:rPr>
      </w:pPr>
      <w:r w:rsidRPr="00DB03D2">
        <w:rPr>
          <w:rFonts w:asciiTheme="minorHAnsi" w:eastAsia="Calibri" w:hAnsiTheme="minorHAnsi" w:cstheme="minorHAnsi"/>
          <w:sz w:val="22"/>
          <w:szCs w:val="22"/>
          <w:lang w:eastAsia="en-US"/>
        </w:rPr>
        <w:t>Faktura składana u Odbiorcy powinna zawierać m. in. odbiorcę, nr faktury, nazwę produktu, dawkę (jeśli dotyczy), postać (jeśli dotyczy), ilość, cenę, wartość, wielkość opakowania, kod EAN (jeśli nadano), datę ważności oraz numer serii zgodnie z dostarczonym towarem.</w:t>
      </w:r>
    </w:p>
    <w:p w14:paraId="19763512" w14:textId="7B4F5FB5" w:rsidR="00E53395" w:rsidRPr="00E53395" w:rsidRDefault="00E53395" w:rsidP="00E53395">
      <w:pPr>
        <w:spacing w:after="0"/>
        <w:jc w:val="center"/>
        <w:rPr>
          <w:rFonts w:eastAsia="Calibri" w:cstheme="minorHAnsi"/>
          <w:b/>
          <w:lang w:eastAsia="en-US"/>
        </w:rPr>
      </w:pPr>
      <w:r>
        <w:rPr>
          <w:rFonts w:eastAsia="Calibri" w:cstheme="minorHAnsi"/>
          <w:b/>
          <w:lang w:eastAsia="en-US"/>
        </w:rPr>
        <w:t>§ 4</w:t>
      </w:r>
    </w:p>
    <w:p w14:paraId="6D6F56B4" w14:textId="77777777" w:rsidR="007F5144" w:rsidRPr="007F5144" w:rsidRDefault="007F5144" w:rsidP="007C577A">
      <w:pPr>
        <w:numPr>
          <w:ilvl w:val="0"/>
          <w:numId w:val="124"/>
        </w:numPr>
        <w:tabs>
          <w:tab w:val="left" w:pos="0"/>
        </w:tabs>
        <w:spacing w:after="0"/>
        <w:jc w:val="both"/>
        <w:rPr>
          <w:rFonts w:eastAsia="Calibri" w:cstheme="minorHAnsi"/>
          <w:lang w:eastAsia="en-US"/>
        </w:rPr>
      </w:pPr>
      <w:r w:rsidRPr="007F5144">
        <w:rPr>
          <w:rFonts w:eastAsia="Calibri" w:cstheme="minorHAnsi"/>
          <w:lang w:eastAsia="en-US"/>
        </w:rPr>
        <w:t>W rozliczeniach pomiędzy Stronami preferowaną formą przekazywania faktury jest przekazywanie faktury w formie elektronicznej w rozumieniu przepisów art. 106g ust. 3 ustawy z dnia 11 marca 2004 roku o podatku od towarów i usług.</w:t>
      </w:r>
    </w:p>
    <w:p w14:paraId="635E17AC" w14:textId="77777777" w:rsidR="007F5144" w:rsidRPr="007F5144" w:rsidRDefault="007F5144" w:rsidP="007C577A">
      <w:pPr>
        <w:numPr>
          <w:ilvl w:val="0"/>
          <w:numId w:val="124"/>
        </w:numPr>
        <w:tabs>
          <w:tab w:val="left" w:pos="0"/>
        </w:tabs>
        <w:spacing w:after="0"/>
        <w:jc w:val="both"/>
        <w:rPr>
          <w:rFonts w:eastAsia="Calibri" w:cstheme="minorHAnsi"/>
          <w:lang w:eastAsia="en-US"/>
        </w:rPr>
      </w:pPr>
      <w:r w:rsidRPr="007F5144">
        <w:rPr>
          <w:rFonts w:eastAsia="Calibri" w:cstheme="minorHAnsi"/>
          <w:lang w:eastAsia="en-US"/>
        </w:rPr>
        <w:t>Fakturę w formie elektronicznej można przekazywać:</w:t>
      </w:r>
    </w:p>
    <w:p w14:paraId="2BBF0B0F" w14:textId="77777777" w:rsidR="007F5144" w:rsidRPr="007F5144" w:rsidRDefault="007F5144" w:rsidP="007C577A">
      <w:pPr>
        <w:numPr>
          <w:ilvl w:val="0"/>
          <w:numId w:val="125"/>
        </w:numPr>
        <w:tabs>
          <w:tab w:val="left" w:pos="0"/>
        </w:tabs>
        <w:spacing w:after="0"/>
        <w:ind w:hanging="218"/>
        <w:jc w:val="both"/>
        <w:rPr>
          <w:rFonts w:eastAsia="Calibri" w:cstheme="minorHAnsi"/>
          <w:lang w:eastAsia="en-US"/>
        </w:rPr>
      </w:pPr>
      <w:r w:rsidRPr="007F5144">
        <w:rPr>
          <w:rFonts w:eastAsia="Calibri" w:cstheme="minorHAnsi"/>
          <w:lang w:eastAsia="en-US"/>
        </w:rPr>
        <w:t xml:space="preserve">za pośrednictwem </w:t>
      </w:r>
      <w:proofErr w:type="spellStart"/>
      <w:r w:rsidRPr="007F5144">
        <w:rPr>
          <w:rFonts w:eastAsia="Calibri" w:cstheme="minorHAnsi"/>
          <w:lang w:eastAsia="en-US"/>
        </w:rPr>
        <w:t>KSeF</w:t>
      </w:r>
      <w:proofErr w:type="spellEnd"/>
      <w:r w:rsidRPr="007F5144">
        <w:rPr>
          <w:rFonts w:eastAsia="Calibri" w:cstheme="minorHAnsi"/>
          <w:lang w:eastAsia="en-US"/>
        </w:rPr>
        <w:t xml:space="preserve"> podając numer NIP</w:t>
      </w:r>
    </w:p>
    <w:p w14:paraId="5B1815AA" w14:textId="77777777" w:rsidR="007F5144" w:rsidRPr="007F5144" w:rsidRDefault="007F5144" w:rsidP="007F5144">
      <w:pPr>
        <w:tabs>
          <w:tab w:val="left" w:pos="709"/>
        </w:tabs>
        <w:spacing w:after="0"/>
        <w:jc w:val="both"/>
        <w:rPr>
          <w:rFonts w:eastAsia="Calibri" w:cstheme="minorHAnsi"/>
          <w:lang w:eastAsia="en-US"/>
        </w:rPr>
      </w:pPr>
      <w:r w:rsidRPr="007F5144">
        <w:rPr>
          <w:rFonts w:eastAsia="Calibri" w:cstheme="minorHAnsi"/>
          <w:lang w:eastAsia="en-US"/>
        </w:rPr>
        <w:t xml:space="preserve">             lub</w:t>
      </w:r>
    </w:p>
    <w:p w14:paraId="46040515" w14:textId="77777777" w:rsidR="007F5144" w:rsidRPr="007F5144" w:rsidRDefault="007F5144" w:rsidP="007C577A">
      <w:pPr>
        <w:numPr>
          <w:ilvl w:val="0"/>
          <w:numId w:val="125"/>
        </w:numPr>
        <w:tabs>
          <w:tab w:val="left" w:pos="0"/>
        </w:tabs>
        <w:spacing w:after="0"/>
        <w:ind w:hanging="218"/>
        <w:jc w:val="both"/>
        <w:rPr>
          <w:rFonts w:eastAsia="Calibri" w:cstheme="minorHAnsi"/>
          <w:lang w:eastAsia="en-US"/>
        </w:rPr>
      </w:pPr>
      <w:r w:rsidRPr="007F5144">
        <w:rPr>
          <w:rFonts w:eastAsia="Calibri" w:cstheme="minorHAnsi"/>
          <w:lang w:eastAsia="en-US"/>
        </w:rPr>
        <w:t xml:space="preserve">na następujący adres mailowy: </w:t>
      </w:r>
      <w:r w:rsidRPr="007F5144">
        <w:rPr>
          <w:rFonts w:eastAsia="Calibri" w:cstheme="minorHAnsi"/>
          <w:b/>
          <w:lang w:eastAsia="en-US"/>
        </w:rPr>
        <w:t>faktury.szpital@usk4.lublin.pl</w:t>
      </w:r>
      <w:r w:rsidRPr="007F5144">
        <w:rPr>
          <w:rFonts w:eastAsia="Calibri" w:cstheme="minorHAnsi"/>
          <w:lang w:eastAsia="en-US"/>
        </w:rPr>
        <w:t>.</w:t>
      </w:r>
    </w:p>
    <w:p w14:paraId="2343C6CE" w14:textId="77777777" w:rsidR="007F5144" w:rsidRPr="007F5144" w:rsidRDefault="007F5144" w:rsidP="007C577A">
      <w:pPr>
        <w:numPr>
          <w:ilvl w:val="0"/>
          <w:numId w:val="124"/>
        </w:numPr>
        <w:tabs>
          <w:tab w:val="left" w:pos="0"/>
        </w:tabs>
        <w:spacing w:after="0"/>
        <w:jc w:val="both"/>
        <w:rPr>
          <w:rFonts w:eastAsia="Calibri" w:cstheme="minorHAnsi"/>
          <w:lang w:eastAsia="en-US"/>
        </w:rPr>
      </w:pPr>
      <w:r w:rsidRPr="007F5144">
        <w:rPr>
          <w:rFonts w:eastAsia="Calibri" w:cstheme="minorHAnsi"/>
          <w:lang w:eastAsia="en-US"/>
        </w:rPr>
        <w:t>Faktura przekazana w formie elektronicznej powinna zawierać wszystkie elementy wymienione w art. 106e ustawy z dnia 11 marca 2004 roku o podatku od towarów i usług.</w:t>
      </w:r>
    </w:p>
    <w:p w14:paraId="7A2E8DF2" w14:textId="77777777" w:rsidR="007F5144" w:rsidRPr="007F5144" w:rsidRDefault="007F5144" w:rsidP="007C577A">
      <w:pPr>
        <w:numPr>
          <w:ilvl w:val="0"/>
          <w:numId w:val="124"/>
        </w:numPr>
        <w:tabs>
          <w:tab w:val="left" w:pos="0"/>
        </w:tabs>
        <w:spacing w:after="0"/>
        <w:jc w:val="both"/>
        <w:rPr>
          <w:rFonts w:eastAsia="Calibri" w:cstheme="minorHAnsi"/>
          <w:lang w:eastAsia="en-US"/>
        </w:rPr>
      </w:pPr>
      <w:r w:rsidRPr="007F5144">
        <w:rPr>
          <w:rFonts w:eastAsia="Calibri" w:cstheme="minorHAnsi"/>
          <w:lang w:eastAsia="en-US"/>
        </w:rPr>
        <w:t xml:space="preserve">Za chwilę doręczenia faktury w formie elektronicznej uznawać się będzie chwilę wprowadzenia prawidłowo wystawionej faktury, zawierającej wszystkie elementy, o których mowa w art. 106g ustawy z dnia 11 marca 2004 roku o podatku od towarów i usług do </w:t>
      </w:r>
      <w:proofErr w:type="spellStart"/>
      <w:r w:rsidRPr="007F5144">
        <w:rPr>
          <w:rFonts w:eastAsia="Calibri" w:cstheme="minorHAnsi"/>
          <w:lang w:eastAsia="en-US"/>
        </w:rPr>
        <w:t>KSeF</w:t>
      </w:r>
      <w:proofErr w:type="spellEnd"/>
      <w:r w:rsidRPr="007F5144">
        <w:rPr>
          <w:rFonts w:eastAsia="Calibri" w:cstheme="minorHAnsi"/>
          <w:lang w:eastAsia="en-US"/>
        </w:rPr>
        <w:t>, w sposób umożliwiający Odbiorcy zapoznanie się z jej treścią lub wpływ prawidłowo wystawionej faktury na wskazany przez Odbiorcę adres e-mail.</w:t>
      </w:r>
    </w:p>
    <w:p w14:paraId="67087732" w14:textId="77777777" w:rsidR="007F5144" w:rsidRPr="007F5144" w:rsidRDefault="007F5144" w:rsidP="007C577A">
      <w:pPr>
        <w:numPr>
          <w:ilvl w:val="0"/>
          <w:numId w:val="124"/>
        </w:numPr>
        <w:tabs>
          <w:tab w:val="left" w:pos="0"/>
        </w:tabs>
        <w:spacing w:after="0"/>
        <w:jc w:val="both"/>
        <w:rPr>
          <w:rFonts w:eastAsia="Calibri" w:cstheme="minorHAnsi"/>
          <w:lang w:eastAsia="en-US"/>
        </w:rPr>
      </w:pPr>
      <w:r w:rsidRPr="007F5144">
        <w:rPr>
          <w:rFonts w:eastAsia="Calibri" w:cstheme="minorHAnsi"/>
          <w:lang w:eastAsia="en-US"/>
        </w:rPr>
        <w:t xml:space="preserve">W przypadku konieczności przekazania załączników do faktury, które nie mogą być przekazane w ramach </w:t>
      </w:r>
      <w:proofErr w:type="spellStart"/>
      <w:r w:rsidRPr="007F5144">
        <w:rPr>
          <w:rFonts w:eastAsia="Calibri" w:cstheme="minorHAnsi"/>
          <w:lang w:eastAsia="en-US"/>
        </w:rPr>
        <w:t>KSeF</w:t>
      </w:r>
      <w:proofErr w:type="spellEnd"/>
      <w:r w:rsidRPr="007F5144">
        <w:rPr>
          <w:rFonts w:eastAsia="Calibri" w:cstheme="minorHAnsi"/>
          <w:lang w:eastAsia="en-US"/>
        </w:rPr>
        <w:t>, Dostawca winien przekazać je na wskazany przez Odbiorcę adres e-mail.</w:t>
      </w:r>
    </w:p>
    <w:p w14:paraId="4AD1A3C9" w14:textId="77777777" w:rsidR="007F5144" w:rsidRPr="007F5144" w:rsidRDefault="007F5144" w:rsidP="007C577A">
      <w:pPr>
        <w:numPr>
          <w:ilvl w:val="0"/>
          <w:numId w:val="124"/>
        </w:numPr>
        <w:tabs>
          <w:tab w:val="left" w:pos="0"/>
        </w:tabs>
        <w:spacing w:after="0"/>
        <w:jc w:val="both"/>
        <w:rPr>
          <w:rFonts w:eastAsia="Calibri" w:cstheme="minorHAnsi"/>
          <w:lang w:eastAsia="en-US"/>
        </w:rPr>
      </w:pPr>
      <w:r w:rsidRPr="007F5144">
        <w:rPr>
          <w:rFonts w:eastAsia="Calibri" w:cstheme="minorHAnsi"/>
          <w:lang w:eastAsia="en-US"/>
        </w:rPr>
        <w:t xml:space="preserve">W sytuacji gdy Dostawca będzie objęty obowiązkiem wystawiania faktur w formie faktur ustrukturyzowanych za pośrednictwem </w:t>
      </w:r>
      <w:proofErr w:type="spellStart"/>
      <w:r w:rsidRPr="007F5144">
        <w:rPr>
          <w:rFonts w:eastAsia="Calibri" w:cstheme="minorHAnsi"/>
          <w:lang w:eastAsia="en-US"/>
        </w:rPr>
        <w:t>KSeF</w:t>
      </w:r>
      <w:proofErr w:type="spellEnd"/>
      <w:r w:rsidRPr="007F5144">
        <w:rPr>
          <w:rFonts w:eastAsia="Calibri" w:cstheme="minorHAnsi"/>
          <w:lang w:eastAsia="en-US"/>
        </w:rPr>
        <w:t xml:space="preserve"> termin płatności faktury liczy się od dnia otrzymania faktury przez Odbiorcę.</w:t>
      </w:r>
    </w:p>
    <w:p w14:paraId="67854210" w14:textId="77777777" w:rsidR="007F5144" w:rsidRPr="007F5144" w:rsidRDefault="007F5144" w:rsidP="007C577A">
      <w:pPr>
        <w:numPr>
          <w:ilvl w:val="0"/>
          <w:numId w:val="124"/>
        </w:numPr>
        <w:tabs>
          <w:tab w:val="left" w:pos="0"/>
        </w:tabs>
        <w:spacing w:after="0"/>
        <w:jc w:val="both"/>
        <w:rPr>
          <w:rFonts w:eastAsia="Calibri" w:cstheme="minorHAnsi"/>
          <w:lang w:eastAsia="en-US"/>
        </w:rPr>
      </w:pPr>
      <w:r w:rsidRPr="007F5144">
        <w:rPr>
          <w:rFonts w:eastAsia="Calibri" w:cstheme="minorHAnsi"/>
          <w:lang w:eastAsia="en-US"/>
        </w:rPr>
        <w:t xml:space="preserve">Fakturę uznaje się za doręczoną Odbiorcy przy użyciu </w:t>
      </w:r>
      <w:proofErr w:type="spellStart"/>
      <w:r w:rsidRPr="007F5144">
        <w:rPr>
          <w:rFonts w:eastAsia="Calibri" w:cstheme="minorHAnsi"/>
          <w:lang w:eastAsia="en-US"/>
        </w:rPr>
        <w:t>KSeF</w:t>
      </w:r>
      <w:proofErr w:type="spellEnd"/>
      <w:r w:rsidRPr="007F5144">
        <w:rPr>
          <w:rFonts w:eastAsia="Calibri" w:cstheme="minorHAnsi"/>
          <w:lang w:eastAsia="en-US"/>
        </w:rPr>
        <w:t xml:space="preserve"> </w:t>
      </w:r>
      <w:r w:rsidRPr="007F5144">
        <w:rPr>
          <w:rFonts w:eastAsia="Calibri" w:cstheme="minorHAnsi"/>
          <w:u w:val="single"/>
          <w:lang w:eastAsia="en-US"/>
        </w:rPr>
        <w:t xml:space="preserve">w dniu przydzielenia w </w:t>
      </w:r>
      <w:proofErr w:type="spellStart"/>
      <w:r w:rsidRPr="007F5144">
        <w:rPr>
          <w:rFonts w:eastAsia="Calibri" w:cstheme="minorHAnsi"/>
          <w:u w:val="single"/>
          <w:lang w:eastAsia="en-US"/>
        </w:rPr>
        <w:t>KSeF</w:t>
      </w:r>
      <w:proofErr w:type="spellEnd"/>
      <w:r w:rsidRPr="007F5144">
        <w:rPr>
          <w:rFonts w:eastAsia="Calibri" w:cstheme="minorHAnsi"/>
          <w:u w:val="single"/>
          <w:lang w:eastAsia="en-US"/>
        </w:rPr>
        <w:t xml:space="preserve"> numeru identyfikującego tę fakturę (w trybie online, tj. w czasie rzeczywistym), z zastrzeżeniem ust. 8 i 9.</w:t>
      </w:r>
    </w:p>
    <w:p w14:paraId="7E445D2A" w14:textId="77777777" w:rsidR="007F5144" w:rsidRPr="007F5144" w:rsidRDefault="007F5144" w:rsidP="007C577A">
      <w:pPr>
        <w:numPr>
          <w:ilvl w:val="0"/>
          <w:numId w:val="124"/>
        </w:numPr>
        <w:tabs>
          <w:tab w:val="left" w:pos="0"/>
        </w:tabs>
        <w:spacing w:after="0"/>
        <w:jc w:val="both"/>
        <w:rPr>
          <w:rFonts w:eastAsia="Calibri" w:cstheme="minorHAnsi"/>
          <w:lang w:eastAsia="en-US"/>
        </w:rPr>
      </w:pPr>
      <w:r w:rsidRPr="007F5144">
        <w:rPr>
          <w:rFonts w:eastAsia="Calibri" w:cstheme="minorHAnsi"/>
          <w:lang w:eastAsia="en-US"/>
        </w:rPr>
        <w:t xml:space="preserve">W  sytuacjach braku dostępności do systemu </w:t>
      </w:r>
      <w:proofErr w:type="spellStart"/>
      <w:r w:rsidRPr="007F5144">
        <w:rPr>
          <w:rFonts w:eastAsia="Calibri" w:cstheme="minorHAnsi"/>
          <w:lang w:eastAsia="en-US"/>
        </w:rPr>
        <w:t>KSeF</w:t>
      </w:r>
      <w:proofErr w:type="spellEnd"/>
      <w:r w:rsidRPr="007F5144">
        <w:rPr>
          <w:rFonts w:eastAsia="Calibri" w:cstheme="minorHAnsi"/>
          <w:lang w:eastAsia="en-US"/>
        </w:rPr>
        <w:t xml:space="preserve"> tj.:</w:t>
      </w:r>
    </w:p>
    <w:p w14:paraId="1FB7100B" w14:textId="77777777" w:rsidR="007F5144" w:rsidRPr="007F5144" w:rsidRDefault="007F5144" w:rsidP="007C577A">
      <w:pPr>
        <w:numPr>
          <w:ilvl w:val="1"/>
          <w:numId w:val="124"/>
        </w:numPr>
        <w:tabs>
          <w:tab w:val="left" w:pos="0"/>
        </w:tabs>
        <w:spacing w:after="0"/>
        <w:ind w:left="709" w:hanging="283"/>
        <w:jc w:val="both"/>
        <w:rPr>
          <w:rFonts w:eastAsia="Calibri" w:cstheme="minorHAnsi"/>
          <w:lang w:eastAsia="en-US"/>
        </w:rPr>
      </w:pPr>
      <w:r w:rsidRPr="007F5144">
        <w:rPr>
          <w:rFonts w:eastAsia="Calibri" w:cstheme="minorHAnsi"/>
          <w:lang w:eastAsia="en-US"/>
        </w:rPr>
        <w:t>tryb offline24 (art. 106nda ustawy z dnia 11 marca 2004 roku o podatku od towarów i usług);</w:t>
      </w:r>
    </w:p>
    <w:p w14:paraId="4CEF2C2B" w14:textId="77777777" w:rsidR="007F5144" w:rsidRPr="007F5144" w:rsidRDefault="007F5144" w:rsidP="007C577A">
      <w:pPr>
        <w:numPr>
          <w:ilvl w:val="1"/>
          <w:numId w:val="124"/>
        </w:numPr>
        <w:tabs>
          <w:tab w:val="left" w:pos="0"/>
        </w:tabs>
        <w:spacing w:after="0"/>
        <w:ind w:left="709" w:hanging="283"/>
        <w:jc w:val="both"/>
        <w:rPr>
          <w:rFonts w:eastAsia="Calibri" w:cstheme="minorHAnsi"/>
          <w:lang w:eastAsia="en-US"/>
        </w:rPr>
      </w:pPr>
      <w:r w:rsidRPr="007F5144">
        <w:rPr>
          <w:rFonts w:eastAsia="Calibri" w:cstheme="minorHAnsi"/>
          <w:lang w:eastAsia="en-US"/>
        </w:rPr>
        <w:t xml:space="preserve">tryb awarii (art. 106nf ustawy z dnia 11 marca 2004 roku o podatku od towarów i usług); </w:t>
      </w:r>
    </w:p>
    <w:p w14:paraId="0E7E53FA" w14:textId="77777777" w:rsidR="007F5144" w:rsidRPr="007F5144" w:rsidRDefault="007F5144" w:rsidP="007C577A">
      <w:pPr>
        <w:numPr>
          <w:ilvl w:val="1"/>
          <w:numId w:val="124"/>
        </w:numPr>
        <w:tabs>
          <w:tab w:val="left" w:pos="0"/>
        </w:tabs>
        <w:spacing w:after="0"/>
        <w:ind w:left="709" w:hanging="283"/>
        <w:jc w:val="both"/>
        <w:rPr>
          <w:rFonts w:eastAsia="Calibri" w:cstheme="minorHAnsi"/>
          <w:lang w:eastAsia="en-US"/>
        </w:rPr>
      </w:pPr>
      <w:r w:rsidRPr="007F5144">
        <w:rPr>
          <w:rFonts w:eastAsia="Calibri" w:cstheme="minorHAnsi"/>
          <w:lang w:eastAsia="en-US"/>
        </w:rPr>
        <w:lastRenderedPageBreak/>
        <w:t xml:space="preserve">tryb niedostępności </w:t>
      </w:r>
      <w:proofErr w:type="spellStart"/>
      <w:r w:rsidRPr="007F5144">
        <w:rPr>
          <w:rFonts w:eastAsia="Calibri" w:cstheme="minorHAnsi"/>
          <w:lang w:eastAsia="en-US"/>
        </w:rPr>
        <w:t>KSeF</w:t>
      </w:r>
      <w:proofErr w:type="spellEnd"/>
      <w:r w:rsidRPr="007F5144">
        <w:rPr>
          <w:rFonts w:eastAsia="Calibri" w:cstheme="minorHAnsi"/>
          <w:lang w:eastAsia="en-US"/>
        </w:rPr>
        <w:t xml:space="preserve"> (art. 106nh ustawy z dnia 11 marca 2004 roku o podatku od towarów i usług);</w:t>
      </w:r>
    </w:p>
    <w:p w14:paraId="1F6855F2" w14:textId="77777777" w:rsidR="007F5144" w:rsidRPr="007F5144" w:rsidRDefault="007F5144" w:rsidP="007F5144">
      <w:pPr>
        <w:tabs>
          <w:tab w:val="left" w:pos="284"/>
        </w:tabs>
        <w:spacing w:after="0"/>
        <w:ind w:left="426"/>
        <w:jc w:val="both"/>
        <w:rPr>
          <w:rFonts w:eastAsia="Calibri" w:cstheme="minorHAnsi"/>
          <w:lang w:eastAsia="en-US"/>
        </w:rPr>
      </w:pPr>
      <w:r w:rsidRPr="007F5144">
        <w:rPr>
          <w:rFonts w:eastAsia="Calibri" w:cstheme="minorHAnsi"/>
          <w:lang w:eastAsia="en-US"/>
        </w:rPr>
        <w:t xml:space="preserve">faktury wystawiane są w formie elektronicznej zgodnie ze wzorem udostępnionym na podstawie art. 106gb ust. 8 ustawy z dnia 11 marca 2004 roku o podatku od towarów i usług (struktura logiczna) i przesyłane do </w:t>
      </w:r>
      <w:proofErr w:type="spellStart"/>
      <w:r w:rsidRPr="007F5144">
        <w:rPr>
          <w:rFonts w:eastAsia="Calibri" w:cstheme="minorHAnsi"/>
          <w:lang w:eastAsia="en-US"/>
        </w:rPr>
        <w:t>KSeF</w:t>
      </w:r>
      <w:proofErr w:type="spellEnd"/>
      <w:r w:rsidRPr="007F5144">
        <w:rPr>
          <w:rFonts w:eastAsia="Calibri" w:cstheme="minorHAnsi"/>
          <w:lang w:eastAsia="en-US"/>
        </w:rPr>
        <w:t xml:space="preserve"> w terminach wynikających z ustawy z dnia 11 marca 2004 roku o podatku od towarów i usług w zależności od trybu wystawienia faktury oraz udostępniane są Odbiorcy przy użyciu </w:t>
      </w:r>
      <w:proofErr w:type="spellStart"/>
      <w:r w:rsidRPr="007F5144">
        <w:rPr>
          <w:rFonts w:eastAsia="Calibri" w:cstheme="minorHAnsi"/>
          <w:lang w:eastAsia="en-US"/>
        </w:rPr>
        <w:t>KSeF</w:t>
      </w:r>
      <w:proofErr w:type="spellEnd"/>
      <w:r w:rsidRPr="007F5144">
        <w:rPr>
          <w:rFonts w:eastAsia="Calibri" w:cstheme="minorHAnsi"/>
          <w:lang w:eastAsia="en-US"/>
        </w:rPr>
        <w:t>. Data wystawienia faktury odpowiada dacie wskazanej na fakturze jako data wystawienia dokumentu, natomiast za datę doręczenia faktury uznaje się datę określoną w przepisach ustawy z dnia 11 marca 2004 roku o podatku od towarów i usług w zależności od trybu wystawienia faktury.</w:t>
      </w:r>
    </w:p>
    <w:p w14:paraId="00B5DA44" w14:textId="77777777" w:rsidR="007F5144" w:rsidRPr="007F5144" w:rsidRDefault="007F5144" w:rsidP="007C577A">
      <w:pPr>
        <w:numPr>
          <w:ilvl w:val="0"/>
          <w:numId w:val="124"/>
        </w:numPr>
        <w:tabs>
          <w:tab w:val="left" w:pos="0"/>
        </w:tabs>
        <w:spacing w:after="0"/>
        <w:jc w:val="both"/>
        <w:rPr>
          <w:rFonts w:eastAsia="Calibri" w:cstheme="minorHAnsi"/>
          <w:lang w:eastAsia="en-US"/>
        </w:rPr>
      </w:pPr>
      <w:r w:rsidRPr="007F5144">
        <w:rPr>
          <w:rFonts w:eastAsia="Calibri" w:cstheme="minorHAnsi"/>
          <w:lang w:eastAsia="en-US"/>
        </w:rPr>
        <w:t xml:space="preserve">W trybie awarii całkowitej </w:t>
      </w:r>
      <w:proofErr w:type="spellStart"/>
      <w:r w:rsidRPr="007F5144">
        <w:rPr>
          <w:rFonts w:eastAsia="Calibri" w:cstheme="minorHAnsi"/>
          <w:lang w:eastAsia="en-US"/>
        </w:rPr>
        <w:t>KSeF</w:t>
      </w:r>
      <w:proofErr w:type="spellEnd"/>
      <w:r w:rsidRPr="007F5144">
        <w:rPr>
          <w:rFonts w:eastAsia="Calibri" w:cstheme="minorHAnsi"/>
          <w:lang w:eastAsia="en-US"/>
        </w:rPr>
        <w:t xml:space="preserve"> (art. 106ng ustawy z dnia 11 marca 2004 roku o podatku od towarów i usług – awaria ogłoszona w środkach społecznego przekazu) faktury wystawiane są w formie elektronicznej lub papierowej i są udostępniane Odbiorcy w formie elektronicznej poprzez wysłanie na wskazany przez Odbiorcę adres e-mail lub dostarczone w formie papierowej do siedziby Odbiorcy. Za datę wystawienia faktur w tym trybie uznaje się dzień wskazany na fakturze jako dzień jej wystawienia, zaś za dzień doręczenia  faktury uznaje się dzień faktycznego otrzymania faktury przez Odbiorcę.</w:t>
      </w:r>
    </w:p>
    <w:p w14:paraId="5B8322C4" w14:textId="05E56EDE" w:rsidR="007F5144" w:rsidRPr="007F5144" w:rsidRDefault="007F5144" w:rsidP="007C577A">
      <w:pPr>
        <w:numPr>
          <w:ilvl w:val="0"/>
          <w:numId w:val="124"/>
        </w:numPr>
        <w:tabs>
          <w:tab w:val="left" w:pos="0"/>
        </w:tabs>
        <w:spacing w:after="0"/>
        <w:jc w:val="both"/>
        <w:rPr>
          <w:rFonts w:eastAsia="Calibri" w:cstheme="minorHAnsi"/>
          <w:lang w:eastAsia="en-US"/>
        </w:rPr>
      </w:pPr>
      <w:r w:rsidRPr="007F5144">
        <w:rPr>
          <w:rFonts w:eastAsia="Calibri" w:cstheme="minorHAnsi"/>
          <w:lang w:eastAsia="en-US"/>
        </w:rPr>
        <w:t xml:space="preserve">Zapłata nastąpi w formie przelewu na rachunek bankowy Dostawcy wskazany na fakturze w terminie </w:t>
      </w:r>
      <w:r w:rsidR="00A003D8" w:rsidRPr="003116BA">
        <w:rPr>
          <w:rFonts w:eastAsia="Calibri" w:cstheme="minorHAnsi"/>
          <w:lang w:eastAsia="en-US"/>
        </w:rPr>
        <w:t xml:space="preserve">do </w:t>
      </w:r>
      <w:r w:rsidRPr="003116BA">
        <w:rPr>
          <w:rFonts w:eastAsia="Calibri" w:cstheme="minorHAnsi"/>
          <w:b/>
          <w:lang w:eastAsia="en-US"/>
        </w:rPr>
        <w:t>… dni</w:t>
      </w:r>
      <w:r w:rsidRPr="003116BA">
        <w:rPr>
          <w:rFonts w:eastAsia="Calibri" w:cstheme="minorHAnsi"/>
          <w:lang w:eastAsia="en-US"/>
        </w:rPr>
        <w:t xml:space="preserve"> od</w:t>
      </w:r>
      <w:r w:rsidRPr="007F5144">
        <w:rPr>
          <w:rFonts w:eastAsia="Calibri" w:cstheme="minorHAnsi"/>
          <w:lang w:eastAsia="en-US"/>
        </w:rPr>
        <w:t xml:space="preserve"> daty otrzymania przez Odbiorcę prawidłowo wystawionej faktury.</w:t>
      </w:r>
    </w:p>
    <w:p w14:paraId="50D99EA8" w14:textId="77777777" w:rsidR="007F5144" w:rsidRPr="007F5144" w:rsidRDefault="007F5144" w:rsidP="007C577A">
      <w:pPr>
        <w:numPr>
          <w:ilvl w:val="0"/>
          <w:numId w:val="124"/>
        </w:numPr>
        <w:tabs>
          <w:tab w:val="left" w:pos="0"/>
        </w:tabs>
        <w:spacing w:after="0"/>
        <w:jc w:val="both"/>
        <w:rPr>
          <w:rFonts w:eastAsia="Calibri" w:cstheme="minorHAnsi"/>
          <w:lang w:eastAsia="en-US"/>
        </w:rPr>
      </w:pPr>
      <w:r w:rsidRPr="007F5144">
        <w:rPr>
          <w:rFonts w:eastAsia="Calibri" w:cstheme="minorHAnsi"/>
          <w:lang w:eastAsia="en-US"/>
        </w:rPr>
        <w:t xml:space="preserve">Za dzień zapłaty rozumie się dzień wydania dyspozycji bankowej dokonany przez Odbiorcę. </w:t>
      </w:r>
    </w:p>
    <w:p w14:paraId="47A87616" w14:textId="77777777" w:rsidR="007F5144" w:rsidRPr="007F5144" w:rsidRDefault="007F5144" w:rsidP="007C577A">
      <w:pPr>
        <w:numPr>
          <w:ilvl w:val="0"/>
          <w:numId w:val="124"/>
        </w:numPr>
        <w:tabs>
          <w:tab w:val="left" w:pos="0"/>
        </w:tabs>
        <w:spacing w:after="0"/>
        <w:jc w:val="both"/>
        <w:rPr>
          <w:rFonts w:eastAsia="Calibri" w:cstheme="minorHAnsi"/>
          <w:lang w:eastAsia="en-US"/>
        </w:rPr>
      </w:pPr>
      <w:r w:rsidRPr="007F5144">
        <w:rPr>
          <w:rFonts w:eastAsia="Calibri" w:cstheme="minorHAnsi"/>
          <w:lang w:eastAsia="en-US"/>
        </w:rPr>
        <w:t>Dostawca oświadcza, że numer rachunku bankowego, który wskazany będzie na fakturze, figuruje w wykazie podmiotów („Biała Lista”), o którym mowa w art. 96b ust.1 ustawy z dnia 11 marca 2004 r. o podatku od towarów i usług.</w:t>
      </w:r>
    </w:p>
    <w:p w14:paraId="24C708C7" w14:textId="77777777" w:rsidR="007F5144" w:rsidRPr="007F5144" w:rsidRDefault="007F5144" w:rsidP="007C577A">
      <w:pPr>
        <w:numPr>
          <w:ilvl w:val="0"/>
          <w:numId w:val="124"/>
        </w:numPr>
        <w:tabs>
          <w:tab w:val="left" w:pos="0"/>
        </w:tabs>
        <w:spacing w:after="0"/>
        <w:jc w:val="both"/>
        <w:rPr>
          <w:rFonts w:eastAsia="Calibri" w:cstheme="minorHAnsi"/>
          <w:lang w:eastAsia="en-US"/>
        </w:rPr>
      </w:pPr>
      <w:r w:rsidRPr="007F5144">
        <w:rPr>
          <w:rFonts w:eastAsia="Calibri" w:cstheme="minorHAnsi"/>
          <w:lang w:eastAsia="en-US"/>
        </w:rPr>
        <w:t>Dostawca nie może przenieść na osobę trzecią wierzytelności ani ustanowić zabezpieczeń wierzytelności wynikających z niniejszej umowy bez zachowania procedur wynikających z ustawy z dnia 15 kwietnia 2011 r. o działalności leczniczej.</w:t>
      </w:r>
    </w:p>
    <w:p w14:paraId="65D6056B" w14:textId="6FB845D7" w:rsidR="00CA1D98" w:rsidRPr="007F5144" w:rsidRDefault="007F5144" w:rsidP="007C577A">
      <w:pPr>
        <w:numPr>
          <w:ilvl w:val="0"/>
          <w:numId w:val="124"/>
        </w:numPr>
        <w:tabs>
          <w:tab w:val="left" w:pos="0"/>
        </w:tabs>
        <w:spacing w:after="0"/>
        <w:jc w:val="both"/>
        <w:rPr>
          <w:rFonts w:eastAsia="Calibri" w:cstheme="minorHAnsi"/>
          <w:lang w:eastAsia="en-US"/>
        </w:rPr>
      </w:pPr>
      <w:r w:rsidRPr="007F5144">
        <w:rPr>
          <w:rFonts w:eastAsia="Calibri" w:cstheme="minorHAnsi"/>
          <w:lang w:eastAsia="en-US"/>
        </w:rPr>
        <w:t>Zastrzeżenie, o którym mowa w ust. 13, dotyczy również udzielania pełnomocnictwa przez Dostawcę (z wyłączeniem pełnomocnictwa procesowego udzielonego adwokatowi lub radcy prawnemu), ustanowienia zarządu wierzytelnością, upoważnienia do administrowania wierzytelnością.</w:t>
      </w:r>
    </w:p>
    <w:p w14:paraId="56732927" w14:textId="304FB42D" w:rsidR="00F60642" w:rsidRPr="00DB03D2" w:rsidRDefault="00F60642" w:rsidP="007F5144">
      <w:pPr>
        <w:tabs>
          <w:tab w:val="left" w:pos="0"/>
        </w:tabs>
        <w:spacing w:before="240" w:after="0"/>
        <w:jc w:val="center"/>
        <w:rPr>
          <w:rFonts w:eastAsia="Calibri" w:cstheme="minorHAnsi"/>
          <w:b/>
          <w:lang w:eastAsia="en-US"/>
        </w:rPr>
      </w:pPr>
      <w:r w:rsidRPr="00DB03D2">
        <w:rPr>
          <w:rFonts w:eastAsia="Calibri" w:cstheme="minorHAnsi"/>
          <w:b/>
          <w:lang w:eastAsia="en-US"/>
        </w:rPr>
        <w:t>§ 5</w:t>
      </w:r>
    </w:p>
    <w:p w14:paraId="1AFE9CB4" w14:textId="2BD4B0B7" w:rsidR="00F60642" w:rsidRPr="00DB03D2" w:rsidRDefault="00F60642" w:rsidP="007C577A">
      <w:pPr>
        <w:numPr>
          <w:ilvl w:val="0"/>
          <w:numId w:val="107"/>
        </w:numPr>
        <w:tabs>
          <w:tab w:val="left" w:pos="284"/>
        </w:tabs>
        <w:spacing w:after="0"/>
        <w:ind w:left="284" w:hanging="284"/>
        <w:contextualSpacing/>
        <w:jc w:val="both"/>
        <w:rPr>
          <w:rFonts w:eastAsia="Calibri" w:cstheme="minorHAnsi"/>
          <w:lang w:eastAsia="en-US"/>
        </w:rPr>
      </w:pPr>
      <w:r w:rsidRPr="00DB03D2">
        <w:rPr>
          <w:rFonts w:eastAsia="Calibri" w:cstheme="minorHAnsi"/>
          <w:lang w:eastAsia="en-US"/>
        </w:rPr>
        <w:t>Odbiorca zastrzega sobie prawo do odstąpienia od kontraktu  w okolicznościach ws</w:t>
      </w:r>
      <w:r w:rsidR="00AB4E12">
        <w:rPr>
          <w:rFonts w:eastAsia="Calibri" w:cstheme="minorHAnsi"/>
          <w:lang w:eastAsia="en-US"/>
        </w:rPr>
        <w:t xml:space="preserve">kazanych w art. 456 ust. 1 pkt </w:t>
      </w:r>
      <w:r w:rsidRPr="00DB03D2">
        <w:rPr>
          <w:rFonts w:eastAsia="Calibri" w:cstheme="minorHAnsi"/>
          <w:lang w:eastAsia="en-US"/>
        </w:rPr>
        <w:t>1) ustawy Prawo zamówień publicznych.</w:t>
      </w:r>
    </w:p>
    <w:p w14:paraId="34CE6F92" w14:textId="77777777" w:rsidR="00F60642" w:rsidRPr="00DB03D2" w:rsidRDefault="00F60642" w:rsidP="007C577A">
      <w:pPr>
        <w:numPr>
          <w:ilvl w:val="0"/>
          <w:numId w:val="107"/>
        </w:numPr>
        <w:tabs>
          <w:tab w:val="left" w:pos="284"/>
        </w:tabs>
        <w:spacing w:after="0"/>
        <w:ind w:left="284" w:hanging="284"/>
        <w:contextualSpacing/>
        <w:jc w:val="both"/>
        <w:rPr>
          <w:rFonts w:eastAsia="Calibri" w:cstheme="minorHAnsi"/>
          <w:lang w:eastAsia="en-US"/>
        </w:rPr>
      </w:pPr>
      <w:r w:rsidRPr="00DB03D2">
        <w:rPr>
          <w:rFonts w:eastAsia="Calibri" w:cstheme="minorHAnsi"/>
          <w:lang w:eastAsia="en-US"/>
        </w:rPr>
        <w:t>Każda ze stron niniejszej umowy ma prawo wypowiedzenia jej z 14-dniowym wypowiedzeniem w przypadku niewykonania lub nienależytego wykonania przez drugą stronę warunków umowy.</w:t>
      </w:r>
    </w:p>
    <w:p w14:paraId="6E9B0722" w14:textId="77777777" w:rsidR="00F60642" w:rsidRPr="00DB03D2" w:rsidRDefault="00F60642" w:rsidP="00040C47">
      <w:pPr>
        <w:tabs>
          <w:tab w:val="left" w:pos="284"/>
        </w:tabs>
        <w:spacing w:after="0"/>
        <w:ind w:left="284"/>
        <w:rPr>
          <w:rFonts w:eastAsia="Calibri" w:cstheme="minorHAnsi"/>
          <w:lang w:eastAsia="en-US"/>
        </w:rPr>
      </w:pPr>
      <w:r w:rsidRPr="00DB03D2">
        <w:rPr>
          <w:rFonts w:eastAsia="Calibri" w:cstheme="minorHAnsi"/>
          <w:lang w:eastAsia="en-US"/>
        </w:rPr>
        <w:t>W szczególności przyczynami wypowiedzenia mogą być:</w:t>
      </w:r>
    </w:p>
    <w:p w14:paraId="4C6D8E0D" w14:textId="7934E79F" w:rsidR="00F60642" w:rsidRPr="00E53395" w:rsidRDefault="00F60642" w:rsidP="007C577A">
      <w:pPr>
        <w:numPr>
          <w:ilvl w:val="0"/>
          <w:numId w:val="109"/>
        </w:numPr>
        <w:spacing w:after="0"/>
        <w:ind w:left="426" w:hanging="219"/>
        <w:contextualSpacing/>
        <w:jc w:val="both"/>
        <w:rPr>
          <w:rFonts w:eastAsia="Calibri" w:cstheme="minorHAnsi"/>
          <w:lang w:eastAsia="en-US"/>
        </w:rPr>
      </w:pPr>
      <w:r w:rsidRPr="00E53395">
        <w:rPr>
          <w:rFonts w:eastAsia="Calibri" w:cstheme="minorHAnsi"/>
          <w:lang w:eastAsia="en-US"/>
        </w:rPr>
        <w:t>niedotrzymanie obowiązku niepodwyższania cen brutto w okresie realizacji umowy, z zastrzeżeniem okoliczności wskazanych w ust. 5</w:t>
      </w:r>
      <w:r w:rsidR="00C46C4E">
        <w:rPr>
          <w:rFonts w:eastAsia="Calibri" w:cstheme="minorHAnsi"/>
          <w:lang w:eastAsia="en-US"/>
        </w:rPr>
        <w:t>-9</w:t>
      </w:r>
      <w:r w:rsidRPr="00E53395">
        <w:rPr>
          <w:rFonts w:eastAsia="Calibri" w:cstheme="minorHAnsi"/>
          <w:lang w:eastAsia="en-US"/>
        </w:rPr>
        <w:t>,</w:t>
      </w:r>
    </w:p>
    <w:p w14:paraId="21EF5560" w14:textId="12184DA5" w:rsidR="00F60642" w:rsidRPr="00E53395" w:rsidRDefault="00F60642" w:rsidP="007C577A">
      <w:pPr>
        <w:numPr>
          <w:ilvl w:val="0"/>
          <w:numId w:val="109"/>
        </w:numPr>
        <w:spacing w:after="0"/>
        <w:ind w:left="426" w:hanging="219"/>
        <w:contextualSpacing/>
        <w:jc w:val="both"/>
        <w:rPr>
          <w:rFonts w:eastAsia="Calibri" w:cstheme="minorHAnsi"/>
          <w:lang w:eastAsia="en-US"/>
        </w:rPr>
      </w:pPr>
      <w:r w:rsidRPr="00E53395">
        <w:rPr>
          <w:rFonts w:eastAsia="Calibri" w:cstheme="minorHAnsi"/>
          <w:lang w:eastAsia="en-US"/>
        </w:rPr>
        <w:t>zmiana asortymentu dostaw w stosunku do oferowanych w ofercie bez zgody Odbiorcy,</w:t>
      </w:r>
    </w:p>
    <w:p w14:paraId="1FD604A4" w14:textId="0DA6FF3C" w:rsidR="00EB3EB5" w:rsidRPr="00EB3EB5" w:rsidRDefault="00EB3EB5" w:rsidP="00EB3EB5">
      <w:pPr>
        <w:numPr>
          <w:ilvl w:val="0"/>
          <w:numId w:val="109"/>
        </w:numPr>
        <w:spacing w:after="0"/>
        <w:ind w:left="426" w:hanging="219"/>
        <w:contextualSpacing/>
        <w:jc w:val="both"/>
        <w:rPr>
          <w:rFonts w:eastAsia="Calibri" w:cstheme="minorHAnsi"/>
          <w:lang w:eastAsia="en-US"/>
        </w:rPr>
      </w:pPr>
      <w:r w:rsidRPr="00DB03D2">
        <w:rPr>
          <w:rFonts w:eastAsia="Calibri" w:cstheme="minorHAnsi"/>
          <w:lang w:eastAsia="en-US"/>
        </w:rPr>
        <w:t>utrata ważności</w:t>
      </w:r>
      <w:r>
        <w:rPr>
          <w:rFonts w:eastAsia="Calibri" w:cstheme="minorHAnsi"/>
          <w:lang w:eastAsia="en-US"/>
        </w:rPr>
        <w:t xml:space="preserve"> zezwolenia Ministra zdrowia na produkt leczniczy</w:t>
      </w:r>
      <w:r w:rsidRPr="00DB03D2">
        <w:rPr>
          <w:rFonts w:eastAsia="Calibri" w:cstheme="minorHAnsi"/>
          <w:lang w:eastAsia="en-US"/>
        </w:rPr>
        <w:t xml:space="preserve">  nie </w:t>
      </w:r>
      <w:r>
        <w:rPr>
          <w:rFonts w:eastAsia="Calibri" w:cstheme="minorHAnsi"/>
          <w:lang w:eastAsia="en-US"/>
        </w:rPr>
        <w:t xml:space="preserve">dostarczenie nowego w terminie </w:t>
      </w:r>
      <w:r w:rsidRPr="00DB03D2">
        <w:rPr>
          <w:rFonts w:eastAsia="Calibri" w:cstheme="minorHAnsi"/>
          <w:lang w:eastAsia="en-US"/>
        </w:rPr>
        <w:t>7  dni</w:t>
      </w:r>
      <w:r>
        <w:rPr>
          <w:rFonts w:eastAsia="Calibri" w:cstheme="minorHAnsi"/>
          <w:lang w:eastAsia="en-US"/>
        </w:rPr>
        <w:t xml:space="preserve"> (dotyczy zadania 21),</w:t>
      </w:r>
    </w:p>
    <w:p w14:paraId="22AC254C" w14:textId="3AB3D3ED" w:rsidR="00551384" w:rsidRDefault="00AC1221" w:rsidP="007C577A">
      <w:pPr>
        <w:numPr>
          <w:ilvl w:val="0"/>
          <w:numId w:val="109"/>
        </w:numPr>
        <w:spacing w:after="0"/>
        <w:ind w:left="426" w:hanging="219"/>
        <w:contextualSpacing/>
        <w:jc w:val="both"/>
        <w:rPr>
          <w:rFonts w:eastAsia="Calibri" w:cstheme="minorHAnsi"/>
          <w:lang w:eastAsia="en-US"/>
        </w:rPr>
      </w:pPr>
      <w:r w:rsidRPr="00E53395">
        <w:rPr>
          <w:rFonts w:eastAsia="Calibri" w:cstheme="minorHAnsi"/>
          <w:lang w:eastAsia="en-US"/>
        </w:rPr>
        <w:t xml:space="preserve">utrata atestów, pozwolenia dopuszczającego leki i </w:t>
      </w:r>
      <w:r w:rsidR="00E53395" w:rsidRPr="00E53395">
        <w:rPr>
          <w:rFonts w:eastAsia="Calibri" w:cstheme="minorHAnsi"/>
          <w:lang w:eastAsia="en-US"/>
        </w:rPr>
        <w:t>produkty</w:t>
      </w:r>
      <w:r w:rsidR="00E53395">
        <w:rPr>
          <w:rFonts w:eastAsia="Calibri" w:cstheme="minorHAnsi"/>
          <w:lang w:eastAsia="en-US"/>
        </w:rPr>
        <w:t xml:space="preserve"> </w:t>
      </w:r>
      <w:r w:rsidRPr="00E53395">
        <w:rPr>
          <w:rFonts w:eastAsia="Calibri" w:cstheme="minorHAnsi"/>
          <w:lang w:eastAsia="en-US"/>
        </w:rPr>
        <w:t>lecznicze</w:t>
      </w:r>
      <w:r w:rsidR="000472BE">
        <w:rPr>
          <w:rFonts w:eastAsia="Calibri" w:cstheme="minorHAnsi"/>
          <w:lang w:eastAsia="en-US"/>
        </w:rPr>
        <w:t xml:space="preserve"> do obrotu na terenie Polski  </w:t>
      </w:r>
      <w:r w:rsidRPr="00E53395">
        <w:rPr>
          <w:rFonts w:eastAsia="Calibri" w:cstheme="minorHAnsi"/>
          <w:lang w:eastAsia="en-US"/>
        </w:rPr>
        <w:t>lub u</w:t>
      </w:r>
      <w:r w:rsidR="000472BE">
        <w:rPr>
          <w:rFonts w:eastAsia="Calibri" w:cstheme="minorHAnsi"/>
          <w:lang w:eastAsia="en-US"/>
        </w:rPr>
        <w:t>trata</w:t>
      </w:r>
      <w:r w:rsidRPr="00E53395">
        <w:rPr>
          <w:rFonts w:eastAsia="Calibri" w:cstheme="minorHAnsi"/>
          <w:lang w:eastAsia="en-US"/>
        </w:rPr>
        <w:t xml:space="preserve"> ważności </w:t>
      </w:r>
      <w:r w:rsidR="00E53395">
        <w:rPr>
          <w:rFonts w:eastAsia="Calibri" w:cstheme="minorHAnsi"/>
          <w:lang w:eastAsia="en-US"/>
        </w:rPr>
        <w:t>i nie dostarczenie nowego dokumen</w:t>
      </w:r>
      <w:r w:rsidR="000472BE">
        <w:rPr>
          <w:rFonts w:eastAsia="Calibri" w:cstheme="minorHAnsi"/>
          <w:lang w:eastAsia="en-US"/>
        </w:rPr>
        <w:t>tu</w:t>
      </w:r>
      <w:r w:rsidRPr="00E53395">
        <w:rPr>
          <w:rFonts w:eastAsia="Calibri" w:cstheme="minorHAnsi"/>
          <w:lang w:eastAsia="en-US"/>
        </w:rPr>
        <w:t xml:space="preserve"> w terminie 7 dni (jeśli dotyczy</w:t>
      </w:r>
      <w:r w:rsidR="000472BE">
        <w:rPr>
          <w:rFonts w:eastAsia="Calibri" w:cstheme="minorHAnsi"/>
          <w:lang w:eastAsia="en-US"/>
        </w:rPr>
        <w:t>)</w:t>
      </w:r>
      <w:r w:rsidRPr="00E53395">
        <w:rPr>
          <w:rFonts w:eastAsia="Calibri" w:cstheme="minorHAnsi"/>
          <w:lang w:eastAsia="en-US"/>
        </w:rPr>
        <w:t>,</w:t>
      </w:r>
    </w:p>
    <w:p w14:paraId="4967752E" w14:textId="540BA64A" w:rsidR="00AC1221" w:rsidRPr="00E53395" w:rsidRDefault="00551384" w:rsidP="007C577A">
      <w:pPr>
        <w:numPr>
          <w:ilvl w:val="0"/>
          <w:numId w:val="109"/>
        </w:numPr>
        <w:spacing w:after="0"/>
        <w:ind w:left="426" w:hanging="219"/>
        <w:contextualSpacing/>
        <w:jc w:val="both"/>
        <w:rPr>
          <w:rFonts w:eastAsia="Calibri" w:cstheme="minorHAnsi"/>
          <w:lang w:eastAsia="en-US"/>
        </w:rPr>
      </w:pPr>
      <w:r w:rsidRPr="00551384">
        <w:t xml:space="preserve"> </w:t>
      </w:r>
      <w:r>
        <w:t>utrata ważności certyfikatów, deklaracji zgodności lub innych dokumentów dopuszczających wyrób medyczny do obrotu i używania na terytorium Rzeczypospolitej Polskiej lub ich nieprzedłożenie w terminie 7 dni od dnia utraty ważności (jeśli dotyczy),</w:t>
      </w:r>
    </w:p>
    <w:p w14:paraId="02A0FDF7" w14:textId="32D0D920" w:rsidR="00EA1453" w:rsidRPr="00E53395" w:rsidRDefault="00EA1453" w:rsidP="007C577A">
      <w:pPr>
        <w:numPr>
          <w:ilvl w:val="0"/>
          <w:numId w:val="109"/>
        </w:numPr>
        <w:spacing w:after="0"/>
        <w:ind w:left="426" w:hanging="219"/>
        <w:contextualSpacing/>
        <w:jc w:val="both"/>
        <w:rPr>
          <w:rFonts w:eastAsia="Calibri" w:cstheme="minorHAnsi"/>
          <w:lang w:eastAsia="en-US"/>
        </w:rPr>
      </w:pPr>
      <w:r w:rsidRPr="00E53395">
        <w:rPr>
          <w:rFonts w:eastAsia="Calibri" w:cstheme="minorHAnsi"/>
          <w:lang w:eastAsia="en-US"/>
        </w:rPr>
        <w:t>trzykrotne nie wywiązanie się przez Dostawcę z obowiązku terminowych dostaw w tym w odniesieniu do terminów na uzupełnienie braków w dostawie i wymiany towaru na wolny od wad jakościowych lub odmowa dostawy pa</w:t>
      </w:r>
      <w:r w:rsidR="00AC1221" w:rsidRPr="00E53395">
        <w:rPr>
          <w:rFonts w:eastAsia="Calibri" w:cstheme="minorHAnsi"/>
          <w:lang w:eastAsia="en-US"/>
        </w:rPr>
        <w:t>rtii towaru objętej zamówieniem,</w:t>
      </w:r>
    </w:p>
    <w:p w14:paraId="753BAFA3" w14:textId="77777777" w:rsidR="00EA1453" w:rsidRPr="00E53395" w:rsidRDefault="00EA1453" w:rsidP="007C577A">
      <w:pPr>
        <w:numPr>
          <w:ilvl w:val="0"/>
          <w:numId w:val="109"/>
        </w:numPr>
        <w:spacing w:after="0"/>
        <w:ind w:left="426" w:hanging="219"/>
        <w:contextualSpacing/>
        <w:jc w:val="both"/>
        <w:rPr>
          <w:rFonts w:eastAsia="Calibri" w:cstheme="minorHAnsi"/>
          <w:lang w:eastAsia="en-US"/>
        </w:rPr>
      </w:pPr>
      <w:r w:rsidRPr="00E53395">
        <w:rPr>
          <w:rFonts w:eastAsia="Calibri" w:cstheme="minorHAnsi"/>
          <w:lang w:eastAsia="en-US"/>
        </w:rPr>
        <w:t>trzykrotna reklamacja jakości produktu.</w:t>
      </w:r>
    </w:p>
    <w:p w14:paraId="7063E101" w14:textId="3527FAA7" w:rsidR="00DB03D2" w:rsidRPr="00DB03D2" w:rsidRDefault="00F60642" w:rsidP="007C577A">
      <w:pPr>
        <w:numPr>
          <w:ilvl w:val="0"/>
          <w:numId w:val="107"/>
        </w:numPr>
        <w:tabs>
          <w:tab w:val="left" w:pos="284"/>
        </w:tabs>
        <w:spacing w:after="0"/>
        <w:ind w:left="284" w:hanging="284"/>
        <w:contextualSpacing/>
        <w:jc w:val="both"/>
        <w:rPr>
          <w:rFonts w:eastAsia="Calibri" w:cstheme="minorHAnsi"/>
          <w:lang w:eastAsia="en-US"/>
        </w:rPr>
      </w:pPr>
      <w:r w:rsidRPr="00E53395">
        <w:rPr>
          <w:rFonts w:eastAsia="Calibri" w:cstheme="minorHAnsi"/>
          <w:lang w:eastAsia="en-US"/>
        </w:rPr>
        <w:lastRenderedPageBreak/>
        <w:t>Dostawca może być zobowiązany do zapłaty Odbiorcy</w:t>
      </w:r>
      <w:r w:rsidRPr="00DB03D2">
        <w:rPr>
          <w:rFonts w:eastAsia="Calibri" w:cstheme="minorHAnsi"/>
          <w:lang w:eastAsia="en-US"/>
        </w:rPr>
        <w:t xml:space="preserve"> kary umownej </w:t>
      </w:r>
      <w:r w:rsidR="006E2770">
        <w:rPr>
          <w:rFonts w:eastAsia="Calibri" w:cstheme="minorHAnsi"/>
          <w:lang w:eastAsia="en-US"/>
        </w:rPr>
        <w:t xml:space="preserve">w wysokości 5% wartości brutto </w:t>
      </w:r>
      <w:r w:rsidRPr="00DB03D2">
        <w:rPr>
          <w:rFonts w:eastAsia="Calibri" w:cstheme="minorHAnsi"/>
          <w:lang w:eastAsia="en-US"/>
        </w:rPr>
        <w:t>umowy dla danego zadania  w przypadku jej rozwiązania z przyczyn leżących po stronie Dostawcy, jak i Odbiorca może być zobowiązany do zapłaty Dostawcy kary umownej w wysokości 5% wartości brutto umowy dla danego zadania w przypadku jej rozwiązania z przyczyn leżących po stronie Odbiorcy.</w:t>
      </w:r>
    </w:p>
    <w:p w14:paraId="45D8064E" w14:textId="77777777" w:rsidR="00DB03D2" w:rsidRPr="00DB03D2" w:rsidRDefault="00F60642" w:rsidP="007C577A">
      <w:pPr>
        <w:numPr>
          <w:ilvl w:val="0"/>
          <w:numId w:val="107"/>
        </w:numPr>
        <w:tabs>
          <w:tab w:val="left" w:pos="284"/>
        </w:tabs>
        <w:spacing w:after="0"/>
        <w:ind w:left="284" w:hanging="284"/>
        <w:contextualSpacing/>
        <w:jc w:val="both"/>
        <w:rPr>
          <w:rFonts w:eastAsia="Calibri" w:cstheme="minorHAnsi"/>
          <w:lang w:eastAsia="en-US"/>
        </w:rPr>
      </w:pPr>
      <w:r w:rsidRPr="00DB03D2">
        <w:rPr>
          <w:rFonts w:eastAsia="Calibri" w:cstheme="minorHAnsi"/>
          <w:lang w:eastAsia="en-US"/>
        </w:rPr>
        <w:t>W przypadku, gdy rzeczywista szkoda wyrządzona przez Dostawcę przewyższa wartość kary umownej, Odbiorca zastrzega sobie prawo do dochodzenia odszkodowania uzupełniającego na zasadach ogólnych.</w:t>
      </w:r>
    </w:p>
    <w:p w14:paraId="4A345EAD" w14:textId="46F77BFA" w:rsidR="00F60642" w:rsidRPr="00DB03D2" w:rsidRDefault="00F60642" w:rsidP="007C577A">
      <w:pPr>
        <w:numPr>
          <w:ilvl w:val="0"/>
          <w:numId w:val="107"/>
        </w:numPr>
        <w:tabs>
          <w:tab w:val="left" w:pos="284"/>
        </w:tabs>
        <w:spacing w:after="0"/>
        <w:ind w:left="284" w:hanging="284"/>
        <w:contextualSpacing/>
        <w:jc w:val="both"/>
        <w:rPr>
          <w:rFonts w:eastAsia="Calibri" w:cstheme="minorHAnsi"/>
          <w:lang w:eastAsia="en-US"/>
        </w:rPr>
      </w:pPr>
      <w:r w:rsidRPr="00DB03D2">
        <w:rPr>
          <w:rFonts w:eastAsia="Calibri" w:cstheme="minorHAnsi"/>
          <w:lang w:eastAsia="en-US"/>
        </w:rPr>
        <w:t>Strony</w:t>
      </w:r>
      <w:r w:rsidR="00AB4E12">
        <w:rPr>
          <w:rFonts w:eastAsia="Calibri" w:cstheme="minorHAnsi"/>
          <w:lang w:eastAsia="en-US"/>
        </w:rPr>
        <w:t xml:space="preserve"> zgodnie z art. 455 ust. 1 pkt </w:t>
      </w:r>
      <w:r w:rsidRPr="00DB03D2">
        <w:rPr>
          <w:rFonts w:eastAsia="Calibri" w:cstheme="minorHAnsi"/>
          <w:lang w:eastAsia="en-US"/>
        </w:rPr>
        <w:t>1) ustawy Prawo zamówień publicznych ustalają, że każda zmiana umowy może nastąpić wg niżej określonych zasad i warunków:</w:t>
      </w:r>
    </w:p>
    <w:p w14:paraId="5620DD53" w14:textId="77777777" w:rsidR="00F60642" w:rsidRPr="00DB03D2" w:rsidRDefault="00F60642" w:rsidP="007C577A">
      <w:pPr>
        <w:numPr>
          <w:ilvl w:val="0"/>
          <w:numId w:val="108"/>
        </w:numPr>
        <w:autoSpaceDE w:val="0"/>
        <w:spacing w:after="0"/>
        <w:ind w:left="567" w:hanging="283"/>
        <w:contextualSpacing/>
        <w:jc w:val="both"/>
        <w:rPr>
          <w:rFonts w:eastAsia="Calibri" w:cstheme="minorHAnsi"/>
          <w:lang w:eastAsia="en-US"/>
        </w:rPr>
      </w:pPr>
      <w:r w:rsidRPr="00DB03D2">
        <w:rPr>
          <w:rFonts w:eastAsia="Calibri" w:cstheme="minorHAnsi"/>
          <w:lang w:eastAsia="en-US"/>
        </w:rPr>
        <w:t>obniżenie ceny przedmiotu umowy przez Dostawcę może nastąpić w każdym czasie i nie wymaga sporządzenia Aneksu do umowy;</w:t>
      </w:r>
    </w:p>
    <w:p w14:paraId="45D7A81F" w14:textId="77777777" w:rsidR="00F60642" w:rsidRPr="00DB03D2" w:rsidRDefault="00F60642" w:rsidP="007C577A">
      <w:pPr>
        <w:numPr>
          <w:ilvl w:val="0"/>
          <w:numId w:val="108"/>
        </w:numPr>
        <w:autoSpaceDE w:val="0"/>
        <w:spacing w:after="0"/>
        <w:ind w:left="567" w:hanging="283"/>
        <w:contextualSpacing/>
        <w:jc w:val="both"/>
        <w:rPr>
          <w:rFonts w:eastAsia="Calibri" w:cstheme="minorHAnsi"/>
          <w:lang w:eastAsia="en-US"/>
        </w:rPr>
      </w:pPr>
      <w:r w:rsidRPr="00DB03D2">
        <w:rPr>
          <w:rFonts w:eastAsia="Calibri" w:cstheme="minorHAnsi"/>
          <w:lang w:eastAsia="en-US"/>
        </w:rPr>
        <w:t>w sytuacji zmiany podatku VAT i/lub podatku akcyzowego:</w:t>
      </w:r>
    </w:p>
    <w:p w14:paraId="1C67AB3A" w14:textId="77777777" w:rsidR="00F41E36" w:rsidRPr="00F41E36" w:rsidRDefault="00F60642" w:rsidP="007C577A">
      <w:pPr>
        <w:pStyle w:val="Akapitzlist"/>
        <w:numPr>
          <w:ilvl w:val="0"/>
          <w:numId w:val="120"/>
        </w:numPr>
        <w:autoSpaceDE w:val="0"/>
        <w:ind w:left="927"/>
        <w:jc w:val="both"/>
        <w:rPr>
          <w:rFonts w:asciiTheme="minorHAnsi" w:eastAsia="Calibri" w:hAnsiTheme="minorHAnsi" w:cstheme="minorHAnsi"/>
          <w:sz w:val="22"/>
          <w:szCs w:val="22"/>
          <w:lang w:eastAsia="en-US"/>
        </w:rPr>
      </w:pPr>
      <w:r w:rsidRPr="00F41E36">
        <w:rPr>
          <w:rFonts w:asciiTheme="minorHAnsi" w:eastAsia="Calibri" w:hAnsiTheme="minorHAnsi" w:cstheme="minorHAnsi"/>
          <w:sz w:val="22"/>
          <w:szCs w:val="22"/>
          <w:lang w:eastAsia="en-US"/>
        </w:rPr>
        <w:t xml:space="preserve">w ciągu 12 miesięcy od daty podpisania umowy - cena brutto nie ulegnie zmianie, nastąpi jedynie </w:t>
      </w:r>
      <w:r w:rsidR="00F41E36" w:rsidRPr="00F41E36">
        <w:rPr>
          <w:rFonts w:asciiTheme="minorHAnsi" w:eastAsia="Calibri" w:hAnsiTheme="minorHAnsi" w:cstheme="minorHAnsi"/>
          <w:sz w:val="22"/>
          <w:szCs w:val="22"/>
          <w:lang w:eastAsia="en-US"/>
        </w:rPr>
        <w:t xml:space="preserve"> </w:t>
      </w:r>
      <w:r w:rsidRPr="00F41E36">
        <w:rPr>
          <w:rFonts w:asciiTheme="minorHAnsi" w:eastAsia="Calibri" w:hAnsiTheme="minorHAnsi" w:cstheme="minorHAnsi"/>
          <w:sz w:val="22"/>
          <w:szCs w:val="22"/>
          <w:lang w:eastAsia="en-US"/>
        </w:rPr>
        <w:t xml:space="preserve">odpowiednia </w:t>
      </w:r>
      <w:r w:rsidR="00F41E36" w:rsidRPr="00F41E36">
        <w:rPr>
          <w:rFonts w:asciiTheme="minorHAnsi" w:eastAsia="Calibri" w:hAnsiTheme="minorHAnsi" w:cstheme="minorHAnsi"/>
          <w:sz w:val="22"/>
          <w:szCs w:val="22"/>
          <w:lang w:eastAsia="en-US"/>
        </w:rPr>
        <w:t xml:space="preserve"> </w:t>
      </w:r>
      <w:r w:rsidRPr="00F41E36">
        <w:rPr>
          <w:rFonts w:asciiTheme="minorHAnsi" w:eastAsia="Calibri" w:hAnsiTheme="minorHAnsi" w:cstheme="minorHAnsi"/>
          <w:sz w:val="22"/>
          <w:szCs w:val="22"/>
          <w:lang w:eastAsia="en-US"/>
        </w:rPr>
        <w:t>zmiana ceny netto;</w:t>
      </w:r>
    </w:p>
    <w:p w14:paraId="6EAF2178" w14:textId="53DE90D9" w:rsidR="00F60642" w:rsidRPr="00F41E36" w:rsidRDefault="00F60642" w:rsidP="007C577A">
      <w:pPr>
        <w:pStyle w:val="Akapitzlist"/>
        <w:numPr>
          <w:ilvl w:val="0"/>
          <w:numId w:val="120"/>
        </w:numPr>
        <w:autoSpaceDE w:val="0"/>
        <w:ind w:left="927"/>
        <w:jc w:val="both"/>
        <w:rPr>
          <w:rFonts w:asciiTheme="minorHAnsi" w:eastAsia="Calibri" w:hAnsiTheme="minorHAnsi" w:cstheme="minorHAnsi"/>
          <w:sz w:val="22"/>
          <w:szCs w:val="22"/>
          <w:lang w:eastAsia="en-US"/>
        </w:rPr>
      </w:pPr>
      <w:r w:rsidRPr="00F41E36">
        <w:rPr>
          <w:rFonts w:asciiTheme="minorHAnsi" w:eastAsia="Calibri" w:hAnsiTheme="minorHAnsi" w:cstheme="minorHAnsi"/>
          <w:sz w:val="22"/>
          <w:szCs w:val="22"/>
          <w:lang w:eastAsia="en-US"/>
        </w:rPr>
        <w:t>po upływie 12 miesięcy od daty podpisania umowy - dla Stron wiążąca będzie stawka VAT obowiązująca w dniu wystawienia faktury, a zmiana kwoty ceny brutto z tego tytułu jest akceptowana przez Strony bez konieczności składania dodatkowych oświadczeń;</w:t>
      </w:r>
    </w:p>
    <w:p w14:paraId="4FA3E3D1" w14:textId="77777777" w:rsidR="00F60642" w:rsidRPr="00DB03D2" w:rsidRDefault="00F60642" w:rsidP="007C577A">
      <w:pPr>
        <w:numPr>
          <w:ilvl w:val="0"/>
          <w:numId w:val="108"/>
        </w:numPr>
        <w:autoSpaceDE w:val="0"/>
        <w:spacing w:after="0"/>
        <w:ind w:left="567" w:hanging="283"/>
        <w:contextualSpacing/>
        <w:jc w:val="both"/>
        <w:rPr>
          <w:rFonts w:eastAsia="Calibri" w:cstheme="minorHAnsi"/>
          <w:lang w:eastAsia="en-US"/>
        </w:rPr>
      </w:pPr>
      <w:r w:rsidRPr="00DB03D2">
        <w:rPr>
          <w:rFonts w:eastAsia="Calibri" w:cstheme="minorHAnsi"/>
          <w:lang w:eastAsia="en-US"/>
        </w:rPr>
        <w:t>w przypadku wprowadzenia do obrotu produktu równoważnego w okresie realizacji umowy – nastąpi na wniosek Odbiorcy zmiana asortymentu, a Strony ustalą jego cenę jednostkową, która nie może być wyższa niż cena produktu uwzględnionego pierwotnie w umowie;</w:t>
      </w:r>
    </w:p>
    <w:p w14:paraId="5D67A011" w14:textId="77777777" w:rsidR="00F60642" w:rsidRPr="00DB03D2" w:rsidRDefault="00F60642" w:rsidP="007C577A">
      <w:pPr>
        <w:numPr>
          <w:ilvl w:val="0"/>
          <w:numId w:val="108"/>
        </w:numPr>
        <w:autoSpaceDE w:val="0"/>
        <w:spacing w:after="0"/>
        <w:ind w:left="567" w:hanging="283"/>
        <w:contextualSpacing/>
        <w:jc w:val="both"/>
        <w:rPr>
          <w:rFonts w:eastAsia="Calibri" w:cstheme="minorHAnsi"/>
          <w:lang w:eastAsia="en-US"/>
        </w:rPr>
      </w:pPr>
      <w:r w:rsidRPr="00DB03D2">
        <w:rPr>
          <w:rFonts w:eastAsia="Calibri" w:cstheme="minorHAnsi"/>
          <w:lang w:eastAsia="en-US"/>
        </w:rPr>
        <w:t>w przypadku zmiany sposobu konfekcjonowania (wielkości opakowania) – nastąpi przeliczenie ilości na odpowiednią ilość opakowań albo ilości sztuk w opakowaniu oraz – proporcjonalnie do zmiany – korekta ceny opakowania,</w:t>
      </w:r>
    </w:p>
    <w:p w14:paraId="6B748F87" w14:textId="77777777" w:rsidR="00F60642" w:rsidRPr="00DB03D2" w:rsidRDefault="00F60642" w:rsidP="007C577A">
      <w:pPr>
        <w:numPr>
          <w:ilvl w:val="0"/>
          <w:numId w:val="108"/>
        </w:numPr>
        <w:autoSpaceDE w:val="0"/>
        <w:spacing w:after="0"/>
        <w:ind w:left="567" w:hanging="283"/>
        <w:contextualSpacing/>
        <w:jc w:val="both"/>
        <w:rPr>
          <w:rFonts w:eastAsia="Calibri" w:cstheme="minorHAnsi"/>
          <w:lang w:eastAsia="en-US"/>
        </w:rPr>
      </w:pPr>
      <w:r w:rsidRPr="00DB03D2">
        <w:rPr>
          <w:rFonts w:eastAsia="Calibri" w:cstheme="minorHAnsi"/>
          <w:lang w:eastAsia="en-US"/>
        </w:rPr>
        <w:t>nastąpił brak produktów na rynku z przyczyn niezależnych od Dostawcy (np. zaprzestanie produkcji, wycofanie z obrotu lub braku na rynku) – istnieje możliwość zastąpienia produktem równoważnym, ale przy cenie nie wyższej niż cena produktu wycofanego lub brakującego lub wypowiedzenie umowy bez zastosowania kary, o której mowa w ust. 3</w:t>
      </w:r>
      <w:r w:rsidRPr="00DB03D2">
        <w:rPr>
          <w:rFonts w:eastAsia="Batang" w:cstheme="minorHAnsi"/>
          <w:lang w:eastAsia="en-US"/>
        </w:rPr>
        <w:t>;</w:t>
      </w:r>
    </w:p>
    <w:p w14:paraId="71B328B3" w14:textId="77777777" w:rsidR="00F60642" w:rsidRPr="00DB03D2" w:rsidRDefault="00F60642" w:rsidP="007C577A">
      <w:pPr>
        <w:numPr>
          <w:ilvl w:val="0"/>
          <w:numId w:val="108"/>
        </w:numPr>
        <w:autoSpaceDE w:val="0"/>
        <w:spacing w:after="0"/>
        <w:ind w:left="567" w:hanging="283"/>
        <w:contextualSpacing/>
        <w:jc w:val="both"/>
        <w:rPr>
          <w:rFonts w:eastAsia="Calibri" w:cstheme="minorHAnsi"/>
          <w:lang w:eastAsia="en-US"/>
        </w:rPr>
      </w:pPr>
      <w:r w:rsidRPr="00DB03D2">
        <w:rPr>
          <w:rFonts w:eastAsia="Calibri" w:cstheme="minorHAnsi"/>
          <w:color w:val="000000"/>
          <w:lang w:eastAsia="en-US"/>
        </w:rPr>
        <w:t>Strony mogą przedłużyć niniejszą umowę, nie dłużej jednak niż na okres 4 miesięcy, w przypadku:</w:t>
      </w:r>
    </w:p>
    <w:p w14:paraId="6883CC83" w14:textId="77777777" w:rsidR="00F41E36" w:rsidRPr="00F41E36" w:rsidRDefault="00F60642" w:rsidP="007C577A">
      <w:pPr>
        <w:pStyle w:val="Akapitzlist"/>
        <w:numPr>
          <w:ilvl w:val="0"/>
          <w:numId w:val="121"/>
        </w:numPr>
        <w:tabs>
          <w:tab w:val="left" w:pos="993"/>
        </w:tabs>
        <w:autoSpaceDE w:val="0"/>
        <w:ind w:left="927"/>
        <w:jc w:val="both"/>
        <w:rPr>
          <w:rFonts w:asciiTheme="minorHAnsi" w:eastAsia="Calibri" w:hAnsiTheme="minorHAnsi" w:cstheme="minorHAnsi"/>
          <w:color w:val="000000"/>
          <w:sz w:val="22"/>
          <w:szCs w:val="22"/>
          <w:lang w:eastAsia="en-US"/>
        </w:rPr>
      </w:pPr>
      <w:r w:rsidRPr="00F41E36">
        <w:rPr>
          <w:rFonts w:asciiTheme="minorHAnsi" w:eastAsia="Calibri" w:hAnsiTheme="minorHAnsi" w:cstheme="minorHAnsi"/>
          <w:color w:val="000000"/>
          <w:sz w:val="22"/>
          <w:szCs w:val="22"/>
          <w:lang w:eastAsia="en-US"/>
        </w:rPr>
        <w:t>niewyczerpania ilości asortymentu objętego umową w terminie jej obowią</w:t>
      </w:r>
      <w:r w:rsidR="00DB03D2" w:rsidRPr="00F41E36">
        <w:rPr>
          <w:rFonts w:asciiTheme="minorHAnsi" w:eastAsia="Calibri" w:hAnsiTheme="minorHAnsi" w:cstheme="minorHAnsi"/>
          <w:color w:val="000000"/>
          <w:sz w:val="22"/>
          <w:szCs w:val="22"/>
          <w:lang w:eastAsia="en-US"/>
        </w:rPr>
        <w:t xml:space="preserve">zywania - do wyczerpania ilości </w:t>
      </w:r>
      <w:r w:rsidRPr="00F41E36">
        <w:rPr>
          <w:rFonts w:asciiTheme="minorHAnsi" w:eastAsia="Calibri" w:hAnsiTheme="minorHAnsi" w:cstheme="minorHAnsi"/>
          <w:color w:val="000000"/>
          <w:sz w:val="22"/>
          <w:szCs w:val="22"/>
          <w:lang w:eastAsia="en-US"/>
        </w:rPr>
        <w:t>przedmiotu umowy,</w:t>
      </w:r>
    </w:p>
    <w:p w14:paraId="4051A360" w14:textId="3EC6B7BE" w:rsidR="00F60642" w:rsidRPr="00F41E36" w:rsidRDefault="00F60642" w:rsidP="007C577A">
      <w:pPr>
        <w:pStyle w:val="Akapitzlist"/>
        <w:numPr>
          <w:ilvl w:val="0"/>
          <w:numId w:val="121"/>
        </w:numPr>
        <w:tabs>
          <w:tab w:val="left" w:pos="993"/>
        </w:tabs>
        <w:autoSpaceDE w:val="0"/>
        <w:ind w:left="927"/>
        <w:jc w:val="both"/>
        <w:rPr>
          <w:rFonts w:asciiTheme="minorHAnsi" w:eastAsia="Calibri" w:hAnsiTheme="minorHAnsi" w:cstheme="minorHAnsi"/>
          <w:color w:val="000000"/>
          <w:sz w:val="22"/>
          <w:szCs w:val="22"/>
          <w:lang w:eastAsia="en-US"/>
        </w:rPr>
      </w:pPr>
      <w:r w:rsidRPr="00F41E36">
        <w:rPr>
          <w:rFonts w:asciiTheme="minorHAnsi" w:eastAsia="Calibri" w:hAnsiTheme="minorHAnsi" w:cstheme="minorHAnsi"/>
          <w:color w:val="000000"/>
          <w:sz w:val="22"/>
          <w:szCs w:val="22"/>
          <w:lang w:eastAsia="en-US"/>
        </w:rPr>
        <w:t xml:space="preserve">zwiększenia wartości umowy w trybie art. 455 ust. 2 ustawy </w:t>
      </w:r>
      <w:proofErr w:type="spellStart"/>
      <w:r w:rsidRPr="00F41E36">
        <w:rPr>
          <w:rFonts w:asciiTheme="minorHAnsi" w:eastAsia="Calibri" w:hAnsiTheme="minorHAnsi" w:cstheme="minorHAnsi"/>
          <w:color w:val="000000"/>
          <w:sz w:val="22"/>
          <w:szCs w:val="22"/>
          <w:lang w:eastAsia="en-US"/>
        </w:rPr>
        <w:t>Pzp</w:t>
      </w:r>
      <w:proofErr w:type="spellEnd"/>
      <w:r w:rsidRPr="00F41E36">
        <w:rPr>
          <w:rFonts w:asciiTheme="minorHAnsi" w:eastAsia="Calibri" w:hAnsiTheme="minorHAnsi" w:cstheme="minorHAnsi"/>
          <w:color w:val="000000"/>
          <w:sz w:val="22"/>
          <w:szCs w:val="22"/>
          <w:lang w:eastAsia="en-US"/>
        </w:rPr>
        <w:t>;</w:t>
      </w:r>
    </w:p>
    <w:p w14:paraId="16F57597" w14:textId="639811BB" w:rsidR="00F60642" w:rsidRPr="00DB03D2" w:rsidRDefault="00F60642" w:rsidP="007C577A">
      <w:pPr>
        <w:numPr>
          <w:ilvl w:val="0"/>
          <w:numId w:val="108"/>
        </w:numPr>
        <w:spacing w:after="0"/>
        <w:ind w:left="567" w:hanging="283"/>
        <w:jc w:val="both"/>
        <w:rPr>
          <w:rFonts w:eastAsia="Calibri" w:cstheme="minorHAnsi"/>
          <w:lang w:eastAsia="en-US"/>
        </w:rPr>
      </w:pPr>
      <w:r w:rsidRPr="00DB03D2">
        <w:rPr>
          <w:rFonts w:eastAsia="Calibri" w:cstheme="minorHAnsi"/>
          <w:lang w:eastAsia="en-US"/>
        </w:rPr>
        <w:t>w przypadku zmiany wysokości minimalnego wynagrodzenia za pracę ustalonego w oparciu o odpowiednią ustawę oraz w przypadku zmiany zasad podlegania ubezpieczeniom społecznym lub ubezpieczeniu zdrowotnemu lub wysokości stawki składki na ubezpieczenie społeczne lub zdrowotne oraz w przypadku zmiany zasad gromadzenia i wysokości wpłat do pracowniczych planów kapitałowych, o których mowa w odpowiedniej ustawie– Zmiana umowy może nastąpić nie wcześniej niż po upływie 12 miesięcy od daty podpisania umowy, a każda ze stron może zwrócić się (nie wcześniej niż po upływie 12 miesięcy od daty podpisania umowy) do drugiej strony o przeprowadzenie negocjacji w sprawie odpowiedniej zmiany wynagrodzenia</w:t>
      </w:r>
      <w:r w:rsidR="009F1F70">
        <w:rPr>
          <w:rFonts w:eastAsia="Calibri" w:cstheme="minorHAnsi"/>
          <w:lang w:eastAsia="en-US"/>
        </w:rPr>
        <w:t xml:space="preserve"> </w:t>
      </w:r>
      <w:r w:rsidRPr="00DB03D2">
        <w:rPr>
          <w:rFonts w:eastAsia="Calibri" w:cstheme="minorHAnsi"/>
          <w:lang w:eastAsia="en-US"/>
        </w:rPr>
        <w:t>– pod warunkiem, iż zmiany wymienione na wstępie wpływają na koszty wykonania przez Dostawcę warunków umowy.</w:t>
      </w:r>
    </w:p>
    <w:p w14:paraId="2E659BD0" w14:textId="77777777" w:rsidR="00C46C4E" w:rsidRPr="003774B6" w:rsidRDefault="00C46C4E" w:rsidP="007C577A">
      <w:pPr>
        <w:pStyle w:val="listparagraph"/>
        <w:numPr>
          <w:ilvl w:val="0"/>
          <w:numId w:val="117"/>
        </w:numPr>
        <w:shd w:val="clear" w:color="auto" w:fill="FFFFFF"/>
        <w:spacing w:before="0" w:beforeAutospacing="0" w:after="0" w:afterAutospacing="0" w:line="276" w:lineRule="auto"/>
        <w:ind w:left="284" w:hanging="284"/>
        <w:jc w:val="both"/>
        <w:rPr>
          <w:rFonts w:asciiTheme="minorHAnsi" w:hAnsiTheme="minorHAnsi" w:cstheme="minorHAnsi"/>
          <w:sz w:val="22"/>
          <w:szCs w:val="22"/>
        </w:rPr>
      </w:pPr>
      <w:r w:rsidRPr="003774B6">
        <w:rPr>
          <w:rFonts w:asciiTheme="minorHAnsi" w:hAnsiTheme="minorHAnsi" w:cstheme="minorHAnsi"/>
          <w:color w:val="000000"/>
          <w:sz w:val="22"/>
          <w:szCs w:val="22"/>
        </w:rPr>
        <w:t xml:space="preserve">Strony umowy </w:t>
      </w:r>
      <w:r w:rsidRPr="003774B6">
        <w:rPr>
          <w:rFonts w:asciiTheme="minorHAnsi" w:hAnsiTheme="minorHAnsi" w:cstheme="minorHAnsi"/>
          <w:sz w:val="22"/>
          <w:szCs w:val="22"/>
        </w:rPr>
        <w:t>przewidują możliwość zmiany (odpowiednio: wzrost lub obniżenie) wynagrodzenia Dostawcy w przypadku zmiany ceny materiałów lub kosztów związanych z realizacją zamówienia, z zastrzeżeniem łącznego zaistnienia następujących warunków:</w:t>
      </w:r>
    </w:p>
    <w:p w14:paraId="0B1757DA" w14:textId="77777777" w:rsidR="00C46C4E" w:rsidRPr="00481403" w:rsidRDefault="00C46C4E" w:rsidP="007C577A">
      <w:pPr>
        <w:pStyle w:val="listparagraph"/>
        <w:numPr>
          <w:ilvl w:val="0"/>
          <w:numId w:val="114"/>
        </w:numPr>
        <w:shd w:val="clear" w:color="auto" w:fill="FFFFFF"/>
        <w:spacing w:before="0" w:beforeAutospacing="0" w:after="0" w:afterAutospacing="0" w:line="276" w:lineRule="auto"/>
        <w:ind w:left="567" w:hanging="283"/>
        <w:jc w:val="both"/>
        <w:rPr>
          <w:rFonts w:asciiTheme="minorHAnsi" w:hAnsiTheme="minorHAnsi" w:cstheme="minorHAnsi"/>
          <w:sz w:val="22"/>
          <w:szCs w:val="22"/>
        </w:rPr>
      </w:pPr>
      <w:r w:rsidRPr="003774B6">
        <w:rPr>
          <w:rFonts w:asciiTheme="minorHAnsi" w:hAnsiTheme="minorHAnsi" w:cstheme="minorHAnsi"/>
          <w:sz w:val="22"/>
          <w:szCs w:val="22"/>
        </w:rPr>
        <w:t>wyliczenie wysokości zmiany</w:t>
      </w:r>
      <w:r w:rsidRPr="00B25F02">
        <w:rPr>
          <w:rFonts w:ascii="Calibri" w:hAnsi="Calibri" w:cs="Calibri"/>
          <w:sz w:val="22"/>
          <w:szCs w:val="22"/>
        </w:rPr>
        <w:t xml:space="preserve"> ceny </w:t>
      </w:r>
      <w:r w:rsidRPr="00481403">
        <w:rPr>
          <w:rFonts w:asciiTheme="minorHAnsi" w:hAnsiTheme="minorHAnsi" w:cstheme="minorHAnsi"/>
          <w:sz w:val="22"/>
          <w:szCs w:val="22"/>
        </w:rPr>
        <w:t>materiałów lub kosztów odbywać się będzie według wskaźnika realnego wzrostu przeciętnego wynagrodzenia (publikowanego na stronie Głównego Urzędu Stat</w:t>
      </w:r>
      <w:r>
        <w:rPr>
          <w:rFonts w:asciiTheme="minorHAnsi" w:hAnsiTheme="minorHAnsi" w:cstheme="minorHAnsi"/>
          <w:sz w:val="22"/>
          <w:szCs w:val="22"/>
        </w:rPr>
        <w:t xml:space="preserve">ystycznego pod linkiem </w:t>
      </w:r>
      <w:hyperlink r:id="rId23" w:history="1">
        <w:r w:rsidRPr="00481403">
          <w:rPr>
            <w:rStyle w:val="Hipercze"/>
            <w:rFonts w:asciiTheme="minorHAnsi" w:hAnsiTheme="minorHAnsi" w:cstheme="minorHAnsi"/>
            <w:sz w:val="22"/>
            <w:szCs w:val="22"/>
          </w:rPr>
          <w:t>https://stat.gov.pl/sygnalne/komunikaty-i-obwieszczenia/lista-komunikatow-i-obwieszczen/komunikat-w-sprawie-realnego-wzrostu-przecietnego-wynagrodzenia-w-xxxx-roku-w-stosunku-do-xxx-roku</w:t>
        </w:r>
      </w:hyperlink>
      <w:r>
        <w:rPr>
          <w:rFonts w:asciiTheme="minorHAnsi" w:hAnsiTheme="minorHAnsi" w:cstheme="minorHAnsi"/>
          <w:sz w:val="22"/>
          <w:szCs w:val="22"/>
        </w:rPr>
        <w:t xml:space="preserve">) </w:t>
      </w:r>
      <w:r w:rsidRPr="00481403">
        <w:rPr>
          <w:rFonts w:asciiTheme="minorHAnsi" w:hAnsiTheme="minorHAnsi" w:cstheme="minorHAnsi"/>
          <w:sz w:val="22"/>
          <w:szCs w:val="22"/>
        </w:rPr>
        <w:t>lub kwartalnego wskaźnika wzrostu cen towarów i usług konsumpcyjnych (publikowanego na stronie GUS pod linkiem  https://stat.gov.pl/obszary-tematyczne/ceny-handel/wskazniki-cen/wskazniki-cen-towarow-i-uslug-konsumpcyjnych-pot-inflacja-/kwartalne-wskazniki-cen-towarow-i-uslug-konsumpcyjnych-od-1995-roku/  wg punktu odniesienia, w którym okres poprzedni=100), zwanego dalej „wskaźnikiem GUS”;</w:t>
      </w:r>
    </w:p>
    <w:p w14:paraId="1991FF25" w14:textId="77777777" w:rsidR="00C46C4E" w:rsidRDefault="00C46C4E" w:rsidP="007C577A">
      <w:pPr>
        <w:pStyle w:val="listparagraph"/>
        <w:numPr>
          <w:ilvl w:val="0"/>
          <w:numId w:val="114"/>
        </w:numPr>
        <w:shd w:val="clear" w:color="auto" w:fill="FFFFFF"/>
        <w:spacing w:before="0" w:beforeAutospacing="0" w:after="0" w:afterAutospacing="0" w:line="276" w:lineRule="auto"/>
        <w:ind w:left="567" w:hanging="283"/>
        <w:jc w:val="both"/>
        <w:rPr>
          <w:rFonts w:ascii="Calibri" w:hAnsi="Calibri" w:cs="Calibri"/>
          <w:sz w:val="22"/>
          <w:szCs w:val="22"/>
        </w:rPr>
      </w:pPr>
      <w:r w:rsidRPr="00481403">
        <w:rPr>
          <w:rFonts w:asciiTheme="minorHAnsi" w:hAnsiTheme="minorHAnsi" w:cstheme="minorHAnsi"/>
          <w:sz w:val="22"/>
          <w:szCs w:val="22"/>
        </w:rPr>
        <w:lastRenderedPageBreak/>
        <w:t>w sytuacji, gdy wskaźnik GUS, o których mowa w pkt 1</w:t>
      </w:r>
      <w:r w:rsidRPr="004E1F7A">
        <w:rPr>
          <w:rFonts w:ascii="Calibri" w:hAnsi="Calibri" w:cs="Calibri"/>
          <w:sz w:val="22"/>
          <w:szCs w:val="22"/>
        </w:rPr>
        <w:t>) zmieni się o poziom przekraczający 6% w stosunku do wskaźnika z okresu, w którym nastąpiło składanie ofert, Strony mogą złożyć wniosek (na zasadach opisanych w ust. 6) o dokonanie zmiany ceny materiałów lub kosztów związanych z realizacją zamówienia w odniesieniu do kolejnych dostaw po dacie ustalenia przez Strony zmiany cen;</w:t>
      </w:r>
    </w:p>
    <w:p w14:paraId="10F5E3B8" w14:textId="77777777" w:rsidR="00C46C4E" w:rsidRDefault="00C46C4E" w:rsidP="007C577A">
      <w:pPr>
        <w:pStyle w:val="listparagraph"/>
        <w:numPr>
          <w:ilvl w:val="0"/>
          <w:numId w:val="114"/>
        </w:numPr>
        <w:shd w:val="clear" w:color="auto" w:fill="FFFFFF"/>
        <w:spacing w:before="0" w:beforeAutospacing="0" w:after="0" w:afterAutospacing="0" w:line="276" w:lineRule="auto"/>
        <w:ind w:left="567" w:hanging="283"/>
        <w:jc w:val="both"/>
        <w:rPr>
          <w:rFonts w:ascii="Calibri" w:hAnsi="Calibri" w:cs="Calibri"/>
          <w:sz w:val="22"/>
          <w:szCs w:val="22"/>
        </w:rPr>
      </w:pPr>
      <w:r w:rsidRPr="004E1F7A">
        <w:rPr>
          <w:rFonts w:ascii="Calibri" w:hAnsi="Calibri" w:cs="Calibri"/>
          <w:sz w:val="22"/>
          <w:szCs w:val="22"/>
        </w:rPr>
        <w:t>pierwsza zmiana ceny materiałów lub kosztów związanych z realizacją zamówienia nie może nastąpić wcześniej niż po upływie 6 miesięcy od daty zawarcia umowy a każda kolejna zmiana nie może nastąpić wcześniej niż po upływie 3 miesięcy po dokonaniu poprzedniej zmiany;</w:t>
      </w:r>
    </w:p>
    <w:p w14:paraId="442DC2F0" w14:textId="77777777" w:rsidR="00C46C4E" w:rsidRPr="004E1F7A" w:rsidRDefault="00C46C4E" w:rsidP="007C577A">
      <w:pPr>
        <w:pStyle w:val="listparagraph"/>
        <w:numPr>
          <w:ilvl w:val="0"/>
          <w:numId w:val="114"/>
        </w:numPr>
        <w:shd w:val="clear" w:color="auto" w:fill="FFFFFF"/>
        <w:spacing w:before="0" w:beforeAutospacing="0" w:after="0" w:afterAutospacing="0" w:line="276" w:lineRule="auto"/>
        <w:ind w:left="567" w:hanging="283"/>
        <w:jc w:val="both"/>
        <w:rPr>
          <w:rFonts w:ascii="Calibri" w:hAnsi="Calibri" w:cs="Calibri"/>
          <w:sz w:val="22"/>
          <w:szCs w:val="22"/>
        </w:rPr>
      </w:pPr>
      <w:r w:rsidRPr="004E1F7A">
        <w:rPr>
          <w:rFonts w:ascii="Calibri" w:hAnsi="Calibri" w:cs="Calibri"/>
          <w:sz w:val="22"/>
          <w:szCs w:val="22"/>
        </w:rPr>
        <w:t>zmiana wynagrodzenia zostanie wyliczona według następującego wzoru:</w:t>
      </w:r>
    </w:p>
    <w:p w14:paraId="2A9C5AC3" w14:textId="77777777" w:rsidR="00C46C4E" w:rsidRPr="00B25F02" w:rsidRDefault="00C46C4E" w:rsidP="00C46C4E">
      <w:pPr>
        <w:pStyle w:val="listparagraph"/>
        <w:shd w:val="clear" w:color="auto" w:fill="FFFFFF"/>
        <w:tabs>
          <w:tab w:val="left" w:pos="5055"/>
        </w:tabs>
        <w:spacing w:before="0" w:beforeAutospacing="0" w:after="0" w:afterAutospacing="0" w:line="276" w:lineRule="auto"/>
        <w:ind w:left="1701"/>
        <w:jc w:val="both"/>
        <w:rPr>
          <w:rFonts w:ascii="Calibri" w:hAnsi="Calibri" w:cs="Calibri"/>
          <w:sz w:val="22"/>
          <w:szCs w:val="22"/>
        </w:rPr>
      </w:pPr>
      <w:r w:rsidRPr="00B25F02">
        <w:rPr>
          <w:rFonts w:ascii="Calibri" w:hAnsi="Calibri" w:cs="Calibri"/>
          <w:sz w:val="22"/>
          <w:szCs w:val="22"/>
        </w:rPr>
        <w:t>A x (B% - 6%)</w:t>
      </w:r>
      <w:r>
        <w:rPr>
          <w:rFonts w:ascii="Calibri" w:hAnsi="Calibri" w:cs="Calibri"/>
          <w:sz w:val="22"/>
          <w:szCs w:val="22"/>
        </w:rPr>
        <w:t>,</w:t>
      </w:r>
      <w:r w:rsidRPr="00B25F02">
        <w:rPr>
          <w:rFonts w:ascii="Calibri" w:hAnsi="Calibri" w:cs="Calibri"/>
          <w:sz w:val="22"/>
          <w:szCs w:val="22"/>
        </w:rPr>
        <w:t xml:space="preserve"> gdzie:</w:t>
      </w:r>
      <w:r>
        <w:rPr>
          <w:rFonts w:ascii="Calibri" w:hAnsi="Calibri" w:cs="Calibri"/>
          <w:sz w:val="22"/>
          <w:szCs w:val="22"/>
        </w:rPr>
        <w:tab/>
      </w:r>
    </w:p>
    <w:p w14:paraId="4B52C20E" w14:textId="77777777" w:rsidR="00C46C4E" w:rsidRPr="00ED260D" w:rsidRDefault="00C46C4E" w:rsidP="00C46C4E">
      <w:pPr>
        <w:pStyle w:val="listparagraph"/>
        <w:shd w:val="clear" w:color="auto" w:fill="FFFFFF"/>
        <w:spacing w:before="0" w:beforeAutospacing="0" w:after="0" w:afterAutospacing="0" w:line="276" w:lineRule="auto"/>
        <w:ind w:left="851"/>
        <w:jc w:val="both"/>
        <w:rPr>
          <w:rFonts w:ascii="Calibri" w:hAnsi="Calibri" w:cs="Calibri"/>
          <w:color w:val="000000"/>
          <w:sz w:val="22"/>
          <w:szCs w:val="22"/>
        </w:rPr>
      </w:pPr>
      <w:r w:rsidRPr="00B25F02">
        <w:rPr>
          <w:rFonts w:ascii="Calibri" w:hAnsi="Calibri" w:cs="Calibri"/>
          <w:sz w:val="22"/>
          <w:szCs w:val="22"/>
        </w:rPr>
        <w:t xml:space="preserve">A – wartość wynagrodzenia </w:t>
      </w:r>
      <w:r w:rsidRPr="00ED260D">
        <w:rPr>
          <w:rFonts w:ascii="Calibri" w:hAnsi="Calibri" w:cs="Calibri"/>
          <w:color w:val="000000"/>
          <w:sz w:val="22"/>
          <w:szCs w:val="22"/>
        </w:rPr>
        <w:t>umownego Dostawcy (cena jednostkowa konkretnego produktu),</w:t>
      </w:r>
    </w:p>
    <w:p w14:paraId="40EB7D69" w14:textId="77777777" w:rsidR="00C46C4E" w:rsidRPr="00ED260D" w:rsidRDefault="00C46C4E" w:rsidP="00C46C4E">
      <w:pPr>
        <w:pStyle w:val="listparagraph"/>
        <w:shd w:val="clear" w:color="auto" w:fill="FFFFFF"/>
        <w:spacing w:before="0" w:beforeAutospacing="0" w:after="0" w:afterAutospacing="0" w:line="276" w:lineRule="auto"/>
        <w:ind w:left="851"/>
        <w:jc w:val="both"/>
        <w:rPr>
          <w:rFonts w:ascii="Calibri" w:hAnsi="Calibri" w:cs="Calibri"/>
          <w:color w:val="000000"/>
          <w:sz w:val="22"/>
          <w:szCs w:val="22"/>
        </w:rPr>
      </w:pPr>
      <w:r w:rsidRPr="00ED260D">
        <w:rPr>
          <w:rFonts w:ascii="Calibri" w:hAnsi="Calibri" w:cs="Calibri"/>
          <w:color w:val="000000"/>
          <w:sz w:val="22"/>
          <w:szCs w:val="22"/>
        </w:rPr>
        <w:t>B – wartość wsk</w:t>
      </w:r>
      <w:r>
        <w:rPr>
          <w:rFonts w:ascii="Calibri" w:hAnsi="Calibri" w:cs="Calibri"/>
          <w:color w:val="000000"/>
          <w:sz w:val="22"/>
          <w:szCs w:val="22"/>
        </w:rPr>
        <w:t xml:space="preserve">aźnika GUS, o którym mowa w pkt. </w:t>
      </w:r>
      <w:r w:rsidRPr="00ED260D">
        <w:rPr>
          <w:rFonts w:ascii="Calibri" w:hAnsi="Calibri" w:cs="Calibri"/>
          <w:color w:val="000000"/>
          <w:sz w:val="22"/>
          <w:szCs w:val="22"/>
        </w:rPr>
        <w:t>1)</w:t>
      </w:r>
      <w:r>
        <w:rPr>
          <w:rFonts w:ascii="Calibri" w:hAnsi="Calibri" w:cs="Calibri"/>
          <w:color w:val="000000"/>
          <w:sz w:val="22"/>
          <w:szCs w:val="22"/>
        </w:rPr>
        <w:t xml:space="preserve"> niniejszego ustępu</w:t>
      </w:r>
      <w:r w:rsidRPr="00ED260D">
        <w:rPr>
          <w:rFonts w:ascii="Calibri" w:hAnsi="Calibri" w:cs="Calibri"/>
          <w:color w:val="000000"/>
          <w:sz w:val="22"/>
          <w:szCs w:val="22"/>
        </w:rPr>
        <w:t>,</w:t>
      </w:r>
    </w:p>
    <w:p w14:paraId="2536F552" w14:textId="77777777" w:rsidR="00C46C4E" w:rsidRDefault="00C46C4E" w:rsidP="00C46C4E">
      <w:pPr>
        <w:pStyle w:val="listparagraph"/>
        <w:shd w:val="clear" w:color="auto" w:fill="FFFFFF"/>
        <w:spacing w:before="0" w:beforeAutospacing="0" w:after="0" w:afterAutospacing="0" w:line="276" w:lineRule="auto"/>
        <w:ind w:left="851"/>
        <w:jc w:val="both"/>
        <w:rPr>
          <w:rFonts w:ascii="Calibri" w:hAnsi="Calibri" w:cs="Calibri"/>
          <w:color w:val="000000"/>
          <w:sz w:val="22"/>
          <w:szCs w:val="22"/>
        </w:rPr>
      </w:pPr>
      <w:r w:rsidRPr="00ED260D">
        <w:rPr>
          <w:rFonts w:ascii="Calibri" w:hAnsi="Calibri" w:cs="Calibri"/>
          <w:color w:val="000000"/>
          <w:sz w:val="22"/>
          <w:szCs w:val="22"/>
        </w:rPr>
        <w:t>6% - wartość pro</w:t>
      </w:r>
      <w:r>
        <w:rPr>
          <w:rFonts w:ascii="Calibri" w:hAnsi="Calibri" w:cs="Calibri"/>
          <w:color w:val="000000"/>
          <w:sz w:val="22"/>
          <w:szCs w:val="22"/>
        </w:rPr>
        <w:t>centowa, o której mowa w pkt. 2) niniejszego ustępu;</w:t>
      </w:r>
    </w:p>
    <w:p w14:paraId="486E0BE7" w14:textId="77777777" w:rsidR="00C46C4E" w:rsidRPr="00ED260D" w:rsidRDefault="00C46C4E" w:rsidP="007C577A">
      <w:pPr>
        <w:pStyle w:val="listparagraph"/>
        <w:numPr>
          <w:ilvl w:val="0"/>
          <w:numId w:val="114"/>
        </w:numPr>
        <w:shd w:val="clear" w:color="auto" w:fill="FFFFFF"/>
        <w:spacing w:before="0" w:beforeAutospacing="0" w:after="0" w:afterAutospacing="0" w:line="276" w:lineRule="auto"/>
        <w:ind w:left="567" w:hanging="283"/>
        <w:jc w:val="both"/>
        <w:rPr>
          <w:rFonts w:ascii="Calibri" w:hAnsi="Calibri" w:cs="Calibri"/>
          <w:color w:val="000000"/>
          <w:sz w:val="22"/>
          <w:szCs w:val="22"/>
        </w:rPr>
      </w:pPr>
      <w:r w:rsidRPr="00ED260D">
        <w:rPr>
          <w:rFonts w:ascii="Calibri" w:hAnsi="Calibri" w:cs="Calibri"/>
          <w:color w:val="000000"/>
          <w:sz w:val="22"/>
          <w:szCs w:val="22"/>
        </w:rPr>
        <w:t xml:space="preserve">maksymalna wartość zmiany cen materiałów lub kosztów, jaką dopuszcza Odbiorca w wyniku zastosowania niniejszego postanowienia umownego wynosi w przypadku każdej zmiany nie więcej niż 4% w stosunku do cen materiałów lub kosztów stosowanych w rozliczeniach pomiędzy Stronami, a łączna zmiana na tej podstawie w całym okresie obowiązywania umowy nie może być wyższa niż 8% w stosunku do wynagrodzenia określonego </w:t>
      </w:r>
      <w:r w:rsidRPr="00ED260D">
        <w:rPr>
          <w:rFonts w:ascii="Calibri" w:hAnsi="Calibri" w:cs="Calibri"/>
          <w:sz w:val="22"/>
          <w:szCs w:val="22"/>
        </w:rPr>
        <w:t>w § 1 ust. 1</w:t>
      </w:r>
      <w:r>
        <w:rPr>
          <w:rFonts w:ascii="Calibri" w:hAnsi="Calibri" w:cs="Calibri"/>
          <w:sz w:val="22"/>
          <w:szCs w:val="22"/>
        </w:rPr>
        <w:t xml:space="preserve"> Umowy dla danego zadania</w:t>
      </w:r>
      <w:r w:rsidRPr="00ED260D">
        <w:rPr>
          <w:rFonts w:ascii="Calibri" w:hAnsi="Calibri" w:cs="Calibri"/>
          <w:sz w:val="22"/>
          <w:szCs w:val="22"/>
        </w:rPr>
        <w:t>.</w:t>
      </w:r>
    </w:p>
    <w:p w14:paraId="40CB70D7" w14:textId="77777777" w:rsidR="00C46C4E" w:rsidRPr="00213643" w:rsidRDefault="00C46C4E" w:rsidP="007C577A">
      <w:pPr>
        <w:pStyle w:val="Akapitzlist"/>
        <w:numPr>
          <w:ilvl w:val="0"/>
          <w:numId w:val="116"/>
        </w:numPr>
        <w:shd w:val="clear" w:color="auto" w:fill="FFFFFF"/>
        <w:spacing w:line="276" w:lineRule="auto"/>
        <w:ind w:left="284" w:hanging="284"/>
        <w:contextualSpacing w:val="0"/>
        <w:jc w:val="both"/>
        <w:rPr>
          <w:rFonts w:ascii="Calibri" w:hAnsi="Calibri" w:cs="Calibri"/>
          <w:vanish/>
          <w:color w:val="000000"/>
        </w:rPr>
      </w:pPr>
    </w:p>
    <w:p w14:paraId="57B4AC5D" w14:textId="77777777" w:rsidR="00C46C4E" w:rsidRPr="00213643" w:rsidRDefault="00C46C4E" w:rsidP="007C577A">
      <w:pPr>
        <w:pStyle w:val="Akapitzlist"/>
        <w:numPr>
          <w:ilvl w:val="0"/>
          <w:numId w:val="116"/>
        </w:numPr>
        <w:shd w:val="clear" w:color="auto" w:fill="FFFFFF"/>
        <w:spacing w:line="276" w:lineRule="auto"/>
        <w:ind w:left="284" w:hanging="284"/>
        <w:contextualSpacing w:val="0"/>
        <w:jc w:val="both"/>
        <w:rPr>
          <w:rFonts w:ascii="Calibri" w:hAnsi="Calibri" w:cs="Calibri"/>
          <w:vanish/>
          <w:color w:val="000000"/>
        </w:rPr>
      </w:pPr>
    </w:p>
    <w:p w14:paraId="494557D5" w14:textId="77777777" w:rsidR="00C46C4E" w:rsidRPr="00213643" w:rsidRDefault="00C46C4E" w:rsidP="007C577A">
      <w:pPr>
        <w:pStyle w:val="Akapitzlist"/>
        <w:numPr>
          <w:ilvl w:val="0"/>
          <w:numId w:val="116"/>
        </w:numPr>
        <w:shd w:val="clear" w:color="auto" w:fill="FFFFFF"/>
        <w:spacing w:line="276" w:lineRule="auto"/>
        <w:ind w:left="284" w:hanging="284"/>
        <w:contextualSpacing w:val="0"/>
        <w:jc w:val="both"/>
        <w:rPr>
          <w:rFonts w:ascii="Calibri" w:hAnsi="Calibri" w:cs="Calibri"/>
          <w:vanish/>
          <w:color w:val="000000"/>
        </w:rPr>
      </w:pPr>
    </w:p>
    <w:p w14:paraId="04475D60" w14:textId="77777777" w:rsidR="00C46C4E" w:rsidRPr="00213643" w:rsidRDefault="00C46C4E" w:rsidP="007C577A">
      <w:pPr>
        <w:pStyle w:val="Akapitzlist"/>
        <w:numPr>
          <w:ilvl w:val="0"/>
          <w:numId w:val="116"/>
        </w:numPr>
        <w:shd w:val="clear" w:color="auto" w:fill="FFFFFF"/>
        <w:spacing w:line="276" w:lineRule="auto"/>
        <w:ind w:left="284" w:hanging="284"/>
        <w:contextualSpacing w:val="0"/>
        <w:jc w:val="both"/>
        <w:rPr>
          <w:rFonts w:ascii="Calibri" w:hAnsi="Calibri" w:cs="Calibri"/>
          <w:vanish/>
          <w:color w:val="000000"/>
        </w:rPr>
      </w:pPr>
    </w:p>
    <w:p w14:paraId="40D5DAEE" w14:textId="77777777" w:rsidR="00C46C4E" w:rsidRPr="00213643" w:rsidRDefault="00C46C4E" w:rsidP="007C577A">
      <w:pPr>
        <w:pStyle w:val="Akapitzlist"/>
        <w:numPr>
          <w:ilvl w:val="0"/>
          <w:numId w:val="116"/>
        </w:numPr>
        <w:shd w:val="clear" w:color="auto" w:fill="FFFFFF"/>
        <w:spacing w:line="276" w:lineRule="auto"/>
        <w:ind w:left="284" w:hanging="284"/>
        <w:contextualSpacing w:val="0"/>
        <w:jc w:val="both"/>
        <w:rPr>
          <w:rFonts w:ascii="Calibri" w:hAnsi="Calibri" w:cs="Calibri"/>
          <w:vanish/>
          <w:color w:val="000000"/>
        </w:rPr>
      </w:pPr>
    </w:p>
    <w:p w14:paraId="673CB8FF" w14:textId="77777777" w:rsidR="00C46C4E" w:rsidRPr="00213643" w:rsidRDefault="00C46C4E" w:rsidP="007C577A">
      <w:pPr>
        <w:pStyle w:val="Akapitzlist"/>
        <w:numPr>
          <w:ilvl w:val="0"/>
          <w:numId w:val="116"/>
        </w:numPr>
        <w:shd w:val="clear" w:color="auto" w:fill="FFFFFF"/>
        <w:spacing w:line="276" w:lineRule="auto"/>
        <w:ind w:left="284" w:hanging="284"/>
        <w:contextualSpacing w:val="0"/>
        <w:jc w:val="both"/>
        <w:rPr>
          <w:rFonts w:ascii="Calibri" w:hAnsi="Calibri" w:cs="Calibri"/>
          <w:vanish/>
          <w:color w:val="000000"/>
        </w:rPr>
      </w:pPr>
    </w:p>
    <w:p w14:paraId="1F91F4FE" w14:textId="77777777" w:rsidR="00C46C4E" w:rsidRPr="00ED260D" w:rsidRDefault="00C46C4E" w:rsidP="007C577A">
      <w:pPr>
        <w:pStyle w:val="listparagraph"/>
        <w:numPr>
          <w:ilvl w:val="0"/>
          <w:numId w:val="116"/>
        </w:numPr>
        <w:shd w:val="clear" w:color="auto" w:fill="FFFFFF"/>
        <w:spacing w:before="0" w:beforeAutospacing="0" w:after="0" w:afterAutospacing="0" w:line="276" w:lineRule="auto"/>
        <w:ind w:left="284" w:hanging="284"/>
        <w:jc w:val="both"/>
        <w:rPr>
          <w:rFonts w:ascii="Calibri" w:hAnsi="Calibri" w:cs="Calibri"/>
          <w:color w:val="000000"/>
          <w:sz w:val="22"/>
          <w:szCs w:val="22"/>
        </w:rPr>
      </w:pPr>
      <w:r w:rsidRPr="00ED260D">
        <w:rPr>
          <w:rFonts w:ascii="Calibri" w:hAnsi="Calibri" w:cs="Calibri"/>
          <w:color w:val="000000"/>
          <w:sz w:val="22"/>
          <w:szCs w:val="22"/>
        </w:rPr>
        <w:t>Każda ze Stron może wystąpić do drugiej Strony z wnioskiem o dokonanie zmiany wysokości wynagrodzenia należnego Dostawcy (w zakresie </w:t>
      </w:r>
      <w:r w:rsidRPr="00ED260D">
        <w:rPr>
          <w:rStyle w:val="object"/>
          <w:rFonts w:ascii="Calibri" w:hAnsi="Calibri" w:cs="Calibri"/>
          <w:sz w:val="22"/>
          <w:szCs w:val="22"/>
        </w:rPr>
        <w:t>cz</w:t>
      </w:r>
      <w:r w:rsidRPr="00ED260D">
        <w:rPr>
          <w:rFonts w:ascii="Calibri" w:hAnsi="Calibri" w:cs="Calibri"/>
          <w:color w:val="000000"/>
          <w:sz w:val="22"/>
          <w:szCs w:val="22"/>
        </w:rPr>
        <w:t>ęści przedmiotu zamówienia, którego realizacja nie rozpoczęła się do dnia zmiany wynagrodzenia) w związku ze zmianą cen materiałów lub kosztów w okolicznościach wskazanych w ust. 5, wraz z jego uzasadnieniem zawierającym:</w:t>
      </w:r>
    </w:p>
    <w:p w14:paraId="3D706C65" w14:textId="77777777" w:rsidR="00C46C4E" w:rsidRDefault="00C46C4E" w:rsidP="007C577A">
      <w:pPr>
        <w:pStyle w:val="listparagraph"/>
        <w:numPr>
          <w:ilvl w:val="0"/>
          <w:numId w:val="115"/>
        </w:numPr>
        <w:shd w:val="clear" w:color="auto" w:fill="FFFFFF"/>
        <w:spacing w:before="0" w:beforeAutospacing="0" w:after="0" w:afterAutospacing="0" w:line="276" w:lineRule="auto"/>
        <w:ind w:left="567" w:hanging="283"/>
        <w:jc w:val="both"/>
        <w:rPr>
          <w:rFonts w:ascii="Calibri" w:hAnsi="Calibri" w:cs="Calibri"/>
          <w:color w:val="000000"/>
          <w:sz w:val="22"/>
          <w:szCs w:val="22"/>
        </w:rPr>
      </w:pPr>
      <w:r w:rsidRPr="00ED260D">
        <w:rPr>
          <w:rFonts w:ascii="Calibri" w:hAnsi="Calibri" w:cs="Calibri"/>
          <w:color w:val="000000"/>
          <w:sz w:val="22"/>
          <w:szCs w:val="22"/>
        </w:rPr>
        <w:t>wyliczenie całkowitej kwoty, o jaką wynagrodzenie Dostawcy powinno ulec zmianie;</w:t>
      </w:r>
    </w:p>
    <w:p w14:paraId="1CFB3A68" w14:textId="77777777" w:rsidR="00C46C4E" w:rsidRDefault="00C46C4E" w:rsidP="007C577A">
      <w:pPr>
        <w:pStyle w:val="listparagraph"/>
        <w:numPr>
          <w:ilvl w:val="0"/>
          <w:numId w:val="115"/>
        </w:numPr>
        <w:shd w:val="clear" w:color="auto" w:fill="FFFFFF"/>
        <w:spacing w:before="0" w:beforeAutospacing="0" w:after="0" w:afterAutospacing="0" w:line="276" w:lineRule="auto"/>
        <w:ind w:left="567" w:hanging="283"/>
        <w:jc w:val="both"/>
        <w:rPr>
          <w:rFonts w:ascii="Calibri" w:hAnsi="Calibri" w:cs="Calibri"/>
          <w:color w:val="000000"/>
          <w:sz w:val="22"/>
          <w:szCs w:val="22"/>
        </w:rPr>
      </w:pPr>
      <w:r w:rsidRPr="004E1F7A">
        <w:rPr>
          <w:rFonts w:ascii="Calibri" w:hAnsi="Calibri" w:cs="Calibri"/>
          <w:color w:val="000000"/>
          <w:sz w:val="22"/>
          <w:szCs w:val="22"/>
        </w:rPr>
        <w:t>dowody na to, że wzrost lub obniżenie kosztów miało wpływ na koszt realizacji przedmiotu umowy;</w:t>
      </w:r>
    </w:p>
    <w:p w14:paraId="6CFC67D8" w14:textId="77777777" w:rsidR="00C46C4E" w:rsidRPr="004E1F7A" w:rsidRDefault="00C46C4E" w:rsidP="007C577A">
      <w:pPr>
        <w:pStyle w:val="listparagraph"/>
        <w:numPr>
          <w:ilvl w:val="0"/>
          <w:numId w:val="115"/>
        </w:numPr>
        <w:shd w:val="clear" w:color="auto" w:fill="FFFFFF"/>
        <w:spacing w:before="0" w:beforeAutospacing="0" w:after="0" w:afterAutospacing="0" w:line="276" w:lineRule="auto"/>
        <w:ind w:left="567" w:hanging="283"/>
        <w:jc w:val="both"/>
        <w:rPr>
          <w:rFonts w:ascii="Calibri" w:hAnsi="Calibri" w:cs="Calibri"/>
          <w:color w:val="000000"/>
          <w:sz w:val="22"/>
          <w:szCs w:val="22"/>
        </w:rPr>
      </w:pPr>
      <w:r w:rsidRPr="004E1F7A">
        <w:rPr>
          <w:rFonts w:ascii="Calibri" w:hAnsi="Calibri" w:cs="Calibri"/>
          <w:color w:val="000000"/>
          <w:sz w:val="22"/>
          <w:szCs w:val="22"/>
        </w:rPr>
        <w:t>wskazanie daty, od której zmiana powinna nastąpić.</w:t>
      </w:r>
    </w:p>
    <w:p w14:paraId="2A28AEEC" w14:textId="77777777" w:rsidR="00C46C4E" w:rsidRPr="00ED260D" w:rsidRDefault="00C46C4E" w:rsidP="007C577A">
      <w:pPr>
        <w:pStyle w:val="listparagraph"/>
        <w:numPr>
          <w:ilvl w:val="0"/>
          <w:numId w:val="116"/>
        </w:numPr>
        <w:shd w:val="clear" w:color="auto" w:fill="FFFFFF"/>
        <w:spacing w:before="0" w:beforeAutospacing="0" w:after="0" w:afterAutospacing="0" w:line="276" w:lineRule="auto"/>
        <w:ind w:left="284" w:hanging="284"/>
        <w:jc w:val="both"/>
        <w:rPr>
          <w:rFonts w:ascii="Calibri" w:hAnsi="Calibri" w:cs="Calibri"/>
          <w:color w:val="000000"/>
          <w:sz w:val="22"/>
          <w:szCs w:val="22"/>
        </w:rPr>
      </w:pPr>
      <w:r w:rsidRPr="00ED260D">
        <w:rPr>
          <w:rFonts w:ascii="Calibri" w:hAnsi="Calibri" w:cs="Calibri"/>
          <w:color w:val="000000"/>
          <w:sz w:val="22"/>
          <w:szCs w:val="22"/>
        </w:rPr>
        <w:t>Odbiorca zastrzega, iż Dostawca nie będzie miał podstawy do zmiany wynagrodzenia wyłącznie z uwagi na zmianę cen materiałów lub kosztów (nawet jeśli osiąg</w:t>
      </w:r>
      <w:r>
        <w:rPr>
          <w:rFonts w:ascii="Calibri" w:hAnsi="Calibri" w:cs="Calibri"/>
          <w:color w:val="000000"/>
          <w:sz w:val="22"/>
          <w:szCs w:val="22"/>
        </w:rPr>
        <w:t>nie ona pułap założony  w ust. 6</w:t>
      </w:r>
      <w:r w:rsidRPr="00ED260D">
        <w:rPr>
          <w:rFonts w:ascii="Calibri" w:hAnsi="Calibri" w:cs="Calibri"/>
          <w:color w:val="000000"/>
          <w:sz w:val="22"/>
          <w:szCs w:val="22"/>
        </w:rPr>
        <w:t>), jeśli nie wykaże, że zmiana cen materiałów lub kosztów wpływa na koszt wykonania zamówienia. Przez zmianę cen materiałów lub kosztów należy rozumieć zarówno ich wzrost, jak i ich obniżenie, co za tym idzie zastosowanie klauzuli waloryzacyjnej może powodować odpowiednie zwiększenie, ale także zmniejszenie wynagrodzenia.</w:t>
      </w:r>
    </w:p>
    <w:p w14:paraId="75CB6B79" w14:textId="77777777" w:rsidR="00C46C4E" w:rsidRDefault="00C46C4E" w:rsidP="007C577A">
      <w:pPr>
        <w:pStyle w:val="listparagraph"/>
        <w:numPr>
          <w:ilvl w:val="0"/>
          <w:numId w:val="116"/>
        </w:numPr>
        <w:shd w:val="clear" w:color="auto" w:fill="FFFFFF"/>
        <w:spacing w:before="0" w:beforeAutospacing="0" w:after="0" w:afterAutospacing="0" w:line="276" w:lineRule="auto"/>
        <w:ind w:left="284" w:hanging="284"/>
        <w:jc w:val="both"/>
        <w:rPr>
          <w:rFonts w:ascii="Calibri" w:hAnsi="Calibri" w:cs="Calibri"/>
          <w:color w:val="000000"/>
          <w:sz w:val="22"/>
          <w:szCs w:val="22"/>
        </w:rPr>
      </w:pPr>
      <w:r w:rsidRPr="00ED260D">
        <w:rPr>
          <w:rFonts w:ascii="Calibri" w:hAnsi="Calibri" w:cs="Calibri"/>
          <w:color w:val="000000"/>
          <w:sz w:val="22"/>
          <w:szCs w:val="22"/>
        </w:rPr>
        <w:t>Uprawnienie do złożenia wniosku o zmianę wynagrodzenia wygasa w dniu zakończenia realizacji umowy.</w:t>
      </w:r>
    </w:p>
    <w:p w14:paraId="17E6F5B3" w14:textId="77777777" w:rsidR="00C46C4E" w:rsidRPr="0004011C" w:rsidRDefault="00C46C4E" w:rsidP="007C577A">
      <w:pPr>
        <w:pStyle w:val="listparagraph"/>
        <w:numPr>
          <w:ilvl w:val="0"/>
          <w:numId w:val="116"/>
        </w:numPr>
        <w:shd w:val="clear" w:color="auto" w:fill="FFFFFF"/>
        <w:spacing w:before="0" w:beforeAutospacing="0" w:after="0" w:afterAutospacing="0" w:line="276" w:lineRule="auto"/>
        <w:ind w:left="284" w:hanging="284"/>
        <w:jc w:val="both"/>
        <w:rPr>
          <w:rFonts w:ascii="Calibri" w:hAnsi="Calibri" w:cs="Calibri"/>
          <w:color w:val="000000"/>
          <w:sz w:val="22"/>
          <w:szCs w:val="22"/>
        </w:rPr>
      </w:pPr>
      <w:r w:rsidRPr="00DF35D7">
        <w:rPr>
          <w:rFonts w:ascii="Calibri" w:hAnsi="Calibri" w:cs="Calibri"/>
          <w:color w:val="000000"/>
          <w:sz w:val="22"/>
          <w:szCs w:val="22"/>
        </w:rPr>
        <w:t xml:space="preserve">Strony </w:t>
      </w:r>
      <w:r w:rsidRPr="0004011C">
        <w:rPr>
          <w:rFonts w:ascii="Calibri" w:hAnsi="Calibri" w:cs="Calibri"/>
          <w:color w:val="000000"/>
          <w:sz w:val="22"/>
          <w:szCs w:val="22"/>
        </w:rPr>
        <w:t>podpiszą aneks w formie pisemnej pod rygorem nieważności, po wykazaniu prawidłowej kwoty zmiany wysokości wynagrodzenia Dostawcy. Zmiana wysokości wynagrodzenia Dostawcy obowiązywać będzie nie wcześniej niż od dnia, od którego zmiana m</w:t>
      </w:r>
      <w:r>
        <w:rPr>
          <w:rFonts w:ascii="Calibri" w:hAnsi="Calibri" w:cs="Calibri"/>
          <w:color w:val="000000"/>
          <w:sz w:val="22"/>
          <w:szCs w:val="22"/>
        </w:rPr>
        <w:t>ogła nastąpić, zgodnie z ust. 6.</w:t>
      </w:r>
    </w:p>
    <w:p w14:paraId="50939C5B" w14:textId="77777777" w:rsidR="00C46C4E" w:rsidRPr="00C46C4E" w:rsidRDefault="00C46C4E" w:rsidP="007C577A">
      <w:pPr>
        <w:pStyle w:val="Tekstpodstawowy"/>
        <w:numPr>
          <w:ilvl w:val="0"/>
          <w:numId w:val="118"/>
        </w:numPr>
        <w:spacing w:after="0"/>
        <w:ind w:left="284" w:hanging="284"/>
        <w:jc w:val="both"/>
        <w:rPr>
          <w:rFonts w:cstheme="minorHAnsi"/>
        </w:rPr>
      </w:pPr>
      <w:r w:rsidRPr="00C46C4E">
        <w:rPr>
          <w:rFonts w:cstheme="minorHAnsi"/>
          <w:color w:val="000000"/>
        </w:rPr>
        <w:t>Zgodnie z art. 439 ust. 5 ustawy Prawo zamówień publicznych, Dostawca, którego wynagrodzenie zostało zmienione w okolicznościach wskazanych w ust. 6, zobowiązany jest, w terminie 7 dni, do zmiany wynagrodzenia przysługującego Podwykonawcy, z którym zawarł umowę, w zakresie odpowiadającym zmianom cen materiałów lub kosztów dotyczących zobowiązania Podwykonawcy.</w:t>
      </w:r>
    </w:p>
    <w:p w14:paraId="64E00381" w14:textId="77777777" w:rsidR="00C46C4E" w:rsidRPr="00C46C4E" w:rsidRDefault="00C46C4E" w:rsidP="007C577A">
      <w:pPr>
        <w:pStyle w:val="Tekstpodstawowy"/>
        <w:numPr>
          <w:ilvl w:val="0"/>
          <w:numId w:val="118"/>
        </w:numPr>
        <w:spacing w:after="0"/>
        <w:ind w:left="284" w:hanging="284"/>
        <w:jc w:val="both"/>
        <w:rPr>
          <w:rFonts w:cstheme="minorHAnsi"/>
        </w:rPr>
      </w:pPr>
      <w:r w:rsidRPr="00C46C4E">
        <w:rPr>
          <w:rFonts w:cstheme="minorHAnsi"/>
        </w:rPr>
        <w:t>Wniosek o dokonanie zmiany umowy należy przedłożyć na piśmie a okoliczności mogące stanowić podstawę zmiany umowy powinny być uzasadnione, a w miarę możliwości również udokumentowane przez stronę wnioskującą.</w:t>
      </w:r>
    </w:p>
    <w:p w14:paraId="0D8CBCC2" w14:textId="77777777" w:rsidR="00C46C4E" w:rsidRPr="00C46C4E" w:rsidRDefault="00C46C4E" w:rsidP="007C577A">
      <w:pPr>
        <w:pStyle w:val="Tekstpodstawowy"/>
        <w:numPr>
          <w:ilvl w:val="0"/>
          <w:numId w:val="118"/>
        </w:numPr>
        <w:spacing w:after="0"/>
        <w:ind w:left="284" w:hanging="284"/>
        <w:jc w:val="both"/>
        <w:rPr>
          <w:rFonts w:cstheme="minorHAnsi"/>
        </w:rPr>
      </w:pPr>
      <w:r w:rsidRPr="00C46C4E">
        <w:rPr>
          <w:rFonts w:cstheme="minorHAnsi"/>
        </w:rPr>
        <w:t>W przypadku braku możliwości realizacji bieżących dostaw z powodu wycofania z obrotu produktu lub zaprzestania jego produkcji i braku zapasów magazynowych w ilościach zabezpieczających potrzeby Odbiorcy – Odbiorcy przysługuje prawo wypowiedzenia umowy w zakresie tego asortymentu z zachowaniem 1-miesięcznego okresu wypowiedzenia. W okresie wypowiedzenia Dostawca dostarczy Odbiorcy odpowiednik (produkt równoważny) za cenę nie wyższą niż cena wskazana w umowie. Odbiorca oświadcza, iż zakres zamówienia w okresie wypowiedzenia nie będzie przekraczał 1/20 ilości wskazanej w umowie dla tej pozycji.</w:t>
      </w:r>
    </w:p>
    <w:p w14:paraId="52BA46B4" w14:textId="691BCADF" w:rsidR="00CA1D98" w:rsidRPr="00551384" w:rsidRDefault="00C46C4E" w:rsidP="007C577A">
      <w:pPr>
        <w:pStyle w:val="Tekstpodstawowy"/>
        <w:numPr>
          <w:ilvl w:val="0"/>
          <w:numId w:val="118"/>
        </w:numPr>
        <w:spacing w:after="0"/>
        <w:ind w:left="284" w:hanging="284"/>
        <w:jc w:val="both"/>
        <w:rPr>
          <w:rFonts w:cstheme="minorHAnsi"/>
        </w:rPr>
      </w:pPr>
      <w:r w:rsidRPr="00C46C4E">
        <w:rPr>
          <w:rFonts w:cstheme="minorHAnsi"/>
        </w:rPr>
        <w:t>Łączna maksymalna wysokość kar umownych, których mogą dochodzić Strony wynosi nie więcej niż 50% wartości określonej w § 1 ust. 1 dla danego zadania.</w:t>
      </w:r>
    </w:p>
    <w:p w14:paraId="1A194D8B" w14:textId="77777777" w:rsidR="00C07448" w:rsidRDefault="00C07448" w:rsidP="00CA1D98">
      <w:pPr>
        <w:spacing w:after="0"/>
        <w:jc w:val="center"/>
        <w:rPr>
          <w:rFonts w:eastAsia="Calibri" w:cstheme="minorHAnsi"/>
          <w:b/>
          <w:lang w:eastAsia="en-US"/>
        </w:rPr>
      </w:pPr>
    </w:p>
    <w:p w14:paraId="5831BD56" w14:textId="5A26B5CD" w:rsidR="00CA1D98" w:rsidRPr="00DB03D2" w:rsidRDefault="00CA1D98" w:rsidP="00CA1D98">
      <w:pPr>
        <w:spacing w:after="0"/>
        <w:jc w:val="center"/>
        <w:rPr>
          <w:rFonts w:eastAsia="Calibri" w:cstheme="minorHAnsi"/>
          <w:b/>
          <w:lang w:eastAsia="en-US"/>
        </w:rPr>
      </w:pPr>
      <w:r w:rsidRPr="00DB03D2">
        <w:rPr>
          <w:rFonts w:eastAsia="Calibri" w:cstheme="minorHAnsi"/>
          <w:b/>
          <w:lang w:eastAsia="en-US"/>
        </w:rPr>
        <w:t>§6</w:t>
      </w:r>
    </w:p>
    <w:p w14:paraId="07397B97" w14:textId="77777777" w:rsidR="00CA1D98" w:rsidRPr="00DB03D2" w:rsidRDefault="00CA1D98" w:rsidP="00CA1D98">
      <w:pPr>
        <w:numPr>
          <w:ilvl w:val="0"/>
          <w:numId w:val="27"/>
        </w:numPr>
        <w:spacing w:after="0"/>
        <w:ind w:left="284" w:right="-567" w:hanging="284"/>
        <w:contextualSpacing/>
        <w:jc w:val="both"/>
        <w:rPr>
          <w:rFonts w:eastAsia="Calibri" w:cstheme="minorHAnsi"/>
          <w:lang w:eastAsia="en-US"/>
        </w:rPr>
      </w:pPr>
      <w:r w:rsidRPr="00DB03D2">
        <w:rPr>
          <w:rFonts w:eastAsia="Calibri" w:cstheme="minorHAnsi"/>
          <w:lang w:eastAsia="en-US"/>
        </w:rPr>
        <w:lastRenderedPageBreak/>
        <w:t>Dostawca  oświadcza, że:</w:t>
      </w:r>
    </w:p>
    <w:p w14:paraId="4347002F" w14:textId="62160145" w:rsidR="00CA1D98" w:rsidRPr="00CA1D98" w:rsidRDefault="00CA1D98" w:rsidP="00CA1D98">
      <w:pPr>
        <w:numPr>
          <w:ilvl w:val="0"/>
          <w:numId w:val="28"/>
        </w:numPr>
        <w:spacing w:after="0"/>
        <w:ind w:left="714" w:hanging="357"/>
        <w:contextualSpacing/>
        <w:jc w:val="both"/>
        <w:rPr>
          <w:rFonts w:eastAsia="Times New Roman" w:cstheme="minorHAnsi"/>
        </w:rPr>
      </w:pPr>
      <w:r w:rsidRPr="00F97D71">
        <w:rPr>
          <w:rFonts w:eastAsia="Times New Roman" w:cstheme="minorHAnsi"/>
        </w:rPr>
        <w:t xml:space="preserve">w dniu zawarcia niniejszej Umowy, nie zachodzą przesłanki skutkujące zakazem udzielenia mu niniejszego </w:t>
      </w:r>
      <w:r w:rsidRPr="00CA1D98">
        <w:rPr>
          <w:rFonts w:eastAsia="Times New Roman" w:cstheme="minorHAnsi"/>
        </w:rPr>
        <w:t>zamówienia, o których mowa w art. 5k rozporządzenia 833/2014 w brzmieniu nadanym rozporządzeniami (UE)</w:t>
      </w:r>
      <w:r w:rsidRPr="00CA1D98">
        <w:rPr>
          <w:rFonts w:eastAsia="Calibri" w:cstheme="minorHAnsi"/>
          <w:lang w:eastAsia="en-US"/>
        </w:rPr>
        <w:t xml:space="preserve"> </w:t>
      </w:r>
      <w:r w:rsidRPr="00CA1D98">
        <w:rPr>
          <w:rFonts w:eastAsia="Times New Roman" w:cstheme="minorHAnsi"/>
        </w:rPr>
        <w:t>w sprawie zmiany rozporządzenia (UE) nr 833/2014 dotyczącego środków ograniczających w związku z działaniami Rosji destabilizującymi sytuację na Ukrainie;</w:t>
      </w:r>
    </w:p>
    <w:p w14:paraId="15DEEAFC" w14:textId="77777777" w:rsidR="00CA1D98" w:rsidRPr="00CA1D98" w:rsidRDefault="00CA1D98" w:rsidP="00CA1D98">
      <w:pPr>
        <w:numPr>
          <w:ilvl w:val="0"/>
          <w:numId w:val="28"/>
        </w:numPr>
        <w:spacing w:after="0"/>
        <w:ind w:left="714" w:hanging="357"/>
        <w:contextualSpacing/>
        <w:jc w:val="both"/>
        <w:rPr>
          <w:rFonts w:eastAsia="Times New Roman" w:cstheme="minorHAnsi"/>
        </w:rPr>
      </w:pPr>
      <w:r w:rsidRPr="00CA1D98">
        <w:rPr>
          <w:rFonts w:eastAsia="Times New Roman" w:cstheme="minorHAnsi"/>
        </w:rPr>
        <w:t xml:space="preserve">w dniu zwarcia niniejszej Umowy, nie zachodzą przesłanki skutkujące koniecznością wykluczenia go z postępowania o udzielenie zamówienia, o których mowa w art. 7 ust. 1 ustawy z dnia 13 kwietnia 2022 r. </w:t>
      </w:r>
      <w:r w:rsidRPr="00CA1D98">
        <w:rPr>
          <w:rFonts w:eastAsia="Times New Roman" w:cstheme="minorHAnsi"/>
        </w:rPr>
        <w:br/>
        <w:t>o szczególnych rozwiązaniach w zakresie przeciwdziałania wspieraniu agresji na Ukrainę oraz służących ochronie bezpieczeństwa narodowego (Dz. U. z 2025 r. poz. 514).</w:t>
      </w:r>
    </w:p>
    <w:p w14:paraId="51B48BBE" w14:textId="3F498D81" w:rsidR="00CA1D98" w:rsidRPr="00551384" w:rsidRDefault="00CA1D98" w:rsidP="00551384">
      <w:pPr>
        <w:numPr>
          <w:ilvl w:val="0"/>
          <w:numId w:val="29"/>
        </w:numPr>
        <w:spacing w:after="0"/>
        <w:ind w:left="284" w:hanging="284"/>
        <w:contextualSpacing/>
        <w:jc w:val="both"/>
        <w:rPr>
          <w:rFonts w:eastAsia="Calibri" w:cstheme="minorHAnsi"/>
          <w:b/>
          <w:lang w:eastAsia="en-US"/>
        </w:rPr>
      </w:pPr>
      <w:r w:rsidRPr="00CA1D98">
        <w:rPr>
          <w:rFonts w:eastAsia="Calibri" w:cstheme="minorHAnsi"/>
          <w:lang w:eastAsia="en-US"/>
        </w:rPr>
        <w:t>Dostawca  zobowiązuje się do niezwłocznego, nie później niż w terminie 7 dni roboczych, poinformowania Odbiorcy  w przypadku dezaktualizacji oświadczeń, o których mowa w ust.1.</w:t>
      </w:r>
    </w:p>
    <w:p w14:paraId="47B02166" w14:textId="77777777" w:rsidR="00C562A2" w:rsidRDefault="00C562A2" w:rsidP="00CA1D98">
      <w:pPr>
        <w:spacing w:after="0"/>
        <w:jc w:val="center"/>
        <w:rPr>
          <w:rFonts w:eastAsia="Calibri" w:cstheme="minorHAnsi"/>
          <w:b/>
          <w:lang w:eastAsia="en-US"/>
        </w:rPr>
      </w:pPr>
    </w:p>
    <w:p w14:paraId="1661E499" w14:textId="2DD10B6D" w:rsidR="00CA1D98" w:rsidRPr="00CA1D98" w:rsidRDefault="00CA1D98" w:rsidP="00CA1D98">
      <w:pPr>
        <w:spacing w:after="0"/>
        <w:jc w:val="center"/>
        <w:rPr>
          <w:rFonts w:eastAsia="Calibri" w:cstheme="minorHAnsi"/>
          <w:b/>
          <w:lang w:eastAsia="en-US"/>
        </w:rPr>
      </w:pPr>
      <w:r w:rsidRPr="00CA1D98">
        <w:rPr>
          <w:rFonts w:eastAsia="Calibri" w:cstheme="minorHAnsi"/>
          <w:b/>
          <w:lang w:eastAsia="en-US"/>
        </w:rPr>
        <w:t>§7</w:t>
      </w:r>
    </w:p>
    <w:p w14:paraId="448B7CA0" w14:textId="316BACC2" w:rsidR="00CA1D98" w:rsidRPr="00CA1D98" w:rsidRDefault="00CA1D98" w:rsidP="007C577A">
      <w:pPr>
        <w:numPr>
          <w:ilvl w:val="0"/>
          <w:numId w:val="110"/>
        </w:numPr>
        <w:suppressAutoHyphens/>
        <w:spacing w:after="0"/>
        <w:ind w:left="284" w:hanging="284"/>
        <w:jc w:val="both"/>
        <w:rPr>
          <w:rFonts w:ascii="Calibri" w:eastAsia="Calibri" w:hAnsi="Calibri" w:cs="Calibri"/>
          <w:color w:val="000000"/>
        </w:rPr>
      </w:pPr>
      <w:r w:rsidRPr="00CA1D98">
        <w:rPr>
          <w:rFonts w:ascii="Calibri" w:eastAsia="Calibri" w:hAnsi="Calibri" w:cs="Calibri"/>
          <w:color w:val="000000"/>
        </w:rPr>
        <w:t>Odbiorca odstąpi od umowy w przypadku stwierdzenia wykonywania umowy na rzecz lub z udziałem obywateli i podmiotów wskazanych w art. 5k rozporządzenia 833/2014 w brzmieniu nadanym rozporządzeniami (UE) w brzmieniu nadanym rozporządzeniem (UE</w:t>
      </w:r>
      <w:r w:rsidR="009771CC">
        <w:rPr>
          <w:rFonts w:ascii="Calibri" w:eastAsia="Calibri" w:hAnsi="Calibri" w:cs="Calibri"/>
          <w:color w:val="000000"/>
        </w:rPr>
        <w:t xml:space="preserve">) </w:t>
      </w:r>
      <w:r w:rsidRPr="00CA1D98">
        <w:rPr>
          <w:rFonts w:ascii="Calibri" w:eastAsia="Calibri" w:hAnsi="Calibri" w:cs="Calibri"/>
          <w:color w:val="000000"/>
        </w:rPr>
        <w:t>dotyczącym środków ograniczających w związku z działaniami Rosji destabilizującymi sytuację na Ukrainie – dalej rozporządzenie oraz stwierdzenia występowania przesłanek wykluczenia określonych w art. 7 ust 1 ustawy z dnia 13 kwietnia 2022 r. o szczególnych rozwiązaniach w zakresie przeciwdziałania wspieraniu agresji na Ukrainę oraz służących ochronie bezpieczeństwa narodowego.</w:t>
      </w:r>
    </w:p>
    <w:p w14:paraId="3638E50F" w14:textId="46EDFE57" w:rsidR="00CA1D98" w:rsidRPr="00CA1D98" w:rsidRDefault="00CA1D98" w:rsidP="007C577A">
      <w:pPr>
        <w:numPr>
          <w:ilvl w:val="0"/>
          <w:numId w:val="110"/>
        </w:numPr>
        <w:suppressAutoHyphens/>
        <w:spacing w:after="0"/>
        <w:ind w:left="284" w:hanging="284"/>
        <w:jc w:val="both"/>
        <w:rPr>
          <w:rFonts w:ascii="Calibri" w:eastAsia="Calibri" w:hAnsi="Calibri" w:cs="Calibri"/>
          <w:color w:val="000000"/>
        </w:rPr>
      </w:pPr>
      <w:r w:rsidRPr="00CA1D98">
        <w:rPr>
          <w:rFonts w:ascii="Calibri" w:eastAsia="Calibri" w:hAnsi="Calibri" w:cs="Calibri"/>
          <w:color w:val="000000"/>
        </w:rPr>
        <w:t>Dostawca zobowiązany jest do niezwłocznego informowania Zamawiającego o zaistnieniu okoliczności o których mowa w art. 5k rozporządzenia 833/2014 w brzmieniu nadanym rozporządzeniami (UE) w brzmieniu nadanym rozporządzeniem (UE) dotyczącym środków ograniczających w związku z działaniami Rosji destabilizującymi sytuację na Ukrainie oraz art. 7 ust 1 ustawy z dnia 13 kwietnia 2022 r. o szczególnych rozwiązaniach w zakresie przeciwdziałania wspieraniu agresji na Ukrainę oraz służących ochronie bezpieczeństwa narodowego.</w:t>
      </w:r>
    </w:p>
    <w:p w14:paraId="3FB84F9C" w14:textId="77777777" w:rsidR="00CA1D98" w:rsidRPr="00B532E0" w:rsidRDefault="00CA1D98" w:rsidP="007C577A">
      <w:pPr>
        <w:numPr>
          <w:ilvl w:val="0"/>
          <w:numId w:val="110"/>
        </w:numPr>
        <w:suppressAutoHyphens/>
        <w:spacing w:after="0"/>
        <w:ind w:left="284" w:hanging="284"/>
        <w:jc w:val="both"/>
        <w:rPr>
          <w:rFonts w:eastAsia="Calibri" w:cstheme="minorHAnsi"/>
          <w:color w:val="000000"/>
          <w:lang w:eastAsia="en-US"/>
        </w:rPr>
      </w:pPr>
      <w:r w:rsidRPr="00B532E0">
        <w:rPr>
          <w:rFonts w:eastAsia="Calibri" w:cstheme="minorHAnsi"/>
          <w:color w:val="000000"/>
          <w:lang w:eastAsia="en-US"/>
        </w:rPr>
        <w:t>Obowiązek, o którym mowa w ust. 2 powyżej, Dostawca wykonuje przez złożenie Odbiorcy oświadczenia.</w:t>
      </w:r>
    </w:p>
    <w:p w14:paraId="1CD2E160" w14:textId="77777777" w:rsidR="00CA1D98" w:rsidRPr="00DB03D2" w:rsidRDefault="00CA1D98" w:rsidP="007C577A">
      <w:pPr>
        <w:numPr>
          <w:ilvl w:val="0"/>
          <w:numId w:val="110"/>
        </w:numPr>
        <w:suppressAutoHyphens/>
        <w:spacing w:after="0"/>
        <w:ind w:left="284" w:hanging="284"/>
        <w:jc w:val="both"/>
        <w:rPr>
          <w:rFonts w:eastAsia="Calibri" w:cstheme="minorHAnsi"/>
          <w:color w:val="000000"/>
          <w:lang w:eastAsia="en-US"/>
        </w:rPr>
      </w:pPr>
      <w:r w:rsidRPr="00DB03D2">
        <w:rPr>
          <w:rFonts w:eastAsia="Calibri" w:cstheme="minorHAnsi"/>
          <w:color w:val="000000"/>
          <w:lang w:eastAsia="en-US"/>
        </w:rPr>
        <w:t>Odbiorca zastrzega sobie możliwość bieżącej weryfikacji informacji zawartych w oświadczeniach Dostawcy znajdujących się w dokumentach zamówienia, jak również składany</w:t>
      </w:r>
      <w:r>
        <w:rPr>
          <w:rFonts w:eastAsia="Calibri" w:cstheme="minorHAnsi"/>
          <w:color w:val="000000"/>
          <w:lang w:eastAsia="en-US"/>
        </w:rPr>
        <w:t xml:space="preserve">ch w trakcie wykonywania Umowy, </w:t>
      </w:r>
      <w:r w:rsidRPr="00DB03D2">
        <w:rPr>
          <w:rFonts w:eastAsia="Calibri" w:cstheme="minorHAnsi"/>
          <w:color w:val="000000"/>
          <w:lang w:eastAsia="en-US"/>
        </w:rPr>
        <w:t>a dotyczących okoliczności, o których mowa w ust. 2.</w:t>
      </w:r>
    </w:p>
    <w:p w14:paraId="611CE136" w14:textId="77777777" w:rsidR="00CA1D98" w:rsidRPr="00DB03D2" w:rsidRDefault="00CA1D98" w:rsidP="007C577A">
      <w:pPr>
        <w:numPr>
          <w:ilvl w:val="0"/>
          <w:numId w:val="110"/>
        </w:numPr>
        <w:suppressAutoHyphens/>
        <w:spacing w:after="0"/>
        <w:ind w:left="284" w:hanging="284"/>
        <w:jc w:val="both"/>
        <w:rPr>
          <w:rFonts w:eastAsia="Calibri" w:cstheme="minorHAnsi"/>
          <w:color w:val="000000"/>
          <w:lang w:eastAsia="en-US"/>
        </w:rPr>
      </w:pPr>
      <w:r w:rsidRPr="00DB03D2">
        <w:rPr>
          <w:rFonts w:eastAsia="Calibri" w:cstheme="minorHAnsi"/>
          <w:color w:val="000000"/>
          <w:lang w:eastAsia="en-US"/>
        </w:rPr>
        <w:t xml:space="preserve">W razie odstąpienia od Umowy, w sytuacji określonej w ust. 1, Dostawca ma obowiązek </w:t>
      </w:r>
      <w:r w:rsidRPr="00DB03D2">
        <w:rPr>
          <w:rFonts w:eastAsia="Calibri" w:cstheme="minorHAnsi"/>
        </w:rPr>
        <w:t>natychmiastowego wstrzymania dostaw.</w:t>
      </w:r>
    </w:p>
    <w:p w14:paraId="2BF8BD72" w14:textId="77777777" w:rsidR="00CA1D98" w:rsidRPr="00DB03D2" w:rsidRDefault="00CA1D98" w:rsidP="007C577A">
      <w:pPr>
        <w:numPr>
          <w:ilvl w:val="0"/>
          <w:numId w:val="110"/>
        </w:numPr>
        <w:suppressAutoHyphens/>
        <w:spacing w:after="0"/>
        <w:ind w:left="284" w:hanging="284"/>
        <w:jc w:val="both"/>
        <w:rPr>
          <w:rFonts w:eastAsia="Calibri" w:cstheme="minorHAnsi"/>
          <w:color w:val="000000"/>
          <w:lang w:eastAsia="en-US"/>
        </w:rPr>
      </w:pPr>
      <w:r w:rsidRPr="00DB03D2">
        <w:rPr>
          <w:rFonts w:eastAsia="Calibri" w:cstheme="minorHAnsi"/>
          <w:color w:val="000000"/>
          <w:lang w:eastAsia="en-US"/>
        </w:rPr>
        <w:t>Jeśli Odbiorca odstąpił od Umowy w części, Dostawca ma prawo zatrzymać wynagrodzenie otrzymane od Odbiorcy za odebrany przed dniem odstąpienia od umowy przedmiot umowy.</w:t>
      </w:r>
    </w:p>
    <w:p w14:paraId="4FD08370" w14:textId="0F6B7A49" w:rsidR="00DB03D2" w:rsidRPr="00551384" w:rsidRDefault="00CA1D98" w:rsidP="007C577A">
      <w:pPr>
        <w:numPr>
          <w:ilvl w:val="0"/>
          <w:numId w:val="110"/>
        </w:numPr>
        <w:suppressAutoHyphens/>
        <w:spacing w:after="0"/>
        <w:ind w:left="284" w:hanging="284"/>
        <w:jc w:val="both"/>
        <w:rPr>
          <w:rFonts w:eastAsia="Calibri" w:cstheme="minorHAnsi"/>
          <w:color w:val="000000"/>
          <w:lang w:eastAsia="en-US"/>
        </w:rPr>
      </w:pPr>
      <w:r w:rsidRPr="00DB03D2">
        <w:rPr>
          <w:rFonts w:eastAsia="Calibri" w:cstheme="minorHAnsi"/>
          <w:color w:val="000000"/>
          <w:lang w:eastAsia="en-US"/>
        </w:rPr>
        <w:t>Oświadczenie o odstąpieniu od umowy wymaga złożenia drugiej Stronie w formie pisemnej pod rygorem nieważności. Oświadczenie o odstąpieniu od umowy musi zawierać uzasadnienie.</w:t>
      </w:r>
    </w:p>
    <w:p w14:paraId="4A1CD2CE" w14:textId="77777777" w:rsidR="00C562A2" w:rsidRDefault="00C562A2" w:rsidP="00040C47">
      <w:pPr>
        <w:spacing w:after="0"/>
        <w:contextualSpacing/>
        <w:jc w:val="center"/>
        <w:rPr>
          <w:rFonts w:eastAsia="Calibri" w:cstheme="minorHAnsi"/>
          <w:b/>
          <w:lang w:eastAsia="en-US"/>
        </w:rPr>
      </w:pPr>
    </w:p>
    <w:p w14:paraId="2291DEB4" w14:textId="280B071E" w:rsidR="00F60642" w:rsidRPr="00DB03D2" w:rsidRDefault="00F60642" w:rsidP="00040C47">
      <w:pPr>
        <w:spacing w:after="0"/>
        <w:contextualSpacing/>
        <w:jc w:val="center"/>
        <w:rPr>
          <w:rFonts w:eastAsia="Calibri" w:cstheme="minorHAnsi"/>
          <w:b/>
          <w:lang w:eastAsia="en-US"/>
        </w:rPr>
      </w:pPr>
      <w:r w:rsidRPr="00DB03D2">
        <w:rPr>
          <w:rFonts w:eastAsia="Calibri" w:cstheme="minorHAnsi"/>
          <w:b/>
          <w:lang w:eastAsia="en-US"/>
        </w:rPr>
        <w:t>§ 8</w:t>
      </w:r>
    </w:p>
    <w:p w14:paraId="573DF107" w14:textId="5B98CE33" w:rsidR="00AE5F68" w:rsidRPr="00CA1D98" w:rsidRDefault="00F60642" w:rsidP="00CA1D98">
      <w:pPr>
        <w:spacing w:after="0"/>
        <w:rPr>
          <w:rFonts w:eastAsia="Calibri" w:cstheme="minorHAnsi"/>
          <w:lang w:eastAsia="en-US"/>
        </w:rPr>
      </w:pPr>
      <w:r w:rsidRPr="00DB03D2">
        <w:rPr>
          <w:rFonts w:eastAsia="Calibri" w:cstheme="minorHAnsi"/>
          <w:lang w:eastAsia="en-US"/>
        </w:rPr>
        <w:t>W sprawach nieuregulowanych niniejszą umową mają zastosowanie przepisy kodeksu cywilneg</w:t>
      </w:r>
      <w:r w:rsidR="00CA1D98">
        <w:rPr>
          <w:rFonts w:eastAsia="Calibri" w:cstheme="minorHAnsi"/>
          <w:lang w:eastAsia="en-US"/>
        </w:rPr>
        <w:t>o i Prawa zamówień publicznych.</w:t>
      </w:r>
    </w:p>
    <w:p w14:paraId="42C42A47" w14:textId="1371E3D1" w:rsidR="00AE5F68" w:rsidRPr="00AE5F68" w:rsidRDefault="00AE5F68" w:rsidP="00AE5F68">
      <w:pPr>
        <w:spacing w:after="0"/>
        <w:jc w:val="center"/>
        <w:rPr>
          <w:rFonts w:eastAsia="Calibri" w:cstheme="minorHAnsi"/>
          <w:b/>
          <w:lang w:eastAsia="en-US"/>
        </w:rPr>
      </w:pPr>
      <w:r w:rsidRPr="00AE5F68">
        <w:rPr>
          <w:rFonts w:eastAsia="Calibri" w:cstheme="minorHAnsi"/>
          <w:b/>
          <w:lang w:eastAsia="en-US"/>
        </w:rPr>
        <w:t>§ 9</w:t>
      </w:r>
    </w:p>
    <w:p w14:paraId="7A96BF8E" w14:textId="77777777" w:rsidR="00AE5F68" w:rsidRPr="00AE5F68" w:rsidRDefault="00AE5F68" w:rsidP="007C577A">
      <w:pPr>
        <w:numPr>
          <w:ilvl w:val="0"/>
          <w:numId w:val="112"/>
        </w:numPr>
        <w:spacing w:after="0"/>
        <w:ind w:left="360"/>
        <w:jc w:val="both"/>
        <w:rPr>
          <w:rFonts w:eastAsia="Calibri" w:cstheme="minorHAnsi"/>
          <w:lang w:eastAsia="en-US"/>
        </w:rPr>
      </w:pPr>
      <w:r w:rsidRPr="00AE5F68">
        <w:rPr>
          <w:rFonts w:eastAsia="Calibri" w:cstheme="minorHAnsi"/>
          <w:lang w:eastAsia="en-US"/>
        </w:rPr>
        <w:t>Wszelkie zmiany niniejszej umowy wymagają formy pisemnej pod rygorem nieważności.</w:t>
      </w:r>
    </w:p>
    <w:p w14:paraId="52B9EC08" w14:textId="07B4CB8C" w:rsidR="00AE5F68" w:rsidRPr="007F5144" w:rsidRDefault="00AE5F68" w:rsidP="007C577A">
      <w:pPr>
        <w:numPr>
          <w:ilvl w:val="0"/>
          <w:numId w:val="112"/>
        </w:numPr>
        <w:spacing w:after="0"/>
        <w:ind w:left="360"/>
        <w:jc w:val="both"/>
        <w:rPr>
          <w:rFonts w:eastAsia="Calibri" w:cstheme="minorHAnsi"/>
          <w:lang w:eastAsia="en-US"/>
        </w:rPr>
      </w:pPr>
      <w:r w:rsidRPr="00AE5F68">
        <w:rPr>
          <w:rFonts w:eastAsia="Calibri" w:cstheme="minorHAnsi"/>
          <w:lang w:eastAsia="en-US"/>
        </w:rPr>
        <w:t>Zmiana adresu e-mail lub osoby wskazanej do kontaktów może nastąpić w każdym czasie i nie wymaga zgody Odbiorcy ani sporządzenia Aneksu do umowy</w:t>
      </w:r>
    </w:p>
    <w:p w14:paraId="6F45542F" w14:textId="77777777" w:rsidR="00C562A2" w:rsidRDefault="00C562A2" w:rsidP="007F5144">
      <w:pPr>
        <w:spacing w:before="240"/>
        <w:contextualSpacing/>
        <w:jc w:val="center"/>
        <w:rPr>
          <w:rFonts w:eastAsia="Calibri" w:cstheme="minorHAnsi"/>
          <w:b/>
          <w:lang w:eastAsia="en-US"/>
        </w:rPr>
      </w:pPr>
    </w:p>
    <w:p w14:paraId="55A0BF66" w14:textId="1A48A096" w:rsidR="00F60642" w:rsidRPr="00DB03D2" w:rsidRDefault="00AE5F68" w:rsidP="007F5144">
      <w:pPr>
        <w:spacing w:before="240"/>
        <w:contextualSpacing/>
        <w:jc w:val="center"/>
        <w:rPr>
          <w:rFonts w:eastAsia="Calibri" w:cstheme="minorHAnsi"/>
          <w:b/>
          <w:lang w:eastAsia="en-US"/>
        </w:rPr>
      </w:pPr>
      <w:r>
        <w:rPr>
          <w:rFonts w:eastAsia="Calibri" w:cstheme="minorHAnsi"/>
          <w:b/>
          <w:lang w:eastAsia="en-US"/>
        </w:rPr>
        <w:t>§ 10</w:t>
      </w:r>
    </w:p>
    <w:p w14:paraId="12DB8140" w14:textId="0C2B100B" w:rsidR="00F60642" w:rsidRPr="00DB03D2" w:rsidRDefault="00F60642" w:rsidP="00040C47">
      <w:pPr>
        <w:spacing w:after="0"/>
        <w:rPr>
          <w:rFonts w:eastAsia="Calibri" w:cstheme="minorHAnsi"/>
          <w:lang w:eastAsia="en-US"/>
        </w:rPr>
      </w:pPr>
      <w:r w:rsidRPr="00DB03D2">
        <w:rPr>
          <w:rFonts w:eastAsia="Calibri" w:cstheme="minorHAnsi"/>
          <w:lang w:eastAsia="en-US"/>
        </w:rPr>
        <w:t>Sprawy sporne podlegają rozstrzygnięciu przez właściwy rzeczowo sąd w Lublinie.</w:t>
      </w:r>
    </w:p>
    <w:p w14:paraId="6B133708" w14:textId="77777777" w:rsidR="00DB03D2" w:rsidRPr="00DB03D2" w:rsidRDefault="00DB03D2" w:rsidP="00040C47">
      <w:pPr>
        <w:spacing w:after="0"/>
        <w:rPr>
          <w:rFonts w:eastAsia="Calibri" w:cstheme="minorHAnsi"/>
          <w:lang w:eastAsia="en-US"/>
        </w:rPr>
      </w:pPr>
    </w:p>
    <w:p w14:paraId="0C364633" w14:textId="77777777" w:rsidR="00C07448" w:rsidRDefault="00C07448" w:rsidP="00040C47">
      <w:pPr>
        <w:spacing w:after="0"/>
        <w:jc w:val="center"/>
        <w:rPr>
          <w:rFonts w:eastAsia="Calibri" w:cstheme="minorHAnsi"/>
          <w:b/>
          <w:lang w:eastAsia="en-US"/>
        </w:rPr>
      </w:pPr>
    </w:p>
    <w:p w14:paraId="09FA3BE3" w14:textId="49458CC5" w:rsidR="00F60642" w:rsidRPr="00DB03D2" w:rsidRDefault="00AE5F68" w:rsidP="00040C47">
      <w:pPr>
        <w:spacing w:after="0"/>
        <w:jc w:val="center"/>
        <w:rPr>
          <w:rFonts w:eastAsia="Calibri" w:cstheme="minorHAnsi"/>
          <w:b/>
          <w:lang w:eastAsia="en-US"/>
        </w:rPr>
      </w:pPr>
      <w:r>
        <w:rPr>
          <w:rFonts w:eastAsia="Calibri" w:cstheme="minorHAnsi"/>
          <w:b/>
          <w:lang w:eastAsia="en-US"/>
        </w:rPr>
        <w:t>§ 11</w:t>
      </w:r>
    </w:p>
    <w:p w14:paraId="4C6831B1" w14:textId="39F0BD96" w:rsidR="00DB03D2" w:rsidRPr="00DB03D2" w:rsidRDefault="00F60642" w:rsidP="00040C47">
      <w:pPr>
        <w:tabs>
          <w:tab w:val="left" w:pos="7877"/>
        </w:tabs>
        <w:spacing w:after="0"/>
        <w:rPr>
          <w:rFonts w:eastAsia="Calibri" w:cstheme="minorHAnsi"/>
          <w:lang w:eastAsia="en-US"/>
        </w:rPr>
      </w:pPr>
      <w:r w:rsidRPr="00DB03D2">
        <w:rPr>
          <w:rFonts w:eastAsia="Calibri" w:cstheme="minorHAnsi"/>
          <w:lang w:eastAsia="en-US"/>
        </w:rPr>
        <w:t>Umowę sporządzono w 2 jednobrzmiących egzemplar</w:t>
      </w:r>
      <w:r w:rsidR="009771CC">
        <w:rPr>
          <w:rFonts w:eastAsia="Calibri" w:cstheme="minorHAnsi"/>
          <w:lang w:eastAsia="en-US"/>
        </w:rPr>
        <w:t>zach, po 1 dla każdej ze stron.</w:t>
      </w:r>
    </w:p>
    <w:p w14:paraId="00555481" w14:textId="4ACC7E35" w:rsidR="00F60642" w:rsidRPr="00DB03D2" w:rsidRDefault="00AE5F68" w:rsidP="007F5144">
      <w:pPr>
        <w:spacing w:before="240" w:after="0"/>
        <w:jc w:val="center"/>
        <w:rPr>
          <w:rFonts w:eastAsia="Calibri" w:cstheme="minorHAnsi"/>
          <w:b/>
          <w:lang w:eastAsia="en-US"/>
        </w:rPr>
      </w:pPr>
      <w:r>
        <w:rPr>
          <w:rFonts w:eastAsia="Calibri" w:cstheme="minorHAnsi"/>
          <w:b/>
          <w:lang w:eastAsia="en-US"/>
        </w:rPr>
        <w:lastRenderedPageBreak/>
        <w:t>§ 12</w:t>
      </w:r>
    </w:p>
    <w:p w14:paraId="2D4CA05C" w14:textId="05365AE5" w:rsidR="00860E8B" w:rsidRDefault="00F60642" w:rsidP="00040C47">
      <w:pPr>
        <w:spacing w:after="0"/>
        <w:jc w:val="both"/>
        <w:rPr>
          <w:rFonts w:eastAsia="Calibri" w:cstheme="minorHAnsi"/>
          <w:lang w:eastAsia="en-US"/>
        </w:rPr>
      </w:pPr>
      <w:r w:rsidRPr="00DB03D2">
        <w:rPr>
          <w:rFonts w:eastAsia="Calibri" w:cstheme="minorHAnsi"/>
          <w:lang w:eastAsia="en-US"/>
        </w:rPr>
        <w:t>Strony zgodnie postanawiają, że umowa zostaje zawarta dnia……………………, niezależnie od daty złożenia podpisów p</w:t>
      </w:r>
      <w:r w:rsidR="00DB03D2">
        <w:rPr>
          <w:rFonts w:eastAsia="Calibri" w:cstheme="minorHAnsi"/>
          <w:lang w:eastAsia="en-US"/>
        </w:rPr>
        <w:t>rzez Strony.</w:t>
      </w:r>
    </w:p>
    <w:p w14:paraId="1149BDDD" w14:textId="77777777" w:rsidR="00DB03D2" w:rsidRPr="00DB03D2" w:rsidRDefault="00DB03D2" w:rsidP="00040C47">
      <w:pPr>
        <w:spacing w:after="0"/>
        <w:jc w:val="both"/>
        <w:rPr>
          <w:rFonts w:eastAsia="Calibri" w:cstheme="minorHAnsi"/>
          <w:lang w:eastAsia="en-US"/>
        </w:rPr>
      </w:pPr>
    </w:p>
    <w:p w14:paraId="6D5C24D3" w14:textId="67FB9995" w:rsidR="0083647C" w:rsidRPr="00551384" w:rsidRDefault="00996FE8" w:rsidP="00551384">
      <w:pPr>
        <w:pStyle w:val="Stopka"/>
        <w:tabs>
          <w:tab w:val="clear" w:pos="9072"/>
        </w:tabs>
        <w:spacing w:after="0"/>
        <w:ind w:right="-150"/>
        <w:rPr>
          <w:rFonts w:ascii="Calibri" w:hAnsi="Calibri" w:cs="Calibri"/>
          <w:b/>
        </w:rPr>
      </w:pPr>
      <w:r>
        <w:rPr>
          <w:rFonts w:ascii="Calibri" w:hAnsi="Calibri" w:cs="Calibri"/>
          <w:b/>
        </w:rPr>
        <w:t xml:space="preserve">               </w:t>
      </w:r>
      <w:r w:rsidR="007F0809">
        <w:rPr>
          <w:rFonts w:ascii="Calibri" w:hAnsi="Calibri" w:cs="Calibri"/>
          <w:b/>
        </w:rPr>
        <w:t>DOSTAWCA:</w:t>
      </w:r>
      <w:r w:rsidR="007F0809">
        <w:rPr>
          <w:rFonts w:ascii="Calibri" w:hAnsi="Calibri" w:cs="Calibri"/>
          <w:b/>
        </w:rPr>
        <w:tab/>
      </w:r>
      <w:r>
        <w:rPr>
          <w:rFonts w:ascii="Calibri" w:hAnsi="Calibri" w:cs="Calibri"/>
          <w:b/>
        </w:rPr>
        <w:t xml:space="preserve">                </w:t>
      </w:r>
      <w:r w:rsidR="00D37207">
        <w:rPr>
          <w:rFonts w:ascii="Calibri" w:hAnsi="Calibri" w:cs="Calibri"/>
          <w:b/>
        </w:rPr>
        <w:t xml:space="preserve">                               </w:t>
      </w:r>
      <w:r>
        <w:rPr>
          <w:rFonts w:ascii="Calibri" w:hAnsi="Calibri" w:cs="Calibri"/>
          <w:b/>
        </w:rPr>
        <w:t xml:space="preserve">                                                                       </w:t>
      </w:r>
      <w:r w:rsidR="007F0809">
        <w:rPr>
          <w:rFonts w:ascii="Calibri" w:hAnsi="Calibri" w:cs="Calibri"/>
          <w:b/>
        </w:rPr>
        <w:t>ODBIORCA</w:t>
      </w:r>
      <w:r w:rsidR="00551384">
        <w:rPr>
          <w:rFonts w:ascii="Calibri" w:hAnsi="Calibri" w:cs="Calibri"/>
          <w:b/>
        </w:rPr>
        <w:t>:</w:t>
      </w:r>
    </w:p>
    <w:p w14:paraId="70ABAAB8" w14:textId="77777777" w:rsidR="00C562A2" w:rsidRDefault="00C562A2" w:rsidP="0083647C">
      <w:pPr>
        <w:spacing w:after="160"/>
        <w:jc w:val="right"/>
        <w:rPr>
          <w:rFonts w:ascii="Calibri" w:eastAsia="Calibri" w:hAnsi="Calibri" w:cs="Calibri"/>
          <w:b/>
          <w:lang w:eastAsia="en-US"/>
        </w:rPr>
      </w:pPr>
    </w:p>
    <w:p w14:paraId="3C11598B" w14:textId="77777777" w:rsidR="00C562A2" w:rsidRDefault="00C562A2" w:rsidP="0083647C">
      <w:pPr>
        <w:spacing w:after="160"/>
        <w:jc w:val="right"/>
        <w:rPr>
          <w:rFonts w:ascii="Calibri" w:eastAsia="Calibri" w:hAnsi="Calibri" w:cs="Calibri"/>
          <w:b/>
          <w:lang w:eastAsia="en-US"/>
        </w:rPr>
      </w:pPr>
    </w:p>
    <w:p w14:paraId="6B1E7C1E" w14:textId="77777777" w:rsidR="00C562A2" w:rsidRDefault="00C562A2" w:rsidP="0083647C">
      <w:pPr>
        <w:spacing w:after="160"/>
        <w:jc w:val="right"/>
        <w:rPr>
          <w:rFonts w:ascii="Calibri" w:eastAsia="Calibri" w:hAnsi="Calibri" w:cs="Calibri"/>
          <w:b/>
          <w:lang w:eastAsia="en-US"/>
        </w:rPr>
      </w:pPr>
    </w:p>
    <w:p w14:paraId="5C26C422" w14:textId="77777777" w:rsidR="00C562A2" w:rsidRDefault="00C562A2" w:rsidP="0083647C">
      <w:pPr>
        <w:spacing w:after="160"/>
        <w:jc w:val="right"/>
        <w:rPr>
          <w:rFonts w:ascii="Calibri" w:eastAsia="Calibri" w:hAnsi="Calibri" w:cs="Calibri"/>
          <w:b/>
          <w:lang w:eastAsia="en-US"/>
        </w:rPr>
      </w:pPr>
    </w:p>
    <w:p w14:paraId="286C9A80" w14:textId="77777777" w:rsidR="00C562A2" w:rsidRDefault="00C562A2" w:rsidP="0083647C">
      <w:pPr>
        <w:spacing w:after="160"/>
        <w:jc w:val="right"/>
        <w:rPr>
          <w:rFonts w:ascii="Calibri" w:eastAsia="Calibri" w:hAnsi="Calibri" w:cs="Calibri"/>
          <w:b/>
          <w:lang w:eastAsia="en-US"/>
        </w:rPr>
      </w:pPr>
    </w:p>
    <w:p w14:paraId="02982FBD" w14:textId="77777777" w:rsidR="00C562A2" w:rsidRDefault="00C562A2" w:rsidP="0083647C">
      <w:pPr>
        <w:spacing w:after="160"/>
        <w:jc w:val="right"/>
        <w:rPr>
          <w:rFonts w:ascii="Calibri" w:eastAsia="Calibri" w:hAnsi="Calibri" w:cs="Calibri"/>
          <w:b/>
          <w:lang w:eastAsia="en-US"/>
        </w:rPr>
      </w:pPr>
    </w:p>
    <w:p w14:paraId="5C1EAAF9" w14:textId="77777777" w:rsidR="00C562A2" w:rsidRDefault="00C562A2" w:rsidP="0083647C">
      <w:pPr>
        <w:spacing w:after="160"/>
        <w:jc w:val="right"/>
        <w:rPr>
          <w:rFonts w:ascii="Calibri" w:eastAsia="Calibri" w:hAnsi="Calibri" w:cs="Calibri"/>
          <w:b/>
          <w:lang w:eastAsia="en-US"/>
        </w:rPr>
      </w:pPr>
    </w:p>
    <w:p w14:paraId="07B943A7" w14:textId="77777777" w:rsidR="00C562A2" w:rsidRDefault="00C562A2" w:rsidP="0083647C">
      <w:pPr>
        <w:spacing w:after="160"/>
        <w:jc w:val="right"/>
        <w:rPr>
          <w:rFonts w:ascii="Calibri" w:eastAsia="Calibri" w:hAnsi="Calibri" w:cs="Calibri"/>
          <w:b/>
          <w:lang w:eastAsia="en-US"/>
        </w:rPr>
      </w:pPr>
    </w:p>
    <w:p w14:paraId="248A6FA1" w14:textId="77777777" w:rsidR="00C562A2" w:rsidRDefault="00C562A2" w:rsidP="0083647C">
      <w:pPr>
        <w:spacing w:after="160"/>
        <w:jc w:val="right"/>
        <w:rPr>
          <w:rFonts w:ascii="Calibri" w:eastAsia="Calibri" w:hAnsi="Calibri" w:cs="Calibri"/>
          <w:b/>
          <w:lang w:eastAsia="en-US"/>
        </w:rPr>
      </w:pPr>
    </w:p>
    <w:p w14:paraId="09E1F18C" w14:textId="77777777" w:rsidR="00C562A2" w:rsidRDefault="00C562A2" w:rsidP="0083647C">
      <w:pPr>
        <w:spacing w:after="160"/>
        <w:jc w:val="right"/>
        <w:rPr>
          <w:rFonts w:ascii="Calibri" w:eastAsia="Calibri" w:hAnsi="Calibri" w:cs="Calibri"/>
          <w:b/>
          <w:lang w:eastAsia="en-US"/>
        </w:rPr>
      </w:pPr>
    </w:p>
    <w:p w14:paraId="331E6236" w14:textId="77777777" w:rsidR="00C562A2" w:rsidRDefault="00C562A2" w:rsidP="0083647C">
      <w:pPr>
        <w:spacing w:after="160"/>
        <w:jc w:val="right"/>
        <w:rPr>
          <w:rFonts w:ascii="Calibri" w:eastAsia="Calibri" w:hAnsi="Calibri" w:cs="Calibri"/>
          <w:b/>
          <w:lang w:eastAsia="en-US"/>
        </w:rPr>
      </w:pPr>
    </w:p>
    <w:p w14:paraId="22541369" w14:textId="77777777" w:rsidR="00C562A2" w:rsidRDefault="00C562A2" w:rsidP="0083647C">
      <w:pPr>
        <w:spacing w:after="160"/>
        <w:jc w:val="right"/>
        <w:rPr>
          <w:rFonts w:ascii="Calibri" w:eastAsia="Calibri" w:hAnsi="Calibri" w:cs="Calibri"/>
          <w:b/>
          <w:lang w:eastAsia="en-US"/>
        </w:rPr>
      </w:pPr>
    </w:p>
    <w:p w14:paraId="29D02DAE" w14:textId="77777777" w:rsidR="00C562A2" w:rsidRDefault="00C562A2" w:rsidP="0083647C">
      <w:pPr>
        <w:spacing w:after="160"/>
        <w:jc w:val="right"/>
        <w:rPr>
          <w:rFonts w:ascii="Calibri" w:eastAsia="Calibri" w:hAnsi="Calibri" w:cs="Calibri"/>
          <w:b/>
          <w:lang w:eastAsia="en-US"/>
        </w:rPr>
      </w:pPr>
    </w:p>
    <w:p w14:paraId="690D99E8" w14:textId="77777777" w:rsidR="00C562A2" w:rsidRDefault="00C562A2" w:rsidP="0083647C">
      <w:pPr>
        <w:spacing w:after="160"/>
        <w:jc w:val="right"/>
        <w:rPr>
          <w:rFonts w:ascii="Calibri" w:eastAsia="Calibri" w:hAnsi="Calibri" w:cs="Calibri"/>
          <w:b/>
          <w:lang w:eastAsia="en-US"/>
        </w:rPr>
      </w:pPr>
    </w:p>
    <w:p w14:paraId="710C8AC6" w14:textId="77777777" w:rsidR="00C562A2" w:rsidRDefault="00C562A2" w:rsidP="0083647C">
      <w:pPr>
        <w:spacing w:after="160"/>
        <w:jc w:val="right"/>
        <w:rPr>
          <w:rFonts w:ascii="Calibri" w:eastAsia="Calibri" w:hAnsi="Calibri" w:cs="Calibri"/>
          <w:b/>
          <w:lang w:eastAsia="en-US"/>
        </w:rPr>
      </w:pPr>
    </w:p>
    <w:p w14:paraId="52C87919" w14:textId="77777777" w:rsidR="00C562A2" w:rsidRDefault="00C562A2" w:rsidP="0083647C">
      <w:pPr>
        <w:spacing w:after="160"/>
        <w:jc w:val="right"/>
        <w:rPr>
          <w:rFonts w:ascii="Calibri" w:eastAsia="Calibri" w:hAnsi="Calibri" w:cs="Calibri"/>
          <w:b/>
          <w:lang w:eastAsia="en-US"/>
        </w:rPr>
      </w:pPr>
    </w:p>
    <w:p w14:paraId="642938C0" w14:textId="77777777" w:rsidR="00C562A2" w:rsidRDefault="00C562A2" w:rsidP="0083647C">
      <w:pPr>
        <w:spacing w:after="160"/>
        <w:jc w:val="right"/>
        <w:rPr>
          <w:rFonts w:ascii="Calibri" w:eastAsia="Calibri" w:hAnsi="Calibri" w:cs="Calibri"/>
          <w:b/>
          <w:lang w:eastAsia="en-US"/>
        </w:rPr>
      </w:pPr>
    </w:p>
    <w:p w14:paraId="704B6584" w14:textId="77777777" w:rsidR="00C562A2" w:rsidRDefault="00C562A2" w:rsidP="0083647C">
      <w:pPr>
        <w:spacing w:after="160"/>
        <w:jc w:val="right"/>
        <w:rPr>
          <w:rFonts w:ascii="Calibri" w:eastAsia="Calibri" w:hAnsi="Calibri" w:cs="Calibri"/>
          <w:b/>
          <w:lang w:eastAsia="en-US"/>
        </w:rPr>
      </w:pPr>
    </w:p>
    <w:p w14:paraId="1D550880" w14:textId="77777777" w:rsidR="00C562A2" w:rsidRDefault="00C562A2" w:rsidP="0083647C">
      <w:pPr>
        <w:spacing w:after="160"/>
        <w:jc w:val="right"/>
        <w:rPr>
          <w:rFonts w:ascii="Calibri" w:eastAsia="Calibri" w:hAnsi="Calibri" w:cs="Calibri"/>
          <w:b/>
          <w:lang w:eastAsia="en-US"/>
        </w:rPr>
      </w:pPr>
    </w:p>
    <w:p w14:paraId="0FCED123" w14:textId="77777777" w:rsidR="00C562A2" w:rsidRDefault="00C562A2" w:rsidP="0083647C">
      <w:pPr>
        <w:spacing w:after="160"/>
        <w:jc w:val="right"/>
        <w:rPr>
          <w:rFonts w:ascii="Calibri" w:eastAsia="Calibri" w:hAnsi="Calibri" w:cs="Calibri"/>
          <w:b/>
          <w:lang w:eastAsia="en-US"/>
        </w:rPr>
      </w:pPr>
    </w:p>
    <w:p w14:paraId="34DD6AF4" w14:textId="77777777" w:rsidR="00C562A2" w:rsidRDefault="00C562A2" w:rsidP="0083647C">
      <w:pPr>
        <w:spacing w:after="160"/>
        <w:jc w:val="right"/>
        <w:rPr>
          <w:rFonts w:ascii="Calibri" w:eastAsia="Calibri" w:hAnsi="Calibri" w:cs="Calibri"/>
          <w:b/>
          <w:lang w:eastAsia="en-US"/>
        </w:rPr>
      </w:pPr>
    </w:p>
    <w:p w14:paraId="256EC7C3" w14:textId="77777777" w:rsidR="00C562A2" w:rsidRDefault="00C562A2" w:rsidP="0083647C">
      <w:pPr>
        <w:spacing w:after="160"/>
        <w:jc w:val="right"/>
        <w:rPr>
          <w:rFonts w:ascii="Calibri" w:eastAsia="Calibri" w:hAnsi="Calibri" w:cs="Calibri"/>
          <w:b/>
          <w:lang w:eastAsia="en-US"/>
        </w:rPr>
      </w:pPr>
    </w:p>
    <w:p w14:paraId="3D547418" w14:textId="77777777" w:rsidR="00C562A2" w:rsidRDefault="00C562A2" w:rsidP="0083647C">
      <w:pPr>
        <w:spacing w:after="160"/>
        <w:jc w:val="right"/>
        <w:rPr>
          <w:rFonts w:ascii="Calibri" w:eastAsia="Calibri" w:hAnsi="Calibri" w:cs="Calibri"/>
          <w:b/>
          <w:lang w:eastAsia="en-US"/>
        </w:rPr>
      </w:pPr>
    </w:p>
    <w:p w14:paraId="3ED98568" w14:textId="77777777" w:rsidR="00C562A2" w:rsidRDefault="00C562A2" w:rsidP="0083647C">
      <w:pPr>
        <w:spacing w:after="160"/>
        <w:jc w:val="right"/>
        <w:rPr>
          <w:rFonts w:ascii="Calibri" w:eastAsia="Calibri" w:hAnsi="Calibri" w:cs="Calibri"/>
          <w:b/>
          <w:lang w:eastAsia="en-US"/>
        </w:rPr>
      </w:pPr>
    </w:p>
    <w:p w14:paraId="2AFE554F" w14:textId="0AFE2884" w:rsidR="00C562A2" w:rsidRDefault="00C562A2" w:rsidP="0083647C">
      <w:pPr>
        <w:spacing w:after="160"/>
        <w:jc w:val="right"/>
        <w:rPr>
          <w:rFonts w:ascii="Calibri" w:eastAsia="Calibri" w:hAnsi="Calibri" w:cs="Calibri"/>
          <w:b/>
          <w:lang w:eastAsia="en-US"/>
        </w:rPr>
      </w:pPr>
    </w:p>
    <w:p w14:paraId="3BBA1978" w14:textId="3C7A0951" w:rsidR="00C562A2" w:rsidRDefault="00C562A2" w:rsidP="0083647C">
      <w:pPr>
        <w:spacing w:after="160"/>
        <w:jc w:val="right"/>
        <w:rPr>
          <w:rFonts w:ascii="Calibri" w:eastAsia="Calibri" w:hAnsi="Calibri" w:cs="Calibri"/>
          <w:b/>
          <w:lang w:eastAsia="en-US"/>
        </w:rPr>
      </w:pPr>
    </w:p>
    <w:p w14:paraId="53EB3781" w14:textId="739BD152" w:rsidR="0083647C" w:rsidRPr="00176919" w:rsidRDefault="0083647C" w:rsidP="0083647C">
      <w:pPr>
        <w:spacing w:after="160"/>
        <w:jc w:val="right"/>
        <w:rPr>
          <w:rFonts w:ascii="Calibri" w:eastAsia="Calibri" w:hAnsi="Calibri" w:cs="Calibri"/>
          <w:b/>
          <w:lang w:eastAsia="en-US"/>
        </w:rPr>
      </w:pPr>
      <w:r w:rsidRPr="004E48D7">
        <w:rPr>
          <w:rFonts w:ascii="Calibri" w:eastAsia="Calibri" w:hAnsi="Calibri" w:cs="Calibri"/>
          <w:b/>
          <w:lang w:eastAsia="en-US"/>
        </w:rPr>
        <w:lastRenderedPageBreak/>
        <w:t xml:space="preserve">Załącznik nr </w:t>
      </w:r>
      <w:r>
        <w:rPr>
          <w:rFonts w:ascii="Calibri" w:eastAsia="Calibri" w:hAnsi="Calibri" w:cs="Calibri"/>
          <w:b/>
          <w:lang w:eastAsia="en-US"/>
        </w:rPr>
        <w:t>6a</w:t>
      </w:r>
      <w:r w:rsidRPr="004E48D7">
        <w:rPr>
          <w:rFonts w:ascii="Calibri" w:eastAsia="Calibri" w:hAnsi="Calibri" w:cs="Calibri"/>
          <w:b/>
          <w:lang w:eastAsia="en-US"/>
        </w:rPr>
        <w:t xml:space="preserve"> –  Projekt umowy d</w:t>
      </w:r>
      <w:r>
        <w:rPr>
          <w:rFonts w:ascii="Calibri" w:eastAsia="Calibri" w:hAnsi="Calibri" w:cs="Calibri"/>
          <w:b/>
          <w:lang w:eastAsia="en-US"/>
        </w:rPr>
        <w:t>zierżawy (zadanie 22)</w:t>
      </w:r>
    </w:p>
    <w:p w14:paraId="01BD29DB" w14:textId="77777777" w:rsidR="0083647C" w:rsidRPr="00491AA8" w:rsidRDefault="0083647C" w:rsidP="0083647C">
      <w:pPr>
        <w:pStyle w:val="Tytu"/>
        <w:pBdr>
          <w:bottom w:val="none" w:sz="0" w:space="0" w:color="auto"/>
        </w:pBdr>
        <w:spacing w:after="0" w:line="276" w:lineRule="auto"/>
        <w:ind w:left="8505" w:hanging="8505"/>
        <w:jc w:val="both"/>
        <w:rPr>
          <w:rFonts w:ascii="Calibri" w:hAnsi="Calibri" w:cs="Calibri"/>
          <w:sz w:val="22"/>
          <w:szCs w:val="22"/>
        </w:rPr>
      </w:pPr>
      <w:r>
        <w:rPr>
          <w:rFonts w:ascii="Calibri" w:hAnsi="Calibri" w:cs="Calibri"/>
          <w:sz w:val="22"/>
          <w:szCs w:val="22"/>
        </w:rPr>
        <w:t>ZDZ.</w:t>
      </w:r>
      <w:r w:rsidRPr="00B102D0">
        <w:rPr>
          <w:rFonts w:ascii="Calibri" w:hAnsi="Calibri" w:cs="Calibri"/>
          <w:sz w:val="22"/>
          <w:szCs w:val="22"/>
        </w:rPr>
        <w:t>261.23.26</w:t>
      </w:r>
      <w:r>
        <w:rPr>
          <w:rFonts w:ascii="Calibri" w:hAnsi="Calibri" w:cs="Calibri"/>
          <w:sz w:val="22"/>
          <w:szCs w:val="22"/>
        </w:rPr>
        <w:t xml:space="preserve">                                                                                                                                       ZDZ.261.23.26….</w:t>
      </w:r>
    </w:p>
    <w:p w14:paraId="151B4A74" w14:textId="205D3B68" w:rsidR="00AC1221" w:rsidRDefault="00AC1221" w:rsidP="0083647C">
      <w:pPr>
        <w:rPr>
          <w:rFonts w:eastAsia="Calibri" w:cstheme="minorHAnsi"/>
          <w:b/>
          <w:lang w:eastAsia="en-US"/>
        </w:rPr>
      </w:pPr>
    </w:p>
    <w:p w14:paraId="0AC5F41B" w14:textId="77777777" w:rsidR="0083647C" w:rsidRPr="005F0BCC" w:rsidRDefault="0083647C" w:rsidP="0083647C">
      <w:pPr>
        <w:spacing w:after="0"/>
        <w:ind w:left="426" w:hanging="426"/>
        <w:jc w:val="center"/>
        <w:rPr>
          <w:rFonts w:eastAsia="Calibri" w:cstheme="minorHAnsi"/>
          <w:b/>
          <w:lang w:eastAsia="en-US"/>
        </w:rPr>
      </w:pPr>
      <w:r w:rsidRPr="005F0BCC">
        <w:rPr>
          <w:rFonts w:eastAsia="Calibri" w:cstheme="minorHAnsi"/>
          <w:b/>
          <w:lang w:eastAsia="en-US"/>
        </w:rPr>
        <w:t>UMOWA DZIERŻAWY</w:t>
      </w:r>
    </w:p>
    <w:p w14:paraId="6732538C" w14:textId="68A67F31" w:rsidR="0083647C" w:rsidRPr="005F0BCC" w:rsidRDefault="0083647C" w:rsidP="0083647C">
      <w:pPr>
        <w:spacing w:after="0"/>
        <w:ind w:left="426" w:hanging="426"/>
        <w:jc w:val="center"/>
        <w:rPr>
          <w:rFonts w:cstheme="minorHAnsi"/>
        </w:rPr>
      </w:pPr>
      <w:r w:rsidRPr="005F0BCC">
        <w:rPr>
          <w:rFonts w:cstheme="minorHAnsi"/>
        </w:rPr>
        <w:t xml:space="preserve">zawarta w dniu </w:t>
      </w:r>
      <w:r>
        <w:rPr>
          <w:rFonts w:cstheme="minorHAnsi"/>
          <w:b/>
        </w:rPr>
        <w:t>……….  2026</w:t>
      </w:r>
      <w:r w:rsidRPr="005F0BCC">
        <w:rPr>
          <w:rFonts w:cstheme="minorHAnsi"/>
          <w:b/>
        </w:rPr>
        <w:t xml:space="preserve"> roku </w:t>
      </w:r>
      <w:r w:rsidRPr="005F0BCC">
        <w:rPr>
          <w:rFonts w:cstheme="minorHAnsi"/>
        </w:rPr>
        <w:t>w Lublinie</w:t>
      </w:r>
    </w:p>
    <w:p w14:paraId="10BC145A" w14:textId="6A02E0D4" w:rsidR="0083647C" w:rsidRPr="005F0BCC" w:rsidRDefault="0083647C" w:rsidP="0083647C">
      <w:pPr>
        <w:spacing w:after="0"/>
        <w:jc w:val="both"/>
        <w:rPr>
          <w:rFonts w:cstheme="minorHAnsi"/>
        </w:rPr>
      </w:pPr>
      <w:r w:rsidRPr="005F0BCC">
        <w:rPr>
          <w:rFonts w:cstheme="minorHAnsi"/>
        </w:rPr>
        <w:t xml:space="preserve">pomiędzy </w:t>
      </w:r>
      <w:r w:rsidRPr="005F0BCC">
        <w:rPr>
          <w:rFonts w:cstheme="minorHAnsi"/>
          <w:b/>
          <w:bCs/>
        </w:rPr>
        <w:t>Uniwersyteckim Szpitalem Klinicznym Nr 4 w Lublinie</w:t>
      </w:r>
      <w:r w:rsidRPr="005F0BCC">
        <w:rPr>
          <w:rFonts w:cstheme="minorHAnsi"/>
        </w:rPr>
        <w:t xml:space="preserve">, z siedzibą przy ul. Jaczewskiego 8, kod: 20-954 Lublin, zarejestrowanym w Rejestrze Stowarzyszeń, Innych Organizacji Społecznych i Zawodowych, Fundacji oraz Samodzielnych Publicznych Zakładów Opieki Zdrowotnej prowadzonym przez Sąd Rejonowy Lublin-Wschód w Lublinie z siedzibą w Świdniku, VI Wydział Gospodarczy Krajowego Rejestru Sądowego pod numerem KRS Nr 0000004937, NIP: 712-241-09-26, REGON: 000288751, zwanym w dalszym ciągu umowy </w:t>
      </w:r>
      <w:r>
        <w:rPr>
          <w:rFonts w:cstheme="minorHAnsi"/>
        </w:rPr>
        <w:t>„</w:t>
      </w:r>
      <w:r>
        <w:rPr>
          <w:rFonts w:cstheme="minorHAnsi"/>
          <w:b/>
        </w:rPr>
        <w:t>Dzierżawcą</w:t>
      </w:r>
      <w:r>
        <w:rPr>
          <w:rFonts w:cstheme="minorHAnsi"/>
        </w:rPr>
        <w:t>”</w:t>
      </w:r>
      <w:r w:rsidRPr="005F0BCC">
        <w:rPr>
          <w:rFonts w:cstheme="minorHAnsi"/>
        </w:rPr>
        <w:t xml:space="preserve"> reprezentowanym przez:</w:t>
      </w:r>
    </w:p>
    <w:p w14:paraId="1A658927" w14:textId="77777777" w:rsidR="0083647C" w:rsidRPr="005F0BCC" w:rsidRDefault="0083647C" w:rsidP="0083647C">
      <w:pPr>
        <w:spacing w:after="0"/>
        <w:ind w:left="426" w:hanging="426"/>
        <w:jc w:val="both"/>
        <w:rPr>
          <w:rFonts w:cstheme="minorHAnsi"/>
        </w:rPr>
      </w:pPr>
      <w:r w:rsidRPr="005F0BCC">
        <w:rPr>
          <w:rFonts w:cstheme="minorHAnsi"/>
        </w:rPr>
        <w:t xml:space="preserve">1………………………………….                           </w:t>
      </w:r>
    </w:p>
    <w:p w14:paraId="444B6972" w14:textId="77777777" w:rsidR="0083647C" w:rsidRPr="005F0BCC" w:rsidRDefault="0083647C" w:rsidP="0083647C">
      <w:pPr>
        <w:spacing w:after="0"/>
        <w:ind w:left="426" w:hanging="426"/>
        <w:jc w:val="both"/>
        <w:rPr>
          <w:rFonts w:cstheme="minorHAnsi"/>
          <w:b/>
          <w:bCs/>
        </w:rPr>
      </w:pPr>
      <w:r w:rsidRPr="005F0BCC">
        <w:rPr>
          <w:rFonts w:cstheme="minorHAnsi"/>
        </w:rPr>
        <w:t xml:space="preserve">a </w:t>
      </w:r>
      <w:r w:rsidRPr="005F0BCC">
        <w:rPr>
          <w:rFonts w:cstheme="minorHAnsi"/>
          <w:b/>
          <w:bCs/>
        </w:rPr>
        <w:t>(w przypadku przedsiębiorcy wpisanego do KRS)</w:t>
      </w:r>
    </w:p>
    <w:p w14:paraId="1C1910CF" w14:textId="77777777" w:rsidR="0083647C" w:rsidRPr="005F0BCC" w:rsidRDefault="0083647C" w:rsidP="0083647C">
      <w:pPr>
        <w:spacing w:after="0"/>
        <w:jc w:val="both"/>
        <w:rPr>
          <w:rFonts w:cstheme="minorHAnsi"/>
        </w:rPr>
      </w:pPr>
      <w:r w:rsidRPr="005F0BCC">
        <w:rPr>
          <w:rFonts w:cstheme="minorHAnsi"/>
        </w:rPr>
        <w:t xml:space="preserve">…………………………, z siedzibą w …………………….., kod pocztowy …………….. przy ulicy ……………………………., wpisaną do Rejestru Przedsiębiorców Krajowego Rejestru Sądowego prowadzonego przez Sąd Rejonowy……………........…… Wydział Gospodarczy Krajowego Rejestru Sądowego pod numerem KRS: ……………….…..,  NIP…………………….. zwaną w dalszej części Umowy </w:t>
      </w:r>
      <w:r>
        <w:rPr>
          <w:rFonts w:cstheme="minorHAnsi"/>
        </w:rPr>
        <w:t>„</w:t>
      </w:r>
      <w:r w:rsidRPr="005F0BCC">
        <w:rPr>
          <w:rFonts w:cstheme="minorHAnsi"/>
          <w:b/>
          <w:bCs/>
        </w:rPr>
        <w:t>Wydzierżawiającym</w:t>
      </w:r>
      <w:r>
        <w:rPr>
          <w:rFonts w:cstheme="minorHAnsi"/>
          <w:b/>
          <w:bCs/>
        </w:rPr>
        <w:t>”</w:t>
      </w:r>
      <w:r w:rsidRPr="005F0BCC">
        <w:rPr>
          <w:rFonts w:cstheme="minorHAnsi"/>
        </w:rPr>
        <w:t>, reprezentowaną przez:</w:t>
      </w:r>
    </w:p>
    <w:p w14:paraId="08A6993D" w14:textId="77777777" w:rsidR="0083647C" w:rsidRPr="005F0BCC" w:rsidRDefault="0083647C" w:rsidP="0083647C">
      <w:pPr>
        <w:spacing w:after="0"/>
        <w:jc w:val="both"/>
        <w:rPr>
          <w:rFonts w:cstheme="minorHAnsi"/>
          <w:b/>
          <w:bCs/>
        </w:rPr>
      </w:pPr>
      <w:r w:rsidRPr="005F0BCC">
        <w:rPr>
          <w:rFonts w:cstheme="minorHAnsi"/>
        </w:rPr>
        <w:t>…………………………………………….</w:t>
      </w:r>
    </w:p>
    <w:p w14:paraId="7A5169EF" w14:textId="77777777" w:rsidR="0083647C" w:rsidRPr="005F0BCC" w:rsidRDefault="0083647C" w:rsidP="0083647C">
      <w:pPr>
        <w:spacing w:after="0"/>
        <w:jc w:val="both"/>
        <w:rPr>
          <w:rFonts w:cstheme="minorHAnsi"/>
          <w:b/>
          <w:bCs/>
        </w:rPr>
      </w:pPr>
      <w:r w:rsidRPr="005F0BCC">
        <w:rPr>
          <w:rFonts w:cstheme="minorHAnsi"/>
          <w:b/>
          <w:bCs/>
        </w:rPr>
        <w:t>(w przypadku przedsiębiorcy wpisanego do ewidencji działalności gospodarczej)</w:t>
      </w:r>
    </w:p>
    <w:p w14:paraId="2059FF8B" w14:textId="77777777" w:rsidR="0083647C" w:rsidRPr="005F0BCC" w:rsidRDefault="0083647C" w:rsidP="0083647C">
      <w:pPr>
        <w:spacing w:after="0"/>
        <w:jc w:val="both"/>
        <w:rPr>
          <w:rFonts w:cstheme="minorHAnsi"/>
        </w:rPr>
      </w:pPr>
      <w:r w:rsidRPr="005F0BCC">
        <w:rPr>
          <w:rFonts w:cstheme="minorHAnsi"/>
        </w:rPr>
        <w:t>(imię i nazwisko) …………………………, przedsiębiorcą działającym pod firmą …………………. z siedzibą w …………… kod pocztowy ………….. przy ulicy ……………………, wpisaną do Centralnej Ewidencji  i Informacji o Działalności Gospodarczej pod numerem NIP …………………… oraz REGON ………………… zwanym</w:t>
      </w:r>
      <w:r w:rsidRPr="005F0BCC">
        <w:rPr>
          <w:rFonts w:cstheme="minorHAnsi"/>
        </w:rPr>
        <w:br/>
        <w:t xml:space="preserve">w dalszej treści Umowy </w:t>
      </w:r>
      <w:r>
        <w:rPr>
          <w:rFonts w:cstheme="minorHAnsi"/>
        </w:rPr>
        <w:t>„</w:t>
      </w:r>
      <w:r w:rsidRPr="005F0BCC">
        <w:rPr>
          <w:rFonts w:cstheme="minorHAnsi"/>
          <w:b/>
          <w:bCs/>
        </w:rPr>
        <w:t>Wydzierżawiającym</w:t>
      </w:r>
      <w:r>
        <w:rPr>
          <w:rFonts w:cstheme="minorHAnsi"/>
          <w:b/>
          <w:bCs/>
        </w:rPr>
        <w:t>”</w:t>
      </w:r>
      <w:r w:rsidRPr="005F0BCC">
        <w:rPr>
          <w:rFonts w:cstheme="minorHAnsi"/>
        </w:rPr>
        <w:t xml:space="preserve"> reprezentowanym przez:</w:t>
      </w:r>
    </w:p>
    <w:p w14:paraId="37AD4BF1" w14:textId="77777777" w:rsidR="0083647C" w:rsidRPr="005F0BCC" w:rsidRDefault="0083647C" w:rsidP="0083647C">
      <w:pPr>
        <w:spacing w:after="0"/>
        <w:ind w:left="426" w:hanging="426"/>
        <w:jc w:val="both"/>
        <w:rPr>
          <w:rFonts w:cstheme="minorHAnsi"/>
        </w:rPr>
      </w:pPr>
      <w:r w:rsidRPr="005F0BCC">
        <w:rPr>
          <w:rFonts w:cstheme="minorHAnsi"/>
        </w:rPr>
        <w:t>…………………………………………….</w:t>
      </w:r>
    </w:p>
    <w:p w14:paraId="5B521F45" w14:textId="58D7129F" w:rsidR="0083647C" w:rsidRDefault="0083647C" w:rsidP="00551384">
      <w:pPr>
        <w:spacing w:after="0"/>
        <w:ind w:left="426" w:hanging="426"/>
        <w:jc w:val="both"/>
        <w:rPr>
          <w:rFonts w:cstheme="minorHAnsi"/>
        </w:rPr>
      </w:pPr>
      <w:r w:rsidRPr="005F0BCC">
        <w:rPr>
          <w:rFonts w:cstheme="minorHAnsi"/>
        </w:rPr>
        <w:t xml:space="preserve">zwanymi w dalszej części Umowy łącznie </w:t>
      </w:r>
      <w:r w:rsidRPr="005F0BCC">
        <w:rPr>
          <w:rFonts w:cstheme="minorHAnsi"/>
          <w:b/>
        </w:rPr>
        <w:t>Stronami</w:t>
      </w:r>
      <w:r w:rsidRPr="005F0BCC">
        <w:rPr>
          <w:rFonts w:cstheme="minorHAnsi"/>
        </w:rPr>
        <w:t xml:space="preserve"> a każda z osobna </w:t>
      </w:r>
      <w:r w:rsidRPr="005F0BCC">
        <w:rPr>
          <w:rFonts w:cstheme="minorHAnsi"/>
          <w:b/>
        </w:rPr>
        <w:t>Stroną</w:t>
      </w:r>
      <w:r w:rsidR="00551384">
        <w:rPr>
          <w:rFonts w:cstheme="minorHAnsi"/>
        </w:rPr>
        <w:t>.</w:t>
      </w:r>
    </w:p>
    <w:p w14:paraId="4DF2392C" w14:textId="77777777" w:rsidR="00551384" w:rsidRPr="005F0BCC" w:rsidRDefault="00551384" w:rsidP="00551384">
      <w:pPr>
        <w:spacing w:after="0"/>
        <w:ind w:left="426" w:hanging="426"/>
        <w:jc w:val="both"/>
        <w:rPr>
          <w:rFonts w:cstheme="minorHAnsi"/>
        </w:rPr>
      </w:pPr>
    </w:p>
    <w:p w14:paraId="788673AD" w14:textId="77777777" w:rsidR="0083647C" w:rsidRPr="004525C5" w:rsidRDefault="0083647C" w:rsidP="0083647C">
      <w:pPr>
        <w:spacing w:after="0"/>
        <w:ind w:left="426" w:hanging="426"/>
        <w:jc w:val="center"/>
        <w:rPr>
          <w:rFonts w:cstheme="minorHAnsi"/>
          <w:b/>
        </w:rPr>
      </w:pPr>
      <w:r w:rsidRPr="004525C5">
        <w:rPr>
          <w:rFonts w:cstheme="minorHAnsi"/>
          <w:b/>
        </w:rPr>
        <w:t>§ 1</w:t>
      </w:r>
    </w:p>
    <w:p w14:paraId="3EB23FDD" w14:textId="28300AC8" w:rsidR="00150395" w:rsidRPr="005F4485" w:rsidRDefault="005F4485" w:rsidP="007C577A">
      <w:pPr>
        <w:pStyle w:val="Akapitzlist"/>
        <w:numPr>
          <w:ilvl w:val="0"/>
          <w:numId w:val="145"/>
        </w:numPr>
        <w:spacing w:before="240" w:line="276" w:lineRule="auto"/>
        <w:ind w:left="360"/>
        <w:jc w:val="both"/>
        <w:rPr>
          <w:rFonts w:asciiTheme="minorHAnsi" w:hAnsiTheme="minorHAnsi" w:cstheme="minorHAnsi"/>
          <w:sz w:val="22"/>
          <w:szCs w:val="22"/>
        </w:rPr>
      </w:pPr>
      <w:r w:rsidRPr="005F4485">
        <w:rPr>
          <w:rFonts w:asciiTheme="minorHAnsi" w:hAnsiTheme="minorHAnsi" w:cstheme="minorHAnsi"/>
          <w:sz w:val="22"/>
          <w:szCs w:val="22"/>
        </w:rPr>
        <w:t>Wydzierżawiający oświadcza, iż posiada prawo do dysponowania następującymi urządzeniami:</w:t>
      </w:r>
      <w:r w:rsidR="005D16B8">
        <w:rPr>
          <w:rFonts w:asciiTheme="minorHAnsi" w:hAnsiTheme="minorHAnsi" w:cstheme="minorHAnsi"/>
          <w:sz w:val="22"/>
          <w:szCs w:val="22"/>
        </w:rPr>
        <w:t xml:space="preserve"> </w:t>
      </w:r>
      <w:r w:rsidRPr="005F4485">
        <w:rPr>
          <w:rFonts w:asciiTheme="minorHAnsi" w:hAnsiTheme="minorHAnsi" w:cstheme="minorHAnsi"/>
          <w:sz w:val="22"/>
          <w:szCs w:val="22"/>
        </w:rPr>
        <w:t>urządzeniem do leczenia podciśnieniowego ran dla p</w:t>
      </w:r>
      <w:r w:rsidR="005D16B8">
        <w:rPr>
          <w:rFonts w:asciiTheme="minorHAnsi" w:hAnsiTheme="minorHAnsi" w:cstheme="minorHAnsi"/>
          <w:sz w:val="22"/>
          <w:szCs w:val="22"/>
        </w:rPr>
        <w:t xml:space="preserve">acjentów kardiochirurgicznych oraz urządzeniem dodatkowym </w:t>
      </w:r>
      <w:r w:rsidRPr="005F4485">
        <w:rPr>
          <w:rFonts w:asciiTheme="minorHAnsi" w:hAnsiTheme="minorHAnsi" w:cstheme="minorHAnsi"/>
          <w:sz w:val="22"/>
          <w:szCs w:val="22"/>
        </w:rPr>
        <w:t>kompatybilnym z opatrunkami wskazanymi w niniejszym zadaniu – nazwa, numer katalogowy (jeżeli dotyczy), model/typ ……………………, rok produkcji …………, zwanym dalej „Urządzeniem głównym”,</w:t>
      </w:r>
      <w:r>
        <w:rPr>
          <w:rFonts w:asciiTheme="minorHAnsi" w:hAnsiTheme="minorHAnsi" w:cstheme="minorHAnsi"/>
          <w:sz w:val="22"/>
          <w:szCs w:val="22"/>
        </w:rPr>
        <w:t xml:space="preserve"> </w:t>
      </w:r>
      <w:r w:rsidRPr="005F4485">
        <w:rPr>
          <w:rFonts w:asciiTheme="minorHAnsi" w:hAnsiTheme="minorHAnsi" w:cstheme="minorHAnsi"/>
          <w:sz w:val="22"/>
          <w:szCs w:val="22"/>
        </w:rPr>
        <w:t>oraz urządzeniem dodatkowym – mobilnym (przenośnym), kompatybilnym z ww. opatrunkami – nazwa, numer katalogowy (jeżeli dotyczy), model/typ ……………………, rok produkcji …………, zwanym dalej „Urządzeniem dodatkowym”,</w:t>
      </w:r>
      <w:r>
        <w:rPr>
          <w:rFonts w:asciiTheme="minorHAnsi" w:hAnsiTheme="minorHAnsi" w:cstheme="minorHAnsi"/>
          <w:sz w:val="22"/>
          <w:szCs w:val="22"/>
        </w:rPr>
        <w:t xml:space="preserve"> </w:t>
      </w:r>
      <w:r w:rsidRPr="005F4485">
        <w:rPr>
          <w:rFonts w:asciiTheme="minorHAnsi" w:hAnsiTheme="minorHAnsi" w:cstheme="minorHAnsi"/>
          <w:sz w:val="22"/>
          <w:szCs w:val="22"/>
        </w:rPr>
        <w:t>zwanymi łącznie „Urządzeniami”.</w:t>
      </w:r>
      <w:r w:rsidR="007A628E" w:rsidRPr="005F4485">
        <w:rPr>
          <w:rFonts w:asciiTheme="minorHAnsi" w:hAnsiTheme="minorHAnsi" w:cstheme="minorHAnsi"/>
          <w:sz w:val="22"/>
          <w:szCs w:val="22"/>
        </w:rPr>
        <w:br/>
        <w:t>zgodnie z zasadami wynikającymi z art. 140 k.c., na potrzeby ………………………………… (nazwa komórki organizacyjnej), związanych z realizacją odrębnie zawartej pomiędzy Stronami umowy dostawy ………………………………… (znak ZDZ…………………/26 wg konfiguracji określonej w ofercie Wydzierżawiającego stanowiącej integralną część niniejszej umowy).</w:t>
      </w:r>
    </w:p>
    <w:p w14:paraId="2F2FF6A0" w14:textId="77777777" w:rsidR="00150395" w:rsidRDefault="0083647C" w:rsidP="007C577A">
      <w:pPr>
        <w:pStyle w:val="Akapitzlist"/>
        <w:numPr>
          <w:ilvl w:val="0"/>
          <w:numId w:val="145"/>
        </w:numPr>
        <w:spacing w:before="240" w:line="276" w:lineRule="auto"/>
        <w:ind w:left="360"/>
        <w:jc w:val="both"/>
        <w:rPr>
          <w:rFonts w:asciiTheme="minorHAnsi" w:hAnsiTheme="minorHAnsi" w:cstheme="minorHAnsi"/>
          <w:sz w:val="22"/>
          <w:szCs w:val="22"/>
        </w:rPr>
      </w:pPr>
      <w:r w:rsidRPr="00150395">
        <w:rPr>
          <w:rFonts w:asciiTheme="minorHAnsi" w:hAnsiTheme="minorHAnsi" w:cstheme="minorHAnsi"/>
          <w:sz w:val="22"/>
          <w:szCs w:val="22"/>
        </w:rPr>
        <w:t>Przedmiotem umowy jest przekazanie przez Wydzierżawiającego dla Dzierżawcy prawa do używania  Urządzenia w zamian za</w:t>
      </w:r>
      <w:r w:rsidRPr="00150395">
        <w:rPr>
          <w:rFonts w:asciiTheme="minorHAnsi" w:hAnsiTheme="minorHAnsi" w:cstheme="minorHAnsi"/>
          <w:b/>
          <w:bCs/>
          <w:sz w:val="22"/>
          <w:szCs w:val="22"/>
        </w:rPr>
        <w:t xml:space="preserve"> czynsz dzierżawny</w:t>
      </w:r>
      <w:r w:rsidRPr="00150395">
        <w:rPr>
          <w:rFonts w:asciiTheme="minorHAnsi" w:hAnsiTheme="minorHAnsi" w:cstheme="minorHAnsi"/>
          <w:sz w:val="22"/>
          <w:szCs w:val="22"/>
        </w:rPr>
        <w:t>.</w:t>
      </w:r>
    </w:p>
    <w:p w14:paraId="7694AC80" w14:textId="1F210FE1" w:rsidR="00150395" w:rsidRDefault="0083647C" w:rsidP="007C577A">
      <w:pPr>
        <w:pStyle w:val="Akapitzlist"/>
        <w:numPr>
          <w:ilvl w:val="0"/>
          <w:numId w:val="145"/>
        </w:numPr>
        <w:spacing w:before="240" w:line="276" w:lineRule="auto"/>
        <w:ind w:left="360"/>
        <w:jc w:val="both"/>
        <w:rPr>
          <w:rFonts w:asciiTheme="minorHAnsi" w:hAnsiTheme="minorHAnsi" w:cstheme="minorHAnsi"/>
          <w:sz w:val="22"/>
          <w:szCs w:val="22"/>
        </w:rPr>
      </w:pPr>
      <w:r w:rsidRPr="00150395">
        <w:rPr>
          <w:rFonts w:asciiTheme="minorHAnsi" w:hAnsiTheme="minorHAnsi" w:cstheme="minorHAnsi"/>
          <w:sz w:val="22"/>
          <w:szCs w:val="22"/>
        </w:rPr>
        <w:t xml:space="preserve">Miejsce instalacji </w:t>
      </w:r>
      <w:r w:rsidR="005F4485">
        <w:rPr>
          <w:rFonts w:asciiTheme="minorHAnsi" w:hAnsiTheme="minorHAnsi" w:cstheme="minorHAnsi"/>
          <w:sz w:val="22"/>
          <w:szCs w:val="22"/>
        </w:rPr>
        <w:t>Urządzeń</w:t>
      </w:r>
      <w:r w:rsidRPr="00150395">
        <w:rPr>
          <w:rFonts w:asciiTheme="minorHAnsi" w:hAnsiTheme="minorHAnsi" w:cstheme="minorHAnsi"/>
          <w:sz w:val="22"/>
          <w:szCs w:val="22"/>
        </w:rPr>
        <w:t xml:space="preserve"> ……………………………… (nazwa komórki organizacyjnej).</w:t>
      </w:r>
    </w:p>
    <w:p w14:paraId="15340516" w14:textId="0D5A183A" w:rsidR="00150395" w:rsidRDefault="0083647C" w:rsidP="007C577A">
      <w:pPr>
        <w:pStyle w:val="Akapitzlist"/>
        <w:numPr>
          <w:ilvl w:val="0"/>
          <w:numId w:val="145"/>
        </w:numPr>
        <w:spacing w:before="240" w:line="276" w:lineRule="auto"/>
        <w:ind w:left="360"/>
        <w:jc w:val="both"/>
        <w:rPr>
          <w:rFonts w:asciiTheme="minorHAnsi" w:hAnsiTheme="minorHAnsi" w:cstheme="minorHAnsi"/>
          <w:sz w:val="22"/>
          <w:szCs w:val="22"/>
        </w:rPr>
      </w:pPr>
      <w:r w:rsidRPr="00150395">
        <w:rPr>
          <w:rFonts w:asciiTheme="minorHAnsi" w:hAnsiTheme="minorHAnsi" w:cstheme="minorHAnsi"/>
          <w:sz w:val="22"/>
          <w:szCs w:val="22"/>
        </w:rPr>
        <w:t>Wydzierża</w:t>
      </w:r>
      <w:r w:rsidR="005F4485">
        <w:rPr>
          <w:rFonts w:asciiTheme="minorHAnsi" w:hAnsiTheme="minorHAnsi" w:cstheme="minorHAnsi"/>
          <w:sz w:val="22"/>
          <w:szCs w:val="22"/>
        </w:rPr>
        <w:t>wiający oświadcza, że Urządzenia zostały</w:t>
      </w:r>
      <w:r w:rsidRPr="00150395">
        <w:rPr>
          <w:rFonts w:asciiTheme="minorHAnsi" w:hAnsiTheme="minorHAnsi" w:cstheme="minorHAnsi"/>
          <w:sz w:val="22"/>
          <w:szCs w:val="22"/>
        </w:rPr>
        <w:t xml:space="preserve"> wyprodukowane w roku zawarcia umowy lub w roku poprzednim.</w:t>
      </w:r>
    </w:p>
    <w:p w14:paraId="08C2EA04" w14:textId="6A996800" w:rsidR="0083647C" w:rsidRPr="00150395" w:rsidRDefault="0083647C" w:rsidP="007C577A">
      <w:pPr>
        <w:pStyle w:val="Akapitzlist"/>
        <w:numPr>
          <w:ilvl w:val="0"/>
          <w:numId w:val="145"/>
        </w:numPr>
        <w:spacing w:before="240" w:line="276" w:lineRule="auto"/>
        <w:ind w:left="360"/>
        <w:jc w:val="both"/>
        <w:rPr>
          <w:rFonts w:asciiTheme="minorHAnsi" w:hAnsiTheme="minorHAnsi" w:cstheme="minorHAnsi"/>
          <w:sz w:val="22"/>
          <w:szCs w:val="22"/>
        </w:rPr>
      </w:pPr>
      <w:r w:rsidRPr="00150395">
        <w:rPr>
          <w:rFonts w:asciiTheme="minorHAnsi" w:hAnsiTheme="minorHAnsi" w:cstheme="minorHAnsi"/>
          <w:sz w:val="22"/>
          <w:szCs w:val="22"/>
        </w:rPr>
        <w:t>Wydzierżawiający określa wartość urządzenia</w:t>
      </w:r>
      <w:r w:rsidR="0033278F">
        <w:rPr>
          <w:rFonts w:asciiTheme="minorHAnsi" w:hAnsiTheme="minorHAnsi" w:cstheme="minorHAnsi"/>
          <w:sz w:val="22"/>
          <w:szCs w:val="22"/>
        </w:rPr>
        <w:t xml:space="preserve"> głównego</w:t>
      </w:r>
      <w:r w:rsidRPr="00150395">
        <w:rPr>
          <w:rFonts w:asciiTheme="minorHAnsi" w:hAnsiTheme="minorHAnsi" w:cstheme="minorHAnsi"/>
          <w:sz w:val="22"/>
          <w:szCs w:val="22"/>
        </w:rPr>
        <w:t xml:space="preserve"> na dzień złożenia oferty</w:t>
      </w:r>
      <w:r w:rsidR="0033278F">
        <w:rPr>
          <w:rFonts w:asciiTheme="minorHAnsi" w:hAnsiTheme="minorHAnsi" w:cstheme="minorHAnsi"/>
          <w:sz w:val="22"/>
          <w:szCs w:val="22"/>
        </w:rPr>
        <w:t xml:space="preserve"> na kwotę …………………………. zł brutto, urządzenia dodatkowego na kwotę …………….. zł.</w:t>
      </w:r>
      <w:r w:rsidR="009F43E0">
        <w:rPr>
          <w:rFonts w:asciiTheme="minorHAnsi" w:hAnsiTheme="minorHAnsi" w:cstheme="minorHAnsi"/>
          <w:sz w:val="22"/>
          <w:szCs w:val="22"/>
        </w:rPr>
        <w:t xml:space="preserve"> / </w:t>
      </w:r>
      <w:r w:rsidR="009F43E0" w:rsidRPr="009F43E0">
        <w:rPr>
          <w:rFonts w:asciiTheme="minorHAnsi" w:hAnsiTheme="minorHAnsi" w:cstheme="minorHAnsi"/>
          <w:b/>
          <w:sz w:val="22"/>
          <w:szCs w:val="22"/>
        </w:rPr>
        <w:t>Wydzierżawiający określa łączną wartość urządzeń na dzień złożenia oferty na kwotę …………………………. zł brutto.</w:t>
      </w:r>
    </w:p>
    <w:p w14:paraId="38984497" w14:textId="77777777" w:rsidR="0083647C" w:rsidRPr="005F0BCC" w:rsidRDefault="0083647C" w:rsidP="0083647C">
      <w:pPr>
        <w:tabs>
          <w:tab w:val="num" w:pos="360"/>
        </w:tabs>
        <w:spacing w:after="0"/>
        <w:ind w:left="426" w:hanging="426"/>
        <w:jc w:val="center"/>
        <w:rPr>
          <w:rFonts w:cstheme="minorHAnsi"/>
        </w:rPr>
      </w:pPr>
    </w:p>
    <w:p w14:paraId="448C23FB" w14:textId="77777777" w:rsidR="0083647C" w:rsidRPr="004525C5" w:rsidRDefault="0083647C" w:rsidP="0083647C">
      <w:pPr>
        <w:tabs>
          <w:tab w:val="num" w:pos="360"/>
        </w:tabs>
        <w:spacing w:after="0"/>
        <w:ind w:left="426" w:hanging="426"/>
        <w:jc w:val="center"/>
        <w:rPr>
          <w:rFonts w:cstheme="minorHAnsi"/>
          <w:b/>
        </w:rPr>
      </w:pPr>
      <w:r w:rsidRPr="004525C5">
        <w:rPr>
          <w:rFonts w:cstheme="minorHAnsi"/>
          <w:b/>
        </w:rPr>
        <w:lastRenderedPageBreak/>
        <w:t>§ 2</w:t>
      </w:r>
    </w:p>
    <w:p w14:paraId="4F4D26D4" w14:textId="39FDDB18" w:rsidR="0083647C" w:rsidRPr="005F0BCC" w:rsidRDefault="0083647C" w:rsidP="007C577A">
      <w:pPr>
        <w:pStyle w:val="Akapitzlist"/>
        <w:numPr>
          <w:ilvl w:val="0"/>
          <w:numId w:val="131"/>
        </w:numPr>
        <w:tabs>
          <w:tab w:val="num" w:pos="426"/>
        </w:tabs>
        <w:spacing w:line="276" w:lineRule="auto"/>
        <w:ind w:left="426"/>
        <w:jc w:val="both"/>
        <w:rPr>
          <w:rFonts w:asciiTheme="minorHAnsi" w:eastAsiaTheme="minorEastAsia" w:hAnsiTheme="minorHAnsi" w:cstheme="minorHAnsi"/>
          <w:strike/>
          <w:sz w:val="22"/>
          <w:szCs w:val="22"/>
        </w:rPr>
      </w:pPr>
      <w:r w:rsidRPr="005F0BCC">
        <w:rPr>
          <w:rFonts w:asciiTheme="minorHAnsi" w:hAnsiTheme="minorHAnsi" w:cstheme="minorHAnsi"/>
          <w:sz w:val="22"/>
          <w:szCs w:val="22"/>
        </w:rPr>
        <w:t>Wydzierżawiający</w:t>
      </w:r>
      <w:r w:rsidRPr="005F0BCC">
        <w:rPr>
          <w:rFonts w:asciiTheme="minorHAnsi" w:eastAsiaTheme="minorEastAsia" w:hAnsiTheme="minorHAnsi" w:cstheme="minorHAnsi"/>
          <w:sz w:val="22"/>
          <w:szCs w:val="22"/>
        </w:rPr>
        <w:t xml:space="preserve"> jest zobowiąza</w:t>
      </w:r>
      <w:r w:rsidRPr="005F0BCC">
        <w:rPr>
          <w:rFonts w:asciiTheme="minorHAnsi" w:hAnsiTheme="minorHAnsi" w:cstheme="minorHAnsi"/>
          <w:sz w:val="22"/>
          <w:szCs w:val="22"/>
        </w:rPr>
        <w:t>ny do poinformowania Dzierżawcy</w:t>
      </w:r>
      <w:r w:rsidRPr="005F0BCC">
        <w:rPr>
          <w:rFonts w:asciiTheme="minorHAnsi" w:eastAsiaTheme="minorEastAsia" w:hAnsiTheme="minorHAnsi" w:cstheme="minorHAnsi"/>
          <w:sz w:val="22"/>
          <w:szCs w:val="22"/>
        </w:rPr>
        <w:t>, tj. użytkownika sprzętu oraz pracowników Działu Aparatury Medycznej (</w:t>
      </w:r>
      <w:r w:rsidR="00C426C1">
        <w:rPr>
          <w:rFonts w:asciiTheme="minorHAnsi" w:eastAsiaTheme="minorEastAsia" w:hAnsiTheme="minorHAnsi" w:cstheme="minorHAnsi"/>
          <w:sz w:val="22"/>
          <w:szCs w:val="22"/>
        </w:rPr>
        <w:t>dział.aparatury.medycznej</w:t>
      </w:r>
      <w:r w:rsidRPr="005F0BCC">
        <w:rPr>
          <w:rFonts w:asciiTheme="minorHAnsi" w:eastAsiaTheme="minorEastAsia" w:hAnsiTheme="minorHAnsi" w:cstheme="minorHAnsi"/>
          <w:sz w:val="22"/>
          <w:szCs w:val="22"/>
        </w:rPr>
        <w:t>@usk4.lublin.pl), o zaplanowanym terminie m</w:t>
      </w:r>
      <w:r w:rsidRPr="005F0BCC">
        <w:rPr>
          <w:rFonts w:asciiTheme="minorHAnsi" w:hAnsiTheme="minorHAnsi" w:cstheme="minorHAnsi"/>
          <w:sz w:val="22"/>
          <w:szCs w:val="22"/>
        </w:rPr>
        <w:t xml:space="preserve">ontażu i uruchomienia </w:t>
      </w:r>
      <w:r w:rsidR="005F4485">
        <w:rPr>
          <w:rFonts w:asciiTheme="minorHAnsi" w:hAnsiTheme="minorHAnsi" w:cstheme="minorHAnsi"/>
          <w:sz w:val="22"/>
          <w:szCs w:val="22"/>
        </w:rPr>
        <w:t>Urządzeń</w:t>
      </w:r>
      <w:r w:rsidRPr="005F0BCC">
        <w:rPr>
          <w:rFonts w:asciiTheme="minorHAnsi" w:eastAsiaTheme="minorEastAsia" w:hAnsiTheme="minorHAnsi" w:cstheme="minorHAnsi"/>
          <w:sz w:val="22"/>
          <w:szCs w:val="22"/>
        </w:rPr>
        <w:t>. Uruchomienie jest równoznaczne z potwierdzeniem gotowości do montażu kompletnego i w pełni funkcjonalnego przedmiotu umowy, przy zachowaniu możliwości prawidłowej i nieprzerwane</w:t>
      </w:r>
      <w:r>
        <w:rPr>
          <w:rFonts w:asciiTheme="minorHAnsi" w:eastAsiaTheme="minorEastAsia" w:hAnsiTheme="minorHAnsi" w:cstheme="minorHAnsi"/>
          <w:sz w:val="22"/>
          <w:szCs w:val="22"/>
        </w:rPr>
        <w:t>j pracy komórki organizacyjnej.</w:t>
      </w:r>
    </w:p>
    <w:p w14:paraId="5DD77A44" w14:textId="7B625B80" w:rsidR="0083647C" w:rsidRPr="005F0BCC" w:rsidRDefault="005F4485" w:rsidP="007C577A">
      <w:pPr>
        <w:pStyle w:val="Akapitzlist"/>
        <w:numPr>
          <w:ilvl w:val="0"/>
          <w:numId w:val="131"/>
        </w:numPr>
        <w:tabs>
          <w:tab w:val="num" w:pos="567"/>
        </w:tabs>
        <w:spacing w:line="276" w:lineRule="auto"/>
        <w:ind w:left="426"/>
        <w:jc w:val="both"/>
        <w:rPr>
          <w:rFonts w:asciiTheme="minorHAnsi" w:eastAsiaTheme="minorEastAsia" w:hAnsiTheme="minorHAnsi" w:cstheme="minorHAnsi"/>
          <w:strike/>
          <w:sz w:val="22"/>
          <w:szCs w:val="22"/>
        </w:rPr>
      </w:pPr>
      <w:r>
        <w:rPr>
          <w:rFonts w:asciiTheme="minorHAnsi" w:eastAsiaTheme="minorEastAsia" w:hAnsiTheme="minorHAnsi" w:cstheme="minorHAnsi"/>
          <w:sz w:val="22"/>
          <w:szCs w:val="22"/>
        </w:rPr>
        <w:t>Urządzenia zostaną</w:t>
      </w:r>
      <w:r w:rsidR="0083647C" w:rsidRPr="005F0BCC">
        <w:rPr>
          <w:rFonts w:asciiTheme="minorHAnsi" w:eastAsiaTheme="minorEastAsia" w:hAnsiTheme="minorHAnsi" w:cstheme="minorHAnsi"/>
          <w:sz w:val="22"/>
          <w:szCs w:val="22"/>
        </w:rPr>
        <w:t xml:space="preserve"> przekazane Dzierżawcy na podstawie protokołu zdawczo-odbiorczego w terminie </w:t>
      </w:r>
      <w:r w:rsidR="0083647C" w:rsidRPr="005F0BCC">
        <w:rPr>
          <w:rFonts w:asciiTheme="minorHAnsi" w:eastAsiaTheme="minorEastAsia" w:hAnsiTheme="minorHAnsi" w:cstheme="minorHAnsi"/>
          <w:bCs/>
          <w:sz w:val="22"/>
          <w:szCs w:val="22"/>
        </w:rPr>
        <w:t>nie dłuższym niż</w:t>
      </w:r>
      <w:r w:rsidR="0083647C">
        <w:rPr>
          <w:rFonts w:asciiTheme="minorHAnsi" w:eastAsiaTheme="minorEastAsia" w:hAnsiTheme="minorHAnsi" w:cstheme="minorHAnsi"/>
          <w:b/>
          <w:sz w:val="22"/>
          <w:szCs w:val="22"/>
        </w:rPr>
        <w:t xml:space="preserve"> </w:t>
      </w:r>
      <w:r w:rsidR="008608FD">
        <w:rPr>
          <w:rFonts w:asciiTheme="minorHAnsi" w:eastAsiaTheme="minorEastAsia" w:hAnsiTheme="minorHAnsi" w:cstheme="minorHAnsi"/>
          <w:b/>
          <w:sz w:val="22"/>
          <w:szCs w:val="22"/>
        </w:rPr>
        <w:t xml:space="preserve">3 </w:t>
      </w:r>
      <w:r w:rsidR="0083647C" w:rsidRPr="003A6644">
        <w:rPr>
          <w:rFonts w:asciiTheme="minorHAnsi" w:eastAsiaTheme="minorEastAsia" w:hAnsiTheme="minorHAnsi" w:cstheme="minorHAnsi"/>
          <w:b/>
          <w:sz w:val="22"/>
          <w:szCs w:val="22"/>
        </w:rPr>
        <w:t>dni,</w:t>
      </w:r>
      <w:r w:rsidR="0083647C" w:rsidRPr="005F0BCC">
        <w:rPr>
          <w:rFonts w:asciiTheme="minorHAnsi" w:eastAsiaTheme="minorEastAsia" w:hAnsiTheme="minorHAnsi" w:cstheme="minorHAnsi"/>
          <w:b/>
          <w:sz w:val="22"/>
          <w:szCs w:val="22"/>
        </w:rPr>
        <w:t xml:space="preserve"> </w:t>
      </w:r>
      <w:r w:rsidR="0083647C" w:rsidRPr="005F0BCC">
        <w:rPr>
          <w:rFonts w:asciiTheme="minorHAnsi" w:eastAsiaTheme="minorEastAsia" w:hAnsiTheme="minorHAnsi" w:cstheme="minorHAnsi"/>
          <w:bCs/>
          <w:sz w:val="22"/>
          <w:szCs w:val="22"/>
        </w:rPr>
        <w:t>od</w:t>
      </w:r>
      <w:r w:rsidR="0083647C" w:rsidRPr="005F0BCC">
        <w:rPr>
          <w:rFonts w:asciiTheme="minorHAnsi" w:eastAsiaTheme="minorEastAsia" w:hAnsiTheme="minorHAnsi" w:cstheme="minorHAnsi"/>
          <w:sz w:val="22"/>
          <w:szCs w:val="22"/>
        </w:rPr>
        <w:t xml:space="preserve"> dnia zawarcia przez Strony niniejszej umowy, w obecności Użytkownika, przedstawicieli Działu Aparatury Medycznej oraz Działu Ewidencji Majątku i Inwentaryzacji.</w:t>
      </w:r>
    </w:p>
    <w:p w14:paraId="2E7A6815" w14:textId="0DAFFE94" w:rsidR="0083647C" w:rsidRPr="005F0BCC" w:rsidRDefault="0083647C" w:rsidP="007C577A">
      <w:pPr>
        <w:pStyle w:val="Akapitzlist"/>
        <w:numPr>
          <w:ilvl w:val="0"/>
          <w:numId w:val="131"/>
        </w:numPr>
        <w:tabs>
          <w:tab w:val="num" w:pos="426"/>
        </w:tabs>
        <w:spacing w:line="276" w:lineRule="auto"/>
        <w:ind w:left="426"/>
        <w:jc w:val="both"/>
        <w:rPr>
          <w:rFonts w:asciiTheme="minorHAnsi" w:eastAsiaTheme="minorEastAsia" w:hAnsiTheme="minorHAnsi" w:cstheme="minorHAnsi"/>
          <w:strike/>
          <w:sz w:val="22"/>
          <w:szCs w:val="22"/>
        </w:rPr>
      </w:pPr>
      <w:r w:rsidRPr="005F0BCC">
        <w:rPr>
          <w:rFonts w:asciiTheme="minorHAnsi" w:hAnsiTheme="minorHAnsi" w:cstheme="minorHAnsi"/>
          <w:sz w:val="22"/>
          <w:szCs w:val="22"/>
        </w:rPr>
        <w:t xml:space="preserve">Ujawnienie w trakcie czynności odbioru wad aparatu skutkować będzie odmową podpisania protokołu odbioru. Wydzierżawiający  zobowiązany jest nie później niż w terminie 5 dni roboczych dokonać wymiany wadliwego </w:t>
      </w:r>
      <w:r w:rsidR="005F4485">
        <w:rPr>
          <w:rFonts w:asciiTheme="minorHAnsi" w:hAnsiTheme="minorHAnsi" w:cstheme="minorHAnsi"/>
          <w:sz w:val="22"/>
          <w:szCs w:val="22"/>
        </w:rPr>
        <w:t>urządzenia</w:t>
      </w:r>
      <w:r w:rsidRPr="005F0BCC">
        <w:rPr>
          <w:rFonts w:asciiTheme="minorHAnsi" w:hAnsiTheme="minorHAnsi" w:cstheme="minorHAnsi"/>
          <w:sz w:val="22"/>
          <w:szCs w:val="22"/>
        </w:rPr>
        <w:t xml:space="preserve"> na </w:t>
      </w:r>
      <w:r w:rsidR="005F4485">
        <w:rPr>
          <w:rFonts w:asciiTheme="minorHAnsi" w:hAnsiTheme="minorHAnsi" w:cstheme="minorHAnsi"/>
          <w:sz w:val="22"/>
          <w:szCs w:val="22"/>
        </w:rPr>
        <w:t xml:space="preserve">urządzenie </w:t>
      </w:r>
      <w:r w:rsidRPr="005F0BCC">
        <w:rPr>
          <w:rFonts w:asciiTheme="minorHAnsi" w:hAnsiTheme="minorHAnsi" w:cstheme="minorHAnsi"/>
          <w:sz w:val="22"/>
          <w:szCs w:val="22"/>
        </w:rPr>
        <w:t>w</w:t>
      </w:r>
      <w:r w:rsidR="005F4485">
        <w:rPr>
          <w:rFonts w:asciiTheme="minorHAnsi" w:hAnsiTheme="minorHAnsi" w:cstheme="minorHAnsi"/>
          <w:sz w:val="22"/>
          <w:szCs w:val="22"/>
        </w:rPr>
        <w:t xml:space="preserve">olne </w:t>
      </w:r>
      <w:r w:rsidRPr="005F0BCC">
        <w:rPr>
          <w:rFonts w:asciiTheme="minorHAnsi" w:hAnsiTheme="minorHAnsi" w:cstheme="minorHAnsi"/>
          <w:sz w:val="22"/>
          <w:szCs w:val="22"/>
        </w:rPr>
        <w:t xml:space="preserve">od wad oraz dokonać w tym terminie jego uruchomienia. Prawidłowość wykonania czynności reklamacyjnej potwierdzać będzie protokół odbioru podpisany przez strony wskazane w ust. 2. </w:t>
      </w:r>
      <w:r w:rsidRPr="005F0BCC">
        <w:rPr>
          <w:rFonts w:asciiTheme="minorHAnsi" w:hAnsiTheme="minorHAnsi" w:cstheme="minorHAnsi"/>
          <w:sz w:val="22"/>
          <w:szCs w:val="22"/>
        </w:rPr>
        <w:br/>
        <w:t>W przypadku bezskuteczności postępowania reklamacyjnego, tj. niedostarczenia przez Wydzierżawiającego  w terminie określonym w zdaniu poprzednim aparatu wolnego od wad lub w przypadku dostarczenia aparatu niezgodnego z wymaganiami granicznymi, Dzierżawca  może odstą</w:t>
      </w:r>
      <w:r>
        <w:rPr>
          <w:rFonts w:asciiTheme="minorHAnsi" w:hAnsiTheme="minorHAnsi" w:cstheme="minorHAnsi"/>
          <w:sz w:val="22"/>
          <w:szCs w:val="22"/>
        </w:rPr>
        <w:t xml:space="preserve">pić od umowy w terminie 10 dni </w:t>
      </w:r>
      <w:r w:rsidRPr="005F0BCC">
        <w:rPr>
          <w:rFonts w:asciiTheme="minorHAnsi" w:hAnsiTheme="minorHAnsi" w:cstheme="minorHAnsi"/>
          <w:sz w:val="22"/>
          <w:szCs w:val="22"/>
        </w:rPr>
        <w:t xml:space="preserve">od  zaistnienia powyższych okoliczności </w:t>
      </w:r>
      <w:r>
        <w:rPr>
          <w:rFonts w:asciiTheme="minorHAnsi" w:hAnsiTheme="minorHAnsi" w:cstheme="minorHAnsi"/>
          <w:sz w:val="22"/>
          <w:szCs w:val="22"/>
        </w:rPr>
        <w:t>l</w:t>
      </w:r>
      <w:r w:rsidRPr="005F0BCC">
        <w:rPr>
          <w:rFonts w:asciiTheme="minorHAnsi" w:hAnsiTheme="minorHAnsi" w:cstheme="minorHAnsi"/>
          <w:sz w:val="22"/>
          <w:szCs w:val="22"/>
        </w:rPr>
        <w:t>ub naliczyć karę umowną określoną w § 7 ust. 3 niniejszej umowy.</w:t>
      </w:r>
    </w:p>
    <w:p w14:paraId="28F7BE41" w14:textId="77777777" w:rsidR="0083647C" w:rsidRPr="005F0BCC" w:rsidRDefault="0083647C" w:rsidP="007C577A">
      <w:pPr>
        <w:pStyle w:val="Akapitzlist"/>
        <w:numPr>
          <w:ilvl w:val="0"/>
          <w:numId w:val="131"/>
        </w:numPr>
        <w:tabs>
          <w:tab w:val="num" w:pos="426"/>
        </w:tabs>
        <w:spacing w:line="276" w:lineRule="auto"/>
        <w:ind w:left="426"/>
        <w:jc w:val="both"/>
        <w:rPr>
          <w:rFonts w:asciiTheme="minorHAnsi" w:eastAsiaTheme="minorEastAsia" w:hAnsiTheme="minorHAnsi" w:cstheme="minorHAnsi"/>
          <w:strike/>
          <w:sz w:val="22"/>
          <w:szCs w:val="22"/>
        </w:rPr>
      </w:pPr>
      <w:r w:rsidRPr="005F0BCC">
        <w:rPr>
          <w:rFonts w:asciiTheme="minorHAnsi" w:eastAsiaTheme="minorEastAsia" w:hAnsiTheme="minorHAnsi" w:cstheme="minorHAnsi"/>
          <w:sz w:val="22"/>
          <w:szCs w:val="22"/>
        </w:rPr>
        <w:t>Wydzierżawiający oddaje Dzierżawcy całość dokumentacji technicznej niezbędnej do prawidłowego korzystania z aparatu (tj. instrukcja obsługi, paszport techniczny zawierający aktualny wpis dotyczący przeglądu technicznego). Wydzierżawiający zapewnia przeszkolenie personelu w zakresie jego obsługi, potwierdzone protokołem szkolenia, które odbędzie się najpóźniej w dniu dostarczenia aparatu</w:t>
      </w:r>
    </w:p>
    <w:p w14:paraId="434A882C" w14:textId="34E6275A" w:rsidR="0083647C" w:rsidRPr="005F0BCC" w:rsidRDefault="0083647C" w:rsidP="007C577A">
      <w:pPr>
        <w:pStyle w:val="Akapitzlist"/>
        <w:numPr>
          <w:ilvl w:val="0"/>
          <w:numId w:val="131"/>
        </w:numPr>
        <w:tabs>
          <w:tab w:val="num" w:pos="426"/>
        </w:tabs>
        <w:spacing w:line="276" w:lineRule="auto"/>
        <w:ind w:left="426"/>
        <w:jc w:val="both"/>
        <w:rPr>
          <w:rFonts w:asciiTheme="minorHAnsi" w:eastAsiaTheme="minorEastAsia" w:hAnsiTheme="minorHAnsi" w:cstheme="minorHAnsi"/>
          <w:strike/>
          <w:sz w:val="22"/>
          <w:szCs w:val="22"/>
        </w:rPr>
      </w:pPr>
      <w:r w:rsidRPr="005F0BCC">
        <w:rPr>
          <w:rFonts w:asciiTheme="minorHAnsi" w:eastAsiaTheme="minorEastAsia" w:hAnsiTheme="minorHAnsi" w:cstheme="minorHAnsi"/>
          <w:sz w:val="22"/>
          <w:szCs w:val="22"/>
        </w:rPr>
        <w:t xml:space="preserve">Niniejsza umowa </w:t>
      </w:r>
      <w:r w:rsidRPr="005F0BCC">
        <w:rPr>
          <w:rFonts w:asciiTheme="minorHAnsi" w:eastAsiaTheme="minorEastAsia" w:hAnsiTheme="minorHAnsi" w:cstheme="minorHAnsi"/>
          <w:b/>
          <w:bCs/>
          <w:sz w:val="22"/>
          <w:szCs w:val="22"/>
        </w:rPr>
        <w:t>p</w:t>
      </w:r>
      <w:r w:rsidR="0022460E">
        <w:rPr>
          <w:rFonts w:asciiTheme="minorHAnsi" w:eastAsiaTheme="minorEastAsia" w:hAnsiTheme="minorHAnsi" w:cstheme="minorHAnsi"/>
          <w:b/>
          <w:bCs/>
          <w:sz w:val="22"/>
          <w:szCs w:val="22"/>
        </w:rPr>
        <w:t>odlega realizacji przez okres 24</w:t>
      </w:r>
      <w:r w:rsidRPr="005F0BCC">
        <w:rPr>
          <w:rFonts w:asciiTheme="minorHAnsi" w:eastAsiaTheme="minorEastAsia" w:hAnsiTheme="minorHAnsi" w:cstheme="minorHAnsi"/>
          <w:b/>
          <w:bCs/>
          <w:sz w:val="22"/>
          <w:szCs w:val="22"/>
        </w:rPr>
        <w:t xml:space="preserve"> miesięcy </w:t>
      </w:r>
      <w:r w:rsidRPr="005F0BCC">
        <w:rPr>
          <w:rFonts w:asciiTheme="minorHAnsi" w:eastAsiaTheme="minorEastAsia" w:hAnsiTheme="minorHAnsi" w:cstheme="minorHAnsi"/>
          <w:sz w:val="22"/>
          <w:szCs w:val="22"/>
        </w:rPr>
        <w:t>licząc od terminu dostarczenia i prawidłowego  uruchomienia urządzenia.</w:t>
      </w:r>
    </w:p>
    <w:p w14:paraId="1D56E18B" w14:textId="5380F02B" w:rsidR="0083647C" w:rsidRPr="005F0BCC" w:rsidRDefault="0083647C" w:rsidP="007C577A">
      <w:pPr>
        <w:pStyle w:val="Akapitzlist"/>
        <w:numPr>
          <w:ilvl w:val="0"/>
          <w:numId w:val="131"/>
        </w:numPr>
        <w:tabs>
          <w:tab w:val="num" w:pos="426"/>
        </w:tabs>
        <w:spacing w:line="276" w:lineRule="auto"/>
        <w:ind w:left="426"/>
        <w:jc w:val="both"/>
        <w:rPr>
          <w:rFonts w:asciiTheme="minorHAnsi" w:eastAsiaTheme="minorEastAsia" w:hAnsiTheme="minorHAnsi" w:cstheme="minorHAnsi"/>
          <w:strike/>
          <w:sz w:val="22"/>
          <w:szCs w:val="22"/>
        </w:rPr>
      </w:pPr>
      <w:r w:rsidRPr="005F0BCC">
        <w:rPr>
          <w:rFonts w:asciiTheme="minorHAnsi" w:hAnsiTheme="minorHAnsi" w:cstheme="minorHAnsi"/>
          <w:sz w:val="22"/>
          <w:szCs w:val="22"/>
        </w:rPr>
        <w:t>Dzierżawca</w:t>
      </w:r>
      <w:r w:rsidRPr="005F0BCC">
        <w:rPr>
          <w:rFonts w:asciiTheme="minorHAnsi" w:eastAsiaTheme="minorEastAsia" w:hAnsiTheme="minorHAnsi" w:cstheme="minorHAnsi"/>
          <w:sz w:val="22"/>
          <w:szCs w:val="22"/>
        </w:rPr>
        <w:t xml:space="preserve"> będ</w:t>
      </w:r>
      <w:r w:rsidR="005F4485">
        <w:rPr>
          <w:rFonts w:asciiTheme="minorHAnsi" w:eastAsiaTheme="minorEastAsia" w:hAnsiTheme="minorHAnsi" w:cstheme="minorHAnsi"/>
          <w:sz w:val="22"/>
          <w:szCs w:val="22"/>
        </w:rPr>
        <w:t xml:space="preserve">zie używać otrzymane Urządzenia </w:t>
      </w:r>
      <w:r w:rsidRPr="005F0BCC">
        <w:rPr>
          <w:rFonts w:asciiTheme="minorHAnsi" w:eastAsiaTheme="minorEastAsia" w:hAnsiTheme="minorHAnsi" w:cstheme="minorHAnsi"/>
          <w:sz w:val="22"/>
          <w:szCs w:val="22"/>
        </w:rPr>
        <w:t>w sposób odpowiadający jego właściwościom i przeznaczeniu, zgodnie z zasadami prawidłowej eksploatacji.</w:t>
      </w:r>
    </w:p>
    <w:p w14:paraId="29175801" w14:textId="4FBA4F69" w:rsidR="0083647C" w:rsidRPr="005F0BCC" w:rsidRDefault="0083647C" w:rsidP="007C577A">
      <w:pPr>
        <w:pStyle w:val="Akapitzlist"/>
        <w:numPr>
          <w:ilvl w:val="0"/>
          <w:numId w:val="131"/>
        </w:numPr>
        <w:tabs>
          <w:tab w:val="num" w:pos="426"/>
        </w:tabs>
        <w:spacing w:line="276" w:lineRule="auto"/>
        <w:ind w:left="426"/>
        <w:jc w:val="both"/>
        <w:rPr>
          <w:rFonts w:asciiTheme="minorHAnsi" w:eastAsiaTheme="minorEastAsia" w:hAnsiTheme="minorHAnsi" w:cstheme="minorHAnsi"/>
          <w:strike/>
          <w:sz w:val="22"/>
          <w:szCs w:val="22"/>
        </w:rPr>
      </w:pPr>
      <w:r w:rsidRPr="005F0BCC">
        <w:rPr>
          <w:rFonts w:asciiTheme="minorHAnsi" w:eastAsiaTheme="minorEastAsia" w:hAnsiTheme="minorHAnsi" w:cstheme="minorHAnsi"/>
          <w:sz w:val="22"/>
          <w:szCs w:val="22"/>
        </w:rPr>
        <w:t>Z chwilą odbioru Urzą</w:t>
      </w:r>
      <w:r w:rsidR="005F4485">
        <w:rPr>
          <w:rFonts w:asciiTheme="minorHAnsi" w:eastAsiaTheme="minorEastAsia" w:hAnsiTheme="minorHAnsi" w:cstheme="minorHAnsi"/>
          <w:sz w:val="22"/>
          <w:szCs w:val="22"/>
        </w:rPr>
        <w:t>dzeń</w:t>
      </w:r>
      <w:r w:rsidRPr="005F0BCC">
        <w:rPr>
          <w:rFonts w:asciiTheme="minorHAnsi" w:eastAsiaTheme="minorEastAsia" w:hAnsiTheme="minorHAnsi" w:cstheme="minorHAnsi"/>
          <w:sz w:val="22"/>
          <w:szCs w:val="22"/>
        </w:rPr>
        <w:t xml:space="preserve"> wszelkie ryzyka związane z jego używaniem przechodzą na </w:t>
      </w:r>
      <w:r w:rsidRPr="005F0BCC">
        <w:rPr>
          <w:rFonts w:asciiTheme="minorHAnsi" w:hAnsiTheme="minorHAnsi" w:cstheme="minorHAnsi"/>
          <w:sz w:val="22"/>
          <w:szCs w:val="22"/>
        </w:rPr>
        <w:t>Dzierżawcę</w:t>
      </w:r>
      <w:r w:rsidRPr="005F0BCC">
        <w:rPr>
          <w:rFonts w:asciiTheme="minorHAnsi" w:eastAsiaTheme="minorEastAsia" w:hAnsiTheme="minorHAnsi" w:cstheme="minorHAnsi"/>
          <w:sz w:val="22"/>
          <w:szCs w:val="22"/>
        </w:rPr>
        <w:t>.</w:t>
      </w:r>
    </w:p>
    <w:p w14:paraId="7F97F547" w14:textId="77777777" w:rsidR="0083647C" w:rsidRPr="005F0BCC" w:rsidRDefault="0083647C" w:rsidP="007C577A">
      <w:pPr>
        <w:pStyle w:val="Akapitzlist"/>
        <w:numPr>
          <w:ilvl w:val="0"/>
          <w:numId w:val="131"/>
        </w:numPr>
        <w:tabs>
          <w:tab w:val="num" w:pos="426"/>
        </w:tabs>
        <w:spacing w:line="276" w:lineRule="auto"/>
        <w:ind w:left="426"/>
        <w:jc w:val="both"/>
        <w:rPr>
          <w:rFonts w:asciiTheme="minorHAnsi" w:eastAsiaTheme="minorEastAsia" w:hAnsiTheme="minorHAnsi" w:cstheme="minorHAnsi"/>
          <w:strike/>
          <w:sz w:val="22"/>
          <w:szCs w:val="22"/>
        </w:rPr>
      </w:pPr>
      <w:r w:rsidRPr="005F0BCC">
        <w:rPr>
          <w:rFonts w:asciiTheme="minorHAnsi" w:eastAsiaTheme="minorEastAsia" w:hAnsiTheme="minorHAnsi" w:cstheme="minorHAnsi"/>
          <w:sz w:val="22"/>
          <w:szCs w:val="22"/>
        </w:rPr>
        <w:t>Osobą odpowiedzialną za realizację umowy po stronie Dzierżawcy jest: ……………………………….…… (pracownik danej komórki organizacyjnej).</w:t>
      </w:r>
    </w:p>
    <w:p w14:paraId="03A9999C" w14:textId="77777777" w:rsidR="0083647C" w:rsidRPr="005F0BCC" w:rsidRDefault="0083647C" w:rsidP="007C577A">
      <w:pPr>
        <w:pStyle w:val="Akapitzlist"/>
        <w:numPr>
          <w:ilvl w:val="0"/>
          <w:numId w:val="131"/>
        </w:numPr>
        <w:tabs>
          <w:tab w:val="num" w:pos="426"/>
        </w:tabs>
        <w:spacing w:line="276" w:lineRule="auto"/>
        <w:ind w:left="426"/>
        <w:jc w:val="both"/>
        <w:rPr>
          <w:rFonts w:asciiTheme="minorHAnsi" w:eastAsiaTheme="minorEastAsia" w:hAnsiTheme="minorHAnsi" w:cstheme="minorHAnsi"/>
          <w:strike/>
          <w:sz w:val="22"/>
          <w:szCs w:val="22"/>
        </w:rPr>
      </w:pPr>
      <w:r w:rsidRPr="005F0BCC">
        <w:rPr>
          <w:rFonts w:asciiTheme="minorHAnsi" w:eastAsiaTheme="minorEastAsia" w:hAnsiTheme="minorHAnsi" w:cstheme="minorHAnsi"/>
          <w:sz w:val="22"/>
          <w:szCs w:val="22"/>
        </w:rPr>
        <w:t>Osobą odpowiedzialną za realizację umowy po stronie Wydzierżawiającego jest: ………………………………….……..  (imię i nazwisko, telefon, adres e-mail).</w:t>
      </w:r>
    </w:p>
    <w:p w14:paraId="1C76B00B" w14:textId="77777777" w:rsidR="0083647C" w:rsidRPr="005F0BCC" w:rsidRDefault="0083647C" w:rsidP="0083647C">
      <w:pPr>
        <w:spacing w:after="0"/>
        <w:ind w:left="426" w:hanging="426"/>
        <w:jc w:val="center"/>
        <w:rPr>
          <w:rFonts w:cstheme="minorHAnsi"/>
        </w:rPr>
      </w:pPr>
    </w:p>
    <w:p w14:paraId="104C5C95" w14:textId="77777777" w:rsidR="0083647C" w:rsidRPr="004525C5" w:rsidRDefault="0083647C" w:rsidP="0083647C">
      <w:pPr>
        <w:spacing w:after="0"/>
        <w:ind w:left="426" w:hanging="426"/>
        <w:jc w:val="center"/>
        <w:rPr>
          <w:rFonts w:cstheme="minorHAnsi"/>
          <w:b/>
        </w:rPr>
      </w:pPr>
      <w:r w:rsidRPr="004525C5">
        <w:rPr>
          <w:rFonts w:cstheme="minorHAnsi"/>
          <w:b/>
        </w:rPr>
        <w:t>§ 3</w:t>
      </w:r>
    </w:p>
    <w:p w14:paraId="3C18895E" w14:textId="77777777" w:rsidR="007A628E" w:rsidRPr="007A628E" w:rsidRDefault="0083647C" w:rsidP="007C577A">
      <w:pPr>
        <w:numPr>
          <w:ilvl w:val="0"/>
          <w:numId w:val="126"/>
        </w:numPr>
        <w:spacing w:after="0"/>
        <w:ind w:left="426" w:hanging="426"/>
        <w:contextualSpacing/>
        <w:jc w:val="both"/>
        <w:rPr>
          <w:rFonts w:cstheme="minorHAnsi"/>
          <w:color w:val="000000"/>
        </w:rPr>
      </w:pPr>
      <w:r w:rsidRPr="005F0BCC">
        <w:rPr>
          <w:rFonts w:cstheme="minorHAnsi"/>
        </w:rPr>
        <w:t>Z tytułu otrzymania i używania Urządzenia Dzierżawca płaci czynsz dzierżawny w wysokości</w:t>
      </w:r>
      <w:r w:rsidR="007A628E">
        <w:rPr>
          <w:rFonts w:cstheme="minorHAnsi"/>
        </w:rPr>
        <w:t>:</w:t>
      </w:r>
    </w:p>
    <w:p w14:paraId="34982F3A" w14:textId="77777777" w:rsidR="005F4485" w:rsidRPr="005F4485" w:rsidRDefault="005F4485" w:rsidP="007C577A">
      <w:pPr>
        <w:pStyle w:val="Akapitzlist"/>
        <w:numPr>
          <w:ilvl w:val="0"/>
          <w:numId w:val="146"/>
        </w:numPr>
        <w:ind w:left="814"/>
        <w:jc w:val="both"/>
        <w:rPr>
          <w:rFonts w:asciiTheme="minorHAnsi" w:hAnsiTheme="minorHAnsi" w:cstheme="minorHAnsi"/>
          <w:sz w:val="22"/>
          <w:szCs w:val="22"/>
        </w:rPr>
      </w:pPr>
      <w:r w:rsidRPr="005F4485">
        <w:rPr>
          <w:rFonts w:asciiTheme="minorHAnsi" w:hAnsiTheme="minorHAnsi" w:cstheme="minorHAnsi"/>
          <w:sz w:val="22"/>
          <w:szCs w:val="22"/>
        </w:rPr>
        <w:t>dla Urządzenia głównego: …………… zł netto miesięcznie,</w:t>
      </w:r>
    </w:p>
    <w:p w14:paraId="3E135B9B" w14:textId="77777777" w:rsidR="005F4485" w:rsidRDefault="005F4485" w:rsidP="007C577A">
      <w:pPr>
        <w:pStyle w:val="Akapitzlist"/>
        <w:numPr>
          <w:ilvl w:val="0"/>
          <w:numId w:val="146"/>
        </w:numPr>
        <w:spacing w:line="276" w:lineRule="auto"/>
        <w:ind w:left="814"/>
        <w:jc w:val="both"/>
        <w:rPr>
          <w:rFonts w:asciiTheme="minorHAnsi" w:hAnsiTheme="minorHAnsi" w:cstheme="minorHAnsi"/>
          <w:sz w:val="22"/>
          <w:szCs w:val="22"/>
        </w:rPr>
      </w:pPr>
      <w:r w:rsidRPr="005F4485">
        <w:rPr>
          <w:rFonts w:asciiTheme="minorHAnsi" w:hAnsiTheme="minorHAnsi" w:cstheme="minorHAnsi"/>
          <w:sz w:val="22"/>
          <w:szCs w:val="22"/>
        </w:rPr>
        <w:t xml:space="preserve">dla Urządzenia dodatkowego: …………… zł netto miesięcznie, </w:t>
      </w:r>
    </w:p>
    <w:p w14:paraId="5C8877A6" w14:textId="5B574588" w:rsidR="0083647C" w:rsidRPr="007A628E" w:rsidRDefault="0083647C" w:rsidP="005F4485">
      <w:pPr>
        <w:pStyle w:val="Akapitzlist"/>
        <w:spacing w:line="276" w:lineRule="auto"/>
        <w:ind w:left="454"/>
        <w:jc w:val="both"/>
        <w:rPr>
          <w:rFonts w:asciiTheme="minorHAnsi" w:hAnsiTheme="minorHAnsi" w:cstheme="minorHAnsi"/>
          <w:sz w:val="22"/>
          <w:szCs w:val="22"/>
        </w:rPr>
      </w:pPr>
      <w:r w:rsidRPr="007A628E">
        <w:rPr>
          <w:rFonts w:asciiTheme="minorHAnsi" w:hAnsiTheme="minorHAnsi" w:cstheme="minorHAnsi"/>
          <w:sz w:val="22"/>
          <w:szCs w:val="22"/>
        </w:rPr>
        <w:t xml:space="preserve">(do którego należy doliczyć należny podatek VAT)  </w:t>
      </w:r>
      <w:r w:rsidRPr="007A628E">
        <w:rPr>
          <w:rFonts w:asciiTheme="minorHAnsi" w:hAnsiTheme="minorHAnsi" w:cstheme="minorHAnsi"/>
          <w:color w:val="000000"/>
          <w:sz w:val="22"/>
          <w:szCs w:val="22"/>
        </w:rPr>
        <w:t xml:space="preserve">z zastrzeżeniem, iż </w:t>
      </w:r>
      <w:r w:rsidRPr="007A628E">
        <w:rPr>
          <w:rFonts w:asciiTheme="minorHAnsi" w:hAnsiTheme="minorHAnsi" w:cstheme="minorHAnsi"/>
          <w:sz w:val="22"/>
          <w:szCs w:val="22"/>
        </w:rPr>
        <w:t>należność za niepełny miesiąc dzierżawy zostanie naliczona proporcjonalnie, od kwoty miesięcznego czynszu dzierżawnego, do ilości dni dzierżawy,</w:t>
      </w:r>
      <w:r w:rsidRPr="007A628E">
        <w:rPr>
          <w:rFonts w:asciiTheme="minorHAnsi" w:hAnsiTheme="minorHAnsi" w:cstheme="minorHAnsi"/>
          <w:color w:val="000000"/>
          <w:sz w:val="22"/>
          <w:szCs w:val="22"/>
        </w:rPr>
        <w:t xml:space="preserve"> </w:t>
      </w:r>
      <w:r w:rsidRPr="007A628E">
        <w:rPr>
          <w:rFonts w:asciiTheme="minorHAnsi" w:hAnsiTheme="minorHAnsi" w:cstheme="minorHAnsi"/>
          <w:sz w:val="22"/>
          <w:szCs w:val="22"/>
        </w:rPr>
        <w:t>oraz z zastrzeżeniem § 7 ust. 8-9.</w:t>
      </w:r>
    </w:p>
    <w:p w14:paraId="7A630BFE" w14:textId="77777777" w:rsidR="0083647C" w:rsidRPr="005F0BCC" w:rsidRDefault="0083647C" w:rsidP="007C577A">
      <w:pPr>
        <w:numPr>
          <w:ilvl w:val="0"/>
          <w:numId w:val="126"/>
        </w:numPr>
        <w:spacing w:after="0"/>
        <w:ind w:left="426" w:hanging="426"/>
        <w:contextualSpacing/>
        <w:jc w:val="both"/>
        <w:rPr>
          <w:rFonts w:cstheme="minorHAnsi"/>
        </w:rPr>
      </w:pPr>
      <w:r w:rsidRPr="005F0BCC">
        <w:rPr>
          <w:rFonts w:cstheme="minorHAnsi"/>
        </w:rPr>
        <w:t>Maksymalna wartość zobowiązania wynikająca z niniejszej umowy wynosi: ……………….. zł brutto, z zastrzeżeniem § 7 ust. 8-9.</w:t>
      </w:r>
    </w:p>
    <w:p w14:paraId="44D016AB" w14:textId="77777777" w:rsidR="0083647C" w:rsidRPr="005F0BCC" w:rsidRDefault="0083647C" w:rsidP="007A628E">
      <w:pPr>
        <w:spacing w:after="0"/>
        <w:ind w:left="426" w:right="77" w:hanging="426"/>
        <w:jc w:val="both"/>
        <w:rPr>
          <w:rFonts w:cstheme="minorHAnsi"/>
        </w:rPr>
      </w:pPr>
      <w:r w:rsidRPr="005F0BCC">
        <w:rPr>
          <w:rFonts w:cstheme="minorHAnsi"/>
        </w:rPr>
        <w:t>3.     Faktura za dzierżawę urządzeń wystawiana będzie 1 raz w miesiącu za miesiąc poprzedni.</w:t>
      </w:r>
    </w:p>
    <w:p w14:paraId="7E0280A6" w14:textId="77777777" w:rsidR="0083647C" w:rsidRPr="005F0BCC" w:rsidRDefault="0083647C" w:rsidP="007A628E">
      <w:pPr>
        <w:spacing w:after="0"/>
        <w:ind w:left="426" w:hanging="426"/>
        <w:contextualSpacing/>
        <w:jc w:val="both"/>
        <w:rPr>
          <w:rFonts w:cstheme="minorHAnsi"/>
        </w:rPr>
      </w:pPr>
      <w:r w:rsidRPr="005F0BCC">
        <w:rPr>
          <w:rFonts w:cstheme="minorHAnsi"/>
        </w:rPr>
        <w:t xml:space="preserve">4.    Pierwszym czynszem Dzierżawca będzie obciążony w miesiącu następującym po miesiącu, w którym dokonano odbioru przedmiotu dzierżawy, tj. podpisano protokół zdawczo-odbiorczy.  </w:t>
      </w:r>
    </w:p>
    <w:p w14:paraId="0286F594" w14:textId="77777777" w:rsidR="00551384" w:rsidRDefault="00551384" w:rsidP="0083647C">
      <w:pPr>
        <w:spacing w:after="0"/>
        <w:ind w:left="426" w:hanging="426"/>
        <w:contextualSpacing/>
        <w:jc w:val="center"/>
        <w:rPr>
          <w:rFonts w:cstheme="minorHAnsi"/>
          <w:b/>
        </w:rPr>
      </w:pPr>
    </w:p>
    <w:p w14:paraId="1507D4E6" w14:textId="77777777" w:rsidR="00551384" w:rsidRDefault="00551384" w:rsidP="0083647C">
      <w:pPr>
        <w:spacing w:after="0"/>
        <w:ind w:left="426" w:hanging="426"/>
        <w:contextualSpacing/>
        <w:jc w:val="center"/>
        <w:rPr>
          <w:rFonts w:cstheme="minorHAnsi"/>
          <w:b/>
        </w:rPr>
      </w:pPr>
    </w:p>
    <w:p w14:paraId="7361D809" w14:textId="77777777" w:rsidR="00551384" w:rsidRDefault="00551384" w:rsidP="0083647C">
      <w:pPr>
        <w:spacing w:after="0"/>
        <w:ind w:left="426" w:hanging="426"/>
        <w:contextualSpacing/>
        <w:jc w:val="center"/>
        <w:rPr>
          <w:rFonts w:cstheme="minorHAnsi"/>
          <w:b/>
        </w:rPr>
      </w:pPr>
    </w:p>
    <w:p w14:paraId="3F052BF1" w14:textId="77777777" w:rsidR="00551384" w:rsidRDefault="00551384" w:rsidP="0083647C">
      <w:pPr>
        <w:spacing w:after="0"/>
        <w:ind w:left="426" w:hanging="426"/>
        <w:contextualSpacing/>
        <w:jc w:val="center"/>
        <w:rPr>
          <w:rFonts w:cstheme="minorHAnsi"/>
          <w:b/>
        </w:rPr>
      </w:pPr>
    </w:p>
    <w:p w14:paraId="5EC7567D" w14:textId="1A836D4F" w:rsidR="0083647C" w:rsidRPr="004525C5" w:rsidRDefault="0083647C" w:rsidP="0083647C">
      <w:pPr>
        <w:spacing w:after="0"/>
        <w:ind w:left="426" w:hanging="426"/>
        <w:contextualSpacing/>
        <w:jc w:val="center"/>
        <w:rPr>
          <w:rFonts w:cstheme="minorHAnsi"/>
          <w:b/>
        </w:rPr>
      </w:pPr>
      <w:r w:rsidRPr="004525C5">
        <w:rPr>
          <w:rFonts w:cstheme="minorHAnsi"/>
          <w:b/>
        </w:rPr>
        <w:lastRenderedPageBreak/>
        <w:t xml:space="preserve">  § 4</w:t>
      </w:r>
    </w:p>
    <w:p w14:paraId="60A45A8F" w14:textId="77777777" w:rsidR="003D0BC0" w:rsidRPr="001827BB" w:rsidRDefault="003D0BC0" w:rsidP="007C577A">
      <w:pPr>
        <w:numPr>
          <w:ilvl w:val="0"/>
          <w:numId w:val="137"/>
        </w:numPr>
        <w:spacing w:after="0"/>
        <w:ind w:left="454" w:right="-113" w:hanging="218"/>
        <w:contextualSpacing/>
        <w:jc w:val="both"/>
        <w:rPr>
          <w:rFonts w:ascii="Calibri" w:eastAsia="Times New Roman" w:hAnsi="Calibri" w:cs="Calibri"/>
          <w:color w:val="000000"/>
        </w:rPr>
      </w:pPr>
      <w:r w:rsidRPr="001827BB">
        <w:rPr>
          <w:rFonts w:ascii="Calibri" w:eastAsia="Times New Roman" w:hAnsi="Calibri" w:cs="Calibri"/>
          <w:color w:val="000000"/>
        </w:rPr>
        <w:t>W rozliczeniach pomiędzy Stronami preferowaną formą przekazywania faktury jest przekazywanie faktury w formie elektronicznej w rozumieniu przepisów art. 106g ust. 3 ustawy z dnia 11 marca 2004 roku o podatku od towarów i usług.</w:t>
      </w:r>
    </w:p>
    <w:p w14:paraId="1C32F884" w14:textId="77777777" w:rsidR="003D0BC0" w:rsidRPr="001827BB" w:rsidRDefault="003D0BC0" w:rsidP="007C577A">
      <w:pPr>
        <w:numPr>
          <w:ilvl w:val="0"/>
          <w:numId w:val="137"/>
        </w:numPr>
        <w:spacing w:after="0"/>
        <w:ind w:left="454" w:right="-113" w:hanging="284"/>
        <w:contextualSpacing/>
        <w:jc w:val="both"/>
        <w:rPr>
          <w:rFonts w:ascii="Calibri" w:eastAsia="Times New Roman" w:hAnsi="Calibri" w:cs="Calibri"/>
          <w:color w:val="000000"/>
        </w:rPr>
      </w:pPr>
      <w:r w:rsidRPr="001827BB">
        <w:rPr>
          <w:rFonts w:ascii="Calibri" w:eastAsia="Times New Roman" w:hAnsi="Calibri" w:cs="Calibri"/>
          <w:color w:val="000000"/>
        </w:rPr>
        <w:t>Fakturę w formie elektronicznej można przekazywać:</w:t>
      </w:r>
    </w:p>
    <w:p w14:paraId="12CB669B" w14:textId="77777777" w:rsidR="003D0BC0" w:rsidRDefault="003D0BC0" w:rsidP="007C577A">
      <w:pPr>
        <w:numPr>
          <w:ilvl w:val="0"/>
          <w:numId w:val="138"/>
        </w:numPr>
        <w:spacing w:after="0"/>
        <w:ind w:right="-113"/>
        <w:contextualSpacing/>
        <w:jc w:val="both"/>
        <w:rPr>
          <w:rFonts w:ascii="Calibri" w:eastAsia="Times New Roman" w:hAnsi="Calibri" w:cs="Calibri"/>
          <w:color w:val="000000"/>
        </w:rPr>
      </w:pPr>
      <w:r w:rsidRPr="001827BB">
        <w:rPr>
          <w:rFonts w:ascii="Calibri" w:eastAsia="Times New Roman" w:hAnsi="Calibri" w:cs="Calibri"/>
          <w:color w:val="000000"/>
        </w:rPr>
        <w:t xml:space="preserve">za pośrednictwem </w:t>
      </w:r>
      <w:proofErr w:type="spellStart"/>
      <w:r w:rsidRPr="001827BB">
        <w:rPr>
          <w:rFonts w:ascii="Calibri" w:eastAsia="Times New Roman" w:hAnsi="Calibri" w:cs="Calibri"/>
          <w:color w:val="000000"/>
        </w:rPr>
        <w:t>KSeF</w:t>
      </w:r>
      <w:proofErr w:type="spellEnd"/>
      <w:r w:rsidRPr="001827BB">
        <w:rPr>
          <w:rFonts w:ascii="Calibri" w:eastAsia="Times New Roman" w:hAnsi="Calibri" w:cs="Calibri"/>
          <w:color w:val="000000"/>
        </w:rPr>
        <w:t xml:space="preserve"> podając numer NIP</w:t>
      </w:r>
    </w:p>
    <w:p w14:paraId="03C69B56" w14:textId="2D6B91F6" w:rsidR="003D0BC0" w:rsidRDefault="003D0BC0" w:rsidP="003D0BC0">
      <w:pPr>
        <w:spacing w:after="0"/>
        <w:ind w:left="644" w:right="-113"/>
        <w:contextualSpacing/>
        <w:jc w:val="both"/>
        <w:rPr>
          <w:rFonts w:ascii="Calibri" w:eastAsia="Times New Roman" w:hAnsi="Calibri" w:cs="Calibri"/>
          <w:color w:val="000000"/>
        </w:rPr>
      </w:pPr>
      <w:r>
        <w:rPr>
          <w:rFonts w:ascii="Calibri" w:eastAsia="Times New Roman" w:hAnsi="Calibri" w:cs="Calibri"/>
          <w:color w:val="000000"/>
        </w:rPr>
        <w:t xml:space="preserve"> </w:t>
      </w:r>
      <w:r w:rsidRPr="003D0BC0">
        <w:rPr>
          <w:rFonts w:ascii="Calibri" w:eastAsia="Times New Roman" w:hAnsi="Calibri" w:cs="Calibri"/>
          <w:color w:val="000000"/>
        </w:rPr>
        <w:t>lub</w:t>
      </w:r>
    </w:p>
    <w:p w14:paraId="57BE9919" w14:textId="36555C67" w:rsidR="003D0BC0" w:rsidRPr="003D0BC0" w:rsidRDefault="003D0BC0" w:rsidP="007C577A">
      <w:pPr>
        <w:numPr>
          <w:ilvl w:val="0"/>
          <w:numId w:val="138"/>
        </w:numPr>
        <w:spacing w:after="0"/>
        <w:ind w:right="-113"/>
        <w:contextualSpacing/>
        <w:jc w:val="both"/>
        <w:rPr>
          <w:rFonts w:ascii="Calibri" w:eastAsia="Times New Roman" w:hAnsi="Calibri" w:cs="Calibri"/>
          <w:color w:val="000000"/>
        </w:rPr>
      </w:pPr>
      <w:r w:rsidRPr="003D0BC0">
        <w:rPr>
          <w:rFonts w:ascii="Calibri" w:eastAsia="Times New Roman" w:hAnsi="Calibri" w:cs="Calibri"/>
          <w:color w:val="000000"/>
        </w:rPr>
        <w:t xml:space="preserve">na następujący adres mailowy: </w:t>
      </w:r>
      <w:r w:rsidRPr="003D0BC0">
        <w:rPr>
          <w:rFonts w:ascii="Calibri" w:eastAsia="Times New Roman" w:hAnsi="Calibri" w:cs="Calibri"/>
          <w:b/>
          <w:color w:val="000000"/>
        </w:rPr>
        <w:t>faktury.szpital@usk4.lublin.pl</w:t>
      </w:r>
      <w:r w:rsidRPr="003D0BC0">
        <w:rPr>
          <w:rFonts w:ascii="Calibri" w:eastAsia="Times New Roman" w:hAnsi="Calibri" w:cs="Calibri"/>
          <w:color w:val="000000"/>
        </w:rPr>
        <w:t>.</w:t>
      </w:r>
    </w:p>
    <w:p w14:paraId="46043557" w14:textId="77777777" w:rsidR="003D0BC0" w:rsidRPr="001827BB" w:rsidRDefault="003D0BC0" w:rsidP="007C577A">
      <w:pPr>
        <w:numPr>
          <w:ilvl w:val="0"/>
          <w:numId w:val="137"/>
        </w:numPr>
        <w:spacing w:after="0"/>
        <w:ind w:left="454" w:right="-113" w:hanging="284"/>
        <w:contextualSpacing/>
        <w:jc w:val="both"/>
        <w:rPr>
          <w:rFonts w:ascii="Calibri" w:eastAsia="Times New Roman" w:hAnsi="Calibri" w:cs="Calibri"/>
          <w:color w:val="000000"/>
        </w:rPr>
      </w:pPr>
      <w:r w:rsidRPr="001827BB">
        <w:rPr>
          <w:rFonts w:ascii="Calibri" w:eastAsia="Times New Roman" w:hAnsi="Calibri" w:cs="Calibri"/>
          <w:color w:val="000000"/>
        </w:rPr>
        <w:t xml:space="preserve">Faktura przekazana w formie elektronicznej powinna zawierać wszystkie elementy wymienione </w:t>
      </w:r>
      <w:r>
        <w:rPr>
          <w:rFonts w:ascii="Calibri" w:eastAsia="Times New Roman" w:hAnsi="Calibri" w:cs="Calibri"/>
          <w:color w:val="000000"/>
        </w:rPr>
        <w:br/>
      </w:r>
      <w:r w:rsidRPr="001827BB">
        <w:rPr>
          <w:rFonts w:ascii="Calibri" w:eastAsia="Times New Roman" w:hAnsi="Calibri" w:cs="Calibri"/>
          <w:color w:val="000000"/>
        </w:rPr>
        <w:t>w art. 106e ustawy z dnia 11 marca 2004 roku o podatku od towarów i usług.</w:t>
      </w:r>
    </w:p>
    <w:p w14:paraId="2A7F1B9B" w14:textId="77777777" w:rsidR="003D0BC0" w:rsidRPr="001827BB" w:rsidRDefault="003D0BC0" w:rsidP="007C577A">
      <w:pPr>
        <w:numPr>
          <w:ilvl w:val="0"/>
          <w:numId w:val="137"/>
        </w:numPr>
        <w:spacing w:after="0"/>
        <w:ind w:left="454" w:right="-113" w:hanging="284"/>
        <w:contextualSpacing/>
        <w:jc w:val="both"/>
        <w:rPr>
          <w:rFonts w:ascii="Calibri" w:eastAsia="Times New Roman" w:hAnsi="Calibri" w:cs="Calibri"/>
          <w:color w:val="000000"/>
        </w:rPr>
      </w:pPr>
      <w:r w:rsidRPr="001827BB">
        <w:rPr>
          <w:rFonts w:ascii="Calibri" w:eastAsia="Times New Roman" w:hAnsi="Calibri" w:cs="Calibri"/>
          <w:color w:val="000000"/>
        </w:rPr>
        <w:t xml:space="preserve">Za chwilę doręczenia faktury w formie elektronicznej uznawać się będzie chwilę wprowadzenia prawidłowo wystawionej faktury, zawierającej wszystkie elementy, o których mowa w art. 106g ustawy z dnia 11 marca 2004 roku o podatku od towarów i usług do </w:t>
      </w:r>
      <w:proofErr w:type="spellStart"/>
      <w:r w:rsidRPr="001827BB">
        <w:rPr>
          <w:rFonts w:ascii="Calibri" w:eastAsia="Times New Roman" w:hAnsi="Calibri" w:cs="Calibri"/>
          <w:color w:val="000000"/>
        </w:rPr>
        <w:t>KSeF</w:t>
      </w:r>
      <w:proofErr w:type="spellEnd"/>
      <w:r w:rsidRPr="001827BB">
        <w:rPr>
          <w:rFonts w:ascii="Calibri" w:eastAsia="Times New Roman" w:hAnsi="Calibri" w:cs="Calibri"/>
          <w:color w:val="000000"/>
        </w:rPr>
        <w:t xml:space="preserve">, w sposób umożliwiający </w:t>
      </w:r>
      <w:r>
        <w:rPr>
          <w:rFonts w:ascii="Calibri" w:eastAsia="Times New Roman" w:hAnsi="Calibri" w:cs="Calibri"/>
          <w:color w:val="000000"/>
        </w:rPr>
        <w:t>Dzierżawcy</w:t>
      </w:r>
      <w:r w:rsidRPr="001827BB">
        <w:rPr>
          <w:rFonts w:ascii="Calibri" w:eastAsia="Times New Roman" w:hAnsi="Calibri" w:cs="Calibri"/>
          <w:color w:val="000000"/>
        </w:rPr>
        <w:t xml:space="preserve"> zapoznanie się z jej treścią lub wpływ prawidłowo wystawionej faktury na wskazany przez </w:t>
      </w:r>
      <w:r>
        <w:rPr>
          <w:rFonts w:ascii="Calibri" w:eastAsia="Times New Roman" w:hAnsi="Calibri" w:cs="Calibri"/>
          <w:color w:val="000000"/>
        </w:rPr>
        <w:t>Dzierżawcę</w:t>
      </w:r>
      <w:r w:rsidRPr="001827BB">
        <w:rPr>
          <w:rFonts w:ascii="Calibri" w:eastAsia="Times New Roman" w:hAnsi="Calibri" w:cs="Calibri"/>
          <w:color w:val="000000"/>
        </w:rPr>
        <w:t xml:space="preserve"> adres e-mail.</w:t>
      </w:r>
    </w:p>
    <w:p w14:paraId="6952CA58" w14:textId="77777777" w:rsidR="003D0BC0" w:rsidRPr="001827BB" w:rsidRDefault="003D0BC0" w:rsidP="007C577A">
      <w:pPr>
        <w:numPr>
          <w:ilvl w:val="0"/>
          <w:numId w:val="137"/>
        </w:numPr>
        <w:spacing w:after="0"/>
        <w:ind w:left="454" w:right="-113" w:hanging="284"/>
        <w:contextualSpacing/>
        <w:jc w:val="both"/>
        <w:rPr>
          <w:rFonts w:ascii="Calibri" w:eastAsia="Times New Roman" w:hAnsi="Calibri" w:cs="Calibri"/>
          <w:color w:val="000000"/>
        </w:rPr>
      </w:pPr>
      <w:r w:rsidRPr="001827BB">
        <w:rPr>
          <w:rFonts w:ascii="Calibri" w:eastAsia="Times New Roman" w:hAnsi="Calibri" w:cs="Calibri"/>
          <w:color w:val="000000"/>
        </w:rPr>
        <w:t xml:space="preserve">W przypadku konieczności przekazania załączników do faktury, które nie mogą być przekazane </w:t>
      </w:r>
      <w:r>
        <w:rPr>
          <w:rFonts w:ascii="Calibri" w:eastAsia="Times New Roman" w:hAnsi="Calibri" w:cs="Calibri"/>
          <w:color w:val="000000"/>
        </w:rPr>
        <w:br/>
      </w:r>
      <w:r w:rsidRPr="001827BB">
        <w:rPr>
          <w:rFonts w:ascii="Calibri" w:eastAsia="Times New Roman" w:hAnsi="Calibri" w:cs="Calibri"/>
          <w:color w:val="000000"/>
        </w:rPr>
        <w:t xml:space="preserve">w ramach </w:t>
      </w:r>
      <w:proofErr w:type="spellStart"/>
      <w:r w:rsidRPr="001827BB">
        <w:rPr>
          <w:rFonts w:ascii="Calibri" w:eastAsia="Times New Roman" w:hAnsi="Calibri" w:cs="Calibri"/>
          <w:color w:val="000000"/>
        </w:rPr>
        <w:t>KSeF</w:t>
      </w:r>
      <w:proofErr w:type="spellEnd"/>
      <w:r w:rsidRPr="001827BB">
        <w:rPr>
          <w:rFonts w:ascii="Calibri" w:eastAsia="Times New Roman" w:hAnsi="Calibri" w:cs="Calibri"/>
          <w:color w:val="000000"/>
        </w:rPr>
        <w:t xml:space="preserve">, </w:t>
      </w:r>
      <w:r>
        <w:rPr>
          <w:rFonts w:ascii="Calibri" w:eastAsia="Times New Roman" w:hAnsi="Calibri" w:cs="Calibri"/>
          <w:color w:val="000000"/>
        </w:rPr>
        <w:t>Wydzierżawiający</w:t>
      </w:r>
      <w:r w:rsidRPr="001827BB">
        <w:rPr>
          <w:rFonts w:ascii="Calibri" w:eastAsia="Times New Roman" w:hAnsi="Calibri" w:cs="Calibri"/>
          <w:color w:val="000000"/>
        </w:rPr>
        <w:t xml:space="preserve"> winien przekazać je na wskazany przez </w:t>
      </w:r>
      <w:r>
        <w:rPr>
          <w:rFonts w:ascii="Calibri" w:eastAsia="Times New Roman" w:hAnsi="Calibri" w:cs="Calibri"/>
          <w:color w:val="000000"/>
        </w:rPr>
        <w:t>Dzierżawcę</w:t>
      </w:r>
      <w:r w:rsidRPr="001827BB">
        <w:rPr>
          <w:rFonts w:ascii="Calibri" w:eastAsia="Times New Roman" w:hAnsi="Calibri" w:cs="Calibri"/>
          <w:color w:val="000000"/>
        </w:rPr>
        <w:t xml:space="preserve"> adres e-mail.</w:t>
      </w:r>
    </w:p>
    <w:p w14:paraId="28298549" w14:textId="77777777" w:rsidR="003D0BC0" w:rsidRPr="001827BB" w:rsidRDefault="003D0BC0" w:rsidP="007C577A">
      <w:pPr>
        <w:numPr>
          <w:ilvl w:val="0"/>
          <w:numId w:val="137"/>
        </w:numPr>
        <w:spacing w:after="0"/>
        <w:ind w:left="454" w:right="-113" w:hanging="284"/>
        <w:contextualSpacing/>
        <w:jc w:val="both"/>
        <w:rPr>
          <w:rFonts w:ascii="Calibri" w:eastAsia="Times New Roman" w:hAnsi="Calibri" w:cs="Calibri"/>
          <w:color w:val="000000"/>
        </w:rPr>
      </w:pPr>
      <w:r w:rsidRPr="001827BB">
        <w:rPr>
          <w:rFonts w:ascii="Calibri" w:eastAsia="Times New Roman" w:hAnsi="Calibri" w:cs="Calibri"/>
          <w:color w:val="000000"/>
        </w:rPr>
        <w:t xml:space="preserve">W sytuacji gdy </w:t>
      </w:r>
      <w:r>
        <w:rPr>
          <w:rFonts w:ascii="Calibri" w:eastAsia="Times New Roman" w:hAnsi="Calibri" w:cs="Calibri"/>
          <w:color w:val="000000"/>
        </w:rPr>
        <w:t>Wydzierżawiający</w:t>
      </w:r>
      <w:r w:rsidRPr="001827BB">
        <w:rPr>
          <w:rFonts w:ascii="Calibri" w:eastAsia="Times New Roman" w:hAnsi="Calibri" w:cs="Calibri"/>
          <w:color w:val="000000"/>
        </w:rPr>
        <w:t xml:space="preserve"> będzie objęty obowiązkiem wystawiania faktur w formie faktur ustrukturyzowanych za pośrednictwem </w:t>
      </w:r>
      <w:proofErr w:type="spellStart"/>
      <w:r w:rsidRPr="001827BB">
        <w:rPr>
          <w:rFonts w:ascii="Calibri" w:eastAsia="Times New Roman" w:hAnsi="Calibri" w:cs="Calibri"/>
          <w:color w:val="000000"/>
        </w:rPr>
        <w:t>KSeF</w:t>
      </w:r>
      <w:proofErr w:type="spellEnd"/>
      <w:r w:rsidRPr="001827BB">
        <w:rPr>
          <w:rFonts w:ascii="Calibri" w:eastAsia="Times New Roman" w:hAnsi="Calibri" w:cs="Calibri"/>
          <w:color w:val="000000"/>
        </w:rPr>
        <w:t xml:space="preserve"> termin płatności faktury liczy się od dnia otrzymania faktury przez </w:t>
      </w:r>
      <w:r>
        <w:rPr>
          <w:rFonts w:ascii="Calibri" w:eastAsia="Times New Roman" w:hAnsi="Calibri" w:cs="Calibri"/>
          <w:color w:val="000000"/>
        </w:rPr>
        <w:t>Dzierżawcę</w:t>
      </w:r>
      <w:r w:rsidRPr="001827BB">
        <w:rPr>
          <w:rFonts w:ascii="Calibri" w:eastAsia="Times New Roman" w:hAnsi="Calibri" w:cs="Calibri"/>
          <w:color w:val="000000"/>
        </w:rPr>
        <w:t>.</w:t>
      </w:r>
    </w:p>
    <w:p w14:paraId="5BEB09E6" w14:textId="77777777" w:rsidR="003D0BC0" w:rsidRPr="001827BB" w:rsidRDefault="003D0BC0" w:rsidP="007C577A">
      <w:pPr>
        <w:numPr>
          <w:ilvl w:val="0"/>
          <w:numId w:val="137"/>
        </w:numPr>
        <w:spacing w:after="0"/>
        <w:ind w:left="454" w:right="-113" w:hanging="284"/>
        <w:contextualSpacing/>
        <w:jc w:val="both"/>
        <w:rPr>
          <w:rFonts w:ascii="Calibri" w:eastAsia="Times New Roman" w:hAnsi="Calibri" w:cs="Calibri"/>
          <w:color w:val="000000"/>
        </w:rPr>
      </w:pPr>
      <w:r w:rsidRPr="001827BB">
        <w:rPr>
          <w:rFonts w:ascii="Calibri" w:eastAsia="Times New Roman" w:hAnsi="Calibri" w:cs="Calibri"/>
          <w:color w:val="000000"/>
        </w:rPr>
        <w:t xml:space="preserve">Fakturę uznaje się za doręczoną </w:t>
      </w:r>
      <w:r>
        <w:rPr>
          <w:rFonts w:ascii="Calibri" w:eastAsia="Times New Roman" w:hAnsi="Calibri" w:cs="Calibri"/>
          <w:color w:val="000000"/>
        </w:rPr>
        <w:t>Dzierżawcy</w:t>
      </w:r>
      <w:r w:rsidRPr="001827BB">
        <w:rPr>
          <w:rFonts w:ascii="Calibri" w:eastAsia="Times New Roman" w:hAnsi="Calibri" w:cs="Calibri"/>
          <w:color w:val="000000"/>
        </w:rPr>
        <w:t xml:space="preserve"> przy użyciu </w:t>
      </w:r>
      <w:proofErr w:type="spellStart"/>
      <w:r w:rsidRPr="001827BB">
        <w:rPr>
          <w:rFonts w:ascii="Calibri" w:eastAsia="Times New Roman" w:hAnsi="Calibri" w:cs="Calibri"/>
          <w:color w:val="000000"/>
        </w:rPr>
        <w:t>KSeF</w:t>
      </w:r>
      <w:proofErr w:type="spellEnd"/>
      <w:r w:rsidRPr="001827BB">
        <w:rPr>
          <w:rFonts w:ascii="Calibri" w:eastAsia="Times New Roman" w:hAnsi="Calibri" w:cs="Calibri"/>
          <w:color w:val="000000"/>
        </w:rPr>
        <w:t xml:space="preserve"> </w:t>
      </w:r>
      <w:r w:rsidRPr="001827BB">
        <w:rPr>
          <w:rFonts w:ascii="Calibri" w:eastAsia="Times New Roman" w:hAnsi="Calibri" w:cs="Calibri"/>
          <w:color w:val="000000"/>
          <w:u w:val="single"/>
        </w:rPr>
        <w:t xml:space="preserve">w dniu przydzielenia w </w:t>
      </w:r>
      <w:proofErr w:type="spellStart"/>
      <w:r w:rsidRPr="001827BB">
        <w:rPr>
          <w:rFonts w:ascii="Calibri" w:eastAsia="Times New Roman" w:hAnsi="Calibri" w:cs="Calibri"/>
          <w:color w:val="000000"/>
          <w:u w:val="single"/>
        </w:rPr>
        <w:t>KSeF</w:t>
      </w:r>
      <w:proofErr w:type="spellEnd"/>
      <w:r w:rsidRPr="001827BB">
        <w:rPr>
          <w:rFonts w:ascii="Calibri" w:eastAsia="Times New Roman" w:hAnsi="Calibri" w:cs="Calibri"/>
          <w:color w:val="000000"/>
          <w:u w:val="single"/>
        </w:rPr>
        <w:t xml:space="preserve"> numeru identyfikującego tę fakturę (w trybie online, tj. w czasie rzeczywistym), z zastrzeżeniem ust. 8 i 9.</w:t>
      </w:r>
    </w:p>
    <w:p w14:paraId="62E7A83A" w14:textId="77777777" w:rsidR="003D0BC0" w:rsidRPr="001827BB" w:rsidRDefault="003D0BC0" w:rsidP="007C577A">
      <w:pPr>
        <w:numPr>
          <w:ilvl w:val="0"/>
          <w:numId w:val="137"/>
        </w:numPr>
        <w:spacing w:after="0"/>
        <w:ind w:left="454" w:right="-113" w:hanging="284"/>
        <w:jc w:val="both"/>
        <w:rPr>
          <w:rFonts w:ascii="Calibri" w:eastAsia="Times New Roman" w:hAnsi="Calibri" w:cs="Calibri"/>
          <w:szCs w:val="20"/>
        </w:rPr>
      </w:pPr>
      <w:r w:rsidRPr="001827BB">
        <w:rPr>
          <w:rFonts w:ascii="Calibri" w:eastAsia="Times New Roman" w:hAnsi="Calibri" w:cs="Calibri"/>
          <w:szCs w:val="20"/>
        </w:rPr>
        <w:t xml:space="preserve">W  sytuacjach braku dostępności do systemu </w:t>
      </w:r>
      <w:proofErr w:type="spellStart"/>
      <w:r w:rsidRPr="001827BB">
        <w:rPr>
          <w:rFonts w:ascii="Calibri" w:eastAsia="Times New Roman" w:hAnsi="Calibri" w:cs="Calibri"/>
          <w:szCs w:val="20"/>
        </w:rPr>
        <w:t>KSeF</w:t>
      </w:r>
      <w:proofErr w:type="spellEnd"/>
      <w:r w:rsidRPr="001827BB">
        <w:rPr>
          <w:rFonts w:ascii="Calibri" w:eastAsia="Times New Roman" w:hAnsi="Calibri" w:cs="Calibri"/>
          <w:szCs w:val="20"/>
        </w:rPr>
        <w:t xml:space="preserve"> tj.:</w:t>
      </w:r>
    </w:p>
    <w:p w14:paraId="6C2D9395" w14:textId="77777777" w:rsidR="003D0BC0" w:rsidRPr="001827BB" w:rsidRDefault="003D0BC0" w:rsidP="007C577A">
      <w:pPr>
        <w:numPr>
          <w:ilvl w:val="1"/>
          <w:numId w:val="137"/>
        </w:numPr>
        <w:spacing w:after="0"/>
        <w:ind w:left="737" w:right="-113" w:hanging="283"/>
        <w:jc w:val="both"/>
        <w:rPr>
          <w:rFonts w:ascii="Calibri" w:eastAsia="Times New Roman" w:hAnsi="Calibri" w:cs="Calibri"/>
          <w:szCs w:val="20"/>
        </w:rPr>
      </w:pPr>
      <w:r w:rsidRPr="001827BB">
        <w:rPr>
          <w:rFonts w:ascii="Calibri" w:eastAsia="Times New Roman" w:hAnsi="Calibri" w:cs="Calibri"/>
          <w:szCs w:val="20"/>
        </w:rPr>
        <w:t>tryb offline24 (art. 106nda ustawy z dnia 11 marca 2004 roku o podatku od towarów i usług);</w:t>
      </w:r>
    </w:p>
    <w:p w14:paraId="2B83A527" w14:textId="77777777" w:rsidR="003D0BC0" w:rsidRPr="001827BB" w:rsidRDefault="003D0BC0" w:rsidP="007C577A">
      <w:pPr>
        <w:numPr>
          <w:ilvl w:val="1"/>
          <w:numId w:val="137"/>
        </w:numPr>
        <w:spacing w:after="0"/>
        <w:ind w:left="737" w:right="-113" w:hanging="283"/>
        <w:jc w:val="both"/>
        <w:rPr>
          <w:rFonts w:ascii="Calibri" w:eastAsia="Times New Roman" w:hAnsi="Calibri" w:cs="Calibri"/>
          <w:szCs w:val="20"/>
        </w:rPr>
      </w:pPr>
      <w:r w:rsidRPr="001827BB">
        <w:rPr>
          <w:rFonts w:ascii="Calibri" w:eastAsia="Times New Roman" w:hAnsi="Calibri" w:cs="Calibri"/>
          <w:szCs w:val="20"/>
        </w:rPr>
        <w:t xml:space="preserve">tryb awarii (art. 106nf ustawy z dnia 11 marca 2004 roku o podatku od towarów i usług); </w:t>
      </w:r>
    </w:p>
    <w:p w14:paraId="7463A3E7" w14:textId="77777777" w:rsidR="003D0BC0" w:rsidRPr="001827BB" w:rsidRDefault="003D0BC0" w:rsidP="007C577A">
      <w:pPr>
        <w:numPr>
          <w:ilvl w:val="1"/>
          <w:numId w:val="137"/>
        </w:numPr>
        <w:spacing w:after="0"/>
        <w:ind w:left="737" w:right="-113" w:hanging="283"/>
        <w:jc w:val="both"/>
        <w:rPr>
          <w:rFonts w:ascii="Calibri" w:eastAsia="Times New Roman" w:hAnsi="Calibri" w:cs="Calibri"/>
          <w:szCs w:val="20"/>
        </w:rPr>
      </w:pPr>
      <w:r w:rsidRPr="001827BB">
        <w:rPr>
          <w:rFonts w:ascii="Calibri" w:eastAsia="Times New Roman" w:hAnsi="Calibri" w:cs="Calibri"/>
          <w:szCs w:val="20"/>
        </w:rPr>
        <w:t xml:space="preserve">tryb niedostępności </w:t>
      </w:r>
      <w:proofErr w:type="spellStart"/>
      <w:r w:rsidRPr="001827BB">
        <w:rPr>
          <w:rFonts w:ascii="Calibri" w:eastAsia="Times New Roman" w:hAnsi="Calibri" w:cs="Calibri"/>
          <w:szCs w:val="20"/>
        </w:rPr>
        <w:t>KSeF</w:t>
      </w:r>
      <w:proofErr w:type="spellEnd"/>
      <w:r w:rsidRPr="001827BB">
        <w:rPr>
          <w:rFonts w:ascii="Calibri" w:eastAsia="Times New Roman" w:hAnsi="Calibri" w:cs="Calibri"/>
          <w:szCs w:val="20"/>
        </w:rPr>
        <w:t xml:space="preserve"> (art. 106nh ustawy z dnia 11 marca 2004 roku o podatku od towarów </w:t>
      </w:r>
      <w:r>
        <w:rPr>
          <w:rFonts w:ascii="Calibri" w:eastAsia="Times New Roman" w:hAnsi="Calibri" w:cs="Calibri"/>
          <w:szCs w:val="20"/>
        </w:rPr>
        <w:br/>
      </w:r>
      <w:r w:rsidRPr="001827BB">
        <w:rPr>
          <w:rFonts w:ascii="Calibri" w:eastAsia="Times New Roman" w:hAnsi="Calibri" w:cs="Calibri"/>
          <w:szCs w:val="20"/>
        </w:rPr>
        <w:t>i usług);</w:t>
      </w:r>
    </w:p>
    <w:p w14:paraId="2D93D3D9" w14:textId="77777777" w:rsidR="003D0BC0" w:rsidRPr="001827BB" w:rsidRDefault="003D0BC0" w:rsidP="003D0BC0">
      <w:pPr>
        <w:spacing w:after="0"/>
        <w:ind w:left="454" w:right="-113"/>
        <w:contextualSpacing/>
        <w:jc w:val="both"/>
        <w:rPr>
          <w:rFonts w:ascii="Calibri" w:eastAsia="Times New Roman" w:hAnsi="Calibri" w:cs="Calibri"/>
          <w:color w:val="000000"/>
        </w:rPr>
      </w:pPr>
      <w:r w:rsidRPr="001827BB">
        <w:rPr>
          <w:rFonts w:ascii="Calibri" w:eastAsia="Times New Roman" w:hAnsi="Calibri" w:cs="Calibri"/>
          <w:szCs w:val="20"/>
        </w:rPr>
        <w:t xml:space="preserve">faktury wystawiane są w formie elektronicznej zgodnie ze wzorem udostępnionym na podstawie art. 106gb ust. 8 ustawy z dnia 11 marca 2004 roku o podatku od towarów i usług (struktura logiczna) i przesyłane do </w:t>
      </w:r>
      <w:proofErr w:type="spellStart"/>
      <w:r w:rsidRPr="001827BB">
        <w:rPr>
          <w:rFonts w:ascii="Calibri" w:eastAsia="Times New Roman" w:hAnsi="Calibri" w:cs="Calibri"/>
          <w:szCs w:val="20"/>
        </w:rPr>
        <w:t>KSeF</w:t>
      </w:r>
      <w:proofErr w:type="spellEnd"/>
      <w:r w:rsidRPr="001827BB">
        <w:rPr>
          <w:rFonts w:ascii="Calibri" w:eastAsia="Times New Roman" w:hAnsi="Calibri" w:cs="Calibri"/>
          <w:szCs w:val="20"/>
        </w:rPr>
        <w:t xml:space="preserve"> w terminach wynikających z ustawy z dnia 11 marca 2004 roku </w:t>
      </w:r>
      <w:r>
        <w:rPr>
          <w:rFonts w:ascii="Calibri" w:eastAsia="Times New Roman" w:hAnsi="Calibri" w:cs="Calibri"/>
          <w:szCs w:val="20"/>
        </w:rPr>
        <w:br/>
      </w:r>
      <w:r w:rsidRPr="001827BB">
        <w:rPr>
          <w:rFonts w:ascii="Calibri" w:eastAsia="Times New Roman" w:hAnsi="Calibri" w:cs="Calibri"/>
          <w:szCs w:val="20"/>
        </w:rPr>
        <w:t xml:space="preserve">o podatku od towarów i usług w zależności od trybu wystawienia faktury oraz udostępniane są </w:t>
      </w:r>
      <w:r>
        <w:rPr>
          <w:rFonts w:ascii="Calibri" w:eastAsia="Times New Roman" w:hAnsi="Calibri" w:cs="Calibri"/>
          <w:szCs w:val="20"/>
        </w:rPr>
        <w:t>Dzierżawcy</w:t>
      </w:r>
      <w:r w:rsidRPr="001827BB">
        <w:rPr>
          <w:rFonts w:ascii="Calibri" w:eastAsia="Times New Roman" w:hAnsi="Calibri" w:cs="Calibri"/>
          <w:szCs w:val="20"/>
        </w:rPr>
        <w:t xml:space="preserve"> przy użyciu </w:t>
      </w:r>
      <w:proofErr w:type="spellStart"/>
      <w:r w:rsidRPr="001827BB">
        <w:rPr>
          <w:rFonts w:ascii="Calibri" w:eastAsia="Times New Roman" w:hAnsi="Calibri" w:cs="Calibri"/>
          <w:szCs w:val="20"/>
        </w:rPr>
        <w:t>KSeF</w:t>
      </w:r>
      <w:proofErr w:type="spellEnd"/>
      <w:r w:rsidRPr="001827BB">
        <w:rPr>
          <w:rFonts w:ascii="Calibri" w:eastAsia="Times New Roman" w:hAnsi="Calibri" w:cs="Calibri"/>
          <w:szCs w:val="20"/>
        </w:rPr>
        <w:t xml:space="preserve">. Data wystawienia faktury odpowiada dacie wskazanej na fakturze jako data wystawienia dokumentu, natomiast za datę doręczenia faktury uznaje się datę określoną </w:t>
      </w:r>
      <w:r>
        <w:rPr>
          <w:rFonts w:ascii="Calibri" w:eastAsia="Times New Roman" w:hAnsi="Calibri" w:cs="Calibri"/>
          <w:szCs w:val="20"/>
        </w:rPr>
        <w:br/>
      </w:r>
      <w:r w:rsidRPr="001827BB">
        <w:rPr>
          <w:rFonts w:ascii="Calibri" w:eastAsia="Times New Roman" w:hAnsi="Calibri" w:cs="Calibri"/>
          <w:szCs w:val="20"/>
        </w:rPr>
        <w:t>w przepisach ustawy z dnia 11 marca 2004 roku o podatku od towarów i usług w zależności od trybu wystawienia faktury.</w:t>
      </w:r>
    </w:p>
    <w:p w14:paraId="1B32FA49" w14:textId="77777777" w:rsidR="003D0BC0" w:rsidRPr="001827BB" w:rsidRDefault="003D0BC0" w:rsidP="007C577A">
      <w:pPr>
        <w:numPr>
          <w:ilvl w:val="0"/>
          <w:numId w:val="137"/>
        </w:numPr>
        <w:spacing w:after="0"/>
        <w:ind w:left="454" w:right="-113" w:hanging="284"/>
        <w:contextualSpacing/>
        <w:jc w:val="both"/>
        <w:rPr>
          <w:rFonts w:ascii="Calibri" w:eastAsia="Times New Roman" w:hAnsi="Calibri" w:cs="Calibri"/>
          <w:color w:val="000000"/>
        </w:rPr>
      </w:pPr>
      <w:r w:rsidRPr="001827BB">
        <w:rPr>
          <w:rFonts w:ascii="Calibri" w:eastAsia="Times New Roman" w:hAnsi="Calibri" w:cs="Calibri"/>
          <w:color w:val="000000"/>
        </w:rPr>
        <w:t xml:space="preserve">W trybie awarii całkowitej </w:t>
      </w:r>
      <w:proofErr w:type="spellStart"/>
      <w:r w:rsidRPr="001827BB">
        <w:rPr>
          <w:rFonts w:ascii="Calibri" w:eastAsia="Times New Roman" w:hAnsi="Calibri" w:cs="Calibri"/>
          <w:color w:val="000000"/>
        </w:rPr>
        <w:t>KSeF</w:t>
      </w:r>
      <w:proofErr w:type="spellEnd"/>
      <w:r w:rsidRPr="001827BB">
        <w:rPr>
          <w:rFonts w:ascii="Calibri" w:eastAsia="Times New Roman" w:hAnsi="Calibri" w:cs="Calibri"/>
          <w:color w:val="000000"/>
        </w:rPr>
        <w:t xml:space="preserve"> (art. 106ng ustawy z dnia 11 marca 2004 roku o podatku od towarów i usług – awaria ogłoszona w środkach społecznego przekazu) faktury wystawiane są </w:t>
      </w:r>
      <w:r>
        <w:rPr>
          <w:rFonts w:ascii="Calibri" w:eastAsia="Times New Roman" w:hAnsi="Calibri" w:cs="Calibri"/>
          <w:color w:val="000000"/>
        </w:rPr>
        <w:br/>
      </w:r>
      <w:r w:rsidRPr="001827BB">
        <w:rPr>
          <w:rFonts w:ascii="Calibri" w:eastAsia="Times New Roman" w:hAnsi="Calibri" w:cs="Calibri"/>
          <w:color w:val="000000"/>
        </w:rPr>
        <w:t xml:space="preserve">w formie elektronicznej lub papierowej i są udostępniane </w:t>
      </w:r>
      <w:r>
        <w:rPr>
          <w:rFonts w:ascii="Calibri" w:eastAsia="Times New Roman" w:hAnsi="Calibri" w:cs="Calibri"/>
          <w:color w:val="000000"/>
        </w:rPr>
        <w:t>Dzierżawcy</w:t>
      </w:r>
      <w:r w:rsidRPr="001827BB">
        <w:rPr>
          <w:rFonts w:ascii="Calibri" w:eastAsia="Times New Roman" w:hAnsi="Calibri" w:cs="Calibri"/>
          <w:color w:val="000000"/>
        </w:rPr>
        <w:t xml:space="preserve"> w formie elektronicznej poprzez wysłanie na wskazany przez </w:t>
      </w:r>
      <w:r>
        <w:rPr>
          <w:rFonts w:ascii="Calibri" w:eastAsia="Times New Roman" w:hAnsi="Calibri" w:cs="Calibri"/>
          <w:color w:val="000000"/>
        </w:rPr>
        <w:t xml:space="preserve">Dzierżawcę </w:t>
      </w:r>
      <w:r w:rsidRPr="001827BB">
        <w:rPr>
          <w:rFonts w:ascii="Calibri" w:eastAsia="Times New Roman" w:hAnsi="Calibri" w:cs="Calibri"/>
          <w:color w:val="000000"/>
        </w:rPr>
        <w:t xml:space="preserve">adres e-mail lub dostarczone w formie papierowej do siedziby </w:t>
      </w:r>
      <w:r>
        <w:rPr>
          <w:rFonts w:ascii="Calibri" w:eastAsia="Times New Roman" w:hAnsi="Calibri" w:cs="Calibri"/>
          <w:color w:val="000000"/>
        </w:rPr>
        <w:t>Dzierżawcy</w:t>
      </w:r>
      <w:r w:rsidRPr="001827BB">
        <w:rPr>
          <w:rFonts w:ascii="Calibri" w:eastAsia="Times New Roman" w:hAnsi="Calibri" w:cs="Calibri"/>
          <w:color w:val="000000"/>
        </w:rPr>
        <w:t xml:space="preserve">. Za datę wystawienia faktur w tym trybie uznaje się dzień wskazany na fakturze jako dzień jej wystawienia, zaś za dzień doręczenia  faktury uznaje się dzień faktycznego otrzymania faktury przez </w:t>
      </w:r>
      <w:r>
        <w:rPr>
          <w:rFonts w:ascii="Calibri" w:eastAsia="Times New Roman" w:hAnsi="Calibri" w:cs="Calibri"/>
          <w:color w:val="000000"/>
        </w:rPr>
        <w:t>Dzierżawcę</w:t>
      </w:r>
      <w:r w:rsidRPr="001827BB">
        <w:rPr>
          <w:rFonts w:ascii="Calibri" w:eastAsia="Times New Roman" w:hAnsi="Calibri" w:cs="Calibri"/>
          <w:color w:val="000000"/>
        </w:rPr>
        <w:t>.</w:t>
      </w:r>
    </w:p>
    <w:p w14:paraId="0DB87CD1" w14:textId="1AF1D0DF" w:rsidR="003D0BC0" w:rsidRPr="001827BB" w:rsidRDefault="003D0BC0" w:rsidP="007C577A">
      <w:pPr>
        <w:numPr>
          <w:ilvl w:val="0"/>
          <w:numId w:val="137"/>
        </w:numPr>
        <w:spacing w:after="0"/>
        <w:ind w:left="454" w:right="-113" w:hanging="284"/>
        <w:contextualSpacing/>
        <w:jc w:val="both"/>
        <w:rPr>
          <w:rFonts w:ascii="Calibri" w:eastAsia="Times New Roman" w:hAnsi="Calibri" w:cs="Calibri"/>
          <w:color w:val="000000"/>
        </w:rPr>
      </w:pPr>
      <w:r w:rsidRPr="001827BB">
        <w:rPr>
          <w:rFonts w:ascii="Calibri" w:eastAsia="Times New Roman" w:hAnsi="Calibri" w:cs="Calibri"/>
          <w:color w:val="000000"/>
        </w:rPr>
        <w:t xml:space="preserve">Zapłata nastąpi w formie przelewu na rachunek bankowy </w:t>
      </w:r>
      <w:r>
        <w:rPr>
          <w:rFonts w:ascii="Calibri" w:eastAsia="Times New Roman" w:hAnsi="Calibri" w:cs="Calibri"/>
          <w:color w:val="000000"/>
        </w:rPr>
        <w:t xml:space="preserve">Wydzierżawiającego </w:t>
      </w:r>
      <w:r w:rsidRPr="001827BB">
        <w:rPr>
          <w:rFonts w:ascii="Calibri" w:eastAsia="Times New Roman" w:hAnsi="Calibri" w:cs="Calibri"/>
          <w:color w:val="000000"/>
        </w:rPr>
        <w:t xml:space="preserve">wskazany na fakturze w terminie </w:t>
      </w:r>
      <w:r>
        <w:rPr>
          <w:rFonts w:ascii="Calibri" w:eastAsia="Times New Roman" w:hAnsi="Calibri" w:cs="Calibri"/>
          <w:b/>
          <w:color w:val="000000"/>
        </w:rPr>
        <w:t xml:space="preserve">do … </w:t>
      </w:r>
      <w:r w:rsidRPr="001827BB">
        <w:rPr>
          <w:rFonts w:ascii="Calibri" w:eastAsia="Times New Roman" w:hAnsi="Calibri" w:cs="Calibri"/>
          <w:b/>
          <w:color w:val="000000"/>
        </w:rPr>
        <w:t>dni</w:t>
      </w:r>
      <w:r w:rsidRPr="001827BB">
        <w:rPr>
          <w:rFonts w:ascii="Calibri" w:eastAsia="Times New Roman" w:hAnsi="Calibri" w:cs="Calibri"/>
          <w:color w:val="000000"/>
        </w:rPr>
        <w:t xml:space="preserve"> od daty otrzymania przez </w:t>
      </w:r>
      <w:r>
        <w:rPr>
          <w:rFonts w:ascii="Calibri" w:eastAsia="Times New Roman" w:hAnsi="Calibri" w:cs="Calibri"/>
          <w:color w:val="000000"/>
        </w:rPr>
        <w:t>Dzierżawcę</w:t>
      </w:r>
      <w:r w:rsidRPr="001827BB">
        <w:rPr>
          <w:rFonts w:ascii="Calibri" w:eastAsia="Times New Roman" w:hAnsi="Calibri" w:cs="Calibri"/>
          <w:color w:val="000000"/>
        </w:rPr>
        <w:t xml:space="preserve"> prawidłowo wystawionej faktury.</w:t>
      </w:r>
    </w:p>
    <w:p w14:paraId="79991D89" w14:textId="77777777" w:rsidR="003D0BC0" w:rsidRPr="001827BB" w:rsidRDefault="003D0BC0" w:rsidP="007C577A">
      <w:pPr>
        <w:numPr>
          <w:ilvl w:val="0"/>
          <w:numId w:val="137"/>
        </w:numPr>
        <w:spacing w:after="0"/>
        <w:ind w:left="454" w:right="-113" w:hanging="284"/>
        <w:contextualSpacing/>
        <w:jc w:val="both"/>
        <w:rPr>
          <w:rFonts w:ascii="Calibri" w:eastAsia="Times New Roman" w:hAnsi="Calibri" w:cs="Calibri"/>
          <w:color w:val="000000"/>
        </w:rPr>
      </w:pPr>
      <w:r w:rsidRPr="001827BB">
        <w:rPr>
          <w:rFonts w:ascii="Calibri" w:eastAsia="Times New Roman" w:hAnsi="Calibri" w:cs="Calibri"/>
          <w:color w:val="000000"/>
        </w:rPr>
        <w:t xml:space="preserve">Za dzień zapłaty rozumie się dzień wydania dyspozycji bankowej dokonany przez </w:t>
      </w:r>
      <w:r>
        <w:rPr>
          <w:rFonts w:ascii="Calibri" w:eastAsia="Times New Roman" w:hAnsi="Calibri" w:cs="Calibri"/>
          <w:color w:val="000000"/>
        </w:rPr>
        <w:t>Dzierżawcę</w:t>
      </w:r>
      <w:r w:rsidRPr="001827BB">
        <w:rPr>
          <w:rFonts w:ascii="Calibri" w:eastAsia="Times New Roman" w:hAnsi="Calibri" w:cs="Calibri"/>
          <w:color w:val="000000"/>
        </w:rPr>
        <w:t xml:space="preserve">. </w:t>
      </w:r>
    </w:p>
    <w:p w14:paraId="020F1925" w14:textId="77777777" w:rsidR="003D0BC0" w:rsidRDefault="003D0BC0" w:rsidP="007C577A">
      <w:pPr>
        <w:numPr>
          <w:ilvl w:val="0"/>
          <w:numId w:val="137"/>
        </w:numPr>
        <w:spacing w:after="0"/>
        <w:ind w:left="454" w:right="-113" w:hanging="284"/>
        <w:contextualSpacing/>
        <w:jc w:val="both"/>
        <w:rPr>
          <w:rFonts w:ascii="Calibri" w:eastAsia="Times New Roman" w:hAnsi="Calibri" w:cs="Calibri"/>
          <w:color w:val="000000"/>
        </w:rPr>
      </w:pPr>
      <w:r>
        <w:rPr>
          <w:rFonts w:ascii="Calibri" w:eastAsia="Times New Roman" w:hAnsi="Calibri" w:cs="Calibri"/>
          <w:color w:val="000000"/>
        </w:rPr>
        <w:t>Wydzierżawiający</w:t>
      </w:r>
      <w:r w:rsidRPr="001827BB">
        <w:rPr>
          <w:rFonts w:ascii="Calibri" w:eastAsia="Times New Roman" w:hAnsi="Calibri" w:cs="Calibri"/>
          <w:color w:val="000000"/>
        </w:rPr>
        <w:t xml:space="preserve"> oświadcza, że numer rachunku bankowego, który wskazany będzie na fakturze, figuruje w wykazie podmiotów („Biała Lista”), o którym mowa w art. 96b ust.1 ustawy z dnia 11 marca 2004 r. o podatku od towarów i usług.</w:t>
      </w:r>
    </w:p>
    <w:p w14:paraId="18444409" w14:textId="77777777" w:rsidR="003D0BC0" w:rsidRDefault="003D0BC0" w:rsidP="007C577A">
      <w:pPr>
        <w:numPr>
          <w:ilvl w:val="0"/>
          <w:numId w:val="137"/>
        </w:numPr>
        <w:spacing w:after="0"/>
        <w:ind w:left="454" w:right="-113" w:hanging="284"/>
        <w:contextualSpacing/>
        <w:jc w:val="both"/>
        <w:rPr>
          <w:rFonts w:ascii="Calibri" w:eastAsia="Times New Roman" w:hAnsi="Calibri" w:cs="Calibri"/>
          <w:color w:val="000000"/>
        </w:rPr>
      </w:pPr>
      <w:r w:rsidRPr="005B223B">
        <w:rPr>
          <w:rFonts w:ascii="Calibri" w:eastAsia="Times New Roman" w:hAnsi="Calibri" w:cs="Calibri"/>
          <w:color w:val="000000"/>
        </w:rPr>
        <w:lastRenderedPageBreak/>
        <w:t xml:space="preserve">Wydzierżawiający </w:t>
      </w:r>
      <w:r w:rsidRPr="001827BB">
        <w:rPr>
          <w:rFonts w:ascii="Calibri" w:eastAsia="Times New Roman" w:hAnsi="Calibri" w:cs="Calibri"/>
          <w:color w:val="000000"/>
        </w:rPr>
        <w:t xml:space="preserve">nie może przenieść na osobę trzecią wierzytelności ani ustanowić zabezpieczeń wierzytelności wynikających z niniejszej umowy bez zachowania procedur wynikających z ustawy </w:t>
      </w:r>
      <w:r>
        <w:rPr>
          <w:rFonts w:ascii="Calibri" w:eastAsia="Times New Roman" w:hAnsi="Calibri" w:cs="Calibri"/>
          <w:color w:val="000000"/>
        </w:rPr>
        <w:br/>
      </w:r>
      <w:r w:rsidRPr="001827BB">
        <w:rPr>
          <w:rFonts w:ascii="Calibri" w:eastAsia="Times New Roman" w:hAnsi="Calibri" w:cs="Calibri"/>
          <w:color w:val="000000"/>
        </w:rPr>
        <w:t>z dnia 15 kwietnia 2011 r. o działalności leczniczej.</w:t>
      </w:r>
    </w:p>
    <w:p w14:paraId="0DF2CB77" w14:textId="77777777" w:rsidR="003D0BC0" w:rsidRPr="001827BB" w:rsidRDefault="003D0BC0" w:rsidP="007C577A">
      <w:pPr>
        <w:numPr>
          <w:ilvl w:val="0"/>
          <w:numId w:val="137"/>
        </w:numPr>
        <w:spacing w:after="0"/>
        <w:ind w:left="454" w:right="-113" w:hanging="284"/>
        <w:contextualSpacing/>
        <w:jc w:val="both"/>
        <w:rPr>
          <w:rFonts w:ascii="Calibri" w:eastAsia="Times New Roman" w:hAnsi="Calibri" w:cs="Calibri"/>
          <w:color w:val="000000"/>
        </w:rPr>
      </w:pPr>
      <w:r w:rsidRPr="001827BB">
        <w:rPr>
          <w:rFonts w:ascii="Calibri" w:eastAsia="Times New Roman" w:hAnsi="Calibri" w:cs="Calibri"/>
          <w:color w:val="000000"/>
        </w:rPr>
        <w:t xml:space="preserve">Zastrzeżenie, o którym mowa w ust. 13, dotyczy również udzielania pełnomocnictwa przez </w:t>
      </w:r>
      <w:r>
        <w:rPr>
          <w:rFonts w:ascii="Calibri" w:eastAsia="Times New Roman" w:hAnsi="Calibri" w:cs="Calibri"/>
          <w:color w:val="000000"/>
        </w:rPr>
        <w:t>Wydzierżawiającego</w:t>
      </w:r>
      <w:r w:rsidRPr="001827BB">
        <w:rPr>
          <w:rFonts w:ascii="Calibri" w:eastAsia="Times New Roman" w:hAnsi="Calibri" w:cs="Calibri"/>
          <w:color w:val="000000"/>
        </w:rPr>
        <w:t xml:space="preserve"> (z wyłączeniem pełnomocnictwa procesowego udzielonego adwokatowi lub radcy prawnemu), ustanowienia zarządu wierzytelnością, upoważnienia do administrowania wierzytelnością.</w:t>
      </w:r>
    </w:p>
    <w:p w14:paraId="634D34DF" w14:textId="77777777" w:rsidR="0083647C" w:rsidRPr="005F0BCC" w:rsidRDefault="0083647C" w:rsidP="0083647C">
      <w:pPr>
        <w:spacing w:after="0"/>
        <w:ind w:left="426" w:hanging="426"/>
        <w:jc w:val="center"/>
        <w:rPr>
          <w:rFonts w:cstheme="minorHAnsi"/>
        </w:rPr>
      </w:pPr>
    </w:p>
    <w:p w14:paraId="23F23DD5" w14:textId="77777777" w:rsidR="0083647C" w:rsidRPr="004525C5" w:rsidRDefault="0083647C" w:rsidP="0083647C">
      <w:pPr>
        <w:spacing w:after="0"/>
        <w:ind w:left="426" w:hanging="426"/>
        <w:jc w:val="center"/>
        <w:rPr>
          <w:rFonts w:cstheme="minorHAnsi"/>
          <w:b/>
        </w:rPr>
      </w:pPr>
      <w:r w:rsidRPr="004525C5">
        <w:rPr>
          <w:rFonts w:cstheme="minorHAnsi"/>
          <w:b/>
        </w:rPr>
        <w:t>§ 5</w:t>
      </w:r>
    </w:p>
    <w:p w14:paraId="1F3AE0A9" w14:textId="0BABCCA2" w:rsidR="0083647C" w:rsidRPr="005F0BCC" w:rsidRDefault="0083647C" w:rsidP="007C577A">
      <w:pPr>
        <w:pStyle w:val="Akapitzlist"/>
        <w:numPr>
          <w:ilvl w:val="0"/>
          <w:numId w:val="132"/>
        </w:numPr>
        <w:spacing w:line="276" w:lineRule="auto"/>
        <w:ind w:left="426" w:hanging="426"/>
        <w:jc w:val="both"/>
        <w:rPr>
          <w:rFonts w:asciiTheme="minorHAnsi" w:hAnsiTheme="minorHAnsi" w:cstheme="minorHAnsi"/>
          <w:sz w:val="22"/>
          <w:szCs w:val="22"/>
        </w:rPr>
      </w:pPr>
      <w:r w:rsidRPr="005F0BCC">
        <w:rPr>
          <w:rFonts w:asciiTheme="minorHAnsi" w:hAnsiTheme="minorHAnsi" w:cstheme="minorHAnsi"/>
          <w:sz w:val="22"/>
          <w:szCs w:val="22"/>
        </w:rPr>
        <w:t>Wydzierżawiający zobowiązuje się do wykonania pełnej obsługi serwisowej, w tym wymaganych przeglądów technicznych w terminach wskazanych w DTR lub instrukcji wyrobu medycznego na własny koszt i z własnej inicjatywy, oraz do dokonyw</w:t>
      </w:r>
      <w:r w:rsidR="005F4485">
        <w:rPr>
          <w:rFonts w:asciiTheme="minorHAnsi" w:hAnsiTheme="minorHAnsi" w:cstheme="minorHAnsi"/>
          <w:sz w:val="22"/>
          <w:szCs w:val="22"/>
        </w:rPr>
        <w:t>ania napraw wszelkich Urządzeń</w:t>
      </w:r>
      <w:r w:rsidRPr="005F0BCC">
        <w:rPr>
          <w:rFonts w:asciiTheme="minorHAnsi" w:hAnsiTheme="minorHAnsi" w:cstheme="minorHAnsi"/>
          <w:sz w:val="22"/>
          <w:szCs w:val="22"/>
        </w:rPr>
        <w:t xml:space="preserve"> zgłoszonych przez Dzierżawcę usterek przez cały okres obowiązywania umowy.</w:t>
      </w:r>
    </w:p>
    <w:p w14:paraId="30C9636D" w14:textId="77777777" w:rsidR="0083647C" w:rsidRPr="005F0BCC" w:rsidRDefault="0083647C" w:rsidP="007C577A">
      <w:pPr>
        <w:pStyle w:val="Akapitzlist"/>
        <w:numPr>
          <w:ilvl w:val="0"/>
          <w:numId w:val="132"/>
        </w:numPr>
        <w:spacing w:line="276" w:lineRule="auto"/>
        <w:ind w:left="426" w:hanging="426"/>
        <w:jc w:val="both"/>
        <w:rPr>
          <w:rFonts w:asciiTheme="minorHAnsi" w:hAnsiTheme="minorHAnsi" w:cstheme="minorHAnsi"/>
          <w:sz w:val="22"/>
          <w:szCs w:val="22"/>
        </w:rPr>
      </w:pPr>
      <w:r>
        <w:rPr>
          <w:rFonts w:asciiTheme="minorHAnsi" w:hAnsiTheme="minorHAnsi" w:cstheme="minorHAnsi"/>
          <w:sz w:val="22"/>
          <w:szCs w:val="22"/>
        </w:rPr>
        <w:t>Wydzierżawiający</w:t>
      </w:r>
      <w:r w:rsidRPr="005F0BCC">
        <w:rPr>
          <w:rFonts w:asciiTheme="minorHAnsi" w:hAnsiTheme="minorHAnsi" w:cstheme="minorHAnsi"/>
          <w:sz w:val="22"/>
          <w:szCs w:val="22"/>
        </w:rPr>
        <w:t xml:space="preserve"> zobowiązuje się przekazywać do Działu Aparatury Medycznej (e-mail: </w:t>
      </w:r>
      <w:hyperlink r:id="rId24" w:history="1">
        <w:r w:rsidRPr="005F0BCC">
          <w:rPr>
            <w:rFonts w:asciiTheme="minorHAnsi" w:hAnsiTheme="minorHAnsi" w:cstheme="minorHAnsi"/>
            <w:sz w:val="22"/>
            <w:szCs w:val="22"/>
            <w:u w:val="single"/>
          </w:rPr>
          <w:t>artur.bogusz@usk4.lublin.pl</w:t>
        </w:r>
      </w:hyperlink>
      <w:r w:rsidRPr="005F0BCC">
        <w:rPr>
          <w:rFonts w:asciiTheme="minorHAnsi" w:hAnsiTheme="minorHAnsi" w:cstheme="minorHAnsi"/>
          <w:sz w:val="22"/>
          <w:szCs w:val="22"/>
        </w:rPr>
        <w:t xml:space="preserve"> lub </w:t>
      </w:r>
      <w:hyperlink r:id="rId25" w:history="1"/>
      <w:r w:rsidRPr="005F0BCC">
        <w:rPr>
          <w:rFonts w:asciiTheme="minorHAnsi" w:hAnsiTheme="minorHAnsi" w:cstheme="minorHAnsi"/>
          <w:sz w:val="22"/>
          <w:szCs w:val="22"/>
          <w:u w:val="single"/>
        </w:rPr>
        <w:t>marek.jarosz@usk4.lublin.pl</w:t>
      </w:r>
      <w:r w:rsidRPr="005F0BCC">
        <w:rPr>
          <w:rFonts w:asciiTheme="minorHAnsi" w:hAnsiTheme="minorHAnsi" w:cstheme="minorHAnsi"/>
          <w:sz w:val="22"/>
          <w:szCs w:val="22"/>
        </w:rPr>
        <w:t xml:space="preserve"> ) raportów serwisowych z wykonanych czynności.  </w:t>
      </w:r>
    </w:p>
    <w:p w14:paraId="38F810A2" w14:textId="77777777" w:rsidR="0083647C" w:rsidRPr="005F0BCC" w:rsidRDefault="0083647C" w:rsidP="007C577A">
      <w:pPr>
        <w:pStyle w:val="Akapitzlist"/>
        <w:numPr>
          <w:ilvl w:val="0"/>
          <w:numId w:val="132"/>
        </w:numPr>
        <w:spacing w:line="276" w:lineRule="auto"/>
        <w:ind w:left="426" w:hanging="426"/>
        <w:jc w:val="both"/>
        <w:rPr>
          <w:rFonts w:asciiTheme="minorHAnsi" w:hAnsiTheme="minorHAnsi" w:cstheme="minorHAnsi"/>
          <w:sz w:val="22"/>
          <w:szCs w:val="22"/>
        </w:rPr>
      </w:pPr>
      <w:r w:rsidRPr="005F0BCC">
        <w:rPr>
          <w:rFonts w:asciiTheme="minorHAnsi" w:eastAsiaTheme="minorEastAsia" w:hAnsiTheme="minorHAnsi" w:cstheme="minorHAnsi"/>
          <w:sz w:val="22"/>
          <w:szCs w:val="22"/>
        </w:rPr>
        <w:t xml:space="preserve">W przypadku wystąpienia awarii - </w:t>
      </w:r>
      <w:r w:rsidRPr="005F0BCC">
        <w:rPr>
          <w:rFonts w:asciiTheme="minorHAnsi" w:hAnsiTheme="minorHAnsi" w:cstheme="minorHAnsi"/>
          <w:sz w:val="22"/>
          <w:szCs w:val="22"/>
        </w:rPr>
        <w:t>Dzierżawca</w:t>
      </w:r>
      <w:r w:rsidRPr="005F0BCC">
        <w:rPr>
          <w:rFonts w:asciiTheme="minorHAnsi" w:eastAsiaTheme="minorEastAsia" w:hAnsiTheme="minorHAnsi" w:cstheme="minorHAnsi"/>
          <w:sz w:val="22"/>
          <w:szCs w:val="22"/>
        </w:rPr>
        <w:t xml:space="preserve"> zobowiązany jest do natychmiastowego zgłoszenia awarii/usterki</w:t>
      </w:r>
      <w:r w:rsidRPr="005F0BCC">
        <w:rPr>
          <w:rFonts w:asciiTheme="minorHAnsi" w:hAnsiTheme="minorHAnsi" w:cstheme="minorHAnsi"/>
          <w:sz w:val="22"/>
          <w:szCs w:val="22"/>
        </w:rPr>
        <w:t xml:space="preserve"> Wydzierżawiającemu</w:t>
      </w:r>
      <w:r w:rsidRPr="005F0BCC">
        <w:rPr>
          <w:rFonts w:asciiTheme="minorHAnsi" w:eastAsiaTheme="minorEastAsia" w:hAnsiTheme="minorHAnsi" w:cstheme="minorHAnsi"/>
          <w:sz w:val="22"/>
          <w:szCs w:val="22"/>
        </w:rPr>
        <w:t xml:space="preserve"> (na numer faksu …………… lub e-mail ………………….). </w:t>
      </w:r>
    </w:p>
    <w:p w14:paraId="1FA2EDFF" w14:textId="77777777" w:rsidR="0083647C" w:rsidRPr="005F0BCC" w:rsidRDefault="0083647C" w:rsidP="007C577A">
      <w:pPr>
        <w:pStyle w:val="Akapitzlist"/>
        <w:numPr>
          <w:ilvl w:val="3"/>
          <w:numId w:val="133"/>
        </w:numPr>
        <w:spacing w:line="276" w:lineRule="auto"/>
        <w:ind w:left="851"/>
        <w:jc w:val="both"/>
        <w:rPr>
          <w:rFonts w:asciiTheme="minorHAnsi" w:hAnsiTheme="minorHAnsi" w:cstheme="minorHAnsi"/>
          <w:sz w:val="22"/>
          <w:szCs w:val="22"/>
        </w:rPr>
      </w:pPr>
      <w:r w:rsidRPr="005F0BCC">
        <w:rPr>
          <w:rFonts w:asciiTheme="minorHAnsi" w:hAnsiTheme="minorHAnsi" w:cstheme="minorHAnsi"/>
          <w:sz w:val="22"/>
          <w:szCs w:val="22"/>
        </w:rPr>
        <w:t>czas reakcji serwisu na zgłoszoną usterkę ustala się na okres nie dłuższy niż …….. godzin (max 24 godz.) od momentu zgłoszenia przez Dzierżawcę,</w:t>
      </w:r>
    </w:p>
    <w:p w14:paraId="48910CA1" w14:textId="77777777" w:rsidR="0083647C" w:rsidRPr="005F0BCC" w:rsidRDefault="0083647C" w:rsidP="007C577A">
      <w:pPr>
        <w:pStyle w:val="Akapitzlist"/>
        <w:numPr>
          <w:ilvl w:val="3"/>
          <w:numId w:val="133"/>
        </w:numPr>
        <w:spacing w:line="276" w:lineRule="auto"/>
        <w:ind w:left="851"/>
        <w:jc w:val="both"/>
        <w:rPr>
          <w:rFonts w:asciiTheme="minorHAnsi" w:hAnsiTheme="minorHAnsi" w:cstheme="minorHAnsi"/>
          <w:sz w:val="22"/>
          <w:szCs w:val="22"/>
        </w:rPr>
      </w:pPr>
      <w:r w:rsidRPr="005F0BCC">
        <w:rPr>
          <w:rFonts w:asciiTheme="minorHAnsi" w:eastAsiaTheme="minorEastAsia" w:hAnsiTheme="minorHAnsi" w:cstheme="minorHAnsi"/>
          <w:sz w:val="22"/>
          <w:szCs w:val="22"/>
        </w:rPr>
        <w:t>czas naprawy urządzenia nie dłuższy niż ……… godzin (max 72  godz.) od momentu zgłoszenia przez Dzierżawcę usterki,</w:t>
      </w:r>
    </w:p>
    <w:p w14:paraId="7F9E50C7" w14:textId="77777777" w:rsidR="0083647C" w:rsidRPr="005F0BCC" w:rsidRDefault="0083647C" w:rsidP="007C577A">
      <w:pPr>
        <w:pStyle w:val="Akapitzlist"/>
        <w:numPr>
          <w:ilvl w:val="3"/>
          <w:numId w:val="133"/>
        </w:numPr>
        <w:spacing w:line="276" w:lineRule="auto"/>
        <w:ind w:left="851"/>
        <w:jc w:val="both"/>
        <w:rPr>
          <w:rFonts w:asciiTheme="minorHAnsi" w:hAnsiTheme="minorHAnsi" w:cstheme="minorHAnsi"/>
          <w:sz w:val="22"/>
          <w:szCs w:val="22"/>
        </w:rPr>
      </w:pPr>
      <w:r w:rsidRPr="005F0BCC">
        <w:rPr>
          <w:rFonts w:asciiTheme="minorHAnsi" w:eastAsiaTheme="minorEastAsia" w:hAnsiTheme="minorHAnsi" w:cstheme="minorHAnsi"/>
          <w:sz w:val="22"/>
          <w:szCs w:val="22"/>
        </w:rPr>
        <w:t xml:space="preserve"> czas na wstawienie urządzenia zastępczego ……………godzin (max 24 godz.) od upływu terminu wskazanego w pkt. b),</w:t>
      </w:r>
    </w:p>
    <w:p w14:paraId="778DEFC1" w14:textId="77777777" w:rsidR="0083647C" w:rsidRPr="005F0BCC" w:rsidRDefault="0083647C" w:rsidP="007C577A">
      <w:pPr>
        <w:pStyle w:val="Akapitzlist"/>
        <w:numPr>
          <w:ilvl w:val="3"/>
          <w:numId w:val="133"/>
        </w:numPr>
        <w:spacing w:line="276" w:lineRule="auto"/>
        <w:ind w:left="851"/>
        <w:jc w:val="both"/>
        <w:rPr>
          <w:rFonts w:asciiTheme="minorHAnsi" w:hAnsiTheme="minorHAnsi" w:cstheme="minorHAnsi"/>
          <w:sz w:val="22"/>
          <w:szCs w:val="22"/>
        </w:rPr>
      </w:pPr>
      <w:r w:rsidRPr="005F0BCC">
        <w:rPr>
          <w:rFonts w:asciiTheme="minorHAnsi" w:eastAsiaTheme="minorEastAsia" w:hAnsiTheme="minorHAnsi" w:cstheme="minorHAnsi"/>
          <w:sz w:val="22"/>
          <w:szCs w:val="22"/>
        </w:rPr>
        <w:t xml:space="preserve">ilość napraw podzespołów w okresie 6 miesięcy - maksymalnie 3 skutkująca wymianą urządzenia na wolne od wad w terminie 14 dni od daty wezwania. </w:t>
      </w:r>
    </w:p>
    <w:p w14:paraId="1B33BCEC" w14:textId="77777777" w:rsidR="0083647C" w:rsidRPr="005F0BCC" w:rsidRDefault="0083647C" w:rsidP="007C577A">
      <w:pPr>
        <w:pStyle w:val="Akapitzlist"/>
        <w:numPr>
          <w:ilvl w:val="0"/>
          <w:numId w:val="132"/>
        </w:numPr>
        <w:spacing w:line="276" w:lineRule="auto"/>
        <w:ind w:left="426" w:hanging="426"/>
        <w:jc w:val="both"/>
        <w:rPr>
          <w:rFonts w:asciiTheme="minorHAnsi" w:eastAsiaTheme="minorEastAsia" w:hAnsiTheme="minorHAnsi" w:cstheme="minorHAnsi"/>
          <w:sz w:val="22"/>
          <w:szCs w:val="22"/>
        </w:rPr>
      </w:pPr>
      <w:r w:rsidRPr="005F0BCC">
        <w:rPr>
          <w:rFonts w:asciiTheme="minorHAnsi" w:eastAsiaTheme="minorEastAsia" w:hAnsiTheme="minorHAnsi" w:cstheme="minorHAnsi"/>
          <w:sz w:val="22"/>
          <w:szCs w:val="22"/>
        </w:rPr>
        <w:t xml:space="preserve">Wszystkie nieprawidłowości w pracy Urządzenia i uszkodzone – nie z powodu nieprawidłowej jego eksploatacji – podzespoły i elementy zostaną wymienione na nowe na koszt Wydzierżawiającego. </w:t>
      </w:r>
      <w:r w:rsidRPr="005F0BCC">
        <w:rPr>
          <w:rFonts w:asciiTheme="minorHAnsi" w:eastAsiaTheme="minorEastAsia" w:hAnsiTheme="minorHAnsi" w:cstheme="minorHAnsi"/>
          <w:iCs/>
          <w:sz w:val="22"/>
          <w:szCs w:val="22"/>
        </w:rPr>
        <w:t>Koszty powstałe z powodu nieprawidłowej eksploatacji Urządzenia pokrywa Dzierżawca.</w:t>
      </w:r>
    </w:p>
    <w:p w14:paraId="2AE35C50" w14:textId="77777777" w:rsidR="0083647C" w:rsidRPr="005F0BCC" w:rsidRDefault="0083647C" w:rsidP="007C577A">
      <w:pPr>
        <w:numPr>
          <w:ilvl w:val="0"/>
          <w:numId w:val="132"/>
        </w:numPr>
        <w:spacing w:after="0"/>
        <w:ind w:left="426" w:hanging="426"/>
        <w:jc w:val="both"/>
        <w:rPr>
          <w:rFonts w:cstheme="minorHAnsi"/>
        </w:rPr>
      </w:pPr>
      <w:r w:rsidRPr="005F0BCC">
        <w:rPr>
          <w:rFonts w:cstheme="minorHAnsi"/>
        </w:rPr>
        <w:t>W sytuacji, gdy Urządzenie będzie wymagało naprawy dłuższej niż czas wskazany w ust.</w:t>
      </w:r>
      <w:r>
        <w:rPr>
          <w:rFonts w:cstheme="minorHAnsi"/>
        </w:rPr>
        <w:t xml:space="preserve"> </w:t>
      </w:r>
      <w:r w:rsidRPr="005F0BCC">
        <w:rPr>
          <w:rFonts w:cstheme="minorHAnsi"/>
        </w:rPr>
        <w:t xml:space="preserve">3 pkt b) i Wydzierżawiający zobowiązany będzie do wstawienia urządzenia </w:t>
      </w:r>
      <w:r>
        <w:rPr>
          <w:rFonts w:cstheme="minorHAnsi"/>
        </w:rPr>
        <w:t xml:space="preserve">zastępczego zgodnie z ust. 3 pkt c) </w:t>
      </w:r>
      <w:r w:rsidRPr="005F0BCC">
        <w:rPr>
          <w:rFonts w:cstheme="minorHAnsi"/>
        </w:rPr>
        <w:t>do czasu usunięcia usterki, urządzenie zastępcze  musi posiadać parametry nie gorsze niż Urządzenie i dawać możliwość wykonywania, możliwość realizacji świadczeń w dotychczasowym zakresie, i standardzie zabiegów dla pacjentów Dzierżawcy w takim samym zakresie i standardzie jak urządzenie naprawiane.</w:t>
      </w:r>
    </w:p>
    <w:p w14:paraId="6F5933D7" w14:textId="77777777" w:rsidR="0083647C" w:rsidRPr="005F0BCC" w:rsidRDefault="0083647C" w:rsidP="007C577A">
      <w:pPr>
        <w:numPr>
          <w:ilvl w:val="0"/>
          <w:numId w:val="132"/>
        </w:numPr>
        <w:spacing w:after="0"/>
        <w:ind w:left="426" w:hanging="426"/>
        <w:jc w:val="both"/>
        <w:rPr>
          <w:rFonts w:cstheme="minorHAnsi"/>
        </w:rPr>
      </w:pPr>
      <w:r w:rsidRPr="005F0BCC">
        <w:rPr>
          <w:rFonts w:cstheme="minorHAnsi"/>
        </w:rPr>
        <w:t>Czynsz dzierżawny ulega proporcjonalnemu zmniejszeniu o czas (ilość dni) wyłączenia z używania Urządzenia na skutek jego awarii (czas liczony jest do dnia wstawienia urządzenia zastępczego).</w:t>
      </w:r>
    </w:p>
    <w:p w14:paraId="4C26A395" w14:textId="77777777" w:rsidR="0083647C" w:rsidRPr="005F0BCC" w:rsidRDefault="0083647C" w:rsidP="007C577A">
      <w:pPr>
        <w:numPr>
          <w:ilvl w:val="0"/>
          <w:numId w:val="132"/>
        </w:numPr>
        <w:spacing w:after="0"/>
        <w:ind w:left="426" w:hanging="426"/>
        <w:jc w:val="both"/>
        <w:rPr>
          <w:rFonts w:cstheme="minorHAnsi"/>
        </w:rPr>
      </w:pPr>
      <w:r w:rsidRPr="005F0BCC">
        <w:rPr>
          <w:rFonts w:cstheme="minorHAnsi"/>
        </w:rPr>
        <w:t>W przypadku braku reakcji Wydzierżawiającego na informację dotyczącą wadliwej pracy Urządzenia w terminie wskazanym w ust. 3 a) Dzierżawca może zastosować jedną z poniższych sankcji wg własnego wyboru:</w:t>
      </w:r>
    </w:p>
    <w:p w14:paraId="015E7B4D" w14:textId="77777777" w:rsidR="0083647C" w:rsidRPr="005F0BCC" w:rsidRDefault="0083647C" w:rsidP="007C577A">
      <w:pPr>
        <w:numPr>
          <w:ilvl w:val="1"/>
          <w:numId w:val="130"/>
        </w:numPr>
        <w:spacing w:after="0"/>
        <w:ind w:left="426" w:firstLine="0"/>
        <w:contextualSpacing/>
        <w:jc w:val="both"/>
        <w:rPr>
          <w:rFonts w:cstheme="minorHAnsi"/>
        </w:rPr>
      </w:pPr>
      <w:r w:rsidRPr="005F0BCC">
        <w:rPr>
          <w:rFonts w:cstheme="minorHAnsi"/>
        </w:rPr>
        <w:t xml:space="preserve">naliczy kary umowne w wysokości 4% miesięcznego czynszu dzierżawnego za urządzenie wadliwie pracujące za każdy dzień zwłoki. </w:t>
      </w:r>
    </w:p>
    <w:p w14:paraId="20ACE93B" w14:textId="77777777" w:rsidR="0083647C" w:rsidRPr="005F0BCC" w:rsidRDefault="0083647C" w:rsidP="0083647C">
      <w:pPr>
        <w:tabs>
          <w:tab w:val="left" w:pos="284"/>
        </w:tabs>
        <w:spacing w:after="0"/>
        <w:ind w:left="426"/>
        <w:contextualSpacing/>
        <w:jc w:val="both"/>
        <w:rPr>
          <w:rFonts w:cstheme="minorHAnsi"/>
        </w:rPr>
      </w:pPr>
      <w:r w:rsidRPr="005F0BCC">
        <w:rPr>
          <w:rFonts w:cstheme="minorHAnsi"/>
        </w:rPr>
        <w:t>b) dokona naprawy w systemie wykonawstwa zastępczego a poniesionymi kosztami obciąży Wydzierżawiającego.</w:t>
      </w:r>
    </w:p>
    <w:p w14:paraId="247C2F03" w14:textId="77777777" w:rsidR="0083647C" w:rsidRPr="005F0BCC" w:rsidRDefault="0083647C" w:rsidP="0083647C">
      <w:pPr>
        <w:tabs>
          <w:tab w:val="left" w:pos="284"/>
        </w:tabs>
        <w:spacing w:after="0"/>
        <w:ind w:left="426" w:hanging="426"/>
        <w:rPr>
          <w:rFonts w:cstheme="minorHAnsi"/>
        </w:rPr>
      </w:pPr>
    </w:p>
    <w:p w14:paraId="4B245C5F" w14:textId="77777777" w:rsidR="0083647C" w:rsidRPr="004525C5" w:rsidRDefault="0083647C" w:rsidP="0083647C">
      <w:pPr>
        <w:tabs>
          <w:tab w:val="left" w:pos="284"/>
        </w:tabs>
        <w:spacing w:after="0"/>
        <w:ind w:left="426" w:hanging="426"/>
        <w:jc w:val="center"/>
        <w:rPr>
          <w:rFonts w:cstheme="minorHAnsi"/>
          <w:b/>
        </w:rPr>
      </w:pPr>
      <w:r w:rsidRPr="004525C5">
        <w:rPr>
          <w:rFonts w:cstheme="minorHAnsi"/>
          <w:b/>
        </w:rPr>
        <w:t>§ 6</w:t>
      </w:r>
    </w:p>
    <w:p w14:paraId="4CF87546" w14:textId="5AE44F80" w:rsidR="0083647C" w:rsidRPr="005F0BCC" w:rsidRDefault="0083647C" w:rsidP="007C577A">
      <w:pPr>
        <w:pStyle w:val="Akapitzlist"/>
        <w:numPr>
          <w:ilvl w:val="3"/>
          <w:numId w:val="132"/>
        </w:numPr>
        <w:spacing w:line="276" w:lineRule="auto"/>
        <w:ind w:left="426"/>
        <w:jc w:val="both"/>
        <w:rPr>
          <w:rFonts w:asciiTheme="minorHAnsi" w:eastAsiaTheme="minorEastAsia" w:hAnsiTheme="minorHAnsi" w:cstheme="minorHAnsi"/>
          <w:sz w:val="22"/>
          <w:szCs w:val="22"/>
        </w:rPr>
      </w:pPr>
      <w:r w:rsidRPr="005F0BCC">
        <w:rPr>
          <w:rFonts w:asciiTheme="minorHAnsi" w:eastAsiaTheme="minorEastAsia" w:hAnsiTheme="minorHAnsi" w:cstheme="minorHAnsi"/>
          <w:sz w:val="22"/>
          <w:szCs w:val="22"/>
        </w:rPr>
        <w:t>Dzierżawca zo</w:t>
      </w:r>
      <w:r w:rsidR="005F4485">
        <w:rPr>
          <w:rFonts w:asciiTheme="minorHAnsi" w:eastAsiaTheme="minorEastAsia" w:hAnsiTheme="minorHAnsi" w:cstheme="minorHAnsi"/>
          <w:sz w:val="22"/>
          <w:szCs w:val="22"/>
        </w:rPr>
        <w:t>bowiązuje się zwrócić Urządzenia</w:t>
      </w:r>
      <w:r w:rsidRPr="005F0BCC">
        <w:rPr>
          <w:rFonts w:asciiTheme="minorHAnsi" w:eastAsiaTheme="minorEastAsia" w:hAnsiTheme="minorHAnsi" w:cstheme="minorHAnsi"/>
          <w:sz w:val="22"/>
          <w:szCs w:val="22"/>
        </w:rPr>
        <w:t xml:space="preserve"> na podstawie protokołu zdawczo-odbiorczego Wydzierżawiającemu po upływie okresu obowiązywania umowy, w uzgodnionym z Wydzierżawiającym terminie, nie dłuższym niż 14 dni od upływu okresu obowiązywania umowy, w stanie nie pogorszonym poza stopień zużycia wynikający z zasad prawidłowej eksploatacji.</w:t>
      </w:r>
    </w:p>
    <w:p w14:paraId="1557998E" w14:textId="71839AFA" w:rsidR="0083647C" w:rsidRPr="00C562A2" w:rsidRDefault="0083647C" w:rsidP="00C562A2">
      <w:pPr>
        <w:pStyle w:val="Akapitzlist"/>
        <w:numPr>
          <w:ilvl w:val="3"/>
          <w:numId w:val="132"/>
        </w:numPr>
        <w:spacing w:line="276" w:lineRule="auto"/>
        <w:ind w:left="426"/>
        <w:jc w:val="both"/>
        <w:rPr>
          <w:rFonts w:asciiTheme="minorHAnsi" w:eastAsiaTheme="minorEastAsia" w:hAnsiTheme="minorHAnsi" w:cstheme="minorHAnsi"/>
          <w:sz w:val="22"/>
          <w:szCs w:val="22"/>
        </w:rPr>
      </w:pPr>
      <w:r w:rsidRPr="005F0BCC">
        <w:rPr>
          <w:rFonts w:asciiTheme="minorHAnsi" w:hAnsiTheme="minorHAnsi" w:cstheme="minorHAnsi"/>
          <w:sz w:val="22"/>
          <w:szCs w:val="22"/>
        </w:rPr>
        <w:t>Dzierżawca nie może oddać Urządzenia do bezpłatnego używania lub w poddzierżawę osobie trzeciej (z wyłączeniem osób współpracujących z Dzierżawcą w zakresie udzielania świadczeń zdrowotnych) bez uzyskania pisemnej zgody Wydzierżawiającego.</w:t>
      </w:r>
    </w:p>
    <w:p w14:paraId="5CAAA0FE" w14:textId="77777777" w:rsidR="0083647C" w:rsidRPr="004525C5" w:rsidRDefault="0083647C" w:rsidP="0083647C">
      <w:pPr>
        <w:spacing w:after="0"/>
        <w:ind w:left="426" w:hanging="426"/>
        <w:jc w:val="center"/>
        <w:rPr>
          <w:rFonts w:cstheme="minorHAnsi"/>
          <w:b/>
        </w:rPr>
      </w:pPr>
      <w:r w:rsidRPr="004525C5">
        <w:rPr>
          <w:rFonts w:cstheme="minorHAnsi"/>
          <w:b/>
        </w:rPr>
        <w:lastRenderedPageBreak/>
        <w:t>§ 7</w:t>
      </w:r>
    </w:p>
    <w:p w14:paraId="18EF2A42" w14:textId="77777777" w:rsidR="0083647C" w:rsidRPr="005F0BCC" w:rsidRDefault="0083647C" w:rsidP="007C577A">
      <w:pPr>
        <w:pStyle w:val="Akapitzlist"/>
        <w:numPr>
          <w:ilvl w:val="0"/>
          <w:numId w:val="135"/>
        </w:numPr>
        <w:spacing w:line="276" w:lineRule="auto"/>
        <w:ind w:left="426" w:hanging="426"/>
        <w:jc w:val="both"/>
        <w:rPr>
          <w:rFonts w:asciiTheme="minorHAnsi" w:eastAsiaTheme="minorEastAsia" w:hAnsiTheme="minorHAnsi" w:cstheme="minorHAnsi"/>
          <w:sz w:val="22"/>
          <w:szCs w:val="22"/>
        </w:rPr>
      </w:pPr>
      <w:r w:rsidRPr="005F0BCC">
        <w:rPr>
          <w:rFonts w:asciiTheme="minorHAnsi" w:eastAsiaTheme="minorEastAsia" w:hAnsiTheme="minorHAnsi" w:cstheme="minorHAnsi"/>
          <w:sz w:val="22"/>
          <w:szCs w:val="22"/>
        </w:rPr>
        <w:t>Dzierżawca zastrzega sobie prawo do odstąpienia od kontraktu w okolicznościach wskazanych w art. 456 ust. 1 pkt. 1) ustawy Prawo zamówień publicznych.</w:t>
      </w:r>
    </w:p>
    <w:p w14:paraId="2A34F4BA" w14:textId="77777777" w:rsidR="0083647C" w:rsidRPr="005F0BCC" w:rsidRDefault="0083647C" w:rsidP="007C577A">
      <w:pPr>
        <w:pStyle w:val="Akapitzlist"/>
        <w:numPr>
          <w:ilvl w:val="0"/>
          <w:numId w:val="135"/>
        </w:numPr>
        <w:spacing w:line="276" w:lineRule="auto"/>
        <w:ind w:left="426" w:hanging="426"/>
        <w:jc w:val="both"/>
        <w:rPr>
          <w:rFonts w:asciiTheme="minorHAnsi" w:eastAsiaTheme="minorEastAsia" w:hAnsiTheme="minorHAnsi" w:cstheme="minorHAnsi"/>
          <w:sz w:val="22"/>
          <w:szCs w:val="22"/>
        </w:rPr>
      </w:pPr>
      <w:r w:rsidRPr="005F0BCC">
        <w:rPr>
          <w:rFonts w:asciiTheme="minorHAnsi" w:hAnsiTheme="minorHAnsi" w:cstheme="minorHAnsi"/>
          <w:sz w:val="22"/>
          <w:szCs w:val="22"/>
        </w:rPr>
        <w:t>Dzierżawca</w:t>
      </w:r>
      <w:r w:rsidRPr="005F0BCC">
        <w:rPr>
          <w:rFonts w:asciiTheme="minorHAnsi" w:eastAsiaTheme="minorEastAsia" w:hAnsiTheme="minorHAnsi" w:cstheme="minorHAnsi"/>
          <w:sz w:val="22"/>
          <w:szCs w:val="22"/>
        </w:rPr>
        <w:t xml:space="preserve"> ma prawo wypowiedzenia umowy z 14-dniowym wypowiedzeniem w przypadku niedotrzymania przez</w:t>
      </w:r>
      <w:r w:rsidRPr="005F0BCC">
        <w:rPr>
          <w:rFonts w:asciiTheme="minorHAnsi" w:hAnsiTheme="minorHAnsi" w:cstheme="minorHAnsi"/>
          <w:sz w:val="22"/>
          <w:szCs w:val="22"/>
        </w:rPr>
        <w:t xml:space="preserve"> Wydzierżawiającego</w:t>
      </w:r>
      <w:r w:rsidRPr="005F0BCC">
        <w:rPr>
          <w:rFonts w:asciiTheme="minorHAnsi" w:eastAsiaTheme="minorEastAsia" w:hAnsiTheme="minorHAnsi" w:cstheme="minorHAnsi"/>
          <w:sz w:val="22"/>
          <w:szCs w:val="22"/>
        </w:rPr>
        <w:t xml:space="preserve"> warunków umowy. W szczególności przyczynami wypowiedzenia może być nieterminowa realizacji usług serwisowych i naprawczych.</w:t>
      </w:r>
    </w:p>
    <w:p w14:paraId="4C9D59BD" w14:textId="77777777" w:rsidR="0083647C" w:rsidRPr="005F0BCC" w:rsidRDefault="0083647C" w:rsidP="007C577A">
      <w:pPr>
        <w:pStyle w:val="Akapitzlist"/>
        <w:numPr>
          <w:ilvl w:val="0"/>
          <w:numId w:val="135"/>
        </w:numPr>
        <w:spacing w:line="276" w:lineRule="auto"/>
        <w:ind w:left="426" w:hanging="426"/>
        <w:jc w:val="both"/>
        <w:rPr>
          <w:rFonts w:asciiTheme="minorHAnsi" w:eastAsiaTheme="minorEastAsia" w:hAnsiTheme="minorHAnsi" w:cstheme="minorHAnsi"/>
          <w:sz w:val="22"/>
          <w:szCs w:val="22"/>
        </w:rPr>
      </w:pPr>
      <w:r w:rsidRPr="005F0BCC">
        <w:rPr>
          <w:rFonts w:asciiTheme="minorHAnsi" w:eastAsiaTheme="minorEastAsia" w:hAnsiTheme="minorHAnsi" w:cstheme="minorHAnsi"/>
          <w:kern w:val="16"/>
          <w:sz w:val="22"/>
          <w:szCs w:val="22"/>
        </w:rPr>
        <w:t xml:space="preserve">Wydzierżawiający jest zobowiązany do zapłaty </w:t>
      </w:r>
      <w:r w:rsidRPr="005F0BCC">
        <w:rPr>
          <w:rFonts w:asciiTheme="minorHAnsi" w:eastAsiaTheme="minorEastAsia" w:hAnsiTheme="minorHAnsi" w:cstheme="minorHAnsi"/>
          <w:sz w:val="22"/>
          <w:szCs w:val="22"/>
        </w:rPr>
        <w:t>Dzierżawcy</w:t>
      </w:r>
      <w:r>
        <w:rPr>
          <w:rFonts w:asciiTheme="minorHAnsi" w:eastAsiaTheme="minorEastAsia" w:hAnsiTheme="minorHAnsi" w:cstheme="minorHAnsi"/>
          <w:kern w:val="16"/>
          <w:sz w:val="22"/>
          <w:szCs w:val="22"/>
        </w:rPr>
        <w:t xml:space="preserve"> kary umownej w wysokości 5% </w:t>
      </w:r>
      <w:r w:rsidRPr="005F0BCC">
        <w:rPr>
          <w:rFonts w:asciiTheme="minorHAnsi" w:eastAsiaTheme="minorEastAsia" w:hAnsiTheme="minorHAnsi" w:cstheme="minorHAnsi"/>
          <w:kern w:val="16"/>
          <w:sz w:val="22"/>
          <w:szCs w:val="22"/>
        </w:rPr>
        <w:t xml:space="preserve">wartości umowy w przypadku jej rozwiązania z przyczyn leżących po stronie </w:t>
      </w:r>
      <w:r w:rsidRPr="005F0BCC">
        <w:rPr>
          <w:rFonts w:asciiTheme="minorHAnsi" w:eastAsiaTheme="minorEastAsia" w:hAnsiTheme="minorHAnsi" w:cstheme="minorHAnsi"/>
          <w:sz w:val="22"/>
          <w:szCs w:val="22"/>
        </w:rPr>
        <w:t>Wydzierżawiającego.</w:t>
      </w:r>
    </w:p>
    <w:p w14:paraId="4B887D27" w14:textId="77777777" w:rsidR="0083647C" w:rsidRPr="005F0BCC" w:rsidRDefault="0083647C" w:rsidP="007C577A">
      <w:pPr>
        <w:pStyle w:val="Akapitzlist"/>
        <w:numPr>
          <w:ilvl w:val="0"/>
          <w:numId w:val="135"/>
        </w:numPr>
        <w:spacing w:line="276" w:lineRule="auto"/>
        <w:ind w:left="426" w:hanging="426"/>
        <w:jc w:val="both"/>
        <w:rPr>
          <w:rFonts w:asciiTheme="minorHAnsi" w:eastAsiaTheme="minorEastAsia" w:hAnsiTheme="minorHAnsi" w:cstheme="minorHAnsi"/>
          <w:sz w:val="22"/>
          <w:szCs w:val="22"/>
        </w:rPr>
      </w:pPr>
      <w:r w:rsidRPr="005F0BCC">
        <w:rPr>
          <w:rFonts w:asciiTheme="minorHAnsi" w:eastAsiaTheme="minorEastAsia" w:hAnsiTheme="minorHAnsi" w:cstheme="minorHAnsi"/>
          <w:kern w:val="16"/>
          <w:sz w:val="22"/>
          <w:szCs w:val="22"/>
        </w:rPr>
        <w:t xml:space="preserve">Dzierżawca jest zobowiązany do zapłaty </w:t>
      </w:r>
      <w:r w:rsidRPr="005F0BCC">
        <w:rPr>
          <w:rFonts w:asciiTheme="minorHAnsi" w:eastAsiaTheme="minorEastAsia" w:hAnsiTheme="minorHAnsi" w:cstheme="minorHAnsi"/>
          <w:sz w:val="22"/>
          <w:szCs w:val="22"/>
        </w:rPr>
        <w:t xml:space="preserve">Wydzierżawiającemu </w:t>
      </w:r>
      <w:r>
        <w:rPr>
          <w:rFonts w:asciiTheme="minorHAnsi" w:eastAsiaTheme="minorEastAsia" w:hAnsiTheme="minorHAnsi" w:cstheme="minorHAnsi"/>
          <w:kern w:val="16"/>
          <w:sz w:val="22"/>
          <w:szCs w:val="22"/>
        </w:rPr>
        <w:t xml:space="preserve">kary umownej w wysokości 5% </w:t>
      </w:r>
      <w:r w:rsidRPr="005F0BCC">
        <w:rPr>
          <w:rFonts w:asciiTheme="minorHAnsi" w:eastAsiaTheme="minorEastAsia" w:hAnsiTheme="minorHAnsi" w:cstheme="minorHAnsi"/>
          <w:kern w:val="16"/>
          <w:sz w:val="22"/>
          <w:szCs w:val="22"/>
        </w:rPr>
        <w:t xml:space="preserve">wartości umowy w przypadku jej rozwiązania z przyczyn leżących po stronie </w:t>
      </w:r>
      <w:r w:rsidRPr="005F0BCC">
        <w:rPr>
          <w:rFonts w:asciiTheme="minorHAnsi" w:eastAsiaTheme="minorEastAsia" w:hAnsiTheme="minorHAnsi" w:cstheme="minorHAnsi"/>
          <w:sz w:val="22"/>
          <w:szCs w:val="22"/>
        </w:rPr>
        <w:t>Dzierżawcy.</w:t>
      </w:r>
    </w:p>
    <w:p w14:paraId="4E3624AC" w14:textId="77777777" w:rsidR="0083647C" w:rsidRPr="005F0BCC" w:rsidRDefault="0083647C" w:rsidP="007C577A">
      <w:pPr>
        <w:pStyle w:val="Akapitzlist"/>
        <w:numPr>
          <w:ilvl w:val="0"/>
          <w:numId w:val="135"/>
        </w:numPr>
        <w:spacing w:line="276" w:lineRule="auto"/>
        <w:ind w:left="426" w:hanging="426"/>
        <w:jc w:val="both"/>
        <w:rPr>
          <w:rFonts w:asciiTheme="minorHAnsi" w:eastAsiaTheme="minorEastAsia" w:hAnsiTheme="minorHAnsi" w:cstheme="minorHAnsi"/>
          <w:sz w:val="22"/>
          <w:szCs w:val="22"/>
        </w:rPr>
      </w:pPr>
      <w:r w:rsidRPr="005F0BCC">
        <w:rPr>
          <w:rFonts w:asciiTheme="minorHAnsi" w:eastAsiaTheme="minorEastAsia" w:hAnsiTheme="minorHAnsi" w:cstheme="minorHAnsi"/>
          <w:sz w:val="22"/>
          <w:szCs w:val="22"/>
        </w:rPr>
        <w:t>Wydzierżawiający zapłaci karę umowną w wysokości:</w:t>
      </w:r>
    </w:p>
    <w:p w14:paraId="0E29BCB8" w14:textId="77777777" w:rsidR="0083647C" w:rsidRPr="005F0BCC" w:rsidRDefault="0083647C" w:rsidP="0083647C">
      <w:pPr>
        <w:spacing w:after="0"/>
        <w:ind w:left="426"/>
        <w:contextualSpacing/>
        <w:jc w:val="both"/>
        <w:rPr>
          <w:rFonts w:cstheme="minorHAnsi"/>
        </w:rPr>
      </w:pPr>
      <w:r w:rsidRPr="005F0BCC">
        <w:rPr>
          <w:rFonts w:cstheme="minorHAnsi"/>
        </w:rPr>
        <w:t xml:space="preserve">a)  500  zł </w:t>
      </w:r>
      <w:r>
        <w:rPr>
          <w:rFonts w:cstheme="minorHAnsi"/>
          <w:kern w:val="16"/>
        </w:rPr>
        <w:t xml:space="preserve"> </w:t>
      </w:r>
      <w:r w:rsidRPr="005F0BCC">
        <w:rPr>
          <w:rFonts w:cstheme="minorHAnsi"/>
        </w:rPr>
        <w:t>w przypadku zwłoki w przekazaniu Urządzenia, w stosunku do terminu, o którym mowa w § 2 ust. 2 – liczonym za każdy dzień zwłoki.</w:t>
      </w:r>
    </w:p>
    <w:p w14:paraId="72399756" w14:textId="77777777" w:rsidR="0083647C" w:rsidRPr="005F0BCC" w:rsidRDefault="0083647C" w:rsidP="0083647C">
      <w:pPr>
        <w:spacing w:after="0"/>
        <w:ind w:left="426"/>
        <w:contextualSpacing/>
        <w:jc w:val="both"/>
        <w:rPr>
          <w:rFonts w:cstheme="minorHAnsi"/>
        </w:rPr>
      </w:pPr>
      <w:r>
        <w:rPr>
          <w:rFonts w:cstheme="minorHAnsi"/>
        </w:rPr>
        <w:t>b) w wysokości 0,1 %</w:t>
      </w:r>
      <w:r>
        <w:rPr>
          <w:rFonts w:cstheme="minorHAnsi"/>
          <w:kern w:val="16"/>
        </w:rPr>
        <w:t xml:space="preserve"> </w:t>
      </w:r>
      <w:r w:rsidRPr="005F0BCC">
        <w:rPr>
          <w:rFonts w:cstheme="minorHAnsi"/>
        </w:rPr>
        <w:t>wartości niniejszej umowy, za każdą godzinę zwłoki  w przypadku niewstawienia aparatu zastępczego w terminie określonym w § 5 ust. 3 pkt c).</w:t>
      </w:r>
    </w:p>
    <w:p w14:paraId="266FBCCC" w14:textId="77777777" w:rsidR="0083647C" w:rsidRPr="005F0BCC" w:rsidRDefault="0083647C" w:rsidP="007C577A">
      <w:pPr>
        <w:pStyle w:val="Akapitzlist"/>
        <w:numPr>
          <w:ilvl w:val="0"/>
          <w:numId w:val="135"/>
        </w:numPr>
        <w:spacing w:line="276" w:lineRule="auto"/>
        <w:ind w:left="426" w:hanging="426"/>
        <w:jc w:val="both"/>
        <w:rPr>
          <w:rFonts w:asciiTheme="minorHAnsi" w:eastAsiaTheme="minorEastAsia" w:hAnsiTheme="minorHAnsi" w:cstheme="minorHAnsi"/>
          <w:sz w:val="22"/>
          <w:szCs w:val="22"/>
        </w:rPr>
      </w:pPr>
      <w:r w:rsidRPr="005F0BCC">
        <w:rPr>
          <w:rFonts w:asciiTheme="minorHAnsi" w:eastAsiaTheme="minorEastAsia" w:hAnsiTheme="minorHAnsi" w:cstheme="minorHAnsi"/>
          <w:sz w:val="22"/>
          <w:szCs w:val="22"/>
        </w:rPr>
        <w:t>W przypadku, gdy rzeczywista szkoda wyrządzona przez Wydzierżawiającego przewyższa wartość kary umownej, Dzierżawca zastrzega sobie prawo do dochodzenia odszkodowania uzupełniającego na zasadach ogólnych.</w:t>
      </w:r>
    </w:p>
    <w:p w14:paraId="27AAB002" w14:textId="77777777" w:rsidR="0083647C" w:rsidRPr="005F0BCC" w:rsidRDefault="0083647C" w:rsidP="007C577A">
      <w:pPr>
        <w:pStyle w:val="Akapitzlist"/>
        <w:numPr>
          <w:ilvl w:val="0"/>
          <w:numId w:val="135"/>
        </w:numPr>
        <w:spacing w:line="276" w:lineRule="auto"/>
        <w:ind w:left="426" w:hanging="426"/>
        <w:jc w:val="both"/>
        <w:rPr>
          <w:rFonts w:asciiTheme="minorHAnsi" w:eastAsiaTheme="minorEastAsia" w:hAnsiTheme="minorHAnsi" w:cstheme="minorHAnsi"/>
          <w:sz w:val="22"/>
          <w:szCs w:val="22"/>
        </w:rPr>
      </w:pPr>
      <w:r w:rsidRPr="005F0BCC">
        <w:rPr>
          <w:rFonts w:asciiTheme="minorHAnsi" w:eastAsiaTheme="minorEastAsia" w:hAnsiTheme="minorHAnsi" w:cstheme="minorHAnsi"/>
          <w:sz w:val="22"/>
          <w:szCs w:val="22"/>
        </w:rPr>
        <w:t>Łączna maksymalna wysokość kar umownych, których mogą dochodzić Strony wynosi nie więcej niż 50% wartości określonej jako maksymalna wysokość zobowiązania w odniesieniu do każdego za zadań w ramach dzierżawy.</w:t>
      </w:r>
    </w:p>
    <w:p w14:paraId="5A2F04A8" w14:textId="77777777" w:rsidR="0083647C" w:rsidRPr="005F0BCC" w:rsidRDefault="0083647C" w:rsidP="007C577A">
      <w:pPr>
        <w:pStyle w:val="Akapitzlist"/>
        <w:numPr>
          <w:ilvl w:val="0"/>
          <w:numId w:val="135"/>
        </w:numPr>
        <w:spacing w:line="276" w:lineRule="auto"/>
        <w:ind w:left="426" w:hanging="426"/>
        <w:jc w:val="both"/>
        <w:rPr>
          <w:rFonts w:asciiTheme="minorHAnsi" w:eastAsiaTheme="minorEastAsia" w:hAnsiTheme="minorHAnsi" w:cstheme="minorHAnsi"/>
          <w:sz w:val="22"/>
          <w:szCs w:val="22"/>
        </w:rPr>
      </w:pPr>
      <w:r w:rsidRPr="005F0BCC">
        <w:rPr>
          <w:rFonts w:asciiTheme="minorHAnsi" w:eastAsiaTheme="minorEastAsia" w:hAnsiTheme="minorHAnsi" w:cstheme="minorHAnsi"/>
          <w:sz w:val="22"/>
          <w:szCs w:val="22"/>
        </w:rPr>
        <w:t>Strony</w:t>
      </w:r>
      <w:r>
        <w:rPr>
          <w:rFonts w:asciiTheme="minorHAnsi" w:eastAsiaTheme="minorEastAsia" w:hAnsiTheme="minorHAnsi" w:cstheme="minorHAnsi"/>
          <w:sz w:val="22"/>
          <w:szCs w:val="22"/>
        </w:rPr>
        <w:t xml:space="preserve"> zgodnie z art. 455 ust. 1 pkt </w:t>
      </w:r>
      <w:r w:rsidRPr="005F0BCC">
        <w:rPr>
          <w:rFonts w:asciiTheme="minorHAnsi" w:eastAsiaTheme="minorEastAsia" w:hAnsiTheme="minorHAnsi" w:cstheme="minorHAnsi"/>
          <w:sz w:val="22"/>
          <w:szCs w:val="22"/>
        </w:rPr>
        <w:t>1) ustawy Prawo zamówień publicznych ustalają, że zmiana umowy może nastąpić wg niżej określonych zasad i warunków:</w:t>
      </w:r>
    </w:p>
    <w:p w14:paraId="58D28941" w14:textId="77777777" w:rsidR="0083647C" w:rsidRPr="005F0BCC" w:rsidRDefault="0083647C" w:rsidP="007C577A">
      <w:pPr>
        <w:pStyle w:val="Akapitzlist"/>
        <w:numPr>
          <w:ilvl w:val="0"/>
          <w:numId w:val="134"/>
        </w:numPr>
        <w:autoSpaceDE w:val="0"/>
        <w:spacing w:line="276" w:lineRule="auto"/>
        <w:jc w:val="both"/>
        <w:rPr>
          <w:rFonts w:asciiTheme="minorHAnsi" w:eastAsiaTheme="minorEastAsia" w:hAnsiTheme="minorHAnsi" w:cstheme="minorHAnsi"/>
          <w:sz w:val="22"/>
          <w:szCs w:val="22"/>
        </w:rPr>
      </w:pPr>
      <w:r w:rsidRPr="005F0BCC">
        <w:rPr>
          <w:rFonts w:asciiTheme="minorHAnsi" w:eastAsiaTheme="minorEastAsia" w:hAnsiTheme="minorHAnsi" w:cstheme="minorHAnsi"/>
          <w:sz w:val="22"/>
          <w:szCs w:val="22"/>
        </w:rPr>
        <w:t>obniżenie wysokości czynszu dzierżawnego przez Wydzierżawiającego może nastąpić w każdym czasie i nie wymaga zgody Dzierżawcy ani sporządzenia Aneksu do umowy;</w:t>
      </w:r>
    </w:p>
    <w:p w14:paraId="1FE875DB" w14:textId="77777777" w:rsidR="0083647C" w:rsidRPr="005F0BCC" w:rsidRDefault="0083647C" w:rsidP="007C577A">
      <w:pPr>
        <w:pStyle w:val="Akapitzlist"/>
        <w:numPr>
          <w:ilvl w:val="0"/>
          <w:numId w:val="134"/>
        </w:numPr>
        <w:autoSpaceDE w:val="0"/>
        <w:spacing w:line="276" w:lineRule="auto"/>
        <w:jc w:val="both"/>
        <w:rPr>
          <w:rFonts w:asciiTheme="minorHAnsi" w:eastAsiaTheme="minorEastAsia" w:hAnsiTheme="minorHAnsi" w:cstheme="minorHAnsi"/>
          <w:sz w:val="22"/>
          <w:szCs w:val="22"/>
        </w:rPr>
      </w:pPr>
      <w:r w:rsidRPr="005F0BCC">
        <w:rPr>
          <w:rFonts w:asciiTheme="minorHAnsi" w:eastAsiaTheme="minorEastAsia" w:hAnsiTheme="minorHAnsi" w:cstheme="minorHAnsi"/>
          <w:sz w:val="22"/>
          <w:szCs w:val="22"/>
        </w:rPr>
        <w:t>nastąpiła zmiana stawki podatku VAT i/lub podatku akcyzowego:</w:t>
      </w:r>
    </w:p>
    <w:p w14:paraId="33FE13F9" w14:textId="77777777" w:rsidR="0083647C" w:rsidRPr="005F0BCC" w:rsidRDefault="0083647C" w:rsidP="007C577A">
      <w:pPr>
        <w:pStyle w:val="Akapitzlist"/>
        <w:numPr>
          <w:ilvl w:val="0"/>
          <w:numId w:val="129"/>
        </w:numPr>
        <w:autoSpaceDE w:val="0"/>
        <w:spacing w:line="276" w:lineRule="auto"/>
        <w:jc w:val="both"/>
        <w:rPr>
          <w:rFonts w:asciiTheme="minorHAnsi" w:eastAsiaTheme="minorEastAsia" w:hAnsiTheme="minorHAnsi" w:cstheme="minorHAnsi"/>
          <w:sz w:val="22"/>
          <w:szCs w:val="22"/>
        </w:rPr>
      </w:pPr>
      <w:r w:rsidRPr="005F0BCC">
        <w:rPr>
          <w:rFonts w:asciiTheme="minorHAnsi" w:eastAsiaTheme="minorEastAsia" w:hAnsiTheme="minorHAnsi" w:cstheme="minorHAnsi"/>
          <w:sz w:val="22"/>
          <w:szCs w:val="22"/>
        </w:rPr>
        <w:t>w ciągu 12 miesięcy od daty podpisania umowy - cena brutto nie ulegnie zmianie, nastąpi jedynie odpowiednia zmiana ceny netto;</w:t>
      </w:r>
    </w:p>
    <w:p w14:paraId="355100E3" w14:textId="77777777" w:rsidR="0083647C" w:rsidRPr="005F0BCC" w:rsidRDefault="0083647C" w:rsidP="007C577A">
      <w:pPr>
        <w:pStyle w:val="Akapitzlist"/>
        <w:numPr>
          <w:ilvl w:val="0"/>
          <w:numId w:val="129"/>
        </w:numPr>
        <w:autoSpaceDE w:val="0"/>
        <w:spacing w:line="276" w:lineRule="auto"/>
        <w:jc w:val="both"/>
        <w:rPr>
          <w:rFonts w:asciiTheme="minorHAnsi" w:eastAsiaTheme="minorEastAsia" w:hAnsiTheme="minorHAnsi" w:cstheme="minorHAnsi"/>
          <w:sz w:val="22"/>
          <w:szCs w:val="22"/>
        </w:rPr>
      </w:pPr>
      <w:r w:rsidRPr="005F0BCC">
        <w:rPr>
          <w:rFonts w:asciiTheme="minorHAnsi" w:eastAsiaTheme="minorEastAsia" w:hAnsiTheme="minorHAnsi" w:cstheme="minorHAnsi"/>
          <w:sz w:val="22"/>
          <w:szCs w:val="22"/>
        </w:rPr>
        <w:t xml:space="preserve">po upływie 12 miesięcy od daty podpisania umowy - dla Stron wiążąca będzie stawka VAT obowiązująca </w:t>
      </w:r>
      <w:r w:rsidRPr="005F0BCC">
        <w:rPr>
          <w:rFonts w:asciiTheme="minorHAnsi" w:hAnsiTheme="minorHAnsi" w:cstheme="minorHAnsi"/>
          <w:sz w:val="22"/>
          <w:szCs w:val="22"/>
        </w:rPr>
        <w:br/>
      </w:r>
      <w:r w:rsidRPr="005F0BCC">
        <w:rPr>
          <w:rFonts w:asciiTheme="minorHAnsi" w:eastAsiaTheme="minorEastAsia" w:hAnsiTheme="minorHAnsi" w:cstheme="minorHAnsi"/>
          <w:sz w:val="22"/>
          <w:szCs w:val="22"/>
        </w:rPr>
        <w:t xml:space="preserve">w dniu wystawienia faktury, a zmiana kwoty ceny brutto z tego tytułu jest akceptowana przez Strony bez konieczności składania dodatkowych oświadczeń; </w:t>
      </w:r>
    </w:p>
    <w:p w14:paraId="7F9BDE9A" w14:textId="2BBC6443" w:rsidR="0083647C" w:rsidRPr="005F0BCC" w:rsidRDefault="0083647C" w:rsidP="007C577A">
      <w:pPr>
        <w:pStyle w:val="Akapitzlist"/>
        <w:numPr>
          <w:ilvl w:val="0"/>
          <w:numId w:val="134"/>
        </w:numPr>
        <w:autoSpaceDE w:val="0"/>
        <w:spacing w:line="276" w:lineRule="auto"/>
        <w:ind w:hanging="436"/>
        <w:jc w:val="both"/>
        <w:rPr>
          <w:rFonts w:asciiTheme="minorHAnsi" w:eastAsiaTheme="minorEastAsia" w:hAnsiTheme="minorHAnsi" w:cstheme="minorHAnsi"/>
          <w:sz w:val="22"/>
          <w:szCs w:val="22"/>
        </w:rPr>
      </w:pPr>
      <w:r w:rsidRPr="005F0BCC">
        <w:rPr>
          <w:rFonts w:asciiTheme="minorHAnsi" w:eastAsiaTheme="minorEastAsia" w:hAnsiTheme="minorHAnsi" w:cstheme="minorHAnsi"/>
          <w:sz w:val="22"/>
          <w:szCs w:val="22"/>
        </w:rPr>
        <w:t xml:space="preserve">w przypadku przedłużenia realizacji umowy dostawy </w:t>
      </w:r>
      <w:r>
        <w:rPr>
          <w:rFonts w:asciiTheme="minorHAnsi" w:hAnsiTheme="minorHAnsi" w:cstheme="minorHAnsi"/>
          <w:b/>
          <w:sz w:val="22"/>
          <w:szCs w:val="22"/>
        </w:rPr>
        <w:t>…………………..</w:t>
      </w:r>
      <w:r>
        <w:rPr>
          <w:rFonts w:asciiTheme="minorHAnsi" w:hAnsiTheme="minorHAnsi" w:cstheme="minorHAnsi"/>
          <w:sz w:val="22"/>
          <w:szCs w:val="22"/>
        </w:rPr>
        <w:t xml:space="preserve"> Z</w:t>
      </w:r>
      <w:r w:rsidRPr="005F0BCC">
        <w:rPr>
          <w:rFonts w:asciiTheme="minorHAnsi" w:hAnsiTheme="minorHAnsi" w:cstheme="minorHAnsi"/>
          <w:sz w:val="22"/>
          <w:szCs w:val="22"/>
        </w:rPr>
        <w:t>DZ</w:t>
      </w:r>
      <w:r w:rsidR="0022460E">
        <w:rPr>
          <w:rFonts w:asciiTheme="minorHAnsi" w:hAnsiTheme="minorHAnsi" w:cstheme="minorHAnsi"/>
          <w:sz w:val="22"/>
          <w:szCs w:val="22"/>
        </w:rPr>
        <w:t>…………………/26</w:t>
      </w:r>
      <w:r w:rsidRPr="005F0BCC">
        <w:rPr>
          <w:rFonts w:asciiTheme="minorHAnsi" w:hAnsiTheme="minorHAnsi" w:cstheme="minorHAnsi"/>
          <w:sz w:val="22"/>
          <w:szCs w:val="22"/>
        </w:rPr>
        <w:t xml:space="preserve"> </w:t>
      </w:r>
      <w:r w:rsidRPr="005F0BCC">
        <w:rPr>
          <w:rFonts w:asciiTheme="minorHAnsi" w:eastAsiaTheme="minorEastAsia" w:hAnsiTheme="minorHAnsi" w:cstheme="minorHAnsi"/>
          <w:sz w:val="22"/>
          <w:szCs w:val="22"/>
        </w:rPr>
        <w:t>- Strony mogą proporcjonalnie przedłużyć okres realizacji niniejszej umowy, nie dłużej jednak niż o  4 miesiące; ze skutkiem obowiązku zapłaty czynszu dzierżawnego za przedłużony czas umowy i wzrostem kwoty maksymalnego zobowiązania Dzierżawcy.</w:t>
      </w:r>
    </w:p>
    <w:p w14:paraId="19B7A77E" w14:textId="77777777" w:rsidR="0083647C" w:rsidRPr="005F0BCC" w:rsidRDefault="0083647C" w:rsidP="007C577A">
      <w:pPr>
        <w:numPr>
          <w:ilvl w:val="0"/>
          <w:numId w:val="134"/>
        </w:numPr>
        <w:autoSpaceDE w:val="0"/>
        <w:spacing w:after="0"/>
        <w:ind w:left="709" w:hanging="425"/>
        <w:contextualSpacing/>
        <w:jc w:val="both"/>
        <w:rPr>
          <w:rFonts w:cstheme="minorHAnsi"/>
        </w:rPr>
      </w:pPr>
      <w:r w:rsidRPr="005F0BCC">
        <w:rPr>
          <w:rFonts w:cstheme="minorHAnsi"/>
        </w:rPr>
        <w:t>w przypadku zmiany wysokości minimalnego wynagrodzenia za pracę albo wysokości minimalnej stawki godzinowej, ustalonych na podstawie ustawy o minimalnym wynagrodzeniu za pracę i/lub w przypadku zmiany zasad podlegania ubezpieczeniom społecznym lub ubezpieczeniu zdrowotnemu lub wysokości stawki składki na ubezpieczenie społeczne lub zdrowotne i/lub w przypadku zmiany zasad gromadzenia i wysokości wpłat do pracowniczych planów kapitałowych (określonych w odrębnych przepisach - zmiana umowy może nastąpić nie wcześniej niż po upływie 12 miesięcy od daty podpisania umowy, a każda ze stron może zwrócić się do drugiej strony o przeprowadzenie negocjacji w sprawie odpowiedniej zmiany wynagrodzenia  – pod warunkiem, iż w/w zmiany wymienione na wstępie wpływają na koszty wykonania przez Wydzierżawiającego warunków umowy.</w:t>
      </w:r>
    </w:p>
    <w:p w14:paraId="35A155D4" w14:textId="77777777" w:rsidR="0083647C" w:rsidRPr="005F0BCC" w:rsidRDefault="0083647C" w:rsidP="007C577A">
      <w:pPr>
        <w:numPr>
          <w:ilvl w:val="0"/>
          <w:numId w:val="136"/>
        </w:numPr>
        <w:shd w:val="clear" w:color="auto" w:fill="FFFFFF"/>
        <w:spacing w:after="0"/>
        <w:ind w:left="426" w:hanging="426"/>
        <w:jc w:val="both"/>
        <w:rPr>
          <w:rFonts w:cstheme="minorHAnsi"/>
        </w:rPr>
      </w:pPr>
      <w:r w:rsidRPr="005F0BCC">
        <w:rPr>
          <w:rFonts w:cstheme="minorHAnsi"/>
        </w:rPr>
        <w:t>Strony umowy przewidują możliwość zmiany (odpowiednio: wzrost lub obniżenie) wynagrodzenia Wydzierżawiającego w przypadku zmiany ceny materiałów lub kosztów związanych z realizacją zamówienia,                z zastrzeżeniem łącznego zaistnienia następujących warunków:</w:t>
      </w:r>
    </w:p>
    <w:p w14:paraId="096683AE" w14:textId="77777777" w:rsidR="0083647C" w:rsidRPr="005F0BCC" w:rsidRDefault="0083647C" w:rsidP="007C577A">
      <w:pPr>
        <w:numPr>
          <w:ilvl w:val="0"/>
          <w:numId w:val="127"/>
        </w:numPr>
        <w:shd w:val="clear" w:color="auto" w:fill="FFFFFF"/>
        <w:spacing w:after="0"/>
        <w:ind w:left="426" w:firstLine="0"/>
        <w:jc w:val="both"/>
        <w:rPr>
          <w:rFonts w:cstheme="minorHAnsi"/>
        </w:rPr>
      </w:pPr>
      <w:r w:rsidRPr="005F0BCC">
        <w:rPr>
          <w:rFonts w:cstheme="minorHAnsi"/>
        </w:rPr>
        <w:t>wyliczenie wysokości zmiany ceny materiałów lub kosztów odbywać się będzie według wskaźnika realnego wzrostu przeciętnego wynagrodzenia (publikowanego na stronie Głównego Urzędu Statystycznego pod linkiem </w:t>
      </w:r>
      <w:hyperlink r:id="rId26" w:tgtFrame="_blank" w:history="1">
        <w:r w:rsidRPr="005F0BCC">
          <w:rPr>
            <w:rFonts w:cstheme="minorHAnsi"/>
            <w:u w:val="single"/>
          </w:rPr>
          <w:t>https://stat.gov.pl/sygnalne/komunikaty-i-obwieszczenia/lista-komunikatow-i-obwieszczen/komunikat-</w:t>
        </w:r>
        <w:r w:rsidRPr="005F0BCC">
          <w:rPr>
            <w:rFonts w:cstheme="minorHAnsi"/>
            <w:u w:val="single"/>
          </w:rPr>
          <w:lastRenderedPageBreak/>
          <w:t>w-sprawie-realnego-wzrostu-przecietnego-wynagrodzenia-w-xxxx-roku-w-stosunku-do-xxx-roku</w:t>
        </w:r>
      </w:hyperlink>
      <w:r w:rsidRPr="005F0BCC">
        <w:rPr>
          <w:rFonts w:cstheme="minorHAnsi"/>
        </w:rPr>
        <w:t>) lub kwartalnego wskaźnika wzrostu cen towarów i usług konsumpcyjnych (publikowanego na stronie GUS pod linkiem </w:t>
      </w:r>
      <w:hyperlink r:id="rId27" w:history="1">
        <w:r w:rsidRPr="005F0BCC">
          <w:rPr>
            <w:rFonts w:cstheme="minorHAnsi"/>
            <w:u w:val="single"/>
          </w:rPr>
          <w:t>https://stat.gov.pl/obszary-tematyczne/ceny-handel/wskazniki-cen/wskazniki-cen-towarow-i-uslug-konsumpcyjnych-pot-inflacja-/kwartalne-wskazniki-cen-towarow-i-uslug-konsumpcyjnych-xxxx-xxxx-roku/</w:t>
        </w:r>
      </w:hyperlink>
      <w:r w:rsidRPr="005F0BCC">
        <w:rPr>
          <w:rFonts w:cstheme="minorHAnsi"/>
        </w:rPr>
        <w:t> wg punktu odniesienia, w którym okres poprzedni=100), zwanego dalej „wskaźnikiem GUS”;</w:t>
      </w:r>
    </w:p>
    <w:p w14:paraId="3CD65FA3" w14:textId="77777777" w:rsidR="0083647C" w:rsidRPr="005F0BCC" w:rsidRDefault="0083647C" w:rsidP="007C577A">
      <w:pPr>
        <w:numPr>
          <w:ilvl w:val="0"/>
          <w:numId w:val="127"/>
        </w:numPr>
        <w:shd w:val="clear" w:color="auto" w:fill="FFFFFF"/>
        <w:spacing w:after="0"/>
        <w:ind w:left="426" w:firstLine="0"/>
        <w:jc w:val="both"/>
        <w:rPr>
          <w:rFonts w:cstheme="minorHAnsi"/>
        </w:rPr>
      </w:pPr>
      <w:r w:rsidRPr="005F0BCC">
        <w:rPr>
          <w:rFonts w:cstheme="minorHAnsi"/>
        </w:rPr>
        <w:t>w sytuacji, gdy wskaźnik GUS, o których mowa w pkt 1) zmieni się o poziom przekraczający 6% w stosunku do wskaźnika z okresu, w którym nastąpiło składanie ofert, Strony mogą złożyć wniosek (na zasadach opisanych w ust. 10) o dokonanie zmiany ceny materiałów lub kosztów związanych z realizacją zamówienia w odniesieniu do kolejnych okresów rozliczeniowych po dacie ustalenia przez Strony zmiany cen;</w:t>
      </w:r>
    </w:p>
    <w:p w14:paraId="071FB740" w14:textId="77777777" w:rsidR="0083647C" w:rsidRPr="005F0BCC" w:rsidRDefault="0083647C" w:rsidP="007C577A">
      <w:pPr>
        <w:numPr>
          <w:ilvl w:val="0"/>
          <w:numId w:val="127"/>
        </w:numPr>
        <w:shd w:val="clear" w:color="auto" w:fill="FFFFFF"/>
        <w:spacing w:after="0"/>
        <w:ind w:left="426" w:firstLine="0"/>
        <w:jc w:val="both"/>
        <w:rPr>
          <w:rFonts w:cstheme="minorHAnsi"/>
        </w:rPr>
      </w:pPr>
      <w:r w:rsidRPr="005F0BCC">
        <w:rPr>
          <w:rFonts w:cstheme="minorHAnsi"/>
        </w:rPr>
        <w:t>pierwsza zmiana ceny materiałów lub kosztów związanych z realizacją zamówienia nie może nastąpić wcześniej niż po upływie 6 miesięcy od daty zawarcia umowy a każda kolejna zmiana nie może nastąpić wcześniej niż po upływie 3 miesięcy po dokonaniu poprzedniej zmiany;</w:t>
      </w:r>
    </w:p>
    <w:p w14:paraId="66C5CD37" w14:textId="77777777" w:rsidR="0083647C" w:rsidRPr="005F0BCC" w:rsidRDefault="0083647C" w:rsidP="007C577A">
      <w:pPr>
        <w:numPr>
          <w:ilvl w:val="0"/>
          <w:numId w:val="127"/>
        </w:numPr>
        <w:shd w:val="clear" w:color="auto" w:fill="FFFFFF"/>
        <w:spacing w:after="0"/>
        <w:ind w:left="426" w:firstLine="0"/>
        <w:jc w:val="both"/>
        <w:rPr>
          <w:rFonts w:cstheme="minorHAnsi"/>
        </w:rPr>
      </w:pPr>
      <w:r w:rsidRPr="005F0BCC">
        <w:rPr>
          <w:rFonts w:cstheme="minorHAnsi"/>
        </w:rPr>
        <w:t>zmiana wynagrodzenia zostanie wyliczona według następującego wzoru:</w:t>
      </w:r>
    </w:p>
    <w:p w14:paraId="4D5EB54F" w14:textId="77777777" w:rsidR="0083647C" w:rsidRPr="005F0BCC" w:rsidRDefault="0083647C" w:rsidP="0083647C">
      <w:pPr>
        <w:shd w:val="clear" w:color="auto" w:fill="FFFFFF"/>
        <w:spacing w:after="0"/>
        <w:ind w:left="426"/>
        <w:jc w:val="both"/>
        <w:rPr>
          <w:rFonts w:cstheme="minorHAnsi"/>
        </w:rPr>
      </w:pPr>
      <w:r w:rsidRPr="005F0BCC">
        <w:rPr>
          <w:rFonts w:cstheme="minorHAnsi"/>
        </w:rPr>
        <w:t>A x (B% - 6%) gdzie:</w:t>
      </w:r>
    </w:p>
    <w:p w14:paraId="455E7AFB" w14:textId="77777777" w:rsidR="0083647C" w:rsidRPr="005F0BCC" w:rsidRDefault="0083647C" w:rsidP="0083647C">
      <w:pPr>
        <w:shd w:val="clear" w:color="auto" w:fill="FFFFFF"/>
        <w:spacing w:after="0"/>
        <w:ind w:left="426"/>
        <w:jc w:val="both"/>
        <w:rPr>
          <w:rFonts w:cstheme="minorHAnsi"/>
        </w:rPr>
      </w:pPr>
      <w:r w:rsidRPr="005F0BCC">
        <w:rPr>
          <w:rFonts w:cstheme="minorHAnsi"/>
        </w:rPr>
        <w:t>A – wartość wynagrodzenia umownego Wydzierżawiającego (czynsz dzierżawny za jeden miesiąc),</w:t>
      </w:r>
    </w:p>
    <w:p w14:paraId="54A0BC82" w14:textId="77777777" w:rsidR="0083647C" w:rsidRPr="005F0BCC" w:rsidRDefault="0083647C" w:rsidP="0083647C">
      <w:pPr>
        <w:shd w:val="clear" w:color="auto" w:fill="FFFFFF"/>
        <w:spacing w:after="0"/>
        <w:ind w:left="426"/>
        <w:jc w:val="both"/>
        <w:rPr>
          <w:rFonts w:cstheme="minorHAnsi"/>
        </w:rPr>
      </w:pPr>
      <w:r w:rsidRPr="005F0BCC">
        <w:rPr>
          <w:rFonts w:cstheme="minorHAnsi"/>
        </w:rPr>
        <w:t>B – wartość wskaźnika GUS, o którym mowa w pkt 1),</w:t>
      </w:r>
    </w:p>
    <w:p w14:paraId="356CB273" w14:textId="77777777" w:rsidR="0083647C" w:rsidRPr="005F0BCC" w:rsidRDefault="0083647C" w:rsidP="0083647C">
      <w:pPr>
        <w:shd w:val="clear" w:color="auto" w:fill="FFFFFF"/>
        <w:spacing w:after="0"/>
        <w:ind w:left="426"/>
        <w:jc w:val="both"/>
        <w:rPr>
          <w:rFonts w:cstheme="minorHAnsi"/>
        </w:rPr>
      </w:pPr>
      <w:r w:rsidRPr="005F0BCC">
        <w:rPr>
          <w:rFonts w:cstheme="minorHAnsi"/>
        </w:rPr>
        <w:t>6% - wartość procentowa, o której mowa w pkt 2),</w:t>
      </w:r>
    </w:p>
    <w:p w14:paraId="2606BCD9" w14:textId="77777777" w:rsidR="0083647C" w:rsidRPr="005F0BCC" w:rsidRDefault="0083647C" w:rsidP="007C577A">
      <w:pPr>
        <w:numPr>
          <w:ilvl w:val="0"/>
          <w:numId w:val="127"/>
        </w:numPr>
        <w:shd w:val="clear" w:color="auto" w:fill="FFFFFF"/>
        <w:spacing w:after="0"/>
        <w:ind w:left="426" w:firstLine="0"/>
        <w:jc w:val="both"/>
        <w:rPr>
          <w:rFonts w:cstheme="minorHAnsi"/>
        </w:rPr>
      </w:pPr>
      <w:r w:rsidRPr="005F0BCC">
        <w:rPr>
          <w:rFonts w:cstheme="minorHAnsi"/>
        </w:rPr>
        <w:t>maksymalna wartość zmiany cen materiałów lub kosztów, jaką dopuszcza Dzierżawca w wyniku zastosowania niniejszego postanowienia umownego wynosi w przypadku każdej zmiany nie więcej niż 4% w stosunku do cen materiałów lub kosztów stosowanych w rozliczeniach pomiędzy Stronami, a łączna zmiana na tej podstawie w całym okresie obowiązywania umowy nie może być wyższa niż 8% w stosunku do wynagrodzenia określonego w § 3 ust. 2 dla danego zadania.</w:t>
      </w:r>
    </w:p>
    <w:p w14:paraId="6B8786DA" w14:textId="77777777" w:rsidR="0083647C" w:rsidRPr="005F0BCC" w:rsidRDefault="0083647C" w:rsidP="007C577A">
      <w:pPr>
        <w:numPr>
          <w:ilvl w:val="0"/>
          <w:numId w:val="136"/>
        </w:numPr>
        <w:shd w:val="clear" w:color="auto" w:fill="FFFFFF"/>
        <w:spacing w:after="0"/>
        <w:ind w:left="426" w:hanging="426"/>
        <w:jc w:val="both"/>
        <w:rPr>
          <w:rFonts w:cstheme="minorHAnsi"/>
        </w:rPr>
      </w:pPr>
      <w:r w:rsidRPr="005F0BCC">
        <w:rPr>
          <w:rFonts w:cstheme="minorHAnsi"/>
        </w:rPr>
        <w:t>Każda ze Stron może wystąpić do drugiej Strony z wnioskiem o dokonanie zmiany wysokości wynagrodzenia należnego Wydzierżawiającemu (w zakresie części przedmiotu zamówienia, którego realizacja nie rozpoczęła się do dnia zmiany wynagrodzenia) w związku ze zmianą cen materiałów lub kosztów w okolicznościach wskazanych w ust. 9, wraz z jego uzasadnieniem zawierającym:</w:t>
      </w:r>
    </w:p>
    <w:p w14:paraId="494D57F9" w14:textId="77777777" w:rsidR="0083647C" w:rsidRPr="005F0BCC" w:rsidRDefault="0083647C" w:rsidP="007C577A">
      <w:pPr>
        <w:numPr>
          <w:ilvl w:val="0"/>
          <w:numId w:val="128"/>
        </w:numPr>
        <w:shd w:val="clear" w:color="auto" w:fill="FFFFFF"/>
        <w:spacing w:after="0"/>
        <w:ind w:left="426" w:firstLine="0"/>
        <w:jc w:val="both"/>
        <w:rPr>
          <w:rFonts w:cstheme="minorHAnsi"/>
        </w:rPr>
      </w:pPr>
      <w:r w:rsidRPr="005F0BCC">
        <w:rPr>
          <w:rFonts w:cstheme="minorHAnsi"/>
        </w:rPr>
        <w:t>wyliczenie całkowitej kwoty, o jaką wynagrodzenie Wydzierżawiającego powinno ulec zmianie;</w:t>
      </w:r>
    </w:p>
    <w:p w14:paraId="3734D22F" w14:textId="77777777" w:rsidR="0083647C" w:rsidRPr="005F0BCC" w:rsidRDefault="0083647C" w:rsidP="007C577A">
      <w:pPr>
        <w:numPr>
          <w:ilvl w:val="0"/>
          <w:numId w:val="128"/>
        </w:numPr>
        <w:shd w:val="clear" w:color="auto" w:fill="FFFFFF"/>
        <w:spacing w:after="0"/>
        <w:ind w:left="426" w:firstLine="0"/>
        <w:jc w:val="both"/>
        <w:rPr>
          <w:rFonts w:cstheme="minorHAnsi"/>
        </w:rPr>
      </w:pPr>
      <w:r w:rsidRPr="005F0BCC">
        <w:rPr>
          <w:rFonts w:cstheme="minorHAnsi"/>
        </w:rPr>
        <w:t>dowody na to, że wzrost lub obniżenie kosztów miało wpływ na koszt realizacji przedmiotu umowy;</w:t>
      </w:r>
    </w:p>
    <w:p w14:paraId="0070300B" w14:textId="77777777" w:rsidR="0083647C" w:rsidRPr="005F0BCC" w:rsidRDefault="0083647C" w:rsidP="007C577A">
      <w:pPr>
        <w:numPr>
          <w:ilvl w:val="0"/>
          <w:numId w:val="128"/>
        </w:numPr>
        <w:shd w:val="clear" w:color="auto" w:fill="FFFFFF"/>
        <w:spacing w:after="0"/>
        <w:ind w:left="426" w:firstLine="0"/>
        <w:jc w:val="both"/>
        <w:rPr>
          <w:rFonts w:cstheme="minorHAnsi"/>
        </w:rPr>
      </w:pPr>
      <w:r w:rsidRPr="005F0BCC">
        <w:rPr>
          <w:rFonts w:cstheme="minorHAnsi"/>
        </w:rPr>
        <w:t>wskazanie daty, od której zmiana powinna nastąpić.</w:t>
      </w:r>
    </w:p>
    <w:p w14:paraId="6AEFB6BD" w14:textId="77777777" w:rsidR="0083647C" w:rsidRPr="005F0BCC" w:rsidRDefault="0083647C" w:rsidP="007C577A">
      <w:pPr>
        <w:numPr>
          <w:ilvl w:val="0"/>
          <w:numId w:val="136"/>
        </w:numPr>
        <w:shd w:val="clear" w:color="auto" w:fill="FFFFFF"/>
        <w:spacing w:after="0"/>
        <w:ind w:left="426" w:hanging="426"/>
        <w:jc w:val="both"/>
        <w:rPr>
          <w:rFonts w:cstheme="minorHAnsi"/>
        </w:rPr>
      </w:pPr>
      <w:r w:rsidRPr="005F0BCC">
        <w:rPr>
          <w:rFonts w:cstheme="minorHAnsi"/>
        </w:rPr>
        <w:t>Dzierżawca zastrzega, iż Wydzierżawiający nie będzie miał podstawy do zmiany wynagrodzenia wyłącznie z uwagi na zmianę cen materiałów lub kosztów (nawet jeśli osiągnie ona pułap założony w ust. 9), jeśli nie wykaże, że zmiana cen materiałów lub kosztów wpływa na koszt wykonania zamówienia. Przez zmianę cen materiałów lub kosztów należy rozumieć zarówno ich wzrost, jak i ich obniżenie, co za tym idzie zastosowanie klauzuli waloryzacyjnej może powodować odpowiednie zwiększenie, ale także zmniejszenie wynagrodzenia.</w:t>
      </w:r>
    </w:p>
    <w:p w14:paraId="094258F7" w14:textId="77777777" w:rsidR="0083647C" w:rsidRPr="005F0BCC" w:rsidRDefault="0083647C" w:rsidP="007C577A">
      <w:pPr>
        <w:numPr>
          <w:ilvl w:val="0"/>
          <w:numId w:val="136"/>
        </w:numPr>
        <w:shd w:val="clear" w:color="auto" w:fill="FFFFFF"/>
        <w:spacing w:after="0"/>
        <w:ind w:left="426" w:hanging="426"/>
        <w:jc w:val="both"/>
        <w:rPr>
          <w:rFonts w:cstheme="minorHAnsi"/>
        </w:rPr>
      </w:pPr>
      <w:r w:rsidRPr="005F0BCC">
        <w:rPr>
          <w:rFonts w:cstheme="minorHAnsi"/>
        </w:rPr>
        <w:t>Uprawnienie do złożenia wniosku o zmianę wynagrodzenia wygasa w dniu zakończenia realizacji umowy.</w:t>
      </w:r>
    </w:p>
    <w:p w14:paraId="515BB4C0" w14:textId="77777777" w:rsidR="0083647C" w:rsidRPr="005F0BCC" w:rsidRDefault="0083647C" w:rsidP="007C577A">
      <w:pPr>
        <w:numPr>
          <w:ilvl w:val="0"/>
          <w:numId w:val="136"/>
        </w:numPr>
        <w:spacing w:after="0"/>
        <w:ind w:left="426" w:hanging="426"/>
        <w:jc w:val="both"/>
        <w:rPr>
          <w:rFonts w:cstheme="minorHAnsi"/>
        </w:rPr>
      </w:pPr>
      <w:r w:rsidRPr="005F0BCC">
        <w:rPr>
          <w:rFonts w:cstheme="minorHAnsi"/>
        </w:rPr>
        <w:t>Strony podpiszą aneks w formie pisemnej pod rygorem nieważności, po wykazaniu prawidłowej kwoty zmiany wysokości wynagrodzenia Wydzierżawiającego. Zmiana wysokości wynagrodzenia Wydzierżawiającego obowiązywać będzie nie wcześniej niż od dnia, od którego zmiana mogła nastąpić, zgodnie z ust. 9.</w:t>
      </w:r>
    </w:p>
    <w:p w14:paraId="46320C5B" w14:textId="77777777" w:rsidR="0083647C" w:rsidRPr="005F0BCC" w:rsidRDefault="0083647C" w:rsidP="007C577A">
      <w:pPr>
        <w:numPr>
          <w:ilvl w:val="0"/>
          <w:numId w:val="136"/>
        </w:numPr>
        <w:spacing w:after="0"/>
        <w:ind w:left="426" w:hanging="426"/>
        <w:jc w:val="both"/>
        <w:rPr>
          <w:rFonts w:cstheme="minorHAnsi"/>
        </w:rPr>
      </w:pPr>
      <w:r w:rsidRPr="005F0BCC">
        <w:rPr>
          <w:rFonts w:cstheme="minorHAnsi"/>
        </w:rPr>
        <w:t>Zgodnie z art. 439 ust. 5 ustawy Prawo zamówień publicznych, Wydzierżawiający, którego wynagrodzenie zostało zmienione w okolicznościach wskazanych w ust. 9, zobowiązany jest, w terminie 7 dni, do zmiany wynagrodzenia przysługującego Podwykonawcy, z którym zawarł umowę, w zakresie odpowiadającym zmianom cen materiałów lub kosztów dotyczących zobowiązania Podwykonawcy.</w:t>
      </w:r>
    </w:p>
    <w:p w14:paraId="0910DA66" w14:textId="77777777" w:rsidR="0083647C" w:rsidRPr="005F0BCC" w:rsidRDefault="0083647C" w:rsidP="007C577A">
      <w:pPr>
        <w:numPr>
          <w:ilvl w:val="0"/>
          <w:numId w:val="136"/>
        </w:numPr>
        <w:spacing w:after="0"/>
        <w:ind w:left="426" w:hanging="426"/>
        <w:contextualSpacing/>
        <w:jc w:val="both"/>
        <w:rPr>
          <w:rFonts w:cstheme="minorHAnsi"/>
        </w:rPr>
      </w:pPr>
      <w:r w:rsidRPr="005F0BCC">
        <w:rPr>
          <w:rFonts w:cstheme="minorHAnsi"/>
        </w:rPr>
        <w:t xml:space="preserve">Wniosek o dokonanie zmiany umowy należy przedłożyć na piśmie a okoliczności mogące stanowić podstawę zmiany umowy powinny być uzasadnione, a w miarę możliwości również udokumentowane przez stronę wnioskującą. </w:t>
      </w:r>
    </w:p>
    <w:p w14:paraId="66973EA3" w14:textId="29EF110A" w:rsidR="0083647C" w:rsidRPr="005F0BCC" w:rsidRDefault="0083647C" w:rsidP="007C577A">
      <w:pPr>
        <w:numPr>
          <w:ilvl w:val="0"/>
          <w:numId w:val="136"/>
        </w:numPr>
        <w:spacing w:after="0"/>
        <w:ind w:left="426" w:hanging="426"/>
        <w:contextualSpacing/>
        <w:jc w:val="both"/>
        <w:rPr>
          <w:rFonts w:cstheme="minorHAnsi"/>
        </w:rPr>
      </w:pPr>
      <w:r w:rsidRPr="005F0BCC">
        <w:rPr>
          <w:rFonts w:cstheme="minorHAnsi"/>
        </w:rPr>
        <w:t xml:space="preserve">Rozwiązanie umowy dzierżawy stanowi jednocześnie rozwiązanie umowy na dostawę </w:t>
      </w:r>
      <w:r>
        <w:rPr>
          <w:rFonts w:cstheme="minorHAnsi"/>
        </w:rPr>
        <w:t>……………………………………………. wg umowy Z</w:t>
      </w:r>
      <w:r w:rsidRPr="005F0BCC">
        <w:rPr>
          <w:rFonts w:cstheme="minorHAnsi"/>
        </w:rPr>
        <w:t>DZ</w:t>
      </w:r>
      <w:r>
        <w:rPr>
          <w:rFonts w:cstheme="minorHAnsi"/>
        </w:rPr>
        <w:t>…………………/26</w:t>
      </w:r>
    </w:p>
    <w:p w14:paraId="534AED46" w14:textId="4B487DAA" w:rsidR="0083647C" w:rsidRPr="005F0BCC" w:rsidRDefault="0083647C" w:rsidP="007C577A">
      <w:pPr>
        <w:numPr>
          <w:ilvl w:val="0"/>
          <w:numId w:val="136"/>
        </w:numPr>
        <w:spacing w:after="0"/>
        <w:ind w:left="426" w:hanging="426"/>
        <w:contextualSpacing/>
        <w:jc w:val="both"/>
        <w:rPr>
          <w:rFonts w:cstheme="minorHAnsi"/>
        </w:rPr>
      </w:pPr>
      <w:r w:rsidRPr="005F0BCC">
        <w:rPr>
          <w:rFonts w:cstheme="minorHAnsi"/>
        </w:rPr>
        <w:lastRenderedPageBreak/>
        <w:t xml:space="preserve">Rozwiązanie umowy dostawy </w:t>
      </w:r>
      <w:r>
        <w:rPr>
          <w:rFonts w:cstheme="minorHAnsi"/>
        </w:rPr>
        <w:t>…………………………..</w:t>
      </w:r>
      <w:r w:rsidRPr="005F0BCC">
        <w:rPr>
          <w:rFonts w:cstheme="minorHAnsi"/>
        </w:rPr>
        <w:t xml:space="preserve"> stanowi jednocześnie rozwią</w:t>
      </w:r>
      <w:r>
        <w:rPr>
          <w:rFonts w:cstheme="minorHAnsi"/>
        </w:rPr>
        <w:t>zanie umowy dzierżawy wg umowy Z</w:t>
      </w:r>
      <w:r w:rsidRPr="005F0BCC">
        <w:rPr>
          <w:rFonts w:cstheme="minorHAnsi"/>
        </w:rPr>
        <w:t>DZ</w:t>
      </w:r>
      <w:r>
        <w:rPr>
          <w:rFonts w:cstheme="minorHAnsi"/>
        </w:rPr>
        <w:t>…………………/26</w:t>
      </w:r>
    </w:p>
    <w:p w14:paraId="7C7D6C25" w14:textId="77777777" w:rsidR="0083647C" w:rsidRPr="005F0BCC" w:rsidRDefault="0083647C" w:rsidP="0083647C">
      <w:pPr>
        <w:spacing w:after="0"/>
        <w:ind w:left="426" w:hanging="426"/>
        <w:jc w:val="center"/>
        <w:rPr>
          <w:rFonts w:cstheme="minorHAnsi"/>
        </w:rPr>
      </w:pPr>
    </w:p>
    <w:p w14:paraId="2F4F49E3" w14:textId="77777777" w:rsidR="005F4485" w:rsidRPr="004525C5" w:rsidRDefault="005F4485" w:rsidP="005F4485">
      <w:pPr>
        <w:spacing w:after="0"/>
        <w:jc w:val="center"/>
        <w:rPr>
          <w:rFonts w:cstheme="minorHAnsi"/>
          <w:b/>
        </w:rPr>
      </w:pPr>
      <w:r w:rsidRPr="004525C5">
        <w:rPr>
          <w:rFonts w:cstheme="minorHAnsi"/>
          <w:b/>
        </w:rPr>
        <w:t>§ 8</w:t>
      </w:r>
    </w:p>
    <w:p w14:paraId="0FD24EB4" w14:textId="77777777" w:rsidR="005F4485" w:rsidRPr="0050575A" w:rsidRDefault="005F4485" w:rsidP="007C577A">
      <w:pPr>
        <w:pStyle w:val="Akapitzlist"/>
        <w:numPr>
          <w:ilvl w:val="3"/>
          <w:numId w:val="148"/>
        </w:numPr>
        <w:spacing w:line="276" w:lineRule="auto"/>
        <w:ind w:left="426" w:right="-567"/>
        <w:jc w:val="both"/>
        <w:rPr>
          <w:rFonts w:asciiTheme="minorHAnsi" w:hAnsiTheme="minorHAnsi" w:cstheme="minorHAnsi"/>
          <w:sz w:val="22"/>
          <w:szCs w:val="22"/>
          <w:lang w:eastAsia="en-US"/>
        </w:rPr>
      </w:pPr>
      <w:r w:rsidRPr="0050575A">
        <w:rPr>
          <w:rFonts w:asciiTheme="minorHAnsi" w:hAnsiTheme="minorHAnsi" w:cstheme="minorHAnsi"/>
          <w:sz w:val="22"/>
          <w:szCs w:val="22"/>
          <w:lang w:eastAsia="en-US"/>
        </w:rPr>
        <w:t>Wydzierżawiający oświadcza, że:</w:t>
      </w:r>
    </w:p>
    <w:p w14:paraId="1221FC93" w14:textId="77777777" w:rsidR="005F4485" w:rsidRDefault="005F4485" w:rsidP="007C577A">
      <w:pPr>
        <w:pStyle w:val="Akapitzlist"/>
        <w:numPr>
          <w:ilvl w:val="0"/>
          <w:numId w:val="149"/>
        </w:numPr>
        <w:spacing w:line="276" w:lineRule="auto"/>
        <w:ind w:left="843" w:right="-142"/>
        <w:jc w:val="both"/>
        <w:rPr>
          <w:rFonts w:asciiTheme="minorHAnsi" w:hAnsiTheme="minorHAnsi" w:cstheme="minorHAnsi"/>
          <w:sz w:val="22"/>
          <w:szCs w:val="22"/>
          <w:lang w:eastAsia="en-US"/>
        </w:rPr>
      </w:pPr>
      <w:r w:rsidRPr="00CC4AD3">
        <w:rPr>
          <w:rFonts w:asciiTheme="minorHAnsi" w:hAnsiTheme="minorHAnsi" w:cstheme="minorHAnsi"/>
          <w:sz w:val="22"/>
          <w:szCs w:val="22"/>
          <w:lang w:eastAsia="en-US"/>
        </w:rPr>
        <w:t>w dniu zawarcia niniejszej Umowy, nie zachodzą przesłanki skutkujące zakazem udzielenia mu niniejszego zamówienia, o których mowa w art. 5k rozporządzenia 833/2014 w brzmieniu nadanym rozporządzeniami (UE) w sprawie zmiany rozporządzenia (UE) nr 833/2014 dotyczącego środków ograniczających w związku z działaniami Rosji destabilizującymi sytuację na Ukrainie</w:t>
      </w:r>
      <w:r>
        <w:rPr>
          <w:rFonts w:asciiTheme="minorHAnsi" w:hAnsiTheme="minorHAnsi" w:cstheme="minorHAnsi"/>
          <w:sz w:val="22"/>
          <w:szCs w:val="22"/>
          <w:lang w:eastAsia="en-US"/>
        </w:rPr>
        <w:t>;</w:t>
      </w:r>
    </w:p>
    <w:p w14:paraId="3CE35B2F" w14:textId="77777777" w:rsidR="005F4485" w:rsidRPr="00192B14" w:rsidRDefault="005F4485" w:rsidP="007C577A">
      <w:pPr>
        <w:pStyle w:val="Akapitzlist"/>
        <w:numPr>
          <w:ilvl w:val="0"/>
          <w:numId w:val="149"/>
        </w:numPr>
        <w:spacing w:line="276" w:lineRule="auto"/>
        <w:ind w:left="843" w:right="-142"/>
        <w:jc w:val="both"/>
        <w:rPr>
          <w:rFonts w:asciiTheme="minorHAnsi" w:hAnsiTheme="minorHAnsi" w:cstheme="minorHAnsi"/>
          <w:sz w:val="22"/>
          <w:szCs w:val="22"/>
          <w:lang w:eastAsia="en-US"/>
        </w:rPr>
      </w:pPr>
      <w:r w:rsidRPr="00192B14">
        <w:rPr>
          <w:rFonts w:asciiTheme="minorHAnsi" w:hAnsiTheme="minorHAnsi" w:cstheme="minorHAnsi"/>
          <w:sz w:val="22"/>
          <w:szCs w:val="22"/>
          <w:lang w:eastAsia="en-US"/>
        </w:rPr>
        <w:t>w dniu z</w:t>
      </w:r>
      <w:r>
        <w:rPr>
          <w:rFonts w:asciiTheme="minorHAnsi" w:hAnsiTheme="minorHAnsi" w:cstheme="minorHAnsi"/>
          <w:sz w:val="22"/>
          <w:szCs w:val="22"/>
          <w:lang w:eastAsia="en-US"/>
        </w:rPr>
        <w:t>a</w:t>
      </w:r>
      <w:r w:rsidRPr="00192B14">
        <w:rPr>
          <w:rFonts w:asciiTheme="minorHAnsi" w:hAnsiTheme="minorHAnsi" w:cstheme="minorHAnsi"/>
          <w:sz w:val="22"/>
          <w:szCs w:val="22"/>
          <w:lang w:eastAsia="en-US"/>
        </w:rPr>
        <w:t>warcia niniejszej Umowy, nie zachodzą przesłanki skutkujące koniecznością wykluczenia go z postępowania o udzielenie zamówienia, o których mowa w art. 7 ust. 1 ustawy z dnia 13 kwietnia 2022 r. o szczególnych rozwiązaniach w zakresie przeciwdziałania wspieraniu agresji na Ukrainę oraz służących ochronie bezpieczeństwa narodowego (Dz. U. z 2025 r. poz. 514).</w:t>
      </w:r>
    </w:p>
    <w:p w14:paraId="792DF45C" w14:textId="77777777" w:rsidR="005F4485" w:rsidRPr="005F0BCC" w:rsidRDefault="005F4485" w:rsidP="007C577A">
      <w:pPr>
        <w:pStyle w:val="Akapitzlist"/>
        <w:numPr>
          <w:ilvl w:val="3"/>
          <w:numId w:val="148"/>
        </w:numPr>
        <w:spacing w:line="276" w:lineRule="auto"/>
        <w:ind w:left="426"/>
        <w:jc w:val="both"/>
        <w:rPr>
          <w:rFonts w:asciiTheme="minorHAnsi" w:hAnsiTheme="minorHAnsi" w:cstheme="minorHAnsi"/>
          <w:sz w:val="22"/>
          <w:szCs w:val="22"/>
          <w:lang w:eastAsia="en-US"/>
        </w:rPr>
      </w:pPr>
      <w:r>
        <w:rPr>
          <w:rFonts w:asciiTheme="minorHAnsi" w:hAnsiTheme="minorHAnsi" w:cstheme="minorHAnsi"/>
          <w:sz w:val="22"/>
          <w:szCs w:val="22"/>
          <w:lang w:eastAsia="en-US"/>
        </w:rPr>
        <w:t>Wydzierżawiający</w:t>
      </w:r>
      <w:r w:rsidRPr="005F0BCC">
        <w:rPr>
          <w:rFonts w:asciiTheme="minorHAnsi" w:hAnsiTheme="minorHAnsi" w:cstheme="minorHAnsi"/>
          <w:sz w:val="22"/>
          <w:szCs w:val="22"/>
          <w:lang w:eastAsia="en-US"/>
        </w:rPr>
        <w:t xml:space="preserve"> zobowiązuje się do niezwłocznego, nie później niż w terminie 7 dni roboczych, poinformowania Odbiorcy w przypadku dezaktualizacji oświadczeń, o których mowa w ust. 1. </w:t>
      </w:r>
    </w:p>
    <w:p w14:paraId="730468E7" w14:textId="77777777" w:rsidR="005F4485" w:rsidRPr="005F0BCC" w:rsidRDefault="005F4485" w:rsidP="005F4485">
      <w:pPr>
        <w:spacing w:after="0"/>
        <w:jc w:val="center"/>
        <w:rPr>
          <w:rFonts w:cstheme="minorHAnsi"/>
        </w:rPr>
      </w:pPr>
    </w:p>
    <w:p w14:paraId="0B394CF3" w14:textId="77777777" w:rsidR="005F4485" w:rsidRPr="004525C5" w:rsidRDefault="005F4485" w:rsidP="005F4485">
      <w:pPr>
        <w:spacing w:after="0"/>
        <w:ind w:left="426" w:hanging="426"/>
        <w:jc w:val="center"/>
        <w:rPr>
          <w:rFonts w:cstheme="minorHAnsi"/>
          <w:b/>
        </w:rPr>
      </w:pPr>
      <w:r w:rsidRPr="004525C5">
        <w:rPr>
          <w:rFonts w:cstheme="minorHAnsi"/>
          <w:b/>
        </w:rPr>
        <w:t>§ 9</w:t>
      </w:r>
    </w:p>
    <w:p w14:paraId="3049B077" w14:textId="77777777" w:rsidR="005F4485" w:rsidRPr="005F0BCC" w:rsidRDefault="005F4485" w:rsidP="005F4485">
      <w:pPr>
        <w:spacing w:after="0"/>
        <w:jc w:val="both"/>
        <w:rPr>
          <w:rFonts w:cstheme="minorHAnsi"/>
        </w:rPr>
      </w:pPr>
      <w:r w:rsidRPr="005F0BCC">
        <w:rPr>
          <w:rFonts w:cstheme="minorHAnsi"/>
        </w:rPr>
        <w:t>Wszelkie spory mogące wynikać w związku z wykonaniem umowy, Strony poddają w rozstrzygnięcie sądowi powszechnemu właściwemu dla siedziby Dzierżawcy.</w:t>
      </w:r>
    </w:p>
    <w:p w14:paraId="160382D3" w14:textId="77777777" w:rsidR="005F4485" w:rsidRPr="005F0BCC" w:rsidRDefault="005F4485" w:rsidP="005F4485">
      <w:pPr>
        <w:spacing w:after="0"/>
        <w:ind w:left="426" w:hanging="426"/>
        <w:jc w:val="center"/>
        <w:rPr>
          <w:rFonts w:cstheme="minorHAnsi"/>
        </w:rPr>
      </w:pPr>
    </w:p>
    <w:p w14:paraId="1FBE97F8" w14:textId="77777777" w:rsidR="005F4485" w:rsidRPr="004525C5" w:rsidRDefault="005F4485" w:rsidP="005F4485">
      <w:pPr>
        <w:spacing w:after="0"/>
        <w:ind w:left="426" w:hanging="426"/>
        <w:jc w:val="center"/>
        <w:rPr>
          <w:rFonts w:cstheme="minorHAnsi"/>
          <w:b/>
        </w:rPr>
      </w:pPr>
      <w:r w:rsidRPr="004525C5">
        <w:rPr>
          <w:rFonts w:cstheme="minorHAnsi"/>
          <w:b/>
        </w:rPr>
        <w:t>§ 10</w:t>
      </w:r>
    </w:p>
    <w:p w14:paraId="6DD8CB39" w14:textId="77777777" w:rsidR="005F4485" w:rsidRPr="005F0BCC" w:rsidRDefault="005F4485" w:rsidP="005F4485">
      <w:pPr>
        <w:spacing w:after="0"/>
        <w:jc w:val="both"/>
        <w:rPr>
          <w:rFonts w:cstheme="minorHAnsi"/>
        </w:rPr>
      </w:pPr>
      <w:r w:rsidRPr="005F0BCC">
        <w:rPr>
          <w:rFonts w:cstheme="minorHAnsi"/>
        </w:rPr>
        <w:t>W sprawach nieuregulowanych niniejszą um</w:t>
      </w:r>
      <w:r>
        <w:rPr>
          <w:rFonts w:cstheme="minorHAnsi"/>
        </w:rPr>
        <w:t>ową mają zastosowanie przepisy K</w:t>
      </w:r>
      <w:r w:rsidRPr="005F0BCC">
        <w:rPr>
          <w:rFonts w:cstheme="minorHAnsi"/>
        </w:rPr>
        <w:t>odeksu cywilnego i Prawa zamówień publicznych.</w:t>
      </w:r>
    </w:p>
    <w:p w14:paraId="30F94A83" w14:textId="77777777" w:rsidR="005F4485" w:rsidRPr="005F0BCC" w:rsidRDefault="005F4485" w:rsidP="005F4485">
      <w:pPr>
        <w:spacing w:after="0"/>
        <w:ind w:left="426" w:hanging="426"/>
        <w:jc w:val="center"/>
        <w:rPr>
          <w:rFonts w:cstheme="minorHAnsi"/>
        </w:rPr>
      </w:pPr>
    </w:p>
    <w:p w14:paraId="66AC405B" w14:textId="77777777" w:rsidR="005F4485" w:rsidRPr="004525C5" w:rsidRDefault="005F4485" w:rsidP="005F4485">
      <w:pPr>
        <w:spacing w:after="0"/>
        <w:ind w:left="426" w:hanging="426"/>
        <w:jc w:val="center"/>
        <w:rPr>
          <w:rFonts w:cstheme="minorHAnsi"/>
          <w:b/>
        </w:rPr>
      </w:pPr>
      <w:r w:rsidRPr="004525C5">
        <w:rPr>
          <w:rFonts w:cstheme="minorHAnsi"/>
          <w:b/>
        </w:rPr>
        <w:t>§ 11</w:t>
      </w:r>
    </w:p>
    <w:p w14:paraId="792DC8CF" w14:textId="77777777" w:rsidR="005F4485" w:rsidRPr="005F0BCC" w:rsidRDefault="005F4485" w:rsidP="005F4485">
      <w:pPr>
        <w:spacing w:after="0"/>
        <w:ind w:left="426" w:hanging="426"/>
        <w:jc w:val="both"/>
        <w:rPr>
          <w:rFonts w:cstheme="minorHAnsi"/>
        </w:rPr>
      </w:pPr>
      <w:r w:rsidRPr="005F0BCC">
        <w:rPr>
          <w:rFonts w:cstheme="minorHAnsi"/>
        </w:rPr>
        <w:t>1. Wszelkie zmiany niniejsze</w:t>
      </w:r>
      <w:r>
        <w:rPr>
          <w:rFonts w:cstheme="minorHAnsi"/>
        </w:rPr>
        <w:t>j umowy wymagają formy pisemnej pod rygorem nieważności.</w:t>
      </w:r>
    </w:p>
    <w:p w14:paraId="6C7DA0A9" w14:textId="77777777" w:rsidR="005F4485" w:rsidRPr="005F0BCC" w:rsidRDefault="005F4485" w:rsidP="005F4485">
      <w:pPr>
        <w:spacing w:after="0"/>
        <w:ind w:left="426" w:hanging="426"/>
        <w:jc w:val="both"/>
        <w:rPr>
          <w:rFonts w:cstheme="minorHAnsi"/>
        </w:rPr>
      </w:pPr>
      <w:r w:rsidRPr="005F0BCC">
        <w:rPr>
          <w:rFonts w:cstheme="minorHAnsi"/>
        </w:rPr>
        <w:t>2. Zmiana adresu e-mail lub osoby wskazanej do kontaktów może nastąpić w każdym czasie i nie wymaga zgody Odbiorcy ani sporządzenia Aneksu do umowy</w:t>
      </w:r>
    </w:p>
    <w:p w14:paraId="2A897027" w14:textId="77777777" w:rsidR="005F4485" w:rsidRPr="005F0BCC" w:rsidRDefault="005F4485" w:rsidP="005F4485">
      <w:pPr>
        <w:tabs>
          <w:tab w:val="left" w:pos="4860"/>
          <w:tab w:val="center" w:pos="5174"/>
        </w:tabs>
        <w:spacing w:after="0"/>
        <w:ind w:left="426" w:hanging="426"/>
        <w:rPr>
          <w:rFonts w:cstheme="minorHAnsi"/>
        </w:rPr>
      </w:pPr>
      <w:r w:rsidRPr="005F0BCC">
        <w:rPr>
          <w:rFonts w:cstheme="minorHAnsi"/>
        </w:rPr>
        <w:tab/>
      </w:r>
      <w:r w:rsidRPr="005F0BCC">
        <w:rPr>
          <w:rFonts w:cstheme="minorHAnsi"/>
        </w:rPr>
        <w:tab/>
      </w:r>
    </w:p>
    <w:p w14:paraId="75A04C46" w14:textId="77777777" w:rsidR="005F4485" w:rsidRPr="004525C5" w:rsidRDefault="005F4485" w:rsidP="005F4485">
      <w:pPr>
        <w:tabs>
          <w:tab w:val="left" w:pos="4860"/>
          <w:tab w:val="center" w:pos="5174"/>
        </w:tabs>
        <w:spacing w:after="0"/>
        <w:ind w:left="426" w:hanging="426"/>
        <w:jc w:val="center"/>
        <w:rPr>
          <w:rFonts w:cstheme="minorHAnsi"/>
          <w:b/>
        </w:rPr>
      </w:pPr>
      <w:r w:rsidRPr="004525C5">
        <w:rPr>
          <w:rFonts w:cstheme="minorHAnsi"/>
          <w:b/>
        </w:rPr>
        <w:t>§ 12</w:t>
      </w:r>
    </w:p>
    <w:p w14:paraId="219B1DE8" w14:textId="77777777" w:rsidR="005F4485" w:rsidRPr="005F0BCC" w:rsidRDefault="005F4485" w:rsidP="005F4485">
      <w:pPr>
        <w:spacing w:after="0"/>
        <w:jc w:val="both"/>
        <w:rPr>
          <w:rFonts w:cstheme="minorHAnsi"/>
        </w:rPr>
      </w:pPr>
      <w:r w:rsidRPr="005F0BCC">
        <w:rPr>
          <w:rFonts w:cstheme="minorHAnsi"/>
        </w:rPr>
        <w:t>Strony zgodnie postanawiają, że umowa zostaje zawarta dnia ……………….., niezależnie od daty złożenia podpisów przez Strony.</w:t>
      </w:r>
    </w:p>
    <w:p w14:paraId="56D70627" w14:textId="77777777" w:rsidR="005F4485" w:rsidRPr="005F0BCC" w:rsidRDefault="005F4485" w:rsidP="005F4485">
      <w:pPr>
        <w:spacing w:after="0"/>
        <w:ind w:left="426" w:hanging="426"/>
        <w:jc w:val="center"/>
        <w:rPr>
          <w:rFonts w:cstheme="minorHAnsi"/>
        </w:rPr>
      </w:pPr>
    </w:p>
    <w:p w14:paraId="1213DAD7" w14:textId="77777777" w:rsidR="005F4485" w:rsidRPr="004525C5" w:rsidRDefault="005F4485" w:rsidP="005F4485">
      <w:pPr>
        <w:spacing w:after="0"/>
        <w:ind w:left="426" w:hanging="426"/>
        <w:jc w:val="center"/>
        <w:rPr>
          <w:rFonts w:cstheme="minorHAnsi"/>
          <w:b/>
        </w:rPr>
      </w:pPr>
      <w:r w:rsidRPr="004525C5">
        <w:rPr>
          <w:rFonts w:cstheme="minorHAnsi"/>
          <w:b/>
        </w:rPr>
        <w:t>§ 13</w:t>
      </w:r>
    </w:p>
    <w:p w14:paraId="1EBF2753" w14:textId="77777777" w:rsidR="005F4485" w:rsidRDefault="005F4485" w:rsidP="005F4485">
      <w:pPr>
        <w:spacing w:after="0"/>
        <w:ind w:left="426" w:hanging="426"/>
        <w:jc w:val="both"/>
        <w:rPr>
          <w:rFonts w:cstheme="minorHAnsi"/>
        </w:rPr>
      </w:pPr>
      <w:r w:rsidRPr="005F0BCC">
        <w:rPr>
          <w:rFonts w:cstheme="minorHAnsi"/>
        </w:rPr>
        <w:t>Umowę sporządzono w 2 jednobrzmiących egzemplarzach, po 1 dla każdej ze stron</w:t>
      </w:r>
    </w:p>
    <w:p w14:paraId="26545DFE" w14:textId="77777777" w:rsidR="005F4485" w:rsidRDefault="005F4485" w:rsidP="005F4485">
      <w:pPr>
        <w:spacing w:after="0"/>
        <w:ind w:left="426" w:hanging="426"/>
        <w:jc w:val="both"/>
        <w:rPr>
          <w:rFonts w:cstheme="minorHAnsi"/>
        </w:rPr>
      </w:pPr>
    </w:p>
    <w:p w14:paraId="0DA68DA7" w14:textId="77777777" w:rsidR="005F4485" w:rsidRPr="00044927" w:rsidRDefault="005F4485" w:rsidP="005F4485">
      <w:pPr>
        <w:spacing w:after="0"/>
        <w:ind w:left="426" w:hanging="426"/>
        <w:jc w:val="both"/>
        <w:rPr>
          <w:rFonts w:cstheme="minorHAnsi"/>
        </w:rPr>
      </w:pPr>
      <w:r>
        <w:rPr>
          <w:rFonts w:cstheme="minorHAnsi"/>
        </w:rPr>
        <w:t xml:space="preserve">                  </w:t>
      </w:r>
      <w:r w:rsidRPr="00044927">
        <w:rPr>
          <w:rFonts w:cstheme="minorHAnsi"/>
          <w:b/>
        </w:rPr>
        <w:t>DZIERŻAWCA:                                                                                                    WYDZIERŻAWIAJĄCY:</w:t>
      </w:r>
    </w:p>
    <w:p w14:paraId="4994F1DF" w14:textId="77777777" w:rsidR="005F4485" w:rsidRDefault="005F4485" w:rsidP="005F4485">
      <w:pPr>
        <w:spacing w:after="0"/>
        <w:ind w:left="426" w:hanging="426"/>
        <w:jc w:val="both"/>
        <w:rPr>
          <w:rFonts w:cstheme="minorHAnsi"/>
        </w:rPr>
      </w:pPr>
    </w:p>
    <w:p w14:paraId="720FC64F" w14:textId="77777777" w:rsidR="005F4485" w:rsidRDefault="005F4485" w:rsidP="005F4485">
      <w:pPr>
        <w:spacing w:after="0"/>
        <w:ind w:left="426" w:hanging="426"/>
        <w:jc w:val="both"/>
        <w:rPr>
          <w:rFonts w:cstheme="minorHAnsi"/>
        </w:rPr>
      </w:pPr>
    </w:p>
    <w:p w14:paraId="6237BDC8" w14:textId="77777777" w:rsidR="005F4485" w:rsidRDefault="005F4485" w:rsidP="005F4485">
      <w:pPr>
        <w:spacing w:after="0"/>
        <w:ind w:left="426" w:hanging="426"/>
        <w:jc w:val="both"/>
        <w:rPr>
          <w:rFonts w:cstheme="minorHAnsi"/>
        </w:rPr>
      </w:pPr>
    </w:p>
    <w:p w14:paraId="0F788FE1" w14:textId="77777777" w:rsidR="005F4485" w:rsidRDefault="005F4485" w:rsidP="005F4485">
      <w:pPr>
        <w:spacing w:after="0"/>
        <w:ind w:left="284" w:hanging="284"/>
        <w:jc w:val="both"/>
        <w:rPr>
          <w:rFonts w:eastAsia="Calibri" w:cstheme="minorHAnsi"/>
          <w:b/>
          <w:lang w:eastAsia="en-US"/>
        </w:rPr>
      </w:pPr>
    </w:p>
    <w:p w14:paraId="482056E1" w14:textId="23461CAA" w:rsidR="005F4485" w:rsidRDefault="005F4485" w:rsidP="005F4485">
      <w:pPr>
        <w:spacing w:after="0"/>
        <w:jc w:val="both"/>
        <w:rPr>
          <w:rFonts w:eastAsia="Calibri" w:cstheme="minorHAnsi"/>
          <w:b/>
          <w:lang w:eastAsia="en-US"/>
        </w:rPr>
      </w:pPr>
    </w:p>
    <w:p w14:paraId="1BB1CC48" w14:textId="77777777" w:rsidR="005F4485" w:rsidRDefault="005F4485" w:rsidP="005F4485">
      <w:pPr>
        <w:spacing w:after="0"/>
        <w:ind w:left="284" w:hanging="284"/>
        <w:jc w:val="both"/>
        <w:rPr>
          <w:rFonts w:eastAsia="Calibri" w:cstheme="minorHAnsi"/>
          <w:b/>
          <w:lang w:eastAsia="en-US"/>
        </w:rPr>
      </w:pPr>
    </w:p>
    <w:p w14:paraId="0EF6B822" w14:textId="77777777" w:rsidR="005F4485" w:rsidRPr="00CC4AD3" w:rsidRDefault="005F4485" w:rsidP="005F4485">
      <w:pPr>
        <w:spacing w:after="0"/>
        <w:ind w:left="284" w:hanging="284"/>
        <w:jc w:val="both"/>
        <w:rPr>
          <w:rFonts w:eastAsia="Calibri" w:cstheme="minorHAnsi"/>
          <w:b/>
          <w:lang w:eastAsia="en-US"/>
        </w:rPr>
      </w:pPr>
      <w:r w:rsidRPr="00CC4AD3">
        <w:rPr>
          <w:rFonts w:eastAsia="Calibri" w:cstheme="minorHAnsi"/>
          <w:b/>
          <w:lang w:eastAsia="en-US"/>
        </w:rPr>
        <w:t>Załączniki :</w:t>
      </w:r>
    </w:p>
    <w:p w14:paraId="2A0298E4" w14:textId="77777777" w:rsidR="005F4485" w:rsidRPr="00CC4AD3" w:rsidRDefault="005F4485" w:rsidP="007C577A">
      <w:pPr>
        <w:pStyle w:val="Akapitzlist"/>
        <w:numPr>
          <w:ilvl w:val="0"/>
          <w:numId w:val="150"/>
        </w:numPr>
        <w:ind w:left="360"/>
        <w:jc w:val="both"/>
        <w:rPr>
          <w:rFonts w:asciiTheme="minorHAnsi" w:eastAsia="Calibri" w:hAnsiTheme="minorHAnsi" w:cstheme="minorHAnsi"/>
          <w:sz w:val="22"/>
          <w:szCs w:val="22"/>
          <w:lang w:eastAsia="en-US"/>
        </w:rPr>
      </w:pPr>
      <w:r w:rsidRPr="00CC4AD3">
        <w:rPr>
          <w:rFonts w:asciiTheme="minorHAnsi" w:eastAsia="Calibri" w:hAnsiTheme="minorHAnsi" w:cstheme="minorHAnsi"/>
          <w:sz w:val="22"/>
          <w:szCs w:val="22"/>
          <w:lang w:eastAsia="en-US"/>
        </w:rPr>
        <w:t xml:space="preserve">Załącznik nr 1 – Protokół odbioru </w:t>
      </w:r>
    </w:p>
    <w:p w14:paraId="40B02092" w14:textId="77777777" w:rsidR="005F4485" w:rsidRPr="00CC4AD3" w:rsidRDefault="005F4485" w:rsidP="007C577A">
      <w:pPr>
        <w:pStyle w:val="Akapitzlist"/>
        <w:numPr>
          <w:ilvl w:val="0"/>
          <w:numId w:val="150"/>
        </w:numPr>
        <w:ind w:left="360"/>
        <w:jc w:val="both"/>
        <w:rPr>
          <w:rFonts w:asciiTheme="minorHAnsi" w:eastAsia="Calibri" w:hAnsiTheme="minorHAnsi" w:cstheme="minorHAnsi"/>
          <w:sz w:val="22"/>
          <w:szCs w:val="22"/>
          <w:lang w:eastAsia="en-US"/>
        </w:rPr>
      </w:pPr>
      <w:r w:rsidRPr="00CC4AD3">
        <w:rPr>
          <w:rFonts w:asciiTheme="minorHAnsi" w:eastAsia="Calibri" w:hAnsiTheme="minorHAnsi" w:cstheme="minorHAnsi"/>
          <w:sz w:val="22"/>
          <w:szCs w:val="22"/>
          <w:lang w:eastAsia="en-US"/>
        </w:rPr>
        <w:t>Załącznik nr 2 – Protokół szkolenia</w:t>
      </w:r>
    </w:p>
    <w:p w14:paraId="3FDE4E4A" w14:textId="77777777" w:rsidR="005F4485" w:rsidRDefault="005F4485" w:rsidP="005F4485">
      <w:pPr>
        <w:spacing w:after="0"/>
        <w:ind w:left="284" w:hanging="284"/>
        <w:jc w:val="both"/>
        <w:rPr>
          <w:rFonts w:eastAsia="Calibri" w:cstheme="minorHAnsi"/>
          <w:b/>
          <w:lang w:eastAsia="en-US"/>
        </w:rPr>
      </w:pPr>
    </w:p>
    <w:p w14:paraId="4FA79E45" w14:textId="76C51FD7" w:rsidR="005F4485" w:rsidRDefault="005F4485" w:rsidP="005F4485">
      <w:pPr>
        <w:rPr>
          <w:rFonts w:eastAsia="Calibri" w:cstheme="minorHAnsi"/>
          <w:b/>
          <w:lang w:eastAsia="en-US"/>
        </w:rPr>
      </w:pPr>
    </w:p>
    <w:p w14:paraId="6C6F95C7" w14:textId="77777777" w:rsidR="005F4485" w:rsidRPr="00565DED" w:rsidRDefault="005F4485" w:rsidP="005F4485">
      <w:pPr>
        <w:suppressAutoHyphens/>
        <w:autoSpaceDE w:val="0"/>
        <w:spacing w:after="0"/>
        <w:ind w:left="3686"/>
        <w:jc w:val="right"/>
        <w:rPr>
          <w:rFonts w:eastAsia="Times New Roman" w:cstheme="minorHAnsi"/>
          <w:b/>
          <w:bCs/>
          <w:lang w:eastAsia="ar-SA"/>
        </w:rPr>
      </w:pPr>
      <w:r w:rsidRPr="00565DED">
        <w:rPr>
          <w:rFonts w:eastAsia="Times New Roman" w:cstheme="minorHAnsi"/>
          <w:b/>
          <w:bCs/>
          <w:lang w:eastAsia="ar-SA"/>
        </w:rPr>
        <w:lastRenderedPageBreak/>
        <w:t xml:space="preserve">ZAŁĄCZNIK NR 1 </w:t>
      </w:r>
    </w:p>
    <w:p w14:paraId="0FD1F5E5" w14:textId="77777777" w:rsidR="005F4485" w:rsidRPr="00565DED" w:rsidRDefault="005F4485" w:rsidP="005F4485">
      <w:pPr>
        <w:spacing w:after="0"/>
        <w:jc w:val="center"/>
        <w:rPr>
          <w:rFonts w:cstheme="minorHAnsi"/>
          <w:b/>
        </w:rPr>
      </w:pPr>
      <w:r w:rsidRPr="00565DED">
        <w:rPr>
          <w:rFonts w:cstheme="minorHAnsi"/>
          <w:b/>
          <w:noProof/>
        </w:rPr>
        <w:t xml:space="preserve">                                              </w:t>
      </w:r>
    </w:p>
    <w:p w14:paraId="04D31CC0" w14:textId="77777777" w:rsidR="005F4485" w:rsidRPr="00565DED" w:rsidRDefault="005F4485" w:rsidP="005F4485">
      <w:pPr>
        <w:spacing w:after="0"/>
        <w:jc w:val="center"/>
        <w:rPr>
          <w:rFonts w:cstheme="minorHAnsi"/>
        </w:rPr>
      </w:pPr>
      <w:r w:rsidRPr="00076905">
        <w:rPr>
          <w:rFonts w:cstheme="minorHAnsi"/>
          <w:b/>
          <w:bCs/>
        </w:rPr>
        <w:t>PROTOKÓŁ ODBIORU DOSTAWY WYNIKAJĄCEJ Z UMOWY NR …………………</w:t>
      </w:r>
    </w:p>
    <w:p w14:paraId="32029AF6" w14:textId="74ADE5B4" w:rsidR="005F4485" w:rsidRPr="00076905" w:rsidRDefault="005F4485" w:rsidP="005D16B8">
      <w:pPr>
        <w:spacing w:before="100" w:beforeAutospacing="1" w:after="100" w:afterAutospacing="1" w:line="240" w:lineRule="auto"/>
        <w:rPr>
          <w:rFonts w:eastAsia="Times New Roman" w:cstheme="minorHAnsi"/>
        </w:rPr>
      </w:pPr>
      <w:r w:rsidRPr="00076905">
        <w:rPr>
          <w:rFonts w:eastAsia="Times New Roman" w:cstheme="minorHAnsi"/>
        </w:rPr>
        <w:t xml:space="preserve">W dniu ……………… przedstawiciele Stron dokonali odbioru, sprawdzenia konfiguracji, funkcjonalności oraz sprawności </w:t>
      </w:r>
      <w:r w:rsidR="005D16B8">
        <w:rPr>
          <w:rFonts w:eastAsia="Times New Roman" w:cstheme="minorHAnsi"/>
          <w:b/>
          <w:bCs/>
        </w:rPr>
        <w:t>Urządzeń (</w:t>
      </w:r>
      <w:r w:rsidRPr="005D16B8">
        <w:rPr>
          <w:rFonts w:eastAsia="Times New Roman" w:cstheme="minorHAnsi"/>
          <w:b/>
          <w:bCs/>
        </w:rPr>
        <w:t>urządzeniem do leczenia podciśnieniowego ran dla p</w:t>
      </w:r>
      <w:r w:rsidR="005D16B8" w:rsidRPr="005D16B8">
        <w:rPr>
          <w:rFonts w:eastAsia="Times New Roman" w:cstheme="minorHAnsi"/>
          <w:b/>
          <w:bCs/>
        </w:rPr>
        <w:t xml:space="preserve">acjentów kardiochirurgicznych oraz urządzeniem dodatkowym </w:t>
      </w:r>
      <w:r w:rsidRPr="005D16B8">
        <w:rPr>
          <w:rFonts w:eastAsia="Times New Roman" w:cstheme="minorHAnsi"/>
          <w:b/>
          <w:bCs/>
        </w:rPr>
        <w:t>kompatybilnym z opatrunkami</w:t>
      </w:r>
      <w:r w:rsidR="005D16B8">
        <w:rPr>
          <w:rFonts w:eastAsia="Times New Roman" w:cstheme="minorHAnsi"/>
          <w:b/>
          <w:bCs/>
        </w:rPr>
        <w:t>)</w:t>
      </w:r>
      <w:r w:rsidRPr="00076905">
        <w:rPr>
          <w:rFonts w:eastAsia="Times New Roman" w:cstheme="minorHAnsi"/>
        </w:rPr>
        <w:t>:</w:t>
      </w:r>
    </w:p>
    <w:p w14:paraId="28FFA576" w14:textId="77777777" w:rsidR="005F4485" w:rsidRDefault="005F4485" w:rsidP="005F4485">
      <w:pPr>
        <w:spacing w:after="0" w:line="480" w:lineRule="auto"/>
        <w:rPr>
          <w:rFonts w:eastAsia="Times New Roman" w:cstheme="minorHAnsi"/>
        </w:rPr>
      </w:pPr>
      <w:r w:rsidRPr="00076905">
        <w:rPr>
          <w:rFonts w:eastAsia="Times New Roman" w:cstheme="minorHAnsi"/>
          <w:bCs/>
        </w:rPr>
        <w:t>Nazwa (model):</w:t>
      </w:r>
      <w:r w:rsidRPr="00076905">
        <w:rPr>
          <w:rFonts w:eastAsia="Times New Roman" w:cstheme="minorHAnsi"/>
        </w:rPr>
        <w:t xml:space="preserve"> …………………………………………………………………</w:t>
      </w:r>
      <w:r w:rsidRPr="00076905">
        <w:rPr>
          <w:rFonts w:eastAsia="Times New Roman" w:cstheme="minorHAnsi"/>
        </w:rPr>
        <w:br/>
      </w:r>
      <w:r w:rsidRPr="00076905">
        <w:rPr>
          <w:rFonts w:eastAsia="Times New Roman" w:cstheme="minorHAnsi"/>
          <w:bCs/>
        </w:rPr>
        <w:t>Producent:</w:t>
      </w:r>
      <w:r w:rsidRPr="00076905">
        <w:rPr>
          <w:rFonts w:eastAsia="Times New Roman" w:cstheme="minorHAnsi"/>
        </w:rPr>
        <w:t xml:space="preserve"> ………………………………………………………………………</w:t>
      </w:r>
      <w:r w:rsidRPr="00076905">
        <w:rPr>
          <w:rFonts w:eastAsia="Times New Roman" w:cstheme="minorHAnsi"/>
        </w:rPr>
        <w:br/>
      </w:r>
      <w:r w:rsidRPr="00076905">
        <w:rPr>
          <w:rFonts w:eastAsia="Times New Roman" w:cstheme="minorHAnsi"/>
          <w:bCs/>
        </w:rPr>
        <w:t>Numer katalogowy / numer seryjny:</w:t>
      </w:r>
      <w:r w:rsidRPr="00076905">
        <w:rPr>
          <w:rFonts w:eastAsia="Times New Roman" w:cstheme="minorHAnsi"/>
        </w:rPr>
        <w:t xml:space="preserve"> ……………………………………………</w:t>
      </w:r>
    </w:p>
    <w:p w14:paraId="727B6E64" w14:textId="77777777" w:rsidR="005F4485" w:rsidRPr="00076905" w:rsidRDefault="005F4485" w:rsidP="005F4485">
      <w:pPr>
        <w:spacing w:after="0" w:line="480" w:lineRule="auto"/>
        <w:rPr>
          <w:rFonts w:eastAsia="Times New Roman" w:cstheme="minorHAnsi"/>
        </w:rPr>
      </w:pPr>
      <w:r w:rsidRPr="00076905">
        <w:rPr>
          <w:rFonts w:eastAsia="Times New Roman" w:cstheme="minorHAnsi"/>
        </w:rPr>
        <w:t>zgodnie z wymogami wynikającymi z treści SWZ.</w:t>
      </w:r>
    </w:p>
    <w:p w14:paraId="0446D9F5" w14:textId="58B4C070" w:rsidR="005F4485" w:rsidRPr="00095D0B" w:rsidRDefault="005F4485" w:rsidP="005F4485">
      <w:pPr>
        <w:spacing w:before="100" w:beforeAutospacing="1" w:after="100" w:afterAutospacing="1" w:line="240" w:lineRule="auto"/>
        <w:jc w:val="both"/>
        <w:rPr>
          <w:rFonts w:eastAsia="Times New Roman" w:cstheme="minorHAnsi"/>
        </w:rPr>
      </w:pPr>
      <w:r w:rsidRPr="00076905">
        <w:rPr>
          <w:rFonts w:eastAsia="Times New Roman" w:cstheme="minorHAnsi"/>
        </w:rPr>
        <w:t xml:space="preserve">Strony potwierdzają realizację przedmiotu umowy obejmującą w szczególności: dostarczenie do miejsca wskazanego przez Dzierżawcę, rozpakowanie, sprawdzenie, uruchomienie </w:t>
      </w:r>
      <w:r w:rsidR="005D16B8">
        <w:rPr>
          <w:rFonts w:eastAsia="Times New Roman" w:cstheme="minorHAnsi"/>
          <w:bCs/>
        </w:rPr>
        <w:t>Urządzeń</w:t>
      </w:r>
      <w:r w:rsidRPr="00076905">
        <w:rPr>
          <w:rFonts w:eastAsia="Times New Roman" w:cstheme="minorHAnsi"/>
        </w:rPr>
        <w:t xml:space="preserve">, przeszkolenie min. 3 osób personelu Dzierżawcy (w zakresie obsługi i bezpieczeństwa użytkowania </w:t>
      </w:r>
      <w:r w:rsidR="005D16B8">
        <w:rPr>
          <w:rFonts w:eastAsia="Times New Roman" w:cstheme="minorHAnsi"/>
          <w:bCs/>
        </w:rPr>
        <w:t>Urządzeń</w:t>
      </w:r>
      <w:r w:rsidRPr="00076905">
        <w:rPr>
          <w:rFonts w:eastAsia="Times New Roman" w:cstheme="minorHAnsi"/>
        </w:rPr>
        <w:t xml:space="preserve">) oraz możliwość przekazania </w:t>
      </w:r>
      <w:r w:rsidRPr="00076905">
        <w:rPr>
          <w:rFonts w:eastAsia="Times New Roman" w:cstheme="minorHAnsi"/>
          <w:bCs/>
        </w:rPr>
        <w:t>Urządzenia</w:t>
      </w:r>
      <w:r w:rsidRPr="00076905">
        <w:rPr>
          <w:rFonts w:eastAsia="Times New Roman" w:cstheme="minorHAnsi"/>
        </w:rPr>
        <w:t xml:space="preserve"> do użytkowania.</w:t>
      </w:r>
      <w:r w:rsidRPr="00095D0B">
        <w:rPr>
          <w:rFonts w:eastAsia="Times New Roman" w:cstheme="minorHAnsi"/>
        </w:rPr>
        <w:t xml:space="preserve"> </w:t>
      </w:r>
      <w:r w:rsidRPr="00076905">
        <w:rPr>
          <w:rFonts w:eastAsia="Times New Roman" w:cstheme="minorHAnsi"/>
        </w:rPr>
        <w:t>Wraz z prze</w:t>
      </w:r>
      <w:r w:rsidRPr="00095D0B">
        <w:rPr>
          <w:rFonts w:eastAsia="Times New Roman" w:cstheme="minorHAnsi"/>
        </w:rPr>
        <w:t>dmiotem odbioru dostarczono:</w:t>
      </w:r>
    </w:p>
    <w:p w14:paraId="2D244793" w14:textId="6CDD89F3" w:rsidR="005F4485" w:rsidRPr="00076905" w:rsidRDefault="005F4485" w:rsidP="007C577A">
      <w:pPr>
        <w:pStyle w:val="Akapitzlist"/>
        <w:numPr>
          <w:ilvl w:val="0"/>
          <w:numId w:val="151"/>
        </w:numPr>
        <w:spacing w:before="100" w:beforeAutospacing="1" w:after="100" w:afterAutospacing="1"/>
        <w:ind w:left="360"/>
        <w:rPr>
          <w:rFonts w:asciiTheme="minorHAnsi" w:hAnsiTheme="minorHAnsi" w:cstheme="minorHAnsi"/>
          <w:sz w:val="22"/>
          <w:szCs w:val="22"/>
        </w:rPr>
      </w:pPr>
      <w:r w:rsidRPr="00076905">
        <w:rPr>
          <w:rFonts w:asciiTheme="minorHAnsi" w:hAnsiTheme="minorHAnsi" w:cstheme="minorHAnsi"/>
          <w:sz w:val="22"/>
          <w:szCs w:val="22"/>
        </w:rPr>
        <w:t xml:space="preserve">dokumenty gwarancyjne, w tym określające warunki konserwacji </w:t>
      </w:r>
      <w:r w:rsidR="005D16B8">
        <w:rPr>
          <w:rFonts w:asciiTheme="minorHAnsi" w:hAnsiTheme="minorHAnsi" w:cstheme="minorHAnsi"/>
          <w:b/>
          <w:bCs/>
          <w:sz w:val="22"/>
          <w:szCs w:val="22"/>
        </w:rPr>
        <w:t>Urządzeń</w:t>
      </w:r>
      <w:r w:rsidRPr="00076905">
        <w:rPr>
          <w:rFonts w:asciiTheme="minorHAnsi" w:hAnsiTheme="minorHAnsi" w:cstheme="minorHAnsi"/>
          <w:b/>
          <w:bCs/>
          <w:sz w:val="22"/>
          <w:szCs w:val="22"/>
        </w:rPr>
        <w:t>;</w:t>
      </w:r>
    </w:p>
    <w:p w14:paraId="63DA9563" w14:textId="77777777" w:rsidR="005F4485" w:rsidRPr="00076905" w:rsidRDefault="005F4485" w:rsidP="007C577A">
      <w:pPr>
        <w:pStyle w:val="Akapitzlist"/>
        <w:numPr>
          <w:ilvl w:val="0"/>
          <w:numId w:val="151"/>
        </w:numPr>
        <w:spacing w:before="100" w:beforeAutospacing="1" w:after="100" w:afterAutospacing="1"/>
        <w:ind w:left="360"/>
        <w:rPr>
          <w:rFonts w:asciiTheme="minorHAnsi" w:hAnsiTheme="minorHAnsi" w:cstheme="minorHAnsi"/>
          <w:sz w:val="22"/>
          <w:szCs w:val="22"/>
        </w:rPr>
      </w:pPr>
      <w:r w:rsidRPr="00076905">
        <w:rPr>
          <w:rFonts w:asciiTheme="minorHAnsi" w:hAnsiTheme="minorHAnsi" w:cstheme="minorHAnsi"/>
          <w:sz w:val="22"/>
          <w:szCs w:val="22"/>
        </w:rPr>
        <w:t>pełną instrukcję obsługi w języku polskim;</w:t>
      </w:r>
    </w:p>
    <w:p w14:paraId="53A1DFA4" w14:textId="77777777" w:rsidR="005F4485" w:rsidRPr="00076905" w:rsidRDefault="005F4485" w:rsidP="007C577A">
      <w:pPr>
        <w:pStyle w:val="Akapitzlist"/>
        <w:numPr>
          <w:ilvl w:val="0"/>
          <w:numId w:val="151"/>
        </w:numPr>
        <w:spacing w:before="100" w:beforeAutospacing="1" w:after="100" w:afterAutospacing="1"/>
        <w:ind w:left="360"/>
        <w:rPr>
          <w:rFonts w:asciiTheme="minorHAnsi" w:hAnsiTheme="minorHAnsi" w:cstheme="minorHAnsi"/>
          <w:sz w:val="22"/>
          <w:szCs w:val="22"/>
        </w:rPr>
      </w:pPr>
      <w:r w:rsidRPr="00076905">
        <w:rPr>
          <w:rFonts w:asciiTheme="minorHAnsi" w:hAnsiTheme="minorHAnsi" w:cstheme="minorHAnsi"/>
          <w:sz w:val="22"/>
          <w:szCs w:val="22"/>
        </w:rPr>
        <w:t>dokumenty potwierdzające oznaczenie wyrobu medycznego znakiem CE oraz jego zgodność z właściwymi dyrektywami/rozporządzeniami.</w:t>
      </w:r>
    </w:p>
    <w:p w14:paraId="040D66E8" w14:textId="77777777" w:rsidR="005F4485" w:rsidRPr="00076905" w:rsidRDefault="00691303" w:rsidP="005F4485">
      <w:pPr>
        <w:spacing w:after="0" w:line="240" w:lineRule="auto"/>
        <w:rPr>
          <w:rFonts w:eastAsia="Times New Roman" w:cstheme="minorHAnsi"/>
        </w:rPr>
      </w:pPr>
      <w:r>
        <w:rPr>
          <w:rFonts w:eastAsia="Times New Roman" w:cstheme="minorHAnsi"/>
        </w:rPr>
        <w:pict w14:anchorId="09E5CAFF">
          <v:rect id="_x0000_i1025" style="width:0;height:1.5pt" o:hralign="center" o:hrstd="t" o:hr="t" fillcolor="#a0a0a0" stroked="f"/>
        </w:pict>
      </w:r>
    </w:p>
    <w:p w14:paraId="11317AF8" w14:textId="77777777" w:rsidR="005F4485" w:rsidRDefault="005F4485" w:rsidP="00305327">
      <w:pPr>
        <w:pStyle w:val="Akapitzlist"/>
        <w:numPr>
          <w:ilvl w:val="0"/>
          <w:numId w:val="152"/>
        </w:numPr>
        <w:spacing w:before="100" w:beforeAutospacing="1" w:after="100" w:afterAutospacing="1" w:line="276" w:lineRule="auto"/>
        <w:ind w:left="284" w:hanging="142"/>
        <w:jc w:val="both"/>
        <w:rPr>
          <w:rFonts w:asciiTheme="minorHAnsi" w:hAnsiTheme="minorHAnsi" w:cstheme="minorHAnsi"/>
          <w:sz w:val="22"/>
          <w:szCs w:val="22"/>
        </w:rPr>
      </w:pPr>
      <w:r w:rsidRPr="00095D0B">
        <w:rPr>
          <w:rFonts w:asciiTheme="minorHAnsi" w:hAnsiTheme="minorHAnsi" w:cstheme="minorHAnsi"/>
          <w:b/>
          <w:sz w:val="22"/>
          <w:szCs w:val="22"/>
        </w:rPr>
        <w:t>Stwierdzono, że szkolenie zostało wykonane zgodnie / niezgodnie z ww. umową.</w:t>
      </w:r>
      <w:r w:rsidRPr="00095D0B">
        <w:rPr>
          <w:rFonts w:asciiTheme="minorHAnsi" w:hAnsiTheme="minorHAnsi" w:cstheme="minorHAnsi"/>
          <w:sz w:val="22"/>
          <w:szCs w:val="22"/>
        </w:rPr>
        <w:t xml:space="preserve"> Szczegóły dotyczące szkolenia zawarte są w „Protokole szkolenia”, stanowiącym integralną część niniejszego dokumentu.</w:t>
      </w:r>
    </w:p>
    <w:p w14:paraId="324747C6" w14:textId="739A09AA" w:rsidR="005F4485" w:rsidRDefault="005F4485" w:rsidP="007C577A">
      <w:pPr>
        <w:pStyle w:val="Akapitzlist"/>
        <w:numPr>
          <w:ilvl w:val="0"/>
          <w:numId w:val="152"/>
        </w:numPr>
        <w:spacing w:before="100" w:beforeAutospacing="1" w:after="100" w:afterAutospacing="1" w:line="360" w:lineRule="auto"/>
        <w:ind w:left="284" w:hanging="142"/>
        <w:jc w:val="both"/>
        <w:rPr>
          <w:rFonts w:asciiTheme="minorHAnsi" w:hAnsiTheme="minorHAnsi" w:cstheme="minorHAnsi"/>
          <w:sz w:val="22"/>
          <w:szCs w:val="22"/>
        </w:rPr>
      </w:pPr>
      <w:r w:rsidRPr="00095D0B">
        <w:rPr>
          <w:rFonts w:asciiTheme="minorHAnsi" w:hAnsiTheme="minorHAnsi" w:cstheme="minorHAnsi"/>
          <w:sz w:val="22"/>
          <w:szCs w:val="22"/>
        </w:rPr>
        <w:t xml:space="preserve">Okres gwarancji na dostarczone </w:t>
      </w:r>
      <w:r w:rsidR="005D16B8">
        <w:rPr>
          <w:rFonts w:asciiTheme="minorHAnsi" w:hAnsiTheme="minorHAnsi" w:cstheme="minorHAnsi"/>
          <w:b/>
          <w:bCs/>
          <w:sz w:val="22"/>
          <w:szCs w:val="22"/>
        </w:rPr>
        <w:t>Urządzenia</w:t>
      </w:r>
      <w:r w:rsidRPr="00095D0B">
        <w:rPr>
          <w:rFonts w:asciiTheme="minorHAnsi" w:hAnsiTheme="minorHAnsi" w:cstheme="minorHAnsi"/>
          <w:sz w:val="22"/>
          <w:szCs w:val="22"/>
        </w:rPr>
        <w:t xml:space="preserve"> od dnia podpisania niniejszego protokołu wynosi: </w:t>
      </w:r>
      <w:r w:rsidRPr="005D16B8">
        <w:rPr>
          <w:rFonts w:asciiTheme="minorHAnsi" w:hAnsiTheme="minorHAnsi" w:cstheme="minorHAnsi"/>
          <w:sz w:val="22"/>
          <w:szCs w:val="22"/>
        </w:rPr>
        <w:t xml:space="preserve">24 </w:t>
      </w:r>
      <w:r w:rsidR="00305327" w:rsidRPr="005D16B8">
        <w:rPr>
          <w:rFonts w:asciiTheme="minorHAnsi" w:hAnsiTheme="minorHAnsi" w:cstheme="minorHAnsi"/>
          <w:sz w:val="22"/>
          <w:szCs w:val="22"/>
        </w:rPr>
        <w:t>miesiące</w:t>
      </w:r>
      <w:r w:rsidRPr="005D16B8">
        <w:rPr>
          <w:rFonts w:asciiTheme="minorHAnsi" w:hAnsiTheme="minorHAnsi" w:cstheme="minorHAnsi"/>
          <w:sz w:val="22"/>
          <w:szCs w:val="22"/>
        </w:rPr>
        <w:t>.</w:t>
      </w:r>
    </w:p>
    <w:p w14:paraId="73993BF0" w14:textId="77777777" w:rsidR="005F4485" w:rsidRPr="00095D0B" w:rsidRDefault="005F4485" w:rsidP="007C577A">
      <w:pPr>
        <w:pStyle w:val="Akapitzlist"/>
        <w:numPr>
          <w:ilvl w:val="0"/>
          <w:numId w:val="152"/>
        </w:numPr>
        <w:spacing w:before="100" w:beforeAutospacing="1" w:after="100" w:afterAutospacing="1" w:line="360" w:lineRule="auto"/>
        <w:ind w:left="284" w:hanging="142"/>
        <w:jc w:val="both"/>
        <w:rPr>
          <w:rFonts w:asciiTheme="minorHAnsi" w:hAnsiTheme="minorHAnsi" w:cstheme="minorHAnsi"/>
          <w:sz w:val="22"/>
          <w:szCs w:val="22"/>
        </w:rPr>
      </w:pPr>
      <w:r w:rsidRPr="00095D0B">
        <w:rPr>
          <w:rFonts w:asciiTheme="minorHAnsi" w:hAnsiTheme="minorHAnsi" w:cstheme="minorHAnsi"/>
          <w:b/>
          <w:sz w:val="22"/>
          <w:szCs w:val="22"/>
        </w:rPr>
        <w:t>Stwierdzono, że dostawa została wykonana zgodnie / niezgodnie z ww. umową.</w:t>
      </w:r>
    </w:p>
    <w:p w14:paraId="589D4B31" w14:textId="77777777" w:rsidR="005F4485" w:rsidRPr="00095D0B" w:rsidRDefault="005F4485" w:rsidP="007C577A">
      <w:pPr>
        <w:pStyle w:val="Akapitzlist"/>
        <w:numPr>
          <w:ilvl w:val="0"/>
          <w:numId w:val="152"/>
        </w:numPr>
        <w:spacing w:before="100" w:beforeAutospacing="1" w:after="100" w:afterAutospacing="1" w:line="360" w:lineRule="auto"/>
        <w:ind w:left="284" w:hanging="142"/>
        <w:jc w:val="both"/>
        <w:rPr>
          <w:rFonts w:asciiTheme="minorHAnsi" w:hAnsiTheme="minorHAnsi" w:cstheme="minorHAnsi"/>
          <w:sz w:val="22"/>
          <w:szCs w:val="22"/>
        </w:rPr>
      </w:pPr>
      <w:r w:rsidRPr="00095D0B">
        <w:rPr>
          <w:rFonts w:asciiTheme="minorHAnsi" w:hAnsiTheme="minorHAnsi" w:cstheme="minorHAnsi"/>
          <w:sz w:val="22"/>
          <w:szCs w:val="22"/>
        </w:rPr>
        <w:t>Stwierdzono następujące usterki:</w:t>
      </w:r>
      <w:r w:rsidRPr="00095D0B">
        <w:rPr>
          <w:rFonts w:asciiTheme="minorHAnsi" w:hAnsiTheme="minorHAnsi" w:cstheme="minorHAnsi"/>
          <w:sz w:val="22"/>
          <w:szCs w:val="22"/>
        </w:rPr>
        <w:br/>
        <w:t>……………………………………………………………………………………………………………</w:t>
      </w:r>
      <w:r w:rsidRPr="00095D0B">
        <w:rPr>
          <w:rFonts w:asciiTheme="minorHAnsi" w:hAnsiTheme="minorHAnsi" w:cstheme="minorHAnsi"/>
          <w:sz w:val="22"/>
          <w:szCs w:val="22"/>
        </w:rPr>
        <w:br/>
        <w:t>……………………………………………………………………………………………………………</w:t>
      </w:r>
    </w:p>
    <w:p w14:paraId="255A6AF2" w14:textId="77777777" w:rsidR="005F4485" w:rsidRPr="00076905" w:rsidRDefault="005F4485" w:rsidP="005F4485">
      <w:pPr>
        <w:spacing w:before="100" w:beforeAutospacing="1" w:after="100" w:afterAutospacing="1" w:line="240" w:lineRule="auto"/>
        <w:jc w:val="both"/>
        <w:rPr>
          <w:rFonts w:eastAsia="Times New Roman" w:cstheme="minorHAnsi"/>
        </w:rPr>
      </w:pPr>
      <w:r w:rsidRPr="00076905">
        <w:rPr>
          <w:rFonts w:eastAsia="Times New Roman" w:cstheme="minorHAnsi"/>
        </w:rPr>
        <w:t>Wyznaczono termin ich usunięcia do dnia: ……………………………………………</w:t>
      </w:r>
    </w:p>
    <w:p w14:paraId="18C59F15" w14:textId="77777777" w:rsidR="005F4485" w:rsidRPr="00076905" w:rsidRDefault="005F4485" w:rsidP="005F4485">
      <w:pPr>
        <w:spacing w:before="100" w:beforeAutospacing="1" w:after="100" w:afterAutospacing="1" w:line="240" w:lineRule="auto"/>
        <w:jc w:val="both"/>
        <w:rPr>
          <w:rFonts w:eastAsia="Times New Roman" w:cstheme="minorHAnsi"/>
        </w:rPr>
      </w:pPr>
      <w:r w:rsidRPr="00076905">
        <w:rPr>
          <w:rFonts w:eastAsia="Times New Roman" w:cstheme="minorHAnsi"/>
        </w:rPr>
        <w:t>Odbiór dostawy jako wykonanej zgodnie z umową nastąpi po usunięciu ww. usterek.</w:t>
      </w:r>
    </w:p>
    <w:p w14:paraId="7074A1F2" w14:textId="77777777" w:rsidR="005F4485" w:rsidRPr="00076905" w:rsidRDefault="00691303" w:rsidP="005F4485">
      <w:pPr>
        <w:spacing w:after="0" w:line="240" w:lineRule="auto"/>
        <w:rPr>
          <w:rFonts w:eastAsia="Times New Roman" w:cstheme="minorHAnsi"/>
        </w:rPr>
      </w:pPr>
      <w:r>
        <w:rPr>
          <w:rFonts w:eastAsia="Times New Roman" w:cstheme="minorHAnsi"/>
        </w:rPr>
        <w:pict w14:anchorId="4FA95C85">
          <v:rect id="_x0000_i1026" style="width:0;height:1.5pt" o:hralign="center" o:hrstd="t" o:hr="t" fillcolor="#a0a0a0" stroked="f"/>
        </w:pict>
      </w:r>
    </w:p>
    <w:p w14:paraId="4575BF65" w14:textId="77777777" w:rsidR="005F4485" w:rsidRPr="00076905" w:rsidRDefault="005F4485" w:rsidP="005F4485">
      <w:pPr>
        <w:spacing w:before="100" w:beforeAutospacing="1" w:after="100" w:afterAutospacing="1" w:line="240" w:lineRule="auto"/>
        <w:rPr>
          <w:rFonts w:eastAsia="Times New Roman" w:cstheme="minorHAnsi"/>
        </w:rPr>
      </w:pPr>
      <w:r>
        <w:rPr>
          <w:rFonts w:eastAsia="Times New Roman" w:cstheme="minorHAnsi"/>
          <w:b/>
          <w:bCs/>
        </w:rPr>
        <w:t xml:space="preserve">     </w:t>
      </w:r>
      <w:r w:rsidRPr="00076905">
        <w:rPr>
          <w:rFonts w:eastAsia="Times New Roman" w:cstheme="minorHAnsi"/>
          <w:b/>
          <w:bCs/>
        </w:rPr>
        <w:t>DZIERŻAWCA</w:t>
      </w:r>
      <w:r>
        <w:rPr>
          <w:rFonts w:eastAsia="Times New Roman" w:cstheme="minorHAnsi"/>
          <w:b/>
          <w:bCs/>
        </w:rPr>
        <w:t>:</w:t>
      </w:r>
      <w:r w:rsidRPr="00076905">
        <w:rPr>
          <w:rFonts w:eastAsia="Times New Roman" w:cstheme="minorHAnsi"/>
        </w:rPr>
        <w:t xml:space="preserve"> </w:t>
      </w:r>
      <w:r>
        <w:rPr>
          <w:rFonts w:eastAsia="Times New Roman" w:cstheme="minorHAnsi"/>
        </w:rPr>
        <w:t xml:space="preserve">                                                                                                                              </w:t>
      </w:r>
      <w:r w:rsidRPr="00076905">
        <w:rPr>
          <w:rFonts w:eastAsia="Times New Roman" w:cstheme="minorHAnsi"/>
          <w:b/>
          <w:bCs/>
        </w:rPr>
        <w:t>WYDZIERŻAWIAJĄCY</w:t>
      </w:r>
      <w:r>
        <w:rPr>
          <w:rFonts w:eastAsia="Times New Roman" w:cstheme="minorHAnsi"/>
          <w:b/>
          <w:bCs/>
        </w:rPr>
        <w:t>:</w:t>
      </w:r>
    </w:p>
    <w:p w14:paraId="513C508B" w14:textId="77777777" w:rsidR="005F4485" w:rsidRDefault="005F4485" w:rsidP="005F4485">
      <w:pPr>
        <w:suppressAutoHyphens/>
        <w:spacing w:after="0"/>
        <w:jc w:val="center"/>
        <w:rPr>
          <w:rFonts w:cstheme="minorHAnsi"/>
          <w:b/>
          <w:bCs/>
          <w:lang w:eastAsia="ar-SA"/>
        </w:rPr>
      </w:pPr>
    </w:p>
    <w:p w14:paraId="11EACFF2" w14:textId="77777777" w:rsidR="005F4485" w:rsidRDefault="005F4485" w:rsidP="005F4485">
      <w:pPr>
        <w:suppressAutoHyphens/>
        <w:spacing w:after="0"/>
        <w:rPr>
          <w:rFonts w:cstheme="minorHAnsi"/>
          <w:b/>
          <w:bCs/>
          <w:lang w:eastAsia="ar-SA"/>
        </w:rPr>
      </w:pPr>
    </w:p>
    <w:p w14:paraId="78383C85" w14:textId="77777777" w:rsidR="005F4485" w:rsidRDefault="005F4485" w:rsidP="005F4485">
      <w:pPr>
        <w:suppressAutoHyphens/>
        <w:spacing w:after="0"/>
        <w:rPr>
          <w:rFonts w:cstheme="minorHAnsi"/>
          <w:b/>
          <w:bCs/>
          <w:lang w:eastAsia="ar-SA"/>
        </w:rPr>
      </w:pPr>
    </w:p>
    <w:p w14:paraId="2076B0B5" w14:textId="77777777" w:rsidR="005F4485" w:rsidRDefault="005F4485" w:rsidP="005F4485">
      <w:pPr>
        <w:suppressAutoHyphens/>
        <w:spacing w:after="0"/>
        <w:rPr>
          <w:rFonts w:cstheme="minorHAnsi"/>
          <w:b/>
          <w:bCs/>
          <w:lang w:eastAsia="ar-SA"/>
        </w:rPr>
      </w:pPr>
    </w:p>
    <w:p w14:paraId="480D50A8" w14:textId="77777777" w:rsidR="005D16B8" w:rsidRDefault="005D16B8" w:rsidP="005D16B8">
      <w:pPr>
        <w:suppressAutoHyphens/>
        <w:spacing w:after="0"/>
        <w:rPr>
          <w:rFonts w:cstheme="minorHAnsi"/>
          <w:b/>
          <w:bCs/>
          <w:lang w:eastAsia="ar-SA"/>
        </w:rPr>
      </w:pPr>
    </w:p>
    <w:p w14:paraId="0D1FE2F2" w14:textId="25E7C8C1" w:rsidR="005F4485" w:rsidRPr="00565DED" w:rsidRDefault="005F4485" w:rsidP="005D16B8">
      <w:pPr>
        <w:suppressAutoHyphens/>
        <w:spacing w:after="0"/>
        <w:jc w:val="right"/>
        <w:rPr>
          <w:rFonts w:eastAsia="Times New Roman" w:cstheme="minorHAnsi"/>
          <w:b/>
          <w:bCs/>
          <w:lang w:eastAsia="ar-SA"/>
        </w:rPr>
      </w:pPr>
      <w:r w:rsidRPr="00565DED">
        <w:rPr>
          <w:rFonts w:eastAsia="Times New Roman" w:cstheme="minorHAnsi"/>
          <w:b/>
          <w:bCs/>
          <w:lang w:eastAsia="ar-SA"/>
        </w:rPr>
        <w:lastRenderedPageBreak/>
        <w:t>ZAŁĄCZNIK NR 2</w:t>
      </w:r>
    </w:p>
    <w:p w14:paraId="1B521165" w14:textId="77777777" w:rsidR="005F4485" w:rsidRPr="00565DED" w:rsidRDefault="005F4485" w:rsidP="005F4485">
      <w:pPr>
        <w:suppressAutoHyphens/>
        <w:spacing w:after="0"/>
        <w:jc w:val="right"/>
        <w:rPr>
          <w:rFonts w:cstheme="minorHAnsi"/>
          <w:b/>
          <w:bCs/>
          <w:lang w:eastAsia="ar-SA"/>
        </w:rPr>
      </w:pPr>
    </w:p>
    <w:p w14:paraId="512924B6" w14:textId="19664E74" w:rsidR="005F4485" w:rsidRPr="005D16B8" w:rsidRDefault="005F4485" w:rsidP="005D16B8">
      <w:pPr>
        <w:suppressAutoHyphens/>
        <w:spacing w:after="0"/>
        <w:jc w:val="center"/>
        <w:rPr>
          <w:rFonts w:cstheme="minorHAnsi"/>
          <w:b/>
          <w:bCs/>
          <w:lang w:eastAsia="ar-SA"/>
        </w:rPr>
      </w:pPr>
      <w:r w:rsidRPr="00565DED">
        <w:rPr>
          <w:rFonts w:cstheme="minorHAnsi"/>
          <w:b/>
          <w:bCs/>
          <w:lang w:eastAsia="ar-SA"/>
        </w:rPr>
        <w:t>PROTOKÓŁ SZKOLENIA DOTYCZĄCY REALIZACJI UMOWY DOSTAWY NR …..…………</w:t>
      </w:r>
    </w:p>
    <w:p w14:paraId="32723DC6" w14:textId="77777777" w:rsidR="005F4485" w:rsidRPr="00076905" w:rsidRDefault="005F4485" w:rsidP="005F4485">
      <w:pPr>
        <w:pStyle w:val="NormalnyWeb"/>
        <w:jc w:val="both"/>
        <w:rPr>
          <w:rFonts w:asciiTheme="minorHAnsi" w:hAnsiTheme="minorHAnsi" w:cstheme="minorHAnsi"/>
          <w:sz w:val="22"/>
          <w:szCs w:val="22"/>
        </w:rPr>
      </w:pPr>
      <w:r w:rsidRPr="00076905">
        <w:rPr>
          <w:rFonts w:asciiTheme="minorHAnsi" w:hAnsiTheme="minorHAnsi" w:cstheme="minorHAnsi"/>
          <w:sz w:val="22"/>
          <w:szCs w:val="22"/>
        </w:rPr>
        <w:t xml:space="preserve">W związku z oddaniem do użytkowania następującego </w:t>
      </w:r>
      <w:r w:rsidRPr="00076905">
        <w:rPr>
          <w:rStyle w:val="Pogrubienie"/>
          <w:rFonts w:asciiTheme="minorHAnsi" w:hAnsiTheme="minorHAnsi" w:cstheme="minorHAnsi"/>
          <w:sz w:val="22"/>
          <w:szCs w:val="22"/>
        </w:rPr>
        <w:t>Urządzenia</w:t>
      </w:r>
      <w:r w:rsidRPr="00076905">
        <w:rPr>
          <w:rFonts w:asciiTheme="minorHAnsi" w:hAnsiTheme="minorHAnsi" w:cstheme="minorHAnsi"/>
          <w:sz w:val="22"/>
          <w:szCs w:val="22"/>
        </w:rPr>
        <w:t>:</w:t>
      </w:r>
    </w:p>
    <w:p w14:paraId="63B89EBB" w14:textId="77777777" w:rsidR="005F4485" w:rsidRPr="00076905" w:rsidRDefault="005F4485" w:rsidP="005F4485">
      <w:pPr>
        <w:pStyle w:val="NormalnyWeb"/>
        <w:jc w:val="both"/>
        <w:rPr>
          <w:rFonts w:asciiTheme="minorHAnsi" w:hAnsiTheme="minorHAnsi" w:cstheme="minorHAnsi"/>
          <w:sz w:val="22"/>
          <w:szCs w:val="22"/>
        </w:rPr>
      </w:pPr>
      <w:r w:rsidRPr="00076905">
        <w:rPr>
          <w:rFonts w:asciiTheme="minorHAnsi" w:hAnsiTheme="minorHAnsi" w:cstheme="minorHAnsi"/>
          <w:sz w:val="22"/>
          <w:szCs w:val="22"/>
        </w:rPr>
        <w:t>……………………………………………………………………………………………………………</w:t>
      </w:r>
      <w:r w:rsidRPr="00076905">
        <w:rPr>
          <w:rFonts w:asciiTheme="minorHAnsi" w:hAnsiTheme="minorHAnsi" w:cstheme="minorHAnsi"/>
          <w:sz w:val="22"/>
          <w:szCs w:val="22"/>
        </w:rPr>
        <w:br/>
        <w:t>……………………………………………………………………………………………………………</w:t>
      </w:r>
      <w:r w:rsidRPr="00076905">
        <w:rPr>
          <w:rFonts w:asciiTheme="minorHAnsi" w:hAnsiTheme="minorHAnsi" w:cstheme="minorHAnsi"/>
          <w:sz w:val="22"/>
          <w:szCs w:val="22"/>
        </w:rPr>
        <w:br/>
      </w:r>
      <w:r w:rsidRPr="00076905">
        <w:rPr>
          <w:rStyle w:val="Uwydatnienie"/>
          <w:rFonts w:asciiTheme="minorHAnsi" w:hAnsiTheme="minorHAnsi" w:cstheme="minorHAnsi"/>
          <w:sz w:val="22"/>
          <w:szCs w:val="22"/>
        </w:rPr>
        <w:t>(nazwa Urządzenia, model, typ, numer seryjny)</w:t>
      </w:r>
    </w:p>
    <w:p w14:paraId="3CAE68EA" w14:textId="4054DC5A" w:rsidR="005F4485" w:rsidRPr="00076905" w:rsidRDefault="005F4485" w:rsidP="005F4485">
      <w:pPr>
        <w:pStyle w:val="NormalnyWeb"/>
        <w:jc w:val="both"/>
        <w:rPr>
          <w:rFonts w:asciiTheme="minorHAnsi" w:hAnsiTheme="minorHAnsi" w:cstheme="minorHAnsi"/>
          <w:sz w:val="22"/>
          <w:szCs w:val="22"/>
        </w:rPr>
      </w:pPr>
      <w:r w:rsidRPr="00076905">
        <w:rPr>
          <w:rFonts w:asciiTheme="minorHAnsi" w:hAnsiTheme="minorHAnsi" w:cstheme="minorHAnsi"/>
          <w:sz w:val="22"/>
          <w:szCs w:val="22"/>
        </w:rPr>
        <w:t xml:space="preserve">przeprowadzono szkolenie w zakresie bezpieczeństwa oraz prawidłowej obsługi </w:t>
      </w:r>
      <w:r w:rsidR="005D16B8">
        <w:rPr>
          <w:rStyle w:val="Pogrubienie"/>
          <w:rFonts w:asciiTheme="minorHAnsi" w:hAnsiTheme="minorHAnsi" w:cstheme="minorHAnsi"/>
          <w:sz w:val="22"/>
          <w:szCs w:val="22"/>
        </w:rPr>
        <w:t>Urządzeń</w:t>
      </w:r>
      <w:r w:rsidRPr="00076905">
        <w:rPr>
          <w:rFonts w:asciiTheme="minorHAnsi" w:hAnsiTheme="minorHAnsi" w:cstheme="minorHAnsi"/>
          <w:sz w:val="22"/>
          <w:szCs w:val="22"/>
        </w:rPr>
        <w:t xml:space="preserve"> dla pracowników ……………………………………… oraz bezpośrednich użytkowników.</w:t>
      </w:r>
    </w:p>
    <w:p w14:paraId="09FBB1F4" w14:textId="77777777" w:rsidR="005F4485" w:rsidRPr="00076905" w:rsidRDefault="005F4485" w:rsidP="005F4485">
      <w:pPr>
        <w:pStyle w:val="NormalnyWeb"/>
        <w:jc w:val="both"/>
        <w:rPr>
          <w:rFonts w:asciiTheme="minorHAnsi" w:hAnsiTheme="minorHAnsi" w:cstheme="minorHAnsi"/>
          <w:sz w:val="22"/>
          <w:szCs w:val="22"/>
        </w:rPr>
      </w:pPr>
      <w:r w:rsidRPr="00076905">
        <w:rPr>
          <w:rFonts w:asciiTheme="minorHAnsi" w:hAnsiTheme="minorHAnsi" w:cstheme="minorHAnsi"/>
          <w:sz w:val="22"/>
          <w:szCs w:val="22"/>
        </w:rPr>
        <w:t>Szkolenie odbyło się w dniach od …………………… do ……………………</w:t>
      </w:r>
      <w:r w:rsidRPr="00076905">
        <w:rPr>
          <w:rFonts w:asciiTheme="minorHAnsi" w:hAnsiTheme="minorHAnsi" w:cstheme="minorHAnsi"/>
          <w:sz w:val="22"/>
          <w:szCs w:val="22"/>
        </w:rPr>
        <w:br/>
        <w:t>w godzinach od …………………… do ……………………</w:t>
      </w:r>
      <w:r w:rsidRPr="00076905">
        <w:rPr>
          <w:rFonts w:asciiTheme="minorHAnsi" w:hAnsiTheme="minorHAnsi" w:cstheme="minorHAnsi"/>
          <w:sz w:val="22"/>
          <w:szCs w:val="22"/>
        </w:rPr>
        <w:br/>
        <w:t>Łączny czas trwania szkolenia: …………… godzin.</w:t>
      </w:r>
    </w:p>
    <w:p w14:paraId="17E6820F" w14:textId="77777777" w:rsidR="005F4485" w:rsidRPr="00565DED" w:rsidRDefault="005F4485" w:rsidP="005F4485">
      <w:pPr>
        <w:suppressAutoHyphens/>
        <w:spacing w:after="0"/>
        <w:rPr>
          <w:rFonts w:cstheme="minorHAnsi"/>
          <w:iCs/>
          <w:lang w:eastAsia="ar-SA"/>
        </w:rPr>
      </w:pPr>
    </w:p>
    <w:p w14:paraId="01183792" w14:textId="77777777" w:rsidR="005F4485" w:rsidRPr="00565DED" w:rsidRDefault="005F4485" w:rsidP="005F4485">
      <w:pPr>
        <w:suppressAutoHyphens/>
        <w:spacing w:after="0"/>
        <w:rPr>
          <w:rFonts w:cstheme="minorHAnsi"/>
          <w:iCs/>
          <w:lang w:eastAsia="ar-SA"/>
        </w:rPr>
      </w:pPr>
      <w:r w:rsidRPr="00565DED">
        <w:rPr>
          <w:rFonts w:cstheme="minorHAnsi"/>
          <w:iCs/>
          <w:lang w:eastAsia="ar-SA"/>
        </w:rPr>
        <w:t>Niżej podpisani uczestnicy szkolenia oświadczają, że:</w:t>
      </w:r>
    </w:p>
    <w:p w14:paraId="19187F68" w14:textId="77777777" w:rsidR="005F4485" w:rsidRPr="00565DED" w:rsidRDefault="005F4485" w:rsidP="007C577A">
      <w:pPr>
        <w:numPr>
          <w:ilvl w:val="0"/>
          <w:numId w:val="147"/>
        </w:numPr>
        <w:tabs>
          <w:tab w:val="clear" w:pos="1065"/>
          <w:tab w:val="num" w:pos="709"/>
        </w:tabs>
        <w:suppressAutoHyphens/>
        <w:spacing w:after="0"/>
        <w:rPr>
          <w:rFonts w:cstheme="minorHAnsi"/>
          <w:iCs/>
          <w:lang w:eastAsia="ar-SA"/>
        </w:rPr>
      </w:pPr>
      <w:r w:rsidRPr="00565DED">
        <w:rPr>
          <w:rFonts w:cstheme="minorHAnsi"/>
          <w:iCs/>
          <w:lang w:eastAsia="ar-SA"/>
        </w:rPr>
        <w:t>wzięli udział w przeprowadzonym ww. szkoleniu;</w:t>
      </w:r>
    </w:p>
    <w:p w14:paraId="5BDC886E" w14:textId="77777777" w:rsidR="005F4485" w:rsidRPr="00565DED" w:rsidRDefault="005F4485" w:rsidP="007C577A">
      <w:pPr>
        <w:numPr>
          <w:ilvl w:val="0"/>
          <w:numId w:val="147"/>
        </w:numPr>
        <w:tabs>
          <w:tab w:val="clear" w:pos="1065"/>
          <w:tab w:val="num" w:pos="709"/>
        </w:tabs>
        <w:suppressAutoHyphens/>
        <w:spacing w:after="0"/>
        <w:rPr>
          <w:rFonts w:cstheme="minorHAnsi"/>
          <w:iCs/>
          <w:lang w:eastAsia="ar-SA"/>
        </w:rPr>
      </w:pPr>
      <w:r w:rsidRPr="00565DED">
        <w:rPr>
          <w:rFonts w:cstheme="minorHAnsi"/>
          <w:iCs/>
          <w:lang w:eastAsia="ar-SA"/>
        </w:rPr>
        <w:t>zrozumieli wszystkie zagadnienia będące przedmiotem szkolenia;</w:t>
      </w:r>
    </w:p>
    <w:p w14:paraId="366ACC86" w14:textId="77777777" w:rsidR="005F4485" w:rsidRPr="00565DED" w:rsidRDefault="005F4485" w:rsidP="007C577A">
      <w:pPr>
        <w:numPr>
          <w:ilvl w:val="0"/>
          <w:numId w:val="147"/>
        </w:numPr>
        <w:tabs>
          <w:tab w:val="clear" w:pos="1065"/>
          <w:tab w:val="num" w:pos="709"/>
        </w:tabs>
        <w:suppressAutoHyphens/>
        <w:spacing w:after="0"/>
        <w:rPr>
          <w:rFonts w:cstheme="minorHAnsi"/>
          <w:iCs/>
          <w:lang w:eastAsia="ar-SA"/>
        </w:rPr>
      </w:pPr>
      <w:r w:rsidRPr="00565DED">
        <w:rPr>
          <w:rFonts w:cstheme="minorHAnsi"/>
          <w:iCs/>
          <w:lang w:eastAsia="ar-SA"/>
        </w:rPr>
        <w:t>zobowiązali się do stosowania zasad wynikających z ww. szkolenia.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4"/>
        <w:gridCol w:w="4584"/>
        <w:gridCol w:w="3018"/>
        <w:gridCol w:w="2383"/>
      </w:tblGrid>
      <w:tr w:rsidR="005F4485" w:rsidRPr="00565DED" w14:paraId="3F142739" w14:textId="77777777" w:rsidTr="00DD4CFD">
        <w:trPr>
          <w:trHeight w:val="385"/>
        </w:trPr>
        <w:tc>
          <w:tcPr>
            <w:tcW w:w="236" w:type="pct"/>
            <w:vAlign w:val="center"/>
          </w:tcPr>
          <w:p w14:paraId="3A3509B2" w14:textId="77777777" w:rsidR="005F4485" w:rsidRPr="00565DED" w:rsidRDefault="005F4485" w:rsidP="00DD4CFD">
            <w:pPr>
              <w:suppressAutoHyphens/>
              <w:spacing w:after="0"/>
              <w:jc w:val="center"/>
              <w:rPr>
                <w:rFonts w:cstheme="minorHAnsi"/>
                <w:b/>
                <w:bCs/>
                <w:iCs/>
                <w:lang w:eastAsia="ar-SA"/>
              </w:rPr>
            </w:pPr>
            <w:r w:rsidRPr="00565DED">
              <w:rPr>
                <w:rFonts w:cstheme="minorHAnsi"/>
                <w:b/>
                <w:bCs/>
                <w:iCs/>
                <w:lang w:eastAsia="ar-SA"/>
              </w:rPr>
              <w:t>Lp.</w:t>
            </w:r>
          </w:p>
        </w:tc>
        <w:tc>
          <w:tcPr>
            <w:tcW w:w="2187" w:type="pct"/>
            <w:vAlign w:val="center"/>
          </w:tcPr>
          <w:p w14:paraId="1FC1C36A" w14:textId="77777777" w:rsidR="005F4485" w:rsidRPr="00565DED" w:rsidRDefault="005F4485" w:rsidP="00DD4CFD">
            <w:pPr>
              <w:suppressAutoHyphens/>
              <w:spacing w:after="0"/>
              <w:jc w:val="center"/>
              <w:rPr>
                <w:rFonts w:cstheme="minorHAnsi"/>
                <w:b/>
                <w:bCs/>
                <w:iCs/>
                <w:lang w:eastAsia="ar-SA"/>
              </w:rPr>
            </w:pPr>
            <w:r w:rsidRPr="00565DED">
              <w:rPr>
                <w:rFonts w:cstheme="minorHAnsi"/>
                <w:b/>
                <w:bCs/>
                <w:iCs/>
                <w:lang w:eastAsia="ar-SA"/>
              </w:rPr>
              <w:t>Imię i nazwisko uczestnika</w:t>
            </w:r>
          </w:p>
        </w:tc>
        <w:tc>
          <w:tcPr>
            <w:tcW w:w="1440" w:type="pct"/>
          </w:tcPr>
          <w:p w14:paraId="67727380" w14:textId="77777777" w:rsidR="005F4485" w:rsidRPr="00565DED" w:rsidRDefault="005F4485" w:rsidP="00DD4CFD">
            <w:pPr>
              <w:suppressAutoHyphens/>
              <w:spacing w:after="0"/>
              <w:jc w:val="center"/>
              <w:rPr>
                <w:rFonts w:cstheme="minorHAnsi"/>
                <w:b/>
                <w:bCs/>
                <w:iCs/>
                <w:lang w:eastAsia="ar-SA"/>
              </w:rPr>
            </w:pPr>
            <w:r w:rsidRPr="00565DED">
              <w:rPr>
                <w:rFonts w:cstheme="minorHAnsi"/>
                <w:b/>
                <w:bCs/>
                <w:iCs/>
                <w:lang w:eastAsia="ar-SA"/>
              </w:rPr>
              <w:t>Komórka organizacyjna</w:t>
            </w:r>
          </w:p>
        </w:tc>
        <w:tc>
          <w:tcPr>
            <w:tcW w:w="1137" w:type="pct"/>
            <w:vAlign w:val="center"/>
          </w:tcPr>
          <w:p w14:paraId="2CC5E5F8" w14:textId="77777777" w:rsidR="005F4485" w:rsidRPr="00565DED" w:rsidRDefault="005F4485" w:rsidP="00DD4CFD">
            <w:pPr>
              <w:suppressAutoHyphens/>
              <w:spacing w:after="0"/>
              <w:jc w:val="center"/>
              <w:rPr>
                <w:rFonts w:cstheme="minorHAnsi"/>
                <w:b/>
                <w:bCs/>
                <w:iCs/>
                <w:lang w:eastAsia="ar-SA"/>
              </w:rPr>
            </w:pPr>
            <w:r w:rsidRPr="00565DED">
              <w:rPr>
                <w:rFonts w:cstheme="minorHAnsi"/>
                <w:b/>
                <w:bCs/>
                <w:iCs/>
                <w:lang w:eastAsia="ar-SA"/>
              </w:rPr>
              <w:t>Podpis</w:t>
            </w:r>
          </w:p>
        </w:tc>
      </w:tr>
      <w:tr w:rsidR="005F4485" w:rsidRPr="00565DED" w14:paraId="05BB1EB0" w14:textId="77777777" w:rsidTr="00DD4CFD">
        <w:trPr>
          <w:trHeight w:val="454"/>
        </w:trPr>
        <w:tc>
          <w:tcPr>
            <w:tcW w:w="236" w:type="pct"/>
            <w:vAlign w:val="center"/>
          </w:tcPr>
          <w:p w14:paraId="03317E2B" w14:textId="77777777" w:rsidR="005F4485" w:rsidRPr="00565DED" w:rsidRDefault="005F4485" w:rsidP="00DD4CFD">
            <w:pPr>
              <w:suppressAutoHyphens/>
              <w:spacing w:after="0"/>
              <w:jc w:val="center"/>
              <w:rPr>
                <w:rFonts w:cstheme="minorHAnsi"/>
                <w:iCs/>
                <w:lang w:eastAsia="ar-SA"/>
              </w:rPr>
            </w:pPr>
            <w:r w:rsidRPr="00565DED">
              <w:rPr>
                <w:rFonts w:cstheme="minorHAnsi"/>
                <w:iCs/>
                <w:lang w:eastAsia="ar-SA"/>
              </w:rPr>
              <w:t>1.</w:t>
            </w:r>
          </w:p>
        </w:tc>
        <w:tc>
          <w:tcPr>
            <w:tcW w:w="2187" w:type="pct"/>
            <w:vAlign w:val="center"/>
          </w:tcPr>
          <w:p w14:paraId="1CC1DD8A" w14:textId="77777777" w:rsidR="005F4485" w:rsidRPr="00565DED" w:rsidRDefault="005F4485" w:rsidP="00DD4CFD">
            <w:pPr>
              <w:suppressAutoHyphens/>
              <w:spacing w:after="0"/>
              <w:rPr>
                <w:rFonts w:cstheme="minorHAnsi"/>
                <w:iCs/>
                <w:lang w:eastAsia="ar-SA"/>
              </w:rPr>
            </w:pPr>
          </w:p>
        </w:tc>
        <w:tc>
          <w:tcPr>
            <w:tcW w:w="1440" w:type="pct"/>
          </w:tcPr>
          <w:p w14:paraId="545CA72A" w14:textId="77777777" w:rsidR="005F4485" w:rsidRPr="00565DED" w:rsidRDefault="005F4485" w:rsidP="00DD4CFD">
            <w:pPr>
              <w:suppressAutoHyphens/>
              <w:spacing w:after="0"/>
              <w:rPr>
                <w:rFonts w:cstheme="minorHAnsi"/>
                <w:iCs/>
                <w:lang w:eastAsia="ar-SA"/>
              </w:rPr>
            </w:pPr>
          </w:p>
        </w:tc>
        <w:tc>
          <w:tcPr>
            <w:tcW w:w="1137" w:type="pct"/>
            <w:vAlign w:val="center"/>
          </w:tcPr>
          <w:p w14:paraId="0185D14D" w14:textId="77777777" w:rsidR="005F4485" w:rsidRPr="00565DED" w:rsidRDefault="005F4485" w:rsidP="00DD4CFD">
            <w:pPr>
              <w:suppressAutoHyphens/>
              <w:spacing w:after="0"/>
              <w:rPr>
                <w:rFonts w:cstheme="minorHAnsi"/>
                <w:iCs/>
                <w:lang w:eastAsia="ar-SA"/>
              </w:rPr>
            </w:pPr>
          </w:p>
        </w:tc>
      </w:tr>
      <w:tr w:rsidR="005F4485" w:rsidRPr="00565DED" w14:paraId="39C5005D" w14:textId="77777777" w:rsidTr="00DD4CFD">
        <w:trPr>
          <w:trHeight w:val="454"/>
        </w:trPr>
        <w:tc>
          <w:tcPr>
            <w:tcW w:w="236" w:type="pct"/>
            <w:vAlign w:val="center"/>
          </w:tcPr>
          <w:p w14:paraId="769503C0" w14:textId="77777777" w:rsidR="005F4485" w:rsidRPr="00565DED" w:rsidRDefault="005F4485" w:rsidP="00DD4CFD">
            <w:pPr>
              <w:suppressAutoHyphens/>
              <w:spacing w:after="0"/>
              <w:jc w:val="center"/>
              <w:rPr>
                <w:rFonts w:cstheme="minorHAnsi"/>
                <w:iCs/>
                <w:lang w:eastAsia="ar-SA"/>
              </w:rPr>
            </w:pPr>
            <w:r w:rsidRPr="00565DED">
              <w:rPr>
                <w:rFonts w:cstheme="minorHAnsi"/>
                <w:iCs/>
                <w:lang w:eastAsia="ar-SA"/>
              </w:rPr>
              <w:t>2.</w:t>
            </w:r>
          </w:p>
        </w:tc>
        <w:tc>
          <w:tcPr>
            <w:tcW w:w="2187" w:type="pct"/>
            <w:vAlign w:val="center"/>
          </w:tcPr>
          <w:p w14:paraId="4DBDE2D4" w14:textId="77777777" w:rsidR="005F4485" w:rsidRPr="00565DED" w:rsidRDefault="005F4485" w:rsidP="00DD4CFD">
            <w:pPr>
              <w:suppressAutoHyphens/>
              <w:spacing w:after="0"/>
              <w:rPr>
                <w:rFonts w:cstheme="minorHAnsi"/>
                <w:iCs/>
                <w:lang w:eastAsia="ar-SA"/>
              </w:rPr>
            </w:pPr>
          </w:p>
        </w:tc>
        <w:tc>
          <w:tcPr>
            <w:tcW w:w="1440" w:type="pct"/>
          </w:tcPr>
          <w:p w14:paraId="08B3C632" w14:textId="77777777" w:rsidR="005F4485" w:rsidRPr="00565DED" w:rsidRDefault="005F4485" w:rsidP="00DD4CFD">
            <w:pPr>
              <w:suppressAutoHyphens/>
              <w:spacing w:after="0"/>
              <w:rPr>
                <w:rFonts w:cstheme="minorHAnsi"/>
                <w:iCs/>
                <w:lang w:eastAsia="ar-SA"/>
              </w:rPr>
            </w:pPr>
          </w:p>
        </w:tc>
        <w:tc>
          <w:tcPr>
            <w:tcW w:w="1137" w:type="pct"/>
            <w:vAlign w:val="center"/>
          </w:tcPr>
          <w:p w14:paraId="73C72435" w14:textId="77777777" w:rsidR="005F4485" w:rsidRPr="00565DED" w:rsidRDefault="005F4485" w:rsidP="00DD4CFD">
            <w:pPr>
              <w:suppressAutoHyphens/>
              <w:spacing w:after="0"/>
              <w:rPr>
                <w:rFonts w:cstheme="minorHAnsi"/>
                <w:iCs/>
                <w:lang w:eastAsia="ar-SA"/>
              </w:rPr>
            </w:pPr>
          </w:p>
        </w:tc>
      </w:tr>
      <w:tr w:rsidR="005F4485" w:rsidRPr="00565DED" w14:paraId="3EC1000D" w14:textId="77777777" w:rsidTr="00DD4CFD">
        <w:trPr>
          <w:trHeight w:val="454"/>
        </w:trPr>
        <w:tc>
          <w:tcPr>
            <w:tcW w:w="236" w:type="pct"/>
            <w:vAlign w:val="center"/>
          </w:tcPr>
          <w:p w14:paraId="55ABB40B" w14:textId="77777777" w:rsidR="005F4485" w:rsidRPr="00565DED" w:rsidRDefault="005F4485" w:rsidP="00DD4CFD">
            <w:pPr>
              <w:suppressAutoHyphens/>
              <w:spacing w:after="0"/>
              <w:jc w:val="center"/>
              <w:rPr>
                <w:rFonts w:cstheme="minorHAnsi"/>
                <w:iCs/>
                <w:lang w:eastAsia="ar-SA"/>
              </w:rPr>
            </w:pPr>
            <w:r w:rsidRPr="00565DED">
              <w:rPr>
                <w:rFonts w:cstheme="minorHAnsi"/>
                <w:iCs/>
                <w:lang w:eastAsia="ar-SA"/>
              </w:rPr>
              <w:t>3.</w:t>
            </w:r>
          </w:p>
        </w:tc>
        <w:tc>
          <w:tcPr>
            <w:tcW w:w="2187" w:type="pct"/>
            <w:vAlign w:val="center"/>
          </w:tcPr>
          <w:p w14:paraId="3726F60B" w14:textId="77777777" w:rsidR="005F4485" w:rsidRPr="00565DED" w:rsidRDefault="005F4485" w:rsidP="00DD4CFD">
            <w:pPr>
              <w:suppressAutoHyphens/>
              <w:spacing w:after="0"/>
              <w:rPr>
                <w:rFonts w:cstheme="minorHAnsi"/>
                <w:iCs/>
                <w:lang w:eastAsia="ar-SA"/>
              </w:rPr>
            </w:pPr>
          </w:p>
        </w:tc>
        <w:tc>
          <w:tcPr>
            <w:tcW w:w="1440" w:type="pct"/>
          </w:tcPr>
          <w:p w14:paraId="6CB9DAFC" w14:textId="77777777" w:rsidR="005F4485" w:rsidRPr="00565DED" w:rsidRDefault="005F4485" w:rsidP="00DD4CFD">
            <w:pPr>
              <w:suppressAutoHyphens/>
              <w:spacing w:after="0"/>
              <w:rPr>
                <w:rFonts w:cstheme="minorHAnsi"/>
                <w:iCs/>
                <w:lang w:eastAsia="ar-SA"/>
              </w:rPr>
            </w:pPr>
          </w:p>
        </w:tc>
        <w:tc>
          <w:tcPr>
            <w:tcW w:w="1137" w:type="pct"/>
            <w:vAlign w:val="center"/>
          </w:tcPr>
          <w:p w14:paraId="3112F154" w14:textId="77777777" w:rsidR="005F4485" w:rsidRPr="00565DED" w:rsidRDefault="005F4485" w:rsidP="00DD4CFD">
            <w:pPr>
              <w:suppressAutoHyphens/>
              <w:spacing w:after="0"/>
              <w:rPr>
                <w:rFonts w:cstheme="minorHAnsi"/>
                <w:iCs/>
                <w:lang w:eastAsia="ar-SA"/>
              </w:rPr>
            </w:pPr>
          </w:p>
        </w:tc>
      </w:tr>
      <w:tr w:rsidR="005F4485" w:rsidRPr="00565DED" w14:paraId="2D50BEE2" w14:textId="77777777" w:rsidTr="00DD4CFD">
        <w:trPr>
          <w:trHeight w:val="454"/>
        </w:trPr>
        <w:tc>
          <w:tcPr>
            <w:tcW w:w="236" w:type="pct"/>
            <w:tcBorders>
              <w:top w:val="single" w:sz="4" w:space="0" w:color="auto"/>
              <w:left w:val="single" w:sz="4" w:space="0" w:color="auto"/>
              <w:bottom w:val="single" w:sz="4" w:space="0" w:color="auto"/>
              <w:right w:val="single" w:sz="4" w:space="0" w:color="auto"/>
            </w:tcBorders>
            <w:vAlign w:val="center"/>
          </w:tcPr>
          <w:p w14:paraId="0D2BD914" w14:textId="77777777" w:rsidR="005F4485" w:rsidRPr="00565DED" w:rsidRDefault="005F4485" w:rsidP="00DD4CFD">
            <w:pPr>
              <w:suppressAutoHyphens/>
              <w:spacing w:after="0"/>
              <w:jc w:val="center"/>
              <w:rPr>
                <w:rFonts w:cstheme="minorHAnsi"/>
                <w:iCs/>
                <w:lang w:eastAsia="ar-SA"/>
              </w:rPr>
            </w:pPr>
            <w:r w:rsidRPr="00565DED">
              <w:rPr>
                <w:rFonts w:cstheme="minorHAnsi"/>
                <w:iCs/>
                <w:lang w:eastAsia="ar-SA"/>
              </w:rPr>
              <w:t>4.</w:t>
            </w:r>
          </w:p>
        </w:tc>
        <w:tc>
          <w:tcPr>
            <w:tcW w:w="2187" w:type="pct"/>
            <w:tcBorders>
              <w:top w:val="single" w:sz="4" w:space="0" w:color="auto"/>
              <w:left w:val="single" w:sz="4" w:space="0" w:color="auto"/>
              <w:bottom w:val="single" w:sz="4" w:space="0" w:color="auto"/>
              <w:right w:val="single" w:sz="4" w:space="0" w:color="auto"/>
            </w:tcBorders>
            <w:vAlign w:val="center"/>
          </w:tcPr>
          <w:p w14:paraId="66338C63" w14:textId="77777777" w:rsidR="005F4485" w:rsidRPr="00565DED" w:rsidRDefault="005F4485" w:rsidP="00DD4CFD">
            <w:pPr>
              <w:suppressAutoHyphens/>
              <w:spacing w:after="0"/>
              <w:rPr>
                <w:rFonts w:cstheme="minorHAnsi"/>
                <w:iCs/>
                <w:lang w:eastAsia="ar-SA"/>
              </w:rPr>
            </w:pPr>
          </w:p>
        </w:tc>
        <w:tc>
          <w:tcPr>
            <w:tcW w:w="1440" w:type="pct"/>
            <w:tcBorders>
              <w:top w:val="single" w:sz="4" w:space="0" w:color="auto"/>
              <w:left w:val="single" w:sz="4" w:space="0" w:color="auto"/>
              <w:bottom w:val="single" w:sz="4" w:space="0" w:color="auto"/>
              <w:right w:val="single" w:sz="4" w:space="0" w:color="auto"/>
            </w:tcBorders>
          </w:tcPr>
          <w:p w14:paraId="629D8DAD" w14:textId="77777777" w:rsidR="005F4485" w:rsidRPr="00565DED" w:rsidRDefault="005F4485" w:rsidP="00DD4CFD">
            <w:pPr>
              <w:suppressAutoHyphens/>
              <w:spacing w:after="0"/>
              <w:rPr>
                <w:rFonts w:cstheme="minorHAnsi"/>
                <w:iCs/>
                <w:lang w:eastAsia="ar-SA"/>
              </w:rPr>
            </w:pPr>
          </w:p>
        </w:tc>
        <w:tc>
          <w:tcPr>
            <w:tcW w:w="1137" w:type="pct"/>
            <w:tcBorders>
              <w:top w:val="single" w:sz="4" w:space="0" w:color="auto"/>
              <w:left w:val="single" w:sz="4" w:space="0" w:color="auto"/>
              <w:bottom w:val="single" w:sz="4" w:space="0" w:color="auto"/>
              <w:right w:val="single" w:sz="4" w:space="0" w:color="auto"/>
            </w:tcBorders>
            <w:vAlign w:val="center"/>
          </w:tcPr>
          <w:p w14:paraId="51510C46" w14:textId="77777777" w:rsidR="005F4485" w:rsidRPr="00565DED" w:rsidRDefault="005F4485" w:rsidP="00DD4CFD">
            <w:pPr>
              <w:suppressAutoHyphens/>
              <w:spacing w:after="0"/>
              <w:rPr>
                <w:rFonts w:cstheme="minorHAnsi"/>
                <w:iCs/>
                <w:lang w:eastAsia="ar-SA"/>
              </w:rPr>
            </w:pPr>
          </w:p>
        </w:tc>
      </w:tr>
      <w:tr w:rsidR="005F4485" w:rsidRPr="00565DED" w14:paraId="48891A62" w14:textId="77777777" w:rsidTr="00DD4CFD">
        <w:trPr>
          <w:trHeight w:val="454"/>
        </w:trPr>
        <w:tc>
          <w:tcPr>
            <w:tcW w:w="236" w:type="pct"/>
            <w:tcBorders>
              <w:top w:val="single" w:sz="4" w:space="0" w:color="auto"/>
              <w:left w:val="single" w:sz="4" w:space="0" w:color="auto"/>
              <w:bottom w:val="single" w:sz="4" w:space="0" w:color="auto"/>
              <w:right w:val="single" w:sz="4" w:space="0" w:color="auto"/>
            </w:tcBorders>
            <w:vAlign w:val="center"/>
          </w:tcPr>
          <w:p w14:paraId="0DB7BBB2" w14:textId="77777777" w:rsidR="005F4485" w:rsidRPr="00565DED" w:rsidRDefault="005F4485" w:rsidP="00DD4CFD">
            <w:pPr>
              <w:suppressAutoHyphens/>
              <w:spacing w:after="0"/>
              <w:jc w:val="center"/>
              <w:rPr>
                <w:rFonts w:cstheme="minorHAnsi"/>
                <w:iCs/>
                <w:lang w:eastAsia="ar-SA"/>
              </w:rPr>
            </w:pPr>
            <w:r w:rsidRPr="00565DED">
              <w:rPr>
                <w:rFonts w:cstheme="minorHAnsi"/>
                <w:iCs/>
                <w:lang w:eastAsia="ar-SA"/>
              </w:rPr>
              <w:t>5.</w:t>
            </w:r>
          </w:p>
        </w:tc>
        <w:tc>
          <w:tcPr>
            <w:tcW w:w="2187" w:type="pct"/>
            <w:tcBorders>
              <w:top w:val="single" w:sz="4" w:space="0" w:color="auto"/>
              <w:left w:val="single" w:sz="4" w:space="0" w:color="auto"/>
              <w:bottom w:val="single" w:sz="4" w:space="0" w:color="auto"/>
              <w:right w:val="single" w:sz="4" w:space="0" w:color="auto"/>
            </w:tcBorders>
            <w:vAlign w:val="center"/>
          </w:tcPr>
          <w:p w14:paraId="5CA85C1A" w14:textId="77777777" w:rsidR="005F4485" w:rsidRPr="00565DED" w:rsidRDefault="005F4485" w:rsidP="00DD4CFD">
            <w:pPr>
              <w:suppressAutoHyphens/>
              <w:spacing w:after="0"/>
              <w:rPr>
                <w:rFonts w:cstheme="minorHAnsi"/>
                <w:iCs/>
                <w:lang w:eastAsia="ar-SA"/>
              </w:rPr>
            </w:pPr>
          </w:p>
        </w:tc>
        <w:tc>
          <w:tcPr>
            <w:tcW w:w="1440" w:type="pct"/>
            <w:tcBorders>
              <w:top w:val="single" w:sz="4" w:space="0" w:color="auto"/>
              <w:left w:val="single" w:sz="4" w:space="0" w:color="auto"/>
              <w:bottom w:val="single" w:sz="4" w:space="0" w:color="auto"/>
              <w:right w:val="single" w:sz="4" w:space="0" w:color="auto"/>
            </w:tcBorders>
          </w:tcPr>
          <w:p w14:paraId="41E23360" w14:textId="77777777" w:rsidR="005F4485" w:rsidRPr="00565DED" w:rsidRDefault="005F4485" w:rsidP="00DD4CFD">
            <w:pPr>
              <w:suppressAutoHyphens/>
              <w:spacing w:after="0"/>
              <w:rPr>
                <w:rFonts w:cstheme="minorHAnsi"/>
                <w:iCs/>
                <w:lang w:eastAsia="ar-SA"/>
              </w:rPr>
            </w:pPr>
          </w:p>
        </w:tc>
        <w:tc>
          <w:tcPr>
            <w:tcW w:w="1137" w:type="pct"/>
            <w:tcBorders>
              <w:top w:val="single" w:sz="4" w:space="0" w:color="auto"/>
              <w:left w:val="single" w:sz="4" w:space="0" w:color="auto"/>
              <w:bottom w:val="single" w:sz="4" w:space="0" w:color="auto"/>
              <w:right w:val="single" w:sz="4" w:space="0" w:color="auto"/>
            </w:tcBorders>
            <w:vAlign w:val="center"/>
          </w:tcPr>
          <w:p w14:paraId="1DD9D33A" w14:textId="77777777" w:rsidR="005F4485" w:rsidRPr="00565DED" w:rsidRDefault="005F4485" w:rsidP="00DD4CFD">
            <w:pPr>
              <w:suppressAutoHyphens/>
              <w:spacing w:after="0"/>
              <w:rPr>
                <w:rFonts w:cstheme="minorHAnsi"/>
                <w:iCs/>
                <w:lang w:eastAsia="ar-SA"/>
              </w:rPr>
            </w:pPr>
          </w:p>
        </w:tc>
      </w:tr>
      <w:tr w:rsidR="005F4485" w:rsidRPr="00565DED" w14:paraId="0CF6352B" w14:textId="77777777" w:rsidTr="00DD4CFD">
        <w:trPr>
          <w:trHeight w:val="454"/>
        </w:trPr>
        <w:tc>
          <w:tcPr>
            <w:tcW w:w="236" w:type="pct"/>
            <w:tcBorders>
              <w:top w:val="single" w:sz="4" w:space="0" w:color="auto"/>
              <w:left w:val="single" w:sz="4" w:space="0" w:color="auto"/>
              <w:bottom w:val="single" w:sz="4" w:space="0" w:color="auto"/>
              <w:right w:val="single" w:sz="4" w:space="0" w:color="auto"/>
            </w:tcBorders>
            <w:vAlign w:val="center"/>
          </w:tcPr>
          <w:p w14:paraId="4EC5F1ED" w14:textId="77777777" w:rsidR="005F4485" w:rsidRPr="00565DED" w:rsidRDefault="005F4485" w:rsidP="00DD4CFD">
            <w:pPr>
              <w:suppressAutoHyphens/>
              <w:spacing w:after="0"/>
              <w:jc w:val="center"/>
              <w:rPr>
                <w:rFonts w:cstheme="minorHAnsi"/>
                <w:iCs/>
                <w:lang w:eastAsia="ar-SA"/>
              </w:rPr>
            </w:pPr>
            <w:r w:rsidRPr="00565DED">
              <w:rPr>
                <w:rFonts w:cstheme="minorHAnsi"/>
                <w:iCs/>
                <w:lang w:eastAsia="ar-SA"/>
              </w:rPr>
              <w:t>6.</w:t>
            </w:r>
          </w:p>
        </w:tc>
        <w:tc>
          <w:tcPr>
            <w:tcW w:w="2187" w:type="pct"/>
            <w:tcBorders>
              <w:top w:val="single" w:sz="4" w:space="0" w:color="auto"/>
              <w:left w:val="single" w:sz="4" w:space="0" w:color="auto"/>
              <w:bottom w:val="single" w:sz="4" w:space="0" w:color="auto"/>
              <w:right w:val="single" w:sz="4" w:space="0" w:color="auto"/>
            </w:tcBorders>
            <w:vAlign w:val="center"/>
          </w:tcPr>
          <w:p w14:paraId="1ADEE026" w14:textId="77777777" w:rsidR="005F4485" w:rsidRPr="00565DED" w:rsidRDefault="005F4485" w:rsidP="00DD4CFD">
            <w:pPr>
              <w:suppressAutoHyphens/>
              <w:spacing w:after="0"/>
              <w:rPr>
                <w:rFonts w:cstheme="minorHAnsi"/>
                <w:iCs/>
                <w:lang w:eastAsia="ar-SA"/>
              </w:rPr>
            </w:pPr>
          </w:p>
        </w:tc>
        <w:tc>
          <w:tcPr>
            <w:tcW w:w="1440" w:type="pct"/>
            <w:tcBorders>
              <w:top w:val="single" w:sz="4" w:space="0" w:color="auto"/>
              <w:left w:val="single" w:sz="4" w:space="0" w:color="auto"/>
              <w:bottom w:val="single" w:sz="4" w:space="0" w:color="auto"/>
              <w:right w:val="single" w:sz="4" w:space="0" w:color="auto"/>
            </w:tcBorders>
          </w:tcPr>
          <w:p w14:paraId="7349DD7B" w14:textId="77777777" w:rsidR="005F4485" w:rsidRPr="00565DED" w:rsidRDefault="005F4485" w:rsidP="00DD4CFD">
            <w:pPr>
              <w:suppressAutoHyphens/>
              <w:spacing w:after="0"/>
              <w:rPr>
                <w:rFonts w:cstheme="minorHAnsi"/>
                <w:iCs/>
                <w:lang w:eastAsia="ar-SA"/>
              </w:rPr>
            </w:pPr>
          </w:p>
        </w:tc>
        <w:tc>
          <w:tcPr>
            <w:tcW w:w="1137" w:type="pct"/>
            <w:tcBorders>
              <w:top w:val="single" w:sz="4" w:space="0" w:color="auto"/>
              <w:left w:val="single" w:sz="4" w:space="0" w:color="auto"/>
              <w:bottom w:val="single" w:sz="4" w:space="0" w:color="auto"/>
              <w:right w:val="single" w:sz="4" w:space="0" w:color="auto"/>
            </w:tcBorders>
            <w:vAlign w:val="center"/>
          </w:tcPr>
          <w:p w14:paraId="73C2A30E" w14:textId="77777777" w:rsidR="005F4485" w:rsidRPr="00565DED" w:rsidRDefault="005F4485" w:rsidP="00DD4CFD">
            <w:pPr>
              <w:suppressAutoHyphens/>
              <w:spacing w:after="0"/>
              <w:rPr>
                <w:rFonts w:cstheme="minorHAnsi"/>
                <w:iCs/>
                <w:lang w:eastAsia="ar-SA"/>
              </w:rPr>
            </w:pPr>
          </w:p>
        </w:tc>
      </w:tr>
    </w:tbl>
    <w:p w14:paraId="5C626772" w14:textId="77777777" w:rsidR="005F4485" w:rsidRPr="00565DED" w:rsidRDefault="005F4485" w:rsidP="005F4485">
      <w:pPr>
        <w:suppressAutoHyphens/>
        <w:spacing w:after="0"/>
        <w:rPr>
          <w:rFonts w:cstheme="minorHAnsi"/>
          <w:iCs/>
          <w:lang w:eastAsia="ar-SA"/>
        </w:rPr>
      </w:pPr>
    </w:p>
    <w:p w14:paraId="46275C6D" w14:textId="77777777" w:rsidR="005F4485" w:rsidRPr="00076905" w:rsidRDefault="005F4485" w:rsidP="005F4485">
      <w:pPr>
        <w:suppressAutoHyphens/>
        <w:spacing w:after="0"/>
        <w:jc w:val="both"/>
        <w:rPr>
          <w:b/>
        </w:rPr>
      </w:pPr>
      <w:r w:rsidRPr="00076905">
        <w:rPr>
          <w:b/>
        </w:rPr>
        <w:t>Szkolenie zostało przeprowadzone przez przedstawiciela Wydzierżawiającego posiadającego odpowiednie kompetencje oraz wiedzę uprawniającą do jego przeprowadzenia:</w:t>
      </w:r>
    </w:p>
    <w:p w14:paraId="6F119D88" w14:textId="77777777" w:rsidR="005F4485" w:rsidRPr="00565DED" w:rsidRDefault="005F4485" w:rsidP="005F4485">
      <w:pPr>
        <w:suppressAutoHyphens/>
        <w:spacing w:after="0"/>
        <w:jc w:val="both"/>
        <w:rPr>
          <w:rFonts w:cstheme="minorHAnsi"/>
          <w:iCs/>
          <w:lang w:eastAsia="ar-SA"/>
        </w:rPr>
      </w:pPr>
      <w:r w:rsidRPr="00565DED">
        <w:rPr>
          <w:rFonts w:cstheme="minorHAnsi"/>
          <w:iCs/>
          <w:lang w:eastAsia="ar-SA"/>
        </w:rPr>
        <w:t>Nazwa firmy:</w:t>
      </w:r>
      <w:r w:rsidRPr="00565DED">
        <w:rPr>
          <w:rFonts w:cstheme="minorHAnsi"/>
          <w:iCs/>
          <w:lang w:eastAsia="ar-SA"/>
        </w:rPr>
        <w:tab/>
      </w:r>
      <w:r w:rsidRPr="00565DED">
        <w:rPr>
          <w:rFonts w:cstheme="minorHAnsi"/>
          <w:iCs/>
          <w:lang w:eastAsia="ar-SA"/>
        </w:rPr>
        <w:tab/>
        <w:t>........................................................................................................................</w:t>
      </w:r>
    </w:p>
    <w:p w14:paraId="11D565BE" w14:textId="77777777" w:rsidR="005F4485" w:rsidRPr="00565DED" w:rsidRDefault="005F4485" w:rsidP="005F4485">
      <w:pPr>
        <w:suppressAutoHyphens/>
        <w:spacing w:after="0"/>
        <w:jc w:val="both"/>
        <w:rPr>
          <w:rFonts w:cstheme="minorHAnsi"/>
          <w:iCs/>
          <w:lang w:eastAsia="ar-SA"/>
        </w:rPr>
      </w:pPr>
      <w:r w:rsidRPr="00565DED">
        <w:rPr>
          <w:rFonts w:cstheme="minorHAnsi"/>
          <w:iCs/>
          <w:lang w:eastAsia="ar-SA"/>
        </w:rPr>
        <w:t>Adres:</w:t>
      </w:r>
      <w:r w:rsidRPr="00565DED">
        <w:rPr>
          <w:rFonts w:cstheme="minorHAnsi"/>
          <w:iCs/>
          <w:lang w:eastAsia="ar-SA"/>
        </w:rPr>
        <w:tab/>
      </w:r>
      <w:r w:rsidRPr="00565DED">
        <w:rPr>
          <w:rFonts w:cstheme="minorHAnsi"/>
          <w:iCs/>
          <w:lang w:eastAsia="ar-SA"/>
        </w:rPr>
        <w:tab/>
      </w:r>
      <w:r w:rsidRPr="00565DED">
        <w:rPr>
          <w:rFonts w:cstheme="minorHAnsi"/>
          <w:iCs/>
          <w:lang w:eastAsia="ar-SA"/>
        </w:rPr>
        <w:tab/>
        <w:t>........................................................................................................................</w:t>
      </w:r>
    </w:p>
    <w:p w14:paraId="42ACDCE6" w14:textId="77777777" w:rsidR="005F4485" w:rsidRPr="00565DED" w:rsidRDefault="005F4485" w:rsidP="005F4485">
      <w:pPr>
        <w:suppressAutoHyphens/>
        <w:spacing w:after="0"/>
        <w:jc w:val="both"/>
        <w:rPr>
          <w:rFonts w:cstheme="minorHAnsi"/>
          <w:iCs/>
          <w:lang w:eastAsia="ar-SA"/>
        </w:rPr>
      </w:pPr>
      <w:r w:rsidRPr="00565DED">
        <w:rPr>
          <w:rFonts w:cstheme="minorHAnsi"/>
          <w:iCs/>
          <w:lang w:eastAsia="ar-SA"/>
        </w:rPr>
        <w:t>Dane do kontaktu:</w:t>
      </w:r>
      <w:r w:rsidRPr="00565DED">
        <w:rPr>
          <w:rFonts w:cstheme="minorHAnsi"/>
          <w:iCs/>
          <w:lang w:eastAsia="ar-SA"/>
        </w:rPr>
        <w:tab/>
      </w:r>
      <w:proofErr w:type="spellStart"/>
      <w:r w:rsidRPr="00565DED">
        <w:rPr>
          <w:rFonts w:cstheme="minorHAnsi"/>
          <w:iCs/>
          <w:lang w:eastAsia="ar-SA"/>
        </w:rPr>
        <w:t>tel</w:t>
      </w:r>
      <w:proofErr w:type="spellEnd"/>
      <w:r w:rsidRPr="00565DED">
        <w:rPr>
          <w:rFonts w:cstheme="minorHAnsi"/>
          <w:iCs/>
          <w:lang w:eastAsia="ar-SA"/>
        </w:rPr>
        <w:t>: ..................................................e-mail: ………………............................</w:t>
      </w:r>
    </w:p>
    <w:p w14:paraId="7CA34A34" w14:textId="77777777" w:rsidR="005F4485" w:rsidRPr="00565DED" w:rsidRDefault="005F4485" w:rsidP="005F4485">
      <w:pPr>
        <w:suppressAutoHyphens/>
        <w:spacing w:after="0"/>
        <w:jc w:val="both"/>
        <w:rPr>
          <w:rFonts w:cstheme="minorHAnsi"/>
          <w:iCs/>
          <w:lang w:eastAsia="ar-SA"/>
        </w:rPr>
      </w:pPr>
    </w:p>
    <w:tbl>
      <w:tblPr>
        <w:tblpPr w:leftFromText="141" w:rightFromText="141" w:vertAnchor="text" w:horzAnchor="margin" w:tblpY="116"/>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5665"/>
        <w:gridCol w:w="3018"/>
      </w:tblGrid>
      <w:tr w:rsidR="005F4485" w:rsidRPr="00565DED" w14:paraId="42235725" w14:textId="77777777" w:rsidTr="00DD4CFD">
        <w:trPr>
          <w:trHeight w:val="385"/>
        </w:trPr>
        <w:tc>
          <w:tcPr>
            <w:tcW w:w="567" w:type="dxa"/>
            <w:vAlign w:val="center"/>
          </w:tcPr>
          <w:p w14:paraId="1F62A740" w14:textId="77777777" w:rsidR="005F4485" w:rsidRPr="00565DED" w:rsidRDefault="005F4485" w:rsidP="00DD4CFD">
            <w:pPr>
              <w:suppressAutoHyphens/>
              <w:spacing w:after="0"/>
              <w:jc w:val="center"/>
              <w:rPr>
                <w:rFonts w:cstheme="minorHAnsi"/>
                <w:b/>
                <w:bCs/>
                <w:iCs/>
                <w:lang w:eastAsia="ar-SA"/>
              </w:rPr>
            </w:pPr>
            <w:r w:rsidRPr="00565DED">
              <w:rPr>
                <w:rFonts w:cstheme="minorHAnsi"/>
                <w:b/>
                <w:bCs/>
                <w:iCs/>
                <w:lang w:eastAsia="ar-SA"/>
              </w:rPr>
              <w:t>Lp.</w:t>
            </w:r>
          </w:p>
        </w:tc>
        <w:tc>
          <w:tcPr>
            <w:tcW w:w="5665" w:type="dxa"/>
            <w:vAlign w:val="center"/>
          </w:tcPr>
          <w:p w14:paraId="26B70D8E" w14:textId="77777777" w:rsidR="005F4485" w:rsidRPr="00565DED" w:rsidRDefault="005F4485" w:rsidP="00DD4CFD">
            <w:pPr>
              <w:suppressAutoHyphens/>
              <w:spacing w:after="0"/>
              <w:jc w:val="center"/>
              <w:rPr>
                <w:rFonts w:cstheme="minorHAnsi"/>
                <w:b/>
                <w:bCs/>
                <w:iCs/>
                <w:lang w:eastAsia="ar-SA"/>
              </w:rPr>
            </w:pPr>
            <w:r w:rsidRPr="00565DED">
              <w:rPr>
                <w:rFonts w:cstheme="minorHAnsi"/>
                <w:b/>
                <w:bCs/>
                <w:iCs/>
                <w:lang w:eastAsia="ar-SA"/>
              </w:rPr>
              <w:t>Imię i nazwisko osoby, która przeprowadziła szkolenie</w:t>
            </w:r>
          </w:p>
        </w:tc>
        <w:tc>
          <w:tcPr>
            <w:tcW w:w="3018" w:type="dxa"/>
            <w:vAlign w:val="center"/>
          </w:tcPr>
          <w:p w14:paraId="578FC91E" w14:textId="77777777" w:rsidR="005F4485" w:rsidRPr="00565DED" w:rsidRDefault="005F4485" w:rsidP="00DD4CFD">
            <w:pPr>
              <w:suppressAutoHyphens/>
              <w:spacing w:after="0"/>
              <w:jc w:val="center"/>
              <w:rPr>
                <w:rFonts w:cstheme="minorHAnsi"/>
                <w:b/>
                <w:bCs/>
                <w:iCs/>
                <w:lang w:eastAsia="ar-SA"/>
              </w:rPr>
            </w:pPr>
            <w:r w:rsidRPr="00565DED">
              <w:rPr>
                <w:rFonts w:cstheme="minorHAnsi"/>
                <w:b/>
                <w:bCs/>
                <w:iCs/>
                <w:lang w:eastAsia="ar-SA"/>
              </w:rPr>
              <w:t>Podpis</w:t>
            </w:r>
          </w:p>
        </w:tc>
      </w:tr>
      <w:tr w:rsidR="005F4485" w:rsidRPr="00565DED" w14:paraId="60C0D886" w14:textId="77777777" w:rsidTr="00DD4CFD">
        <w:trPr>
          <w:trHeight w:hRule="exact" w:val="454"/>
        </w:trPr>
        <w:tc>
          <w:tcPr>
            <w:tcW w:w="567" w:type="dxa"/>
            <w:vAlign w:val="center"/>
          </w:tcPr>
          <w:p w14:paraId="60D2F8B6" w14:textId="77777777" w:rsidR="005F4485" w:rsidRPr="00565DED" w:rsidRDefault="005F4485" w:rsidP="00DD4CFD">
            <w:pPr>
              <w:suppressAutoHyphens/>
              <w:spacing w:after="0"/>
              <w:jc w:val="center"/>
              <w:rPr>
                <w:rFonts w:cstheme="minorHAnsi"/>
                <w:iCs/>
                <w:lang w:eastAsia="ar-SA"/>
              </w:rPr>
            </w:pPr>
            <w:r w:rsidRPr="00565DED">
              <w:rPr>
                <w:rFonts w:cstheme="minorHAnsi"/>
                <w:iCs/>
                <w:lang w:eastAsia="ar-SA"/>
              </w:rPr>
              <w:t>1.</w:t>
            </w:r>
          </w:p>
        </w:tc>
        <w:tc>
          <w:tcPr>
            <w:tcW w:w="5665" w:type="dxa"/>
            <w:vAlign w:val="center"/>
          </w:tcPr>
          <w:p w14:paraId="189C48E5" w14:textId="77777777" w:rsidR="005F4485" w:rsidRPr="00565DED" w:rsidRDefault="005F4485" w:rsidP="00DD4CFD">
            <w:pPr>
              <w:suppressAutoHyphens/>
              <w:spacing w:after="0"/>
              <w:rPr>
                <w:rFonts w:cstheme="minorHAnsi"/>
                <w:iCs/>
                <w:lang w:eastAsia="ar-SA"/>
              </w:rPr>
            </w:pPr>
          </w:p>
        </w:tc>
        <w:tc>
          <w:tcPr>
            <w:tcW w:w="3018" w:type="dxa"/>
            <w:vAlign w:val="center"/>
          </w:tcPr>
          <w:p w14:paraId="3EA52673" w14:textId="77777777" w:rsidR="005F4485" w:rsidRPr="00565DED" w:rsidRDefault="005F4485" w:rsidP="00DD4CFD">
            <w:pPr>
              <w:suppressAutoHyphens/>
              <w:spacing w:after="0"/>
              <w:rPr>
                <w:rFonts w:cstheme="minorHAnsi"/>
                <w:iCs/>
                <w:lang w:eastAsia="ar-SA"/>
              </w:rPr>
            </w:pPr>
          </w:p>
        </w:tc>
      </w:tr>
      <w:tr w:rsidR="005F4485" w:rsidRPr="00565DED" w14:paraId="77263213" w14:textId="77777777" w:rsidTr="00DD4CFD">
        <w:trPr>
          <w:trHeight w:hRule="exact" w:val="454"/>
        </w:trPr>
        <w:tc>
          <w:tcPr>
            <w:tcW w:w="567" w:type="dxa"/>
            <w:vAlign w:val="center"/>
          </w:tcPr>
          <w:p w14:paraId="613F8935" w14:textId="77777777" w:rsidR="005F4485" w:rsidRPr="00565DED" w:rsidRDefault="005F4485" w:rsidP="00DD4CFD">
            <w:pPr>
              <w:suppressAutoHyphens/>
              <w:spacing w:after="0"/>
              <w:jc w:val="center"/>
              <w:rPr>
                <w:rFonts w:cstheme="minorHAnsi"/>
                <w:iCs/>
                <w:lang w:eastAsia="ar-SA"/>
              </w:rPr>
            </w:pPr>
            <w:r w:rsidRPr="00565DED">
              <w:rPr>
                <w:rFonts w:cstheme="minorHAnsi"/>
                <w:iCs/>
                <w:lang w:eastAsia="ar-SA"/>
              </w:rPr>
              <w:t>2.</w:t>
            </w:r>
          </w:p>
        </w:tc>
        <w:tc>
          <w:tcPr>
            <w:tcW w:w="5665" w:type="dxa"/>
            <w:vAlign w:val="center"/>
          </w:tcPr>
          <w:p w14:paraId="5D7FB21C" w14:textId="77777777" w:rsidR="005F4485" w:rsidRPr="00565DED" w:rsidRDefault="005F4485" w:rsidP="00DD4CFD">
            <w:pPr>
              <w:suppressAutoHyphens/>
              <w:spacing w:after="0"/>
              <w:rPr>
                <w:rFonts w:cstheme="minorHAnsi"/>
                <w:iCs/>
                <w:lang w:eastAsia="ar-SA"/>
              </w:rPr>
            </w:pPr>
          </w:p>
        </w:tc>
        <w:tc>
          <w:tcPr>
            <w:tcW w:w="3018" w:type="dxa"/>
            <w:vAlign w:val="center"/>
          </w:tcPr>
          <w:p w14:paraId="06E0BFAE" w14:textId="77777777" w:rsidR="005F4485" w:rsidRPr="00565DED" w:rsidRDefault="005F4485" w:rsidP="00DD4CFD">
            <w:pPr>
              <w:suppressAutoHyphens/>
              <w:spacing w:after="0"/>
              <w:rPr>
                <w:rFonts w:cstheme="minorHAnsi"/>
                <w:iCs/>
                <w:lang w:eastAsia="ar-SA"/>
              </w:rPr>
            </w:pPr>
          </w:p>
        </w:tc>
      </w:tr>
    </w:tbl>
    <w:p w14:paraId="0F5C0821" w14:textId="77777777" w:rsidR="005F4485" w:rsidRPr="00565DED" w:rsidRDefault="005F4485" w:rsidP="005F4485">
      <w:pPr>
        <w:suppressAutoHyphens/>
        <w:spacing w:after="0"/>
        <w:rPr>
          <w:rFonts w:cstheme="minorHAnsi"/>
          <w:iCs/>
          <w:lang w:eastAsia="ar-SA"/>
        </w:rPr>
      </w:pPr>
    </w:p>
    <w:p w14:paraId="58B08BF7" w14:textId="77777777" w:rsidR="005F4485" w:rsidRPr="00565DED" w:rsidRDefault="005F4485" w:rsidP="005F4485">
      <w:pPr>
        <w:suppressAutoHyphens/>
        <w:spacing w:after="0"/>
        <w:rPr>
          <w:rFonts w:cstheme="minorHAnsi"/>
          <w:iCs/>
          <w:lang w:eastAsia="ar-SA"/>
        </w:rPr>
      </w:pPr>
    </w:p>
    <w:p w14:paraId="07F6627E" w14:textId="77777777" w:rsidR="005F4485" w:rsidRPr="00565DED" w:rsidRDefault="005F4485" w:rsidP="005F4485">
      <w:pPr>
        <w:suppressAutoHyphens/>
        <w:spacing w:after="0"/>
        <w:rPr>
          <w:rFonts w:cstheme="minorHAnsi"/>
          <w:iCs/>
          <w:lang w:eastAsia="ar-SA"/>
        </w:rPr>
      </w:pPr>
    </w:p>
    <w:p w14:paraId="122D347F" w14:textId="77777777" w:rsidR="005F4485" w:rsidRPr="00565DED" w:rsidRDefault="005F4485" w:rsidP="005F4485">
      <w:pPr>
        <w:suppressAutoHyphens/>
        <w:spacing w:after="0"/>
        <w:rPr>
          <w:rFonts w:cstheme="minorHAnsi"/>
          <w:iCs/>
          <w:lang w:eastAsia="ar-SA"/>
        </w:rPr>
      </w:pPr>
    </w:p>
    <w:p w14:paraId="6B43B2DE" w14:textId="77777777" w:rsidR="005F4485" w:rsidRPr="00565DED" w:rsidRDefault="005F4485" w:rsidP="005F4485">
      <w:pPr>
        <w:suppressAutoHyphens/>
        <w:spacing w:after="0"/>
        <w:rPr>
          <w:rFonts w:cstheme="minorHAnsi"/>
          <w:iCs/>
          <w:lang w:eastAsia="ar-SA"/>
        </w:rPr>
      </w:pPr>
    </w:p>
    <w:p w14:paraId="1F31DA79" w14:textId="77777777" w:rsidR="005F4485" w:rsidRPr="00565DED" w:rsidRDefault="005F4485" w:rsidP="005F4485">
      <w:pPr>
        <w:suppressAutoHyphens/>
        <w:spacing w:after="0"/>
        <w:rPr>
          <w:rFonts w:cstheme="minorHAnsi"/>
          <w:iCs/>
          <w:lang w:eastAsia="ar-SA"/>
        </w:rPr>
      </w:pPr>
    </w:p>
    <w:p w14:paraId="5697161E" w14:textId="77777777" w:rsidR="005F4485" w:rsidRPr="00565DED" w:rsidRDefault="005F4485" w:rsidP="005F4485">
      <w:pPr>
        <w:suppressAutoHyphens/>
        <w:spacing w:after="0"/>
        <w:rPr>
          <w:rFonts w:cstheme="minorHAnsi"/>
          <w:iCs/>
          <w:lang w:eastAsia="ar-SA"/>
        </w:rPr>
      </w:pPr>
      <w:r w:rsidRPr="00565DED">
        <w:rPr>
          <w:rFonts w:cstheme="minorHAnsi"/>
          <w:iCs/>
          <w:lang w:eastAsia="ar-SA"/>
        </w:rPr>
        <w:t>Uwagi do przeprowadzonego szkolenia:</w:t>
      </w:r>
    </w:p>
    <w:p w14:paraId="7D3865A5" w14:textId="77777777" w:rsidR="005F4485" w:rsidRPr="00565DED" w:rsidRDefault="005F4485" w:rsidP="005F4485">
      <w:pPr>
        <w:suppressAutoHyphens/>
        <w:spacing w:after="0"/>
        <w:rPr>
          <w:rFonts w:cstheme="minorHAnsi"/>
          <w:iCs/>
          <w:lang w:eastAsia="ar-SA"/>
        </w:rPr>
      </w:pPr>
      <w:r w:rsidRPr="00565DED">
        <w:rPr>
          <w:rFonts w:cstheme="minorHAnsi"/>
          <w:iCs/>
          <w:lang w:eastAsia="ar-SA"/>
        </w:rPr>
        <w:t>………………………………………………………………………………………………………………………………………………………………………</w:t>
      </w:r>
    </w:p>
    <w:p w14:paraId="4BEFA3CF" w14:textId="1AF46C1B" w:rsidR="00044927" w:rsidRPr="00C562A2" w:rsidRDefault="005F4485" w:rsidP="00C562A2">
      <w:pPr>
        <w:suppressAutoHyphens/>
        <w:spacing w:after="0"/>
        <w:rPr>
          <w:rFonts w:cstheme="minorHAnsi"/>
          <w:b/>
          <w:noProof/>
        </w:rPr>
      </w:pPr>
      <w:r w:rsidRPr="00565DED">
        <w:rPr>
          <w:rFonts w:cstheme="minorHAnsi"/>
          <w:iCs/>
          <w:lang w:eastAsia="ar-SA"/>
        </w:rPr>
        <w:t>Protokół sporządzono w dwóch jednobrzmiących egzemplarzach.</w:t>
      </w:r>
    </w:p>
    <w:p w14:paraId="7EFB0D33" w14:textId="77777777" w:rsidR="00FB78D5" w:rsidRPr="00262304" w:rsidRDefault="00FB78D5">
      <w:pPr>
        <w:spacing w:after="0"/>
        <w:rPr>
          <w:rFonts w:eastAsia="Calibri" w:cstheme="minorHAnsi"/>
          <w:b/>
          <w:lang w:eastAsia="en-US"/>
        </w:rPr>
      </w:pPr>
    </w:p>
    <w:sectPr w:rsidR="00FB78D5" w:rsidRPr="00262304" w:rsidSect="00551384">
      <w:pgSz w:w="11900" w:h="16840"/>
      <w:pgMar w:top="142" w:right="560" w:bottom="397" w:left="851" w:header="289" w:footer="0" w:gutter="0"/>
      <w:cols w:space="708"/>
      <w:noEndnote/>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F596F84" w16cex:dateUtc="2024-04-10T16:03:00Z"/>
  <w16cex:commentExtensible w16cex:durableId="0417F266" w16cex:dateUtc="2024-04-10T16:07:00Z"/>
  <w16cex:commentExtensible w16cex:durableId="2C101C43" w16cex:dateUtc="2024-04-10T16:09:00Z"/>
  <w16cex:commentExtensible w16cex:durableId="1A15E3E8" w16cex:dateUtc="2024-04-10T16:14:00Z"/>
  <w16cex:commentExtensible w16cex:durableId="45309125" w16cex:dateUtc="2024-04-10T16:14:00Z"/>
  <w16cex:commentExtensible w16cex:durableId="33274C6D" w16cex:dateUtc="2024-04-10T13:10:00Z"/>
  <w16cex:commentExtensible w16cex:durableId="092A3A23" w16cex:dateUtc="2024-04-10T13:25:00Z"/>
  <w16cex:commentExtensible w16cex:durableId="66AD85B5" w16cex:dateUtc="2024-04-10T13:31:00Z"/>
  <w16cex:commentExtensible w16cex:durableId="0AFFB058" w16cex:dateUtc="2024-04-10T15:17:00Z"/>
  <w16cex:commentExtensible w16cex:durableId="33D7FF85" w16cex:dateUtc="2024-04-10T15:28:00Z"/>
  <w16cex:commentExtensible w16cex:durableId="384CDD09" w16cex:dateUtc="2024-04-10T15:18:00Z"/>
  <w16cex:commentExtensible w16cex:durableId="1F5F9FDB" w16cex:dateUtc="2024-04-10T15:15:00Z"/>
  <w16cex:commentExtensible w16cex:durableId="6F775FF6" w16cex:dateUtc="2024-04-10T1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C70F64" w16cid:durableId="0F596F84"/>
  <w16cid:commentId w16cid:paraId="52D43CEC" w16cid:durableId="0417F266"/>
  <w16cid:commentId w16cid:paraId="15AC7BEB" w16cid:durableId="2C101C43"/>
  <w16cid:commentId w16cid:paraId="56DA0AAB" w16cid:durableId="1A15E3E8"/>
  <w16cid:commentId w16cid:paraId="75629455" w16cid:durableId="45309125"/>
  <w16cid:commentId w16cid:paraId="37608A78" w16cid:durableId="33274C6D"/>
  <w16cid:commentId w16cid:paraId="74846CA8" w16cid:durableId="092A3A23"/>
  <w16cid:commentId w16cid:paraId="487D6A9C" w16cid:durableId="66AD85B5"/>
  <w16cid:commentId w16cid:paraId="7539283D" w16cid:durableId="0AFFB058"/>
  <w16cid:commentId w16cid:paraId="444515C0" w16cid:durableId="33D7FF85"/>
  <w16cid:commentId w16cid:paraId="2554996F" w16cid:durableId="384CDD09"/>
  <w16cid:commentId w16cid:paraId="7C286776" w16cid:durableId="1F5F9FDB"/>
  <w16cid:commentId w16cid:paraId="37903680" w16cid:durableId="6F775F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E8C92" w14:textId="77777777" w:rsidR="0020101B" w:rsidRDefault="0020101B">
      <w:pPr>
        <w:spacing w:after="0" w:line="240" w:lineRule="auto"/>
      </w:pPr>
      <w:r>
        <w:separator/>
      </w:r>
    </w:p>
  </w:endnote>
  <w:endnote w:type="continuationSeparator" w:id="0">
    <w:p w14:paraId="44C65869" w14:textId="77777777" w:rsidR="0020101B" w:rsidRDefault="00201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Sans Serif">
    <w:altName w:val="Arial"/>
    <w:panose1 w:val="00000000000000000000"/>
    <w:charset w:val="4D"/>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TimesNewRoman">
    <w:altName w:val="MS Gothic"/>
    <w:panose1 w:val="00000000000000000000"/>
    <w:charset w:val="80"/>
    <w:family w:val="auto"/>
    <w:notTrueType/>
    <w:pitch w:val="default"/>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DF780" w14:textId="77777777" w:rsidR="0020101B" w:rsidRDefault="0020101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16"/>
        <w:szCs w:val="16"/>
      </w:rPr>
      <w:id w:val="-1937047068"/>
      <w:docPartObj>
        <w:docPartGallery w:val="Page Numbers (Bottom of Page)"/>
        <w:docPartUnique/>
      </w:docPartObj>
    </w:sdtPr>
    <w:sdtEndPr/>
    <w:sdtContent>
      <w:sdt>
        <w:sdtPr>
          <w:rPr>
            <w:rFonts w:ascii="Times New Roman" w:hAnsi="Times New Roman" w:cs="Times New Roman"/>
            <w:sz w:val="16"/>
            <w:szCs w:val="16"/>
          </w:rPr>
          <w:id w:val="-721829727"/>
          <w:docPartObj>
            <w:docPartGallery w:val="Page Numbers (Top of Page)"/>
            <w:docPartUnique/>
          </w:docPartObj>
        </w:sdtPr>
        <w:sdtEndPr/>
        <w:sdtContent>
          <w:p w14:paraId="152C13EF" w14:textId="26606678" w:rsidR="0020101B" w:rsidRPr="00A5437F" w:rsidRDefault="0020101B" w:rsidP="008F5FF5">
            <w:pPr>
              <w:pStyle w:val="Stopka"/>
              <w:spacing w:after="0" w:line="240" w:lineRule="auto"/>
              <w:jc w:val="right"/>
              <w:rPr>
                <w:rFonts w:cstheme="minorHAnsi"/>
                <w:b/>
                <w:bCs/>
                <w:sz w:val="18"/>
                <w:szCs w:val="18"/>
              </w:rPr>
            </w:pPr>
            <w:r w:rsidRPr="00A5437F">
              <w:rPr>
                <w:rFonts w:cstheme="minorHAnsi"/>
                <w:sz w:val="18"/>
                <w:szCs w:val="18"/>
              </w:rPr>
              <w:t xml:space="preserve">Strona </w:t>
            </w:r>
            <w:r w:rsidRPr="00A5437F">
              <w:rPr>
                <w:rFonts w:cstheme="minorHAnsi"/>
                <w:b/>
                <w:bCs/>
                <w:sz w:val="18"/>
                <w:szCs w:val="18"/>
              </w:rPr>
              <w:fldChar w:fldCharType="begin"/>
            </w:r>
            <w:r w:rsidRPr="00A5437F">
              <w:rPr>
                <w:rFonts w:cstheme="minorHAnsi"/>
                <w:b/>
                <w:bCs/>
                <w:sz w:val="18"/>
                <w:szCs w:val="18"/>
              </w:rPr>
              <w:instrText>PAGE</w:instrText>
            </w:r>
            <w:r w:rsidRPr="00A5437F">
              <w:rPr>
                <w:rFonts w:cstheme="minorHAnsi"/>
                <w:b/>
                <w:bCs/>
                <w:sz w:val="18"/>
                <w:szCs w:val="18"/>
              </w:rPr>
              <w:fldChar w:fldCharType="separate"/>
            </w:r>
            <w:r w:rsidR="00691303">
              <w:rPr>
                <w:rFonts w:cstheme="minorHAnsi"/>
                <w:b/>
                <w:bCs/>
                <w:noProof/>
                <w:sz w:val="18"/>
                <w:szCs w:val="18"/>
              </w:rPr>
              <w:t>42</w:t>
            </w:r>
            <w:r w:rsidRPr="00A5437F">
              <w:rPr>
                <w:rFonts w:cstheme="minorHAnsi"/>
                <w:b/>
                <w:bCs/>
                <w:sz w:val="18"/>
                <w:szCs w:val="18"/>
              </w:rPr>
              <w:fldChar w:fldCharType="end"/>
            </w:r>
            <w:r w:rsidRPr="00A5437F">
              <w:rPr>
                <w:rFonts w:cstheme="minorHAnsi"/>
                <w:sz w:val="18"/>
                <w:szCs w:val="18"/>
              </w:rPr>
              <w:t xml:space="preserve"> z </w:t>
            </w:r>
            <w:r w:rsidRPr="00A5437F">
              <w:rPr>
                <w:rFonts w:cstheme="minorHAnsi"/>
                <w:b/>
                <w:bCs/>
                <w:sz w:val="18"/>
                <w:szCs w:val="18"/>
              </w:rPr>
              <w:fldChar w:fldCharType="begin"/>
            </w:r>
            <w:r w:rsidRPr="00A5437F">
              <w:rPr>
                <w:rFonts w:cstheme="minorHAnsi"/>
                <w:b/>
                <w:bCs/>
                <w:sz w:val="18"/>
                <w:szCs w:val="18"/>
              </w:rPr>
              <w:instrText>NUMPAGES</w:instrText>
            </w:r>
            <w:r w:rsidRPr="00A5437F">
              <w:rPr>
                <w:rFonts w:cstheme="minorHAnsi"/>
                <w:b/>
                <w:bCs/>
                <w:sz w:val="18"/>
                <w:szCs w:val="18"/>
              </w:rPr>
              <w:fldChar w:fldCharType="separate"/>
            </w:r>
            <w:r w:rsidR="00691303">
              <w:rPr>
                <w:rFonts w:cstheme="minorHAnsi"/>
                <w:b/>
                <w:bCs/>
                <w:noProof/>
                <w:sz w:val="18"/>
                <w:szCs w:val="18"/>
              </w:rPr>
              <w:t>46</w:t>
            </w:r>
            <w:r w:rsidRPr="00A5437F">
              <w:rPr>
                <w:rFonts w:cstheme="minorHAnsi"/>
                <w:b/>
                <w:bCs/>
                <w:sz w:val="18"/>
                <w:szCs w:val="18"/>
              </w:rPr>
              <w:fldChar w:fldCharType="end"/>
            </w:r>
          </w:p>
          <w:p w14:paraId="57058633" w14:textId="77777777" w:rsidR="0020101B" w:rsidRPr="008F5FF5" w:rsidRDefault="00691303" w:rsidP="008F5FF5">
            <w:pPr>
              <w:spacing w:after="0" w:line="240" w:lineRule="auto"/>
              <w:jc w:val="center"/>
              <w:rPr>
                <w:rFonts w:ascii="Times New Roman" w:hAnsi="Times New Roman" w:cs="Times New Roman"/>
                <w:i/>
                <w:sz w:val="16"/>
                <w:szCs w:val="16"/>
              </w:rPr>
            </w:pPr>
          </w:p>
        </w:sdtContent>
      </w:sdt>
    </w:sdtContent>
  </w:sdt>
  <w:p w14:paraId="09FA2C38" w14:textId="77777777" w:rsidR="0020101B" w:rsidRDefault="0020101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6E09E" w14:textId="77777777" w:rsidR="0020101B" w:rsidRDefault="0020101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C753E" w14:textId="77777777" w:rsidR="0020101B" w:rsidRDefault="0020101B">
      <w:pPr>
        <w:spacing w:after="0" w:line="240" w:lineRule="auto"/>
      </w:pPr>
      <w:r>
        <w:separator/>
      </w:r>
    </w:p>
  </w:footnote>
  <w:footnote w:type="continuationSeparator" w:id="0">
    <w:p w14:paraId="2289BDD7" w14:textId="77777777" w:rsidR="0020101B" w:rsidRDefault="002010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44AED" w14:textId="77777777" w:rsidR="0020101B" w:rsidRDefault="0020101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A4749" w14:textId="4E34D85A" w:rsidR="0020101B" w:rsidRPr="00F44C4E" w:rsidRDefault="0020101B" w:rsidP="00F44C4E">
    <w:pPr>
      <w:spacing w:after="0" w:line="240" w:lineRule="auto"/>
      <w:ind w:left="-142" w:right="-8"/>
      <w:rPr>
        <w:rFonts w:ascii="Calibri" w:hAnsi="Calibri"/>
      </w:rPr>
    </w:pPr>
    <w:r>
      <w:rPr>
        <w:rFonts w:ascii="Calibri" w:hAnsi="Calibri" w:cs="Times New Roman"/>
      </w:rPr>
      <w:t>ZDZ.261.23.</w:t>
    </w:r>
    <w:r>
      <w:rPr>
        <w:rFonts w:ascii="Calibri" w:hAnsi="Calibri" w:cs="Times New Roman"/>
        <w:color w:val="000000" w:themeColor="text1"/>
      </w:rPr>
      <w:t xml:space="preserve">26 </w:t>
    </w:r>
    <w:r w:rsidRPr="009A7F42">
      <w:rPr>
        <w:rFonts w:ascii="Calibri" w:hAnsi="Calibri" w:cs="Times New Roman"/>
      </w:rPr>
      <w:t xml:space="preserve">SWZ – </w:t>
    </w:r>
    <w:r w:rsidRPr="00F44C4E">
      <w:rPr>
        <w:rFonts w:ascii="Calibri" w:hAnsi="Calibri"/>
      </w:rPr>
      <w:t xml:space="preserve">Dostawa wyrobów medycznych, odczynników, płynów do perfuzji oraz opatrunków </w:t>
    </w:r>
    <w:r>
      <w:rPr>
        <w:rFonts w:ascii="Calibri" w:hAnsi="Calibri"/>
      </w:rPr>
      <w:t>hemostatycznych</w:t>
    </w:r>
  </w:p>
  <w:p w14:paraId="322DC504" w14:textId="77777777" w:rsidR="0020101B" w:rsidRPr="004D7BA0" w:rsidRDefault="0020101B" w:rsidP="00891A00">
    <w:pPr>
      <w:spacing w:after="0" w:line="240" w:lineRule="auto"/>
      <w:rPr>
        <w:rFonts w:ascii="Calibri" w:hAnsi="Calibri"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4C90A" w14:textId="77777777" w:rsidR="0020101B" w:rsidRDefault="0020101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C07843F0"/>
    <w:name w:val="WW8Num11"/>
    <w:lvl w:ilvl="0">
      <w:start w:val="1"/>
      <w:numFmt w:val="upperLetter"/>
      <w:lvlText w:val="%1)"/>
      <w:lvlJc w:val="left"/>
      <w:pPr>
        <w:tabs>
          <w:tab w:val="num" w:pos="1430"/>
        </w:tabs>
      </w:pPr>
      <w:rPr>
        <w:b/>
        <w:i w:val="0"/>
        <w:color w:val="auto"/>
      </w:rPr>
    </w:lvl>
    <w:lvl w:ilvl="1">
      <w:start w:val="1"/>
      <w:numFmt w:val="lowerLetter"/>
      <w:lvlText w:val="%2."/>
      <w:lvlJc w:val="left"/>
      <w:pPr>
        <w:tabs>
          <w:tab w:val="num" w:pos="2150"/>
        </w:tabs>
      </w:pPr>
    </w:lvl>
    <w:lvl w:ilvl="2">
      <w:start w:val="1"/>
      <w:numFmt w:val="lowerRoman"/>
      <w:lvlText w:val="%3."/>
      <w:lvlJc w:val="right"/>
      <w:pPr>
        <w:tabs>
          <w:tab w:val="num" w:pos="2870"/>
        </w:tabs>
      </w:pPr>
    </w:lvl>
    <w:lvl w:ilvl="3">
      <w:start w:val="1"/>
      <w:numFmt w:val="decimal"/>
      <w:lvlText w:val="%4."/>
      <w:lvlJc w:val="left"/>
      <w:pPr>
        <w:tabs>
          <w:tab w:val="num" w:pos="3590"/>
        </w:tabs>
      </w:pPr>
    </w:lvl>
    <w:lvl w:ilvl="4">
      <w:start w:val="1"/>
      <w:numFmt w:val="decimal"/>
      <w:lvlText w:val="%5."/>
      <w:lvlJc w:val="left"/>
      <w:pPr>
        <w:tabs>
          <w:tab w:val="num" w:pos="4310"/>
        </w:tabs>
      </w:pPr>
      <w:rPr>
        <w:rFonts w:hint="default"/>
        <w:b w:val="0"/>
      </w:rPr>
    </w:lvl>
    <w:lvl w:ilvl="5">
      <w:start w:val="1"/>
      <w:numFmt w:val="lowerRoman"/>
      <w:lvlText w:val="%6."/>
      <w:lvlJc w:val="right"/>
      <w:pPr>
        <w:tabs>
          <w:tab w:val="num" w:pos="5030"/>
        </w:tabs>
      </w:pPr>
    </w:lvl>
    <w:lvl w:ilvl="6">
      <w:start w:val="1"/>
      <w:numFmt w:val="decimal"/>
      <w:lvlText w:val="%7."/>
      <w:lvlJc w:val="left"/>
      <w:pPr>
        <w:tabs>
          <w:tab w:val="num" w:pos="6318"/>
        </w:tabs>
      </w:pPr>
      <w:rPr>
        <w:rFonts w:asciiTheme="minorHAnsi" w:eastAsiaTheme="minorEastAsia" w:hAnsiTheme="minorHAnsi" w:cstheme="minorHAnsi" w:hint="default"/>
        <w:b w:val="0"/>
      </w:rPr>
    </w:lvl>
    <w:lvl w:ilvl="7">
      <w:start w:val="1"/>
      <w:numFmt w:val="lowerLetter"/>
      <w:lvlText w:val="%8."/>
      <w:lvlJc w:val="left"/>
      <w:pPr>
        <w:tabs>
          <w:tab w:val="num" w:pos="6470"/>
        </w:tabs>
      </w:pPr>
    </w:lvl>
    <w:lvl w:ilvl="8">
      <w:start w:val="1"/>
      <w:numFmt w:val="lowerRoman"/>
      <w:lvlText w:val="%9."/>
      <w:lvlJc w:val="right"/>
      <w:pPr>
        <w:tabs>
          <w:tab w:val="num" w:pos="7190"/>
        </w:tabs>
      </w:pPr>
    </w:lvl>
  </w:abstractNum>
  <w:abstractNum w:abstractNumId="1" w15:restartNumberingAfterBreak="0">
    <w:nsid w:val="00000011"/>
    <w:multiLevelType w:val="multilevel"/>
    <w:tmpl w:val="99944F54"/>
    <w:name w:val="WW8Num17"/>
    <w:lvl w:ilvl="0">
      <w:start w:val="1"/>
      <w:numFmt w:val="decimal"/>
      <w:lvlText w:val="%1."/>
      <w:lvlJc w:val="left"/>
      <w:pPr>
        <w:tabs>
          <w:tab w:val="num" w:pos="851"/>
        </w:tabs>
        <w:ind w:left="1211" w:hanging="360"/>
      </w:pPr>
      <w:rPr>
        <w:rFonts w:ascii="Calibri" w:hAnsi="Calibri" w:cs="Arial" w:hint="default"/>
        <w:color w:val="000000"/>
        <w:sz w:val="22"/>
        <w:szCs w:val="22"/>
      </w:rPr>
    </w:lvl>
    <w:lvl w:ilvl="1">
      <w:start w:val="1"/>
      <w:numFmt w:val="decimal"/>
      <w:lvlText w:val="%1.%2."/>
      <w:lvlJc w:val="left"/>
      <w:pPr>
        <w:tabs>
          <w:tab w:val="num" w:pos="66"/>
        </w:tabs>
        <w:ind w:left="786" w:hanging="360"/>
      </w:pPr>
      <w:rPr>
        <w:rFonts w:ascii="Calibri" w:hAnsi="Calibri" w:cs="Arial" w:hint="default"/>
        <w:i w:val="0"/>
        <w:color w:val="auto"/>
        <w:sz w:val="22"/>
        <w:szCs w:val="22"/>
      </w:rPr>
    </w:lvl>
    <w:lvl w:ilvl="2">
      <w:start w:val="1"/>
      <w:numFmt w:val="decimal"/>
      <w:lvlText w:val="%1.%2.%3."/>
      <w:lvlJc w:val="left"/>
      <w:pPr>
        <w:tabs>
          <w:tab w:val="num" w:pos="0"/>
        </w:tabs>
        <w:ind w:left="1440" w:hanging="720"/>
      </w:pPr>
      <w:rPr>
        <w:rFonts w:ascii="Calibri" w:hAnsi="Calibri" w:cs="Arial" w:hint="default"/>
        <w:color w:val="auto"/>
        <w:sz w:val="22"/>
        <w:szCs w:val="22"/>
      </w:rPr>
    </w:lvl>
    <w:lvl w:ilvl="3">
      <w:start w:val="1"/>
      <w:numFmt w:val="decimal"/>
      <w:lvlText w:val="%1.%2.%3.%4."/>
      <w:lvlJc w:val="left"/>
      <w:pPr>
        <w:tabs>
          <w:tab w:val="num" w:pos="0"/>
        </w:tabs>
        <w:ind w:left="1800" w:hanging="720"/>
      </w:pPr>
      <w:rPr>
        <w:rFonts w:ascii="Calibri" w:hAnsi="Calibri" w:cs="Arial" w:hint="default"/>
        <w:color w:val="auto"/>
        <w:sz w:val="22"/>
        <w:szCs w:val="22"/>
      </w:rPr>
    </w:lvl>
    <w:lvl w:ilvl="4">
      <w:start w:val="1"/>
      <w:numFmt w:val="decimal"/>
      <w:lvlText w:val="%1.%2.%3.%4.%5."/>
      <w:lvlJc w:val="left"/>
      <w:pPr>
        <w:tabs>
          <w:tab w:val="num" w:pos="0"/>
        </w:tabs>
        <w:ind w:left="2520" w:hanging="1080"/>
      </w:pPr>
      <w:rPr>
        <w:rFonts w:ascii="Calibri" w:hAnsi="Calibri" w:cs="Arial" w:hint="default"/>
        <w:color w:val="auto"/>
        <w:sz w:val="22"/>
        <w:szCs w:val="22"/>
      </w:rPr>
    </w:lvl>
    <w:lvl w:ilvl="5">
      <w:start w:val="1"/>
      <w:numFmt w:val="decimal"/>
      <w:lvlText w:val="%1.%2.%3.%4.%5.%6."/>
      <w:lvlJc w:val="left"/>
      <w:pPr>
        <w:tabs>
          <w:tab w:val="num" w:pos="0"/>
        </w:tabs>
        <w:ind w:left="2880" w:hanging="1080"/>
      </w:pPr>
      <w:rPr>
        <w:rFonts w:ascii="Calibri" w:hAnsi="Calibri" w:cs="Arial" w:hint="default"/>
        <w:color w:val="auto"/>
        <w:sz w:val="22"/>
        <w:szCs w:val="22"/>
      </w:rPr>
    </w:lvl>
    <w:lvl w:ilvl="6">
      <w:start w:val="1"/>
      <w:numFmt w:val="decimal"/>
      <w:lvlText w:val="%1.%2.%3.%4.%5.%6.%7."/>
      <w:lvlJc w:val="left"/>
      <w:pPr>
        <w:tabs>
          <w:tab w:val="num" w:pos="0"/>
        </w:tabs>
        <w:ind w:left="3600" w:hanging="1440"/>
      </w:pPr>
      <w:rPr>
        <w:rFonts w:ascii="Calibri" w:hAnsi="Calibri" w:cs="Arial" w:hint="default"/>
        <w:color w:val="auto"/>
        <w:sz w:val="22"/>
        <w:szCs w:val="22"/>
      </w:rPr>
    </w:lvl>
    <w:lvl w:ilvl="7">
      <w:start w:val="1"/>
      <w:numFmt w:val="decimal"/>
      <w:lvlText w:val="%1.%2.%3.%4.%5.%6.%7.%8."/>
      <w:lvlJc w:val="left"/>
      <w:pPr>
        <w:tabs>
          <w:tab w:val="num" w:pos="0"/>
        </w:tabs>
        <w:ind w:left="3960" w:hanging="1440"/>
      </w:pPr>
      <w:rPr>
        <w:rFonts w:ascii="Calibri" w:hAnsi="Calibri" w:cs="Arial" w:hint="default"/>
        <w:color w:val="auto"/>
        <w:sz w:val="22"/>
        <w:szCs w:val="22"/>
      </w:rPr>
    </w:lvl>
    <w:lvl w:ilvl="8">
      <w:start w:val="1"/>
      <w:numFmt w:val="decimal"/>
      <w:lvlText w:val="%1.%2.%3.%4.%5.%6.%7.%8.%9."/>
      <w:lvlJc w:val="left"/>
      <w:pPr>
        <w:tabs>
          <w:tab w:val="num" w:pos="0"/>
        </w:tabs>
        <w:ind w:left="4680" w:hanging="1800"/>
      </w:pPr>
      <w:rPr>
        <w:rFonts w:ascii="Calibri" w:hAnsi="Calibri" w:cs="Arial" w:hint="default"/>
        <w:color w:val="auto"/>
        <w:sz w:val="22"/>
        <w:szCs w:val="22"/>
      </w:rPr>
    </w:lvl>
  </w:abstractNum>
  <w:abstractNum w:abstractNumId="2" w15:restartNumberingAfterBreak="0">
    <w:nsid w:val="00000017"/>
    <w:multiLevelType w:val="multilevel"/>
    <w:tmpl w:val="00000017"/>
    <w:name w:val="WW8Num23"/>
    <w:lvl w:ilvl="0">
      <w:start w:val="1"/>
      <w:numFmt w:val="upperRoman"/>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u w:val="none"/>
      </w:rPr>
    </w:lvl>
    <w:lvl w:ilvl="2">
      <w:start w:val="1"/>
      <w:numFmt w:val="upp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ascii="Times New Roman" w:hAnsi="Times New Roman" w:cs="Times New Roman"/>
        <w:bCs/>
        <w:sz w:val="22"/>
        <w:szCs w:val="22"/>
        <w:lang w:val="pl-PL"/>
      </w:rPr>
    </w:lvl>
    <w:lvl w:ilvl="4">
      <w:start w:val="1"/>
      <w:numFmt w:val="lowerLetter"/>
      <w:lvlText w:val="%5."/>
      <w:lvlJc w:val="left"/>
      <w:pPr>
        <w:tabs>
          <w:tab w:val="num" w:pos="3600"/>
        </w:tabs>
        <w:ind w:left="3600" w:hanging="360"/>
      </w:pPr>
    </w:lvl>
    <w:lvl w:ilvl="5">
      <w:start w:val="1"/>
      <w:numFmt w:val="lowerLetter"/>
      <w:lvlText w:val="%6)"/>
      <w:lvlJc w:val="left"/>
      <w:pPr>
        <w:tabs>
          <w:tab w:val="num" w:pos="4815"/>
        </w:tabs>
        <w:ind w:left="4815" w:hanging="675"/>
      </w:pPr>
      <w:rPr>
        <w:rFonts w:hint="default"/>
      </w:rPr>
    </w:lvl>
    <w:lvl w:ilvl="6">
      <w:start w:val="1"/>
      <w:numFmt w:val="lowerLetter"/>
      <w:lvlText w:val="%7)"/>
      <w:lvlJc w:val="left"/>
      <w:pPr>
        <w:tabs>
          <w:tab w:val="num" w:pos="5040"/>
        </w:tabs>
        <w:ind w:left="5040" w:hanging="360"/>
      </w:pPr>
      <w:rPr>
        <w:rFonts w:hint="default"/>
      </w:rPr>
    </w:lvl>
    <w:lvl w:ilvl="7">
      <w:start w:val="30"/>
      <w:numFmt w:val="bullet"/>
      <w:lvlText w:val="-"/>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lvl>
  </w:abstractNum>
  <w:abstractNum w:abstractNumId="3" w15:restartNumberingAfterBreak="0">
    <w:nsid w:val="0000001F"/>
    <w:multiLevelType w:val="singleLevel"/>
    <w:tmpl w:val="0000001F"/>
    <w:name w:val="WW8Num31"/>
    <w:lvl w:ilvl="0">
      <w:start w:val="1"/>
      <w:numFmt w:val="decimal"/>
      <w:lvlText w:val="%1."/>
      <w:lvlJc w:val="left"/>
      <w:pPr>
        <w:tabs>
          <w:tab w:val="num" w:pos="1440"/>
        </w:tabs>
      </w:pPr>
    </w:lvl>
  </w:abstractNum>
  <w:abstractNum w:abstractNumId="4" w15:restartNumberingAfterBreak="0">
    <w:nsid w:val="00000023"/>
    <w:multiLevelType w:val="singleLevel"/>
    <w:tmpl w:val="00000023"/>
    <w:name w:val="WW8Num33"/>
    <w:lvl w:ilvl="0">
      <w:start w:val="1"/>
      <w:numFmt w:val="decimal"/>
      <w:lvlText w:val="%1)"/>
      <w:lvlJc w:val="left"/>
      <w:pPr>
        <w:tabs>
          <w:tab w:val="num" w:pos="720"/>
        </w:tabs>
        <w:ind w:left="720" w:hanging="360"/>
      </w:pPr>
      <w:rPr>
        <w:rFonts w:ascii="Times New Roman" w:hAnsi="Times New Roman" w:cs="Times New Roman" w:hint="default"/>
        <w:b/>
        <w:i w:val="0"/>
        <w:sz w:val="22"/>
        <w:szCs w:val="22"/>
        <w:lang w:val="pl-PL"/>
      </w:rPr>
    </w:lvl>
  </w:abstractNum>
  <w:abstractNum w:abstractNumId="5" w15:restartNumberingAfterBreak="0">
    <w:nsid w:val="00000026"/>
    <w:multiLevelType w:val="singleLevel"/>
    <w:tmpl w:val="00000026"/>
    <w:name w:val="WW8Num36"/>
    <w:lvl w:ilvl="0">
      <w:start w:val="8"/>
      <w:numFmt w:val="decimal"/>
      <w:lvlText w:val="%1)"/>
      <w:lvlJc w:val="left"/>
      <w:pPr>
        <w:tabs>
          <w:tab w:val="num" w:pos="720"/>
        </w:tabs>
        <w:ind w:left="720" w:hanging="360"/>
      </w:pPr>
      <w:rPr>
        <w:rFonts w:ascii="Times New Roman" w:hAnsi="Times New Roman" w:cs="Times New Roman" w:hint="default"/>
        <w:i w:val="0"/>
        <w:sz w:val="22"/>
        <w:szCs w:val="22"/>
        <w:lang w:val="pl-PL"/>
      </w:rPr>
    </w:lvl>
  </w:abstractNum>
  <w:abstractNum w:abstractNumId="6" w15:restartNumberingAfterBreak="0">
    <w:nsid w:val="00000035"/>
    <w:multiLevelType w:val="multilevel"/>
    <w:tmpl w:val="00000035"/>
    <w:name w:val="WW8Num53"/>
    <w:lvl w:ilvl="0">
      <w:start w:val="1"/>
      <w:numFmt w:val="decimal"/>
      <w:lvlText w:val="%1)"/>
      <w:lvlJc w:val="left"/>
      <w:pPr>
        <w:tabs>
          <w:tab w:val="num" w:pos="1035"/>
        </w:tabs>
        <w:ind w:left="1035" w:hanging="675"/>
      </w:pPr>
      <w:rPr>
        <w:rFonts w:ascii="Times New Roman" w:hAnsi="Times New Roman" w:cs="Times New Roman" w:hint="default"/>
        <w:iCs/>
        <w:lang w:val="pl-PL"/>
      </w:rPr>
    </w:lvl>
    <w:lvl w:ilvl="1">
      <w:start w:val="1"/>
      <w:numFmt w:val="lowerLetter"/>
      <w:lvlText w:val="%2."/>
      <w:lvlJc w:val="left"/>
      <w:pPr>
        <w:tabs>
          <w:tab w:val="num" w:pos="1440"/>
        </w:tabs>
        <w:ind w:left="1440" w:hanging="360"/>
      </w:pPr>
      <w:rPr>
        <w:rFonts w:ascii="Times New Roman" w:hAnsi="Times New Roman" w:cs="Times New Roman"/>
        <w:bCs/>
        <w:iCs/>
        <w:color w:val="222222"/>
        <w:lang w:eastAsia="pl-P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3D"/>
    <w:multiLevelType w:val="multilevel"/>
    <w:tmpl w:val="0000003D"/>
    <w:name w:val="WW8Num61"/>
    <w:lvl w:ilvl="0">
      <w:start w:val="1"/>
      <w:numFmt w:val="decimal"/>
      <w:lvlText w:val="%1)"/>
      <w:lvlJc w:val="left"/>
      <w:pPr>
        <w:tabs>
          <w:tab w:val="num" w:pos="1383"/>
        </w:tabs>
        <w:ind w:left="1383" w:hanging="675"/>
      </w:pPr>
      <w:rPr>
        <w:rFonts w:hint="default"/>
      </w:rPr>
    </w:lvl>
    <w:lvl w:ilvl="1">
      <w:start w:val="1"/>
      <w:numFmt w:val="bullet"/>
      <w:lvlText w:val="-"/>
      <w:lvlJc w:val="left"/>
      <w:pPr>
        <w:tabs>
          <w:tab w:val="num" w:pos="1788"/>
        </w:tabs>
        <w:ind w:left="1788" w:hanging="360"/>
      </w:pPr>
      <w:rPr>
        <w:rFonts w:ascii="SimSun-ExtB" w:hAnsi="SimSun-ExtB" w:cs="SimSun-ExtB" w:hint="eastAsia"/>
        <w:lang w:eastAsia="en-US"/>
      </w:r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8" w15:restartNumberingAfterBreak="0">
    <w:nsid w:val="00090492"/>
    <w:multiLevelType w:val="hybridMultilevel"/>
    <w:tmpl w:val="F8020656"/>
    <w:lvl w:ilvl="0" w:tplc="8AB48044">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9" w15:restartNumberingAfterBreak="0">
    <w:nsid w:val="005611BD"/>
    <w:multiLevelType w:val="hybridMultilevel"/>
    <w:tmpl w:val="98627638"/>
    <w:name w:val="WW8Num31222222233222"/>
    <w:lvl w:ilvl="0" w:tplc="DDDAA5A4">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0C23D4D"/>
    <w:multiLevelType w:val="multilevel"/>
    <w:tmpl w:val="F486792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CC34F1"/>
    <w:multiLevelType w:val="hybridMultilevel"/>
    <w:tmpl w:val="B0CAC4E2"/>
    <w:name w:val="WW8Num3122222223322222322"/>
    <w:lvl w:ilvl="0" w:tplc="2820A808">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0DF115F"/>
    <w:multiLevelType w:val="hybridMultilevel"/>
    <w:tmpl w:val="B1A4855C"/>
    <w:lvl w:ilvl="0" w:tplc="8BF6E8E6">
      <w:start w:val="1"/>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1281933"/>
    <w:multiLevelType w:val="hybridMultilevel"/>
    <w:tmpl w:val="27925314"/>
    <w:name w:val="WW8Num312222222332"/>
    <w:lvl w:ilvl="0" w:tplc="E65E31EE">
      <w:start w:val="1"/>
      <w:numFmt w:val="decimal"/>
      <w:lvlText w:val="%1."/>
      <w:lvlJc w:val="left"/>
      <w:pPr>
        <w:tabs>
          <w:tab w:val="num" w:pos="360"/>
        </w:tabs>
        <w:ind w:left="36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2081A65"/>
    <w:multiLevelType w:val="hybridMultilevel"/>
    <w:tmpl w:val="8A76705C"/>
    <w:lvl w:ilvl="0" w:tplc="F4F2ADCC">
      <w:start w:val="1"/>
      <w:numFmt w:val="decimal"/>
      <w:lvlText w:val="%1."/>
      <w:lvlJc w:val="left"/>
      <w:pPr>
        <w:ind w:left="836"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402012A"/>
    <w:multiLevelType w:val="hybridMultilevel"/>
    <w:tmpl w:val="B3EAA58C"/>
    <w:lvl w:ilvl="0" w:tplc="9E48AC4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4387BF5"/>
    <w:multiLevelType w:val="hybridMultilevel"/>
    <w:tmpl w:val="4EEE557C"/>
    <w:lvl w:ilvl="0" w:tplc="23DC209C">
      <w:start w:val="1"/>
      <w:numFmt w:val="decimal"/>
      <w:lvlText w:val="16. %1)"/>
      <w:lvlJc w:val="left"/>
      <w:pPr>
        <w:ind w:left="1222" w:hanging="360"/>
      </w:pPr>
      <w:rPr>
        <w:rFont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7" w15:restartNumberingAfterBreak="0">
    <w:nsid w:val="05E96129"/>
    <w:multiLevelType w:val="hybridMultilevel"/>
    <w:tmpl w:val="6DE42A78"/>
    <w:lvl w:ilvl="0" w:tplc="B7886B08">
      <w:start w:val="1"/>
      <w:numFmt w:val="decimal"/>
      <w:lvlText w:val="18. %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05FB115D"/>
    <w:multiLevelType w:val="multilevel"/>
    <w:tmpl w:val="87D0BB2E"/>
    <w:lvl w:ilvl="0">
      <w:start w:val="1"/>
      <w:numFmt w:val="decimal"/>
      <w:lvlText w:val="%1)"/>
      <w:lvlJc w:val="left"/>
      <w:pPr>
        <w:tabs>
          <w:tab w:val="num" w:pos="0"/>
        </w:tabs>
        <w:ind w:left="836" w:hanging="360"/>
      </w:pPr>
    </w:lvl>
    <w:lvl w:ilvl="1">
      <w:start w:val="1"/>
      <w:numFmt w:val="lowerLetter"/>
      <w:lvlText w:val="%2."/>
      <w:lvlJc w:val="left"/>
      <w:pPr>
        <w:tabs>
          <w:tab w:val="num" w:pos="0"/>
        </w:tabs>
        <w:ind w:left="1556" w:hanging="360"/>
      </w:pPr>
    </w:lvl>
    <w:lvl w:ilvl="2">
      <w:start w:val="1"/>
      <w:numFmt w:val="lowerRoman"/>
      <w:lvlText w:val="%3."/>
      <w:lvlJc w:val="right"/>
      <w:pPr>
        <w:tabs>
          <w:tab w:val="num" w:pos="0"/>
        </w:tabs>
        <w:ind w:left="2276" w:hanging="180"/>
      </w:pPr>
    </w:lvl>
    <w:lvl w:ilvl="3">
      <w:start w:val="1"/>
      <w:numFmt w:val="decimal"/>
      <w:lvlText w:val="%4."/>
      <w:lvlJc w:val="left"/>
      <w:pPr>
        <w:tabs>
          <w:tab w:val="num" w:pos="0"/>
        </w:tabs>
        <w:ind w:left="2996" w:hanging="360"/>
      </w:pPr>
    </w:lvl>
    <w:lvl w:ilvl="4">
      <w:start w:val="1"/>
      <w:numFmt w:val="lowerLetter"/>
      <w:lvlText w:val="%5."/>
      <w:lvlJc w:val="left"/>
      <w:pPr>
        <w:tabs>
          <w:tab w:val="num" w:pos="0"/>
        </w:tabs>
        <w:ind w:left="3716" w:hanging="360"/>
      </w:pPr>
    </w:lvl>
    <w:lvl w:ilvl="5">
      <w:start w:val="1"/>
      <w:numFmt w:val="lowerRoman"/>
      <w:lvlText w:val="%6."/>
      <w:lvlJc w:val="right"/>
      <w:pPr>
        <w:tabs>
          <w:tab w:val="num" w:pos="0"/>
        </w:tabs>
        <w:ind w:left="4436" w:hanging="180"/>
      </w:pPr>
    </w:lvl>
    <w:lvl w:ilvl="6">
      <w:start w:val="1"/>
      <w:numFmt w:val="decimal"/>
      <w:lvlText w:val="%7."/>
      <w:lvlJc w:val="left"/>
      <w:pPr>
        <w:tabs>
          <w:tab w:val="num" w:pos="0"/>
        </w:tabs>
        <w:ind w:left="5156" w:hanging="360"/>
      </w:pPr>
    </w:lvl>
    <w:lvl w:ilvl="7">
      <w:start w:val="1"/>
      <w:numFmt w:val="lowerLetter"/>
      <w:lvlText w:val="%8."/>
      <w:lvlJc w:val="left"/>
      <w:pPr>
        <w:tabs>
          <w:tab w:val="num" w:pos="0"/>
        </w:tabs>
        <w:ind w:left="5876" w:hanging="360"/>
      </w:pPr>
    </w:lvl>
    <w:lvl w:ilvl="8">
      <w:start w:val="1"/>
      <w:numFmt w:val="lowerRoman"/>
      <w:lvlText w:val="%9."/>
      <w:lvlJc w:val="right"/>
      <w:pPr>
        <w:tabs>
          <w:tab w:val="num" w:pos="0"/>
        </w:tabs>
        <w:ind w:left="6596" w:hanging="180"/>
      </w:pPr>
    </w:lvl>
  </w:abstractNum>
  <w:abstractNum w:abstractNumId="19" w15:restartNumberingAfterBreak="0">
    <w:nsid w:val="06243FF2"/>
    <w:multiLevelType w:val="multilevel"/>
    <w:tmpl w:val="E8B28750"/>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0" w15:restartNumberingAfterBreak="0">
    <w:nsid w:val="078B1D63"/>
    <w:multiLevelType w:val="multilevel"/>
    <w:tmpl w:val="197ACD3C"/>
    <w:lvl w:ilvl="0">
      <w:start w:val="1"/>
      <w:numFmt w:val="decimal"/>
      <w:lvlText w:val="%1."/>
      <w:lvlJc w:val="left"/>
      <w:pPr>
        <w:ind w:left="502" w:hanging="360"/>
      </w:pPr>
      <w:rPr>
        <w:rFonts w:asciiTheme="minorHAnsi" w:hAnsiTheme="minorHAnsi" w:cstheme="minorHAnsi" w:hint="default"/>
      </w:rPr>
    </w:lvl>
    <w:lvl w:ilvl="1">
      <w:start w:val="12"/>
      <w:numFmt w:val="decimal"/>
      <w:isLgl/>
      <w:lvlText w:val="%1.%2"/>
      <w:lvlJc w:val="left"/>
      <w:pPr>
        <w:ind w:left="801" w:hanging="375"/>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14" w:hanging="72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642" w:hanging="1080"/>
      </w:pPr>
      <w:rPr>
        <w:rFonts w:hint="default"/>
      </w:rPr>
    </w:lvl>
    <w:lvl w:ilvl="6">
      <w:start w:val="1"/>
      <w:numFmt w:val="decimal"/>
      <w:isLgl/>
      <w:lvlText w:val="%1.%2.%3.%4.%5.%6.%7"/>
      <w:lvlJc w:val="left"/>
      <w:pPr>
        <w:ind w:left="3286" w:hanging="1440"/>
      </w:pPr>
      <w:rPr>
        <w:rFonts w:hint="default"/>
      </w:rPr>
    </w:lvl>
    <w:lvl w:ilvl="7">
      <w:start w:val="1"/>
      <w:numFmt w:val="decimal"/>
      <w:isLgl/>
      <w:lvlText w:val="%1.%2.%3.%4.%5.%6.%7.%8"/>
      <w:lvlJc w:val="left"/>
      <w:pPr>
        <w:ind w:left="3570" w:hanging="1440"/>
      </w:pPr>
      <w:rPr>
        <w:rFonts w:hint="default"/>
      </w:rPr>
    </w:lvl>
    <w:lvl w:ilvl="8">
      <w:start w:val="1"/>
      <w:numFmt w:val="decimal"/>
      <w:isLgl/>
      <w:lvlText w:val="%1.%2.%3.%4.%5.%6.%7.%8.%9"/>
      <w:lvlJc w:val="left"/>
      <w:pPr>
        <w:ind w:left="4214" w:hanging="1800"/>
      </w:pPr>
      <w:rPr>
        <w:rFonts w:hint="default"/>
      </w:rPr>
    </w:lvl>
  </w:abstractNum>
  <w:abstractNum w:abstractNumId="21" w15:restartNumberingAfterBreak="0">
    <w:nsid w:val="07EF1C39"/>
    <w:multiLevelType w:val="singleLevel"/>
    <w:tmpl w:val="FF1A2324"/>
    <w:lvl w:ilvl="0">
      <w:start w:val="1"/>
      <w:numFmt w:val="decimal"/>
      <w:lvlText w:val="%1)"/>
      <w:lvlJc w:val="left"/>
      <w:pPr>
        <w:tabs>
          <w:tab w:val="num" w:pos="846"/>
        </w:tabs>
        <w:ind w:left="846" w:hanging="360"/>
      </w:pPr>
      <w:rPr>
        <w:rFonts w:hint="default"/>
      </w:rPr>
    </w:lvl>
  </w:abstractNum>
  <w:abstractNum w:abstractNumId="22" w15:restartNumberingAfterBreak="0">
    <w:nsid w:val="08055A6D"/>
    <w:multiLevelType w:val="hybridMultilevel"/>
    <w:tmpl w:val="7EEA4D78"/>
    <w:lvl w:ilvl="0" w:tplc="8AB48044">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23" w15:restartNumberingAfterBreak="0">
    <w:nsid w:val="09012A9E"/>
    <w:multiLevelType w:val="hybridMultilevel"/>
    <w:tmpl w:val="324E3AC4"/>
    <w:lvl w:ilvl="0" w:tplc="8AB480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095109F1"/>
    <w:multiLevelType w:val="hybridMultilevel"/>
    <w:tmpl w:val="327299CA"/>
    <w:lvl w:ilvl="0" w:tplc="FACA9956">
      <w:start w:val="1"/>
      <w:numFmt w:val="decimal"/>
      <w:lvlText w:val="%1."/>
      <w:lvlJc w:val="left"/>
      <w:pPr>
        <w:ind w:left="288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9540938"/>
    <w:multiLevelType w:val="multilevel"/>
    <w:tmpl w:val="A1C0F54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0A71361D"/>
    <w:multiLevelType w:val="multilevel"/>
    <w:tmpl w:val="7EECAC22"/>
    <w:lvl w:ilvl="0">
      <w:start w:val="1"/>
      <w:numFmt w:val="upperLetter"/>
      <w:lvlText w:val="%1)"/>
      <w:lvlJc w:val="left"/>
      <w:pPr>
        <w:tabs>
          <w:tab w:val="num" w:pos="1430"/>
        </w:tabs>
        <w:ind w:left="0" w:firstLine="0"/>
      </w:pPr>
      <w:rPr>
        <w:b/>
        <w:i w:val="0"/>
        <w:color w:val="auto"/>
      </w:rPr>
    </w:lvl>
    <w:lvl w:ilvl="1">
      <w:start w:val="1"/>
      <w:numFmt w:val="lowerLetter"/>
      <w:lvlText w:val="%2."/>
      <w:lvlJc w:val="left"/>
      <w:pPr>
        <w:tabs>
          <w:tab w:val="num" w:pos="2150"/>
        </w:tabs>
        <w:ind w:left="0" w:firstLine="0"/>
      </w:pPr>
    </w:lvl>
    <w:lvl w:ilvl="2">
      <w:start w:val="1"/>
      <w:numFmt w:val="lowerRoman"/>
      <w:lvlText w:val="%3."/>
      <w:lvlJc w:val="right"/>
      <w:pPr>
        <w:tabs>
          <w:tab w:val="num" w:pos="2870"/>
        </w:tabs>
        <w:ind w:left="0" w:firstLine="0"/>
      </w:pPr>
    </w:lvl>
    <w:lvl w:ilvl="3">
      <w:start w:val="1"/>
      <w:numFmt w:val="decimal"/>
      <w:lvlText w:val="%4."/>
      <w:lvlJc w:val="left"/>
      <w:pPr>
        <w:tabs>
          <w:tab w:val="num" w:pos="3590"/>
        </w:tabs>
        <w:ind w:left="0" w:firstLine="0"/>
      </w:pPr>
    </w:lvl>
    <w:lvl w:ilvl="4">
      <w:start w:val="1"/>
      <w:numFmt w:val="lowerLetter"/>
      <w:lvlText w:val="%5."/>
      <w:lvlJc w:val="left"/>
      <w:pPr>
        <w:tabs>
          <w:tab w:val="num" w:pos="4310"/>
        </w:tabs>
        <w:ind w:left="0" w:firstLine="0"/>
      </w:pPr>
    </w:lvl>
    <w:lvl w:ilvl="5">
      <w:start w:val="1"/>
      <w:numFmt w:val="lowerRoman"/>
      <w:lvlText w:val="%6."/>
      <w:lvlJc w:val="right"/>
      <w:pPr>
        <w:tabs>
          <w:tab w:val="num" w:pos="5030"/>
        </w:tabs>
        <w:ind w:left="0" w:firstLine="0"/>
      </w:pPr>
    </w:lvl>
    <w:lvl w:ilvl="6">
      <w:start w:val="1"/>
      <w:numFmt w:val="decimal"/>
      <w:lvlText w:val="%7."/>
      <w:lvlJc w:val="left"/>
      <w:pPr>
        <w:tabs>
          <w:tab w:val="num" w:pos="6318"/>
        </w:tabs>
        <w:ind w:left="0" w:firstLine="0"/>
      </w:pPr>
      <w:rPr>
        <w:rFonts w:ascii="Times New Roman" w:eastAsiaTheme="minorEastAsia" w:hAnsi="Times New Roman" w:cs="Times New Roman"/>
      </w:rPr>
    </w:lvl>
    <w:lvl w:ilvl="7">
      <w:start w:val="1"/>
      <w:numFmt w:val="lowerLetter"/>
      <w:lvlText w:val="%8."/>
      <w:lvlJc w:val="left"/>
      <w:pPr>
        <w:tabs>
          <w:tab w:val="num" w:pos="6470"/>
        </w:tabs>
        <w:ind w:left="0" w:firstLine="0"/>
      </w:pPr>
    </w:lvl>
    <w:lvl w:ilvl="8">
      <w:start w:val="1"/>
      <w:numFmt w:val="lowerRoman"/>
      <w:lvlText w:val="%9."/>
      <w:lvlJc w:val="right"/>
      <w:pPr>
        <w:tabs>
          <w:tab w:val="num" w:pos="7190"/>
        </w:tabs>
        <w:ind w:left="0" w:firstLine="0"/>
      </w:pPr>
    </w:lvl>
  </w:abstractNum>
  <w:abstractNum w:abstractNumId="27" w15:restartNumberingAfterBreak="0">
    <w:nsid w:val="0C710167"/>
    <w:multiLevelType w:val="multilevel"/>
    <w:tmpl w:val="0415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0CB531C4"/>
    <w:multiLevelType w:val="hybridMultilevel"/>
    <w:tmpl w:val="C24EDD52"/>
    <w:lvl w:ilvl="0" w:tplc="04150011">
      <w:start w:val="1"/>
      <w:numFmt w:val="decimal"/>
      <w:lvlText w:val="%1)"/>
      <w:lvlJc w:val="left"/>
      <w:pPr>
        <w:ind w:left="717" w:hanging="360"/>
      </w:p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 w15:restartNumberingAfterBreak="0">
    <w:nsid w:val="0CBD6601"/>
    <w:multiLevelType w:val="hybridMultilevel"/>
    <w:tmpl w:val="1B38A73C"/>
    <w:lvl w:ilvl="0" w:tplc="B574B6F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D04772C"/>
    <w:multiLevelType w:val="hybridMultilevel"/>
    <w:tmpl w:val="2C24D83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0D3A10A2"/>
    <w:multiLevelType w:val="multilevel"/>
    <w:tmpl w:val="9F18D68A"/>
    <w:lvl w:ilvl="0">
      <w:start w:val="1"/>
      <w:numFmt w:val="decimal"/>
      <w:lvlText w:val="2. %1)"/>
      <w:lvlJc w:val="left"/>
      <w:pPr>
        <w:tabs>
          <w:tab w:val="num" w:pos="0"/>
        </w:tabs>
        <w:ind w:left="1440" w:hanging="360"/>
      </w:pPr>
      <w:rPr>
        <w:i w:val="0"/>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2" w15:restartNumberingAfterBreak="0">
    <w:nsid w:val="0DD60906"/>
    <w:multiLevelType w:val="hybridMultilevel"/>
    <w:tmpl w:val="A584529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0E3709D1"/>
    <w:multiLevelType w:val="multilevel"/>
    <w:tmpl w:val="DF3C8FC8"/>
    <w:lvl w:ilvl="0">
      <w:start w:val="2"/>
      <w:numFmt w:val="decimal"/>
      <w:lvlText w:val="%1."/>
      <w:lvlJc w:val="left"/>
      <w:pPr>
        <w:ind w:left="708" w:hanging="283"/>
      </w:pPr>
      <w:rPr>
        <w:rFonts w:hint="default"/>
        <w:b w:val="0"/>
        <w:sz w:val="22"/>
        <w:szCs w:val="22"/>
      </w:rPr>
    </w:lvl>
    <w:lvl w:ilvl="1">
      <w:start w:val="1"/>
      <w:numFmt w:val="decimal"/>
      <w:isLgl/>
      <w:lvlText w:val="%1.%2."/>
      <w:lvlJc w:val="left"/>
      <w:pPr>
        <w:ind w:left="928" w:hanging="360"/>
      </w:pPr>
      <w:rPr>
        <w:rFonts w:hint="default"/>
        <w:b w:val="0"/>
      </w:rPr>
    </w:lvl>
    <w:lvl w:ilvl="2">
      <w:start w:val="1"/>
      <w:numFmt w:val="decimal"/>
      <w:isLgl/>
      <w:lvlText w:val="%1.%2.%3."/>
      <w:lvlJc w:val="left"/>
      <w:pPr>
        <w:ind w:left="1286" w:hanging="720"/>
      </w:pPr>
      <w:rPr>
        <w:rFonts w:hint="default"/>
        <w:b w:val="0"/>
        <w:sz w:val="22"/>
        <w:szCs w:val="22"/>
        <w:vertAlign w:val="baseline"/>
      </w:rPr>
    </w:lvl>
    <w:lvl w:ilvl="3">
      <w:start w:val="1"/>
      <w:numFmt w:val="decimal"/>
      <w:isLgl/>
      <w:lvlText w:val="%1.%2.%3.%4."/>
      <w:lvlJc w:val="left"/>
      <w:pPr>
        <w:ind w:left="1569" w:hanging="720"/>
      </w:pPr>
      <w:rPr>
        <w:rFonts w:hint="default"/>
      </w:rPr>
    </w:lvl>
    <w:lvl w:ilvl="4">
      <w:start w:val="1"/>
      <w:numFmt w:val="decimal"/>
      <w:isLgl/>
      <w:lvlText w:val="%1.%2.%3.%4.%5."/>
      <w:lvlJc w:val="left"/>
      <w:pPr>
        <w:ind w:left="2212" w:hanging="1080"/>
      </w:pPr>
      <w:rPr>
        <w:rFonts w:hint="default"/>
        <w:i w:val="0"/>
      </w:rPr>
    </w:lvl>
    <w:lvl w:ilvl="5">
      <w:start w:val="1"/>
      <w:numFmt w:val="decimal"/>
      <w:isLgl/>
      <w:lvlText w:val="%1.%2.%3.%4.%5.%6."/>
      <w:lvlJc w:val="left"/>
      <w:pPr>
        <w:ind w:left="2495" w:hanging="1080"/>
      </w:pPr>
      <w:rPr>
        <w:rFonts w:hint="default"/>
      </w:rPr>
    </w:lvl>
    <w:lvl w:ilvl="6">
      <w:start w:val="1"/>
      <w:numFmt w:val="decimal"/>
      <w:isLgl/>
      <w:lvlText w:val="%1.%2.%3.%4.%5.%6.%7."/>
      <w:lvlJc w:val="left"/>
      <w:pPr>
        <w:ind w:left="2778" w:hanging="1080"/>
      </w:pPr>
      <w:rPr>
        <w:rFonts w:hint="default"/>
      </w:rPr>
    </w:lvl>
    <w:lvl w:ilvl="7">
      <w:start w:val="1"/>
      <w:numFmt w:val="decimal"/>
      <w:isLgl/>
      <w:lvlText w:val="%1.%2.%3.%4.%5.%6.%7.%8."/>
      <w:lvlJc w:val="left"/>
      <w:pPr>
        <w:ind w:left="3421" w:hanging="1440"/>
      </w:pPr>
      <w:rPr>
        <w:rFonts w:hint="default"/>
      </w:rPr>
    </w:lvl>
    <w:lvl w:ilvl="8">
      <w:start w:val="1"/>
      <w:numFmt w:val="decimal"/>
      <w:isLgl/>
      <w:lvlText w:val="%1.%2.%3.%4.%5.%6.%7.%8.%9."/>
      <w:lvlJc w:val="left"/>
      <w:pPr>
        <w:ind w:left="3704" w:hanging="1440"/>
      </w:pPr>
      <w:rPr>
        <w:rFonts w:hint="default"/>
      </w:rPr>
    </w:lvl>
  </w:abstractNum>
  <w:abstractNum w:abstractNumId="34" w15:restartNumberingAfterBreak="0">
    <w:nsid w:val="0EB2035A"/>
    <w:multiLevelType w:val="hybridMultilevel"/>
    <w:tmpl w:val="8DD225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0720896"/>
    <w:multiLevelType w:val="hybridMultilevel"/>
    <w:tmpl w:val="B7DAD0E2"/>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12C30648"/>
    <w:multiLevelType w:val="multilevel"/>
    <w:tmpl w:val="4F6A1A28"/>
    <w:styleLink w:val="WWNum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12E4724F"/>
    <w:multiLevelType w:val="hybridMultilevel"/>
    <w:tmpl w:val="2BFCC45A"/>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8" w15:restartNumberingAfterBreak="0">
    <w:nsid w:val="13AF6077"/>
    <w:multiLevelType w:val="multilevel"/>
    <w:tmpl w:val="FC2005E2"/>
    <w:styleLink w:val="WWNum13"/>
    <w:lvl w:ilvl="0">
      <w:start w:val="1"/>
      <w:numFmt w:val="decimal"/>
      <w:lvlText w:val="%1."/>
      <w:lvlJc w:val="left"/>
      <w:pPr>
        <w:ind w:left="720" w:hanging="360"/>
      </w:pPr>
      <w:rPr>
        <w:rFonts w:ascii="Calibri" w:hAnsi="Calibri"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49B2006"/>
    <w:multiLevelType w:val="hybridMultilevel"/>
    <w:tmpl w:val="5B8A37E0"/>
    <w:name w:val="WW8Num312222222"/>
    <w:lvl w:ilvl="0" w:tplc="00A4C9EC">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56742D0"/>
    <w:multiLevelType w:val="hybridMultilevel"/>
    <w:tmpl w:val="DF100E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63C2563"/>
    <w:multiLevelType w:val="hybridMultilevel"/>
    <w:tmpl w:val="F36E6D70"/>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2" w15:restartNumberingAfterBreak="0">
    <w:nsid w:val="16B55BC5"/>
    <w:multiLevelType w:val="hybridMultilevel"/>
    <w:tmpl w:val="D3F4DF20"/>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3" w15:restartNumberingAfterBreak="0">
    <w:nsid w:val="16BE278E"/>
    <w:multiLevelType w:val="singleLevel"/>
    <w:tmpl w:val="D5E084BE"/>
    <w:lvl w:ilvl="0">
      <w:start w:val="1"/>
      <w:numFmt w:val="decimal"/>
      <w:lvlText w:val="%1)"/>
      <w:lvlJc w:val="left"/>
      <w:pPr>
        <w:tabs>
          <w:tab w:val="num" w:pos="360"/>
        </w:tabs>
        <w:ind w:left="360" w:hanging="360"/>
      </w:pPr>
      <w:rPr>
        <w:rFonts w:hint="default"/>
        <w:b w:val="0"/>
        <w:i w:val="0"/>
      </w:rPr>
    </w:lvl>
  </w:abstractNum>
  <w:abstractNum w:abstractNumId="44" w15:restartNumberingAfterBreak="0">
    <w:nsid w:val="177349B8"/>
    <w:multiLevelType w:val="multilevel"/>
    <w:tmpl w:val="C428AB00"/>
    <w:styleLink w:val="WWNum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193836C3"/>
    <w:multiLevelType w:val="hybridMultilevel"/>
    <w:tmpl w:val="18C0CFCE"/>
    <w:lvl w:ilvl="0" w:tplc="919EC4AA">
      <w:start w:val="1"/>
      <w:numFmt w:val="lowerLetter"/>
      <w:lvlText w:val="%1)"/>
      <w:lvlJc w:val="left"/>
      <w:pPr>
        <w:ind w:left="2912" w:hanging="360"/>
      </w:pPr>
      <w:rPr>
        <w:rFonts w:hint="default"/>
        <w:i w:val="0"/>
        <w:sz w:val="22"/>
        <w:szCs w:val="22"/>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6" w15:restartNumberingAfterBreak="0">
    <w:nsid w:val="19841F86"/>
    <w:multiLevelType w:val="hybridMultilevel"/>
    <w:tmpl w:val="EE1E82AC"/>
    <w:lvl w:ilvl="0" w:tplc="04150011">
      <w:start w:val="1"/>
      <w:numFmt w:val="decimal"/>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7" w15:restartNumberingAfterBreak="0">
    <w:nsid w:val="1AF30C21"/>
    <w:multiLevelType w:val="multilevel"/>
    <w:tmpl w:val="15D86874"/>
    <w:styleLink w:val="WWNum16"/>
    <w:lvl w:ilvl="0">
      <w:start w:val="1"/>
      <w:numFmt w:val="decimal"/>
      <w:lvlText w:val="%1)"/>
      <w:lvlJc w:val="left"/>
      <w:pPr>
        <w:ind w:left="927" w:hanging="360"/>
      </w:pPr>
      <w:rPr>
        <w:rFonts w:ascii="Calibri" w:hAnsi="Calibri"/>
        <w:b w:val="0"/>
        <w:bCs w:val="0"/>
        <w:sz w:val="22"/>
        <w:szCs w:val="22"/>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8" w15:restartNumberingAfterBreak="0">
    <w:nsid w:val="1B4C6D6E"/>
    <w:multiLevelType w:val="multilevel"/>
    <w:tmpl w:val="A694EBD6"/>
    <w:lvl w:ilvl="0">
      <w:start w:val="1"/>
      <w:numFmt w:val="decimal"/>
      <w:lvlText w:val="%1."/>
      <w:lvlJc w:val="left"/>
      <w:pPr>
        <w:tabs>
          <w:tab w:val="num" w:pos="0"/>
        </w:tabs>
        <w:ind w:left="83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1C1A4113"/>
    <w:multiLevelType w:val="multilevel"/>
    <w:tmpl w:val="4B046FF6"/>
    <w:styleLink w:val="WWNum22"/>
    <w:lvl w:ilvl="0">
      <w:start w:val="1"/>
      <w:numFmt w:val="decimal"/>
      <w:lvlText w:val="%1)"/>
      <w:lvlJc w:val="left"/>
      <w:pPr>
        <w:ind w:left="720" w:hanging="360"/>
      </w:pPr>
      <w:rPr>
        <w:rFonts w:ascii="Calibri" w:hAnsi="Calibri"/>
        <w:b w:val="0"/>
        <w:bCs w:val="0"/>
        <w:sz w:val="24"/>
        <w:szCs w:val="24"/>
      </w:r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50" w15:restartNumberingAfterBreak="0">
    <w:nsid w:val="1D9A626D"/>
    <w:multiLevelType w:val="multilevel"/>
    <w:tmpl w:val="67688D8A"/>
    <w:lvl w:ilvl="0">
      <w:start w:val="1"/>
      <w:numFmt w:val="decimal"/>
      <w:lvlText w:val="%1."/>
      <w:lvlJc w:val="left"/>
      <w:pPr>
        <w:tabs>
          <w:tab w:val="num" w:pos="0"/>
        </w:tabs>
        <w:ind w:left="836" w:hanging="360"/>
      </w:pPr>
    </w:lvl>
    <w:lvl w:ilvl="1">
      <w:start w:val="1"/>
      <w:numFmt w:val="lowerLetter"/>
      <w:lvlText w:val="%2."/>
      <w:lvlJc w:val="left"/>
      <w:pPr>
        <w:tabs>
          <w:tab w:val="num" w:pos="0"/>
        </w:tabs>
        <w:ind w:left="1556" w:hanging="360"/>
      </w:pPr>
    </w:lvl>
    <w:lvl w:ilvl="2">
      <w:start w:val="1"/>
      <w:numFmt w:val="lowerRoman"/>
      <w:lvlText w:val="%3."/>
      <w:lvlJc w:val="right"/>
      <w:pPr>
        <w:tabs>
          <w:tab w:val="num" w:pos="0"/>
        </w:tabs>
        <w:ind w:left="2276" w:hanging="180"/>
      </w:pPr>
    </w:lvl>
    <w:lvl w:ilvl="3">
      <w:start w:val="1"/>
      <w:numFmt w:val="decimal"/>
      <w:lvlText w:val="%4."/>
      <w:lvlJc w:val="left"/>
      <w:pPr>
        <w:tabs>
          <w:tab w:val="num" w:pos="0"/>
        </w:tabs>
        <w:ind w:left="2996" w:hanging="360"/>
      </w:pPr>
    </w:lvl>
    <w:lvl w:ilvl="4">
      <w:start w:val="1"/>
      <w:numFmt w:val="lowerLetter"/>
      <w:lvlText w:val="%5."/>
      <w:lvlJc w:val="left"/>
      <w:pPr>
        <w:tabs>
          <w:tab w:val="num" w:pos="0"/>
        </w:tabs>
        <w:ind w:left="3716" w:hanging="360"/>
      </w:pPr>
    </w:lvl>
    <w:lvl w:ilvl="5">
      <w:start w:val="1"/>
      <w:numFmt w:val="lowerRoman"/>
      <w:lvlText w:val="%6."/>
      <w:lvlJc w:val="right"/>
      <w:pPr>
        <w:tabs>
          <w:tab w:val="num" w:pos="0"/>
        </w:tabs>
        <w:ind w:left="4436" w:hanging="180"/>
      </w:pPr>
    </w:lvl>
    <w:lvl w:ilvl="6">
      <w:start w:val="1"/>
      <w:numFmt w:val="decimal"/>
      <w:lvlText w:val="%7."/>
      <w:lvlJc w:val="left"/>
      <w:pPr>
        <w:tabs>
          <w:tab w:val="num" w:pos="0"/>
        </w:tabs>
        <w:ind w:left="5156" w:hanging="360"/>
      </w:pPr>
    </w:lvl>
    <w:lvl w:ilvl="7">
      <w:start w:val="1"/>
      <w:numFmt w:val="lowerLetter"/>
      <w:lvlText w:val="%8."/>
      <w:lvlJc w:val="left"/>
      <w:pPr>
        <w:tabs>
          <w:tab w:val="num" w:pos="0"/>
        </w:tabs>
        <w:ind w:left="5876" w:hanging="360"/>
      </w:pPr>
    </w:lvl>
    <w:lvl w:ilvl="8">
      <w:start w:val="1"/>
      <w:numFmt w:val="lowerRoman"/>
      <w:lvlText w:val="%9."/>
      <w:lvlJc w:val="right"/>
      <w:pPr>
        <w:tabs>
          <w:tab w:val="num" w:pos="0"/>
        </w:tabs>
        <w:ind w:left="6596" w:hanging="180"/>
      </w:pPr>
    </w:lvl>
  </w:abstractNum>
  <w:abstractNum w:abstractNumId="51" w15:restartNumberingAfterBreak="0">
    <w:nsid w:val="1D9C1E44"/>
    <w:multiLevelType w:val="hybridMultilevel"/>
    <w:tmpl w:val="DFFE9DDA"/>
    <w:lvl w:ilvl="0" w:tplc="65724B8C">
      <w:start w:val="1"/>
      <w:numFmt w:val="decimal"/>
      <w:lvlText w:val="%1."/>
      <w:lvlJc w:val="left"/>
      <w:pPr>
        <w:ind w:left="822" w:hanging="360"/>
      </w:pPr>
      <w:rPr>
        <w:b w:val="0"/>
        <w:color w:val="auto"/>
      </w:rPr>
    </w:lvl>
    <w:lvl w:ilvl="1" w:tplc="04150019" w:tentative="1">
      <w:start w:val="1"/>
      <w:numFmt w:val="lowerLetter"/>
      <w:lvlText w:val="%2."/>
      <w:lvlJc w:val="left"/>
      <w:pPr>
        <w:ind w:left="1542" w:hanging="360"/>
      </w:pPr>
    </w:lvl>
    <w:lvl w:ilvl="2" w:tplc="0415001B" w:tentative="1">
      <w:start w:val="1"/>
      <w:numFmt w:val="lowerRoman"/>
      <w:lvlText w:val="%3."/>
      <w:lvlJc w:val="right"/>
      <w:pPr>
        <w:ind w:left="2262" w:hanging="180"/>
      </w:pPr>
    </w:lvl>
    <w:lvl w:ilvl="3" w:tplc="0415000F" w:tentative="1">
      <w:start w:val="1"/>
      <w:numFmt w:val="decimal"/>
      <w:lvlText w:val="%4."/>
      <w:lvlJc w:val="left"/>
      <w:pPr>
        <w:ind w:left="2982" w:hanging="360"/>
      </w:pPr>
    </w:lvl>
    <w:lvl w:ilvl="4" w:tplc="04150019" w:tentative="1">
      <w:start w:val="1"/>
      <w:numFmt w:val="lowerLetter"/>
      <w:lvlText w:val="%5."/>
      <w:lvlJc w:val="left"/>
      <w:pPr>
        <w:ind w:left="3702" w:hanging="360"/>
      </w:pPr>
    </w:lvl>
    <w:lvl w:ilvl="5" w:tplc="0415001B" w:tentative="1">
      <w:start w:val="1"/>
      <w:numFmt w:val="lowerRoman"/>
      <w:lvlText w:val="%6."/>
      <w:lvlJc w:val="right"/>
      <w:pPr>
        <w:ind w:left="4422" w:hanging="180"/>
      </w:pPr>
    </w:lvl>
    <w:lvl w:ilvl="6" w:tplc="0415000F" w:tentative="1">
      <w:start w:val="1"/>
      <w:numFmt w:val="decimal"/>
      <w:lvlText w:val="%7."/>
      <w:lvlJc w:val="left"/>
      <w:pPr>
        <w:ind w:left="5142" w:hanging="360"/>
      </w:pPr>
    </w:lvl>
    <w:lvl w:ilvl="7" w:tplc="04150019" w:tentative="1">
      <w:start w:val="1"/>
      <w:numFmt w:val="lowerLetter"/>
      <w:lvlText w:val="%8."/>
      <w:lvlJc w:val="left"/>
      <w:pPr>
        <w:ind w:left="5862" w:hanging="360"/>
      </w:pPr>
    </w:lvl>
    <w:lvl w:ilvl="8" w:tplc="0415001B" w:tentative="1">
      <w:start w:val="1"/>
      <w:numFmt w:val="lowerRoman"/>
      <w:lvlText w:val="%9."/>
      <w:lvlJc w:val="right"/>
      <w:pPr>
        <w:ind w:left="6582" w:hanging="180"/>
      </w:pPr>
    </w:lvl>
  </w:abstractNum>
  <w:abstractNum w:abstractNumId="52" w15:restartNumberingAfterBreak="0">
    <w:nsid w:val="1EA67BDE"/>
    <w:multiLevelType w:val="hybridMultilevel"/>
    <w:tmpl w:val="72103B50"/>
    <w:lvl w:ilvl="0" w:tplc="D8BA1A3E">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1F646C80"/>
    <w:multiLevelType w:val="hybridMultilevel"/>
    <w:tmpl w:val="5B2620B4"/>
    <w:lvl w:ilvl="0" w:tplc="8AB48044">
      <w:start w:val="1"/>
      <w:numFmt w:val="bullet"/>
      <w:lvlText w:val=""/>
      <w:lvlJc w:val="left"/>
      <w:pPr>
        <w:ind w:left="975" w:hanging="360"/>
      </w:pPr>
      <w:rPr>
        <w:rFonts w:ascii="Symbol" w:hAnsi="Symbol" w:hint="default"/>
      </w:rPr>
    </w:lvl>
    <w:lvl w:ilvl="1" w:tplc="04150003" w:tentative="1">
      <w:start w:val="1"/>
      <w:numFmt w:val="bullet"/>
      <w:lvlText w:val="o"/>
      <w:lvlJc w:val="left"/>
      <w:pPr>
        <w:ind w:left="1695" w:hanging="360"/>
      </w:pPr>
      <w:rPr>
        <w:rFonts w:ascii="Courier New" w:hAnsi="Courier New" w:cs="Courier New" w:hint="default"/>
      </w:rPr>
    </w:lvl>
    <w:lvl w:ilvl="2" w:tplc="04150005" w:tentative="1">
      <w:start w:val="1"/>
      <w:numFmt w:val="bullet"/>
      <w:lvlText w:val=""/>
      <w:lvlJc w:val="left"/>
      <w:pPr>
        <w:ind w:left="2415" w:hanging="360"/>
      </w:pPr>
      <w:rPr>
        <w:rFonts w:ascii="Wingdings" w:hAnsi="Wingdings" w:hint="default"/>
      </w:rPr>
    </w:lvl>
    <w:lvl w:ilvl="3" w:tplc="04150001" w:tentative="1">
      <w:start w:val="1"/>
      <w:numFmt w:val="bullet"/>
      <w:lvlText w:val=""/>
      <w:lvlJc w:val="left"/>
      <w:pPr>
        <w:ind w:left="3135" w:hanging="360"/>
      </w:pPr>
      <w:rPr>
        <w:rFonts w:ascii="Symbol" w:hAnsi="Symbol" w:hint="default"/>
      </w:rPr>
    </w:lvl>
    <w:lvl w:ilvl="4" w:tplc="04150003" w:tentative="1">
      <w:start w:val="1"/>
      <w:numFmt w:val="bullet"/>
      <w:lvlText w:val="o"/>
      <w:lvlJc w:val="left"/>
      <w:pPr>
        <w:ind w:left="3855" w:hanging="360"/>
      </w:pPr>
      <w:rPr>
        <w:rFonts w:ascii="Courier New" w:hAnsi="Courier New" w:cs="Courier New" w:hint="default"/>
      </w:rPr>
    </w:lvl>
    <w:lvl w:ilvl="5" w:tplc="04150005" w:tentative="1">
      <w:start w:val="1"/>
      <w:numFmt w:val="bullet"/>
      <w:lvlText w:val=""/>
      <w:lvlJc w:val="left"/>
      <w:pPr>
        <w:ind w:left="4575" w:hanging="360"/>
      </w:pPr>
      <w:rPr>
        <w:rFonts w:ascii="Wingdings" w:hAnsi="Wingdings" w:hint="default"/>
      </w:rPr>
    </w:lvl>
    <w:lvl w:ilvl="6" w:tplc="04150001" w:tentative="1">
      <w:start w:val="1"/>
      <w:numFmt w:val="bullet"/>
      <w:lvlText w:val=""/>
      <w:lvlJc w:val="left"/>
      <w:pPr>
        <w:ind w:left="5295" w:hanging="360"/>
      </w:pPr>
      <w:rPr>
        <w:rFonts w:ascii="Symbol" w:hAnsi="Symbol" w:hint="default"/>
      </w:rPr>
    </w:lvl>
    <w:lvl w:ilvl="7" w:tplc="04150003" w:tentative="1">
      <w:start w:val="1"/>
      <w:numFmt w:val="bullet"/>
      <w:lvlText w:val="o"/>
      <w:lvlJc w:val="left"/>
      <w:pPr>
        <w:ind w:left="6015" w:hanging="360"/>
      </w:pPr>
      <w:rPr>
        <w:rFonts w:ascii="Courier New" w:hAnsi="Courier New" w:cs="Courier New" w:hint="default"/>
      </w:rPr>
    </w:lvl>
    <w:lvl w:ilvl="8" w:tplc="04150005" w:tentative="1">
      <w:start w:val="1"/>
      <w:numFmt w:val="bullet"/>
      <w:lvlText w:val=""/>
      <w:lvlJc w:val="left"/>
      <w:pPr>
        <w:ind w:left="6735" w:hanging="360"/>
      </w:pPr>
      <w:rPr>
        <w:rFonts w:ascii="Wingdings" w:hAnsi="Wingdings" w:hint="default"/>
      </w:rPr>
    </w:lvl>
  </w:abstractNum>
  <w:abstractNum w:abstractNumId="54" w15:restartNumberingAfterBreak="0">
    <w:nsid w:val="1F7D2316"/>
    <w:multiLevelType w:val="hybridMultilevel"/>
    <w:tmpl w:val="4BC2A9F0"/>
    <w:lvl w:ilvl="0" w:tplc="A8F2BF1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0964156"/>
    <w:multiLevelType w:val="multilevel"/>
    <w:tmpl w:val="9F7606F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209A7596"/>
    <w:multiLevelType w:val="multilevel"/>
    <w:tmpl w:val="0415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21503657"/>
    <w:multiLevelType w:val="hybridMultilevel"/>
    <w:tmpl w:val="B2167B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26838B9"/>
    <w:multiLevelType w:val="hybridMultilevel"/>
    <w:tmpl w:val="9ED610A6"/>
    <w:lvl w:ilvl="0" w:tplc="8AB480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22DD1E43"/>
    <w:multiLevelType w:val="hybridMultilevel"/>
    <w:tmpl w:val="C97884DE"/>
    <w:name w:val="WW8Num31222222233223"/>
    <w:lvl w:ilvl="0" w:tplc="D9E6C72E">
      <w:start w:val="9"/>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2367596F"/>
    <w:multiLevelType w:val="hybridMultilevel"/>
    <w:tmpl w:val="33E40196"/>
    <w:lvl w:ilvl="0" w:tplc="532ACF08">
      <w:start w:val="17"/>
      <w:numFmt w:val="decimal"/>
      <w:lvlText w:val="%1."/>
      <w:lvlJc w:val="left"/>
      <w:pPr>
        <w:ind w:left="360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5310A51"/>
    <w:multiLevelType w:val="hybridMultilevel"/>
    <w:tmpl w:val="177C434E"/>
    <w:lvl w:ilvl="0" w:tplc="92125F88">
      <w:start w:val="1"/>
      <w:numFmt w:val="decimal"/>
      <w:lvlText w:val="%1)"/>
      <w:lvlJc w:val="left"/>
      <w:pPr>
        <w:ind w:left="107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53C2C35"/>
    <w:multiLevelType w:val="hybridMultilevel"/>
    <w:tmpl w:val="6E566788"/>
    <w:lvl w:ilvl="0" w:tplc="55BC8FDC">
      <w:numFmt w:val="bullet"/>
      <w:pStyle w:val="Style1"/>
      <w:lvlText w:val=""/>
      <w:lvlJc w:val="left"/>
      <w:pPr>
        <w:tabs>
          <w:tab w:val="num" w:pos="360"/>
        </w:tabs>
        <w:ind w:left="0" w:firstLine="0"/>
      </w:pPr>
      <w:rPr>
        <w:rFonts w:ascii="Symbol" w:hAnsi="Symbol" w:hint="default"/>
        <w:sz w:val="28"/>
      </w:rPr>
    </w:lvl>
    <w:lvl w:ilvl="1" w:tplc="98D83DD2">
      <w:numFmt w:val="bullet"/>
      <w:lvlText w:val=""/>
      <w:lvlJc w:val="left"/>
      <w:pPr>
        <w:tabs>
          <w:tab w:val="num" w:pos="1440"/>
        </w:tabs>
        <w:ind w:left="1134" w:hanging="54"/>
      </w:pPr>
      <w:rPr>
        <w:rFonts w:ascii="Wingdings" w:hAnsi="Wingdings" w:hint="default"/>
      </w:rPr>
    </w:lvl>
    <w:lvl w:ilvl="2" w:tplc="FBD494C0">
      <w:numFmt w:val="bullet"/>
      <w:lvlText w:val=""/>
      <w:lvlJc w:val="left"/>
      <w:pPr>
        <w:tabs>
          <w:tab w:val="num" w:pos="2160"/>
        </w:tabs>
        <w:ind w:left="1800" w:firstLine="0"/>
      </w:pPr>
      <w:rPr>
        <w:rFonts w:ascii="Symbol" w:hAnsi="Symbol" w:hint="default"/>
        <w:sz w:val="28"/>
      </w:rPr>
    </w:lvl>
    <w:lvl w:ilvl="3" w:tplc="0694A7DC">
      <w:start w:val="1"/>
      <w:numFmt w:val="bullet"/>
      <w:lvlText w:val=""/>
      <w:lvlJc w:val="left"/>
      <w:pPr>
        <w:tabs>
          <w:tab w:val="num" w:pos="2880"/>
        </w:tabs>
        <w:ind w:left="2880" w:hanging="360"/>
      </w:pPr>
      <w:rPr>
        <w:rFonts w:ascii="Symbol" w:hAnsi="Symbol" w:hint="default"/>
      </w:rPr>
    </w:lvl>
    <w:lvl w:ilvl="4" w:tplc="33BC37AE">
      <w:start w:val="1"/>
      <w:numFmt w:val="bullet"/>
      <w:lvlText w:val="o"/>
      <w:lvlJc w:val="left"/>
      <w:pPr>
        <w:tabs>
          <w:tab w:val="num" w:pos="3600"/>
        </w:tabs>
        <w:ind w:left="3600" w:hanging="360"/>
      </w:pPr>
      <w:rPr>
        <w:rFonts w:ascii="Courier New" w:hAnsi="Courier New" w:cs="Times New Roman" w:hint="default"/>
      </w:rPr>
    </w:lvl>
    <w:lvl w:ilvl="5" w:tplc="76F4CB24">
      <w:start w:val="1"/>
      <w:numFmt w:val="bullet"/>
      <w:lvlText w:val=""/>
      <w:lvlJc w:val="left"/>
      <w:pPr>
        <w:tabs>
          <w:tab w:val="num" w:pos="4320"/>
        </w:tabs>
        <w:ind w:left="4320" w:hanging="360"/>
      </w:pPr>
      <w:rPr>
        <w:rFonts w:ascii="Wingdings" w:hAnsi="Wingdings" w:hint="default"/>
      </w:rPr>
    </w:lvl>
    <w:lvl w:ilvl="6" w:tplc="A4C6BC70">
      <w:start w:val="1"/>
      <w:numFmt w:val="bullet"/>
      <w:lvlText w:val=""/>
      <w:lvlJc w:val="left"/>
      <w:pPr>
        <w:tabs>
          <w:tab w:val="num" w:pos="5040"/>
        </w:tabs>
        <w:ind w:left="5040" w:hanging="360"/>
      </w:pPr>
      <w:rPr>
        <w:rFonts w:ascii="Symbol" w:hAnsi="Symbol" w:hint="default"/>
      </w:rPr>
    </w:lvl>
    <w:lvl w:ilvl="7" w:tplc="9F3AFA38">
      <w:start w:val="1"/>
      <w:numFmt w:val="bullet"/>
      <w:lvlText w:val="o"/>
      <w:lvlJc w:val="left"/>
      <w:pPr>
        <w:tabs>
          <w:tab w:val="num" w:pos="5760"/>
        </w:tabs>
        <w:ind w:left="5760" w:hanging="360"/>
      </w:pPr>
      <w:rPr>
        <w:rFonts w:ascii="Courier New" w:hAnsi="Courier New" w:cs="Times New Roman" w:hint="default"/>
      </w:rPr>
    </w:lvl>
    <w:lvl w:ilvl="8" w:tplc="FCA4CE32">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26925685"/>
    <w:multiLevelType w:val="hybridMultilevel"/>
    <w:tmpl w:val="97CACC70"/>
    <w:name w:val="WW8Num832"/>
    <w:lvl w:ilvl="0" w:tplc="6AAEFDC2">
      <w:start w:val="1"/>
      <w:numFmt w:val="decimal"/>
      <w:lvlText w:val="%1)"/>
      <w:lvlJc w:val="left"/>
      <w:pPr>
        <w:ind w:left="720" w:hanging="360"/>
      </w:pPr>
      <w:rPr>
        <w:rFonts w:hint="default"/>
        <w:b/>
      </w:rPr>
    </w:lvl>
    <w:lvl w:ilvl="1" w:tplc="8F1A4B7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9314EF7C">
      <w:start w:val="1"/>
      <w:numFmt w:val="lowerLetter"/>
      <w:lvlText w:val="%5."/>
      <w:lvlJc w:val="left"/>
      <w:pPr>
        <w:ind w:left="2204" w:hanging="360"/>
      </w:pPr>
      <w:rPr>
        <w:i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74365EE"/>
    <w:multiLevelType w:val="multilevel"/>
    <w:tmpl w:val="D33898B2"/>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274775DE"/>
    <w:multiLevelType w:val="multilevel"/>
    <w:tmpl w:val="1AB4B3EC"/>
    <w:lvl w:ilvl="0">
      <w:start w:val="1"/>
      <w:numFmt w:val="decimal"/>
      <w:lvlText w:val="%1."/>
      <w:lvlJc w:val="left"/>
      <w:pPr>
        <w:tabs>
          <w:tab w:val="num" w:pos="0"/>
        </w:tabs>
        <w:ind w:left="720" w:hanging="360"/>
      </w:pPr>
      <w:rPr>
        <w:i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7" w15:restartNumberingAfterBreak="0">
    <w:nsid w:val="2973604D"/>
    <w:multiLevelType w:val="multilevel"/>
    <w:tmpl w:val="7CC27DEE"/>
    <w:styleLink w:val="WWNum5"/>
    <w:lvl w:ilvl="0">
      <w:start w:val="1"/>
      <w:numFmt w:val="decimal"/>
      <w:lvlText w:val="%1)"/>
      <w:lvlJc w:val="left"/>
      <w:pPr>
        <w:ind w:left="927" w:hanging="360"/>
      </w:pPr>
      <w:rPr>
        <w:rFonts w:ascii="Calibri" w:hAnsi="Calibri"/>
        <w:b w:val="0"/>
        <w:bCs w:val="0"/>
        <w:sz w:val="22"/>
        <w:szCs w:val="22"/>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8" w15:restartNumberingAfterBreak="0">
    <w:nsid w:val="297D6B96"/>
    <w:multiLevelType w:val="hybridMultilevel"/>
    <w:tmpl w:val="3CF61968"/>
    <w:lvl w:ilvl="0" w:tplc="FCC004DE">
      <w:start w:val="1"/>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9" w15:restartNumberingAfterBreak="0">
    <w:nsid w:val="29D179BB"/>
    <w:multiLevelType w:val="multilevel"/>
    <w:tmpl w:val="07882F18"/>
    <w:lvl w:ilvl="0">
      <w:start w:val="1"/>
      <w:numFmt w:val="none"/>
      <w:pStyle w:val="Listapunktowana"/>
      <w:lvlText w:val=""/>
      <w:legacy w:legacy="1" w:legacySpace="120" w:legacyIndent="360"/>
      <w:lvlJc w:val="left"/>
      <w:pPr>
        <w:ind w:left="360" w:hanging="360"/>
      </w:pPr>
      <w:rPr>
        <w:rFonts w:ascii="Wingdings" w:hAnsi="Wingdings" w:cs="Times New Roman" w:hint="default"/>
      </w:r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70" w15:restartNumberingAfterBreak="0">
    <w:nsid w:val="29D925D0"/>
    <w:multiLevelType w:val="hybridMultilevel"/>
    <w:tmpl w:val="64383374"/>
    <w:lvl w:ilvl="0" w:tplc="A63025EE">
      <w:start w:val="1"/>
      <w:numFmt w:val="lowerLetter"/>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2AB80089"/>
    <w:multiLevelType w:val="multilevel"/>
    <w:tmpl w:val="63C04E8E"/>
    <w:styleLink w:val="WWNum7"/>
    <w:lvl w:ilvl="0">
      <w:start w:val="1"/>
      <w:numFmt w:val="decimal"/>
      <w:lvlText w:val="%1."/>
      <w:lvlJc w:val="left"/>
      <w:pPr>
        <w:ind w:left="720" w:hanging="360"/>
      </w:pPr>
      <w:rPr>
        <w:rFonts w:ascii="Calibri" w:hAnsi="Calibri"/>
        <w:b w:val="0"/>
        <w:bCs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2B3D7DFB"/>
    <w:multiLevelType w:val="hybridMultilevel"/>
    <w:tmpl w:val="DD1C2152"/>
    <w:lvl w:ilvl="0" w:tplc="BC84BD34">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3" w15:restartNumberingAfterBreak="0">
    <w:nsid w:val="2C5031E2"/>
    <w:multiLevelType w:val="hybridMultilevel"/>
    <w:tmpl w:val="83F489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D6422E78">
      <w:start w:val="1"/>
      <w:numFmt w:val="decimal"/>
      <w:lvlText w:val="%4."/>
      <w:lvlJc w:val="left"/>
      <w:pPr>
        <w:ind w:left="2880" w:hanging="360"/>
      </w:pPr>
      <w:rPr>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2ECD3ACD"/>
    <w:multiLevelType w:val="hybridMultilevel"/>
    <w:tmpl w:val="CE1EDB26"/>
    <w:lvl w:ilvl="0" w:tplc="85605DEE">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2F160B4C"/>
    <w:multiLevelType w:val="hybridMultilevel"/>
    <w:tmpl w:val="203CF55A"/>
    <w:name w:val="WW8Num3122222223422"/>
    <w:lvl w:ilvl="0" w:tplc="D67E399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2FDD60BC"/>
    <w:multiLevelType w:val="hybridMultilevel"/>
    <w:tmpl w:val="3A1E0296"/>
    <w:lvl w:ilvl="0" w:tplc="8496F9E2">
      <w:start w:val="1"/>
      <w:numFmt w:val="lowerLetter"/>
      <w:lvlText w:val="%1)"/>
      <w:lvlJc w:val="left"/>
      <w:pPr>
        <w:ind w:left="1080" w:hanging="360"/>
      </w:pPr>
      <w:rPr>
        <w:rFonts w:asciiTheme="minorHAnsi" w:eastAsiaTheme="minorEastAsia"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0735C2C"/>
    <w:multiLevelType w:val="multilevel"/>
    <w:tmpl w:val="8E26EEE6"/>
    <w:lvl w:ilvl="0">
      <w:start w:val="1"/>
      <w:numFmt w:val="ordin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78" w15:restartNumberingAfterBreak="0">
    <w:nsid w:val="31792457"/>
    <w:multiLevelType w:val="hybridMultilevel"/>
    <w:tmpl w:val="CD548778"/>
    <w:lvl w:ilvl="0" w:tplc="8AB48044">
      <w:start w:val="1"/>
      <w:numFmt w:val="bullet"/>
      <w:lvlText w:val=""/>
      <w:lvlJc w:val="left"/>
      <w:pPr>
        <w:ind w:left="700" w:hanging="360"/>
      </w:pPr>
      <w:rPr>
        <w:rFonts w:ascii="Symbol" w:hAnsi="Symbol" w:hint="default"/>
      </w:rPr>
    </w:lvl>
    <w:lvl w:ilvl="1" w:tplc="04150003" w:tentative="1">
      <w:start w:val="1"/>
      <w:numFmt w:val="bullet"/>
      <w:lvlText w:val="o"/>
      <w:lvlJc w:val="left"/>
      <w:pPr>
        <w:ind w:left="1420" w:hanging="360"/>
      </w:pPr>
      <w:rPr>
        <w:rFonts w:ascii="Courier New" w:hAnsi="Courier New" w:cs="Courier New" w:hint="default"/>
      </w:rPr>
    </w:lvl>
    <w:lvl w:ilvl="2" w:tplc="04150005" w:tentative="1">
      <w:start w:val="1"/>
      <w:numFmt w:val="bullet"/>
      <w:lvlText w:val=""/>
      <w:lvlJc w:val="left"/>
      <w:pPr>
        <w:ind w:left="2140" w:hanging="360"/>
      </w:pPr>
      <w:rPr>
        <w:rFonts w:ascii="Wingdings" w:hAnsi="Wingdings" w:hint="default"/>
      </w:rPr>
    </w:lvl>
    <w:lvl w:ilvl="3" w:tplc="04150001" w:tentative="1">
      <w:start w:val="1"/>
      <w:numFmt w:val="bullet"/>
      <w:lvlText w:val=""/>
      <w:lvlJc w:val="left"/>
      <w:pPr>
        <w:ind w:left="2860" w:hanging="360"/>
      </w:pPr>
      <w:rPr>
        <w:rFonts w:ascii="Symbol" w:hAnsi="Symbol" w:hint="default"/>
      </w:rPr>
    </w:lvl>
    <w:lvl w:ilvl="4" w:tplc="04150003" w:tentative="1">
      <w:start w:val="1"/>
      <w:numFmt w:val="bullet"/>
      <w:lvlText w:val="o"/>
      <w:lvlJc w:val="left"/>
      <w:pPr>
        <w:ind w:left="3580" w:hanging="360"/>
      </w:pPr>
      <w:rPr>
        <w:rFonts w:ascii="Courier New" w:hAnsi="Courier New" w:cs="Courier New" w:hint="default"/>
      </w:rPr>
    </w:lvl>
    <w:lvl w:ilvl="5" w:tplc="04150005" w:tentative="1">
      <w:start w:val="1"/>
      <w:numFmt w:val="bullet"/>
      <w:lvlText w:val=""/>
      <w:lvlJc w:val="left"/>
      <w:pPr>
        <w:ind w:left="4300" w:hanging="360"/>
      </w:pPr>
      <w:rPr>
        <w:rFonts w:ascii="Wingdings" w:hAnsi="Wingdings" w:hint="default"/>
      </w:rPr>
    </w:lvl>
    <w:lvl w:ilvl="6" w:tplc="04150001" w:tentative="1">
      <w:start w:val="1"/>
      <w:numFmt w:val="bullet"/>
      <w:lvlText w:val=""/>
      <w:lvlJc w:val="left"/>
      <w:pPr>
        <w:ind w:left="5020" w:hanging="360"/>
      </w:pPr>
      <w:rPr>
        <w:rFonts w:ascii="Symbol" w:hAnsi="Symbol" w:hint="default"/>
      </w:rPr>
    </w:lvl>
    <w:lvl w:ilvl="7" w:tplc="04150003" w:tentative="1">
      <w:start w:val="1"/>
      <w:numFmt w:val="bullet"/>
      <w:lvlText w:val="o"/>
      <w:lvlJc w:val="left"/>
      <w:pPr>
        <w:ind w:left="5740" w:hanging="360"/>
      </w:pPr>
      <w:rPr>
        <w:rFonts w:ascii="Courier New" w:hAnsi="Courier New" w:cs="Courier New" w:hint="default"/>
      </w:rPr>
    </w:lvl>
    <w:lvl w:ilvl="8" w:tplc="04150005" w:tentative="1">
      <w:start w:val="1"/>
      <w:numFmt w:val="bullet"/>
      <w:lvlText w:val=""/>
      <w:lvlJc w:val="left"/>
      <w:pPr>
        <w:ind w:left="6460" w:hanging="360"/>
      </w:pPr>
      <w:rPr>
        <w:rFonts w:ascii="Wingdings" w:hAnsi="Wingdings" w:hint="default"/>
      </w:rPr>
    </w:lvl>
  </w:abstractNum>
  <w:abstractNum w:abstractNumId="79" w15:restartNumberingAfterBreak="0">
    <w:nsid w:val="3182010F"/>
    <w:multiLevelType w:val="hybridMultilevel"/>
    <w:tmpl w:val="70ACD004"/>
    <w:lvl w:ilvl="0" w:tplc="9BD27552">
      <w:start w:val="3"/>
      <w:numFmt w:val="upperLetter"/>
      <w:lvlText w:val="%1)"/>
      <w:lvlJc w:val="left"/>
      <w:pPr>
        <w:ind w:left="360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18B658C"/>
    <w:multiLevelType w:val="hybridMultilevel"/>
    <w:tmpl w:val="EE7465DC"/>
    <w:lvl w:ilvl="0" w:tplc="66C4E0E6">
      <w:start w:val="2"/>
      <w:numFmt w:val="upperRoman"/>
      <w:lvlText w:val="%1."/>
      <w:lvlJc w:val="right"/>
      <w:pPr>
        <w:ind w:left="1353"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348D455E"/>
    <w:multiLevelType w:val="multilevel"/>
    <w:tmpl w:val="E092CC82"/>
    <w:styleLink w:val="WWNum10"/>
    <w:lvl w:ilvl="0">
      <w:start w:val="1"/>
      <w:numFmt w:val="decimal"/>
      <w:lvlText w:val="%1."/>
      <w:lvlJc w:val="left"/>
      <w:pPr>
        <w:ind w:left="720" w:hanging="360"/>
      </w:pPr>
      <w:rPr>
        <w:rFonts w:ascii="Calibri" w:hAnsi="Calibri"/>
        <w:b w:val="0"/>
        <w:bCs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373B10FC"/>
    <w:multiLevelType w:val="hybridMultilevel"/>
    <w:tmpl w:val="A9D49CFC"/>
    <w:lvl w:ilvl="0" w:tplc="8AB4804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3" w15:restartNumberingAfterBreak="0">
    <w:nsid w:val="38584F24"/>
    <w:multiLevelType w:val="multilevel"/>
    <w:tmpl w:val="CB9CD964"/>
    <w:lvl w:ilvl="0">
      <w:start w:val="1"/>
      <w:numFmt w:val="decimal"/>
      <w:lvlText w:val="%1."/>
      <w:lvlJc w:val="left"/>
      <w:pPr>
        <w:tabs>
          <w:tab w:val="num" w:pos="0"/>
        </w:tabs>
        <w:ind w:left="360" w:hanging="360"/>
      </w:pPr>
      <w:rPr>
        <w:b w:val="0"/>
        <w:bCs/>
        <w:i w:val="0"/>
        <w:sz w:val="22"/>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4" w15:restartNumberingAfterBreak="0">
    <w:nsid w:val="38A966E3"/>
    <w:multiLevelType w:val="hybridMultilevel"/>
    <w:tmpl w:val="CBA4D0AC"/>
    <w:lvl w:ilvl="0" w:tplc="8AB4804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5" w15:restartNumberingAfterBreak="0">
    <w:nsid w:val="39A353A7"/>
    <w:multiLevelType w:val="hybridMultilevel"/>
    <w:tmpl w:val="DB2EF86C"/>
    <w:name w:val="WW8Num31222222233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39AA69FE"/>
    <w:multiLevelType w:val="hybridMultilevel"/>
    <w:tmpl w:val="24C4E5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3A2726ED"/>
    <w:multiLevelType w:val="hybridMultilevel"/>
    <w:tmpl w:val="74EE4CC0"/>
    <w:name w:val="WW8Num31222222233"/>
    <w:lvl w:ilvl="0" w:tplc="BA807428">
      <w:start w:val="14"/>
      <w:numFmt w:val="decimal"/>
      <w:lvlText w:val="%1."/>
      <w:lvlJc w:val="left"/>
      <w:pPr>
        <w:tabs>
          <w:tab w:val="num" w:pos="360"/>
        </w:tabs>
        <w:ind w:left="36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3AF15F1F"/>
    <w:multiLevelType w:val="multilevel"/>
    <w:tmpl w:val="22208656"/>
    <w:lvl w:ilvl="0">
      <w:start w:val="1"/>
      <w:numFmt w:val="decimal"/>
      <w:lvlText w:val="%1)"/>
      <w:lvlJc w:val="left"/>
      <w:pPr>
        <w:tabs>
          <w:tab w:val="num" w:pos="0"/>
        </w:tabs>
        <w:ind w:left="1778" w:hanging="360"/>
      </w:pPr>
      <w:rPr>
        <w:b w:val="0"/>
        <w:i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3"/>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9" w15:restartNumberingAfterBreak="0">
    <w:nsid w:val="3B957599"/>
    <w:multiLevelType w:val="hybridMultilevel"/>
    <w:tmpl w:val="74FC4994"/>
    <w:lvl w:ilvl="0" w:tplc="8AB480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3C287CC2"/>
    <w:multiLevelType w:val="hybridMultilevel"/>
    <w:tmpl w:val="25405BD8"/>
    <w:lvl w:ilvl="0" w:tplc="DA5CB79E">
      <w:start w:val="1"/>
      <w:numFmt w:val="decimal"/>
      <w:lvlText w:val="%1."/>
      <w:lvlJc w:val="left"/>
      <w:pPr>
        <w:ind w:left="720" w:hanging="360"/>
      </w:pPr>
      <w:rPr>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3D0B0CCA"/>
    <w:multiLevelType w:val="hybridMultilevel"/>
    <w:tmpl w:val="94900040"/>
    <w:lvl w:ilvl="0" w:tplc="EA04570E">
      <w:start w:val="1"/>
      <w:numFmt w:val="decimal"/>
      <w:lvlText w:val="%1)"/>
      <w:lvlJc w:val="left"/>
      <w:pPr>
        <w:ind w:left="1004" w:hanging="360"/>
      </w:pPr>
      <w:rPr>
        <w:rFonts w:asciiTheme="minorHAnsi" w:hAnsiTheme="minorHAnsi" w:cstheme="minorHAnsi" w:hint="default"/>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2" w15:restartNumberingAfterBreak="0">
    <w:nsid w:val="3DCC04FF"/>
    <w:multiLevelType w:val="hybridMultilevel"/>
    <w:tmpl w:val="E7147532"/>
    <w:lvl w:ilvl="0" w:tplc="12DE31E0">
      <w:start w:val="1"/>
      <w:numFmt w:val="decimal"/>
      <w:lvlText w:val="%1."/>
      <w:lvlJc w:val="left"/>
      <w:pPr>
        <w:ind w:left="360" w:hanging="360"/>
      </w:pPr>
      <w:rPr>
        <w:b w:val="0"/>
        <w:color w:val="auto"/>
        <w:sz w:val="22"/>
        <w:szCs w:val="22"/>
      </w:rPr>
    </w:lvl>
    <w:lvl w:ilvl="1" w:tplc="04150011">
      <w:start w:val="1"/>
      <w:numFmt w:val="decimal"/>
      <w:lvlText w:val="%2)"/>
      <w:lvlJc w:val="left"/>
      <w:pPr>
        <w:ind w:left="1364" w:hanging="360"/>
      </w:pPr>
    </w:lvl>
    <w:lvl w:ilvl="2" w:tplc="0415001B">
      <w:start w:val="1"/>
      <w:numFmt w:val="lowerRoman"/>
      <w:lvlText w:val="%3."/>
      <w:lvlJc w:val="right"/>
      <w:pPr>
        <w:ind w:left="2084" w:hanging="180"/>
      </w:pPr>
    </w:lvl>
    <w:lvl w:ilvl="3" w:tplc="FDCE7910">
      <w:start w:val="1"/>
      <w:numFmt w:val="decimal"/>
      <w:lvlText w:val="%4."/>
      <w:lvlJc w:val="left"/>
      <w:pPr>
        <w:ind w:left="2804" w:hanging="360"/>
      </w:pPr>
      <w:rPr>
        <w:b w:val="0"/>
      </w:rPr>
    </w:lvl>
    <w:lvl w:ilvl="4" w:tplc="63147DFA">
      <w:start w:val="1"/>
      <w:numFmt w:val="lowerLetter"/>
      <w:lvlText w:val="%5)"/>
      <w:lvlJc w:val="left"/>
      <w:pPr>
        <w:ind w:left="3524" w:hanging="360"/>
      </w:pPr>
      <w:rPr>
        <w:rFonts w:hint="default"/>
      </w:r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3" w15:restartNumberingAfterBreak="0">
    <w:nsid w:val="3E0921C1"/>
    <w:multiLevelType w:val="hybridMultilevel"/>
    <w:tmpl w:val="18468CBC"/>
    <w:lvl w:ilvl="0" w:tplc="8AB480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3E686725"/>
    <w:multiLevelType w:val="hybridMultilevel"/>
    <w:tmpl w:val="2F54F044"/>
    <w:lvl w:ilvl="0" w:tplc="B52496D6">
      <w:start w:val="1"/>
      <w:numFmt w:val="decimal"/>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95" w15:restartNumberingAfterBreak="0">
    <w:nsid w:val="3F2C2A00"/>
    <w:multiLevelType w:val="hybridMultilevel"/>
    <w:tmpl w:val="EF98183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3F5A327B"/>
    <w:multiLevelType w:val="hybridMultilevel"/>
    <w:tmpl w:val="AC8E712C"/>
    <w:lvl w:ilvl="0" w:tplc="51A6DD3A">
      <w:start w:val="4"/>
      <w:numFmt w:val="decimal"/>
      <w:lvlText w:val="%1."/>
      <w:lvlJc w:val="left"/>
      <w:pPr>
        <w:ind w:left="4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3FEB4E20"/>
    <w:multiLevelType w:val="hybridMultilevel"/>
    <w:tmpl w:val="E69804F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8" w15:restartNumberingAfterBreak="0">
    <w:nsid w:val="41300C73"/>
    <w:multiLevelType w:val="hybridMultilevel"/>
    <w:tmpl w:val="76646326"/>
    <w:lvl w:ilvl="0" w:tplc="34D66C9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0" w15:restartNumberingAfterBreak="0">
    <w:nsid w:val="42CB16BB"/>
    <w:multiLevelType w:val="multilevel"/>
    <w:tmpl w:val="71F2B56A"/>
    <w:lvl w:ilvl="0">
      <w:start w:val="1"/>
      <w:numFmt w:val="decimal"/>
      <w:lvlText w:val="%1."/>
      <w:lvlJc w:val="left"/>
      <w:pPr>
        <w:tabs>
          <w:tab w:val="num" w:pos="0"/>
        </w:tabs>
        <w:ind w:left="836" w:hanging="360"/>
      </w:pPr>
      <w:rPr>
        <w:b w:val="0"/>
      </w:rPr>
    </w:lvl>
    <w:lvl w:ilvl="1">
      <w:start w:val="1"/>
      <w:numFmt w:val="lowerLetter"/>
      <w:lvlText w:val="%2)"/>
      <w:lvlJc w:val="left"/>
      <w:pPr>
        <w:tabs>
          <w:tab w:val="num" w:pos="0"/>
        </w:tabs>
        <w:ind w:left="1556" w:hanging="360"/>
      </w:pPr>
    </w:lvl>
    <w:lvl w:ilvl="2">
      <w:start w:val="1"/>
      <w:numFmt w:val="decimal"/>
      <w:lvlText w:val="%3)"/>
      <w:lvlJc w:val="left"/>
      <w:pPr>
        <w:tabs>
          <w:tab w:val="num" w:pos="0"/>
        </w:tabs>
        <w:ind w:left="2449" w:hanging="180"/>
      </w:pPr>
      <w:rPr>
        <w:vertAlign w:val="superscript"/>
      </w:rPr>
    </w:lvl>
    <w:lvl w:ilvl="3">
      <w:start w:val="1"/>
      <w:numFmt w:val="decimal"/>
      <w:lvlText w:val="%4."/>
      <w:lvlJc w:val="left"/>
      <w:pPr>
        <w:tabs>
          <w:tab w:val="num" w:pos="0"/>
        </w:tabs>
        <w:ind w:left="2996" w:hanging="360"/>
      </w:pPr>
    </w:lvl>
    <w:lvl w:ilvl="4">
      <w:start w:val="1"/>
      <w:numFmt w:val="lowerLetter"/>
      <w:lvlText w:val="%5."/>
      <w:lvlJc w:val="left"/>
      <w:pPr>
        <w:tabs>
          <w:tab w:val="num" w:pos="0"/>
        </w:tabs>
        <w:ind w:left="3716" w:hanging="360"/>
      </w:pPr>
    </w:lvl>
    <w:lvl w:ilvl="5">
      <w:start w:val="1"/>
      <w:numFmt w:val="lowerRoman"/>
      <w:lvlText w:val="%6."/>
      <w:lvlJc w:val="right"/>
      <w:pPr>
        <w:tabs>
          <w:tab w:val="num" w:pos="0"/>
        </w:tabs>
        <w:ind w:left="4436" w:hanging="180"/>
      </w:pPr>
    </w:lvl>
    <w:lvl w:ilvl="6">
      <w:start w:val="1"/>
      <w:numFmt w:val="decimal"/>
      <w:lvlText w:val="%7."/>
      <w:lvlJc w:val="left"/>
      <w:pPr>
        <w:tabs>
          <w:tab w:val="num" w:pos="0"/>
        </w:tabs>
        <w:ind w:left="5156" w:hanging="360"/>
      </w:pPr>
    </w:lvl>
    <w:lvl w:ilvl="7">
      <w:start w:val="1"/>
      <w:numFmt w:val="lowerLetter"/>
      <w:lvlText w:val="%8."/>
      <w:lvlJc w:val="left"/>
      <w:pPr>
        <w:tabs>
          <w:tab w:val="num" w:pos="0"/>
        </w:tabs>
        <w:ind w:left="5876" w:hanging="360"/>
      </w:pPr>
    </w:lvl>
    <w:lvl w:ilvl="8">
      <w:start w:val="1"/>
      <w:numFmt w:val="lowerRoman"/>
      <w:lvlText w:val="%9."/>
      <w:lvlJc w:val="right"/>
      <w:pPr>
        <w:tabs>
          <w:tab w:val="num" w:pos="0"/>
        </w:tabs>
        <w:ind w:left="6596" w:hanging="180"/>
      </w:pPr>
    </w:lvl>
  </w:abstractNum>
  <w:abstractNum w:abstractNumId="101" w15:restartNumberingAfterBreak="0">
    <w:nsid w:val="43073026"/>
    <w:multiLevelType w:val="hybridMultilevel"/>
    <w:tmpl w:val="9C643348"/>
    <w:lvl w:ilvl="0" w:tplc="919EC4AA">
      <w:start w:val="1"/>
      <w:numFmt w:val="lowerLetter"/>
      <w:lvlText w:val="%1)"/>
      <w:lvlJc w:val="left"/>
      <w:pPr>
        <w:ind w:left="1542" w:hanging="360"/>
      </w:pPr>
      <w:rPr>
        <w:rFonts w:hint="default"/>
        <w:i w:val="0"/>
        <w:sz w:val="22"/>
        <w:szCs w:val="22"/>
      </w:rPr>
    </w:lvl>
    <w:lvl w:ilvl="1" w:tplc="04150019" w:tentative="1">
      <w:start w:val="1"/>
      <w:numFmt w:val="lowerLetter"/>
      <w:lvlText w:val="%2."/>
      <w:lvlJc w:val="left"/>
      <w:pPr>
        <w:ind w:left="2262" w:hanging="360"/>
      </w:pPr>
    </w:lvl>
    <w:lvl w:ilvl="2" w:tplc="0415001B" w:tentative="1">
      <w:start w:val="1"/>
      <w:numFmt w:val="lowerRoman"/>
      <w:lvlText w:val="%3."/>
      <w:lvlJc w:val="right"/>
      <w:pPr>
        <w:ind w:left="2982" w:hanging="180"/>
      </w:pPr>
    </w:lvl>
    <w:lvl w:ilvl="3" w:tplc="0415000F" w:tentative="1">
      <w:start w:val="1"/>
      <w:numFmt w:val="decimal"/>
      <w:lvlText w:val="%4."/>
      <w:lvlJc w:val="left"/>
      <w:pPr>
        <w:ind w:left="3702" w:hanging="360"/>
      </w:pPr>
    </w:lvl>
    <w:lvl w:ilvl="4" w:tplc="04150019" w:tentative="1">
      <w:start w:val="1"/>
      <w:numFmt w:val="lowerLetter"/>
      <w:lvlText w:val="%5."/>
      <w:lvlJc w:val="left"/>
      <w:pPr>
        <w:ind w:left="4422" w:hanging="360"/>
      </w:pPr>
    </w:lvl>
    <w:lvl w:ilvl="5" w:tplc="0415001B" w:tentative="1">
      <w:start w:val="1"/>
      <w:numFmt w:val="lowerRoman"/>
      <w:lvlText w:val="%6."/>
      <w:lvlJc w:val="right"/>
      <w:pPr>
        <w:ind w:left="5142" w:hanging="180"/>
      </w:pPr>
    </w:lvl>
    <w:lvl w:ilvl="6" w:tplc="0415000F" w:tentative="1">
      <w:start w:val="1"/>
      <w:numFmt w:val="decimal"/>
      <w:lvlText w:val="%7."/>
      <w:lvlJc w:val="left"/>
      <w:pPr>
        <w:ind w:left="5862" w:hanging="360"/>
      </w:pPr>
    </w:lvl>
    <w:lvl w:ilvl="7" w:tplc="04150019" w:tentative="1">
      <w:start w:val="1"/>
      <w:numFmt w:val="lowerLetter"/>
      <w:lvlText w:val="%8."/>
      <w:lvlJc w:val="left"/>
      <w:pPr>
        <w:ind w:left="6582" w:hanging="360"/>
      </w:pPr>
    </w:lvl>
    <w:lvl w:ilvl="8" w:tplc="0415001B" w:tentative="1">
      <w:start w:val="1"/>
      <w:numFmt w:val="lowerRoman"/>
      <w:lvlText w:val="%9."/>
      <w:lvlJc w:val="right"/>
      <w:pPr>
        <w:ind w:left="7302" w:hanging="180"/>
      </w:pPr>
    </w:lvl>
  </w:abstractNum>
  <w:abstractNum w:abstractNumId="102" w15:restartNumberingAfterBreak="0">
    <w:nsid w:val="44E0770C"/>
    <w:multiLevelType w:val="hybridMultilevel"/>
    <w:tmpl w:val="B4964DE6"/>
    <w:lvl w:ilvl="0" w:tplc="34D66C9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4532423C"/>
    <w:multiLevelType w:val="multilevel"/>
    <w:tmpl w:val="616E1556"/>
    <w:styleLink w:val="WWNum25"/>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4" w15:restartNumberingAfterBreak="0">
    <w:nsid w:val="45CF5567"/>
    <w:multiLevelType w:val="multilevel"/>
    <w:tmpl w:val="1A56BC0E"/>
    <w:styleLink w:val="WWNum23"/>
    <w:lvl w:ilvl="0">
      <w:start w:val="1"/>
      <w:numFmt w:val="decimal"/>
      <w:lvlText w:val="%1)"/>
      <w:lvlJc w:val="left"/>
      <w:pPr>
        <w:ind w:left="720" w:hanging="360"/>
      </w:pPr>
      <w:rPr>
        <w:rFonts w:ascii="Calibri" w:hAnsi="Calibri"/>
        <w:b w:val="0"/>
        <w:bCs w:val="0"/>
        <w:sz w:val="24"/>
        <w:szCs w:val="24"/>
      </w:r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105" w15:restartNumberingAfterBreak="0">
    <w:nsid w:val="46AD2EA9"/>
    <w:multiLevelType w:val="hybridMultilevel"/>
    <w:tmpl w:val="26F83AB2"/>
    <w:name w:val="WW8Num3122222223"/>
    <w:lvl w:ilvl="0" w:tplc="C36A33F4">
      <w:start w:val="6"/>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4753094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15:restartNumberingAfterBreak="0">
    <w:nsid w:val="47B12000"/>
    <w:multiLevelType w:val="multilevel"/>
    <w:tmpl w:val="B86214E8"/>
    <w:styleLink w:val="WWNum9"/>
    <w:lvl w:ilvl="0">
      <w:start w:val="1"/>
      <w:numFmt w:val="decimal"/>
      <w:lvlText w:val="%1)"/>
      <w:lvlJc w:val="left"/>
      <w:pPr>
        <w:ind w:left="927" w:hanging="360"/>
      </w:pPr>
      <w:rPr>
        <w:rFonts w:ascii="Calibri" w:hAnsi="Calibri"/>
        <w:b w:val="0"/>
        <w:bCs w:val="0"/>
        <w:sz w:val="24"/>
        <w:szCs w:val="24"/>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8" w15:restartNumberingAfterBreak="0">
    <w:nsid w:val="489540AA"/>
    <w:multiLevelType w:val="multilevel"/>
    <w:tmpl w:val="D3501BBA"/>
    <w:lvl w:ilvl="0">
      <w:start w:val="1"/>
      <w:numFmt w:val="lowerLetter"/>
      <w:lvlText w:val="%1)"/>
      <w:lvlJc w:val="left"/>
      <w:pPr>
        <w:tabs>
          <w:tab w:val="num" w:pos="0"/>
        </w:tabs>
        <w:ind w:left="1506" w:hanging="360"/>
      </w:pPr>
    </w:lvl>
    <w:lvl w:ilvl="1">
      <w:start w:val="1"/>
      <w:numFmt w:val="lowerLetter"/>
      <w:lvlText w:val="%2."/>
      <w:lvlJc w:val="left"/>
      <w:pPr>
        <w:tabs>
          <w:tab w:val="num" w:pos="0"/>
        </w:tabs>
        <w:ind w:left="2226" w:hanging="360"/>
      </w:pPr>
    </w:lvl>
    <w:lvl w:ilvl="2">
      <w:start w:val="1"/>
      <w:numFmt w:val="lowerRoman"/>
      <w:lvlText w:val="%3."/>
      <w:lvlJc w:val="right"/>
      <w:pPr>
        <w:tabs>
          <w:tab w:val="num" w:pos="0"/>
        </w:tabs>
        <w:ind w:left="2946" w:hanging="180"/>
      </w:pPr>
    </w:lvl>
    <w:lvl w:ilvl="3">
      <w:start w:val="1"/>
      <w:numFmt w:val="decimal"/>
      <w:lvlText w:val="%4."/>
      <w:lvlJc w:val="left"/>
      <w:pPr>
        <w:tabs>
          <w:tab w:val="num" w:pos="0"/>
        </w:tabs>
        <w:ind w:left="3666" w:hanging="360"/>
      </w:pPr>
    </w:lvl>
    <w:lvl w:ilvl="4">
      <w:start w:val="1"/>
      <w:numFmt w:val="lowerLetter"/>
      <w:lvlText w:val="%5."/>
      <w:lvlJc w:val="left"/>
      <w:pPr>
        <w:tabs>
          <w:tab w:val="num" w:pos="0"/>
        </w:tabs>
        <w:ind w:left="4386" w:hanging="360"/>
      </w:pPr>
    </w:lvl>
    <w:lvl w:ilvl="5">
      <w:start w:val="1"/>
      <w:numFmt w:val="lowerRoman"/>
      <w:lvlText w:val="%6."/>
      <w:lvlJc w:val="right"/>
      <w:pPr>
        <w:tabs>
          <w:tab w:val="num" w:pos="0"/>
        </w:tabs>
        <w:ind w:left="5106" w:hanging="180"/>
      </w:pPr>
    </w:lvl>
    <w:lvl w:ilvl="6">
      <w:start w:val="1"/>
      <w:numFmt w:val="decimal"/>
      <w:lvlText w:val="%7."/>
      <w:lvlJc w:val="left"/>
      <w:pPr>
        <w:tabs>
          <w:tab w:val="num" w:pos="0"/>
        </w:tabs>
        <w:ind w:left="5826" w:hanging="360"/>
      </w:pPr>
    </w:lvl>
    <w:lvl w:ilvl="7">
      <w:start w:val="1"/>
      <w:numFmt w:val="lowerLetter"/>
      <w:lvlText w:val="%8."/>
      <w:lvlJc w:val="left"/>
      <w:pPr>
        <w:tabs>
          <w:tab w:val="num" w:pos="0"/>
        </w:tabs>
        <w:ind w:left="6546" w:hanging="360"/>
      </w:pPr>
    </w:lvl>
    <w:lvl w:ilvl="8">
      <w:start w:val="1"/>
      <w:numFmt w:val="lowerRoman"/>
      <w:lvlText w:val="%9."/>
      <w:lvlJc w:val="right"/>
      <w:pPr>
        <w:tabs>
          <w:tab w:val="num" w:pos="0"/>
        </w:tabs>
        <w:ind w:left="7266" w:hanging="180"/>
      </w:pPr>
    </w:lvl>
  </w:abstractNum>
  <w:abstractNum w:abstractNumId="109" w15:restartNumberingAfterBreak="0">
    <w:nsid w:val="496D293A"/>
    <w:multiLevelType w:val="hybridMultilevel"/>
    <w:tmpl w:val="B7DAD0E2"/>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0" w15:restartNumberingAfterBreak="0">
    <w:nsid w:val="49BD1A4B"/>
    <w:multiLevelType w:val="hybridMultilevel"/>
    <w:tmpl w:val="E7A8D322"/>
    <w:name w:val="WW8Num31222222232"/>
    <w:lvl w:ilvl="0" w:tplc="419A261E">
      <w:start w:val="5"/>
      <w:numFmt w:val="decimal"/>
      <w:lvlText w:val="%1)"/>
      <w:lvlJc w:val="left"/>
      <w:pPr>
        <w:ind w:left="360" w:hanging="360"/>
      </w:pPr>
      <w:rPr>
        <w:rFonts w:hint="default"/>
        <w:b w:val="0"/>
        <w:sz w:val="22"/>
        <w:szCs w:val="22"/>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4A584AAA"/>
    <w:multiLevelType w:val="multilevel"/>
    <w:tmpl w:val="DC3A2D88"/>
    <w:lvl w:ilvl="0">
      <w:start w:val="6"/>
      <w:numFmt w:val="decimal"/>
      <w:lvlText w:val="%1."/>
      <w:lvlJc w:val="left"/>
      <w:pPr>
        <w:tabs>
          <w:tab w:val="num" w:pos="0"/>
        </w:tabs>
        <w:ind w:left="283" w:hanging="283"/>
      </w:pPr>
      <w:rPr>
        <w:rFonts w:hint="default"/>
        <w:b w:val="0"/>
      </w:rPr>
    </w:lvl>
    <w:lvl w:ilvl="1">
      <w:start w:val="1"/>
      <w:numFmt w:val="decimal"/>
      <w:isLgl/>
      <w:lvlText w:val="%1.%2."/>
      <w:lvlJc w:val="left"/>
      <w:pPr>
        <w:tabs>
          <w:tab w:val="num" w:pos="0"/>
        </w:tabs>
        <w:ind w:left="928" w:hanging="360"/>
      </w:pPr>
      <w:rPr>
        <w:rFonts w:hint="default"/>
        <w:b w:val="0"/>
      </w:rPr>
    </w:lvl>
    <w:lvl w:ilvl="2">
      <w:start w:val="1"/>
      <w:numFmt w:val="decimal"/>
      <w:isLgl/>
      <w:lvlText w:val="%1.%2.%3."/>
      <w:lvlJc w:val="left"/>
      <w:pPr>
        <w:tabs>
          <w:tab w:val="num" w:pos="0"/>
        </w:tabs>
        <w:ind w:left="1286" w:hanging="720"/>
      </w:pPr>
      <w:rPr>
        <w:rFonts w:hint="default"/>
        <w:b w:val="0"/>
        <w:position w:val="0"/>
        <w:sz w:val="22"/>
        <w:szCs w:val="22"/>
        <w:vertAlign w:val="baseline"/>
      </w:rPr>
    </w:lvl>
    <w:lvl w:ilvl="3">
      <w:start w:val="1"/>
      <w:numFmt w:val="decimal"/>
      <w:isLgl/>
      <w:lvlText w:val="%1.%2.%3.%4."/>
      <w:lvlJc w:val="left"/>
      <w:pPr>
        <w:tabs>
          <w:tab w:val="num" w:pos="0"/>
        </w:tabs>
        <w:ind w:left="1569" w:hanging="720"/>
      </w:pPr>
      <w:rPr>
        <w:rFonts w:hint="default"/>
      </w:rPr>
    </w:lvl>
    <w:lvl w:ilvl="4">
      <w:start w:val="1"/>
      <w:numFmt w:val="decimal"/>
      <w:isLgl/>
      <w:lvlText w:val="%1.%2.%3.%4.%5."/>
      <w:lvlJc w:val="left"/>
      <w:pPr>
        <w:tabs>
          <w:tab w:val="num" w:pos="0"/>
        </w:tabs>
        <w:ind w:left="2212" w:hanging="1080"/>
      </w:pPr>
      <w:rPr>
        <w:rFonts w:hint="default"/>
        <w:i w:val="0"/>
      </w:rPr>
    </w:lvl>
    <w:lvl w:ilvl="5">
      <w:start w:val="1"/>
      <w:numFmt w:val="decimal"/>
      <w:isLgl/>
      <w:lvlText w:val="%1.%2.%3.%4.%5.%6."/>
      <w:lvlJc w:val="left"/>
      <w:pPr>
        <w:tabs>
          <w:tab w:val="num" w:pos="0"/>
        </w:tabs>
        <w:ind w:left="2495" w:hanging="1080"/>
      </w:pPr>
      <w:rPr>
        <w:rFonts w:hint="default"/>
      </w:rPr>
    </w:lvl>
    <w:lvl w:ilvl="6">
      <w:start w:val="1"/>
      <w:numFmt w:val="decimal"/>
      <w:isLgl/>
      <w:lvlText w:val="%1.%2.%3.%4.%5.%6.%7."/>
      <w:lvlJc w:val="left"/>
      <w:pPr>
        <w:tabs>
          <w:tab w:val="num" w:pos="0"/>
        </w:tabs>
        <w:ind w:left="2778" w:hanging="1080"/>
      </w:pPr>
      <w:rPr>
        <w:rFonts w:hint="default"/>
      </w:rPr>
    </w:lvl>
    <w:lvl w:ilvl="7">
      <w:start w:val="1"/>
      <w:numFmt w:val="decimal"/>
      <w:isLgl/>
      <w:lvlText w:val="%1.%2.%3.%4.%5.%6.%7.%8."/>
      <w:lvlJc w:val="left"/>
      <w:pPr>
        <w:tabs>
          <w:tab w:val="num" w:pos="0"/>
        </w:tabs>
        <w:ind w:left="3421" w:hanging="1440"/>
      </w:pPr>
      <w:rPr>
        <w:rFonts w:hint="default"/>
      </w:rPr>
    </w:lvl>
    <w:lvl w:ilvl="8">
      <w:start w:val="1"/>
      <w:numFmt w:val="decimal"/>
      <w:isLgl/>
      <w:lvlText w:val="%1.%2.%3.%4.%5.%6.%7.%8.%9."/>
      <w:lvlJc w:val="left"/>
      <w:pPr>
        <w:tabs>
          <w:tab w:val="num" w:pos="0"/>
        </w:tabs>
        <w:ind w:left="3704" w:hanging="1440"/>
      </w:pPr>
      <w:rPr>
        <w:rFonts w:hint="default"/>
      </w:rPr>
    </w:lvl>
  </w:abstractNum>
  <w:abstractNum w:abstractNumId="112" w15:restartNumberingAfterBreak="0">
    <w:nsid w:val="4AA143B0"/>
    <w:multiLevelType w:val="hybridMultilevel"/>
    <w:tmpl w:val="2BFCE0CA"/>
    <w:lvl w:ilvl="0" w:tplc="533EEB74">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4AA72482"/>
    <w:multiLevelType w:val="hybridMultilevel"/>
    <w:tmpl w:val="595EFCE2"/>
    <w:lvl w:ilvl="0" w:tplc="09BA9746">
      <w:start w:val="1"/>
      <w:numFmt w:val="lowerLetter"/>
      <w:lvlText w:val="%1)"/>
      <w:lvlJc w:val="left"/>
      <w:pPr>
        <w:ind w:left="1500" w:hanging="360"/>
      </w:pPr>
      <w:rPr>
        <w:b w:val="0"/>
        <w:sz w:val="22"/>
        <w:szCs w:val="22"/>
      </w:r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114" w15:restartNumberingAfterBreak="0">
    <w:nsid w:val="4E4E418F"/>
    <w:multiLevelType w:val="hybridMultilevel"/>
    <w:tmpl w:val="45F89D36"/>
    <w:lvl w:ilvl="0" w:tplc="BB227728">
      <w:start w:val="1"/>
      <w:numFmt w:val="decimal"/>
      <w:lvlText w:val="%1)"/>
      <w:lvlJc w:val="left"/>
      <w:pPr>
        <w:ind w:left="193" w:hanging="360"/>
      </w:pPr>
      <w:rPr>
        <w:rFonts w:ascii="Calibri" w:eastAsiaTheme="minorEastAsia" w:hAnsi="Calibri" w:cs="Times New Roman" w:hint="default"/>
      </w:rPr>
    </w:lvl>
    <w:lvl w:ilvl="1" w:tplc="04150019" w:tentative="1">
      <w:start w:val="1"/>
      <w:numFmt w:val="lowerLetter"/>
      <w:lvlText w:val="%2."/>
      <w:lvlJc w:val="left"/>
      <w:pPr>
        <w:ind w:left="913" w:hanging="360"/>
      </w:pPr>
      <w:rPr>
        <w:rFonts w:cs="Times New Roman"/>
      </w:rPr>
    </w:lvl>
    <w:lvl w:ilvl="2" w:tplc="0415001B" w:tentative="1">
      <w:start w:val="1"/>
      <w:numFmt w:val="lowerRoman"/>
      <w:lvlText w:val="%3."/>
      <w:lvlJc w:val="right"/>
      <w:pPr>
        <w:ind w:left="1633" w:hanging="180"/>
      </w:pPr>
      <w:rPr>
        <w:rFonts w:cs="Times New Roman"/>
      </w:rPr>
    </w:lvl>
    <w:lvl w:ilvl="3" w:tplc="0415000F" w:tentative="1">
      <w:start w:val="1"/>
      <w:numFmt w:val="decimal"/>
      <w:lvlText w:val="%4."/>
      <w:lvlJc w:val="left"/>
      <w:pPr>
        <w:ind w:left="2353" w:hanging="360"/>
      </w:pPr>
      <w:rPr>
        <w:rFonts w:cs="Times New Roman"/>
      </w:rPr>
    </w:lvl>
    <w:lvl w:ilvl="4" w:tplc="04150019" w:tentative="1">
      <w:start w:val="1"/>
      <w:numFmt w:val="lowerLetter"/>
      <w:lvlText w:val="%5."/>
      <w:lvlJc w:val="left"/>
      <w:pPr>
        <w:ind w:left="3073" w:hanging="360"/>
      </w:pPr>
      <w:rPr>
        <w:rFonts w:cs="Times New Roman"/>
      </w:rPr>
    </w:lvl>
    <w:lvl w:ilvl="5" w:tplc="0415001B" w:tentative="1">
      <w:start w:val="1"/>
      <w:numFmt w:val="lowerRoman"/>
      <w:lvlText w:val="%6."/>
      <w:lvlJc w:val="right"/>
      <w:pPr>
        <w:ind w:left="3793" w:hanging="180"/>
      </w:pPr>
      <w:rPr>
        <w:rFonts w:cs="Times New Roman"/>
      </w:rPr>
    </w:lvl>
    <w:lvl w:ilvl="6" w:tplc="0415000F" w:tentative="1">
      <w:start w:val="1"/>
      <w:numFmt w:val="decimal"/>
      <w:lvlText w:val="%7."/>
      <w:lvlJc w:val="left"/>
      <w:pPr>
        <w:ind w:left="4513" w:hanging="360"/>
      </w:pPr>
      <w:rPr>
        <w:rFonts w:cs="Times New Roman"/>
      </w:rPr>
    </w:lvl>
    <w:lvl w:ilvl="7" w:tplc="04150019" w:tentative="1">
      <w:start w:val="1"/>
      <w:numFmt w:val="lowerLetter"/>
      <w:lvlText w:val="%8."/>
      <w:lvlJc w:val="left"/>
      <w:pPr>
        <w:ind w:left="5233" w:hanging="360"/>
      </w:pPr>
      <w:rPr>
        <w:rFonts w:cs="Times New Roman"/>
      </w:rPr>
    </w:lvl>
    <w:lvl w:ilvl="8" w:tplc="0415001B" w:tentative="1">
      <w:start w:val="1"/>
      <w:numFmt w:val="lowerRoman"/>
      <w:lvlText w:val="%9."/>
      <w:lvlJc w:val="right"/>
      <w:pPr>
        <w:ind w:left="5953" w:hanging="180"/>
      </w:pPr>
      <w:rPr>
        <w:rFonts w:cs="Times New Roman"/>
      </w:rPr>
    </w:lvl>
  </w:abstractNum>
  <w:abstractNum w:abstractNumId="115" w15:restartNumberingAfterBreak="0">
    <w:nsid w:val="4E6778BF"/>
    <w:multiLevelType w:val="hybridMultilevel"/>
    <w:tmpl w:val="B99ACDAE"/>
    <w:name w:val="WW8Num3122222223322222"/>
    <w:lvl w:ilvl="0" w:tplc="2820A808">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4EF25303"/>
    <w:multiLevelType w:val="hybridMultilevel"/>
    <w:tmpl w:val="7D2A1216"/>
    <w:lvl w:ilvl="0" w:tplc="4A74CAC4">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7" w15:restartNumberingAfterBreak="0">
    <w:nsid w:val="4F8A1489"/>
    <w:multiLevelType w:val="hybridMultilevel"/>
    <w:tmpl w:val="0CA8C612"/>
    <w:lvl w:ilvl="0" w:tplc="8D6A8B2C">
      <w:start w:val="19"/>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4FF0750C"/>
    <w:multiLevelType w:val="hybridMultilevel"/>
    <w:tmpl w:val="59602DFA"/>
    <w:name w:val="WW8Num31222222233222222"/>
    <w:lvl w:ilvl="0" w:tplc="DDDAA5A4">
      <w:start w:val="1"/>
      <w:numFmt w:val="decimal"/>
      <w:lvlText w:val="%1."/>
      <w:lvlJc w:val="left"/>
      <w:pPr>
        <w:ind w:left="2498" w:hanging="360"/>
      </w:pPr>
      <w:rPr>
        <w:rFonts w:hint="default"/>
        <w:b w:val="0"/>
        <w:sz w:val="22"/>
        <w:szCs w:val="22"/>
      </w:rPr>
    </w:lvl>
    <w:lvl w:ilvl="1" w:tplc="04150019" w:tentative="1">
      <w:start w:val="1"/>
      <w:numFmt w:val="lowerLetter"/>
      <w:lvlText w:val="%2."/>
      <w:lvlJc w:val="left"/>
      <w:pPr>
        <w:ind w:left="3218" w:hanging="360"/>
      </w:pPr>
    </w:lvl>
    <w:lvl w:ilvl="2" w:tplc="0415001B" w:tentative="1">
      <w:start w:val="1"/>
      <w:numFmt w:val="lowerRoman"/>
      <w:lvlText w:val="%3."/>
      <w:lvlJc w:val="right"/>
      <w:pPr>
        <w:ind w:left="3938" w:hanging="180"/>
      </w:pPr>
    </w:lvl>
    <w:lvl w:ilvl="3" w:tplc="0415000F" w:tentative="1">
      <w:start w:val="1"/>
      <w:numFmt w:val="decimal"/>
      <w:lvlText w:val="%4."/>
      <w:lvlJc w:val="left"/>
      <w:pPr>
        <w:ind w:left="4658" w:hanging="360"/>
      </w:pPr>
    </w:lvl>
    <w:lvl w:ilvl="4" w:tplc="04150019" w:tentative="1">
      <w:start w:val="1"/>
      <w:numFmt w:val="lowerLetter"/>
      <w:lvlText w:val="%5."/>
      <w:lvlJc w:val="left"/>
      <w:pPr>
        <w:ind w:left="5378" w:hanging="360"/>
      </w:pPr>
    </w:lvl>
    <w:lvl w:ilvl="5" w:tplc="0415001B" w:tentative="1">
      <w:start w:val="1"/>
      <w:numFmt w:val="lowerRoman"/>
      <w:lvlText w:val="%6."/>
      <w:lvlJc w:val="right"/>
      <w:pPr>
        <w:ind w:left="6098" w:hanging="180"/>
      </w:pPr>
    </w:lvl>
    <w:lvl w:ilvl="6" w:tplc="0415000F" w:tentative="1">
      <w:start w:val="1"/>
      <w:numFmt w:val="decimal"/>
      <w:lvlText w:val="%7."/>
      <w:lvlJc w:val="left"/>
      <w:pPr>
        <w:ind w:left="6818" w:hanging="360"/>
      </w:pPr>
    </w:lvl>
    <w:lvl w:ilvl="7" w:tplc="04150019" w:tentative="1">
      <w:start w:val="1"/>
      <w:numFmt w:val="lowerLetter"/>
      <w:lvlText w:val="%8."/>
      <w:lvlJc w:val="left"/>
      <w:pPr>
        <w:ind w:left="7538" w:hanging="360"/>
      </w:pPr>
    </w:lvl>
    <w:lvl w:ilvl="8" w:tplc="0415001B" w:tentative="1">
      <w:start w:val="1"/>
      <w:numFmt w:val="lowerRoman"/>
      <w:lvlText w:val="%9."/>
      <w:lvlJc w:val="right"/>
      <w:pPr>
        <w:ind w:left="8258" w:hanging="180"/>
      </w:pPr>
    </w:lvl>
  </w:abstractNum>
  <w:abstractNum w:abstractNumId="119" w15:restartNumberingAfterBreak="0">
    <w:nsid w:val="502E3816"/>
    <w:multiLevelType w:val="hybridMultilevel"/>
    <w:tmpl w:val="4CD847C6"/>
    <w:lvl w:ilvl="0" w:tplc="0718809E">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50493A10"/>
    <w:multiLevelType w:val="hybridMultilevel"/>
    <w:tmpl w:val="69988E6C"/>
    <w:lvl w:ilvl="0" w:tplc="12EA212E">
      <w:start w:val="1"/>
      <w:numFmt w:val="decimal"/>
      <w:lvlText w:val="%1."/>
      <w:lvlJc w:val="left"/>
      <w:pPr>
        <w:ind w:left="3600" w:hanging="360"/>
      </w:pPr>
      <w:rPr>
        <w:rFonts w:hint="default"/>
        <w:b w:val="0"/>
        <w:bCs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50A337C7"/>
    <w:multiLevelType w:val="multilevel"/>
    <w:tmpl w:val="F2DEF3CA"/>
    <w:styleLink w:val="WWNum6"/>
    <w:lvl w:ilvl="0">
      <w:start w:val="1"/>
      <w:numFmt w:val="decimal"/>
      <w:lvlText w:val="%1)"/>
      <w:lvlJc w:val="left"/>
      <w:pPr>
        <w:ind w:left="720" w:hanging="360"/>
      </w:pPr>
      <w:rPr>
        <w:rFonts w:ascii="Calibri" w:hAnsi="Calibri"/>
        <w:b w:val="0"/>
        <w:bCs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510027C0"/>
    <w:multiLevelType w:val="hybridMultilevel"/>
    <w:tmpl w:val="63B235C0"/>
    <w:lvl w:ilvl="0" w:tplc="8AB480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5126606D"/>
    <w:multiLevelType w:val="multilevel"/>
    <w:tmpl w:val="EF088998"/>
    <w:lvl w:ilvl="0">
      <w:start w:val="1"/>
      <w:numFmt w:val="upperLetter"/>
      <w:lvlText w:val="%1)"/>
      <w:lvlJc w:val="left"/>
      <w:pPr>
        <w:tabs>
          <w:tab w:val="num" w:pos="-1208"/>
        </w:tabs>
        <w:ind w:left="644" w:hanging="360"/>
      </w:pPr>
      <w:rPr>
        <w:b/>
        <w:i w:val="0"/>
      </w:rPr>
    </w:lvl>
    <w:lvl w:ilvl="1">
      <w:start w:val="1"/>
      <w:numFmt w:val="lowerLetter"/>
      <w:lvlText w:val="%2."/>
      <w:lvlJc w:val="left"/>
      <w:pPr>
        <w:tabs>
          <w:tab w:val="num" w:pos="-1208"/>
        </w:tabs>
        <w:ind w:left="1364" w:hanging="360"/>
      </w:pPr>
    </w:lvl>
    <w:lvl w:ilvl="2">
      <w:start w:val="1"/>
      <w:numFmt w:val="lowerRoman"/>
      <w:lvlText w:val="%3."/>
      <w:lvlJc w:val="right"/>
      <w:pPr>
        <w:tabs>
          <w:tab w:val="num" w:pos="-1208"/>
        </w:tabs>
        <w:ind w:left="2084" w:hanging="180"/>
      </w:pPr>
    </w:lvl>
    <w:lvl w:ilvl="3">
      <w:start w:val="1"/>
      <w:numFmt w:val="decimal"/>
      <w:lvlText w:val="%4."/>
      <w:lvlJc w:val="left"/>
      <w:pPr>
        <w:tabs>
          <w:tab w:val="num" w:pos="-1208"/>
        </w:tabs>
        <w:ind w:left="2804" w:hanging="360"/>
      </w:pPr>
    </w:lvl>
    <w:lvl w:ilvl="4">
      <w:start w:val="1"/>
      <w:numFmt w:val="lowerLetter"/>
      <w:lvlText w:val="%5."/>
      <w:lvlJc w:val="left"/>
      <w:pPr>
        <w:tabs>
          <w:tab w:val="num" w:pos="-1208"/>
        </w:tabs>
        <w:ind w:left="3524" w:hanging="360"/>
      </w:pPr>
    </w:lvl>
    <w:lvl w:ilvl="5">
      <w:start w:val="1"/>
      <w:numFmt w:val="lowerRoman"/>
      <w:lvlText w:val="%6."/>
      <w:lvlJc w:val="right"/>
      <w:pPr>
        <w:tabs>
          <w:tab w:val="num" w:pos="-1208"/>
        </w:tabs>
        <w:ind w:left="4244" w:hanging="180"/>
      </w:pPr>
    </w:lvl>
    <w:lvl w:ilvl="6">
      <w:start w:val="1"/>
      <w:numFmt w:val="decimal"/>
      <w:lvlText w:val="%7."/>
      <w:lvlJc w:val="left"/>
      <w:pPr>
        <w:tabs>
          <w:tab w:val="num" w:pos="-1208"/>
        </w:tabs>
        <w:ind w:left="4964" w:hanging="360"/>
      </w:pPr>
    </w:lvl>
    <w:lvl w:ilvl="7">
      <w:start w:val="1"/>
      <w:numFmt w:val="lowerLetter"/>
      <w:lvlText w:val="%8."/>
      <w:lvlJc w:val="left"/>
      <w:pPr>
        <w:tabs>
          <w:tab w:val="num" w:pos="-1208"/>
        </w:tabs>
        <w:ind w:left="5684" w:hanging="360"/>
      </w:pPr>
    </w:lvl>
    <w:lvl w:ilvl="8">
      <w:start w:val="1"/>
      <w:numFmt w:val="lowerRoman"/>
      <w:lvlText w:val="%9."/>
      <w:lvlJc w:val="right"/>
      <w:pPr>
        <w:tabs>
          <w:tab w:val="num" w:pos="-1208"/>
        </w:tabs>
        <w:ind w:left="6404" w:hanging="180"/>
      </w:pPr>
    </w:lvl>
  </w:abstractNum>
  <w:abstractNum w:abstractNumId="124" w15:restartNumberingAfterBreak="0">
    <w:nsid w:val="517A6E11"/>
    <w:multiLevelType w:val="hybridMultilevel"/>
    <w:tmpl w:val="7DE2A9AA"/>
    <w:name w:val="WW8Num312222222332222232"/>
    <w:lvl w:ilvl="0" w:tplc="2820A808">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51DE7926"/>
    <w:multiLevelType w:val="multilevel"/>
    <w:tmpl w:val="D96A4D2A"/>
    <w:name w:val="WW8Num112"/>
    <w:lvl w:ilvl="0">
      <w:start w:val="1"/>
      <w:numFmt w:val="upperLetter"/>
      <w:lvlText w:val="%1)"/>
      <w:lvlJc w:val="left"/>
      <w:pPr>
        <w:tabs>
          <w:tab w:val="num" w:pos="1430"/>
        </w:tabs>
        <w:ind w:left="0" w:firstLine="0"/>
      </w:pPr>
      <w:rPr>
        <w:rFonts w:hint="default"/>
        <w:b/>
        <w:i w:val="0"/>
        <w:color w:val="auto"/>
      </w:rPr>
    </w:lvl>
    <w:lvl w:ilvl="1">
      <w:start w:val="1"/>
      <w:numFmt w:val="lowerLetter"/>
      <w:lvlText w:val="%2."/>
      <w:lvlJc w:val="left"/>
      <w:pPr>
        <w:tabs>
          <w:tab w:val="num" w:pos="2150"/>
        </w:tabs>
        <w:ind w:left="0" w:firstLine="0"/>
      </w:pPr>
      <w:rPr>
        <w:rFonts w:hint="default"/>
      </w:rPr>
    </w:lvl>
    <w:lvl w:ilvl="2">
      <w:start w:val="1"/>
      <w:numFmt w:val="lowerRoman"/>
      <w:lvlText w:val="%3."/>
      <w:lvlJc w:val="right"/>
      <w:pPr>
        <w:tabs>
          <w:tab w:val="num" w:pos="2870"/>
        </w:tabs>
        <w:ind w:left="0" w:firstLine="0"/>
      </w:pPr>
      <w:rPr>
        <w:rFonts w:hint="default"/>
      </w:rPr>
    </w:lvl>
    <w:lvl w:ilvl="3">
      <w:start w:val="5"/>
      <w:numFmt w:val="decimal"/>
      <w:lvlText w:val="%4."/>
      <w:lvlJc w:val="left"/>
      <w:pPr>
        <w:tabs>
          <w:tab w:val="num" w:pos="3590"/>
        </w:tabs>
        <w:ind w:left="0" w:firstLine="0"/>
      </w:pPr>
      <w:rPr>
        <w:rFonts w:hint="default"/>
      </w:rPr>
    </w:lvl>
    <w:lvl w:ilvl="4">
      <w:start w:val="1"/>
      <w:numFmt w:val="decimal"/>
      <w:lvlText w:val="%5."/>
      <w:lvlJc w:val="left"/>
      <w:pPr>
        <w:tabs>
          <w:tab w:val="num" w:pos="4310"/>
        </w:tabs>
        <w:ind w:left="0" w:firstLine="0"/>
      </w:pPr>
      <w:rPr>
        <w:rFonts w:hint="default"/>
        <w:b w:val="0"/>
      </w:rPr>
    </w:lvl>
    <w:lvl w:ilvl="5">
      <w:start w:val="1"/>
      <w:numFmt w:val="lowerRoman"/>
      <w:lvlText w:val="%6."/>
      <w:lvlJc w:val="right"/>
      <w:pPr>
        <w:tabs>
          <w:tab w:val="num" w:pos="5030"/>
        </w:tabs>
        <w:ind w:left="0" w:firstLine="0"/>
      </w:pPr>
      <w:rPr>
        <w:rFonts w:hint="default"/>
      </w:rPr>
    </w:lvl>
    <w:lvl w:ilvl="6">
      <w:start w:val="1"/>
      <w:numFmt w:val="decimal"/>
      <w:lvlText w:val="%7."/>
      <w:lvlJc w:val="left"/>
      <w:pPr>
        <w:tabs>
          <w:tab w:val="num" w:pos="6318"/>
        </w:tabs>
        <w:ind w:left="0" w:firstLine="0"/>
      </w:pPr>
      <w:rPr>
        <w:rFonts w:asciiTheme="minorHAnsi" w:eastAsiaTheme="minorEastAsia" w:hAnsiTheme="minorHAnsi" w:cstheme="minorHAnsi" w:hint="default"/>
      </w:rPr>
    </w:lvl>
    <w:lvl w:ilvl="7">
      <w:start w:val="1"/>
      <w:numFmt w:val="lowerLetter"/>
      <w:lvlText w:val="%8."/>
      <w:lvlJc w:val="left"/>
      <w:pPr>
        <w:tabs>
          <w:tab w:val="num" w:pos="6470"/>
        </w:tabs>
        <w:ind w:left="0" w:firstLine="0"/>
      </w:pPr>
      <w:rPr>
        <w:rFonts w:hint="default"/>
      </w:rPr>
    </w:lvl>
    <w:lvl w:ilvl="8">
      <w:start w:val="1"/>
      <w:numFmt w:val="lowerRoman"/>
      <w:lvlText w:val="%9."/>
      <w:lvlJc w:val="right"/>
      <w:pPr>
        <w:tabs>
          <w:tab w:val="num" w:pos="7190"/>
        </w:tabs>
        <w:ind w:left="0" w:firstLine="0"/>
      </w:pPr>
      <w:rPr>
        <w:rFonts w:hint="default"/>
      </w:rPr>
    </w:lvl>
  </w:abstractNum>
  <w:abstractNum w:abstractNumId="126" w15:restartNumberingAfterBreak="0">
    <w:nsid w:val="52DF7090"/>
    <w:multiLevelType w:val="hybridMultilevel"/>
    <w:tmpl w:val="0D7A45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547E2737"/>
    <w:multiLevelType w:val="hybridMultilevel"/>
    <w:tmpl w:val="979CD9CC"/>
    <w:lvl w:ilvl="0" w:tplc="1AA2FB82">
      <w:start w:val="2"/>
      <w:numFmt w:val="decimal"/>
      <w:lvlText w:val="%1."/>
      <w:lvlJc w:val="left"/>
      <w:pPr>
        <w:tabs>
          <w:tab w:val="num" w:pos="1390"/>
        </w:tabs>
        <w:ind w:left="1390" w:hanging="39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54B97649"/>
    <w:multiLevelType w:val="multilevel"/>
    <w:tmpl w:val="9684B478"/>
    <w:lvl w:ilvl="0">
      <w:start w:val="1"/>
      <w:numFmt w:val="decimal"/>
      <w:lvlText w:val="%1)"/>
      <w:lvlJc w:val="left"/>
      <w:pPr>
        <w:tabs>
          <w:tab w:val="num" w:pos="0"/>
        </w:tabs>
        <w:ind w:left="360" w:hanging="360"/>
      </w:pPr>
      <w:rPr>
        <w:b w:val="0"/>
        <w:i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9" w15:restartNumberingAfterBreak="0">
    <w:nsid w:val="54BF6E7B"/>
    <w:multiLevelType w:val="hybridMultilevel"/>
    <w:tmpl w:val="46CEE2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54C13EB9"/>
    <w:multiLevelType w:val="hybridMultilevel"/>
    <w:tmpl w:val="F46EB268"/>
    <w:name w:val="WW8Num312222222332222"/>
    <w:lvl w:ilvl="0" w:tplc="DDDAA5A4">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572A1E6A"/>
    <w:multiLevelType w:val="hybridMultilevel"/>
    <w:tmpl w:val="AFA6DF14"/>
    <w:name w:val="WW8Num3122222223323"/>
    <w:lvl w:ilvl="0" w:tplc="4BFA09F8">
      <w:start w:val="1"/>
      <w:numFmt w:val="decimal"/>
      <w:lvlText w:val="3.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575B0831"/>
    <w:multiLevelType w:val="hybridMultilevel"/>
    <w:tmpl w:val="E33AD47A"/>
    <w:lvl w:ilvl="0" w:tplc="04150017">
      <w:start w:val="1"/>
      <w:numFmt w:val="lowerLetter"/>
      <w:lvlText w:val="%1)"/>
      <w:lvlJc w:val="left"/>
      <w:pPr>
        <w:ind w:left="1061" w:hanging="360"/>
      </w:pPr>
    </w:lvl>
    <w:lvl w:ilvl="1" w:tplc="04150019" w:tentative="1">
      <w:start w:val="1"/>
      <w:numFmt w:val="lowerLetter"/>
      <w:lvlText w:val="%2."/>
      <w:lvlJc w:val="left"/>
      <w:pPr>
        <w:ind w:left="1781" w:hanging="360"/>
      </w:pPr>
    </w:lvl>
    <w:lvl w:ilvl="2" w:tplc="0415001B" w:tentative="1">
      <w:start w:val="1"/>
      <w:numFmt w:val="lowerRoman"/>
      <w:lvlText w:val="%3."/>
      <w:lvlJc w:val="right"/>
      <w:pPr>
        <w:ind w:left="2501" w:hanging="180"/>
      </w:pPr>
    </w:lvl>
    <w:lvl w:ilvl="3" w:tplc="0415000F" w:tentative="1">
      <w:start w:val="1"/>
      <w:numFmt w:val="decimal"/>
      <w:lvlText w:val="%4."/>
      <w:lvlJc w:val="left"/>
      <w:pPr>
        <w:ind w:left="3221" w:hanging="360"/>
      </w:pPr>
    </w:lvl>
    <w:lvl w:ilvl="4" w:tplc="04150019" w:tentative="1">
      <w:start w:val="1"/>
      <w:numFmt w:val="lowerLetter"/>
      <w:lvlText w:val="%5."/>
      <w:lvlJc w:val="left"/>
      <w:pPr>
        <w:ind w:left="3941" w:hanging="360"/>
      </w:pPr>
    </w:lvl>
    <w:lvl w:ilvl="5" w:tplc="0415001B" w:tentative="1">
      <w:start w:val="1"/>
      <w:numFmt w:val="lowerRoman"/>
      <w:lvlText w:val="%6."/>
      <w:lvlJc w:val="right"/>
      <w:pPr>
        <w:ind w:left="4661" w:hanging="180"/>
      </w:pPr>
    </w:lvl>
    <w:lvl w:ilvl="6" w:tplc="0415000F" w:tentative="1">
      <w:start w:val="1"/>
      <w:numFmt w:val="decimal"/>
      <w:lvlText w:val="%7."/>
      <w:lvlJc w:val="left"/>
      <w:pPr>
        <w:ind w:left="5381" w:hanging="360"/>
      </w:pPr>
    </w:lvl>
    <w:lvl w:ilvl="7" w:tplc="04150019" w:tentative="1">
      <w:start w:val="1"/>
      <w:numFmt w:val="lowerLetter"/>
      <w:lvlText w:val="%8."/>
      <w:lvlJc w:val="left"/>
      <w:pPr>
        <w:ind w:left="6101" w:hanging="360"/>
      </w:pPr>
    </w:lvl>
    <w:lvl w:ilvl="8" w:tplc="0415001B" w:tentative="1">
      <w:start w:val="1"/>
      <w:numFmt w:val="lowerRoman"/>
      <w:lvlText w:val="%9."/>
      <w:lvlJc w:val="right"/>
      <w:pPr>
        <w:ind w:left="6821" w:hanging="180"/>
      </w:pPr>
    </w:lvl>
  </w:abstractNum>
  <w:abstractNum w:abstractNumId="133" w15:restartNumberingAfterBreak="0">
    <w:nsid w:val="58B55E99"/>
    <w:multiLevelType w:val="hybridMultilevel"/>
    <w:tmpl w:val="E7147532"/>
    <w:lvl w:ilvl="0" w:tplc="12DE31E0">
      <w:start w:val="1"/>
      <w:numFmt w:val="decimal"/>
      <w:lvlText w:val="%1."/>
      <w:lvlJc w:val="left"/>
      <w:pPr>
        <w:ind w:left="360" w:hanging="360"/>
      </w:pPr>
      <w:rPr>
        <w:b w:val="0"/>
        <w:color w:val="auto"/>
        <w:sz w:val="22"/>
        <w:szCs w:val="22"/>
      </w:rPr>
    </w:lvl>
    <w:lvl w:ilvl="1" w:tplc="04150011">
      <w:start w:val="1"/>
      <w:numFmt w:val="decimal"/>
      <w:lvlText w:val="%2)"/>
      <w:lvlJc w:val="left"/>
      <w:pPr>
        <w:ind w:left="1364" w:hanging="360"/>
      </w:pPr>
    </w:lvl>
    <w:lvl w:ilvl="2" w:tplc="0415001B">
      <w:start w:val="1"/>
      <w:numFmt w:val="lowerRoman"/>
      <w:lvlText w:val="%3."/>
      <w:lvlJc w:val="right"/>
      <w:pPr>
        <w:ind w:left="2084" w:hanging="180"/>
      </w:pPr>
    </w:lvl>
    <w:lvl w:ilvl="3" w:tplc="FDCE7910">
      <w:start w:val="1"/>
      <w:numFmt w:val="decimal"/>
      <w:lvlText w:val="%4."/>
      <w:lvlJc w:val="left"/>
      <w:pPr>
        <w:ind w:left="2804" w:hanging="360"/>
      </w:pPr>
      <w:rPr>
        <w:b w:val="0"/>
      </w:rPr>
    </w:lvl>
    <w:lvl w:ilvl="4" w:tplc="63147DFA">
      <w:start w:val="1"/>
      <w:numFmt w:val="lowerLetter"/>
      <w:lvlText w:val="%5)"/>
      <w:lvlJc w:val="left"/>
      <w:pPr>
        <w:ind w:left="3524" w:hanging="360"/>
      </w:pPr>
      <w:rPr>
        <w:rFonts w:hint="default"/>
      </w:r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35" w15:restartNumberingAfterBreak="0">
    <w:nsid w:val="5CC94283"/>
    <w:multiLevelType w:val="hybridMultilevel"/>
    <w:tmpl w:val="27C28EAC"/>
    <w:lvl w:ilvl="0" w:tplc="DFCC34A0">
      <w:start w:val="1"/>
      <w:numFmt w:val="decimal"/>
      <w:lvlText w:val="%1."/>
      <w:lvlJc w:val="left"/>
      <w:pPr>
        <w:ind w:left="644" w:hanging="360"/>
      </w:pPr>
      <w:rPr>
        <w:b w:val="0"/>
        <w:color w:val="auto"/>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36" w15:restartNumberingAfterBreak="0">
    <w:nsid w:val="5DE4495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7" w15:restartNumberingAfterBreak="0">
    <w:nsid w:val="5E692AFD"/>
    <w:multiLevelType w:val="hybridMultilevel"/>
    <w:tmpl w:val="BCDE0208"/>
    <w:lvl w:ilvl="0" w:tplc="35A0C9E0">
      <w:start w:val="2"/>
      <w:numFmt w:val="decimal"/>
      <w:lvlText w:val="%1."/>
      <w:lvlJc w:val="left"/>
      <w:pPr>
        <w:ind w:left="1353" w:hanging="360"/>
      </w:pPr>
      <w:rPr>
        <w:rFonts w:hint="default"/>
        <w:b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8" w15:restartNumberingAfterBreak="0">
    <w:nsid w:val="5EF06A11"/>
    <w:multiLevelType w:val="multilevel"/>
    <w:tmpl w:val="AB464144"/>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15:restartNumberingAfterBreak="0">
    <w:nsid w:val="61350188"/>
    <w:multiLevelType w:val="hybridMultilevel"/>
    <w:tmpl w:val="40B6E98E"/>
    <w:name w:val="WW8Num31222222234"/>
    <w:lvl w:ilvl="0" w:tplc="78FAA294">
      <w:start w:val="3"/>
      <w:numFmt w:val="decimal"/>
      <w:lvlText w:val="%1)"/>
      <w:lvlJc w:val="left"/>
      <w:pPr>
        <w:ind w:left="360" w:hanging="360"/>
      </w:pPr>
      <w:rPr>
        <w:rFonts w:hint="default"/>
        <w:sz w:val="18"/>
        <w:szCs w:val="18"/>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62397992"/>
    <w:multiLevelType w:val="hybridMultilevel"/>
    <w:tmpl w:val="AB3EE528"/>
    <w:lvl w:ilvl="0" w:tplc="B57E3F2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24A719A"/>
    <w:multiLevelType w:val="hybridMultilevel"/>
    <w:tmpl w:val="E0A4A54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2" w15:restartNumberingAfterBreak="0">
    <w:nsid w:val="625C2C50"/>
    <w:multiLevelType w:val="multilevel"/>
    <w:tmpl w:val="46E4EB28"/>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3" w15:restartNumberingAfterBreak="0">
    <w:nsid w:val="632C4977"/>
    <w:multiLevelType w:val="multilevel"/>
    <w:tmpl w:val="5AEA3A7A"/>
    <w:styleLink w:val="WWNum20"/>
    <w:lvl w:ilvl="0">
      <w:start w:val="1"/>
      <w:numFmt w:val="decimal"/>
      <w:lvlText w:val="%1)"/>
      <w:lvlJc w:val="left"/>
      <w:pPr>
        <w:ind w:left="720" w:hanging="360"/>
      </w:pPr>
      <w:rPr>
        <w:rFonts w:ascii="Calibri" w:hAnsi="Calibri"/>
        <w:b w:val="0"/>
        <w:bCs w:val="0"/>
        <w:sz w:val="24"/>
        <w:szCs w:val="24"/>
      </w:r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144" w15:restartNumberingAfterBreak="0">
    <w:nsid w:val="64501546"/>
    <w:multiLevelType w:val="hybridMultilevel"/>
    <w:tmpl w:val="E2DE19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65360A2C"/>
    <w:multiLevelType w:val="multilevel"/>
    <w:tmpl w:val="1D7EE752"/>
    <w:lvl w:ilvl="0">
      <w:start w:val="18"/>
      <w:numFmt w:val="decimal"/>
      <w:lvlText w:val="%1."/>
      <w:lvlJc w:val="left"/>
      <w:pPr>
        <w:ind w:left="495" w:hanging="495"/>
      </w:pPr>
      <w:rPr>
        <w:rFonts w:hint="default"/>
        <w:b w:val="0"/>
      </w:rPr>
    </w:lvl>
    <w:lvl w:ilvl="1">
      <w:start w:val="3"/>
      <w:numFmt w:val="decimal"/>
      <w:lvlText w:val="%1.%2)"/>
      <w:lvlJc w:val="left"/>
      <w:pPr>
        <w:ind w:left="1222" w:hanging="72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5816" w:hanging="1800"/>
      </w:pPr>
      <w:rPr>
        <w:rFonts w:hint="default"/>
      </w:rPr>
    </w:lvl>
  </w:abstractNum>
  <w:abstractNum w:abstractNumId="146" w15:restartNumberingAfterBreak="0">
    <w:nsid w:val="655A6DFF"/>
    <w:multiLevelType w:val="hybridMultilevel"/>
    <w:tmpl w:val="4920B2C0"/>
    <w:lvl w:ilvl="0" w:tplc="008A2076">
      <w:start w:val="5"/>
      <w:numFmt w:val="decimal"/>
      <w:lvlText w:val="%1."/>
      <w:lvlJc w:val="left"/>
      <w:pPr>
        <w:ind w:left="540" w:hanging="180"/>
      </w:pPr>
      <w:rPr>
        <w:rFonts w:hint="default"/>
        <w:i w:val="0"/>
        <w:iCs/>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657F12AF"/>
    <w:multiLevelType w:val="hybridMultilevel"/>
    <w:tmpl w:val="C8D87E30"/>
    <w:name w:val="WW8Num122"/>
    <w:lvl w:ilvl="0" w:tplc="7B3E67A4">
      <w:start w:val="1"/>
      <w:numFmt w:val="lowerLetter"/>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663965E7"/>
    <w:multiLevelType w:val="multilevel"/>
    <w:tmpl w:val="36605324"/>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9" w15:restartNumberingAfterBreak="0">
    <w:nsid w:val="671737E0"/>
    <w:multiLevelType w:val="hybridMultilevel"/>
    <w:tmpl w:val="046C228E"/>
    <w:lvl w:ilvl="0" w:tplc="2DCAF30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67463AD2"/>
    <w:multiLevelType w:val="hybridMultilevel"/>
    <w:tmpl w:val="9D30D3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68706073"/>
    <w:multiLevelType w:val="hybridMultilevel"/>
    <w:tmpl w:val="39585E8A"/>
    <w:lvl w:ilvl="0" w:tplc="62EA0B1A">
      <w:start w:val="1"/>
      <w:numFmt w:val="lowerLetter"/>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6876355B"/>
    <w:multiLevelType w:val="hybridMultilevel"/>
    <w:tmpl w:val="86EED6E4"/>
    <w:lvl w:ilvl="0" w:tplc="6D1C4B44">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68CF25F1"/>
    <w:multiLevelType w:val="hybridMultilevel"/>
    <w:tmpl w:val="6BB46810"/>
    <w:lvl w:ilvl="0" w:tplc="BD829808">
      <w:start w:val="2"/>
      <w:numFmt w:val="decimal"/>
      <w:lvlText w:val="%1."/>
      <w:lvlJc w:val="left"/>
      <w:pPr>
        <w:ind w:left="83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69175C13"/>
    <w:multiLevelType w:val="hybridMultilevel"/>
    <w:tmpl w:val="713216DE"/>
    <w:lvl w:ilvl="0" w:tplc="98B6170A">
      <w:start w:val="1"/>
      <w:numFmt w:val="decimal"/>
      <w:lvlText w:val="%1)"/>
      <w:lvlJc w:val="left"/>
      <w:pPr>
        <w:ind w:left="786" w:hanging="360"/>
      </w:pPr>
      <w:rPr>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5" w15:restartNumberingAfterBreak="0">
    <w:nsid w:val="69EC4A89"/>
    <w:multiLevelType w:val="hybridMultilevel"/>
    <w:tmpl w:val="3BF0F0FA"/>
    <w:lvl w:ilvl="0" w:tplc="E34C6DD4">
      <w:start w:val="11"/>
      <w:numFmt w:val="decimal"/>
      <w:lvlText w:val="%1."/>
      <w:lvlJc w:val="left"/>
      <w:pPr>
        <w:ind w:left="86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6C8322D5"/>
    <w:multiLevelType w:val="hybridMultilevel"/>
    <w:tmpl w:val="027C9188"/>
    <w:lvl w:ilvl="0" w:tplc="292AB532">
      <w:start w:val="6"/>
      <w:numFmt w:val="decimal"/>
      <w:lvlText w:val="%1."/>
      <w:lvlJc w:val="left"/>
      <w:pPr>
        <w:ind w:left="86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6D646E58"/>
    <w:multiLevelType w:val="hybridMultilevel"/>
    <w:tmpl w:val="E61A387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8" w15:restartNumberingAfterBreak="0">
    <w:nsid w:val="6FE27811"/>
    <w:multiLevelType w:val="hybridMultilevel"/>
    <w:tmpl w:val="DB8E6DA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59" w15:restartNumberingAfterBreak="0">
    <w:nsid w:val="70C34918"/>
    <w:multiLevelType w:val="multilevel"/>
    <w:tmpl w:val="1F20820E"/>
    <w:lvl w:ilvl="0">
      <w:start w:val="3"/>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i w:val="0"/>
        <w:sz w:val="22"/>
        <w:szCs w:val="22"/>
      </w:rPr>
    </w:lvl>
    <w:lvl w:ilvl="2">
      <w:start w:val="1"/>
      <w:numFmt w:val="decimal"/>
      <w:lvlText w:val="%3)"/>
      <w:lvlJc w:val="left"/>
      <w:pPr>
        <w:ind w:left="2160" w:hanging="360"/>
      </w:pPr>
      <w:rPr>
        <w:rFonts w:hint="default"/>
      </w:rPr>
    </w:lvl>
    <w:lvl w:ilvl="3">
      <w:start w:val="1"/>
      <w:numFmt w:val="upperLetter"/>
      <w:lvlText w:val="%4)"/>
      <w:lvlJc w:val="left"/>
      <w:pPr>
        <w:ind w:left="2880" w:hanging="360"/>
      </w:pPr>
      <w:rPr>
        <w:rFonts w:hint="default"/>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71B62E73"/>
    <w:multiLevelType w:val="multilevel"/>
    <w:tmpl w:val="788AB5C0"/>
    <w:lvl w:ilvl="0">
      <w:start w:val="1"/>
      <w:numFmt w:val="decimal"/>
      <w:lvlText w:val="%1)"/>
      <w:lvlJc w:val="left"/>
      <w:pPr>
        <w:tabs>
          <w:tab w:val="num" w:pos="0"/>
        </w:tabs>
        <w:ind w:left="1003" w:hanging="360"/>
      </w:pPr>
    </w:lvl>
    <w:lvl w:ilvl="1">
      <w:start w:val="1"/>
      <w:numFmt w:val="lowerLetter"/>
      <w:lvlText w:val="%2."/>
      <w:lvlJc w:val="left"/>
      <w:pPr>
        <w:tabs>
          <w:tab w:val="num" w:pos="0"/>
        </w:tabs>
        <w:ind w:left="1723" w:hanging="360"/>
      </w:pPr>
    </w:lvl>
    <w:lvl w:ilvl="2">
      <w:start w:val="1"/>
      <w:numFmt w:val="lowerRoman"/>
      <w:lvlText w:val="%3."/>
      <w:lvlJc w:val="right"/>
      <w:pPr>
        <w:tabs>
          <w:tab w:val="num" w:pos="0"/>
        </w:tabs>
        <w:ind w:left="2443" w:hanging="180"/>
      </w:pPr>
    </w:lvl>
    <w:lvl w:ilvl="3">
      <w:start w:val="1"/>
      <w:numFmt w:val="decimal"/>
      <w:lvlText w:val="%4."/>
      <w:lvlJc w:val="left"/>
      <w:pPr>
        <w:tabs>
          <w:tab w:val="num" w:pos="0"/>
        </w:tabs>
        <w:ind w:left="3163" w:hanging="360"/>
      </w:pPr>
    </w:lvl>
    <w:lvl w:ilvl="4">
      <w:start w:val="1"/>
      <w:numFmt w:val="lowerLetter"/>
      <w:lvlText w:val="%5."/>
      <w:lvlJc w:val="left"/>
      <w:pPr>
        <w:tabs>
          <w:tab w:val="num" w:pos="0"/>
        </w:tabs>
        <w:ind w:left="3883" w:hanging="360"/>
      </w:pPr>
    </w:lvl>
    <w:lvl w:ilvl="5">
      <w:start w:val="1"/>
      <w:numFmt w:val="lowerRoman"/>
      <w:lvlText w:val="%6."/>
      <w:lvlJc w:val="right"/>
      <w:pPr>
        <w:tabs>
          <w:tab w:val="num" w:pos="0"/>
        </w:tabs>
        <w:ind w:left="4603" w:hanging="180"/>
      </w:pPr>
    </w:lvl>
    <w:lvl w:ilvl="6">
      <w:start w:val="1"/>
      <w:numFmt w:val="decimal"/>
      <w:lvlText w:val="%7."/>
      <w:lvlJc w:val="left"/>
      <w:pPr>
        <w:tabs>
          <w:tab w:val="num" w:pos="0"/>
        </w:tabs>
        <w:ind w:left="5323" w:hanging="360"/>
      </w:pPr>
    </w:lvl>
    <w:lvl w:ilvl="7">
      <w:start w:val="1"/>
      <w:numFmt w:val="lowerLetter"/>
      <w:lvlText w:val="%8."/>
      <w:lvlJc w:val="left"/>
      <w:pPr>
        <w:tabs>
          <w:tab w:val="num" w:pos="0"/>
        </w:tabs>
        <w:ind w:left="6043" w:hanging="360"/>
      </w:pPr>
    </w:lvl>
    <w:lvl w:ilvl="8">
      <w:start w:val="1"/>
      <w:numFmt w:val="lowerRoman"/>
      <w:lvlText w:val="%9."/>
      <w:lvlJc w:val="right"/>
      <w:pPr>
        <w:tabs>
          <w:tab w:val="num" w:pos="0"/>
        </w:tabs>
        <w:ind w:left="6763" w:hanging="180"/>
      </w:pPr>
    </w:lvl>
  </w:abstractNum>
  <w:abstractNum w:abstractNumId="161" w15:restartNumberingAfterBreak="0">
    <w:nsid w:val="71DD7220"/>
    <w:multiLevelType w:val="hybridMultilevel"/>
    <w:tmpl w:val="EC344E7A"/>
    <w:name w:val="WW8Num312222222342"/>
    <w:lvl w:ilvl="0" w:tplc="825CA838">
      <w:start w:val="11"/>
      <w:numFmt w:val="decimal"/>
      <w:lvlText w:val="%1."/>
      <w:lvlJc w:val="left"/>
      <w:pPr>
        <w:tabs>
          <w:tab w:val="num" w:pos="360"/>
        </w:tabs>
        <w:ind w:left="360" w:hanging="360"/>
      </w:pPr>
      <w:rPr>
        <w:rFonts w:ascii="Times New Roman" w:hAnsi="Times New Roman" w:cs="Times New Roman"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720447A8"/>
    <w:multiLevelType w:val="hybridMultilevel"/>
    <w:tmpl w:val="981AAE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72E75C3E"/>
    <w:multiLevelType w:val="multilevel"/>
    <w:tmpl w:val="6FEE57BE"/>
    <w:styleLink w:val="WWNum18"/>
    <w:lvl w:ilvl="0">
      <w:start w:val="1"/>
      <w:numFmt w:val="decimal"/>
      <w:lvlText w:val="%1."/>
      <w:lvlJc w:val="left"/>
      <w:pPr>
        <w:ind w:left="720" w:hanging="360"/>
      </w:pPr>
      <w:rPr>
        <w:rFonts w:ascii="Times New Roman" w:hAnsi="Times New Roman" w:cs="Arial"/>
        <w:b/>
        <w:sz w:val="24"/>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4" w15:restartNumberingAfterBreak="0">
    <w:nsid w:val="7389156E"/>
    <w:multiLevelType w:val="hybridMultilevel"/>
    <w:tmpl w:val="C226B87C"/>
    <w:lvl w:ilvl="0" w:tplc="8AB480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15:restartNumberingAfterBreak="0">
    <w:nsid w:val="757F57D2"/>
    <w:multiLevelType w:val="hybridMultilevel"/>
    <w:tmpl w:val="E77C355C"/>
    <w:name w:val="WW8Num31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762239E6"/>
    <w:multiLevelType w:val="hybridMultilevel"/>
    <w:tmpl w:val="E87C8CD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7" w15:restartNumberingAfterBreak="0">
    <w:nsid w:val="767421E1"/>
    <w:multiLevelType w:val="hybridMultilevel"/>
    <w:tmpl w:val="E83CDB2E"/>
    <w:lvl w:ilvl="0" w:tplc="8AB480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8" w15:restartNumberingAfterBreak="0">
    <w:nsid w:val="76B014D6"/>
    <w:multiLevelType w:val="hybridMultilevel"/>
    <w:tmpl w:val="F84AC266"/>
    <w:name w:val="WW8Num31222222233222223"/>
    <w:lvl w:ilvl="0" w:tplc="4C001702">
      <w:start w:val="1"/>
      <w:numFmt w:val="decimal"/>
      <w:lvlText w:val="%1."/>
      <w:lvlJc w:val="left"/>
      <w:pPr>
        <w:ind w:left="720" w:hanging="360"/>
      </w:pPr>
      <w:rPr>
        <w:rFonts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777769A1"/>
    <w:multiLevelType w:val="hybridMultilevel"/>
    <w:tmpl w:val="140A3BCA"/>
    <w:name w:val="WW8Num31222222"/>
    <w:lvl w:ilvl="0" w:tplc="04150011">
      <w:start w:val="1"/>
      <w:numFmt w:val="decimal"/>
      <w:lvlText w:val="%1."/>
      <w:lvlJc w:val="left"/>
      <w:pPr>
        <w:ind w:left="36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0" w15:restartNumberingAfterBreak="0">
    <w:nsid w:val="77CB0A7B"/>
    <w:multiLevelType w:val="multilevel"/>
    <w:tmpl w:val="9D80C1A4"/>
    <w:lvl w:ilvl="0">
      <w:start w:val="1"/>
      <w:numFmt w:val="decimal"/>
      <w:lvlText w:val="%1."/>
      <w:lvlJc w:val="left"/>
      <w:pPr>
        <w:ind w:left="720" w:hanging="360"/>
      </w:pPr>
      <w:rPr>
        <w:rFonts w:hint="default"/>
        <w:b w:val="0"/>
        <w:bCs/>
      </w:rPr>
    </w:lvl>
    <w:lvl w:ilvl="1">
      <w:start w:val="1"/>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171" w15:restartNumberingAfterBreak="0">
    <w:nsid w:val="77FE1FD7"/>
    <w:multiLevelType w:val="multilevel"/>
    <w:tmpl w:val="5830BB50"/>
    <w:styleLink w:val="WWNum24"/>
    <w:lvl w:ilvl="0">
      <w:start w:val="1"/>
      <w:numFmt w:val="decimal"/>
      <w:lvlText w:val="%1)"/>
      <w:lvlJc w:val="left"/>
      <w:pPr>
        <w:ind w:left="720" w:hanging="360"/>
      </w:pPr>
      <w:rPr>
        <w:rFonts w:ascii="Calibri" w:hAnsi="Calibri"/>
        <w:b w:val="0"/>
        <w:bCs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2" w15:restartNumberingAfterBreak="0">
    <w:nsid w:val="78AD485F"/>
    <w:multiLevelType w:val="hybridMultilevel"/>
    <w:tmpl w:val="87BCC09A"/>
    <w:lvl w:ilvl="0" w:tplc="6C6038C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7B263B13"/>
    <w:multiLevelType w:val="hybridMultilevel"/>
    <w:tmpl w:val="FCE8D5CE"/>
    <w:lvl w:ilvl="0" w:tplc="F0548144">
      <w:start w:val="1"/>
      <w:numFmt w:val="lowerLetter"/>
      <w:lvlText w:val="%1)"/>
      <w:lvlJc w:val="left"/>
      <w:pPr>
        <w:ind w:left="1713" w:hanging="360"/>
      </w:pPr>
      <w:rPr>
        <w:rFonts w:hint="default"/>
        <w:b w:val="0"/>
        <w:i w:val="0"/>
        <w:sz w:val="22"/>
        <w:szCs w:val="22"/>
      </w:rPr>
    </w:lvl>
    <w:lvl w:ilvl="1" w:tplc="F6CA5A14">
      <w:start w:val="2"/>
      <w:numFmt w:val="lowerLetter"/>
      <w:lvlText w:val="%2)"/>
      <w:lvlJc w:val="left"/>
      <w:pPr>
        <w:ind w:left="786" w:hanging="360"/>
      </w:pPr>
      <w:rPr>
        <w:rFonts w:hint="default"/>
      </w:rPr>
    </w:lvl>
    <w:lvl w:ilvl="2" w:tplc="C2D021E4">
      <w:start w:val="1"/>
      <w:numFmt w:val="upperRoman"/>
      <w:lvlText w:val="%3."/>
      <w:lvlJc w:val="left"/>
      <w:pPr>
        <w:ind w:left="3693" w:hanging="720"/>
      </w:pPr>
      <w:rPr>
        <w:rFonts w:hint="default"/>
        <w:b/>
      </w:r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74" w15:restartNumberingAfterBreak="0">
    <w:nsid w:val="7BFD5AA1"/>
    <w:multiLevelType w:val="multilevel"/>
    <w:tmpl w:val="18F02356"/>
    <w:styleLink w:val="WWNum14"/>
    <w:lvl w:ilvl="0">
      <w:start w:val="1"/>
      <w:numFmt w:val="decimal"/>
      <w:lvlText w:val="%1."/>
      <w:lvlJc w:val="left"/>
      <w:pPr>
        <w:ind w:left="720" w:hanging="360"/>
      </w:pPr>
      <w:rPr>
        <w:rFonts w:ascii="Calibri" w:hAnsi="Calibri"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5" w15:restartNumberingAfterBreak="0">
    <w:nsid w:val="7C2862A7"/>
    <w:multiLevelType w:val="hybridMultilevel"/>
    <w:tmpl w:val="DDBC2FD6"/>
    <w:lvl w:ilvl="0" w:tplc="919EC4AA">
      <w:start w:val="1"/>
      <w:numFmt w:val="lowerLetter"/>
      <w:lvlText w:val="%1)"/>
      <w:lvlJc w:val="left"/>
      <w:pPr>
        <w:ind w:left="1196" w:hanging="360"/>
      </w:pPr>
      <w:rPr>
        <w:rFonts w:hint="default"/>
        <w:i w:val="0"/>
        <w:sz w:val="22"/>
        <w:szCs w:val="22"/>
      </w:rPr>
    </w:lvl>
    <w:lvl w:ilvl="1" w:tplc="04150019" w:tentative="1">
      <w:start w:val="1"/>
      <w:numFmt w:val="lowerLetter"/>
      <w:lvlText w:val="%2."/>
      <w:lvlJc w:val="left"/>
      <w:pPr>
        <w:ind w:left="1916" w:hanging="360"/>
      </w:pPr>
    </w:lvl>
    <w:lvl w:ilvl="2" w:tplc="0415001B" w:tentative="1">
      <w:start w:val="1"/>
      <w:numFmt w:val="lowerRoman"/>
      <w:lvlText w:val="%3."/>
      <w:lvlJc w:val="right"/>
      <w:pPr>
        <w:ind w:left="2636" w:hanging="180"/>
      </w:pPr>
    </w:lvl>
    <w:lvl w:ilvl="3" w:tplc="0415000F" w:tentative="1">
      <w:start w:val="1"/>
      <w:numFmt w:val="decimal"/>
      <w:lvlText w:val="%4."/>
      <w:lvlJc w:val="left"/>
      <w:pPr>
        <w:ind w:left="3356" w:hanging="360"/>
      </w:pPr>
    </w:lvl>
    <w:lvl w:ilvl="4" w:tplc="04150019" w:tentative="1">
      <w:start w:val="1"/>
      <w:numFmt w:val="lowerLetter"/>
      <w:lvlText w:val="%5."/>
      <w:lvlJc w:val="left"/>
      <w:pPr>
        <w:ind w:left="4076" w:hanging="360"/>
      </w:pPr>
    </w:lvl>
    <w:lvl w:ilvl="5" w:tplc="0415001B" w:tentative="1">
      <w:start w:val="1"/>
      <w:numFmt w:val="lowerRoman"/>
      <w:lvlText w:val="%6."/>
      <w:lvlJc w:val="right"/>
      <w:pPr>
        <w:ind w:left="4796" w:hanging="180"/>
      </w:pPr>
    </w:lvl>
    <w:lvl w:ilvl="6" w:tplc="0415000F" w:tentative="1">
      <w:start w:val="1"/>
      <w:numFmt w:val="decimal"/>
      <w:lvlText w:val="%7."/>
      <w:lvlJc w:val="left"/>
      <w:pPr>
        <w:ind w:left="5516" w:hanging="360"/>
      </w:pPr>
    </w:lvl>
    <w:lvl w:ilvl="7" w:tplc="04150019" w:tentative="1">
      <w:start w:val="1"/>
      <w:numFmt w:val="lowerLetter"/>
      <w:lvlText w:val="%8."/>
      <w:lvlJc w:val="left"/>
      <w:pPr>
        <w:ind w:left="6236" w:hanging="360"/>
      </w:pPr>
    </w:lvl>
    <w:lvl w:ilvl="8" w:tplc="0415001B" w:tentative="1">
      <w:start w:val="1"/>
      <w:numFmt w:val="lowerRoman"/>
      <w:lvlText w:val="%9."/>
      <w:lvlJc w:val="right"/>
      <w:pPr>
        <w:ind w:left="6956" w:hanging="180"/>
      </w:pPr>
    </w:lvl>
  </w:abstractNum>
  <w:abstractNum w:abstractNumId="176" w15:restartNumberingAfterBreak="0">
    <w:nsid w:val="7C3D1374"/>
    <w:multiLevelType w:val="multilevel"/>
    <w:tmpl w:val="D8501A32"/>
    <w:lvl w:ilvl="0">
      <w:start w:val="2"/>
      <w:numFmt w:val="decimal"/>
      <w:lvlText w:val="%1."/>
      <w:lvlJc w:val="left"/>
      <w:pPr>
        <w:tabs>
          <w:tab w:val="num" w:pos="0"/>
        </w:tabs>
        <w:ind w:left="83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7" w15:restartNumberingAfterBreak="0">
    <w:nsid w:val="7C731B9C"/>
    <w:multiLevelType w:val="multilevel"/>
    <w:tmpl w:val="AE907B92"/>
    <w:styleLink w:val="WWNum12"/>
    <w:lvl w:ilvl="0">
      <w:start w:val="1"/>
      <w:numFmt w:val="decimal"/>
      <w:lvlText w:val="%1."/>
      <w:lvlJc w:val="left"/>
      <w:pPr>
        <w:ind w:left="720" w:hanging="360"/>
      </w:pPr>
      <w:rPr>
        <w:rFonts w:ascii="Calibri" w:hAnsi="Calibri"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8" w15:restartNumberingAfterBreak="0">
    <w:nsid w:val="7CBC01AE"/>
    <w:multiLevelType w:val="multilevel"/>
    <w:tmpl w:val="345C3310"/>
    <w:styleLink w:val="WWNum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9" w15:restartNumberingAfterBreak="0">
    <w:nsid w:val="7D980F82"/>
    <w:multiLevelType w:val="hybridMultilevel"/>
    <w:tmpl w:val="DB62C048"/>
    <w:lvl w:ilvl="0" w:tplc="FA345B9C">
      <w:start w:val="1"/>
      <w:numFmt w:val="decimal"/>
      <w:lvlText w:val="%1)"/>
      <w:lvlJc w:val="left"/>
      <w:pPr>
        <w:ind w:left="1477" w:hanging="360"/>
      </w:pPr>
      <w:rPr>
        <w:b w:val="0"/>
      </w:rPr>
    </w:lvl>
    <w:lvl w:ilvl="1" w:tplc="04150019" w:tentative="1">
      <w:start w:val="1"/>
      <w:numFmt w:val="lowerLetter"/>
      <w:lvlText w:val="%2."/>
      <w:lvlJc w:val="left"/>
      <w:pPr>
        <w:ind w:left="2197" w:hanging="360"/>
      </w:pPr>
    </w:lvl>
    <w:lvl w:ilvl="2" w:tplc="0415001B" w:tentative="1">
      <w:start w:val="1"/>
      <w:numFmt w:val="lowerRoman"/>
      <w:lvlText w:val="%3."/>
      <w:lvlJc w:val="right"/>
      <w:pPr>
        <w:ind w:left="2917" w:hanging="180"/>
      </w:pPr>
    </w:lvl>
    <w:lvl w:ilvl="3" w:tplc="0415000F" w:tentative="1">
      <w:start w:val="1"/>
      <w:numFmt w:val="decimal"/>
      <w:lvlText w:val="%4."/>
      <w:lvlJc w:val="left"/>
      <w:pPr>
        <w:ind w:left="3637" w:hanging="360"/>
      </w:pPr>
    </w:lvl>
    <w:lvl w:ilvl="4" w:tplc="04150019" w:tentative="1">
      <w:start w:val="1"/>
      <w:numFmt w:val="lowerLetter"/>
      <w:lvlText w:val="%5."/>
      <w:lvlJc w:val="left"/>
      <w:pPr>
        <w:ind w:left="4357" w:hanging="360"/>
      </w:pPr>
    </w:lvl>
    <w:lvl w:ilvl="5" w:tplc="0415001B" w:tentative="1">
      <w:start w:val="1"/>
      <w:numFmt w:val="lowerRoman"/>
      <w:lvlText w:val="%6."/>
      <w:lvlJc w:val="right"/>
      <w:pPr>
        <w:ind w:left="5077" w:hanging="180"/>
      </w:pPr>
    </w:lvl>
    <w:lvl w:ilvl="6" w:tplc="0415000F" w:tentative="1">
      <w:start w:val="1"/>
      <w:numFmt w:val="decimal"/>
      <w:lvlText w:val="%7."/>
      <w:lvlJc w:val="left"/>
      <w:pPr>
        <w:ind w:left="5797" w:hanging="360"/>
      </w:pPr>
    </w:lvl>
    <w:lvl w:ilvl="7" w:tplc="04150019" w:tentative="1">
      <w:start w:val="1"/>
      <w:numFmt w:val="lowerLetter"/>
      <w:lvlText w:val="%8."/>
      <w:lvlJc w:val="left"/>
      <w:pPr>
        <w:ind w:left="6517" w:hanging="360"/>
      </w:pPr>
    </w:lvl>
    <w:lvl w:ilvl="8" w:tplc="0415001B" w:tentative="1">
      <w:start w:val="1"/>
      <w:numFmt w:val="lowerRoman"/>
      <w:lvlText w:val="%9."/>
      <w:lvlJc w:val="right"/>
      <w:pPr>
        <w:ind w:left="7237" w:hanging="180"/>
      </w:pPr>
    </w:lvl>
  </w:abstractNum>
  <w:abstractNum w:abstractNumId="180" w15:restartNumberingAfterBreak="0">
    <w:nsid w:val="7E7111DA"/>
    <w:multiLevelType w:val="multilevel"/>
    <w:tmpl w:val="13CE40F2"/>
    <w:styleLink w:val="WWNum19"/>
    <w:lvl w:ilvl="0">
      <w:start w:val="1"/>
      <w:numFmt w:val="decimal"/>
      <w:lvlText w:val="%1)"/>
      <w:lvlJc w:val="left"/>
      <w:pPr>
        <w:ind w:left="720" w:hanging="360"/>
      </w:pPr>
      <w:rPr>
        <w:rFonts w:ascii="Calibri" w:hAnsi="Calibri"/>
        <w:b w:val="0"/>
        <w:bCs w:val="0"/>
        <w:sz w:val="24"/>
        <w:szCs w:val="24"/>
      </w:r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181" w15:restartNumberingAfterBreak="0">
    <w:nsid w:val="7ED6228C"/>
    <w:multiLevelType w:val="hybridMultilevel"/>
    <w:tmpl w:val="0E4A8B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15:restartNumberingAfterBreak="0">
    <w:nsid w:val="7F221A2D"/>
    <w:multiLevelType w:val="hybridMultilevel"/>
    <w:tmpl w:val="4EDE1C72"/>
    <w:lvl w:ilvl="0" w:tplc="AEE89660">
      <w:start w:val="1"/>
      <w:numFmt w:val="lowerLetter"/>
      <w:lvlText w:val="%1)"/>
      <w:lvlJc w:val="left"/>
      <w:pPr>
        <w:ind w:left="1440" w:hanging="360"/>
      </w:pPr>
      <w:rPr>
        <w:rFonts w:hint="default"/>
        <w:i w:val="0"/>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3" w15:restartNumberingAfterBreak="0">
    <w:nsid w:val="7F8B56DD"/>
    <w:multiLevelType w:val="hybridMultilevel"/>
    <w:tmpl w:val="3B8A9C40"/>
    <w:lvl w:ilvl="0" w:tplc="92BA5E86">
      <w:start w:val="1"/>
      <w:numFmt w:val="decimal"/>
      <w:lvlText w:val="%1)"/>
      <w:lvlJc w:val="left"/>
      <w:pPr>
        <w:ind w:left="1560" w:hanging="4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4"/>
  </w:num>
  <w:num w:numId="2">
    <w:abstractNumId w:val="33"/>
  </w:num>
  <w:num w:numId="3">
    <w:abstractNumId w:val="51"/>
  </w:num>
  <w:num w:numId="4">
    <w:abstractNumId w:val="43"/>
  </w:num>
  <w:num w:numId="5">
    <w:abstractNumId w:val="134"/>
    <w:lvlOverride w:ilvl="0">
      <w:startOverride w:val="1"/>
    </w:lvlOverride>
  </w:num>
  <w:num w:numId="6">
    <w:abstractNumId w:val="99"/>
    <w:lvlOverride w:ilvl="0">
      <w:startOverride w:val="1"/>
    </w:lvlOverride>
  </w:num>
  <w:num w:numId="7">
    <w:abstractNumId w:val="60"/>
  </w:num>
  <w:num w:numId="8">
    <w:abstractNumId w:val="12"/>
  </w:num>
  <w:num w:numId="9">
    <w:abstractNumId w:val="145"/>
  </w:num>
  <w:num w:numId="10">
    <w:abstractNumId w:val="16"/>
  </w:num>
  <w:num w:numId="11">
    <w:abstractNumId w:val="17"/>
  </w:num>
  <w:num w:numId="12">
    <w:abstractNumId w:val="137"/>
  </w:num>
  <w:num w:numId="1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3"/>
  </w:num>
  <w:num w:numId="15">
    <w:abstractNumId w:val="62"/>
  </w:num>
  <w:num w:numId="16">
    <w:abstractNumId w:val="182"/>
  </w:num>
  <w:num w:numId="17">
    <w:abstractNumId w:val="175"/>
  </w:num>
  <w:num w:numId="18">
    <w:abstractNumId w:val="149"/>
  </w:num>
  <w:num w:numId="19">
    <w:abstractNumId w:val="40"/>
  </w:num>
  <w:num w:numId="20">
    <w:abstractNumId w:val="97"/>
  </w:num>
  <w:num w:numId="21">
    <w:abstractNumId w:val="94"/>
  </w:num>
  <w:num w:numId="22">
    <w:abstractNumId w:val="158"/>
  </w:num>
  <w:num w:numId="23">
    <w:abstractNumId w:val="101"/>
  </w:num>
  <w:num w:numId="24">
    <w:abstractNumId w:val="117"/>
  </w:num>
  <w:num w:numId="25">
    <w:abstractNumId w:val="93"/>
  </w:num>
  <w:num w:numId="26">
    <w:abstractNumId w:val="20"/>
  </w:num>
  <w:num w:numId="27">
    <w:abstractNumId w:val="170"/>
  </w:num>
  <w:num w:numId="28">
    <w:abstractNumId w:val="46"/>
  </w:num>
  <w:num w:numId="29">
    <w:abstractNumId w:val="153"/>
  </w:num>
  <w:num w:numId="30">
    <w:abstractNumId w:val="116"/>
  </w:num>
  <w:num w:numId="31">
    <w:abstractNumId w:val="25"/>
  </w:num>
  <w:num w:numId="32">
    <w:abstractNumId w:val="52"/>
  </w:num>
  <w:num w:numId="33">
    <w:abstractNumId w:val="108"/>
  </w:num>
  <w:num w:numId="34">
    <w:abstractNumId w:val="55"/>
  </w:num>
  <w:num w:numId="35">
    <w:abstractNumId w:val="160"/>
  </w:num>
  <w:num w:numId="36">
    <w:abstractNumId w:val="111"/>
  </w:num>
  <w:num w:numId="37">
    <w:abstractNumId w:val="88"/>
  </w:num>
  <w:num w:numId="38">
    <w:abstractNumId w:val="123"/>
  </w:num>
  <w:num w:numId="39">
    <w:abstractNumId w:val="31"/>
  </w:num>
  <w:num w:numId="40">
    <w:abstractNumId w:val="83"/>
  </w:num>
  <w:num w:numId="41">
    <w:abstractNumId w:val="128"/>
  </w:num>
  <w:num w:numId="42">
    <w:abstractNumId w:val="157"/>
  </w:num>
  <w:num w:numId="43">
    <w:abstractNumId w:val="120"/>
  </w:num>
  <w:num w:numId="44">
    <w:abstractNumId w:val="79"/>
  </w:num>
  <w:num w:numId="45">
    <w:abstractNumId w:val="10"/>
  </w:num>
  <w:num w:numId="46">
    <w:abstractNumId w:val="78"/>
  </w:num>
  <w:num w:numId="47">
    <w:abstractNumId w:val="53"/>
  </w:num>
  <w:num w:numId="48">
    <w:abstractNumId w:val="22"/>
  </w:num>
  <w:num w:numId="49">
    <w:abstractNumId w:val="148"/>
  </w:num>
  <w:num w:numId="50">
    <w:abstractNumId w:val="19"/>
  </w:num>
  <w:num w:numId="51">
    <w:abstractNumId w:val="50"/>
  </w:num>
  <w:num w:numId="52">
    <w:abstractNumId w:val="61"/>
  </w:num>
  <w:num w:numId="53">
    <w:abstractNumId w:val="48"/>
  </w:num>
  <w:num w:numId="54">
    <w:abstractNumId w:val="100"/>
  </w:num>
  <w:num w:numId="55">
    <w:abstractNumId w:val="65"/>
  </w:num>
  <w:num w:numId="56">
    <w:abstractNumId w:val="30"/>
  </w:num>
  <w:num w:numId="57">
    <w:abstractNumId w:val="18"/>
  </w:num>
  <w:num w:numId="58">
    <w:abstractNumId w:val="66"/>
  </w:num>
  <w:num w:numId="59">
    <w:abstractNumId w:val="176"/>
  </w:num>
  <w:num w:numId="60">
    <w:abstractNumId w:val="26"/>
  </w:num>
  <w:num w:numId="61">
    <w:abstractNumId w:val="77"/>
  </w:num>
  <w:num w:numId="62">
    <w:abstractNumId w:val="58"/>
  </w:num>
  <w:num w:numId="63">
    <w:abstractNumId w:val="136"/>
  </w:num>
  <w:num w:numId="64">
    <w:abstractNumId w:val="8"/>
  </w:num>
  <w:num w:numId="65">
    <w:abstractNumId w:val="89"/>
  </w:num>
  <w:num w:numId="66">
    <w:abstractNumId w:val="166"/>
  </w:num>
  <w:num w:numId="67">
    <w:abstractNumId w:val="144"/>
  </w:num>
  <w:num w:numId="68">
    <w:abstractNumId w:val="167"/>
  </w:num>
  <w:num w:numId="69">
    <w:abstractNumId w:val="112"/>
  </w:num>
  <w:num w:numId="70">
    <w:abstractNumId w:val="172"/>
  </w:num>
  <w:num w:numId="71">
    <w:abstractNumId w:val="41"/>
  </w:num>
  <w:num w:numId="72">
    <w:abstractNumId w:val="162"/>
  </w:num>
  <w:num w:numId="73">
    <w:abstractNumId w:val="164"/>
  </w:num>
  <w:num w:numId="74">
    <w:abstractNumId w:val="91"/>
  </w:num>
  <w:num w:numId="75">
    <w:abstractNumId w:val="127"/>
  </w:num>
  <w:num w:numId="76">
    <w:abstractNumId w:val="138"/>
  </w:num>
  <w:num w:numId="77">
    <w:abstractNumId w:val="67"/>
  </w:num>
  <w:num w:numId="78">
    <w:abstractNumId w:val="121"/>
  </w:num>
  <w:num w:numId="79">
    <w:abstractNumId w:val="71"/>
  </w:num>
  <w:num w:numId="80">
    <w:abstractNumId w:val="44"/>
  </w:num>
  <w:num w:numId="81">
    <w:abstractNumId w:val="107"/>
  </w:num>
  <w:num w:numId="82">
    <w:abstractNumId w:val="81"/>
  </w:num>
  <w:num w:numId="83">
    <w:abstractNumId w:val="36"/>
  </w:num>
  <w:num w:numId="84">
    <w:abstractNumId w:val="177"/>
  </w:num>
  <w:num w:numId="85">
    <w:abstractNumId w:val="38"/>
  </w:num>
  <w:num w:numId="86">
    <w:abstractNumId w:val="174"/>
  </w:num>
  <w:num w:numId="87">
    <w:abstractNumId w:val="178"/>
  </w:num>
  <w:num w:numId="88">
    <w:abstractNumId w:val="47"/>
  </w:num>
  <w:num w:numId="89">
    <w:abstractNumId w:val="142"/>
  </w:num>
  <w:num w:numId="90">
    <w:abstractNumId w:val="143"/>
  </w:num>
  <w:num w:numId="91">
    <w:abstractNumId w:val="49"/>
  </w:num>
  <w:num w:numId="92">
    <w:abstractNumId w:val="104"/>
  </w:num>
  <w:num w:numId="93">
    <w:abstractNumId w:val="171"/>
  </w:num>
  <w:num w:numId="94">
    <w:abstractNumId w:val="103"/>
  </w:num>
  <w:num w:numId="95">
    <w:abstractNumId w:val="163"/>
  </w:num>
  <w:num w:numId="96">
    <w:abstractNumId w:val="180"/>
  </w:num>
  <w:num w:numId="97">
    <w:abstractNumId w:val="27"/>
  </w:num>
  <w:num w:numId="98">
    <w:abstractNumId w:val="122"/>
  </w:num>
  <w:num w:numId="99">
    <w:abstractNumId w:val="14"/>
  </w:num>
  <w:num w:numId="100">
    <w:abstractNumId w:val="173"/>
  </w:num>
  <w:num w:numId="101">
    <w:abstractNumId w:val="80"/>
  </w:num>
  <w:num w:numId="102">
    <w:abstractNumId w:val="74"/>
  </w:num>
  <w:num w:numId="103">
    <w:abstractNumId w:val="113"/>
  </w:num>
  <w:num w:numId="10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21"/>
  </w:num>
  <w:num w:numId="106">
    <w:abstractNumId w:val="135"/>
  </w:num>
  <w:num w:numId="107">
    <w:abstractNumId w:val="29"/>
  </w:num>
  <w:num w:numId="108">
    <w:abstractNumId w:val="150"/>
  </w:num>
  <w:num w:numId="109">
    <w:abstractNumId w:val="45"/>
  </w:num>
  <w:num w:numId="110">
    <w:abstractNumId w:val="1"/>
  </w:num>
  <w:num w:numId="111">
    <w:abstractNumId w:val="90"/>
  </w:num>
  <w:num w:numId="112">
    <w:abstractNumId w:val="129"/>
  </w:num>
  <w:num w:numId="113">
    <w:abstractNumId w:val="140"/>
  </w:num>
  <w:num w:numId="114">
    <w:abstractNumId w:val="54"/>
  </w:num>
  <w:num w:numId="115">
    <w:abstractNumId w:val="126"/>
  </w:num>
  <w:num w:numId="116">
    <w:abstractNumId w:val="15"/>
  </w:num>
  <w:num w:numId="117">
    <w:abstractNumId w:val="156"/>
  </w:num>
  <w:num w:numId="118">
    <w:abstractNumId w:val="155"/>
  </w:num>
  <w:num w:numId="119">
    <w:abstractNumId w:val="37"/>
  </w:num>
  <w:num w:numId="120">
    <w:abstractNumId w:val="141"/>
  </w:num>
  <w:num w:numId="121">
    <w:abstractNumId w:val="32"/>
  </w:num>
  <w:num w:numId="122">
    <w:abstractNumId w:val="96"/>
  </w:num>
  <w:num w:numId="123">
    <w:abstractNumId w:val="146"/>
  </w:num>
  <w:num w:numId="124">
    <w:abstractNumId w:val="92"/>
  </w:num>
  <w:num w:numId="125">
    <w:abstractNumId w:val="109"/>
  </w:num>
  <w:num w:numId="126">
    <w:abstractNumId w:val="72"/>
  </w:num>
  <w:num w:numId="127">
    <w:abstractNumId w:val="42"/>
  </w:num>
  <w:num w:numId="128">
    <w:abstractNumId w:val="28"/>
  </w:num>
  <w:num w:numId="129">
    <w:abstractNumId w:val="76"/>
  </w:num>
  <w:num w:numId="130">
    <w:abstractNumId w:val="159"/>
  </w:num>
  <w:num w:numId="131">
    <w:abstractNumId w:val="119"/>
  </w:num>
  <w:num w:numId="132">
    <w:abstractNumId w:val="73"/>
  </w:num>
  <w:num w:numId="133">
    <w:abstractNumId w:val="57"/>
  </w:num>
  <w:num w:numId="134">
    <w:abstractNumId w:val="95"/>
  </w:num>
  <w:num w:numId="135">
    <w:abstractNumId w:val="24"/>
  </w:num>
  <w:num w:numId="136">
    <w:abstractNumId w:val="98"/>
  </w:num>
  <w:num w:numId="137">
    <w:abstractNumId w:val="133"/>
  </w:num>
  <w:num w:numId="138">
    <w:abstractNumId w:val="35"/>
  </w:num>
  <w:num w:numId="139">
    <w:abstractNumId w:val="151"/>
  </w:num>
  <w:num w:numId="140">
    <w:abstractNumId w:val="179"/>
  </w:num>
  <w:num w:numId="141">
    <w:abstractNumId w:val="132"/>
  </w:num>
  <w:num w:numId="142">
    <w:abstractNumId w:val="82"/>
  </w:num>
  <w:num w:numId="143">
    <w:abstractNumId w:val="106"/>
  </w:num>
  <w:num w:numId="144">
    <w:abstractNumId w:val="34"/>
  </w:num>
  <w:num w:numId="145">
    <w:abstractNumId w:val="86"/>
  </w:num>
  <w:num w:numId="146">
    <w:abstractNumId w:val="84"/>
  </w:num>
  <w:num w:numId="147">
    <w:abstractNumId w:val="70"/>
  </w:num>
  <w:num w:numId="148">
    <w:abstractNumId w:val="102"/>
  </w:num>
  <w:num w:numId="149">
    <w:abstractNumId w:val="183"/>
  </w:num>
  <w:num w:numId="150">
    <w:abstractNumId w:val="23"/>
  </w:num>
  <w:num w:numId="151">
    <w:abstractNumId w:val="181"/>
  </w:num>
  <w:num w:numId="152">
    <w:abstractNumId w:val="152"/>
  </w:num>
  <w:num w:numId="153">
    <w:abstractNumId w:val="154"/>
  </w:num>
  <w:num w:numId="154">
    <w:abstractNumId w:val="56"/>
  </w:num>
  <w:num w:numId="155">
    <w:abstractNumId w:val="9"/>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defaultTabStop w:val="720"/>
  <w:hyphenationZone w:val="425"/>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53249"/>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980"/>
    <w:rsid w:val="00000294"/>
    <w:rsid w:val="00000C4F"/>
    <w:rsid w:val="00001812"/>
    <w:rsid w:val="00001869"/>
    <w:rsid w:val="000021E0"/>
    <w:rsid w:val="000026EA"/>
    <w:rsid w:val="00002945"/>
    <w:rsid w:val="000029EA"/>
    <w:rsid w:val="00002CCA"/>
    <w:rsid w:val="00002EEF"/>
    <w:rsid w:val="00003346"/>
    <w:rsid w:val="000034AE"/>
    <w:rsid w:val="00003737"/>
    <w:rsid w:val="00003ACB"/>
    <w:rsid w:val="00003CFB"/>
    <w:rsid w:val="00003E0A"/>
    <w:rsid w:val="000044C1"/>
    <w:rsid w:val="00004C7D"/>
    <w:rsid w:val="00005EE2"/>
    <w:rsid w:val="00006D2B"/>
    <w:rsid w:val="00006FC7"/>
    <w:rsid w:val="000076E0"/>
    <w:rsid w:val="00007ECF"/>
    <w:rsid w:val="00010472"/>
    <w:rsid w:val="000107B4"/>
    <w:rsid w:val="00010C86"/>
    <w:rsid w:val="00010D21"/>
    <w:rsid w:val="00010EC8"/>
    <w:rsid w:val="00010F6D"/>
    <w:rsid w:val="00010F90"/>
    <w:rsid w:val="00011174"/>
    <w:rsid w:val="000112BF"/>
    <w:rsid w:val="00011459"/>
    <w:rsid w:val="00011606"/>
    <w:rsid w:val="00011BA9"/>
    <w:rsid w:val="00011CAC"/>
    <w:rsid w:val="0001206F"/>
    <w:rsid w:val="0001232A"/>
    <w:rsid w:val="0001272C"/>
    <w:rsid w:val="000127F2"/>
    <w:rsid w:val="0001287C"/>
    <w:rsid w:val="00012894"/>
    <w:rsid w:val="00012EBA"/>
    <w:rsid w:val="0001331C"/>
    <w:rsid w:val="0001359C"/>
    <w:rsid w:val="0001360C"/>
    <w:rsid w:val="00013BFB"/>
    <w:rsid w:val="00014E83"/>
    <w:rsid w:val="00014F13"/>
    <w:rsid w:val="00014F1D"/>
    <w:rsid w:val="00014F3A"/>
    <w:rsid w:val="0001522D"/>
    <w:rsid w:val="00015A40"/>
    <w:rsid w:val="00015ADB"/>
    <w:rsid w:val="00015D62"/>
    <w:rsid w:val="00015DBC"/>
    <w:rsid w:val="0001600C"/>
    <w:rsid w:val="000162E1"/>
    <w:rsid w:val="000165FA"/>
    <w:rsid w:val="000165FD"/>
    <w:rsid w:val="00016EE2"/>
    <w:rsid w:val="000170A9"/>
    <w:rsid w:val="000171E5"/>
    <w:rsid w:val="0001734E"/>
    <w:rsid w:val="0001753A"/>
    <w:rsid w:val="000175DC"/>
    <w:rsid w:val="00017E64"/>
    <w:rsid w:val="000204B9"/>
    <w:rsid w:val="0002056C"/>
    <w:rsid w:val="00020612"/>
    <w:rsid w:val="00020A54"/>
    <w:rsid w:val="00020E46"/>
    <w:rsid w:val="00021281"/>
    <w:rsid w:val="00021D71"/>
    <w:rsid w:val="00021E4E"/>
    <w:rsid w:val="00022288"/>
    <w:rsid w:val="000228C7"/>
    <w:rsid w:val="00022B24"/>
    <w:rsid w:val="00022D3E"/>
    <w:rsid w:val="000235AC"/>
    <w:rsid w:val="000238E0"/>
    <w:rsid w:val="000238E1"/>
    <w:rsid w:val="00023B60"/>
    <w:rsid w:val="00024457"/>
    <w:rsid w:val="0002490D"/>
    <w:rsid w:val="00024BA2"/>
    <w:rsid w:val="00024CF1"/>
    <w:rsid w:val="000255B7"/>
    <w:rsid w:val="00025F30"/>
    <w:rsid w:val="000261B1"/>
    <w:rsid w:val="00026293"/>
    <w:rsid w:val="000263EE"/>
    <w:rsid w:val="000263F0"/>
    <w:rsid w:val="000264BE"/>
    <w:rsid w:val="000265ED"/>
    <w:rsid w:val="00026939"/>
    <w:rsid w:val="00027B9E"/>
    <w:rsid w:val="00030275"/>
    <w:rsid w:val="00030870"/>
    <w:rsid w:val="00030C0B"/>
    <w:rsid w:val="00030E7F"/>
    <w:rsid w:val="0003264A"/>
    <w:rsid w:val="00033297"/>
    <w:rsid w:val="00034386"/>
    <w:rsid w:val="000344BE"/>
    <w:rsid w:val="000345A8"/>
    <w:rsid w:val="000345DD"/>
    <w:rsid w:val="0003488D"/>
    <w:rsid w:val="00035138"/>
    <w:rsid w:val="00035503"/>
    <w:rsid w:val="0003604F"/>
    <w:rsid w:val="000360A9"/>
    <w:rsid w:val="00036E20"/>
    <w:rsid w:val="00036E49"/>
    <w:rsid w:val="00037294"/>
    <w:rsid w:val="000377B3"/>
    <w:rsid w:val="00037A5E"/>
    <w:rsid w:val="00037E28"/>
    <w:rsid w:val="00040237"/>
    <w:rsid w:val="00040341"/>
    <w:rsid w:val="00040968"/>
    <w:rsid w:val="00040C47"/>
    <w:rsid w:val="00040C7A"/>
    <w:rsid w:val="00040CB8"/>
    <w:rsid w:val="00041062"/>
    <w:rsid w:val="000413B6"/>
    <w:rsid w:val="000413D9"/>
    <w:rsid w:val="00041574"/>
    <w:rsid w:val="0004172C"/>
    <w:rsid w:val="00041B00"/>
    <w:rsid w:val="00041B78"/>
    <w:rsid w:val="00042203"/>
    <w:rsid w:val="000423DA"/>
    <w:rsid w:val="00043011"/>
    <w:rsid w:val="000430F5"/>
    <w:rsid w:val="00043102"/>
    <w:rsid w:val="00043279"/>
    <w:rsid w:val="00043537"/>
    <w:rsid w:val="0004388A"/>
    <w:rsid w:val="0004393C"/>
    <w:rsid w:val="00043F63"/>
    <w:rsid w:val="00044419"/>
    <w:rsid w:val="00044927"/>
    <w:rsid w:val="000454F3"/>
    <w:rsid w:val="000455CB"/>
    <w:rsid w:val="00045733"/>
    <w:rsid w:val="0004593D"/>
    <w:rsid w:val="00045A13"/>
    <w:rsid w:val="00045CA7"/>
    <w:rsid w:val="00045D0C"/>
    <w:rsid w:val="00045D21"/>
    <w:rsid w:val="00046A9C"/>
    <w:rsid w:val="000470D7"/>
    <w:rsid w:val="0004716B"/>
    <w:rsid w:val="000472B3"/>
    <w:rsid w:val="000472BE"/>
    <w:rsid w:val="00047362"/>
    <w:rsid w:val="000476C2"/>
    <w:rsid w:val="000477BF"/>
    <w:rsid w:val="00047A66"/>
    <w:rsid w:val="00047BE3"/>
    <w:rsid w:val="00047CFF"/>
    <w:rsid w:val="00050DCD"/>
    <w:rsid w:val="00050DE7"/>
    <w:rsid w:val="00051906"/>
    <w:rsid w:val="00051EED"/>
    <w:rsid w:val="00051F72"/>
    <w:rsid w:val="00052A97"/>
    <w:rsid w:val="000532FB"/>
    <w:rsid w:val="00053688"/>
    <w:rsid w:val="00053B0D"/>
    <w:rsid w:val="00053E56"/>
    <w:rsid w:val="00053EF4"/>
    <w:rsid w:val="00053FBE"/>
    <w:rsid w:val="000548E6"/>
    <w:rsid w:val="00054EBD"/>
    <w:rsid w:val="00054F64"/>
    <w:rsid w:val="000550D2"/>
    <w:rsid w:val="00055670"/>
    <w:rsid w:val="00055AF4"/>
    <w:rsid w:val="00055F5E"/>
    <w:rsid w:val="0005637F"/>
    <w:rsid w:val="00056653"/>
    <w:rsid w:val="00057090"/>
    <w:rsid w:val="000571E9"/>
    <w:rsid w:val="0005769E"/>
    <w:rsid w:val="00057F77"/>
    <w:rsid w:val="000606DB"/>
    <w:rsid w:val="00060D81"/>
    <w:rsid w:val="00061179"/>
    <w:rsid w:val="00061813"/>
    <w:rsid w:val="00061CEB"/>
    <w:rsid w:val="00062088"/>
    <w:rsid w:val="000627A4"/>
    <w:rsid w:val="00062BD3"/>
    <w:rsid w:val="00062E0D"/>
    <w:rsid w:val="00063B6E"/>
    <w:rsid w:val="00064408"/>
    <w:rsid w:val="00064508"/>
    <w:rsid w:val="00065015"/>
    <w:rsid w:val="000662DF"/>
    <w:rsid w:val="000670F5"/>
    <w:rsid w:val="000671D7"/>
    <w:rsid w:val="00067680"/>
    <w:rsid w:val="00067A59"/>
    <w:rsid w:val="00067C4B"/>
    <w:rsid w:val="00070156"/>
    <w:rsid w:val="00070531"/>
    <w:rsid w:val="0007054D"/>
    <w:rsid w:val="00070761"/>
    <w:rsid w:val="00070AEE"/>
    <w:rsid w:val="0007103F"/>
    <w:rsid w:val="00071AAB"/>
    <w:rsid w:val="00071AD3"/>
    <w:rsid w:val="00071C62"/>
    <w:rsid w:val="000724B5"/>
    <w:rsid w:val="000731DA"/>
    <w:rsid w:val="0007353B"/>
    <w:rsid w:val="000738F8"/>
    <w:rsid w:val="00074894"/>
    <w:rsid w:val="000748F0"/>
    <w:rsid w:val="00075760"/>
    <w:rsid w:val="000757BE"/>
    <w:rsid w:val="0007587B"/>
    <w:rsid w:val="00075A23"/>
    <w:rsid w:val="00075A60"/>
    <w:rsid w:val="00075C3C"/>
    <w:rsid w:val="000760CF"/>
    <w:rsid w:val="000760FF"/>
    <w:rsid w:val="0007644C"/>
    <w:rsid w:val="00076515"/>
    <w:rsid w:val="00076E57"/>
    <w:rsid w:val="00076F12"/>
    <w:rsid w:val="00077108"/>
    <w:rsid w:val="000773E3"/>
    <w:rsid w:val="000776D0"/>
    <w:rsid w:val="0007771F"/>
    <w:rsid w:val="00077954"/>
    <w:rsid w:val="00077BD1"/>
    <w:rsid w:val="00077C37"/>
    <w:rsid w:val="00081738"/>
    <w:rsid w:val="00081B7A"/>
    <w:rsid w:val="00082046"/>
    <w:rsid w:val="000820DD"/>
    <w:rsid w:val="00082210"/>
    <w:rsid w:val="00083105"/>
    <w:rsid w:val="000831CC"/>
    <w:rsid w:val="0008389D"/>
    <w:rsid w:val="00084669"/>
    <w:rsid w:val="00084670"/>
    <w:rsid w:val="0008468B"/>
    <w:rsid w:val="00085348"/>
    <w:rsid w:val="00085611"/>
    <w:rsid w:val="000856F2"/>
    <w:rsid w:val="000857DC"/>
    <w:rsid w:val="00085B49"/>
    <w:rsid w:val="00085DE7"/>
    <w:rsid w:val="00085F78"/>
    <w:rsid w:val="00086035"/>
    <w:rsid w:val="00086445"/>
    <w:rsid w:val="00086C9C"/>
    <w:rsid w:val="00086EA1"/>
    <w:rsid w:val="00086FCC"/>
    <w:rsid w:val="0008739A"/>
    <w:rsid w:val="000873CE"/>
    <w:rsid w:val="000876CF"/>
    <w:rsid w:val="0008797D"/>
    <w:rsid w:val="00087E4F"/>
    <w:rsid w:val="00087FFA"/>
    <w:rsid w:val="0009008F"/>
    <w:rsid w:val="00090579"/>
    <w:rsid w:val="000907F8"/>
    <w:rsid w:val="00090885"/>
    <w:rsid w:val="0009098E"/>
    <w:rsid w:val="00090B24"/>
    <w:rsid w:val="0009106B"/>
    <w:rsid w:val="00091309"/>
    <w:rsid w:val="000913B8"/>
    <w:rsid w:val="00091C72"/>
    <w:rsid w:val="00091E6F"/>
    <w:rsid w:val="00092AC6"/>
    <w:rsid w:val="00092F67"/>
    <w:rsid w:val="000935A4"/>
    <w:rsid w:val="00093952"/>
    <w:rsid w:val="00093CDD"/>
    <w:rsid w:val="00093FDB"/>
    <w:rsid w:val="00094164"/>
    <w:rsid w:val="00094A95"/>
    <w:rsid w:val="00095131"/>
    <w:rsid w:val="000956BA"/>
    <w:rsid w:val="00095837"/>
    <w:rsid w:val="00095A3B"/>
    <w:rsid w:val="00095E29"/>
    <w:rsid w:val="000963D7"/>
    <w:rsid w:val="000964CC"/>
    <w:rsid w:val="000968F4"/>
    <w:rsid w:val="00096FB7"/>
    <w:rsid w:val="000971C0"/>
    <w:rsid w:val="000972AF"/>
    <w:rsid w:val="000A08A2"/>
    <w:rsid w:val="000A0966"/>
    <w:rsid w:val="000A1039"/>
    <w:rsid w:val="000A10F4"/>
    <w:rsid w:val="000A128D"/>
    <w:rsid w:val="000A1485"/>
    <w:rsid w:val="000A1E53"/>
    <w:rsid w:val="000A1F90"/>
    <w:rsid w:val="000A28F1"/>
    <w:rsid w:val="000A3952"/>
    <w:rsid w:val="000A44AD"/>
    <w:rsid w:val="000A44BD"/>
    <w:rsid w:val="000A456B"/>
    <w:rsid w:val="000A4AC2"/>
    <w:rsid w:val="000A4E17"/>
    <w:rsid w:val="000A53FE"/>
    <w:rsid w:val="000A54E1"/>
    <w:rsid w:val="000A5A0A"/>
    <w:rsid w:val="000A5AEE"/>
    <w:rsid w:val="000A5FA8"/>
    <w:rsid w:val="000A698D"/>
    <w:rsid w:val="000A6B4C"/>
    <w:rsid w:val="000A6D4A"/>
    <w:rsid w:val="000A6DE8"/>
    <w:rsid w:val="000A76C3"/>
    <w:rsid w:val="000A76D7"/>
    <w:rsid w:val="000A7820"/>
    <w:rsid w:val="000A7C53"/>
    <w:rsid w:val="000B00F2"/>
    <w:rsid w:val="000B06A6"/>
    <w:rsid w:val="000B06D7"/>
    <w:rsid w:val="000B1008"/>
    <w:rsid w:val="000B1049"/>
    <w:rsid w:val="000B184D"/>
    <w:rsid w:val="000B19DA"/>
    <w:rsid w:val="000B1FB2"/>
    <w:rsid w:val="000B1FCC"/>
    <w:rsid w:val="000B205F"/>
    <w:rsid w:val="000B253C"/>
    <w:rsid w:val="000B26A2"/>
    <w:rsid w:val="000B2A1D"/>
    <w:rsid w:val="000B2B37"/>
    <w:rsid w:val="000B34D8"/>
    <w:rsid w:val="000B365E"/>
    <w:rsid w:val="000B3917"/>
    <w:rsid w:val="000B3A57"/>
    <w:rsid w:val="000B3E08"/>
    <w:rsid w:val="000B3EDF"/>
    <w:rsid w:val="000B40EB"/>
    <w:rsid w:val="000B546B"/>
    <w:rsid w:val="000B5F8E"/>
    <w:rsid w:val="000B62DE"/>
    <w:rsid w:val="000B62F7"/>
    <w:rsid w:val="000B65E0"/>
    <w:rsid w:val="000B666F"/>
    <w:rsid w:val="000B66FD"/>
    <w:rsid w:val="000B6A2D"/>
    <w:rsid w:val="000B6A57"/>
    <w:rsid w:val="000B7072"/>
    <w:rsid w:val="000B75A0"/>
    <w:rsid w:val="000B7E1C"/>
    <w:rsid w:val="000C0102"/>
    <w:rsid w:val="000C06AE"/>
    <w:rsid w:val="000C09DE"/>
    <w:rsid w:val="000C09FC"/>
    <w:rsid w:val="000C0F47"/>
    <w:rsid w:val="000C108D"/>
    <w:rsid w:val="000C124C"/>
    <w:rsid w:val="000C2BF6"/>
    <w:rsid w:val="000C2CEF"/>
    <w:rsid w:val="000C2E4D"/>
    <w:rsid w:val="000C3051"/>
    <w:rsid w:val="000C3766"/>
    <w:rsid w:val="000C3D08"/>
    <w:rsid w:val="000C3D1C"/>
    <w:rsid w:val="000C428E"/>
    <w:rsid w:val="000C4327"/>
    <w:rsid w:val="000C4631"/>
    <w:rsid w:val="000C4BEA"/>
    <w:rsid w:val="000C5265"/>
    <w:rsid w:val="000C575A"/>
    <w:rsid w:val="000C5881"/>
    <w:rsid w:val="000C5C61"/>
    <w:rsid w:val="000C5F4E"/>
    <w:rsid w:val="000C6123"/>
    <w:rsid w:val="000C657A"/>
    <w:rsid w:val="000C663D"/>
    <w:rsid w:val="000C715B"/>
    <w:rsid w:val="000C7964"/>
    <w:rsid w:val="000C7ACB"/>
    <w:rsid w:val="000C7BB0"/>
    <w:rsid w:val="000D0198"/>
    <w:rsid w:val="000D06CC"/>
    <w:rsid w:val="000D1023"/>
    <w:rsid w:val="000D2036"/>
    <w:rsid w:val="000D2B7D"/>
    <w:rsid w:val="000D2B90"/>
    <w:rsid w:val="000D2FAA"/>
    <w:rsid w:val="000D3F5B"/>
    <w:rsid w:val="000D4202"/>
    <w:rsid w:val="000D448E"/>
    <w:rsid w:val="000D4CAA"/>
    <w:rsid w:val="000D4F6F"/>
    <w:rsid w:val="000D5588"/>
    <w:rsid w:val="000D55F9"/>
    <w:rsid w:val="000D5649"/>
    <w:rsid w:val="000D625E"/>
    <w:rsid w:val="000D6C77"/>
    <w:rsid w:val="000D77B8"/>
    <w:rsid w:val="000D7869"/>
    <w:rsid w:val="000D7915"/>
    <w:rsid w:val="000D79C9"/>
    <w:rsid w:val="000D7C6C"/>
    <w:rsid w:val="000E0431"/>
    <w:rsid w:val="000E1269"/>
    <w:rsid w:val="000E1E3B"/>
    <w:rsid w:val="000E1E77"/>
    <w:rsid w:val="000E339B"/>
    <w:rsid w:val="000E3CF6"/>
    <w:rsid w:val="000E42ED"/>
    <w:rsid w:val="000E54F2"/>
    <w:rsid w:val="000E5DE4"/>
    <w:rsid w:val="000E5E16"/>
    <w:rsid w:val="000E5EB4"/>
    <w:rsid w:val="000E6124"/>
    <w:rsid w:val="000E6A5D"/>
    <w:rsid w:val="000E6A8A"/>
    <w:rsid w:val="000E76EC"/>
    <w:rsid w:val="000F002A"/>
    <w:rsid w:val="000F02A9"/>
    <w:rsid w:val="000F0FAF"/>
    <w:rsid w:val="000F1B2D"/>
    <w:rsid w:val="000F1CCA"/>
    <w:rsid w:val="000F1F8D"/>
    <w:rsid w:val="000F3053"/>
    <w:rsid w:val="000F3063"/>
    <w:rsid w:val="000F32F5"/>
    <w:rsid w:val="000F391C"/>
    <w:rsid w:val="000F3FD3"/>
    <w:rsid w:val="000F4045"/>
    <w:rsid w:val="000F40A4"/>
    <w:rsid w:val="000F4A21"/>
    <w:rsid w:val="000F4E7D"/>
    <w:rsid w:val="000F552D"/>
    <w:rsid w:val="000F5535"/>
    <w:rsid w:val="000F59C6"/>
    <w:rsid w:val="000F6304"/>
    <w:rsid w:val="000F67FD"/>
    <w:rsid w:val="000F73F0"/>
    <w:rsid w:val="000F7540"/>
    <w:rsid w:val="000F757C"/>
    <w:rsid w:val="000F7626"/>
    <w:rsid w:val="000F77FD"/>
    <w:rsid w:val="0010029C"/>
    <w:rsid w:val="00100321"/>
    <w:rsid w:val="00100A7E"/>
    <w:rsid w:val="00100C25"/>
    <w:rsid w:val="00100F12"/>
    <w:rsid w:val="001021B2"/>
    <w:rsid w:val="00102D5B"/>
    <w:rsid w:val="00102EB8"/>
    <w:rsid w:val="00103BAA"/>
    <w:rsid w:val="00104632"/>
    <w:rsid w:val="0010506F"/>
    <w:rsid w:val="001051F6"/>
    <w:rsid w:val="0010568D"/>
    <w:rsid w:val="001057CA"/>
    <w:rsid w:val="00105B5F"/>
    <w:rsid w:val="00105E3B"/>
    <w:rsid w:val="001063FF"/>
    <w:rsid w:val="00106664"/>
    <w:rsid w:val="00106BD6"/>
    <w:rsid w:val="0010720C"/>
    <w:rsid w:val="0010756D"/>
    <w:rsid w:val="00107631"/>
    <w:rsid w:val="00107D14"/>
    <w:rsid w:val="001105FE"/>
    <w:rsid w:val="001108DC"/>
    <w:rsid w:val="00110D3E"/>
    <w:rsid w:val="00111C25"/>
    <w:rsid w:val="00112249"/>
    <w:rsid w:val="00112D38"/>
    <w:rsid w:val="001130BF"/>
    <w:rsid w:val="0011329E"/>
    <w:rsid w:val="00113A88"/>
    <w:rsid w:val="00113EC6"/>
    <w:rsid w:val="00114415"/>
    <w:rsid w:val="00114485"/>
    <w:rsid w:val="001152DC"/>
    <w:rsid w:val="00115CB5"/>
    <w:rsid w:val="00115F94"/>
    <w:rsid w:val="00116482"/>
    <w:rsid w:val="001165BE"/>
    <w:rsid w:val="00116A39"/>
    <w:rsid w:val="00117421"/>
    <w:rsid w:val="00117468"/>
    <w:rsid w:val="001176C3"/>
    <w:rsid w:val="00117882"/>
    <w:rsid w:val="0012086A"/>
    <w:rsid w:val="00120D0F"/>
    <w:rsid w:val="00121203"/>
    <w:rsid w:val="00121E16"/>
    <w:rsid w:val="001224A9"/>
    <w:rsid w:val="00122A48"/>
    <w:rsid w:val="00122B5A"/>
    <w:rsid w:val="00123307"/>
    <w:rsid w:val="00123446"/>
    <w:rsid w:val="00123583"/>
    <w:rsid w:val="0012391D"/>
    <w:rsid w:val="001241DD"/>
    <w:rsid w:val="0012467C"/>
    <w:rsid w:val="001248A4"/>
    <w:rsid w:val="00124A40"/>
    <w:rsid w:val="00124F96"/>
    <w:rsid w:val="00125EA8"/>
    <w:rsid w:val="0012634E"/>
    <w:rsid w:val="00126859"/>
    <w:rsid w:val="0012712E"/>
    <w:rsid w:val="0012769C"/>
    <w:rsid w:val="001277FE"/>
    <w:rsid w:val="00127CF6"/>
    <w:rsid w:val="00130414"/>
    <w:rsid w:val="001304F6"/>
    <w:rsid w:val="00131056"/>
    <w:rsid w:val="0013141D"/>
    <w:rsid w:val="001315BD"/>
    <w:rsid w:val="00131BCB"/>
    <w:rsid w:val="001322AE"/>
    <w:rsid w:val="00132CF4"/>
    <w:rsid w:val="00133812"/>
    <w:rsid w:val="001338B5"/>
    <w:rsid w:val="00133CA3"/>
    <w:rsid w:val="00133DE2"/>
    <w:rsid w:val="00134522"/>
    <w:rsid w:val="00134BF9"/>
    <w:rsid w:val="0013533C"/>
    <w:rsid w:val="0013557E"/>
    <w:rsid w:val="001356FF"/>
    <w:rsid w:val="001363C4"/>
    <w:rsid w:val="00136485"/>
    <w:rsid w:val="00136642"/>
    <w:rsid w:val="00136647"/>
    <w:rsid w:val="00136B76"/>
    <w:rsid w:val="00136DF4"/>
    <w:rsid w:val="001370ED"/>
    <w:rsid w:val="0013720A"/>
    <w:rsid w:val="00137688"/>
    <w:rsid w:val="00140056"/>
    <w:rsid w:val="0014072A"/>
    <w:rsid w:val="001407AF"/>
    <w:rsid w:val="0014086D"/>
    <w:rsid w:val="00140B46"/>
    <w:rsid w:val="001411A8"/>
    <w:rsid w:val="00141328"/>
    <w:rsid w:val="00142FA2"/>
    <w:rsid w:val="001430F1"/>
    <w:rsid w:val="0014351C"/>
    <w:rsid w:val="00143614"/>
    <w:rsid w:val="0014361D"/>
    <w:rsid w:val="001437FC"/>
    <w:rsid w:val="00143ABD"/>
    <w:rsid w:val="001441B4"/>
    <w:rsid w:val="00144A66"/>
    <w:rsid w:val="00144B1A"/>
    <w:rsid w:val="00144EAF"/>
    <w:rsid w:val="00144FB1"/>
    <w:rsid w:val="00145768"/>
    <w:rsid w:val="0014612F"/>
    <w:rsid w:val="00146171"/>
    <w:rsid w:val="0014621B"/>
    <w:rsid w:val="00146FCD"/>
    <w:rsid w:val="001474CC"/>
    <w:rsid w:val="00150395"/>
    <w:rsid w:val="00150608"/>
    <w:rsid w:val="0015062C"/>
    <w:rsid w:val="00150659"/>
    <w:rsid w:val="001514FF"/>
    <w:rsid w:val="00152055"/>
    <w:rsid w:val="00152066"/>
    <w:rsid w:val="00152173"/>
    <w:rsid w:val="001522D6"/>
    <w:rsid w:val="00152574"/>
    <w:rsid w:val="00152D6F"/>
    <w:rsid w:val="00152FA8"/>
    <w:rsid w:val="00153B3D"/>
    <w:rsid w:val="00154434"/>
    <w:rsid w:val="0015446E"/>
    <w:rsid w:val="0015491B"/>
    <w:rsid w:val="00154ECA"/>
    <w:rsid w:val="00154F11"/>
    <w:rsid w:val="00154FFE"/>
    <w:rsid w:val="00155369"/>
    <w:rsid w:val="001555E2"/>
    <w:rsid w:val="00155C75"/>
    <w:rsid w:val="00155D6B"/>
    <w:rsid w:val="00155EDC"/>
    <w:rsid w:val="0015635C"/>
    <w:rsid w:val="00156D0F"/>
    <w:rsid w:val="00156D23"/>
    <w:rsid w:val="00157078"/>
    <w:rsid w:val="001578EC"/>
    <w:rsid w:val="00157B64"/>
    <w:rsid w:val="00160B88"/>
    <w:rsid w:val="00160BA1"/>
    <w:rsid w:val="001616E5"/>
    <w:rsid w:val="0016205F"/>
    <w:rsid w:val="0016217B"/>
    <w:rsid w:val="00162480"/>
    <w:rsid w:val="00162B28"/>
    <w:rsid w:val="00162FD1"/>
    <w:rsid w:val="00163305"/>
    <w:rsid w:val="00163358"/>
    <w:rsid w:val="00164805"/>
    <w:rsid w:val="00164E05"/>
    <w:rsid w:val="00164F24"/>
    <w:rsid w:val="001651E5"/>
    <w:rsid w:val="001653F0"/>
    <w:rsid w:val="001655CA"/>
    <w:rsid w:val="001662E3"/>
    <w:rsid w:val="00166393"/>
    <w:rsid w:val="0016664F"/>
    <w:rsid w:val="001669A2"/>
    <w:rsid w:val="00166C3F"/>
    <w:rsid w:val="00167511"/>
    <w:rsid w:val="001708D4"/>
    <w:rsid w:val="001708EC"/>
    <w:rsid w:val="00170C72"/>
    <w:rsid w:val="001710E8"/>
    <w:rsid w:val="00171598"/>
    <w:rsid w:val="001715AB"/>
    <w:rsid w:val="00171A6A"/>
    <w:rsid w:val="001723C8"/>
    <w:rsid w:val="001727F5"/>
    <w:rsid w:val="001728E3"/>
    <w:rsid w:val="0017331F"/>
    <w:rsid w:val="00173514"/>
    <w:rsid w:val="001735EA"/>
    <w:rsid w:val="00173FC9"/>
    <w:rsid w:val="00174651"/>
    <w:rsid w:val="00174AF7"/>
    <w:rsid w:val="001754AA"/>
    <w:rsid w:val="001754B8"/>
    <w:rsid w:val="00175720"/>
    <w:rsid w:val="00175FBF"/>
    <w:rsid w:val="001762C1"/>
    <w:rsid w:val="00176919"/>
    <w:rsid w:val="00176B6B"/>
    <w:rsid w:val="00176DA3"/>
    <w:rsid w:val="00176EC8"/>
    <w:rsid w:val="00176F41"/>
    <w:rsid w:val="001770A8"/>
    <w:rsid w:val="0017773D"/>
    <w:rsid w:val="00177836"/>
    <w:rsid w:val="00177B8B"/>
    <w:rsid w:val="00177E59"/>
    <w:rsid w:val="00177F6F"/>
    <w:rsid w:val="00180407"/>
    <w:rsid w:val="00180544"/>
    <w:rsid w:val="0018065D"/>
    <w:rsid w:val="001806ED"/>
    <w:rsid w:val="00180E6F"/>
    <w:rsid w:val="00180E81"/>
    <w:rsid w:val="00180FAE"/>
    <w:rsid w:val="00181280"/>
    <w:rsid w:val="001818B6"/>
    <w:rsid w:val="00181BCC"/>
    <w:rsid w:val="00182C09"/>
    <w:rsid w:val="001839EE"/>
    <w:rsid w:val="00183A4A"/>
    <w:rsid w:val="00183CAC"/>
    <w:rsid w:val="00183D15"/>
    <w:rsid w:val="00183DDF"/>
    <w:rsid w:val="00183FB8"/>
    <w:rsid w:val="0018426A"/>
    <w:rsid w:val="001843C0"/>
    <w:rsid w:val="001846FA"/>
    <w:rsid w:val="0018499D"/>
    <w:rsid w:val="00185074"/>
    <w:rsid w:val="00185194"/>
    <w:rsid w:val="0018564E"/>
    <w:rsid w:val="00185CE5"/>
    <w:rsid w:val="0018621B"/>
    <w:rsid w:val="001863FE"/>
    <w:rsid w:val="00186405"/>
    <w:rsid w:val="00186579"/>
    <w:rsid w:val="0018666E"/>
    <w:rsid w:val="0018673F"/>
    <w:rsid w:val="001867F7"/>
    <w:rsid w:val="00186A49"/>
    <w:rsid w:val="00186C33"/>
    <w:rsid w:val="00186C34"/>
    <w:rsid w:val="00187C2B"/>
    <w:rsid w:val="00187CCE"/>
    <w:rsid w:val="0019026E"/>
    <w:rsid w:val="0019099F"/>
    <w:rsid w:val="00190A49"/>
    <w:rsid w:val="00190AD1"/>
    <w:rsid w:val="00190C18"/>
    <w:rsid w:val="00191230"/>
    <w:rsid w:val="00191611"/>
    <w:rsid w:val="00191FBB"/>
    <w:rsid w:val="001926E9"/>
    <w:rsid w:val="00192C5D"/>
    <w:rsid w:val="00192CE9"/>
    <w:rsid w:val="00193455"/>
    <w:rsid w:val="00193E0C"/>
    <w:rsid w:val="00193E64"/>
    <w:rsid w:val="00194939"/>
    <w:rsid w:val="00194DAD"/>
    <w:rsid w:val="00195EE6"/>
    <w:rsid w:val="0019611E"/>
    <w:rsid w:val="001963C2"/>
    <w:rsid w:val="00196C5D"/>
    <w:rsid w:val="00196E09"/>
    <w:rsid w:val="00197192"/>
    <w:rsid w:val="00197252"/>
    <w:rsid w:val="0019787F"/>
    <w:rsid w:val="00197EE3"/>
    <w:rsid w:val="001A01AD"/>
    <w:rsid w:val="001A037B"/>
    <w:rsid w:val="001A0473"/>
    <w:rsid w:val="001A065C"/>
    <w:rsid w:val="001A0B9E"/>
    <w:rsid w:val="001A10F4"/>
    <w:rsid w:val="001A14AA"/>
    <w:rsid w:val="001A1673"/>
    <w:rsid w:val="001A2187"/>
    <w:rsid w:val="001A2446"/>
    <w:rsid w:val="001A2CB8"/>
    <w:rsid w:val="001A2CD4"/>
    <w:rsid w:val="001A2D3C"/>
    <w:rsid w:val="001A369B"/>
    <w:rsid w:val="001A3A29"/>
    <w:rsid w:val="001A3A82"/>
    <w:rsid w:val="001A3AF8"/>
    <w:rsid w:val="001A3CBD"/>
    <w:rsid w:val="001A41B7"/>
    <w:rsid w:val="001A562A"/>
    <w:rsid w:val="001A5F59"/>
    <w:rsid w:val="001A6B0D"/>
    <w:rsid w:val="001A7376"/>
    <w:rsid w:val="001A7717"/>
    <w:rsid w:val="001A7895"/>
    <w:rsid w:val="001A7B2D"/>
    <w:rsid w:val="001A7DBB"/>
    <w:rsid w:val="001A7DDF"/>
    <w:rsid w:val="001B0420"/>
    <w:rsid w:val="001B06B0"/>
    <w:rsid w:val="001B07AC"/>
    <w:rsid w:val="001B0942"/>
    <w:rsid w:val="001B0F9E"/>
    <w:rsid w:val="001B1414"/>
    <w:rsid w:val="001B17EE"/>
    <w:rsid w:val="001B2354"/>
    <w:rsid w:val="001B2666"/>
    <w:rsid w:val="001B2829"/>
    <w:rsid w:val="001B2AC4"/>
    <w:rsid w:val="001B35A8"/>
    <w:rsid w:val="001B3F80"/>
    <w:rsid w:val="001B43E6"/>
    <w:rsid w:val="001B45CD"/>
    <w:rsid w:val="001B4FA2"/>
    <w:rsid w:val="001B5B1D"/>
    <w:rsid w:val="001B5EA1"/>
    <w:rsid w:val="001B680D"/>
    <w:rsid w:val="001B69B4"/>
    <w:rsid w:val="001B6E6C"/>
    <w:rsid w:val="001B7A85"/>
    <w:rsid w:val="001B7CA9"/>
    <w:rsid w:val="001C0474"/>
    <w:rsid w:val="001C05CC"/>
    <w:rsid w:val="001C13DA"/>
    <w:rsid w:val="001C14D8"/>
    <w:rsid w:val="001C1A82"/>
    <w:rsid w:val="001C2026"/>
    <w:rsid w:val="001C2157"/>
    <w:rsid w:val="001C2C45"/>
    <w:rsid w:val="001C35C2"/>
    <w:rsid w:val="001C3635"/>
    <w:rsid w:val="001C375C"/>
    <w:rsid w:val="001C39A8"/>
    <w:rsid w:val="001C41B2"/>
    <w:rsid w:val="001C43E4"/>
    <w:rsid w:val="001C4EFC"/>
    <w:rsid w:val="001C565C"/>
    <w:rsid w:val="001C5A56"/>
    <w:rsid w:val="001C6433"/>
    <w:rsid w:val="001C651F"/>
    <w:rsid w:val="001C656F"/>
    <w:rsid w:val="001C67E6"/>
    <w:rsid w:val="001C6BF7"/>
    <w:rsid w:val="001C6F75"/>
    <w:rsid w:val="001C7950"/>
    <w:rsid w:val="001C7AB1"/>
    <w:rsid w:val="001C7BAF"/>
    <w:rsid w:val="001C7F4F"/>
    <w:rsid w:val="001D06B1"/>
    <w:rsid w:val="001D091D"/>
    <w:rsid w:val="001D0B71"/>
    <w:rsid w:val="001D1962"/>
    <w:rsid w:val="001D1DE5"/>
    <w:rsid w:val="001D1E3B"/>
    <w:rsid w:val="001D1F8D"/>
    <w:rsid w:val="001D250D"/>
    <w:rsid w:val="001D2BA6"/>
    <w:rsid w:val="001D2BB6"/>
    <w:rsid w:val="001D2CBF"/>
    <w:rsid w:val="001D3193"/>
    <w:rsid w:val="001D3542"/>
    <w:rsid w:val="001D3871"/>
    <w:rsid w:val="001D40DA"/>
    <w:rsid w:val="001D4294"/>
    <w:rsid w:val="001D43E5"/>
    <w:rsid w:val="001D457A"/>
    <w:rsid w:val="001D475E"/>
    <w:rsid w:val="001D477A"/>
    <w:rsid w:val="001D4A22"/>
    <w:rsid w:val="001D4AA3"/>
    <w:rsid w:val="001D501A"/>
    <w:rsid w:val="001D537B"/>
    <w:rsid w:val="001D576F"/>
    <w:rsid w:val="001D5E69"/>
    <w:rsid w:val="001D5F6C"/>
    <w:rsid w:val="001D612E"/>
    <w:rsid w:val="001D69BE"/>
    <w:rsid w:val="001D6A4C"/>
    <w:rsid w:val="001D7ECE"/>
    <w:rsid w:val="001D7F45"/>
    <w:rsid w:val="001D7FA9"/>
    <w:rsid w:val="001E03DE"/>
    <w:rsid w:val="001E094E"/>
    <w:rsid w:val="001E0F5B"/>
    <w:rsid w:val="001E0FFA"/>
    <w:rsid w:val="001E105B"/>
    <w:rsid w:val="001E18FB"/>
    <w:rsid w:val="001E28CE"/>
    <w:rsid w:val="001E298E"/>
    <w:rsid w:val="001E2D68"/>
    <w:rsid w:val="001E3578"/>
    <w:rsid w:val="001E3F5B"/>
    <w:rsid w:val="001E3F71"/>
    <w:rsid w:val="001E4263"/>
    <w:rsid w:val="001E4325"/>
    <w:rsid w:val="001E4BEE"/>
    <w:rsid w:val="001E5062"/>
    <w:rsid w:val="001E57F7"/>
    <w:rsid w:val="001E5AE3"/>
    <w:rsid w:val="001E5EB6"/>
    <w:rsid w:val="001E5F66"/>
    <w:rsid w:val="001E627F"/>
    <w:rsid w:val="001E67E2"/>
    <w:rsid w:val="001E6AF0"/>
    <w:rsid w:val="001E6C2D"/>
    <w:rsid w:val="001E6F30"/>
    <w:rsid w:val="001E70D4"/>
    <w:rsid w:val="001E71FD"/>
    <w:rsid w:val="001E7495"/>
    <w:rsid w:val="001E7FF6"/>
    <w:rsid w:val="001F01B4"/>
    <w:rsid w:val="001F0579"/>
    <w:rsid w:val="001F0606"/>
    <w:rsid w:val="001F0918"/>
    <w:rsid w:val="001F1D62"/>
    <w:rsid w:val="001F2044"/>
    <w:rsid w:val="001F20C2"/>
    <w:rsid w:val="001F2711"/>
    <w:rsid w:val="001F2787"/>
    <w:rsid w:val="001F284B"/>
    <w:rsid w:val="001F2B3B"/>
    <w:rsid w:val="001F2C61"/>
    <w:rsid w:val="001F2CBD"/>
    <w:rsid w:val="001F2D03"/>
    <w:rsid w:val="001F2D2A"/>
    <w:rsid w:val="001F31C5"/>
    <w:rsid w:val="001F4856"/>
    <w:rsid w:val="001F4936"/>
    <w:rsid w:val="001F4C25"/>
    <w:rsid w:val="001F4D3F"/>
    <w:rsid w:val="001F4EB7"/>
    <w:rsid w:val="001F63DB"/>
    <w:rsid w:val="001F6672"/>
    <w:rsid w:val="001F6749"/>
    <w:rsid w:val="001F699B"/>
    <w:rsid w:val="001F7053"/>
    <w:rsid w:val="001F722E"/>
    <w:rsid w:val="001F7CEF"/>
    <w:rsid w:val="001F7DE9"/>
    <w:rsid w:val="00200A77"/>
    <w:rsid w:val="00200EF8"/>
    <w:rsid w:val="00200F07"/>
    <w:rsid w:val="0020101B"/>
    <w:rsid w:val="0020119F"/>
    <w:rsid w:val="00201AA0"/>
    <w:rsid w:val="0020280A"/>
    <w:rsid w:val="0020283F"/>
    <w:rsid w:val="002028B3"/>
    <w:rsid w:val="00202A47"/>
    <w:rsid w:val="00202D0B"/>
    <w:rsid w:val="00203732"/>
    <w:rsid w:val="002041B2"/>
    <w:rsid w:val="002043D4"/>
    <w:rsid w:val="00204912"/>
    <w:rsid w:val="00204EE4"/>
    <w:rsid w:val="0020537A"/>
    <w:rsid w:val="002054F8"/>
    <w:rsid w:val="0020568C"/>
    <w:rsid w:val="00205760"/>
    <w:rsid w:val="00205973"/>
    <w:rsid w:val="00205A59"/>
    <w:rsid w:val="00205A90"/>
    <w:rsid w:val="00205E26"/>
    <w:rsid w:val="002061D9"/>
    <w:rsid w:val="00206299"/>
    <w:rsid w:val="002068F5"/>
    <w:rsid w:val="00206F58"/>
    <w:rsid w:val="002072AD"/>
    <w:rsid w:val="002074E2"/>
    <w:rsid w:val="00207658"/>
    <w:rsid w:val="00207850"/>
    <w:rsid w:val="00207B14"/>
    <w:rsid w:val="00207B40"/>
    <w:rsid w:val="00207C21"/>
    <w:rsid w:val="00210191"/>
    <w:rsid w:val="0021085E"/>
    <w:rsid w:val="00211C03"/>
    <w:rsid w:val="00212093"/>
    <w:rsid w:val="00212516"/>
    <w:rsid w:val="00212D40"/>
    <w:rsid w:val="00212E02"/>
    <w:rsid w:val="00212F8E"/>
    <w:rsid w:val="002133A4"/>
    <w:rsid w:val="00213791"/>
    <w:rsid w:val="0021381B"/>
    <w:rsid w:val="0021398F"/>
    <w:rsid w:val="0021478E"/>
    <w:rsid w:val="002148C0"/>
    <w:rsid w:val="0021594B"/>
    <w:rsid w:val="00215A03"/>
    <w:rsid w:val="00215DF0"/>
    <w:rsid w:val="00216A3E"/>
    <w:rsid w:val="00216D69"/>
    <w:rsid w:val="00216E4C"/>
    <w:rsid w:val="00217238"/>
    <w:rsid w:val="00217550"/>
    <w:rsid w:val="002179F0"/>
    <w:rsid w:val="00217ADE"/>
    <w:rsid w:val="00217F27"/>
    <w:rsid w:val="002205E5"/>
    <w:rsid w:val="00220BB9"/>
    <w:rsid w:val="00220EFF"/>
    <w:rsid w:val="0022142D"/>
    <w:rsid w:val="002218E7"/>
    <w:rsid w:val="00221D0E"/>
    <w:rsid w:val="002224FE"/>
    <w:rsid w:val="00222748"/>
    <w:rsid w:val="002229DD"/>
    <w:rsid w:val="00222DFC"/>
    <w:rsid w:val="00222E67"/>
    <w:rsid w:val="002232A0"/>
    <w:rsid w:val="00223833"/>
    <w:rsid w:val="00223B28"/>
    <w:rsid w:val="00223DCD"/>
    <w:rsid w:val="00223FCC"/>
    <w:rsid w:val="0022405E"/>
    <w:rsid w:val="002241B6"/>
    <w:rsid w:val="0022460E"/>
    <w:rsid w:val="00224613"/>
    <w:rsid w:val="00224923"/>
    <w:rsid w:val="00224B06"/>
    <w:rsid w:val="00224BD4"/>
    <w:rsid w:val="00224F91"/>
    <w:rsid w:val="0022559E"/>
    <w:rsid w:val="00225844"/>
    <w:rsid w:val="00225C79"/>
    <w:rsid w:val="0022633D"/>
    <w:rsid w:val="00226677"/>
    <w:rsid w:val="00226A21"/>
    <w:rsid w:val="00226B3F"/>
    <w:rsid w:val="00226B85"/>
    <w:rsid w:val="00226D69"/>
    <w:rsid w:val="00227558"/>
    <w:rsid w:val="00227580"/>
    <w:rsid w:val="0022768C"/>
    <w:rsid w:val="00227ECE"/>
    <w:rsid w:val="00230EE3"/>
    <w:rsid w:val="00231336"/>
    <w:rsid w:val="0023165B"/>
    <w:rsid w:val="00231A84"/>
    <w:rsid w:val="002322FA"/>
    <w:rsid w:val="00232449"/>
    <w:rsid w:val="00232695"/>
    <w:rsid w:val="002326F3"/>
    <w:rsid w:val="00232866"/>
    <w:rsid w:val="002328CE"/>
    <w:rsid w:val="00233148"/>
    <w:rsid w:val="00233368"/>
    <w:rsid w:val="00233662"/>
    <w:rsid w:val="002336D8"/>
    <w:rsid w:val="00233A90"/>
    <w:rsid w:val="00234019"/>
    <w:rsid w:val="00234309"/>
    <w:rsid w:val="0023434E"/>
    <w:rsid w:val="002344C1"/>
    <w:rsid w:val="00234500"/>
    <w:rsid w:val="00234707"/>
    <w:rsid w:val="00235198"/>
    <w:rsid w:val="002356C3"/>
    <w:rsid w:val="002358BA"/>
    <w:rsid w:val="00235DB6"/>
    <w:rsid w:val="0023620D"/>
    <w:rsid w:val="0023652C"/>
    <w:rsid w:val="00236F3A"/>
    <w:rsid w:val="0023718C"/>
    <w:rsid w:val="0023745C"/>
    <w:rsid w:val="00237776"/>
    <w:rsid w:val="00237C4E"/>
    <w:rsid w:val="00237EB1"/>
    <w:rsid w:val="002403C2"/>
    <w:rsid w:val="00241475"/>
    <w:rsid w:val="00241578"/>
    <w:rsid w:val="00241B51"/>
    <w:rsid w:val="00241F19"/>
    <w:rsid w:val="00242890"/>
    <w:rsid w:val="00242FD4"/>
    <w:rsid w:val="00243388"/>
    <w:rsid w:val="002434DD"/>
    <w:rsid w:val="00244DC5"/>
    <w:rsid w:val="00245789"/>
    <w:rsid w:val="002462C5"/>
    <w:rsid w:val="0024692D"/>
    <w:rsid w:val="00246E1F"/>
    <w:rsid w:val="002470F8"/>
    <w:rsid w:val="002476FD"/>
    <w:rsid w:val="002477A4"/>
    <w:rsid w:val="00247879"/>
    <w:rsid w:val="002478A7"/>
    <w:rsid w:val="00247C3D"/>
    <w:rsid w:val="00247C6F"/>
    <w:rsid w:val="00247E08"/>
    <w:rsid w:val="0025071B"/>
    <w:rsid w:val="002509F0"/>
    <w:rsid w:val="00250BD5"/>
    <w:rsid w:val="00250E1C"/>
    <w:rsid w:val="00251372"/>
    <w:rsid w:val="00251734"/>
    <w:rsid w:val="00251ADE"/>
    <w:rsid w:val="00251D5B"/>
    <w:rsid w:val="002521F1"/>
    <w:rsid w:val="002521F3"/>
    <w:rsid w:val="002524A7"/>
    <w:rsid w:val="002528BC"/>
    <w:rsid w:val="00252BE1"/>
    <w:rsid w:val="00252D0E"/>
    <w:rsid w:val="0025307D"/>
    <w:rsid w:val="002532E6"/>
    <w:rsid w:val="00253652"/>
    <w:rsid w:val="002537A0"/>
    <w:rsid w:val="002538C3"/>
    <w:rsid w:val="00253C6C"/>
    <w:rsid w:val="00254036"/>
    <w:rsid w:val="002540DE"/>
    <w:rsid w:val="00254244"/>
    <w:rsid w:val="00254849"/>
    <w:rsid w:val="00254DA4"/>
    <w:rsid w:val="00254F20"/>
    <w:rsid w:val="00255072"/>
    <w:rsid w:val="002559F1"/>
    <w:rsid w:val="002560ED"/>
    <w:rsid w:val="002561BF"/>
    <w:rsid w:val="00256675"/>
    <w:rsid w:val="002567B5"/>
    <w:rsid w:val="00256E7D"/>
    <w:rsid w:val="00256F7E"/>
    <w:rsid w:val="00257298"/>
    <w:rsid w:val="00257996"/>
    <w:rsid w:val="00257A21"/>
    <w:rsid w:val="002606A4"/>
    <w:rsid w:val="00260D3A"/>
    <w:rsid w:val="00260E9C"/>
    <w:rsid w:val="00260F8D"/>
    <w:rsid w:val="00261515"/>
    <w:rsid w:val="00261655"/>
    <w:rsid w:val="002617BA"/>
    <w:rsid w:val="00261906"/>
    <w:rsid w:val="00261B42"/>
    <w:rsid w:val="00261B81"/>
    <w:rsid w:val="00261BB5"/>
    <w:rsid w:val="00262304"/>
    <w:rsid w:val="00262FBE"/>
    <w:rsid w:val="00263183"/>
    <w:rsid w:val="0026322F"/>
    <w:rsid w:val="00263300"/>
    <w:rsid w:val="0026334B"/>
    <w:rsid w:val="0026370A"/>
    <w:rsid w:val="002641A3"/>
    <w:rsid w:val="002642E0"/>
    <w:rsid w:val="0026442B"/>
    <w:rsid w:val="002644AF"/>
    <w:rsid w:val="00264770"/>
    <w:rsid w:val="00264B3E"/>
    <w:rsid w:val="002654DB"/>
    <w:rsid w:val="0026571D"/>
    <w:rsid w:val="00265932"/>
    <w:rsid w:val="0026596B"/>
    <w:rsid w:val="00265DFB"/>
    <w:rsid w:val="00266176"/>
    <w:rsid w:val="00266387"/>
    <w:rsid w:val="00266541"/>
    <w:rsid w:val="00266B91"/>
    <w:rsid w:val="00266EA2"/>
    <w:rsid w:val="00266F2B"/>
    <w:rsid w:val="0026730E"/>
    <w:rsid w:val="00267630"/>
    <w:rsid w:val="00267D49"/>
    <w:rsid w:val="002701B5"/>
    <w:rsid w:val="00270D3A"/>
    <w:rsid w:val="00270D46"/>
    <w:rsid w:val="0027125A"/>
    <w:rsid w:val="002712A3"/>
    <w:rsid w:val="0027134F"/>
    <w:rsid w:val="002717E2"/>
    <w:rsid w:val="0027217F"/>
    <w:rsid w:val="0027221E"/>
    <w:rsid w:val="00272879"/>
    <w:rsid w:val="00272999"/>
    <w:rsid w:val="00272EC1"/>
    <w:rsid w:val="00273269"/>
    <w:rsid w:val="002732D5"/>
    <w:rsid w:val="00273919"/>
    <w:rsid w:val="002739E9"/>
    <w:rsid w:val="00273FA1"/>
    <w:rsid w:val="00273FF8"/>
    <w:rsid w:val="00273FFF"/>
    <w:rsid w:val="0027453D"/>
    <w:rsid w:val="00274638"/>
    <w:rsid w:val="00274C62"/>
    <w:rsid w:val="002756A2"/>
    <w:rsid w:val="002756EB"/>
    <w:rsid w:val="00275819"/>
    <w:rsid w:val="00275A08"/>
    <w:rsid w:val="002764ED"/>
    <w:rsid w:val="002767FD"/>
    <w:rsid w:val="00276B02"/>
    <w:rsid w:val="00276CCB"/>
    <w:rsid w:val="00276F2E"/>
    <w:rsid w:val="00277090"/>
    <w:rsid w:val="002778B3"/>
    <w:rsid w:val="00277A42"/>
    <w:rsid w:val="00280558"/>
    <w:rsid w:val="002807C4"/>
    <w:rsid w:val="002807FB"/>
    <w:rsid w:val="00281553"/>
    <w:rsid w:val="00282078"/>
    <w:rsid w:val="002823BB"/>
    <w:rsid w:val="0028272A"/>
    <w:rsid w:val="00282771"/>
    <w:rsid w:val="00282AE7"/>
    <w:rsid w:val="00282CB0"/>
    <w:rsid w:val="00282D63"/>
    <w:rsid w:val="00282E35"/>
    <w:rsid w:val="0028310F"/>
    <w:rsid w:val="00283266"/>
    <w:rsid w:val="00283951"/>
    <w:rsid w:val="00283CB1"/>
    <w:rsid w:val="00284550"/>
    <w:rsid w:val="002848D2"/>
    <w:rsid w:val="002849B4"/>
    <w:rsid w:val="00284CEE"/>
    <w:rsid w:val="0028535A"/>
    <w:rsid w:val="002857C5"/>
    <w:rsid w:val="00285E1F"/>
    <w:rsid w:val="00285F67"/>
    <w:rsid w:val="0028674C"/>
    <w:rsid w:val="00286A40"/>
    <w:rsid w:val="00286C2D"/>
    <w:rsid w:val="00286D06"/>
    <w:rsid w:val="00287700"/>
    <w:rsid w:val="002879E2"/>
    <w:rsid w:val="00287AEE"/>
    <w:rsid w:val="00287F18"/>
    <w:rsid w:val="0029018C"/>
    <w:rsid w:val="00290685"/>
    <w:rsid w:val="00290712"/>
    <w:rsid w:val="00291684"/>
    <w:rsid w:val="00291C11"/>
    <w:rsid w:val="00291D67"/>
    <w:rsid w:val="002922E9"/>
    <w:rsid w:val="0029235D"/>
    <w:rsid w:val="00292562"/>
    <w:rsid w:val="0029269A"/>
    <w:rsid w:val="00292EAF"/>
    <w:rsid w:val="00292F2A"/>
    <w:rsid w:val="00293CDE"/>
    <w:rsid w:val="00293D8C"/>
    <w:rsid w:val="002944FD"/>
    <w:rsid w:val="0029467A"/>
    <w:rsid w:val="00294717"/>
    <w:rsid w:val="0029482D"/>
    <w:rsid w:val="0029553C"/>
    <w:rsid w:val="0029559C"/>
    <w:rsid w:val="002955A6"/>
    <w:rsid w:val="0029596C"/>
    <w:rsid w:val="002959FB"/>
    <w:rsid w:val="0029661B"/>
    <w:rsid w:val="00297294"/>
    <w:rsid w:val="002973D3"/>
    <w:rsid w:val="00297567"/>
    <w:rsid w:val="00297D22"/>
    <w:rsid w:val="00297E5A"/>
    <w:rsid w:val="002A0681"/>
    <w:rsid w:val="002A0940"/>
    <w:rsid w:val="002A0C5D"/>
    <w:rsid w:val="002A16AF"/>
    <w:rsid w:val="002A2388"/>
    <w:rsid w:val="002A2C50"/>
    <w:rsid w:val="002A2F76"/>
    <w:rsid w:val="002A3247"/>
    <w:rsid w:val="002A33E2"/>
    <w:rsid w:val="002A372B"/>
    <w:rsid w:val="002A3807"/>
    <w:rsid w:val="002A3832"/>
    <w:rsid w:val="002A406F"/>
    <w:rsid w:val="002A4147"/>
    <w:rsid w:val="002A498F"/>
    <w:rsid w:val="002A49B0"/>
    <w:rsid w:val="002A4DAE"/>
    <w:rsid w:val="002A5908"/>
    <w:rsid w:val="002A59C9"/>
    <w:rsid w:val="002A5D18"/>
    <w:rsid w:val="002A5D1C"/>
    <w:rsid w:val="002A61EE"/>
    <w:rsid w:val="002A67DA"/>
    <w:rsid w:val="002A70F5"/>
    <w:rsid w:val="002A725E"/>
    <w:rsid w:val="002A7978"/>
    <w:rsid w:val="002A7D83"/>
    <w:rsid w:val="002B022E"/>
    <w:rsid w:val="002B0810"/>
    <w:rsid w:val="002B0CEA"/>
    <w:rsid w:val="002B18B3"/>
    <w:rsid w:val="002B2343"/>
    <w:rsid w:val="002B2EF6"/>
    <w:rsid w:val="002B3556"/>
    <w:rsid w:val="002B3909"/>
    <w:rsid w:val="002B3AEA"/>
    <w:rsid w:val="002B3E13"/>
    <w:rsid w:val="002B42A6"/>
    <w:rsid w:val="002B4308"/>
    <w:rsid w:val="002B475C"/>
    <w:rsid w:val="002B50E9"/>
    <w:rsid w:val="002B5A9F"/>
    <w:rsid w:val="002B6AE9"/>
    <w:rsid w:val="002B6E4A"/>
    <w:rsid w:val="002B6FAF"/>
    <w:rsid w:val="002B724E"/>
    <w:rsid w:val="002B7857"/>
    <w:rsid w:val="002B78D7"/>
    <w:rsid w:val="002B78D9"/>
    <w:rsid w:val="002B7923"/>
    <w:rsid w:val="002B7FC5"/>
    <w:rsid w:val="002C0A3D"/>
    <w:rsid w:val="002C0BE8"/>
    <w:rsid w:val="002C1115"/>
    <w:rsid w:val="002C1357"/>
    <w:rsid w:val="002C1636"/>
    <w:rsid w:val="002C17B7"/>
    <w:rsid w:val="002C18AB"/>
    <w:rsid w:val="002C1BB0"/>
    <w:rsid w:val="002C1DFD"/>
    <w:rsid w:val="002C1EC0"/>
    <w:rsid w:val="002C222B"/>
    <w:rsid w:val="002C23B7"/>
    <w:rsid w:val="002C2CBF"/>
    <w:rsid w:val="002C351E"/>
    <w:rsid w:val="002C35A8"/>
    <w:rsid w:val="002C37C8"/>
    <w:rsid w:val="002C39E8"/>
    <w:rsid w:val="002C3ABC"/>
    <w:rsid w:val="002C403B"/>
    <w:rsid w:val="002C41AC"/>
    <w:rsid w:val="002C432D"/>
    <w:rsid w:val="002C4AE0"/>
    <w:rsid w:val="002C4C74"/>
    <w:rsid w:val="002C4DB7"/>
    <w:rsid w:val="002C4F51"/>
    <w:rsid w:val="002C5133"/>
    <w:rsid w:val="002C542D"/>
    <w:rsid w:val="002C569A"/>
    <w:rsid w:val="002C59B7"/>
    <w:rsid w:val="002C5FEC"/>
    <w:rsid w:val="002C64D4"/>
    <w:rsid w:val="002C6560"/>
    <w:rsid w:val="002C728F"/>
    <w:rsid w:val="002C7BB1"/>
    <w:rsid w:val="002C7BD3"/>
    <w:rsid w:val="002C7D33"/>
    <w:rsid w:val="002D0230"/>
    <w:rsid w:val="002D03F5"/>
    <w:rsid w:val="002D0C27"/>
    <w:rsid w:val="002D0F37"/>
    <w:rsid w:val="002D1C45"/>
    <w:rsid w:val="002D1E9B"/>
    <w:rsid w:val="002D200D"/>
    <w:rsid w:val="002D24E8"/>
    <w:rsid w:val="002D28C4"/>
    <w:rsid w:val="002D2C4F"/>
    <w:rsid w:val="002D2D97"/>
    <w:rsid w:val="002D36FD"/>
    <w:rsid w:val="002D3D69"/>
    <w:rsid w:val="002D3FB9"/>
    <w:rsid w:val="002D473D"/>
    <w:rsid w:val="002D4E9C"/>
    <w:rsid w:val="002D5223"/>
    <w:rsid w:val="002D5415"/>
    <w:rsid w:val="002D5839"/>
    <w:rsid w:val="002D59ED"/>
    <w:rsid w:val="002D5CEB"/>
    <w:rsid w:val="002D6040"/>
    <w:rsid w:val="002D6244"/>
    <w:rsid w:val="002D6282"/>
    <w:rsid w:val="002D6463"/>
    <w:rsid w:val="002D6CFF"/>
    <w:rsid w:val="002D6D34"/>
    <w:rsid w:val="002D71D0"/>
    <w:rsid w:val="002D73B5"/>
    <w:rsid w:val="002D7533"/>
    <w:rsid w:val="002D7866"/>
    <w:rsid w:val="002D7AFF"/>
    <w:rsid w:val="002D7BB9"/>
    <w:rsid w:val="002E0128"/>
    <w:rsid w:val="002E0777"/>
    <w:rsid w:val="002E0D24"/>
    <w:rsid w:val="002E0FAC"/>
    <w:rsid w:val="002E0FFC"/>
    <w:rsid w:val="002E1B76"/>
    <w:rsid w:val="002E1DD8"/>
    <w:rsid w:val="002E2F0D"/>
    <w:rsid w:val="002E3032"/>
    <w:rsid w:val="002E3696"/>
    <w:rsid w:val="002E4016"/>
    <w:rsid w:val="002E4847"/>
    <w:rsid w:val="002E4C5F"/>
    <w:rsid w:val="002E50D9"/>
    <w:rsid w:val="002E5509"/>
    <w:rsid w:val="002E58D6"/>
    <w:rsid w:val="002E6177"/>
    <w:rsid w:val="002E65B8"/>
    <w:rsid w:val="002E6D4A"/>
    <w:rsid w:val="002E748C"/>
    <w:rsid w:val="002E76C1"/>
    <w:rsid w:val="002E7C32"/>
    <w:rsid w:val="002E7D1D"/>
    <w:rsid w:val="002E7ED1"/>
    <w:rsid w:val="002F059A"/>
    <w:rsid w:val="002F0653"/>
    <w:rsid w:val="002F06D5"/>
    <w:rsid w:val="002F08D3"/>
    <w:rsid w:val="002F092D"/>
    <w:rsid w:val="002F0DEA"/>
    <w:rsid w:val="002F119A"/>
    <w:rsid w:val="002F1539"/>
    <w:rsid w:val="002F1810"/>
    <w:rsid w:val="002F1EC7"/>
    <w:rsid w:val="002F2063"/>
    <w:rsid w:val="002F230E"/>
    <w:rsid w:val="002F23C8"/>
    <w:rsid w:val="002F2AA5"/>
    <w:rsid w:val="002F2C22"/>
    <w:rsid w:val="002F2E0F"/>
    <w:rsid w:val="002F3209"/>
    <w:rsid w:val="002F32E6"/>
    <w:rsid w:val="002F357A"/>
    <w:rsid w:val="002F5366"/>
    <w:rsid w:val="002F5B1A"/>
    <w:rsid w:val="002F5BB6"/>
    <w:rsid w:val="002F5F9B"/>
    <w:rsid w:val="002F618D"/>
    <w:rsid w:val="002F6BB8"/>
    <w:rsid w:val="002F71C6"/>
    <w:rsid w:val="002F7919"/>
    <w:rsid w:val="002F7A29"/>
    <w:rsid w:val="00300C9E"/>
    <w:rsid w:val="00300FAE"/>
    <w:rsid w:val="00301276"/>
    <w:rsid w:val="00301585"/>
    <w:rsid w:val="00301D9B"/>
    <w:rsid w:val="0030208E"/>
    <w:rsid w:val="00302176"/>
    <w:rsid w:val="003024C9"/>
    <w:rsid w:val="003029CC"/>
    <w:rsid w:val="00302B0E"/>
    <w:rsid w:val="00302C1A"/>
    <w:rsid w:val="00302D6A"/>
    <w:rsid w:val="00302EE7"/>
    <w:rsid w:val="0030334B"/>
    <w:rsid w:val="003037DF"/>
    <w:rsid w:val="00303B5F"/>
    <w:rsid w:val="00303D41"/>
    <w:rsid w:val="00303F3B"/>
    <w:rsid w:val="003042DC"/>
    <w:rsid w:val="003048E8"/>
    <w:rsid w:val="00304E3A"/>
    <w:rsid w:val="00305152"/>
    <w:rsid w:val="00305327"/>
    <w:rsid w:val="00305875"/>
    <w:rsid w:val="00305AA7"/>
    <w:rsid w:val="00305C02"/>
    <w:rsid w:val="0030681C"/>
    <w:rsid w:val="00306ADB"/>
    <w:rsid w:val="003075C3"/>
    <w:rsid w:val="00307701"/>
    <w:rsid w:val="00307818"/>
    <w:rsid w:val="003079DA"/>
    <w:rsid w:val="00310196"/>
    <w:rsid w:val="003104CA"/>
    <w:rsid w:val="0031098C"/>
    <w:rsid w:val="003109B4"/>
    <w:rsid w:val="00310AFF"/>
    <w:rsid w:val="00310B8B"/>
    <w:rsid w:val="00310E79"/>
    <w:rsid w:val="00310ED5"/>
    <w:rsid w:val="003113B4"/>
    <w:rsid w:val="00311543"/>
    <w:rsid w:val="003116BA"/>
    <w:rsid w:val="0031184D"/>
    <w:rsid w:val="00311C78"/>
    <w:rsid w:val="00311CB0"/>
    <w:rsid w:val="00311CC8"/>
    <w:rsid w:val="00311FA7"/>
    <w:rsid w:val="003120B8"/>
    <w:rsid w:val="00313490"/>
    <w:rsid w:val="00313597"/>
    <w:rsid w:val="00313750"/>
    <w:rsid w:val="00313986"/>
    <w:rsid w:val="003146E9"/>
    <w:rsid w:val="00314A01"/>
    <w:rsid w:val="003152D8"/>
    <w:rsid w:val="00315701"/>
    <w:rsid w:val="00315862"/>
    <w:rsid w:val="00315CAD"/>
    <w:rsid w:val="00315D9C"/>
    <w:rsid w:val="00315FB7"/>
    <w:rsid w:val="00316113"/>
    <w:rsid w:val="003162FE"/>
    <w:rsid w:val="00316A2A"/>
    <w:rsid w:val="00316ED6"/>
    <w:rsid w:val="0031748B"/>
    <w:rsid w:val="00317C72"/>
    <w:rsid w:val="003200CB"/>
    <w:rsid w:val="003202C5"/>
    <w:rsid w:val="00320A80"/>
    <w:rsid w:val="003218FC"/>
    <w:rsid w:val="00321C78"/>
    <w:rsid w:val="0032204E"/>
    <w:rsid w:val="00322710"/>
    <w:rsid w:val="00322ACC"/>
    <w:rsid w:val="00322E4B"/>
    <w:rsid w:val="00323023"/>
    <w:rsid w:val="003234FA"/>
    <w:rsid w:val="00323817"/>
    <w:rsid w:val="0032400C"/>
    <w:rsid w:val="003246B4"/>
    <w:rsid w:val="00324C07"/>
    <w:rsid w:val="0032539E"/>
    <w:rsid w:val="003254A4"/>
    <w:rsid w:val="003254F8"/>
    <w:rsid w:val="00325AB7"/>
    <w:rsid w:val="00325EC9"/>
    <w:rsid w:val="00325FB1"/>
    <w:rsid w:val="00325FC3"/>
    <w:rsid w:val="00326073"/>
    <w:rsid w:val="0032673F"/>
    <w:rsid w:val="00326950"/>
    <w:rsid w:val="00326A6E"/>
    <w:rsid w:val="00326A7A"/>
    <w:rsid w:val="00330242"/>
    <w:rsid w:val="003303D7"/>
    <w:rsid w:val="003307CF"/>
    <w:rsid w:val="00330B38"/>
    <w:rsid w:val="00330E30"/>
    <w:rsid w:val="003311C0"/>
    <w:rsid w:val="0033136B"/>
    <w:rsid w:val="003314DB"/>
    <w:rsid w:val="00331882"/>
    <w:rsid w:val="00331CC5"/>
    <w:rsid w:val="003321C8"/>
    <w:rsid w:val="00332261"/>
    <w:rsid w:val="0033242B"/>
    <w:rsid w:val="003324BF"/>
    <w:rsid w:val="00332639"/>
    <w:rsid w:val="0033278F"/>
    <w:rsid w:val="00332CBC"/>
    <w:rsid w:val="003332E1"/>
    <w:rsid w:val="003335F4"/>
    <w:rsid w:val="00334470"/>
    <w:rsid w:val="003344BF"/>
    <w:rsid w:val="00334717"/>
    <w:rsid w:val="00334B2A"/>
    <w:rsid w:val="00334F27"/>
    <w:rsid w:val="00334F6B"/>
    <w:rsid w:val="00334F93"/>
    <w:rsid w:val="00335114"/>
    <w:rsid w:val="0033523A"/>
    <w:rsid w:val="00335352"/>
    <w:rsid w:val="00336030"/>
    <w:rsid w:val="003362F8"/>
    <w:rsid w:val="0033668E"/>
    <w:rsid w:val="0033748A"/>
    <w:rsid w:val="00337B3E"/>
    <w:rsid w:val="00337D15"/>
    <w:rsid w:val="00340055"/>
    <w:rsid w:val="00340427"/>
    <w:rsid w:val="003408EF"/>
    <w:rsid w:val="00340FEA"/>
    <w:rsid w:val="0034120F"/>
    <w:rsid w:val="0034121B"/>
    <w:rsid w:val="00341585"/>
    <w:rsid w:val="003417D0"/>
    <w:rsid w:val="003419CC"/>
    <w:rsid w:val="00341CEE"/>
    <w:rsid w:val="00342425"/>
    <w:rsid w:val="0034266F"/>
    <w:rsid w:val="00342B93"/>
    <w:rsid w:val="003437E6"/>
    <w:rsid w:val="00343A8B"/>
    <w:rsid w:val="00344101"/>
    <w:rsid w:val="003445A9"/>
    <w:rsid w:val="00344A75"/>
    <w:rsid w:val="003460F5"/>
    <w:rsid w:val="003463C4"/>
    <w:rsid w:val="003463DB"/>
    <w:rsid w:val="00346494"/>
    <w:rsid w:val="00346CD6"/>
    <w:rsid w:val="00346D31"/>
    <w:rsid w:val="00346DC9"/>
    <w:rsid w:val="00346FBD"/>
    <w:rsid w:val="003470FC"/>
    <w:rsid w:val="00347F82"/>
    <w:rsid w:val="00350476"/>
    <w:rsid w:val="00350655"/>
    <w:rsid w:val="0035082E"/>
    <w:rsid w:val="003509EA"/>
    <w:rsid w:val="00350C08"/>
    <w:rsid w:val="00350C0E"/>
    <w:rsid w:val="00351287"/>
    <w:rsid w:val="00351296"/>
    <w:rsid w:val="0035130B"/>
    <w:rsid w:val="003514DD"/>
    <w:rsid w:val="003519E3"/>
    <w:rsid w:val="0035220D"/>
    <w:rsid w:val="00352D5A"/>
    <w:rsid w:val="00353FBA"/>
    <w:rsid w:val="00354400"/>
    <w:rsid w:val="00354780"/>
    <w:rsid w:val="00354915"/>
    <w:rsid w:val="00355552"/>
    <w:rsid w:val="00355950"/>
    <w:rsid w:val="00355E1B"/>
    <w:rsid w:val="0035623D"/>
    <w:rsid w:val="003564E7"/>
    <w:rsid w:val="00356563"/>
    <w:rsid w:val="0035682C"/>
    <w:rsid w:val="0035683F"/>
    <w:rsid w:val="00356A44"/>
    <w:rsid w:val="00356C15"/>
    <w:rsid w:val="00356E70"/>
    <w:rsid w:val="00357430"/>
    <w:rsid w:val="003574B0"/>
    <w:rsid w:val="00357894"/>
    <w:rsid w:val="00357B9C"/>
    <w:rsid w:val="00357D3C"/>
    <w:rsid w:val="00360057"/>
    <w:rsid w:val="00360750"/>
    <w:rsid w:val="00360A4F"/>
    <w:rsid w:val="00360AA4"/>
    <w:rsid w:val="00360B70"/>
    <w:rsid w:val="00360BA3"/>
    <w:rsid w:val="00360FD8"/>
    <w:rsid w:val="00361254"/>
    <w:rsid w:val="0036197A"/>
    <w:rsid w:val="00361DFC"/>
    <w:rsid w:val="00361FA4"/>
    <w:rsid w:val="00362F9A"/>
    <w:rsid w:val="003643CB"/>
    <w:rsid w:val="003649E8"/>
    <w:rsid w:val="0036533E"/>
    <w:rsid w:val="003655AF"/>
    <w:rsid w:val="00365A14"/>
    <w:rsid w:val="00365C5C"/>
    <w:rsid w:val="00365D6A"/>
    <w:rsid w:val="00365DD1"/>
    <w:rsid w:val="00366B3D"/>
    <w:rsid w:val="0036731F"/>
    <w:rsid w:val="00367416"/>
    <w:rsid w:val="00367A4B"/>
    <w:rsid w:val="0037096F"/>
    <w:rsid w:val="00370A6B"/>
    <w:rsid w:val="003713C2"/>
    <w:rsid w:val="0037205C"/>
    <w:rsid w:val="00372297"/>
    <w:rsid w:val="0037257C"/>
    <w:rsid w:val="00372E24"/>
    <w:rsid w:val="00373470"/>
    <w:rsid w:val="003738C3"/>
    <w:rsid w:val="00373905"/>
    <w:rsid w:val="00373C4F"/>
    <w:rsid w:val="00373E09"/>
    <w:rsid w:val="00373EA2"/>
    <w:rsid w:val="00374233"/>
    <w:rsid w:val="0037430A"/>
    <w:rsid w:val="003746CA"/>
    <w:rsid w:val="003748C3"/>
    <w:rsid w:val="00375152"/>
    <w:rsid w:val="003759F3"/>
    <w:rsid w:val="003760F7"/>
    <w:rsid w:val="003762AC"/>
    <w:rsid w:val="00376A31"/>
    <w:rsid w:val="00380B99"/>
    <w:rsid w:val="00380BE7"/>
    <w:rsid w:val="0038134C"/>
    <w:rsid w:val="003817B8"/>
    <w:rsid w:val="003825F0"/>
    <w:rsid w:val="00382BA3"/>
    <w:rsid w:val="0038317E"/>
    <w:rsid w:val="00383870"/>
    <w:rsid w:val="00383A79"/>
    <w:rsid w:val="003841A5"/>
    <w:rsid w:val="00384424"/>
    <w:rsid w:val="003849BB"/>
    <w:rsid w:val="00384B35"/>
    <w:rsid w:val="00385D78"/>
    <w:rsid w:val="00385E52"/>
    <w:rsid w:val="00386163"/>
    <w:rsid w:val="00386FC6"/>
    <w:rsid w:val="00387226"/>
    <w:rsid w:val="0038733F"/>
    <w:rsid w:val="003875B0"/>
    <w:rsid w:val="00387707"/>
    <w:rsid w:val="00387769"/>
    <w:rsid w:val="00387BF2"/>
    <w:rsid w:val="00390562"/>
    <w:rsid w:val="00390758"/>
    <w:rsid w:val="00390B1A"/>
    <w:rsid w:val="00390B6F"/>
    <w:rsid w:val="00390D38"/>
    <w:rsid w:val="00390D85"/>
    <w:rsid w:val="00391504"/>
    <w:rsid w:val="00391989"/>
    <w:rsid w:val="00391B09"/>
    <w:rsid w:val="00392855"/>
    <w:rsid w:val="00392B44"/>
    <w:rsid w:val="00392C23"/>
    <w:rsid w:val="003931E4"/>
    <w:rsid w:val="00393445"/>
    <w:rsid w:val="00393452"/>
    <w:rsid w:val="00393B89"/>
    <w:rsid w:val="00393BDF"/>
    <w:rsid w:val="00393F74"/>
    <w:rsid w:val="00394020"/>
    <w:rsid w:val="003958D3"/>
    <w:rsid w:val="00395A65"/>
    <w:rsid w:val="00395EA3"/>
    <w:rsid w:val="0039637E"/>
    <w:rsid w:val="003963D2"/>
    <w:rsid w:val="00396809"/>
    <w:rsid w:val="00396835"/>
    <w:rsid w:val="00396B02"/>
    <w:rsid w:val="00396CBF"/>
    <w:rsid w:val="00397185"/>
    <w:rsid w:val="00397223"/>
    <w:rsid w:val="003973D0"/>
    <w:rsid w:val="003A02C4"/>
    <w:rsid w:val="003A0655"/>
    <w:rsid w:val="003A0A93"/>
    <w:rsid w:val="003A11E5"/>
    <w:rsid w:val="003A1961"/>
    <w:rsid w:val="003A1C59"/>
    <w:rsid w:val="003A1C8E"/>
    <w:rsid w:val="003A20D8"/>
    <w:rsid w:val="003A2337"/>
    <w:rsid w:val="003A23E7"/>
    <w:rsid w:val="003A259B"/>
    <w:rsid w:val="003A2D8D"/>
    <w:rsid w:val="003A322E"/>
    <w:rsid w:val="003A341C"/>
    <w:rsid w:val="003A347D"/>
    <w:rsid w:val="003A3C80"/>
    <w:rsid w:val="003A3D27"/>
    <w:rsid w:val="003A3FD4"/>
    <w:rsid w:val="003A4004"/>
    <w:rsid w:val="003A49AF"/>
    <w:rsid w:val="003A4C6E"/>
    <w:rsid w:val="003A4DC8"/>
    <w:rsid w:val="003A5941"/>
    <w:rsid w:val="003A5B00"/>
    <w:rsid w:val="003A5BDA"/>
    <w:rsid w:val="003A5E99"/>
    <w:rsid w:val="003A6460"/>
    <w:rsid w:val="003A6644"/>
    <w:rsid w:val="003A67E4"/>
    <w:rsid w:val="003A6BCA"/>
    <w:rsid w:val="003A6CA1"/>
    <w:rsid w:val="003A6F16"/>
    <w:rsid w:val="003A71D5"/>
    <w:rsid w:val="003A75E4"/>
    <w:rsid w:val="003A7F3C"/>
    <w:rsid w:val="003B0269"/>
    <w:rsid w:val="003B0282"/>
    <w:rsid w:val="003B0C93"/>
    <w:rsid w:val="003B1095"/>
    <w:rsid w:val="003B127F"/>
    <w:rsid w:val="003B1B3C"/>
    <w:rsid w:val="003B1E40"/>
    <w:rsid w:val="003B1E90"/>
    <w:rsid w:val="003B221F"/>
    <w:rsid w:val="003B23ED"/>
    <w:rsid w:val="003B2EE1"/>
    <w:rsid w:val="003B345E"/>
    <w:rsid w:val="003B3850"/>
    <w:rsid w:val="003B392C"/>
    <w:rsid w:val="003B435E"/>
    <w:rsid w:val="003B462E"/>
    <w:rsid w:val="003B4CBE"/>
    <w:rsid w:val="003B5452"/>
    <w:rsid w:val="003B5B59"/>
    <w:rsid w:val="003B6668"/>
    <w:rsid w:val="003B69EC"/>
    <w:rsid w:val="003B6E02"/>
    <w:rsid w:val="003B7063"/>
    <w:rsid w:val="003B7175"/>
    <w:rsid w:val="003B71B7"/>
    <w:rsid w:val="003B768F"/>
    <w:rsid w:val="003B79C8"/>
    <w:rsid w:val="003C061E"/>
    <w:rsid w:val="003C0766"/>
    <w:rsid w:val="003C0A76"/>
    <w:rsid w:val="003C1084"/>
    <w:rsid w:val="003C1126"/>
    <w:rsid w:val="003C1889"/>
    <w:rsid w:val="003C1E26"/>
    <w:rsid w:val="003C1F7A"/>
    <w:rsid w:val="003C2B8B"/>
    <w:rsid w:val="003C2D94"/>
    <w:rsid w:val="003C3063"/>
    <w:rsid w:val="003C3668"/>
    <w:rsid w:val="003C3B41"/>
    <w:rsid w:val="003C4656"/>
    <w:rsid w:val="003C4816"/>
    <w:rsid w:val="003C49F9"/>
    <w:rsid w:val="003C4E60"/>
    <w:rsid w:val="003C5334"/>
    <w:rsid w:val="003C53CA"/>
    <w:rsid w:val="003C5E0A"/>
    <w:rsid w:val="003C6059"/>
    <w:rsid w:val="003C65D0"/>
    <w:rsid w:val="003C687D"/>
    <w:rsid w:val="003C6CE9"/>
    <w:rsid w:val="003C74B8"/>
    <w:rsid w:val="003C77A1"/>
    <w:rsid w:val="003C78C7"/>
    <w:rsid w:val="003C7B07"/>
    <w:rsid w:val="003C7DCC"/>
    <w:rsid w:val="003D0332"/>
    <w:rsid w:val="003D0779"/>
    <w:rsid w:val="003D0862"/>
    <w:rsid w:val="003D090D"/>
    <w:rsid w:val="003D0BC0"/>
    <w:rsid w:val="003D0ED5"/>
    <w:rsid w:val="003D0F1C"/>
    <w:rsid w:val="003D1428"/>
    <w:rsid w:val="003D1725"/>
    <w:rsid w:val="003D1F2B"/>
    <w:rsid w:val="003D2166"/>
    <w:rsid w:val="003D228A"/>
    <w:rsid w:val="003D2651"/>
    <w:rsid w:val="003D2669"/>
    <w:rsid w:val="003D2BD1"/>
    <w:rsid w:val="003D2DFD"/>
    <w:rsid w:val="003D3336"/>
    <w:rsid w:val="003D3A41"/>
    <w:rsid w:val="003D3C81"/>
    <w:rsid w:val="003D3D60"/>
    <w:rsid w:val="003D417B"/>
    <w:rsid w:val="003D4350"/>
    <w:rsid w:val="003D44C5"/>
    <w:rsid w:val="003D46BB"/>
    <w:rsid w:val="003D46C7"/>
    <w:rsid w:val="003D48DE"/>
    <w:rsid w:val="003D4C3B"/>
    <w:rsid w:val="003D4DA5"/>
    <w:rsid w:val="003D4ED1"/>
    <w:rsid w:val="003D4F4C"/>
    <w:rsid w:val="003D51E2"/>
    <w:rsid w:val="003D54A6"/>
    <w:rsid w:val="003D5A5A"/>
    <w:rsid w:val="003D5BA7"/>
    <w:rsid w:val="003D5CBE"/>
    <w:rsid w:val="003D61E1"/>
    <w:rsid w:val="003D6348"/>
    <w:rsid w:val="003D678C"/>
    <w:rsid w:val="003D6A01"/>
    <w:rsid w:val="003D6D30"/>
    <w:rsid w:val="003D6DB2"/>
    <w:rsid w:val="003D701C"/>
    <w:rsid w:val="003E05C2"/>
    <w:rsid w:val="003E08EC"/>
    <w:rsid w:val="003E0FA9"/>
    <w:rsid w:val="003E18F6"/>
    <w:rsid w:val="003E1EDB"/>
    <w:rsid w:val="003E23F1"/>
    <w:rsid w:val="003E28CF"/>
    <w:rsid w:val="003E2BCB"/>
    <w:rsid w:val="003E2BDB"/>
    <w:rsid w:val="003E372B"/>
    <w:rsid w:val="003E3798"/>
    <w:rsid w:val="003E3850"/>
    <w:rsid w:val="003E44B5"/>
    <w:rsid w:val="003E474E"/>
    <w:rsid w:val="003E4C0B"/>
    <w:rsid w:val="003E52AA"/>
    <w:rsid w:val="003E55DE"/>
    <w:rsid w:val="003E5E07"/>
    <w:rsid w:val="003E6147"/>
    <w:rsid w:val="003E6835"/>
    <w:rsid w:val="003E68AA"/>
    <w:rsid w:val="003E7D81"/>
    <w:rsid w:val="003E7DC9"/>
    <w:rsid w:val="003F060C"/>
    <w:rsid w:val="003F11DE"/>
    <w:rsid w:val="003F1805"/>
    <w:rsid w:val="003F1BD8"/>
    <w:rsid w:val="003F1FA3"/>
    <w:rsid w:val="003F2215"/>
    <w:rsid w:val="003F22BF"/>
    <w:rsid w:val="003F27A0"/>
    <w:rsid w:val="003F3285"/>
    <w:rsid w:val="003F347D"/>
    <w:rsid w:val="003F3635"/>
    <w:rsid w:val="003F364F"/>
    <w:rsid w:val="003F3662"/>
    <w:rsid w:val="003F37A8"/>
    <w:rsid w:val="003F410F"/>
    <w:rsid w:val="003F4142"/>
    <w:rsid w:val="003F4787"/>
    <w:rsid w:val="003F4B44"/>
    <w:rsid w:val="003F4C63"/>
    <w:rsid w:val="003F5078"/>
    <w:rsid w:val="003F518D"/>
    <w:rsid w:val="003F5438"/>
    <w:rsid w:val="003F586D"/>
    <w:rsid w:val="003F5E3E"/>
    <w:rsid w:val="003F5EB0"/>
    <w:rsid w:val="003F603A"/>
    <w:rsid w:val="003F67FC"/>
    <w:rsid w:val="003F68F0"/>
    <w:rsid w:val="003F7344"/>
    <w:rsid w:val="003F752B"/>
    <w:rsid w:val="003F7A4F"/>
    <w:rsid w:val="003F7EE9"/>
    <w:rsid w:val="00400297"/>
    <w:rsid w:val="0040032D"/>
    <w:rsid w:val="00400469"/>
    <w:rsid w:val="00400629"/>
    <w:rsid w:val="00400786"/>
    <w:rsid w:val="00400F74"/>
    <w:rsid w:val="00401224"/>
    <w:rsid w:val="00401620"/>
    <w:rsid w:val="0040214D"/>
    <w:rsid w:val="004021A3"/>
    <w:rsid w:val="004022DA"/>
    <w:rsid w:val="004024D3"/>
    <w:rsid w:val="004033E5"/>
    <w:rsid w:val="004035A0"/>
    <w:rsid w:val="0040364F"/>
    <w:rsid w:val="00403B4D"/>
    <w:rsid w:val="00403CC6"/>
    <w:rsid w:val="004047F0"/>
    <w:rsid w:val="00405B58"/>
    <w:rsid w:val="00406892"/>
    <w:rsid w:val="00406980"/>
    <w:rsid w:val="004071D2"/>
    <w:rsid w:val="004071E4"/>
    <w:rsid w:val="004076B4"/>
    <w:rsid w:val="004076DC"/>
    <w:rsid w:val="00407E3C"/>
    <w:rsid w:val="00410166"/>
    <w:rsid w:val="00410458"/>
    <w:rsid w:val="004105B9"/>
    <w:rsid w:val="00410613"/>
    <w:rsid w:val="00410C89"/>
    <w:rsid w:val="00411234"/>
    <w:rsid w:val="004117C9"/>
    <w:rsid w:val="00411B02"/>
    <w:rsid w:val="00411FF5"/>
    <w:rsid w:val="004121CD"/>
    <w:rsid w:val="0041273C"/>
    <w:rsid w:val="00412B02"/>
    <w:rsid w:val="00412B75"/>
    <w:rsid w:val="004131AA"/>
    <w:rsid w:val="004135F3"/>
    <w:rsid w:val="0041366E"/>
    <w:rsid w:val="00413C6E"/>
    <w:rsid w:val="00413EB6"/>
    <w:rsid w:val="0041440C"/>
    <w:rsid w:val="004145BE"/>
    <w:rsid w:val="00414B5D"/>
    <w:rsid w:val="00414B93"/>
    <w:rsid w:val="00414F10"/>
    <w:rsid w:val="00415362"/>
    <w:rsid w:val="0041546F"/>
    <w:rsid w:val="00415538"/>
    <w:rsid w:val="0041573D"/>
    <w:rsid w:val="0041576A"/>
    <w:rsid w:val="00415A73"/>
    <w:rsid w:val="00415FEA"/>
    <w:rsid w:val="00416194"/>
    <w:rsid w:val="004162E8"/>
    <w:rsid w:val="00416FAB"/>
    <w:rsid w:val="00417430"/>
    <w:rsid w:val="00417AAF"/>
    <w:rsid w:val="00420CFD"/>
    <w:rsid w:val="00420E1F"/>
    <w:rsid w:val="00420E91"/>
    <w:rsid w:val="00420F6E"/>
    <w:rsid w:val="00420FED"/>
    <w:rsid w:val="00421373"/>
    <w:rsid w:val="00421815"/>
    <w:rsid w:val="00421C50"/>
    <w:rsid w:val="0042229E"/>
    <w:rsid w:val="00422752"/>
    <w:rsid w:val="0042374A"/>
    <w:rsid w:val="0042397F"/>
    <w:rsid w:val="00424B7D"/>
    <w:rsid w:val="00424CDB"/>
    <w:rsid w:val="004259EC"/>
    <w:rsid w:val="00425A2F"/>
    <w:rsid w:val="00426152"/>
    <w:rsid w:val="00426A4C"/>
    <w:rsid w:val="0042791F"/>
    <w:rsid w:val="00427C4F"/>
    <w:rsid w:val="004308E5"/>
    <w:rsid w:val="00430BB8"/>
    <w:rsid w:val="004311C3"/>
    <w:rsid w:val="0043131B"/>
    <w:rsid w:val="004313D9"/>
    <w:rsid w:val="00431EBC"/>
    <w:rsid w:val="004325B7"/>
    <w:rsid w:val="00432927"/>
    <w:rsid w:val="00433717"/>
    <w:rsid w:val="0043384A"/>
    <w:rsid w:val="00433DBB"/>
    <w:rsid w:val="00434308"/>
    <w:rsid w:val="00434460"/>
    <w:rsid w:val="004356F7"/>
    <w:rsid w:val="00435717"/>
    <w:rsid w:val="004358DB"/>
    <w:rsid w:val="004359EF"/>
    <w:rsid w:val="0043639F"/>
    <w:rsid w:val="004363C3"/>
    <w:rsid w:val="0043672F"/>
    <w:rsid w:val="0043696C"/>
    <w:rsid w:val="00436B53"/>
    <w:rsid w:val="00437079"/>
    <w:rsid w:val="00437791"/>
    <w:rsid w:val="00440328"/>
    <w:rsid w:val="00440C31"/>
    <w:rsid w:val="00440CAD"/>
    <w:rsid w:val="00440F63"/>
    <w:rsid w:val="004413D6"/>
    <w:rsid w:val="00441EEA"/>
    <w:rsid w:val="004421D5"/>
    <w:rsid w:val="0044246E"/>
    <w:rsid w:val="004428F4"/>
    <w:rsid w:val="00442B81"/>
    <w:rsid w:val="00442EF4"/>
    <w:rsid w:val="0044366C"/>
    <w:rsid w:val="004438E4"/>
    <w:rsid w:val="0044391B"/>
    <w:rsid w:val="004439AB"/>
    <w:rsid w:val="00443E99"/>
    <w:rsid w:val="00444437"/>
    <w:rsid w:val="004445B0"/>
    <w:rsid w:val="00444BE0"/>
    <w:rsid w:val="00444D6F"/>
    <w:rsid w:val="0044574B"/>
    <w:rsid w:val="00445B98"/>
    <w:rsid w:val="00445F20"/>
    <w:rsid w:val="00445FA6"/>
    <w:rsid w:val="0044608B"/>
    <w:rsid w:val="00446113"/>
    <w:rsid w:val="00446264"/>
    <w:rsid w:val="004466DF"/>
    <w:rsid w:val="0044687B"/>
    <w:rsid w:val="0044721A"/>
    <w:rsid w:val="00447CF5"/>
    <w:rsid w:val="00447DB3"/>
    <w:rsid w:val="0045010B"/>
    <w:rsid w:val="00450470"/>
    <w:rsid w:val="00450724"/>
    <w:rsid w:val="004509F4"/>
    <w:rsid w:val="00450AC4"/>
    <w:rsid w:val="00450E31"/>
    <w:rsid w:val="00450F7E"/>
    <w:rsid w:val="00451054"/>
    <w:rsid w:val="00451B89"/>
    <w:rsid w:val="00451F06"/>
    <w:rsid w:val="00452163"/>
    <w:rsid w:val="004521A9"/>
    <w:rsid w:val="00452338"/>
    <w:rsid w:val="004523D7"/>
    <w:rsid w:val="0045245A"/>
    <w:rsid w:val="004524BF"/>
    <w:rsid w:val="004525C5"/>
    <w:rsid w:val="00452617"/>
    <w:rsid w:val="00452830"/>
    <w:rsid w:val="00453314"/>
    <w:rsid w:val="0045350C"/>
    <w:rsid w:val="00453B9D"/>
    <w:rsid w:val="00453BE2"/>
    <w:rsid w:val="00453FA8"/>
    <w:rsid w:val="00454C4E"/>
    <w:rsid w:val="00455221"/>
    <w:rsid w:val="004560D1"/>
    <w:rsid w:val="004566E9"/>
    <w:rsid w:val="004575CB"/>
    <w:rsid w:val="00457806"/>
    <w:rsid w:val="004579DA"/>
    <w:rsid w:val="00457B69"/>
    <w:rsid w:val="00457BFF"/>
    <w:rsid w:val="00457CF1"/>
    <w:rsid w:val="00457FAD"/>
    <w:rsid w:val="004606D1"/>
    <w:rsid w:val="00460A1A"/>
    <w:rsid w:val="00460C57"/>
    <w:rsid w:val="00460CDC"/>
    <w:rsid w:val="00461FD6"/>
    <w:rsid w:val="00462623"/>
    <w:rsid w:val="00462F0B"/>
    <w:rsid w:val="004635B8"/>
    <w:rsid w:val="00463992"/>
    <w:rsid w:val="00463C00"/>
    <w:rsid w:val="00464470"/>
    <w:rsid w:val="004645EC"/>
    <w:rsid w:val="004647D7"/>
    <w:rsid w:val="00465BEA"/>
    <w:rsid w:val="00465DBC"/>
    <w:rsid w:val="004661C4"/>
    <w:rsid w:val="00467451"/>
    <w:rsid w:val="00467634"/>
    <w:rsid w:val="0046772D"/>
    <w:rsid w:val="0046797B"/>
    <w:rsid w:val="00467B37"/>
    <w:rsid w:val="00467D58"/>
    <w:rsid w:val="00467FC2"/>
    <w:rsid w:val="00470BDD"/>
    <w:rsid w:val="00470CCC"/>
    <w:rsid w:val="004714DE"/>
    <w:rsid w:val="004715B4"/>
    <w:rsid w:val="00471E26"/>
    <w:rsid w:val="00471ECD"/>
    <w:rsid w:val="00472366"/>
    <w:rsid w:val="004728EA"/>
    <w:rsid w:val="00472D82"/>
    <w:rsid w:val="00472FE3"/>
    <w:rsid w:val="0047309C"/>
    <w:rsid w:val="004737AE"/>
    <w:rsid w:val="004742E7"/>
    <w:rsid w:val="004745EC"/>
    <w:rsid w:val="0047461D"/>
    <w:rsid w:val="004746B8"/>
    <w:rsid w:val="0047496B"/>
    <w:rsid w:val="00474AD0"/>
    <w:rsid w:val="00474BBF"/>
    <w:rsid w:val="00475B91"/>
    <w:rsid w:val="0047605D"/>
    <w:rsid w:val="00476B6D"/>
    <w:rsid w:val="00477E1B"/>
    <w:rsid w:val="00477EED"/>
    <w:rsid w:val="004801DD"/>
    <w:rsid w:val="004801FD"/>
    <w:rsid w:val="0048041F"/>
    <w:rsid w:val="00480F31"/>
    <w:rsid w:val="0048123B"/>
    <w:rsid w:val="00481391"/>
    <w:rsid w:val="004815DE"/>
    <w:rsid w:val="00481818"/>
    <w:rsid w:val="004820C9"/>
    <w:rsid w:val="00482691"/>
    <w:rsid w:val="00482C22"/>
    <w:rsid w:val="00482EAB"/>
    <w:rsid w:val="00483328"/>
    <w:rsid w:val="00483759"/>
    <w:rsid w:val="00483A09"/>
    <w:rsid w:val="00483D44"/>
    <w:rsid w:val="004852CC"/>
    <w:rsid w:val="00485332"/>
    <w:rsid w:val="00485549"/>
    <w:rsid w:val="004855B8"/>
    <w:rsid w:val="00485C4C"/>
    <w:rsid w:val="00485E63"/>
    <w:rsid w:val="00486117"/>
    <w:rsid w:val="004863F5"/>
    <w:rsid w:val="0048644C"/>
    <w:rsid w:val="00486530"/>
    <w:rsid w:val="0048659D"/>
    <w:rsid w:val="004865A4"/>
    <w:rsid w:val="00486930"/>
    <w:rsid w:val="00486978"/>
    <w:rsid w:val="00486C3B"/>
    <w:rsid w:val="00486ED9"/>
    <w:rsid w:val="0048703F"/>
    <w:rsid w:val="00487236"/>
    <w:rsid w:val="00487DC8"/>
    <w:rsid w:val="004900BF"/>
    <w:rsid w:val="004903CB"/>
    <w:rsid w:val="00490AFD"/>
    <w:rsid w:val="00491051"/>
    <w:rsid w:val="00491682"/>
    <w:rsid w:val="00491AA8"/>
    <w:rsid w:val="00491B01"/>
    <w:rsid w:val="004920E0"/>
    <w:rsid w:val="0049291A"/>
    <w:rsid w:val="00492B22"/>
    <w:rsid w:val="00493175"/>
    <w:rsid w:val="004938A1"/>
    <w:rsid w:val="00493FEF"/>
    <w:rsid w:val="004944E7"/>
    <w:rsid w:val="004954A8"/>
    <w:rsid w:val="00495AF7"/>
    <w:rsid w:val="004961EA"/>
    <w:rsid w:val="004962BE"/>
    <w:rsid w:val="0049739E"/>
    <w:rsid w:val="00497455"/>
    <w:rsid w:val="0049793C"/>
    <w:rsid w:val="00497F1C"/>
    <w:rsid w:val="00497F88"/>
    <w:rsid w:val="004A0600"/>
    <w:rsid w:val="004A0B44"/>
    <w:rsid w:val="004A1222"/>
    <w:rsid w:val="004A12F6"/>
    <w:rsid w:val="004A14E5"/>
    <w:rsid w:val="004A17D5"/>
    <w:rsid w:val="004A18B2"/>
    <w:rsid w:val="004A1F99"/>
    <w:rsid w:val="004A23B6"/>
    <w:rsid w:val="004A4336"/>
    <w:rsid w:val="004A4384"/>
    <w:rsid w:val="004A44FC"/>
    <w:rsid w:val="004A4561"/>
    <w:rsid w:val="004A495D"/>
    <w:rsid w:val="004A49A9"/>
    <w:rsid w:val="004A4BA4"/>
    <w:rsid w:val="004A4F75"/>
    <w:rsid w:val="004A541E"/>
    <w:rsid w:val="004A5589"/>
    <w:rsid w:val="004A5B14"/>
    <w:rsid w:val="004A5BC2"/>
    <w:rsid w:val="004A5E5A"/>
    <w:rsid w:val="004A660A"/>
    <w:rsid w:val="004A663E"/>
    <w:rsid w:val="004A66E8"/>
    <w:rsid w:val="004A6BBB"/>
    <w:rsid w:val="004A720D"/>
    <w:rsid w:val="004A730E"/>
    <w:rsid w:val="004A7807"/>
    <w:rsid w:val="004A7D43"/>
    <w:rsid w:val="004B01E9"/>
    <w:rsid w:val="004B03A0"/>
    <w:rsid w:val="004B0CA9"/>
    <w:rsid w:val="004B0FE4"/>
    <w:rsid w:val="004B10BA"/>
    <w:rsid w:val="004B1185"/>
    <w:rsid w:val="004B13D0"/>
    <w:rsid w:val="004B1A0B"/>
    <w:rsid w:val="004B1A23"/>
    <w:rsid w:val="004B1BBF"/>
    <w:rsid w:val="004B1D82"/>
    <w:rsid w:val="004B205C"/>
    <w:rsid w:val="004B2577"/>
    <w:rsid w:val="004B257A"/>
    <w:rsid w:val="004B27B9"/>
    <w:rsid w:val="004B34CE"/>
    <w:rsid w:val="004B37AE"/>
    <w:rsid w:val="004B3812"/>
    <w:rsid w:val="004B386E"/>
    <w:rsid w:val="004B38DF"/>
    <w:rsid w:val="004B4950"/>
    <w:rsid w:val="004B52B2"/>
    <w:rsid w:val="004B596D"/>
    <w:rsid w:val="004B5B27"/>
    <w:rsid w:val="004B5BB8"/>
    <w:rsid w:val="004B5CBE"/>
    <w:rsid w:val="004B5DDC"/>
    <w:rsid w:val="004B6202"/>
    <w:rsid w:val="004B62F7"/>
    <w:rsid w:val="004B6532"/>
    <w:rsid w:val="004B6A7D"/>
    <w:rsid w:val="004B7D49"/>
    <w:rsid w:val="004C03C9"/>
    <w:rsid w:val="004C0C24"/>
    <w:rsid w:val="004C0C88"/>
    <w:rsid w:val="004C1132"/>
    <w:rsid w:val="004C1508"/>
    <w:rsid w:val="004C1C72"/>
    <w:rsid w:val="004C2AEB"/>
    <w:rsid w:val="004C2B2E"/>
    <w:rsid w:val="004C30B2"/>
    <w:rsid w:val="004C3DEB"/>
    <w:rsid w:val="004C3EE9"/>
    <w:rsid w:val="004C41F7"/>
    <w:rsid w:val="004C48AD"/>
    <w:rsid w:val="004C4A24"/>
    <w:rsid w:val="004C4C98"/>
    <w:rsid w:val="004C523F"/>
    <w:rsid w:val="004C54DA"/>
    <w:rsid w:val="004C5613"/>
    <w:rsid w:val="004C599D"/>
    <w:rsid w:val="004C6875"/>
    <w:rsid w:val="004C6918"/>
    <w:rsid w:val="004C7033"/>
    <w:rsid w:val="004C79B8"/>
    <w:rsid w:val="004C7A77"/>
    <w:rsid w:val="004C7B21"/>
    <w:rsid w:val="004D0426"/>
    <w:rsid w:val="004D0450"/>
    <w:rsid w:val="004D0457"/>
    <w:rsid w:val="004D0820"/>
    <w:rsid w:val="004D2027"/>
    <w:rsid w:val="004D2A14"/>
    <w:rsid w:val="004D2D5B"/>
    <w:rsid w:val="004D31D6"/>
    <w:rsid w:val="004D3693"/>
    <w:rsid w:val="004D36C8"/>
    <w:rsid w:val="004D3975"/>
    <w:rsid w:val="004D402F"/>
    <w:rsid w:val="004D45FF"/>
    <w:rsid w:val="004D5116"/>
    <w:rsid w:val="004D5BE3"/>
    <w:rsid w:val="004D67B8"/>
    <w:rsid w:val="004D6D10"/>
    <w:rsid w:val="004D7300"/>
    <w:rsid w:val="004D76E0"/>
    <w:rsid w:val="004D7734"/>
    <w:rsid w:val="004D79FD"/>
    <w:rsid w:val="004D7BA0"/>
    <w:rsid w:val="004E046E"/>
    <w:rsid w:val="004E1519"/>
    <w:rsid w:val="004E1943"/>
    <w:rsid w:val="004E1C3A"/>
    <w:rsid w:val="004E25EC"/>
    <w:rsid w:val="004E291B"/>
    <w:rsid w:val="004E3379"/>
    <w:rsid w:val="004E345B"/>
    <w:rsid w:val="004E3913"/>
    <w:rsid w:val="004E4157"/>
    <w:rsid w:val="004E43BA"/>
    <w:rsid w:val="004E4485"/>
    <w:rsid w:val="004E4747"/>
    <w:rsid w:val="004E47F6"/>
    <w:rsid w:val="004E48D7"/>
    <w:rsid w:val="004E5105"/>
    <w:rsid w:val="004E5CA8"/>
    <w:rsid w:val="004E5CF5"/>
    <w:rsid w:val="004E628A"/>
    <w:rsid w:val="004E62E6"/>
    <w:rsid w:val="004E7319"/>
    <w:rsid w:val="004E7A88"/>
    <w:rsid w:val="004E7B67"/>
    <w:rsid w:val="004E7EA1"/>
    <w:rsid w:val="004F02FD"/>
    <w:rsid w:val="004F05EF"/>
    <w:rsid w:val="004F0623"/>
    <w:rsid w:val="004F1127"/>
    <w:rsid w:val="004F16D6"/>
    <w:rsid w:val="004F1821"/>
    <w:rsid w:val="004F19E0"/>
    <w:rsid w:val="004F1CF5"/>
    <w:rsid w:val="004F2321"/>
    <w:rsid w:val="004F260D"/>
    <w:rsid w:val="004F36D4"/>
    <w:rsid w:val="004F3D8E"/>
    <w:rsid w:val="004F3FD4"/>
    <w:rsid w:val="004F4015"/>
    <w:rsid w:val="004F470C"/>
    <w:rsid w:val="004F47AD"/>
    <w:rsid w:val="004F525F"/>
    <w:rsid w:val="004F56C8"/>
    <w:rsid w:val="004F5EDD"/>
    <w:rsid w:val="004F5F0F"/>
    <w:rsid w:val="004F6027"/>
    <w:rsid w:val="004F6E20"/>
    <w:rsid w:val="004F7851"/>
    <w:rsid w:val="004F7C36"/>
    <w:rsid w:val="004F7E10"/>
    <w:rsid w:val="00500350"/>
    <w:rsid w:val="005005E9"/>
    <w:rsid w:val="005008F9"/>
    <w:rsid w:val="00500961"/>
    <w:rsid w:val="005009E0"/>
    <w:rsid w:val="00500D96"/>
    <w:rsid w:val="005010AD"/>
    <w:rsid w:val="0050137D"/>
    <w:rsid w:val="00501FAC"/>
    <w:rsid w:val="00502155"/>
    <w:rsid w:val="005024FD"/>
    <w:rsid w:val="005025B8"/>
    <w:rsid w:val="00502B61"/>
    <w:rsid w:val="005030E0"/>
    <w:rsid w:val="005034D1"/>
    <w:rsid w:val="0050386A"/>
    <w:rsid w:val="00503EA7"/>
    <w:rsid w:val="005042ED"/>
    <w:rsid w:val="00504F7B"/>
    <w:rsid w:val="005051E8"/>
    <w:rsid w:val="00505429"/>
    <w:rsid w:val="00505610"/>
    <w:rsid w:val="0050574C"/>
    <w:rsid w:val="0050575A"/>
    <w:rsid w:val="00505B3E"/>
    <w:rsid w:val="00505CC5"/>
    <w:rsid w:val="00505F47"/>
    <w:rsid w:val="00505FD1"/>
    <w:rsid w:val="005075DA"/>
    <w:rsid w:val="00507965"/>
    <w:rsid w:val="00510225"/>
    <w:rsid w:val="00510EDF"/>
    <w:rsid w:val="00511284"/>
    <w:rsid w:val="0051187E"/>
    <w:rsid w:val="00511B0E"/>
    <w:rsid w:val="00511B83"/>
    <w:rsid w:val="00511B9B"/>
    <w:rsid w:val="00511D34"/>
    <w:rsid w:val="00512229"/>
    <w:rsid w:val="00513270"/>
    <w:rsid w:val="005133DC"/>
    <w:rsid w:val="005133E7"/>
    <w:rsid w:val="0051363D"/>
    <w:rsid w:val="00513878"/>
    <w:rsid w:val="0051403D"/>
    <w:rsid w:val="00514204"/>
    <w:rsid w:val="005146B7"/>
    <w:rsid w:val="00515698"/>
    <w:rsid w:val="005156C1"/>
    <w:rsid w:val="00515A21"/>
    <w:rsid w:val="00515CCD"/>
    <w:rsid w:val="00515D38"/>
    <w:rsid w:val="00515DFB"/>
    <w:rsid w:val="005162C7"/>
    <w:rsid w:val="0051639E"/>
    <w:rsid w:val="005166BD"/>
    <w:rsid w:val="005168B7"/>
    <w:rsid w:val="00516D2E"/>
    <w:rsid w:val="00516ED3"/>
    <w:rsid w:val="00517722"/>
    <w:rsid w:val="005178D6"/>
    <w:rsid w:val="005200DB"/>
    <w:rsid w:val="0052075C"/>
    <w:rsid w:val="00520819"/>
    <w:rsid w:val="0052088D"/>
    <w:rsid w:val="005208EE"/>
    <w:rsid w:val="00520EA6"/>
    <w:rsid w:val="00521091"/>
    <w:rsid w:val="00521192"/>
    <w:rsid w:val="0052154D"/>
    <w:rsid w:val="00521B3D"/>
    <w:rsid w:val="00521CCE"/>
    <w:rsid w:val="00521DA4"/>
    <w:rsid w:val="00522012"/>
    <w:rsid w:val="005225C2"/>
    <w:rsid w:val="00522F12"/>
    <w:rsid w:val="00522F7B"/>
    <w:rsid w:val="005234D8"/>
    <w:rsid w:val="00523998"/>
    <w:rsid w:val="00524170"/>
    <w:rsid w:val="00524378"/>
    <w:rsid w:val="005244EB"/>
    <w:rsid w:val="00524775"/>
    <w:rsid w:val="00524A27"/>
    <w:rsid w:val="00524B63"/>
    <w:rsid w:val="00524FA5"/>
    <w:rsid w:val="005256C4"/>
    <w:rsid w:val="00525793"/>
    <w:rsid w:val="00525C94"/>
    <w:rsid w:val="00525FFC"/>
    <w:rsid w:val="00526035"/>
    <w:rsid w:val="00526C13"/>
    <w:rsid w:val="0052721D"/>
    <w:rsid w:val="00527602"/>
    <w:rsid w:val="0052790F"/>
    <w:rsid w:val="00527B57"/>
    <w:rsid w:val="00530570"/>
    <w:rsid w:val="00530639"/>
    <w:rsid w:val="0053078C"/>
    <w:rsid w:val="00530BDE"/>
    <w:rsid w:val="00531639"/>
    <w:rsid w:val="0053169F"/>
    <w:rsid w:val="005316E3"/>
    <w:rsid w:val="00532313"/>
    <w:rsid w:val="00532600"/>
    <w:rsid w:val="005327E6"/>
    <w:rsid w:val="0053296F"/>
    <w:rsid w:val="00532CE5"/>
    <w:rsid w:val="00532FA1"/>
    <w:rsid w:val="00532FE9"/>
    <w:rsid w:val="00533061"/>
    <w:rsid w:val="0053330C"/>
    <w:rsid w:val="005335E7"/>
    <w:rsid w:val="00533F0F"/>
    <w:rsid w:val="00534089"/>
    <w:rsid w:val="0053468F"/>
    <w:rsid w:val="00534888"/>
    <w:rsid w:val="00535068"/>
    <w:rsid w:val="00535467"/>
    <w:rsid w:val="00535684"/>
    <w:rsid w:val="00535A2E"/>
    <w:rsid w:val="00535C10"/>
    <w:rsid w:val="00535C41"/>
    <w:rsid w:val="005361F4"/>
    <w:rsid w:val="005363FF"/>
    <w:rsid w:val="00536E0C"/>
    <w:rsid w:val="0053700B"/>
    <w:rsid w:val="0053734B"/>
    <w:rsid w:val="005376B5"/>
    <w:rsid w:val="00537908"/>
    <w:rsid w:val="00537D3B"/>
    <w:rsid w:val="00537F1A"/>
    <w:rsid w:val="00537FBE"/>
    <w:rsid w:val="0054019B"/>
    <w:rsid w:val="00540A6F"/>
    <w:rsid w:val="00540F7E"/>
    <w:rsid w:val="00541D54"/>
    <w:rsid w:val="00541E52"/>
    <w:rsid w:val="00542DFB"/>
    <w:rsid w:val="005432A2"/>
    <w:rsid w:val="005434AC"/>
    <w:rsid w:val="0054370A"/>
    <w:rsid w:val="0054393A"/>
    <w:rsid w:val="00543974"/>
    <w:rsid w:val="00543AE3"/>
    <w:rsid w:val="00543BE2"/>
    <w:rsid w:val="005441CC"/>
    <w:rsid w:val="005453F2"/>
    <w:rsid w:val="005455ED"/>
    <w:rsid w:val="00545669"/>
    <w:rsid w:val="00545A4E"/>
    <w:rsid w:val="00546C2E"/>
    <w:rsid w:val="00547946"/>
    <w:rsid w:val="00547DC3"/>
    <w:rsid w:val="00550467"/>
    <w:rsid w:val="005504FA"/>
    <w:rsid w:val="00551384"/>
    <w:rsid w:val="005513F5"/>
    <w:rsid w:val="00552BBC"/>
    <w:rsid w:val="00552F35"/>
    <w:rsid w:val="00552FEF"/>
    <w:rsid w:val="00553534"/>
    <w:rsid w:val="00553B02"/>
    <w:rsid w:val="00553B54"/>
    <w:rsid w:val="00553CCB"/>
    <w:rsid w:val="00553F10"/>
    <w:rsid w:val="00553F28"/>
    <w:rsid w:val="00554E2B"/>
    <w:rsid w:val="00554E85"/>
    <w:rsid w:val="00554F69"/>
    <w:rsid w:val="00554FAD"/>
    <w:rsid w:val="005552DE"/>
    <w:rsid w:val="005553D6"/>
    <w:rsid w:val="0055561A"/>
    <w:rsid w:val="0055630A"/>
    <w:rsid w:val="005565EC"/>
    <w:rsid w:val="00556A5D"/>
    <w:rsid w:val="0055755E"/>
    <w:rsid w:val="0055760B"/>
    <w:rsid w:val="00557692"/>
    <w:rsid w:val="00557BCA"/>
    <w:rsid w:val="00557CA7"/>
    <w:rsid w:val="00560157"/>
    <w:rsid w:val="00560633"/>
    <w:rsid w:val="00560CCF"/>
    <w:rsid w:val="00560F09"/>
    <w:rsid w:val="00561618"/>
    <w:rsid w:val="00561E6F"/>
    <w:rsid w:val="0056239F"/>
    <w:rsid w:val="005629EC"/>
    <w:rsid w:val="00562C52"/>
    <w:rsid w:val="00563089"/>
    <w:rsid w:val="00563153"/>
    <w:rsid w:val="0056372F"/>
    <w:rsid w:val="00563748"/>
    <w:rsid w:val="00563859"/>
    <w:rsid w:val="005638A2"/>
    <w:rsid w:val="00563B7F"/>
    <w:rsid w:val="00563D80"/>
    <w:rsid w:val="0056400C"/>
    <w:rsid w:val="005640C9"/>
    <w:rsid w:val="005642BF"/>
    <w:rsid w:val="00564D26"/>
    <w:rsid w:val="005653BA"/>
    <w:rsid w:val="005664BA"/>
    <w:rsid w:val="00566980"/>
    <w:rsid w:val="005669D0"/>
    <w:rsid w:val="00566BE4"/>
    <w:rsid w:val="00567022"/>
    <w:rsid w:val="00567312"/>
    <w:rsid w:val="00567659"/>
    <w:rsid w:val="00567918"/>
    <w:rsid w:val="00567A1C"/>
    <w:rsid w:val="00567AEF"/>
    <w:rsid w:val="00567D4C"/>
    <w:rsid w:val="00570736"/>
    <w:rsid w:val="00570B2E"/>
    <w:rsid w:val="00571081"/>
    <w:rsid w:val="00571234"/>
    <w:rsid w:val="005712D1"/>
    <w:rsid w:val="005712DD"/>
    <w:rsid w:val="00571849"/>
    <w:rsid w:val="0057193A"/>
    <w:rsid w:val="00571CFF"/>
    <w:rsid w:val="005724E0"/>
    <w:rsid w:val="00572929"/>
    <w:rsid w:val="00573655"/>
    <w:rsid w:val="00573782"/>
    <w:rsid w:val="00573CE5"/>
    <w:rsid w:val="005742B2"/>
    <w:rsid w:val="00574E7D"/>
    <w:rsid w:val="005754FD"/>
    <w:rsid w:val="00575EDF"/>
    <w:rsid w:val="00576BDE"/>
    <w:rsid w:val="00576D36"/>
    <w:rsid w:val="00576EFC"/>
    <w:rsid w:val="00577232"/>
    <w:rsid w:val="00577765"/>
    <w:rsid w:val="00577B25"/>
    <w:rsid w:val="00580585"/>
    <w:rsid w:val="00580E66"/>
    <w:rsid w:val="00580FF0"/>
    <w:rsid w:val="0058127B"/>
    <w:rsid w:val="00581CF8"/>
    <w:rsid w:val="00581F56"/>
    <w:rsid w:val="0058200F"/>
    <w:rsid w:val="0058268D"/>
    <w:rsid w:val="00582CE4"/>
    <w:rsid w:val="00582DAE"/>
    <w:rsid w:val="005833BA"/>
    <w:rsid w:val="0058340B"/>
    <w:rsid w:val="00583E60"/>
    <w:rsid w:val="0058442A"/>
    <w:rsid w:val="00584877"/>
    <w:rsid w:val="005848F1"/>
    <w:rsid w:val="00584E4E"/>
    <w:rsid w:val="00585433"/>
    <w:rsid w:val="00585681"/>
    <w:rsid w:val="005856F8"/>
    <w:rsid w:val="005858AE"/>
    <w:rsid w:val="005860FE"/>
    <w:rsid w:val="005863C0"/>
    <w:rsid w:val="005868C4"/>
    <w:rsid w:val="0058740E"/>
    <w:rsid w:val="005874AC"/>
    <w:rsid w:val="00587BA8"/>
    <w:rsid w:val="00587FAD"/>
    <w:rsid w:val="00590247"/>
    <w:rsid w:val="00590617"/>
    <w:rsid w:val="0059081A"/>
    <w:rsid w:val="005908E3"/>
    <w:rsid w:val="00590946"/>
    <w:rsid w:val="00591022"/>
    <w:rsid w:val="0059179B"/>
    <w:rsid w:val="00591947"/>
    <w:rsid w:val="00591AE4"/>
    <w:rsid w:val="00591DFB"/>
    <w:rsid w:val="00591E7E"/>
    <w:rsid w:val="00591FD6"/>
    <w:rsid w:val="005923CA"/>
    <w:rsid w:val="00592817"/>
    <w:rsid w:val="00592AD4"/>
    <w:rsid w:val="005930BE"/>
    <w:rsid w:val="005937F9"/>
    <w:rsid w:val="00593EC6"/>
    <w:rsid w:val="00593F7E"/>
    <w:rsid w:val="005944DD"/>
    <w:rsid w:val="005948E4"/>
    <w:rsid w:val="00594E68"/>
    <w:rsid w:val="00594F3F"/>
    <w:rsid w:val="005953AA"/>
    <w:rsid w:val="005955F4"/>
    <w:rsid w:val="00595929"/>
    <w:rsid w:val="00595B2A"/>
    <w:rsid w:val="00595BF3"/>
    <w:rsid w:val="005960A5"/>
    <w:rsid w:val="00596834"/>
    <w:rsid w:val="00596DF8"/>
    <w:rsid w:val="00596FFA"/>
    <w:rsid w:val="00597067"/>
    <w:rsid w:val="0059723E"/>
    <w:rsid w:val="00597A4F"/>
    <w:rsid w:val="00597BB9"/>
    <w:rsid w:val="00597F2F"/>
    <w:rsid w:val="005A02FD"/>
    <w:rsid w:val="005A06BC"/>
    <w:rsid w:val="005A0995"/>
    <w:rsid w:val="005A1364"/>
    <w:rsid w:val="005A13FA"/>
    <w:rsid w:val="005A216E"/>
    <w:rsid w:val="005A24B5"/>
    <w:rsid w:val="005A2875"/>
    <w:rsid w:val="005A2A34"/>
    <w:rsid w:val="005A2C9F"/>
    <w:rsid w:val="005A2F15"/>
    <w:rsid w:val="005A309D"/>
    <w:rsid w:val="005A33E2"/>
    <w:rsid w:val="005A3C3A"/>
    <w:rsid w:val="005A3F40"/>
    <w:rsid w:val="005A40D7"/>
    <w:rsid w:val="005A4481"/>
    <w:rsid w:val="005A4C38"/>
    <w:rsid w:val="005A4D68"/>
    <w:rsid w:val="005A526D"/>
    <w:rsid w:val="005A53FF"/>
    <w:rsid w:val="005A551E"/>
    <w:rsid w:val="005A5768"/>
    <w:rsid w:val="005A6191"/>
    <w:rsid w:val="005A77BA"/>
    <w:rsid w:val="005B00D6"/>
    <w:rsid w:val="005B018A"/>
    <w:rsid w:val="005B04B5"/>
    <w:rsid w:val="005B06F4"/>
    <w:rsid w:val="005B0913"/>
    <w:rsid w:val="005B142C"/>
    <w:rsid w:val="005B14E1"/>
    <w:rsid w:val="005B17EB"/>
    <w:rsid w:val="005B1D44"/>
    <w:rsid w:val="005B1EF3"/>
    <w:rsid w:val="005B2045"/>
    <w:rsid w:val="005B233B"/>
    <w:rsid w:val="005B28BB"/>
    <w:rsid w:val="005B28BD"/>
    <w:rsid w:val="005B2DFD"/>
    <w:rsid w:val="005B3162"/>
    <w:rsid w:val="005B31E1"/>
    <w:rsid w:val="005B35FD"/>
    <w:rsid w:val="005B3949"/>
    <w:rsid w:val="005B3A92"/>
    <w:rsid w:val="005B3B73"/>
    <w:rsid w:val="005B3D37"/>
    <w:rsid w:val="005B3DC0"/>
    <w:rsid w:val="005B3F3B"/>
    <w:rsid w:val="005B44F2"/>
    <w:rsid w:val="005B4577"/>
    <w:rsid w:val="005B4ADB"/>
    <w:rsid w:val="005B4ECD"/>
    <w:rsid w:val="005B57A8"/>
    <w:rsid w:val="005B6327"/>
    <w:rsid w:val="005B63F7"/>
    <w:rsid w:val="005B6CE1"/>
    <w:rsid w:val="005B715C"/>
    <w:rsid w:val="005B750E"/>
    <w:rsid w:val="005B7964"/>
    <w:rsid w:val="005C0326"/>
    <w:rsid w:val="005C053E"/>
    <w:rsid w:val="005C0763"/>
    <w:rsid w:val="005C0A44"/>
    <w:rsid w:val="005C1223"/>
    <w:rsid w:val="005C136B"/>
    <w:rsid w:val="005C13FD"/>
    <w:rsid w:val="005C155E"/>
    <w:rsid w:val="005C18B1"/>
    <w:rsid w:val="005C34BF"/>
    <w:rsid w:val="005C37D2"/>
    <w:rsid w:val="005C3EE2"/>
    <w:rsid w:val="005C3F3F"/>
    <w:rsid w:val="005C4276"/>
    <w:rsid w:val="005C4FCF"/>
    <w:rsid w:val="005C52F3"/>
    <w:rsid w:val="005C5733"/>
    <w:rsid w:val="005C634B"/>
    <w:rsid w:val="005C6491"/>
    <w:rsid w:val="005C67EA"/>
    <w:rsid w:val="005C6CDB"/>
    <w:rsid w:val="005C701B"/>
    <w:rsid w:val="005C706A"/>
    <w:rsid w:val="005C7115"/>
    <w:rsid w:val="005C73AC"/>
    <w:rsid w:val="005C79CE"/>
    <w:rsid w:val="005D01A6"/>
    <w:rsid w:val="005D08B3"/>
    <w:rsid w:val="005D1062"/>
    <w:rsid w:val="005D16B8"/>
    <w:rsid w:val="005D1AC6"/>
    <w:rsid w:val="005D1B98"/>
    <w:rsid w:val="005D1DE2"/>
    <w:rsid w:val="005D1EC3"/>
    <w:rsid w:val="005D215B"/>
    <w:rsid w:val="005D2DFF"/>
    <w:rsid w:val="005D2FA0"/>
    <w:rsid w:val="005D3263"/>
    <w:rsid w:val="005D327D"/>
    <w:rsid w:val="005D3329"/>
    <w:rsid w:val="005D34B1"/>
    <w:rsid w:val="005D374E"/>
    <w:rsid w:val="005D3C0F"/>
    <w:rsid w:val="005D3D95"/>
    <w:rsid w:val="005D3EA2"/>
    <w:rsid w:val="005D45AA"/>
    <w:rsid w:val="005D45D8"/>
    <w:rsid w:val="005D4A68"/>
    <w:rsid w:val="005D4B56"/>
    <w:rsid w:val="005D4D2F"/>
    <w:rsid w:val="005D5197"/>
    <w:rsid w:val="005D587A"/>
    <w:rsid w:val="005D5D32"/>
    <w:rsid w:val="005D5DA9"/>
    <w:rsid w:val="005D620F"/>
    <w:rsid w:val="005D6545"/>
    <w:rsid w:val="005D65C5"/>
    <w:rsid w:val="005D6804"/>
    <w:rsid w:val="005D6D88"/>
    <w:rsid w:val="005D740D"/>
    <w:rsid w:val="005D7C0C"/>
    <w:rsid w:val="005E07D6"/>
    <w:rsid w:val="005E0DA2"/>
    <w:rsid w:val="005E0F53"/>
    <w:rsid w:val="005E113D"/>
    <w:rsid w:val="005E199D"/>
    <w:rsid w:val="005E1B83"/>
    <w:rsid w:val="005E1F8C"/>
    <w:rsid w:val="005E212C"/>
    <w:rsid w:val="005E252B"/>
    <w:rsid w:val="005E2AEB"/>
    <w:rsid w:val="005E2D0A"/>
    <w:rsid w:val="005E3122"/>
    <w:rsid w:val="005E33F6"/>
    <w:rsid w:val="005E3ADC"/>
    <w:rsid w:val="005E3ED0"/>
    <w:rsid w:val="005E4255"/>
    <w:rsid w:val="005E4574"/>
    <w:rsid w:val="005E46DD"/>
    <w:rsid w:val="005E487C"/>
    <w:rsid w:val="005E4D03"/>
    <w:rsid w:val="005E4FD7"/>
    <w:rsid w:val="005E5467"/>
    <w:rsid w:val="005E57E4"/>
    <w:rsid w:val="005E5A4B"/>
    <w:rsid w:val="005E5ACA"/>
    <w:rsid w:val="005E620B"/>
    <w:rsid w:val="005E69F1"/>
    <w:rsid w:val="005E69F5"/>
    <w:rsid w:val="005E6DD0"/>
    <w:rsid w:val="005E7259"/>
    <w:rsid w:val="005E7369"/>
    <w:rsid w:val="005F06ED"/>
    <w:rsid w:val="005F0AA7"/>
    <w:rsid w:val="005F0D33"/>
    <w:rsid w:val="005F0E18"/>
    <w:rsid w:val="005F0F02"/>
    <w:rsid w:val="005F1838"/>
    <w:rsid w:val="005F1CC9"/>
    <w:rsid w:val="005F2DD3"/>
    <w:rsid w:val="005F2E1E"/>
    <w:rsid w:val="005F2E4F"/>
    <w:rsid w:val="005F3071"/>
    <w:rsid w:val="005F3381"/>
    <w:rsid w:val="005F386E"/>
    <w:rsid w:val="005F3EAD"/>
    <w:rsid w:val="005F4485"/>
    <w:rsid w:val="005F44C2"/>
    <w:rsid w:val="005F47CE"/>
    <w:rsid w:val="005F4D96"/>
    <w:rsid w:val="005F4E66"/>
    <w:rsid w:val="005F5077"/>
    <w:rsid w:val="005F539E"/>
    <w:rsid w:val="005F5B46"/>
    <w:rsid w:val="005F5BEA"/>
    <w:rsid w:val="005F5E65"/>
    <w:rsid w:val="005F6394"/>
    <w:rsid w:val="005F7B93"/>
    <w:rsid w:val="005F7EF4"/>
    <w:rsid w:val="006008A8"/>
    <w:rsid w:val="00600A1C"/>
    <w:rsid w:val="00600E08"/>
    <w:rsid w:val="00601237"/>
    <w:rsid w:val="00601756"/>
    <w:rsid w:val="00601765"/>
    <w:rsid w:val="006017FF"/>
    <w:rsid w:val="0060185F"/>
    <w:rsid w:val="00601870"/>
    <w:rsid w:val="0060188D"/>
    <w:rsid w:val="00602202"/>
    <w:rsid w:val="00602533"/>
    <w:rsid w:val="006025A0"/>
    <w:rsid w:val="006027F4"/>
    <w:rsid w:val="00602934"/>
    <w:rsid w:val="0060296C"/>
    <w:rsid w:val="00602EA9"/>
    <w:rsid w:val="00603140"/>
    <w:rsid w:val="00603254"/>
    <w:rsid w:val="00604F57"/>
    <w:rsid w:val="00605366"/>
    <w:rsid w:val="00605D80"/>
    <w:rsid w:val="0060626B"/>
    <w:rsid w:val="0060631E"/>
    <w:rsid w:val="0060652F"/>
    <w:rsid w:val="00606639"/>
    <w:rsid w:val="00606D1C"/>
    <w:rsid w:val="00606E85"/>
    <w:rsid w:val="00610172"/>
    <w:rsid w:val="0061068D"/>
    <w:rsid w:val="00611648"/>
    <w:rsid w:val="00611B92"/>
    <w:rsid w:val="006123F6"/>
    <w:rsid w:val="00612794"/>
    <w:rsid w:val="00612848"/>
    <w:rsid w:val="00612AD7"/>
    <w:rsid w:val="00612D60"/>
    <w:rsid w:val="00613B05"/>
    <w:rsid w:val="00613B4C"/>
    <w:rsid w:val="00613DDB"/>
    <w:rsid w:val="00613E7C"/>
    <w:rsid w:val="006150CC"/>
    <w:rsid w:val="006153CD"/>
    <w:rsid w:val="00616030"/>
    <w:rsid w:val="006161E3"/>
    <w:rsid w:val="00616341"/>
    <w:rsid w:val="00616424"/>
    <w:rsid w:val="00616BA5"/>
    <w:rsid w:val="00616C06"/>
    <w:rsid w:val="00617696"/>
    <w:rsid w:val="006178AB"/>
    <w:rsid w:val="00617AE9"/>
    <w:rsid w:val="00617D53"/>
    <w:rsid w:val="006201DD"/>
    <w:rsid w:val="00620518"/>
    <w:rsid w:val="006206AD"/>
    <w:rsid w:val="006207FB"/>
    <w:rsid w:val="00621352"/>
    <w:rsid w:val="00621636"/>
    <w:rsid w:val="00621B81"/>
    <w:rsid w:val="00621CA0"/>
    <w:rsid w:val="00621F58"/>
    <w:rsid w:val="00623118"/>
    <w:rsid w:val="006239B5"/>
    <w:rsid w:val="00623BAE"/>
    <w:rsid w:val="00623ED4"/>
    <w:rsid w:val="006246E3"/>
    <w:rsid w:val="0062482C"/>
    <w:rsid w:val="00624FBE"/>
    <w:rsid w:val="00626100"/>
    <w:rsid w:val="006268E0"/>
    <w:rsid w:val="00627113"/>
    <w:rsid w:val="0062721A"/>
    <w:rsid w:val="00627635"/>
    <w:rsid w:val="00630C50"/>
    <w:rsid w:val="00631411"/>
    <w:rsid w:val="00631555"/>
    <w:rsid w:val="006318FF"/>
    <w:rsid w:val="00631C31"/>
    <w:rsid w:val="00631D32"/>
    <w:rsid w:val="00631FCB"/>
    <w:rsid w:val="00632816"/>
    <w:rsid w:val="0063287D"/>
    <w:rsid w:val="00632D97"/>
    <w:rsid w:val="006333E0"/>
    <w:rsid w:val="00634261"/>
    <w:rsid w:val="006342DE"/>
    <w:rsid w:val="00634CFE"/>
    <w:rsid w:val="00635282"/>
    <w:rsid w:val="00635E1B"/>
    <w:rsid w:val="00635F33"/>
    <w:rsid w:val="00635F53"/>
    <w:rsid w:val="00635F96"/>
    <w:rsid w:val="0063671F"/>
    <w:rsid w:val="006369DF"/>
    <w:rsid w:val="006378CD"/>
    <w:rsid w:val="00637A27"/>
    <w:rsid w:val="00637A3A"/>
    <w:rsid w:val="00637F2E"/>
    <w:rsid w:val="006405BF"/>
    <w:rsid w:val="00640B0A"/>
    <w:rsid w:val="00640C21"/>
    <w:rsid w:val="0064152E"/>
    <w:rsid w:val="00642087"/>
    <w:rsid w:val="006428D1"/>
    <w:rsid w:val="00642E5A"/>
    <w:rsid w:val="00642E9E"/>
    <w:rsid w:val="006431D2"/>
    <w:rsid w:val="00644564"/>
    <w:rsid w:val="006448A8"/>
    <w:rsid w:val="00644D68"/>
    <w:rsid w:val="00644DCA"/>
    <w:rsid w:val="00645588"/>
    <w:rsid w:val="00645CB8"/>
    <w:rsid w:val="00646724"/>
    <w:rsid w:val="0064684E"/>
    <w:rsid w:val="006476E9"/>
    <w:rsid w:val="00647A4A"/>
    <w:rsid w:val="00647D25"/>
    <w:rsid w:val="00650634"/>
    <w:rsid w:val="006506F1"/>
    <w:rsid w:val="006506FC"/>
    <w:rsid w:val="00650C5C"/>
    <w:rsid w:val="00650F46"/>
    <w:rsid w:val="00651185"/>
    <w:rsid w:val="00651402"/>
    <w:rsid w:val="00651722"/>
    <w:rsid w:val="00651876"/>
    <w:rsid w:val="00651AEA"/>
    <w:rsid w:val="00651B63"/>
    <w:rsid w:val="006527B6"/>
    <w:rsid w:val="00652811"/>
    <w:rsid w:val="00652AD0"/>
    <w:rsid w:val="00652EE6"/>
    <w:rsid w:val="006532DA"/>
    <w:rsid w:val="00654060"/>
    <w:rsid w:val="006549C9"/>
    <w:rsid w:val="00654DD5"/>
    <w:rsid w:val="006552AB"/>
    <w:rsid w:val="006553D9"/>
    <w:rsid w:val="006555B6"/>
    <w:rsid w:val="00655825"/>
    <w:rsid w:val="00655A09"/>
    <w:rsid w:val="00655B0A"/>
    <w:rsid w:val="006561C7"/>
    <w:rsid w:val="0065686B"/>
    <w:rsid w:val="00656F7A"/>
    <w:rsid w:val="00657A77"/>
    <w:rsid w:val="00657C40"/>
    <w:rsid w:val="00657EC3"/>
    <w:rsid w:val="00657F18"/>
    <w:rsid w:val="00657FCA"/>
    <w:rsid w:val="00660475"/>
    <w:rsid w:val="006610EE"/>
    <w:rsid w:val="0066160C"/>
    <w:rsid w:val="00661D92"/>
    <w:rsid w:val="00661E62"/>
    <w:rsid w:val="006620B3"/>
    <w:rsid w:val="00662A6B"/>
    <w:rsid w:val="00662C02"/>
    <w:rsid w:val="00662E44"/>
    <w:rsid w:val="006632C8"/>
    <w:rsid w:val="00663337"/>
    <w:rsid w:val="00663BCE"/>
    <w:rsid w:val="0066413F"/>
    <w:rsid w:val="0066420F"/>
    <w:rsid w:val="0066469B"/>
    <w:rsid w:val="006647CA"/>
    <w:rsid w:val="006657CB"/>
    <w:rsid w:val="00665A91"/>
    <w:rsid w:val="00666112"/>
    <w:rsid w:val="00666E88"/>
    <w:rsid w:val="00667041"/>
    <w:rsid w:val="006673DC"/>
    <w:rsid w:val="006675BE"/>
    <w:rsid w:val="00667B27"/>
    <w:rsid w:val="00667D8D"/>
    <w:rsid w:val="00670018"/>
    <w:rsid w:val="00670635"/>
    <w:rsid w:val="006709A0"/>
    <w:rsid w:val="006709D8"/>
    <w:rsid w:val="00670BB7"/>
    <w:rsid w:val="0067143E"/>
    <w:rsid w:val="0067144D"/>
    <w:rsid w:val="00671A0C"/>
    <w:rsid w:val="00671AD4"/>
    <w:rsid w:val="00671B77"/>
    <w:rsid w:val="00671F9A"/>
    <w:rsid w:val="00672713"/>
    <w:rsid w:val="00672A7B"/>
    <w:rsid w:val="00672C2A"/>
    <w:rsid w:val="0067314D"/>
    <w:rsid w:val="006734F0"/>
    <w:rsid w:val="00673536"/>
    <w:rsid w:val="00673B27"/>
    <w:rsid w:val="00673C3F"/>
    <w:rsid w:val="0067458C"/>
    <w:rsid w:val="00674E7B"/>
    <w:rsid w:val="00674F90"/>
    <w:rsid w:val="00675435"/>
    <w:rsid w:val="0067559A"/>
    <w:rsid w:val="00675613"/>
    <w:rsid w:val="00675C34"/>
    <w:rsid w:val="00675C49"/>
    <w:rsid w:val="00675CE2"/>
    <w:rsid w:val="0067629E"/>
    <w:rsid w:val="006765DD"/>
    <w:rsid w:val="00676738"/>
    <w:rsid w:val="006767F1"/>
    <w:rsid w:val="00677131"/>
    <w:rsid w:val="006774BB"/>
    <w:rsid w:val="006776F7"/>
    <w:rsid w:val="00677AC8"/>
    <w:rsid w:val="00677D12"/>
    <w:rsid w:val="00680031"/>
    <w:rsid w:val="00680416"/>
    <w:rsid w:val="0068051D"/>
    <w:rsid w:val="006808DB"/>
    <w:rsid w:val="0068091C"/>
    <w:rsid w:val="00680A45"/>
    <w:rsid w:val="00680EA6"/>
    <w:rsid w:val="006810BC"/>
    <w:rsid w:val="00681E23"/>
    <w:rsid w:val="00681E98"/>
    <w:rsid w:val="006828E8"/>
    <w:rsid w:val="006834F7"/>
    <w:rsid w:val="00683D82"/>
    <w:rsid w:val="00683DB6"/>
    <w:rsid w:val="00684BA3"/>
    <w:rsid w:val="00684FE0"/>
    <w:rsid w:val="00685550"/>
    <w:rsid w:val="006858E8"/>
    <w:rsid w:val="00685FF1"/>
    <w:rsid w:val="0068616D"/>
    <w:rsid w:val="006862CC"/>
    <w:rsid w:val="00686D01"/>
    <w:rsid w:val="0068762B"/>
    <w:rsid w:val="0068762D"/>
    <w:rsid w:val="00687ACB"/>
    <w:rsid w:val="00687F8E"/>
    <w:rsid w:val="00690097"/>
    <w:rsid w:val="00690DEF"/>
    <w:rsid w:val="00691303"/>
    <w:rsid w:val="006914A4"/>
    <w:rsid w:val="00691F50"/>
    <w:rsid w:val="0069296C"/>
    <w:rsid w:val="00692B8D"/>
    <w:rsid w:val="00692DD8"/>
    <w:rsid w:val="00693461"/>
    <w:rsid w:val="00694C2F"/>
    <w:rsid w:val="00694DF5"/>
    <w:rsid w:val="00695C31"/>
    <w:rsid w:val="00695CE4"/>
    <w:rsid w:val="0069649A"/>
    <w:rsid w:val="00696739"/>
    <w:rsid w:val="006969EF"/>
    <w:rsid w:val="00696EF3"/>
    <w:rsid w:val="00696F29"/>
    <w:rsid w:val="00697072"/>
    <w:rsid w:val="00697542"/>
    <w:rsid w:val="0069780F"/>
    <w:rsid w:val="00697A24"/>
    <w:rsid w:val="00697F07"/>
    <w:rsid w:val="006A04AB"/>
    <w:rsid w:val="006A04F7"/>
    <w:rsid w:val="006A06DD"/>
    <w:rsid w:val="006A0BEB"/>
    <w:rsid w:val="006A0E18"/>
    <w:rsid w:val="006A15D4"/>
    <w:rsid w:val="006A167B"/>
    <w:rsid w:val="006A252D"/>
    <w:rsid w:val="006A27CB"/>
    <w:rsid w:val="006A2D7A"/>
    <w:rsid w:val="006A3A1A"/>
    <w:rsid w:val="006A4289"/>
    <w:rsid w:val="006A44B4"/>
    <w:rsid w:val="006A47EB"/>
    <w:rsid w:val="006A48B7"/>
    <w:rsid w:val="006A4B49"/>
    <w:rsid w:val="006A5237"/>
    <w:rsid w:val="006A5A42"/>
    <w:rsid w:val="006A5D11"/>
    <w:rsid w:val="006A667E"/>
    <w:rsid w:val="006A68C3"/>
    <w:rsid w:val="006A6A30"/>
    <w:rsid w:val="006A6E05"/>
    <w:rsid w:val="006A6E76"/>
    <w:rsid w:val="006A76EC"/>
    <w:rsid w:val="006A7A69"/>
    <w:rsid w:val="006A7B28"/>
    <w:rsid w:val="006B054E"/>
    <w:rsid w:val="006B0616"/>
    <w:rsid w:val="006B0649"/>
    <w:rsid w:val="006B08AF"/>
    <w:rsid w:val="006B0D1A"/>
    <w:rsid w:val="006B11C6"/>
    <w:rsid w:val="006B164F"/>
    <w:rsid w:val="006B1876"/>
    <w:rsid w:val="006B194A"/>
    <w:rsid w:val="006B1A9C"/>
    <w:rsid w:val="006B1D08"/>
    <w:rsid w:val="006B2180"/>
    <w:rsid w:val="006B2317"/>
    <w:rsid w:val="006B28E5"/>
    <w:rsid w:val="006B2B3A"/>
    <w:rsid w:val="006B2CEE"/>
    <w:rsid w:val="006B2E84"/>
    <w:rsid w:val="006B30C6"/>
    <w:rsid w:val="006B34DE"/>
    <w:rsid w:val="006B3759"/>
    <w:rsid w:val="006B3DD3"/>
    <w:rsid w:val="006B4A55"/>
    <w:rsid w:val="006B4A74"/>
    <w:rsid w:val="006B51CB"/>
    <w:rsid w:val="006B60B5"/>
    <w:rsid w:val="006B690C"/>
    <w:rsid w:val="006B6B8C"/>
    <w:rsid w:val="006B709C"/>
    <w:rsid w:val="006B7121"/>
    <w:rsid w:val="006B7348"/>
    <w:rsid w:val="006B7CC8"/>
    <w:rsid w:val="006C00C7"/>
    <w:rsid w:val="006C073D"/>
    <w:rsid w:val="006C0949"/>
    <w:rsid w:val="006C16C2"/>
    <w:rsid w:val="006C1869"/>
    <w:rsid w:val="006C1920"/>
    <w:rsid w:val="006C19A1"/>
    <w:rsid w:val="006C1EC8"/>
    <w:rsid w:val="006C23AC"/>
    <w:rsid w:val="006C260C"/>
    <w:rsid w:val="006C2BD6"/>
    <w:rsid w:val="006C2EFF"/>
    <w:rsid w:val="006C327D"/>
    <w:rsid w:val="006C33B8"/>
    <w:rsid w:val="006C3B39"/>
    <w:rsid w:val="006C3EAF"/>
    <w:rsid w:val="006C47F0"/>
    <w:rsid w:val="006C505C"/>
    <w:rsid w:val="006C505E"/>
    <w:rsid w:val="006C56EE"/>
    <w:rsid w:val="006C583B"/>
    <w:rsid w:val="006C5B0B"/>
    <w:rsid w:val="006C5C9E"/>
    <w:rsid w:val="006C5D1B"/>
    <w:rsid w:val="006C5DD7"/>
    <w:rsid w:val="006C5E78"/>
    <w:rsid w:val="006C5FAE"/>
    <w:rsid w:val="006C6BFA"/>
    <w:rsid w:val="006C720D"/>
    <w:rsid w:val="006C7A12"/>
    <w:rsid w:val="006C7B5C"/>
    <w:rsid w:val="006C7BB0"/>
    <w:rsid w:val="006C7C1E"/>
    <w:rsid w:val="006D00AA"/>
    <w:rsid w:val="006D035B"/>
    <w:rsid w:val="006D0612"/>
    <w:rsid w:val="006D090D"/>
    <w:rsid w:val="006D1931"/>
    <w:rsid w:val="006D1D41"/>
    <w:rsid w:val="006D1DC4"/>
    <w:rsid w:val="006D1F9B"/>
    <w:rsid w:val="006D23A7"/>
    <w:rsid w:val="006D25F2"/>
    <w:rsid w:val="006D2C88"/>
    <w:rsid w:val="006D381F"/>
    <w:rsid w:val="006D3C5E"/>
    <w:rsid w:val="006D3CA4"/>
    <w:rsid w:val="006D451F"/>
    <w:rsid w:val="006D4C60"/>
    <w:rsid w:val="006D528D"/>
    <w:rsid w:val="006D5B18"/>
    <w:rsid w:val="006D5C59"/>
    <w:rsid w:val="006D5CB2"/>
    <w:rsid w:val="006D6014"/>
    <w:rsid w:val="006D61AF"/>
    <w:rsid w:val="006D649A"/>
    <w:rsid w:val="006D661E"/>
    <w:rsid w:val="006D6797"/>
    <w:rsid w:val="006D6A8E"/>
    <w:rsid w:val="006D762A"/>
    <w:rsid w:val="006E0149"/>
    <w:rsid w:val="006E09C9"/>
    <w:rsid w:val="006E0C61"/>
    <w:rsid w:val="006E0D1B"/>
    <w:rsid w:val="006E1C91"/>
    <w:rsid w:val="006E1DF1"/>
    <w:rsid w:val="006E20EC"/>
    <w:rsid w:val="006E2475"/>
    <w:rsid w:val="006E2770"/>
    <w:rsid w:val="006E2841"/>
    <w:rsid w:val="006E297F"/>
    <w:rsid w:val="006E3444"/>
    <w:rsid w:val="006E3748"/>
    <w:rsid w:val="006E3B3A"/>
    <w:rsid w:val="006E40E7"/>
    <w:rsid w:val="006E4228"/>
    <w:rsid w:val="006E53D6"/>
    <w:rsid w:val="006E54C6"/>
    <w:rsid w:val="006E55FE"/>
    <w:rsid w:val="006E5ED5"/>
    <w:rsid w:val="006E61DC"/>
    <w:rsid w:val="006E629E"/>
    <w:rsid w:val="006E6955"/>
    <w:rsid w:val="006E6DD6"/>
    <w:rsid w:val="006E6F98"/>
    <w:rsid w:val="006E7165"/>
    <w:rsid w:val="006E7887"/>
    <w:rsid w:val="006E7FFA"/>
    <w:rsid w:val="006F089F"/>
    <w:rsid w:val="006F0AB0"/>
    <w:rsid w:val="006F0C6F"/>
    <w:rsid w:val="006F0F2A"/>
    <w:rsid w:val="006F0FE9"/>
    <w:rsid w:val="006F191B"/>
    <w:rsid w:val="006F1CDB"/>
    <w:rsid w:val="006F1E53"/>
    <w:rsid w:val="006F1E92"/>
    <w:rsid w:val="006F2014"/>
    <w:rsid w:val="006F2281"/>
    <w:rsid w:val="006F25C0"/>
    <w:rsid w:val="006F25C1"/>
    <w:rsid w:val="006F26D3"/>
    <w:rsid w:val="006F26EB"/>
    <w:rsid w:val="006F2F11"/>
    <w:rsid w:val="006F2F21"/>
    <w:rsid w:val="006F3001"/>
    <w:rsid w:val="006F3C1F"/>
    <w:rsid w:val="006F3E53"/>
    <w:rsid w:val="006F49A6"/>
    <w:rsid w:val="006F4DB1"/>
    <w:rsid w:val="006F4EE1"/>
    <w:rsid w:val="006F58F6"/>
    <w:rsid w:val="006F61F7"/>
    <w:rsid w:val="006F6479"/>
    <w:rsid w:val="006F6601"/>
    <w:rsid w:val="006F672F"/>
    <w:rsid w:val="006F6858"/>
    <w:rsid w:val="006F6B90"/>
    <w:rsid w:val="006F6C50"/>
    <w:rsid w:val="006F6CE0"/>
    <w:rsid w:val="006F6F75"/>
    <w:rsid w:val="006F7772"/>
    <w:rsid w:val="006F7B07"/>
    <w:rsid w:val="007003B5"/>
    <w:rsid w:val="00700552"/>
    <w:rsid w:val="00700808"/>
    <w:rsid w:val="00700925"/>
    <w:rsid w:val="00700BAC"/>
    <w:rsid w:val="00700D93"/>
    <w:rsid w:val="00701011"/>
    <w:rsid w:val="0070188E"/>
    <w:rsid w:val="00701952"/>
    <w:rsid w:val="00701FFF"/>
    <w:rsid w:val="0070267C"/>
    <w:rsid w:val="007026E5"/>
    <w:rsid w:val="00702BEB"/>
    <w:rsid w:val="00703257"/>
    <w:rsid w:val="00704175"/>
    <w:rsid w:val="007045BC"/>
    <w:rsid w:val="00704A9F"/>
    <w:rsid w:val="00704BAF"/>
    <w:rsid w:val="00705098"/>
    <w:rsid w:val="007050B1"/>
    <w:rsid w:val="007059DF"/>
    <w:rsid w:val="00705D39"/>
    <w:rsid w:val="00706598"/>
    <w:rsid w:val="00706995"/>
    <w:rsid w:val="00707327"/>
    <w:rsid w:val="0070755B"/>
    <w:rsid w:val="007077B7"/>
    <w:rsid w:val="0070796D"/>
    <w:rsid w:val="007101C3"/>
    <w:rsid w:val="007102D7"/>
    <w:rsid w:val="00710323"/>
    <w:rsid w:val="00710409"/>
    <w:rsid w:val="00710635"/>
    <w:rsid w:val="00710CE0"/>
    <w:rsid w:val="0071176B"/>
    <w:rsid w:val="00711F21"/>
    <w:rsid w:val="00712298"/>
    <w:rsid w:val="007124F4"/>
    <w:rsid w:val="00712A54"/>
    <w:rsid w:val="00715C3E"/>
    <w:rsid w:val="00715CCA"/>
    <w:rsid w:val="00715F54"/>
    <w:rsid w:val="00716537"/>
    <w:rsid w:val="007168AD"/>
    <w:rsid w:val="00716E96"/>
    <w:rsid w:val="00717CCB"/>
    <w:rsid w:val="00717F11"/>
    <w:rsid w:val="00720824"/>
    <w:rsid w:val="00720945"/>
    <w:rsid w:val="00720ACA"/>
    <w:rsid w:val="00720C79"/>
    <w:rsid w:val="00720F22"/>
    <w:rsid w:val="007214F4"/>
    <w:rsid w:val="00721BFF"/>
    <w:rsid w:val="00722078"/>
    <w:rsid w:val="007231CA"/>
    <w:rsid w:val="007231E2"/>
    <w:rsid w:val="0072331F"/>
    <w:rsid w:val="007234C2"/>
    <w:rsid w:val="00724375"/>
    <w:rsid w:val="007249B1"/>
    <w:rsid w:val="00724DB0"/>
    <w:rsid w:val="00724EA8"/>
    <w:rsid w:val="00725457"/>
    <w:rsid w:val="00725742"/>
    <w:rsid w:val="00725BB5"/>
    <w:rsid w:val="00725F64"/>
    <w:rsid w:val="00726050"/>
    <w:rsid w:val="0072632F"/>
    <w:rsid w:val="0072731B"/>
    <w:rsid w:val="0072765D"/>
    <w:rsid w:val="007278CF"/>
    <w:rsid w:val="00727A59"/>
    <w:rsid w:val="0073016B"/>
    <w:rsid w:val="0073021D"/>
    <w:rsid w:val="0073045C"/>
    <w:rsid w:val="00730789"/>
    <w:rsid w:val="0073093F"/>
    <w:rsid w:val="00730A37"/>
    <w:rsid w:val="00730BB9"/>
    <w:rsid w:val="00731037"/>
    <w:rsid w:val="00731E59"/>
    <w:rsid w:val="00731F83"/>
    <w:rsid w:val="007321BA"/>
    <w:rsid w:val="007324FC"/>
    <w:rsid w:val="007329D2"/>
    <w:rsid w:val="00733335"/>
    <w:rsid w:val="0073336A"/>
    <w:rsid w:val="007334CE"/>
    <w:rsid w:val="007335AE"/>
    <w:rsid w:val="00733687"/>
    <w:rsid w:val="007336C4"/>
    <w:rsid w:val="00733A8B"/>
    <w:rsid w:val="00733B97"/>
    <w:rsid w:val="00733F6C"/>
    <w:rsid w:val="007346A6"/>
    <w:rsid w:val="007349C7"/>
    <w:rsid w:val="00735AA0"/>
    <w:rsid w:val="00735E97"/>
    <w:rsid w:val="0073609D"/>
    <w:rsid w:val="0073623B"/>
    <w:rsid w:val="00736638"/>
    <w:rsid w:val="00736ADB"/>
    <w:rsid w:val="00736B5C"/>
    <w:rsid w:val="0073701F"/>
    <w:rsid w:val="00737182"/>
    <w:rsid w:val="00737249"/>
    <w:rsid w:val="0073747D"/>
    <w:rsid w:val="00737728"/>
    <w:rsid w:val="00737C28"/>
    <w:rsid w:val="00740268"/>
    <w:rsid w:val="007402EA"/>
    <w:rsid w:val="007403C2"/>
    <w:rsid w:val="0074044E"/>
    <w:rsid w:val="00740CB3"/>
    <w:rsid w:val="00740DED"/>
    <w:rsid w:val="00741556"/>
    <w:rsid w:val="007416EE"/>
    <w:rsid w:val="00742431"/>
    <w:rsid w:val="007429BE"/>
    <w:rsid w:val="00743048"/>
    <w:rsid w:val="00743094"/>
    <w:rsid w:val="007431DA"/>
    <w:rsid w:val="0074355B"/>
    <w:rsid w:val="007436A5"/>
    <w:rsid w:val="007436BD"/>
    <w:rsid w:val="00743920"/>
    <w:rsid w:val="00743B38"/>
    <w:rsid w:val="00743F1C"/>
    <w:rsid w:val="007440EF"/>
    <w:rsid w:val="00744825"/>
    <w:rsid w:val="007452AC"/>
    <w:rsid w:val="00745980"/>
    <w:rsid w:val="00745A13"/>
    <w:rsid w:val="00745A55"/>
    <w:rsid w:val="007461AC"/>
    <w:rsid w:val="0074674E"/>
    <w:rsid w:val="007475B5"/>
    <w:rsid w:val="00747A3B"/>
    <w:rsid w:val="00747D81"/>
    <w:rsid w:val="0075027F"/>
    <w:rsid w:val="00750369"/>
    <w:rsid w:val="007503CF"/>
    <w:rsid w:val="00750458"/>
    <w:rsid w:val="007509A7"/>
    <w:rsid w:val="00750A3D"/>
    <w:rsid w:val="00750C1F"/>
    <w:rsid w:val="00750C7C"/>
    <w:rsid w:val="0075142C"/>
    <w:rsid w:val="00751B51"/>
    <w:rsid w:val="00752061"/>
    <w:rsid w:val="00752404"/>
    <w:rsid w:val="007524D0"/>
    <w:rsid w:val="00752BC2"/>
    <w:rsid w:val="00752E53"/>
    <w:rsid w:val="007531B8"/>
    <w:rsid w:val="007532DE"/>
    <w:rsid w:val="0075383D"/>
    <w:rsid w:val="007543EE"/>
    <w:rsid w:val="0075464A"/>
    <w:rsid w:val="00754E47"/>
    <w:rsid w:val="00754FD8"/>
    <w:rsid w:val="007551DA"/>
    <w:rsid w:val="00755319"/>
    <w:rsid w:val="007555D3"/>
    <w:rsid w:val="00755CFA"/>
    <w:rsid w:val="00755DAA"/>
    <w:rsid w:val="00755E45"/>
    <w:rsid w:val="007561CA"/>
    <w:rsid w:val="007567BC"/>
    <w:rsid w:val="00756C2E"/>
    <w:rsid w:val="00756EA3"/>
    <w:rsid w:val="00756F15"/>
    <w:rsid w:val="007571E6"/>
    <w:rsid w:val="007574AE"/>
    <w:rsid w:val="007575C6"/>
    <w:rsid w:val="00757793"/>
    <w:rsid w:val="00757EAD"/>
    <w:rsid w:val="0076007E"/>
    <w:rsid w:val="007603A7"/>
    <w:rsid w:val="00760866"/>
    <w:rsid w:val="00760AEE"/>
    <w:rsid w:val="00760C3A"/>
    <w:rsid w:val="00761EB4"/>
    <w:rsid w:val="00762097"/>
    <w:rsid w:val="0076210B"/>
    <w:rsid w:val="00762217"/>
    <w:rsid w:val="00762684"/>
    <w:rsid w:val="00762778"/>
    <w:rsid w:val="007629C4"/>
    <w:rsid w:val="007633A7"/>
    <w:rsid w:val="00763884"/>
    <w:rsid w:val="00763AC4"/>
    <w:rsid w:val="007647FC"/>
    <w:rsid w:val="00764CB8"/>
    <w:rsid w:val="00765AB0"/>
    <w:rsid w:val="00765C86"/>
    <w:rsid w:val="00766195"/>
    <w:rsid w:val="007665F7"/>
    <w:rsid w:val="00766CB5"/>
    <w:rsid w:val="00766FE2"/>
    <w:rsid w:val="00767F4F"/>
    <w:rsid w:val="0077017A"/>
    <w:rsid w:val="00770216"/>
    <w:rsid w:val="00770F0D"/>
    <w:rsid w:val="007711E1"/>
    <w:rsid w:val="00771533"/>
    <w:rsid w:val="00771E66"/>
    <w:rsid w:val="00772419"/>
    <w:rsid w:val="007724F6"/>
    <w:rsid w:val="007727F4"/>
    <w:rsid w:val="00772AB1"/>
    <w:rsid w:val="00772D78"/>
    <w:rsid w:val="00773DE3"/>
    <w:rsid w:val="007742B8"/>
    <w:rsid w:val="0077482E"/>
    <w:rsid w:val="00774961"/>
    <w:rsid w:val="00774D2B"/>
    <w:rsid w:val="00774E4C"/>
    <w:rsid w:val="007751A0"/>
    <w:rsid w:val="00775CA7"/>
    <w:rsid w:val="007762B7"/>
    <w:rsid w:val="00776326"/>
    <w:rsid w:val="007766FB"/>
    <w:rsid w:val="00776881"/>
    <w:rsid w:val="00776BC9"/>
    <w:rsid w:val="00776D22"/>
    <w:rsid w:val="00777AD1"/>
    <w:rsid w:val="00777E14"/>
    <w:rsid w:val="0078046F"/>
    <w:rsid w:val="00780F65"/>
    <w:rsid w:val="00781027"/>
    <w:rsid w:val="007810F2"/>
    <w:rsid w:val="00781735"/>
    <w:rsid w:val="00781CBB"/>
    <w:rsid w:val="00782136"/>
    <w:rsid w:val="0078215A"/>
    <w:rsid w:val="007822B9"/>
    <w:rsid w:val="00782DE4"/>
    <w:rsid w:val="007835C1"/>
    <w:rsid w:val="00783733"/>
    <w:rsid w:val="00783C0B"/>
    <w:rsid w:val="00783C90"/>
    <w:rsid w:val="00784C5A"/>
    <w:rsid w:val="0078561D"/>
    <w:rsid w:val="00785875"/>
    <w:rsid w:val="00785CA4"/>
    <w:rsid w:val="00786195"/>
    <w:rsid w:val="00786354"/>
    <w:rsid w:val="00786BCC"/>
    <w:rsid w:val="00786D2D"/>
    <w:rsid w:val="007872E0"/>
    <w:rsid w:val="0078761D"/>
    <w:rsid w:val="00790155"/>
    <w:rsid w:val="00790332"/>
    <w:rsid w:val="0079082D"/>
    <w:rsid w:val="00790844"/>
    <w:rsid w:val="00790A05"/>
    <w:rsid w:val="00790D52"/>
    <w:rsid w:val="00790D58"/>
    <w:rsid w:val="00790DE2"/>
    <w:rsid w:val="00791201"/>
    <w:rsid w:val="00791326"/>
    <w:rsid w:val="007918F4"/>
    <w:rsid w:val="007928B7"/>
    <w:rsid w:val="007928F9"/>
    <w:rsid w:val="00792987"/>
    <w:rsid w:val="00793127"/>
    <w:rsid w:val="00793460"/>
    <w:rsid w:val="00793BF8"/>
    <w:rsid w:val="00794D9B"/>
    <w:rsid w:val="0079503C"/>
    <w:rsid w:val="0079510B"/>
    <w:rsid w:val="007952B1"/>
    <w:rsid w:val="00795340"/>
    <w:rsid w:val="007955ED"/>
    <w:rsid w:val="0079562E"/>
    <w:rsid w:val="0079581B"/>
    <w:rsid w:val="00795AC5"/>
    <w:rsid w:val="00796151"/>
    <w:rsid w:val="00796480"/>
    <w:rsid w:val="007964FE"/>
    <w:rsid w:val="007968CF"/>
    <w:rsid w:val="00796A4D"/>
    <w:rsid w:val="007970EA"/>
    <w:rsid w:val="00797117"/>
    <w:rsid w:val="0079755B"/>
    <w:rsid w:val="0079763B"/>
    <w:rsid w:val="007A003B"/>
    <w:rsid w:val="007A0757"/>
    <w:rsid w:val="007A0B08"/>
    <w:rsid w:val="007A1206"/>
    <w:rsid w:val="007A18D9"/>
    <w:rsid w:val="007A19A3"/>
    <w:rsid w:val="007A1C5F"/>
    <w:rsid w:val="007A1F9F"/>
    <w:rsid w:val="007A213E"/>
    <w:rsid w:val="007A2234"/>
    <w:rsid w:val="007A22B8"/>
    <w:rsid w:val="007A2809"/>
    <w:rsid w:val="007A3011"/>
    <w:rsid w:val="007A3454"/>
    <w:rsid w:val="007A371E"/>
    <w:rsid w:val="007A3747"/>
    <w:rsid w:val="007A3A53"/>
    <w:rsid w:val="007A3D87"/>
    <w:rsid w:val="007A3EF0"/>
    <w:rsid w:val="007A4015"/>
    <w:rsid w:val="007A440F"/>
    <w:rsid w:val="007A45F4"/>
    <w:rsid w:val="007A462B"/>
    <w:rsid w:val="007A486E"/>
    <w:rsid w:val="007A4CED"/>
    <w:rsid w:val="007A51C7"/>
    <w:rsid w:val="007A628E"/>
    <w:rsid w:val="007A62ED"/>
    <w:rsid w:val="007A63C5"/>
    <w:rsid w:val="007A705E"/>
    <w:rsid w:val="007A71AC"/>
    <w:rsid w:val="007A76B5"/>
    <w:rsid w:val="007B056D"/>
    <w:rsid w:val="007B0A8E"/>
    <w:rsid w:val="007B0E36"/>
    <w:rsid w:val="007B16E2"/>
    <w:rsid w:val="007B18B5"/>
    <w:rsid w:val="007B1CC6"/>
    <w:rsid w:val="007B225B"/>
    <w:rsid w:val="007B269A"/>
    <w:rsid w:val="007B2764"/>
    <w:rsid w:val="007B2922"/>
    <w:rsid w:val="007B2982"/>
    <w:rsid w:val="007B2C7D"/>
    <w:rsid w:val="007B346C"/>
    <w:rsid w:val="007B3633"/>
    <w:rsid w:val="007B3747"/>
    <w:rsid w:val="007B3A95"/>
    <w:rsid w:val="007B3C4E"/>
    <w:rsid w:val="007B3CAE"/>
    <w:rsid w:val="007B3DDE"/>
    <w:rsid w:val="007B4285"/>
    <w:rsid w:val="007B4369"/>
    <w:rsid w:val="007B446D"/>
    <w:rsid w:val="007B4781"/>
    <w:rsid w:val="007B4C9D"/>
    <w:rsid w:val="007B4F4E"/>
    <w:rsid w:val="007B4F97"/>
    <w:rsid w:val="007B563F"/>
    <w:rsid w:val="007B572C"/>
    <w:rsid w:val="007B5A99"/>
    <w:rsid w:val="007B5D9A"/>
    <w:rsid w:val="007B67F5"/>
    <w:rsid w:val="007B698D"/>
    <w:rsid w:val="007B7008"/>
    <w:rsid w:val="007B75E1"/>
    <w:rsid w:val="007B7EA1"/>
    <w:rsid w:val="007C024B"/>
    <w:rsid w:val="007C0489"/>
    <w:rsid w:val="007C0A03"/>
    <w:rsid w:val="007C0D02"/>
    <w:rsid w:val="007C0E9F"/>
    <w:rsid w:val="007C0F05"/>
    <w:rsid w:val="007C1178"/>
    <w:rsid w:val="007C1719"/>
    <w:rsid w:val="007C1908"/>
    <w:rsid w:val="007C23CE"/>
    <w:rsid w:val="007C2B2F"/>
    <w:rsid w:val="007C2C6E"/>
    <w:rsid w:val="007C2D21"/>
    <w:rsid w:val="007C2E9C"/>
    <w:rsid w:val="007C392F"/>
    <w:rsid w:val="007C4237"/>
    <w:rsid w:val="007C42D3"/>
    <w:rsid w:val="007C48E7"/>
    <w:rsid w:val="007C577A"/>
    <w:rsid w:val="007C587A"/>
    <w:rsid w:val="007C5E0A"/>
    <w:rsid w:val="007C60AF"/>
    <w:rsid w:val="007C680D"/>
    <w:rsid w:val="007C681F"/>
    <w:rsid w:val="007C6B8C"/>
    <w:rsid w:val="007C6CC9"/>
    <w:rsid w:val="007C6EE8"/>
    <w:rsid w:val="007C704A"/>
    <w:rsid w:val="007C763E"/>
    <w:rsid w:val="007C799D"/>
    <w:rsid w:val="007C7C74"/>
    <w:rsid w:val="007D03D1"/>
    <w:rsid w:val="007D047E"/>
    <w:rsid w:val="007D0D7B"/>
    <w:rsid w:val="007D0E53"/>
    <w:rsid w:val="007D1AB8"/>
    <w:rsid w:val="007D1BCD"/>
    <w:rsid w:val="007D1C42"/>
    <w:rsid w:val="007D1CBE"/>
    <w:rsid w:val="007D211D"/>
    <w:rsid w:val="007D26FF"/>
    <w:rsid w:val="007D3269"/>
    <w:rsid w:val="007D380F"/>
    <w:rsid w:val="007D3FAA"/>
    <w:rsid w:val="007D41E9"/>
    <w:rsid w:val="007D42CE"/>
    <w:rsid w:val="007D45D3"/>
    <w:rsid w:val="007D490A"/>
    <w:rsid w:val="007D52F2"/>
    <w:rsid w:val="007D5337"/>
    <w:rsid w:val="007D5357"/>
    <w:rsid w:val="007D54B2"/>
    <w:rsid w:val="007D55EC"/>
    <w:rsid w:val="007D5BC9"/>
    <w:rsid w:val="007D62FE"/>
    <w:rsid w:val="007D63E3"/>
    <w:rsid w:val="007D6769"/>
    <w:rsid w:val="007D6B0E"/>
    <w:rsid w:val="007D6C6E"/>
    <w:rsid w:val="007D7012"/>
    <w:rsid w:val="007D74EC"/>
    <w:rsid w:val="007E03D9"/>
    <w:rsid w:val="007E03F1"/>
    <w:rsid w:val="007E0D4B"/>
    <w:rsid w:val="007E1203"/>
    <w:rsid w:val="007E1987"/>
    <w:rsid w:val="007E19D5"/>
    <w:rsid w:val="007E1FA6"/>
    <w:rsid w:val="007E1FE8"/>
    <w:rsid w:val="007E228E"/>
    <w:rsid w:val="007E235C"/>
    <w:rsid w:val="007E2ABF"/>
    <w:rsid w:val="007E2BC1"/>
    <w:rsid w:val="007E3245"/>
    <w:rsid w:val="007E349E"/>
    <w:rsid w:val="007E3526"/>
    <w:rsid w:val="007E3702"/>
    <w:rsid w:val="007E401A"/>
    <w:rsid w:val="007E472D"/>
    <w:rsid w:val="007E4897"/>
    <w:rsid w:val="007E4B2E"/>
    <w:rsid w:val="007E4C68"/>
    <w:rsid w:val="007E4C7E"/>
    <w:rsid w:val="007E5530"/>
    <w:rsid w:val="007E562D"/>
    <w:rsid w:val="007E5749"/>
    <w:rsid w:val="007E58EE"/>
    <w:rsid w:val="007E5A6B"/>
    <w:rsid w:val="007E5DEB"/>
    <w:rsid w:val="007E60F8"/>
    <w:rsid w:val="007E6127"/>
    <w:rsid w:val="007E6653"/>
    <w:rsid w:val="007E6F74"/>
    <w:rsid w:val="007E7206"/>
    <w:rsid w:val="007E73AC"/>
    <w:rsid w:val="007E75F8"/>
    <w:rsid w:val="007E7C38"/>
    <w:rsid w:val="007E7C54"/>
    <w:rsid w:val="007F01C7"/>
    <w:rsid w:val="007F04C8"/>
    <w:rsid w:val="007F04E2"/>
    <w:rsid w:val="007F057F"/>
    <w:rsid w:val="007F0809"/>
    <w:rsid w:val="007F0A53"/>
    <w:rsid w:val="007F1711"/>
    <w:rsid w:val="007F1A42"/>
    <w:rsid w:val="007F2189"/>
    <w:rsid w:val="007F2A49"/>
    <w:rsid w:val="007F2ED3"/>
    <w:rsid w:val="007F2FB8"/>
    <w:rsid w:val="007F31B9"/>
    <w:rsid w:val="007F32B7"/>
    <w:rsid w:val="007F37EC"/>
    <w:rsid w:val="007F3D07"/>
    <w:rsid w:val="007F3FDD"/>
    <w:rsid w:val="007F40AA"/>
    <w:rsid w:val="007F4488"/>
    <w:rsid w:val="007F46AA"/>
    <w:rsid w:val="007F49CE"/>
    <w:rsid w:val="007F49D5"/>
    <w:rsid w:val="007F49DF"/>
    <w:rsid w:val="007F5144"/>
    <w:rsid w:val="007F51EE"/>
    <w:rsid w:val="007F542D"/>
    <w:rsid w:val="007F5D13"/>
    <w:rsid w:val="007F62EB"/>
    <w:rsid w:val="007F64E0"/>
    <w:rsid w:val="007F68C5"/>
    <w:rsid w:val="007F6AE1"/>
    <w:rsid w:val="007F6DC0"/>
    <w:rsid w:val="007F7164"/>
    <w:rsid w:val="007F7625"/>
    <w:rsid w:val="007F76B2"/>
    <w:rsid w:val="007F7819"/>
    <w:rsid w:val="007F7BAB"/>
    <w:rsid w:val="00800203"/>
    <w:rsid w:val="00800518"/>
    <w:rsid w:val="008008BB"/>
    <w:rsid w:val="0080161C"/>
    <w:rsid w:val="008023E6"/>
    <w:rsid w:val="00802C8C"/>
    <w:rsid w:val="00802EC0"/>
    <w:rsid w:val="00802FE6"/>
    <w:rsid w:val="0080304C"/>
    <w:rsid w:val="00803DF0"/>
    <w:rsid w:val="00803F33"/>
    <w:rsid w:val="00803F9E"/>
    <w:rsid w:val="008047F2"/>
    <w:rsid w:val="00805243"/>
    <w:rsid w:val="0080546C"/>
    <w:rsid w:val="00805760"/>
    <w:rsid w:val="008058E2"/>
    <w:rsid w:val="00806408"/>
    <w:rsid w:val="008073BA"/>
    <w:rsid w:val="00807D99"/>
    <w:rsid w:val="00807E8D"/>
    <w:rsid w:val="008100C5"/>
    <w:rsid w:val="008100D3"/>
    <w:rsid w:val="0081022B"/>
    <w:rsid w:val="0081053A"/>
    <w:rsid w:val="008106BE"/>
    <w:rsid w:val="00810A40"/>
    <w:rsid w:val="00810AF7"/>
    <w:rsid w:val="00810E7F"/>
    <w:rsid w:val="00810EDD"/>
    <w:rsid w:val="00811372"/>
    <w:rsid w:val="0081184D"/>
    <w:rsid w:val="00811EBC"/>
    <w:rsid w:val="00812118"/>
    <w:rsid w:val="008123F9"/>
    <w:rsid w:val="008125A0"/>
    <w:rsid w:val="00812CDC"/>
    <w:rsid w:val="00812FDC"/>
    <w:rsid w:val="0081322B"/>
    <w:rsid w:val="008135EB"/>
    <w:rsid w:val="00813A40"/>
    <w:rsid w:val="00813F0F"/>
    <w:rsid w:val="00814794"/>
    <w:rsid w:val="00814C71"/>
    <w:rsid w:val="00814CA6"/>
    <w:rsid w:val="00814E9A"/>
    <w:rsid w:val="00814F40"/>
    <w:rsid w:val="00815127"/>
    <w:rsid w:val="00815614"/>
    <w:rsid w:val="00815858"/>
    <w:rsid w:val="00815CE8"/>
    <w:rsid w:val="00816816"/>
    <w:rsid w:val="008168B0"/>
    <w:rsid w:val="00816947"/>
    <w:rsid w:val="0081712A"/>
    <w:rsid w:val="0081714D"/>
    <w:rsid w:val="00817F42"/>
    <w:rsid w:val="00817FCF"/>
    <w:rsid w:val="008200CB"/>
    <w:rsid w:val="008208A8"/>
    <w:rsid w:val="0082112A"/>
    <w:rsid w:val="00822039"/>
    <w:rsid w:val="008220A2"/>
    <w:rsid w:val="0082280E"/>
    <w:rsid w:val="008229FF"/>
    <w:rsid w:val="00822A5B"/>
    <w:rsid w:val="0082305E"/>
    <w:rsid w:val="00823365"/>
    <w:rsid w:val="00823BE0"/>
    <w:rsid w:val="00823C59"/>
    <w:rsid w:val="00824188"/>
    <w:rsid w:val="008242B8"/>
    <w:rsid w:val="00824676"/>
    <w:rsid w:val="00824822"/>
    <w:rsid w:val="008250C7"/>
    <w:rsid w:val="00825F26"/>
    <w:rsid w:val="0082639F"/>
    <w:rsid w:val="00826BFA"/>
    <w:rsid w:val="00826C5B"/>
    <w:rsid w:val="00826E51"/>
    <w:rsid w:val="00827111"/>
    <w:rsid w:val="0082755A"/>
    <w:rsid w:val="00827AA8"/>
    <w:rsid w:val="00830847"/>
    <w:rsid w:val="00830BB1"/>
    <w:rsid w:val="00830BFB"/>
    <w:rsid w:val="00830E97"/>
    <w:rsid w:val="00831074"/>
    <w:rsid w:val="008310AB"/>
    <w:rsid w:val="0083111A"/>
    <w:rsid w:val="008316CB"/>
    <w:rsid w:val="008319AD"/>
    <w:rsid w:val="00831CA6"/>
    <w:rsid w:val="00832126"/>
    <w:rsid w:val="00832190"/>
    <w:rsid w:val="008322BC"/>
    <w:rsid w:val="008326C0"/>
    <w:rsid w:val="00832E41"/>
    <w:rsid w:val="0083303B"/>
    <w:rsid w:val="00833C0E"/>
    <w:rsid w:val="008340A7"/>
    <w:rsid w:val="008342DC"/>
    <w:rsid w:val="0083544E"/>
    <w:rsid w:val="00835E1F"/>
    <w:rsid w:val="0083647C"/>
    <w:rsid w:val="008364BE"/>
    <w:rsid w:val="0083658F"/>
    <w:rsid w:val="00836D44"/>
    <w:rsid w:val="00836F1A"/>
    <w:rsid w:val="0083712A"/>
    <w:rsid w:val="0083763C"/>
    <w:rsid w:val="00837680"/>
    <w:rsid w:val="00837AB8"/>
    <w:rsid w:val="008409A4"/>
    <w:rsid w:val="00840E93"/>
    <w:rsid w:val="0084116E"/>
    <w:rsid w:val="0084130D"/>
    <w:rsid w:val="008419A2"/>
    <w:rsid w:val="00843DCF"/>
    <w:rsid w:val="0084444B"/>
    <w:rsid w:val="00844687"/>
    <w:rsid w:val="008446B1"/>
    <w:rsid w:val="0084485F"/>
    <w:rsid w:val="00844A00"/>
    <w:rsid w:val="00844A10"/>
    <w:rsid w:val="00844B65"/>
    <w:rsid w:val="00844B94"/>
    <w:rsid w:val="00844E0F"/>
    <w:rsid w:val="00845008"/>
    <w:rsid w:val="008451D8"/>
    <w:rsid w:val="00845716"/>
    <w:rsid w:val="00845DD5"/>
    <w:rsid w:val="00846627"/>
    <w:rsid w:val="00846888"/>
    <w:rsid w:val="00846982"/>
    <w:rsid w:val="00846AB3"/>
    <w:rsid w:val="00846B74"/>
    <w:rsid w:val="0084763F"/>
    <w:rsid w:val="00847798"/>
    <w:rsid w:val="008478BF"/>
    <w:rsid w:val="00847930"/>
    <w:rsid w:val="00847AB2"/>
    <w:rsid w:val="0085018B"/>
    <w:rsid w:val="00850FF1"/>
    <w:rsid w:val="0085177D"/>
    <w:rsid w:val="00851A1E"/>
    <w:rsid w:val="00851BC2"/>
    <w:rsid w:val="00851DAE"/>
    <w:rsid w:val="008521E0"/>
    <w:rsid w:val="0085226A"/>
    <w:rsid w:val="0085231A"/>
    <w:rsid w:val="008523A0"/>
    <w:rsid w:val="008524CE"/>
    <w:rsid w:val="0085255F"/>
    <w:rsid w:val="00852649"/>
    <w:rsid w:val="00852E19"/>
    <w:rsid w:val="008532E2"/>
    <w:rsid w:val="00853ABB"/>
    <w:rsid w:val="008543AC"/>
    <w:rsid w:val="00854858"/>
    <w:rsid w:val="00854D67"/>
    <w:rsid w:val="00855152"/>
    <w:rsid w:val="0085533B"/>
    <w:rsid w:val="008555AD"/>
    <w:rsid w:val="00855808"/>
    <w:rsid w:val="008560FF"/>
    <w:rsid w:val="008562F8"/>
    <w:rsid w:val="00856528"/>
    <w:rsid w:val="008566A2"/>
    <w:rsid w:val="0085672A"/>
    <w:rsid w:val="00856AC2"/>
    <w:rsid w:val="00856DDA"/>
    <w:rsid w:val="00856DF1"/>
    <w:rsid w:val="00857DC8"/>
    <w:rsid w:val="00860460"/>
    <w:rsid w:val="00860671"/>
    <w:rsid w:val="008607A2"/>
    <w:rsid w:val="008608FD"/>
    <w:rsid w:val="00860E8B"/>
    <w:rsid w:val="008610A9"/>
    <w:rsid w:val="008615E5"/>
    <w:rsid w:val="0086160E"/>
    <w:rsid w:val="00861923"/>
    <w:rsid w:val="008621CF"/>
    <w:rsid w:val="008623C7"/>
    <w:rsid w:val="008625B7"/>
    <w:rsid w:val="0086268D"/>
    <w:rsid w:val="0086305C"/>
    <w:rsid w:val="008630A2"/>
    <w:rsid w:val="00863159"/>
    <w:rsid w:val="00863206"/>
    <w:rsid w:val="00863301"/>
    <w:rsid w:val="00863D63"/>
    <w:rsid w:val="008641B7"/>
    <w:rsid w:val="008642B2"/>
    <w:rsid w:val="0086465E"/>
    <w:rsid w:val="00865683"/>
    <w:rsid w:val="00865988"/>
    <w:rsid w:val="008663C8"/>
    <w:rsid w:val="008666A9"/>
    <w:rsid w:val="00866797"/>
    <w:rsid w:val="00866BBD"/>
    <w:rsid w:val="00866F01"/>
    <w:rsid w:val="0086706C"/>
    <w:rsid w:val="008671C2"/>
    <w:rsid w:val="0086725A"/>
    <w:rsid w:val="00867719"/>
    <w:rsid w:val="00867CCC"/>
    <w:rsid w:val="00870036"/>
    <w:rsid w:val="00870108"/>
    <w:rsid w:val="00870727"/>
    <w:rsid w:val="00870BAC"/>
    <w:rsid w:val="00870F0B"/>
    <w:rsid w:val="00871263"/>
    <w:rsid w:val="00871427"/>
    <w:rsid w:val="00871B72"/>
    <w:rsid w:val="00871CEA"/>
    <w:rsid w:val="00871FA9"/>
    <w:rsid w:val="00871FB6"/>
    <w:rsid w:val="00872C87"/>
    <w:rsid w:val="008732E1"/>
    <w:rsid w:val="008739F8"/>
    <w:rsid w:val="008744E2"/>
    <w:rsid w:val="00874585"/>
    <w:rsid w:val="008747A8"/>
    <w:rsid w:val="0087494A"/>
    <w:rsid w:val="00874B3A"/>
    <w:rsid w:val="00875A23"/>
    <w:rsid w:val="008761EB"/>
    <w:rsid w:val="0087660A"/>
    <w:rsid w:val="00876626"/>
    <w:rsid w:val="00876A26"/>
    <w:rsid w:val="00876A83"/>
    <w:rsid w:val="00876DFA"/>
    <w:rsid w:val="00877058"/>
    <w:rsid w:val="008776F7"/>
    <w:rsid w:val="0087792C"/>
    <w:rsid w:val="0088082D"/>
    <w:rsid w:val="00881116"/>
    <w:rsid w:val="00881158"/>
    <w:rsid w:val="008811D7"/>
    <w:rsid w:val="008812D8"/>
    <w:rsid w:val="0088164B"/>
    <w:rsid w:val="00881851"/>
    <w:rsid w:val="00881C87"/>
    <w:rsid w:val="00881E5F"/>
    <w:rsid w:val="00881F92"/>
    <w:rsid w:val="0088280A"/>
    <w:rsid w:val="0088294D"/>
    <w:rsid w:val="00882CB5"/>
    <w:rsid w:val="00882F56"/>
    <w:rsid w:val="00883131"/>
    <w:rsid w:val="0088330E"/>
    <w:rsid w:val="00883B90"/>
    <w:rsid w:val="00884AD2"/>
    <w:rsid w:val="00884DED"/>
    <w:rsid w:val="00885495"/>
    <w:rsid w:val="008856E8"/>
    <w:rsid w:val="00885CAC"/>
    <w:rsid w:val="00885D83"/>
    <w:rsid w:val="00885F88"/>
    <w:rsid w:val="00887ADE"/>
    <w:rsid w:val="00887BE9"/>
    <w:rsid w:val="00887D39"/>
    <w:rsid w:val="00887D71"/>
    <w:rsid w:val="00887FB1"/>
    <w:rsid w:val="0089009C"/>
    <w:rsid w:val="00890162"/>
    <w:rsid w:val="0089054D"/>
    <w:rsid w:val="0089098C"/>
    <w:rsid w:val="00890C7D"/>
    <w:rsid w:val="008910E0"/>
    <w:rsid w:val="008916E2"/>
    <w:rsid w:val="008916EA"/>
    <w:rsid w:val="00891722"/>
    <w:rsid w:val="00891A00"/>
    <w:rsid w:val="0089291C"/>
    <w:rsid w:val="00892EC5"/>
    <w:rsid w:val="00892EDC"/>
    <w:rsid w:val="008948BB"/>
    <w:rsid w:val="00894D9D"/>
    <w:rsid w:val="00895069"/>
    <w:rsid w:val="008960F3"/>
    <w:rsid w:val="00896395"/>
    <w:rsid w:val="00896727"/>
    <w:rsid w:val="00896759"/>
    <w:rsid w:val="00896761"/>
    <w:rsid w:val="00896CDE"/>
    <w:rsid w:val="00896DCB"/>
    <w:rsid w:val="008972E7"/>
    <w:rsid w:val="008976A7"/>
    <w:rsid w:val="00897C79"/>
    <w:rsid w:val="008A0537"/>
    <w:rsid w:val="008A059B"/>
    <w:rsid w:val="008A1085"/>
    <w:rsid w:val="008A13D6"/>
    <w:rsid w:val="008A1568"/>
    <w:rsid w:val="008A1A20"/>
    <w:rsid w:val="008A1B88"/>
    <w:rsid w:val="008A216B"/>
    <w:rsid w:val="008A230C"/>
    <w:rsid w:val="008A2C8B"/>
    <w:rsid w:val="008A30FD"/>
    <w:rsid w:val="008A32A7"/>
    <w:rsid w:val="008A337B"/>
    <w:rsid w:val="008A3682"/>
    <w:rsid w:val="008A36D4"/>
    <w:rsid w:val="008A38D1"/>
    <w:rsid w:val="008A3A54"/>
    <w:rsid w:val="008A4299"/>
    <w:rsid w:val="008A4EEB"/>
    <w:rsid w:val="008A5AE0"/>
    <w:rsid w:val="008A5D92"/>
    <w:rsid w:val="008A5E30"/>
    <w:rsid w:val="008A6806"/>
    <w:rsid w:val="008A691B"/>
    <w:rsid w:val="008A6986"/>
    <w:rsid w:val="008A6BCB"/>
    <w:rsid w:val="008A73F1"/>
    <w:rsid w:val="008A7B4B"/>
    <w:rsid w:val="008B194C"/>
    <w:rsid w:val="008B1C10"/>
    <w:rsid w:val="008B1C86"/>
    <w:rsid w:val="008B1F1F"/>
    <w:rsid w:val="008B217F"/>
    <w:rsid w:val="008B22E8"/>
    <w:rsid w:val="008B22F6"/>
    <w:rsid w:val="008B2327"/>
    <w:rsid w:val="008B2983"/>
    <w:rsid w:val="008B2C60"/>
    <w:rsid w:val="008B2F35"/>
    <w:rsid w:val="008B38A3"/>
    <w:rsid w:val="008B3A68"/>
    <w:rsid w:val="008B4170"/>
    <w:rsid w:val="008B4357"/>
    <w:rsid w:val="008B4CE9"/>
    <w:rsid w:val="008B5553"/>
    <w:rsid w:val="008B5A3A"/>
    <w:rsid w:val="008B6570"/>
    <w:rsid w:val="008B665B"/>
    <w:rsid w:val="008B67A6"/>
    <w:rsid w:val="008B6888"/>
    <w:rsid w:val="008B6F0D"/>
    <w:rsid w:val="008B6FBA"/>
    <w:rsid w:val="008B7091"/>
    <w:rsid w:val="008B70B7"/>
    <w:rsid w:val="008B70C6"/>
    <w:rsid w:val="008B797B"/>
    <w:rsid w:val="008B7B07"/>
    <w:rsid w:val="008B7BC8"/>
    <w:rsid w:val="008C00A8"/>
    <w:rsid w:val="008C05F8"/>
    <w:rsid w:val="008C082F"/>
    <w:rsid w:val="008C0AE1"/>
    <w:rsid w:val="008C11D9"/>
    <w:rsid w:val="008C1442"/>
    <w:rsid w:val="008C15C6"/>
    <w:rsid w:val="008C1713"/>
    <w:rsid w:val="008C1777"/>
    <w:rsid w:val="008C1968"/>
    <w:rsid w:val="008C1B08"/>
    <w:rsid w:val="008C2227"/>
    <w:rsid w:val="008C232A"/>
    <w:rsid w:val="008C24AA"/>
    <w:rsid w:val="008C2BB1"/>
    <w:rsid w:val="008C2C46"/>
    <w:rsid w:val="008C3B75"/>
    <w:rsid w:val="008C49C6"/>
    <w:rsid w:val="008C4D11"/>
    <w:rsid w:val="008C4F5C"/>
    <w:rsid w:val="008C6210"/>
    <w:rsid w:val="008C648E"/>
    <w:rsid w:val="008C6E14"/>
    <w:rsid w:val="008C72C1"/>
    <w:rsid w:val="008C7412"/>
    <w:rsid w:val="008C7A65"/>
    <w:rsid w:val="008C7E68"/>
    <w:rsid w:val="008D004E"/>
    <w:rsid w:val="008D007E"/>
    <w:rsid w:val="008D066D"/>
    <w:rsid w:val="008D0A82"/>
    <w:rsid w:val="008D1845"/>
    <w:rsid w:val="008D24EB"/>
    <w:rsid w:val="008D306F"/>
    <w:rsid w:val="008D362E"/>
    <w:rsid w:val="008D3B35"/>
    <w:rsid w:val="008D3DA1"/>
    <w:rsid w:val="008D474A"/>
    <w:rsid w:val="008D4A5A"/>
    <w:rsid w:val="008D5191"/>
    <w:rsid w:val="008D520C"/>
    <w:rsid w:val="008D5939"/>
    <w:rsid w:val="008D6CE5"/>
    <w:rsid w:val="008D7080"/>
    <w:rsid w:val="008D7B09"/>
    <w:rsid w:val="008D7CAC"/>
    <w:rsid w:val="008E04CA"/>
    <w:rsid w:val="008E0526"/>
    <w:rsid w:val="008E0583"/>
    <w:rsid w:val="008E08C5"/>
    <w:rsid w:val="008E10EF"/>
    <w:rsid w:val="008E141F"/>
    <w:rsid w:val="008E1834"/>
    <w:rsid w:val="008E1DFD"/>
    <w:rsid w:val="008E2E8F"/>
    <w:rsid w:val="008E2F33"/>
    <w:rsid w:val="008E322D"/>
    <w:rsid w:val="008E3500"/>
    <w:rsid w:val="008E3A39"/>
    <w:rsid w:val="008E3C4F"/>
    <w:rsid w:val="008E4C08"/>
    <w:rsid w:val="008E5239"/>
    <w:rsid w:val="008E59BA"/>
    <w:rsid w:val="008E5D90"/>
    <w:rsid w:val="008E5EBC"/>
    <w:rsid w:val="008E6011"/>
    <w:rsid w:val="008E6154"/>
    <w:rsid w:val="008E6179"/>
    <w:rsid w:val="008E655F"/>
    <w:rsid w:val="008E664D"/>
    <w:rsid w:val="008E6911"/>
    <w:rsid w:val="008E6A3D"/>
    <w:rsid w:val="008E6B48"/>
    <w:rsid w:val="008E72CB"/>
    <w:rsid w:val="008E7544"/>
    <w:rsid w:val="008E7751"/>
    <w:rsid w:val="008E7EA1"/>
    <w:rsid w:val="008F05E9"/>
    <w:rsid w:val="008F0792"/>
    <w:rsid w:val="008F0A19"/>
    <w:rsid w:val="008F0F33"/>
    <w:rsid w:val="008F151B"/>
    <w:rsid w:val="008F1EB9"/>
    <w:rsid w:val="008F1EC0"/>
    <w:rsid w:val="008F2C1A"/>
    <w:rsid w:val="008F313D"/>
    <w:rsid w:val="008F3498"/>
    <w:rsid w:val="008F3778"/>
    <w:rsid w:val="008F3888"/>
    <w:rsid w:val="008F398C"/>
    <w:rsid w:val="008F3AB8"/>
    <w:rsid w:val="008F4195"/>
    <w:rsid w:val="008F49C2"/>
    <w:rsid w:val="008F528E"/>
    <w:rsid w:val="008F5390"/>
    <w:rsid w:val="008F5FF5"/>
    <w:rsid w:val="008F62A3"/>
    <w:rsid w:val="008F643B"/>
    <w:rsid w:val="008F65B1"/>
    <w:rsid w:val="008F675E"/>
    <w:rsid w:val="008F6A8C"/>
    <w:rsid w:val="008F73D4"/>
    <w:rsid w:val="008F78B0"/>
    <w:rsid w:val="009002E1"/>
    <w:rsid w:val="00900C10"/>
    <w:rsid w:val="00901132"/>
    <w:rsid w:val="009013FA"/>
    <w:rsid w:val="009016E7"/>
    <w:rsid w:val="00901831"/>
    <w:rsid w:val="00902503"/>
    <w:rsid w:val="0090251E"/>
    <w:rsid w:val="009026FB"/>
    <w:rsid w:val="00903923"/>
    <w:rsid w:val="009039D9"/>
    <w:rsid w:val="00903D53"/>
    <w:rsid w:val="00904046"/>
    <w:rsid w:val="00904642"/>
    <w:rsid w:val="00904873"/>
    <w:rsid w:val="00904BA5"/>
    <w:rsid w:val="00904BC0"/>
    <w:rsid w:val="00905028"/>
    <w:rsid w:val="0090525D"/>
    <w:rsid w:val="0090552E"/>
    <w:rsid w:val="00905C96"/>
    <w:rsid w:val="00905D05"/>
    <w:rsid w:val="00906234"/>
    <w:rsid w:val="00906819"/>
    <w:rsid w:val="00906CFF"/>
    <w:rsid w:val="0090704C"/>
    <w:rsid w:val="0090738B"/>
    <w:rsid w:val="00907A0A"/>
    <w:rsid w:val="00907B6C"/>
    <w:rsid w:val="00907E20"/>
    <w:rsid w:val="0091048C"/>
    <w:rsid w:val="009106C7"/>
    <w:rsid w:val="0091087F"/>
    <w:rsid w:val="00910980"/>
    <w:rsid w:val="00910EE1"/>
    <w:rsid w:val="009110C6"/>
    <w:rsid w:val="0091156D"/>
    <w:rsid w:val="00912390"/>
    <w:rsid w:val="009129D4"/>
    <w:rsid w:val="00912CA9"/>
    <w:rsid w:val="0091372A"/>
    <w:rsid w:val="00913BB7"/>
    <w:rsid w:val="009140CD"/>
    <w:rsid w:val="009142CD"/>
    <w:rsid w:val="0091439D"/>
    <w:rsid w:val="00914F71"/>
    <w:rsid w:val="009151EE"/>
    <w:rsid w:val="009152CF"/>
    <w:rsid w:val="00915468"/>
    <w:rsid w:val="00916826"/>
    <w:rsid w:val="00916A2A"/>
    <w:rsid w:val="00917597"/>
    <w:rsid w:val="00917B98"/>
    <w:rsid w:val="00920C44"/>
    <w:rsid w:val="00920E11"/>
    <w:rsid w:val="00921302"/>
    <w:rsid w:val="00921791"/>
    <w:rsid w:val="00921D79"/>
    <w:rsid w:val="00921F44"/>
    <w:rsid w:val="009227DA"/>
    <w:rsid w:val="00922931"/>
    <w:rsid w:val="00922948"/>
    <w:rsid w:val="00923371"/>
    <w:rsid w:val="009233B3"/>
    <w:rsid w:val="009234AC"/>
    <w:rsid w:val="0092354B"/>
    <w:rsid w:val="00924184"/>
    <w:rsid w:val="00924B6B"/>
    <w:rsid w:val="00924BD1"/>
    <w:rsid w:val="00924C04"/>
    <w:rsid w:val="00925191"/>
    <w:rsid w:val="00925334"/>
    <w:rsid w:val="00925443"/>
    <w:rsid w:val="009259C2"/>
    <w:rsid w:val="00925A13"/>
    <w:rsid w:val="009260E8"/>
    <w:rsid w:val="00926251"/>
    <w:rsid w:val="00926827"/>
    <w:rsid w:val="00926A64"/>
    <w:rsid w:val="00930421"/>
    <w:rsid w:val="009307B2"/>
    <w:rsid w:val="00930951"/>
    <w:rsid w:val="0093098C"/>
    <w:rsid w:val="00930A2D"/>
    <w:rsid w:val="00930B89"/>
    <w:rsid w:val="00930CF6"/>
    <w:rsid w:val="00930F2C"/>
    <w:rsid w:val="009318A6"/>
    <w:rsid w:val="00931C8D"/>
    <w:rsid w:val="00932690"/>
    <w:rsid w:val="009328CC"/>
    <w:rsid w:val="00932C49"/>
    <w:rsid w:val="00932EBD"/>
    <w:rsid w:val="00932FBF"/>
    <w:rsid w:val="009334AB"/>
    <w:rsid w:val="009339B6"/>
    <w:rsid w:val="009344EA"/>
    <w:rsid w:val="009345EE"/>
    <w:rsid w:val="00934BDA"/>
    <w:rsid w:val="00934F2B"/>
    <w:rsid w:val="00934FBB"/>
    <w:rsid w:val="00935731"/>
    <w:rsid w:val="0093656B"/>
    <w:rsid w:val="009368E8"/>
    <w:rsid w:val="00936A34"/>
    <w:rsid w:val="00936BD4"/>
    <w:rsid w:val="009370F9"/>
    <w:rsid w:val="009373A8"/>
    <w:rsid w:val="0093740F"/>
    <w:rsid w:val="00937E38"/>
    <w:rsid w:val="009402B0"/>
    <w:rsid w:val="009404B1"/>
    <w:rsid w:val="009405C5"/>
    <w:rsid w:val="00940D67"/>
    <w:rsid w:val="00941050"/>
    <w:rsid w:val="00941678"/>
    <w:rsid w:val="00941835"/>
    <w:rsid w:val="009427D5"/>
    <w:rsid w:val="00942B22"/>
    <w:rsid w:val="00942E4B"/>
    <w:rsid w:val="00943511"/>
    <w:rsid w:val="009435F7"/>
    <w:rsid w:val="00943DD0"/>
    <w:rsid w:val="00943F4D"/>
    <w:rsid w:val="00943FB6"/>
    <w:rsid w:val="00944A4B"/>
    <w:rsid w:val="00945660"/>
    <w:rsid w:val="00945D1E"/>
    <w:rsid w:val="009466F0"/>
    <w:rsid w:val="00946915"/>
    <w:rsid w:val="00947199"/>
    <w:rsid w:val="009471A4"/>
    <w:rsid w:val="00947437"/>
    <w:rsid w:val="0094797A"/>
    <w:rsid w:val="009503C6"/>
    <w:rsid w:val="0095044D"/>
    <w:rsid w:val="00950592"/>
    <w:rsid w:val="009507D9"/>
    <w:rsid w:val="00950803"/>
    <w:rsid w:val="0095091E"/>
    <w:rsid w:val="009509AD"/>
    <w:rsid w:val="00950AFD"/>
    <w:rsid w:val="00950EB4"/>
    <w:rsid w:val="00950FBF"/>
    <w:rsid w:val="009510FE"/>
    <w:rsid w:val="009514F7"/>
    <w:rsid w:val="009518A2"/>
    <w:rsid w:val="009520AD"/>
    <w:rsid w:val="009527DE"/>
    <w:rsid w:val="00953163"/>
    <w:rsid w:val="009533C4"/>
    <w:rsid w:val="009537BE"/>
    <w:rsid w:val="00953BB9"/>
    <w:rsid w:val="00953E2C"/>
    <w:rsid w:val="00954A3D"/>
    <w:rsid w:val="00954E58"/>
    <w:rsid w:val="00955558"/>
    <w:rsid w:val="00955818"/>
    <w:rsid w:val="00956B7F"/>
    <w:rsid w:val="0095782B"/>
    <w:rsid w:val="00960621"/>
    <w:rsid w:val="00961297"/>
    <w:rsid w:val="00961627"/>
    <w:rsid w:val="00961747"/>
    <w:rsid w:val="00961E9D"/>
    <w:rsid w:val="00963193"/>
    <w:rsid w:val="00963DAA"/>
    <w:rsid w:val="00963ED9"/>
    <w:rsid w:val="00964185"/>
    <w:rsid w:val="00964ADC"/>
    <w:rsid w:val="00964C46"/>
    <w:rsid w:val="009655E4"/>
    <w:rsid w:val="00965C0B"/>
    <w:rsid w:val="009662C8"/>
    <w:rsid w:val="00967851"/>
    <w:rsid w:val="00967B4A"/>
    <w:rsid w:val="00967CF5"/>
    <w:rsid w:val="00967F46"/>
    <w:rsid w:val="009704FD"/>
    <w:rsid w:val="00970523"/>
    <w:rsid w:val="00970E5C"/>
    <w:rsid w:val="009710B3"/>
    <w:rsid w:val="009712EF"/>
    <w:rsid w:val="009716DE"/>
    <w:rsid w:val="00972560"/>
    <w:rsid w:val="00972CCC"/>
    <w:rsid w:val="00972E01"/>
    <w:rsid w:val="00973BA2"/>
    <w:rsid w:val="00973F7D"/>
    <w:rsid w:val="00973FCD"/>
    <w:rsid w:val="00973FCF"/>
    <w:rsid w:val="0097413F"/>
    <w:rsid w:val="00974343"/>
    <w:rsid w:val="00974435"/>
    <w:rsid w:val="0097477C"/>
    <w:rsid w:val="00974B25"/>
    <w:rsid w:val="00975450"/>
    <w:rsid w:val="00975D44"/>
    <w:rsid w:val="00975DF3"/>
    <w:rsid w:val="00975F60"/>
    <w:rsid w:val="00975FCF"/>
    <w:rsid w:val="0097639F"/>
    <w:rsid w:val="0097649C"/>
    <w:rsid w:val="00976B8C"/>
    <w:rsid w:val="00977156"/>
    <w:rsid w:val="009771CC"/>
    <w:rsid w:val="00977313"/>
    <w:rsid w:val="009774F8"/>
    <w:rsid w:val="00977A52"/>
    <w:rsid w:val="009802D6"/>
    <w:rsid w:val="009806F2"/>
    <w:rsid w:val="009814E8"/>
    <w:rsid w:val="009816D8"/>
    <w:rsid w:val="0098223B"/>
    <w:rsid w:val="00982476"/>
    <w:rsid w:val="0098294C"/>
    <w:rsid w:val="00982E39"/>
    <w:rsid w:val="0098313B"/>
    <w:rsid w:val="009832B1"/>
    <w:rsid w:val="00983610"/>
    <w:rsid w:val="0098398C"/>
    <w:rsid w:val="00983ECA"/>
    <w:rsid w:val="00984BEE"/>
    <w:rsid w:val="00984ECA"/>
    <w:rsid w:val="009852E4"/>
    <w:rsid w:val="00985B68"/>
    <w:rsid w:val="00985C9F"/>
    <w:rsid w:val="00986E5B"/>
    <w:rsid w:val="00986EBA"/>
    <w:rsid w:val="009874BF"/>
    <w:rsid w:val="00987637"/>
    <w:rsid w:val="009904AB"/>
    <w:rsid w:val="009906F5"/>
    <w:rsid w:val="00990C2D"/>
    <w:rsid w:val="00991564"/>
    <w:rsid w:val="00991BB9"/>
    <w:rsid w:val="00991CB6"/>
    <w:rsid w:val="00991FAC"/>
    <w:rsid w:val="00992167"/>
    <w:rsid w:val="00992EA8"/>
    <w:rsid w:val="009935A8"/>
    <w:rsid w:val="00993830"/>
    <w:rsid w:val="009940A7"/>
    <w:rsid w:val="0099442B"/>
    <w:rsid w:val="00994B17"/>
    <w:rsid w:val="00994F84"/>
    <w:rsid w:val="009950EE"/>
    <w:rsid w:val="00996FE8"/>
    <w:rsid w:val="0099720A"/>
    <w:rsid w:val="0099754B"/>
    <w:rsid w:val="0099761D"/>
    <w:rsid w:val="00997A4E"/>
    <w:rsid w:val="00997AA7"/>
    <w:rsid w:val="00997B1E"/>
    <w:rsid w:val="00997D70"/>
    <w:rsid w:val="00997EA1"/>
    <w:rsid w:val="00997F59"/>
    <w:rsid w:val="009A015D"/>
    <w:rsid w:val="009A0344"/>
    <w:rsid w:val="009A03A1"/>
    <w:rsid w:val="009A096D"/>
    <w:rsid w:val="009A0B9B"/>
    <w:rsid w:val="009A0E38"/>
    <w:rsid w:val="009A1032"/>
    <w:rsid w:val="009A2169"/>
    <w:rsid w:val="009A21D1"/>
    <w:rsid w:val="009A23D0"/>
    <w:rsid w:val="009A2DDC"/>
    <w:rsid w:val="009A2ED1"/>
    <w:rsid w:val="009A3664"/>
    <w:rsid w:val="009A36F9"/>
    <w:rsid w:val="009A3C66"/>
    <w:rsid w:val="009A3CBF"/>
    <w:rsid w:val="009A3F49"/>
    <w:rsid w:val="009A4078"/>
    <w:rsid w:val="009A4538"/>
    <w:rsid w:val="009A497B"/>
    <w:rsid w:val="009A4B43"/>
    <w:rsid w:val="009A52E2"/>
    <w:rsid w:val="009A5760"/>
    <w:rsid w:val="009A5C98"/>
    <w:rsid w:val="009A62B1"/>
    <w:rsid w:val="009A62FF"/>
    <w:rsid w:val="009A675F"/>
    <w:rsid w:val="009A6E55"/>
    <w:rsid w:val="009A6ED1"/>
    <w:rsid w:val="009A6F3D"/>
    <w:rsid w:val="009A779C"/>
    <w:rsid w:val="009A7B5A"/>
    <w:rsid w:val="009A7F22"/>
    <w:rsid w:val="009A7F42"/>
    <w:rsid w:val="009B04F4"/>
    <w:rsid w:val="009B0854"/>
    <w:rsid w:val="009B1131"/>
    <w:rsid w:val="009B1288"/>
    <w:rsid w:val="009B12E4"/>
    <w:rsid w:val="009B219D"/>
    <w:rsid w:val="009B24F1"/>
    <w:rsid w:val="009B271A"/>
    <w:rsid w:val="009B2B09"/>
    <w:rsid w:val="009B2D5F"/>
    <w:rsid w:val="009B315B"/>
    <w:rsid w:val="009B4FF9"/>
    <w:rsid w:val="009B5267"/>
    <w:rsid w:val="009B53C3"/>
    <w:rsid w:val="009B57B4"/>
    <w:rsid w:val="009B59FF"/>
    <w:rsid w:val="009B5A5F"/>
    <w:rsid w:val="009B5E2C"/>
    <w:rsid w:val="009B5EF5"/>
    <w:rsid w:val="009B6209"/>
    <w:rsid w:val="009B6211"/>
    <w:rsid w:val="009B6779"/>
    <w:rsid w:val="009B696B"/>
    <w:rsid w:val="009B7AD4"/>
    <w:rsid w:val="009B7C5C"/>
    <w:rsid w:val="009C0829"/>
    <w:rsid w:val="009C0AF0"/>
    <w:rsid w:val="009C1349"/>
    <w:rsid w:val="009C146D"/>
    <w:rsid w:val="009C183E"/>
    <w:rsid w:val="009C20FB"/>
    <w:rsid w:val="009C2506"/>
    <w:rsid w:val="009C2924"/>
    <w:rsid w:val="009C3174"/>
    <w:rsid w:val="009C3780"/>
    <w:rsid w:val="009C3EFF"/>
    <w:rsid w:val="009C3FE4"/>
    <w:rsid w:val="009C446B"/>
    <w:rsid w:val="009C4B88"/>
    <w:rsid w:val="009C4BB1"/>
    <w:rsid w:val="009C5069"/>
    <w:rsid w:val="009C6666"/>
    <w:rsid w:val="009C69D3"/>
    <w:rsid w:val="009C6CDC"/>
    <w:rsid w:val="009C6CEA"/>
    <w:rsid w:val="009C70B3"/>
    <w:rsid w:val="009C73A8"/>
    <w:rsid w:val="009C76BC"/>
    <w:rsid w:val="009C7C9A"/>
    <w:rsid w:val="009C7D81"/>
    <w:rsid w:val="009C7E0A"/>
    <w:rsid w:val="009C7F1B"/>
    <w:rsid w:val="009C7F49"/>
    <w:rsid w:val="009D009A"/>
    <w:rsid w:val="009D04C1"/>
    <w:rsid w:val="009D0650"/>
    <w:rsid w:val="009D0A65"/>
    <w:rsid w:val="009D1844"/>
    <w:rsid w:val="009D19A7"/>
    <w:rsid w:val="009D1C94"/>
    <w:rsid w:val="009D226A"/>
    <w:rsid w:val="009D2330"/>
    <w:rsid w:val="009D241C"/>
    <w:rsid w:val="009D2AB1"/>
    <w:rsid w:val="009D2DE7"/>
    <w:rsid w:val="009D315C"/>
    <w:rsid w:val="009D3213"/>
    <w:rsid w:val="009D37F3"/>
    <w:rsid w:val="009D3D3D"/>
    <w:rsid w:val="009D4646"/>
    <w:rsid w:val="009D4671"/>
    <w:rsid w:val="009D4AD0"/>
    <w:rsid w:val="009D4B08"/>
    <w:rsid w:val="009D540E"/>
    <w:rsid w:val="009D55A5"/>
    <w:rsid w:val="009D56FA"/>
    <w:rsid w:val="009D5841"/>
    <w:rsid w:val="009D587C"/>
    <w:rsid w:val="009D5B05"/>
    <w:rsid w:val="009D5ED5"/>
    <w:rsid w:val="009D60DB"/>
    <w:rsid w:val="009D6306"/>
    <w:rsid w:val="009D642B"/>
    <w:rsid w:val="009D6482"/>
    <w:rsid w:val="009D6DDE"/>
    <w:rsid w:val="009D6EA2"/>
    <w:rsid w:val="009D7341"/>
    <w:rsid w:val="009D740D"/>
    <w:rsid w:val="009D7566"/>
    <w:rsid w:val="009D7658"/>
    <w:rsid w:val="009D7995"/>
    <w:rsid w:val="009D79FA"/>
    <w:rsid w:val="009E09EA"/>
    <w:rsid w:val="009E0A0C"/>
    <w:rsid w:val="009E10B7"/>
    <w:rsid w:val="009E118B"/>
    <w:rsid w:val="009E1360"/>
    <w:rsid w:val="009E1703"/>
    <w:rsid w:val="009E1C54"/>
    <w:rsid w:val="009E1FD5"/>
    <w:rsid w:val="009E2135"/>
    <w:rsid w:val="009E2290"/>
    <w:rsid w:val="009E2315"/>
    <w:rsid w:val="009E2ACC"/>
    <w:rsid w:val="009E2F10"/>
    <w:rsid w:val="009E38A1"/>
    <w:rsid w:val="009E4118"/>
    <w:rsid w:val="009E437A"/>
    <w:rsid w:val="009E5CA2"/>
    <w:rsid w:val="009E6193"/>
    <w:rsid w:val="009E6616"/>
    <w:rsid w:val="009E6A57"/>
    <w:rsid w:val="009E6C49"/>
    <w:rsid w:val="009E6CD9"/>
    <w:rsid w:val="009E703B"/>
    <w:rsid w:val="009E715D"/>
    <w:rsid w:val="009E7279"/>
    <w:rsid w:val="009E7400"/>
    <w:rsid w:val="009E744C"/>
    <w:rsid w:val="009E74D4"/>
    <w:rsid w:val="009E74DD"/>
    <w:rsid w:val="009E7B61"/>
    <w:rsid w:val="009E7E33"/>
    <w:rsid w:val="009F0A00"/>
    <w:rsid w:val="009F0FF2"/>
    <w:rsid w:val="009F0FFA"/>
    <w:rsid w:val="009F108B"/>
    <w:rsid w:val="009F134E"/>
    <w:rsid w:val="009F180F"/>
    <w:rsid w:val="009F1912"/>
    <w:rsid w:val="009F19F6"/>
    <w:rsid w:val="009F1F70"/>
    <w:rsid w:val="009F217B"/>
    <w:rsid w:val="009F21FD"/>
    <w:rsid w:val="009F2632"/>
    <w:rsid w:val="009F28A7"/>
    <w:rsid w:val="009F2AE2"/>
    <w:rsid w:val="009F3034"/>
    <w:rsid w:val="009F3046"/>
    <w:rsid w:val="009F3179"/>
    <w:rsid w:val="009F3A5E"/>
    <w:rsid w:val="009F4253"/>
    <w:rsid w:val="009F4308"/>
    <w:rsid w:val="009F43E0"/>
    <w:rsid w:val="009F4E9A"/>
    <w:rsid w:val="009F53F5"/>
    <w:rsid w:val="009F6AB2"/>
    <w:rsid w:val="009F7469"/>
    <w:rsid w:val="009F7C5D"/>
    <w:rsid w:val="009F7D15"/>
    <w:rsid w:val="009F7EFE"/>
    <w:rsid w:val="00A003D8"/>
    <w:rsid w:val="00A005B5"/>
    <w:rsid w:val="00A0084B"/>
    <w:rsid w:val="00A00BC8"/>
    <w:rsid w:val="00A00F92"/>
    <w:rsid w:val="00A00FEF"/>
    <w:rsid w:val="00A0103B"/>
    <w:rsid w:val="00A014BE"/>
    <w:rsid w:val="00A01612"/>
    <w:rsid w:val="00A01C3C"/>
    <w:rsid w:val="00A01D8E"/>
    <w:rsid w:val="00A0217A"/>
    <w:rsid w:val="00A021D8"/>
    <w:rsid w:val="00A02366"/>
    <w:rsid w:val="00A02C50"/>
    <w:rsid w:val="00A03F6E"/>
    <w:rsid w:val="00A0415B"/>
    <w:rsid w:val="00A04556"/>
    <w:rsid w:val="00A047E7"/>
    <w:rsid w:val="00A04B9C"/>
    <w:rsid w:val="00A0559D"/>
    <w:rsid w:val="00A05AF8"/>
    <w:rsid w:val="00A06377"/>
    <w:rsid w:val="00A06509"/>
    <w:rsid w:val="00A06DA8"/>
    <w:rsid w:val="00A06DF3"/>
    <w:rsid w:val="00A06E46"/>
    <w:rsid w:val="00A07909"/>
    <w:rsid w:val="00A07C4C"/>
    <w:rsid w:val="00A10EB1"/>
    <w:rsid w:val="00A10F59"/>
    <w:rsid w:val="00A11449"/>
    <w:rsid w:val="00A115F2"/>
    <w:rsid w:val="00A1199D"/>
    <w:rsid w:val="00A11A90"/>
    <w:rsid w:val="00A11ACF"/>
    <w:rsid w:val="00A11CCD"/>
    <w:rsid w:val="00A1207C"/>
    <w:rsid w:val="00A12B03"/>
    <w:rsid w:val="00A12EA1"/>
    <w:rsid w:val="00A13A46"/>
    <w:rsid w:val="00A13C7E"/>
    <w:rsid w:val="00A14A0B"/>
    <w:rsid w:val="00A14BB3"/>
    <w:rsid w:val="00A14EBE"/>
    <w:rsid w:val="00A156B0"/>
    <w:rsid w:val="00A156CA"/>
    <w:rsid w:val="00A156FB"/>
    <w:rsid w:val="00A1624D"/>
    <w:rsid w:val="00A1687A"/>
    <w:rsid w:val="00A17320"/>
    <w:rsid w:val="00A177FB"/>
    <w:rsid w:val="00A17BA4"/>
    <w:rsid w:val="00A20376"/>
    <w:rsid w:val="00A2055D"/>
    <w:rsid w:val="00A20645"/>
    <w:rsid w:val="00A20848"/>
    <w:rsid w:val="00A20B89"/>
    <w:rsid w:val="00A20BF0"/>
    <w:rsid w:val="00A212C3"/>
    <w:rsid w:val="00A215DD"/>
    <w:rsid w:val="00A219EF"/>
    <w:rsid w:val="00A22067"/>
    <w:rsid w:val="00A23005"/>
    <w:rsid w:val="00A233C5"/>
    <w:rsid w:val="00A23712"/>
    <w:rsid w:val="00A23A8A"/>
    <w:rsid w:val="00A23E8B"/>
    <w:rsid w:val="00A24582"/>
    <w:rsid w:val="00A24617"/>
    <w:rsid w:val="00A24B64"/>
    <w:rsid w:val="00A25302"/>
    <w:rsid w:val="00A25428"/>
    <w:rsid w:val="00A2570C"/>
    <w:rsid w:val="00A2597D"/>
    <w:rsid w:val="00A25CE4"/>
    <w:rsid w:val="00A25F59"/>
    <w:rsid w:val="00A268E6"/>
    <w:rsid w:val="00A26992"/>
    <w:rsid w:val="00A26D49"/>
    <w:rsid w:val="00A26DC7"/>
    <w:rsid w:val="00A275B5"/>
    <w:rsid w:val="00A279C6"/>
    <w:rsid w:val="00A27C4E"/>
    <w:rsid w:val="00A300EA"/>
    <w:rsid w:val="00A303E9"/>
    <w:rsid w:val="00A30524"/>
    <w:rsid w:val="00A308AB"/>
    <w:rsid w:val="00A30960"/>
    <w:rsid w:val="00A30D1B"/>
    <w:rsid w:val="00A31317"/>
    <w:rsid w:val="00A313EC"/>
    <w:rsid w:val="00A31406"/>
    <w:rsid w:val="00A31603"/>
    <w:rsid w:val="00A3165C"/>
    <w:rsid w:val="00A319CE"/>
    <w:rsid w:val="00A31A6B"/>
    <w:rsid w:val="00A31C15"/>
    <w:rsid w:val="00A32AC1"/>
    <w:rsid w:val="00A332A8"/>
    <w:rsid w:val="00A33653"/>
    <w:rsid w:val="00A33721"/>
    <w:rsid w:val="00A33892"/>
    <w:rsid w:val="00A33D56"/>
    <w:rsid w:val="00A33F87"/>
    <w:rsid w:val="00A34EFF"/>
    <w:rsid w:val="00A34F27"/>
    <w:rsid w:val="00A3563D"/>
    <w:rsid w:val="00A35CCF"/>
    <w:rsid w:val="00A35F60"/>
    <w:rsid w:val="00A360C9"/>
    <w:rsid w:val="00A36670"/>
    <w:rsid w:val="00A376F2"/>
    <w:rsid w:val="00A37841"/>
    <w:rsid w:val="00A401BA"/>
    <w:rsid w:val="00A4030C"/>
    <w:rsid w:val="00A40845"/>
    <w:rsid w:val="00A41280"/>
    <w:rsid w:val="00A412DD"/>
    <w:rsid w:val="00A4174D"/>
    <w:rsid w:val="00A41878"/>
    <w:rsid w:val="00A41A99"/>
    <w:rsid w:val="00A41F55"/>
    <w:rsid w:val="00A42380"/>
    <w:rsid w:val="00A4257C"/>
    <w:rsid w:val="00A428AB"/>
    <w:rsid w:val="00A43893"/>
    <w:rsid w:val="00A4497D"/>
    <w:rsid w:val="00A44C4A"/>
    <w:rsid w:val="00A4509B"/>
    <w:rsid w:val="00A4511C"/>
    <w:rsid w:val="00A45166"/>
    <w:rsid w:val="00A456C9"/>
    <w:rsid w:val="00A459B5"/>
    <w:rsid w:val="00A46109"/>
    <w:rsid w:val="00A466FA"/>
    <w:rsid w:val="00A46A33"/>
    <w:rsid w:val="00A471E3"/>
    <w:rsid w:val="00A47496"/>
    <w:rsid w:val="00A501A3"/>
    <w:rsid w:val="00A51B17"/>
    <w:rsid w:val="00A51C7B"/>
    <w:rsid w:val="00A525FD"/>
    <w:rsid w:val="00A53560"/>
    <w:rsid w:val="00A54356"/>
    <w:rsid w:val="00A5437F"/>
    <w:rsid w:val="00A5457B"/>
    <w:rsid w:val="00A549A2"/>
    <w:rsid w:val="00A54EC2"/>
    <w:rsid w:val="00A554B7"/>
    <w:rsid w:val="00A55CE1"/>
    <w:rsid w:val="00A56079"/>
    <w:rsid w:val="00A5619A"/>
    <w:rsid w:val="00A56FC0"/>
    <w:rsid w:val="00A57566"/>
    <w:rsid w:val="00A57E83"/>
    <w:rsid w:val="00A60210"/>
    <w:rsid w:val="00A605DB"/>
    <w:rsid w:val="00A60B29"/>
    <w:rsid w:val="00A61003"/>
    <w:rsid w:val="00A61202"/>
    <w:rsid w:val="00A61A64"/>
    <w:rsid w:val="00A61DA8"/>
    <w:rsid w:val="00A61DBE"/>
    <w:rsid w:val="00A627A7"/>
    <w:rsid w:val="00A62871"/>
    <w:rsid w:val="00A62CAB"/>
    <w:rsid w:val="00A63250"/>
    <w:rsid w:val="00A63290"/>
    <w:rsid w:val="00A63B72"/>
    <w:rsid w:val="00A63C96"/>
    <w:rsid w:val="00A63D59"/>
    <w:rsid w:val="00A63F5C"/>
    <w:rsid w:val="00A64209"/>
    <w:rsid w:val="00A64A57"/>
    <w:rsid w:val="00A64B2D"/>
    <w:rsid w:val="00A64C8D"/>
    <w:rsid w:val="00A65304"/>
    <w:rsid w:val="00A654C6"/>
    <w:rsid w:val="00A655B0"/>
    <w:rsid w:val="00A655BD"/>
    <w:rsid w:val="00A655CF"/>
    <w:rsid w:val="00A65B89"/>
    <w:rsid w:val="00A66168"/>
    <w:rsid w:val="00A66865"/>
    <w:rsid w:val="00A66FE6"/>
    <w:rsid w:val="00A67748"/>
    <w:rsid w:val="00A67AE6"/>
    <w:rsid w:val="00A67C8B"/>
    <w:rsid w:val="00A7043D"/>
    <w:rsid w:val="00A7085B"/>
    <w:rsid w:val="00A70B5D"/>
    <w:rsid w:val="00A71047"/>
    <w:rsid w:val="00A7124F"/>
    <w:rsid w:val="00A7142C"/>
    <w:rsid w:val="00A714F1"/>
    <w:rsid w:val="00A7211A"/>
    <w:rsid w:val="00A7295B"/>
    <w:rsid w:val="00A72AF9"/>
    <w:rsid w:val="00A733D4"/>
    <w:rsid w:val="00A734DB"/>
    <w:rsid w:val="00A73B08"/>
    <w:rsid w:val="00A73BC0"/>
    <w:rsid w:val="00A74178"/>
    <w:rsid w:val="00A747AE"/>
    <w:rsid w:val="00A74971"/>
    <w:rsid w:val="00A74EB3"/>
    <w:rsid w:val="00A7518B"/>
    <w:rsid w:val="00A7576B"/>
    <w:rsid w:val="00A75C8A"/>
    <w:rsid w:val="00A761F6"/>
    <w:rsid w:val="00A76357"/>
    <w:rsid w:val="00A76780"/>
    <w:rsid w:val="00A76971"/>
    <w:rsid w:val="00A77AD4"/>
    <w:rsid w:val="00A802B7"/>
    <w:rsid w:val="00A811F6"/>
    <w:rsid w:val="00A813AB"/>
    <w:rsid w:val="00A82143"/>
    <w:rsid w:val="00A82EBB"/>
    <w:rsid w:val="00A83352"/>
    <w:rsid w:val="00A833C5"/>
    <w:rsid w:val="00A83404"/>
    <w:rsid w:val="00A83A03"/>
    <w:rsid w:val="00A83C46"/>
    <w:rsid w:val="00A83E34"/>
    <w:rsid w:val="00A84203"/>
    <w:rsid w:val="00A84206"/>
    <w:rsid w:val="00A84448"/>
    <w:rsid w:val="00A84CFC"/>
    <w:rsid w:val="00A84D29"/>
    <w:rsid w:val="00A85019"/>
    <w:rsid w:val="00A8536A"/>
    <w:rsid w:val="00A8566E"/>
    <w:rsid w:val="00A856C9"/>
    <w:rsid w:val="00A86301"/>
    <w:rsid w:val="00A864CC"/>
    <w:rsid w:val="00A86EAB"/>
    <w:rsid w:val="00A86F30"/>
    <w:rsid w:val="00A86F9C"/>
    <w:rsid w:val="00A8743D"/>
    <w:rsid w:val="00A87954"/>
    <w:rsid w:val="00A87D0F"/>
    <w:rsid w:val="00A901D5"/>
    <w:rsid w:val="00A90208"/>
    <w:rsid w:val="00A9037A"/>
    <w:rsid w:val="00A90731"/>
    <w:rsid w:val="00A9088E"/>
    <w:rsid w:val="00A908EE"/>
    <w:rsid w:val="00A91378"/>
    <w:rsid w:val="00A91877"/>
    <w:rsid w:val="00A91F75"/>
    <w:rsid w:val="00A91F8E"/>
    <w:rsid w:val="00A92443"/>
    <w:rsid w:val="00A92BE3"/>
    <w:rsid w:val="00A9331B"/>
    <w:rsid w:val="00A94503"/>
    <w:rsid w:val="00A94551"/>
    <w:rsid w:val="00A94939"/>
    <w:rsid w:val="00A94EA5"/>
    <w:rsid w:val="00A94F07"/>
    <w:rsid w:val="00A9543D"/>
    <w:rsid w:val="00A95A3B"/>
    <w:rsid w:val="00A95C03"/>
    <w:rsid w:val="00A95CD4"/>
    <w:rsid w:val="00A96614"/>
    <w:rsid w:val="00A973C1"/>
    <w:rsid w:val="00A9773D"/>
    <w:rsid w:val="00A97AFB"/>
    <w:rsid w:val="00A97B7B"/>
    <w:rsid w:val="00A97D6B"/>
    <w:rsid w:val="00AA0323"/>
    <w:rsid w:val="00AA0B5E"/>
    <w:rsid w:val="00AA0D26"/>
    <w:rsid w:val="00AA0E4D"/>
    <w:rsid w:val="00AA157D"/>
    <w:rsid w:val="00AA15CE"/>
    <w:rsid w:val="00AA1666"/>
    <w:rsid w:val="00AA1829"/>
    <w:rsid w:val="00AA1D9C"/>
    <w:rsid w:val="00AA21B7"/>
    <w:rsid w:val="00AA21FC"/>
    <w:rsid w:val="00AA2642"/>
    <w:rsid w:val="00AA28BC"/>
    <w:rsid w:val="00AA2BC4"/>
    <w:rsid w:val="00AA2F65"/>
    <w:rsid w:val="00AA395B"/>
    <w:rsid w:val="00AA3B8E"/>
    <w:rsid w:val="00AA3DAC"/>
    <w:rsid w:val="00AA3EA3"/>
    <w:rsid w:val="00AA44BF"/>
    <w:rsid w:val="00AA4886"/>
    <w:rsid w:val="00AA4DA7"/>
    <w:rsid w:val="00AA4E9B"/>
    <w:rsid w:val="00AA4F67"/>
    <w:rsid w:val="00AA561A"/>
    <w:rsid w:val="00AA5B62"/>
    <w:rsid w:val="00AA6073"/>
    <w:rsid w:val="00AA62C3"/>
    <w:rsid w:val="00AA6346"/>
    <w:rsid w:val="00AA66E7"/>
    <w:rsid w:val="00AA72BA"/>
    <w:rsid w:val="00AA7626"/>
    <w:rsid w:val="00AB03B2"/>
    <w:rsid w:val="00AB0427"/>
    <w:rsid w:val="00AB0552"/>
    <w:rsid w:val="00AB0E4F"/>
    <w:rsid w:val="00AB124D"/>
    <w:rsid w:val="00AB1351"/>
    <w:rsid w:val="00AB1B1E"/>
    <w:rsid w:val="00AB2A04"/>
    <w:rsid w:val="00AB2A67"/>
    <w:rsid w:val="00AB2ADC"/>
    <w:rsid w:val="00AB2C4D"/>
    <w:rsid w:val="00AB2E3B"/>
    <w:rsid w:val="00AB2F03"/>
    <w:rsid w:val="00AB3328"/>
    <w:rsid w:val="00AB40E9"/>
    <w:rsid w:val="00AB448E"/>
    <w:rsid w:val="00AB48DD"/>
    <w:rsid w:val="00AB4C52"/>
    <w:rsid w:val="00AB4E12"/>
    <w:rsid w:val="00AB4E93"/>
    <w:rsid w:val="00AB4FA3"/>
    <w:rsid w:val="00AB51FC"/>
    <w:rsid w:val="00AB5352"/>
    <w:rsid w:val="00AB5D91"/>
    <w:rsid w:val="00AB6019"/>
    <w:rsid w:val="00AB60B5"/>
    <w:rsid w:val="00AB61A9"/>
    <w:rsid w:val="00AB6407"/>
    <w:rsid w:val="00AB65F3"/>
    <w:rsid w:val="00AB67D3"/>
    <w:rsid w:val="00AB7986"/>
    <w:rsid w:val="00AB7E0B"/>
    <w:rsid w:val="00AC03E6"/>
    <w:rsid w:val="00AC06FF"/>
    <w:rsid w:val="00AC0759"/>
    <w:rsid w:val="00AC0F0C"/>
    <w:rsid w:val="00AC0F57"/>
    <w:rsid w:val="00AC1221"/>
    <w:rsid w:val="00AC1544"/>
    <w:rsid w:val="00AC1665"/>
    <w:rsid w:val="00AC1D76"/>
    <w:rsid w:val="00AC20CA"/>
    <w:rsid w:val="00AC21D1"/>
    <w:rsid w:val="00AC2BB2"/>
    <w:rsid w:val="00AC2BC8"/>
    <w:rsid w:val="00AC2C4E"/>
    <w:rsid w:val="00AC3D99"/>
    <w:rsid w:val="00AC3F0B"/>
    <w:rsid w:val="00AC4227"/>
    <w:rsid w:val="00AC45F1"/>
    <w:rsid w:val="00AC4B79"/>
    <w:rsid w:val="00AC4C4C"/>
    <w:rsid w:val="00AC4C83"/>
    <w:rsid w:val="00AC5D5E"/>
    <w:rsid w:val="00AC6387"/>
    <w:rsid w:val="00AC75A2"/>
    <w:rsid w:val="00AC7633"/>
    <w:rsid w:val="00AC7BCA"/>
    <w:rsid w:val="00AC7C1C"/>
    <w:rsid w:val="00AC7EE1"/>
    <w:rsid w:val="00AC7FBA"/>
    <w:rsid w:val="00AD006D"/>
    <w:rsid w:val="00AD0650"/>
    <w:rsid w:val="00AD0828"/>
    <w:rsid w:val="00AD0BB6"/>
    <w:rsid w:val="00AD0C83"/>
    <w:rsid w:val="00AD10AB"/>
    <w:rsid w:val="00AD1128"/>
    <w:rsid w:val="00AD15F0"/>
    <w:rsid w:val="00AD173E"/>
    <w:rsid w:val="00AD18A8"/>
    <w:rsid w:val="00AD1B2F"/>
    <w:rsid w:val="00AD1C26"/>
    <w:rsid w:val="00AD27D3"/>
    <w:rsid w:val="00AD27D5"/>
    <w:rsid w:val="00AD29EC"/>
    <w:rsid w:val="00AD2EB7"/>
    <w:rsid w:val="00AD4058"/>
    <w:rsid w:val="00AD4483"/>
    <w:rsid w:val="00AD48D6"/>
    <w:rsid w:val="00AD4BEF"/>
    <w:rsid w:val="00AD4C5A"/>
    <w:rsid w:val="00AD4D3A"/>
    <w:rsid w:val="00AD555E"/>
    <w:rsid w:val="00AD55F9"/>
    <w:rsid w:val="00AD5688"/>
    <w:rsid w:val="00AD5735"/>
    <w:rsid w:val="00AD578F"/>
    <w:rsid w:val="00AD5A59"/>
    <w:rsid w:val="00AD5C68"/>
    <w:rsid w:val="00AD5E93"/>
    <w:rsid w:val="00AD619A"/>
    <w:rsid w:val="00AD66E4"/>
    <w:rsid w:val="00AD7223"/>
    <w:rsid w:val="00AD7E8F"/>
    <w:rsid w:val="00AD7FEF"/>
    <w:rsid w:val="00AE1082"/>
    <w:rsid w:val="00AE1383"/>
    <w:rsid w:val="00AE180F"/>
    <w:rsid w:val="00AE1BEE"/>
    <w:rsid w:val="00AE1D9A"/>
    <w:rsid w:val="00AE29B4"/>
    <w:rsid w:val="00AE2BF3"/>
    <w:rsid w:val="00AE2F90"/>
    <w:rsid w:val="00AE32CD"/>
    <w:rsid w:val="00AE3F70"/>
    <w:rsid w:val="00AE4321"/>
    <w:rsid w:val="00AE4681"/>
    <w:rsid w:val="00AE4996"/>
    <w:rsid w:val="00AE49A3"/>
    <w:rsid w:val="00AE4E8B"/>
    <w:rsid w:val="00AE4FAF"/>
    <w:rsid w:val="00AE4FE1"/>
    <w:rsid w:val="00AE5F1A"/>
    <w:rsid w:val="00AE5F68"/>
    <w:rsid w:val="00AE6406"/>
    <w:rsid w:val="00AE6B30"/>
    <w:rsid w:val="00AE7265"/>
    <w:rsid w:val="00AE75D7"/>
    <w:rsid w:val="00AE7C00"/>
    <w:rsid w:val="00AE7E0C"/>
    <w:rsid w:val="00AF0025"/>
    <w:rsid w:val="00AF002A"/>
    <w:rsid w:val="00AF032C"/>
    <w:rsid w:val="00AF0A9A"/>
    <w:rsid w:val="00AF0B68"/>
    <w:rsid w:val="00AF13EF"/>
    <w:rsid w:val="00AF1438"/>
    <w:rsid w:val="00AF1468"/>
    <w:rsid w:val="00AF194E"/>
    <w:rsid w:val="00AF1978"/>
    <w:rsid w:val="00AF1F01"/>
    <w:rsid w:val="00AF2144"/>
    <w:rsid w:val="00AF2899"/>
    <w:rsid w:val="00AF2B8A"/>
    <w:rsid w:val="00AF2E8C"/>
    <w:rsid w:val="00AF334B"/>
    <w:rsid w:val="00AF34E5"/>
    <w:rsid w:val="00AF356E"/>
    <w:rsid w:val="00AF36C3"/>
    <w:rsid w:val="00AF3F38"/>
    <w:rsid w:val="00AF414B"/>
    <w:rsid w:val="00AF41F7"/>
    <w:rsid w:val="00AF44F6"/>
    <w:rsid w:val="00AF4F26"/>
    <w:rsid w:val="00AF5A44"/>
    <w:rsid w:val="00AF5D5E"/>
    <w:rsid w:val="00AF5E64"/>
    <w:rsid w:val="00AF6495"/>
    <w:rsid w:val="00AF6D10"/>
    <w:rsid w:val="00AF6D16"/>
    <w:rsid w:val="00AF6D55"/>
    <w:rsid w:val="00AF70C2"/>
    <w:rsid w:val="00AF74EE"/>
    <w:rsid w:val="00AF75FC"/>
    <w:rsid w:val="00AF7623"/>
    <w:rsid w:val="00AF7771"/>
    <w:rsid w:val="00AF7DFC"/>
    <w:rsid w:val="00B004B8"/>
    <w:rsid w:val="00B007EF"/>
    <w:rsid w:val="00B0089F"/>
    <w:rsid w:val="00B0126B"/>
    <w:rsid w:val="00B01459"/>
    <w:rsid w:val="00B017D9"/>
    <w:rsid w:val="00B01C97"/>
    <w:rsid w:val="00B02309"/>
    <w:rsid w:val="00B028C0"/>
    <w:rsid w:val="00B02B1B"/>
    <w:rsid w:val="00B02C94"/>
    <w:rsid w:val="00B03277"/>
    <w:rsid w:val="00B03473"/>
    <w:rsid w:val="00B03565"/>
    <w:rsid w:val="00B03B95"/>
    <w:rsid w:val="00B041D1"/>
    <w:rsid w:val="00B05AB4"/>
    <w:rsid w:val="00B066B9"/>
    <w:rsid w:val="00B0783A"/>
    <w:rsid w:val="00B0791E"/>
    <w:rsid w:val="00B07C76"/>
    <w:rsid w:val="00B07E83"/>
    <w:rsid w:val="00B10142"/>
    <w:rsid w:val="00B10178"/>
    <w:rsid w:val="00B101E6"/>
    <w:rsid w:val="00B102D0"/>
    <w:rsid w:val="00B108DA"/>
    <w:rsid w:val="00B10A40"/>
    <w:rsid w:val="00B10B99"/>
    <w:rsid w:val="00B10BCC"/>
    <w:rsid w:val="00B10C1E"/>
    <w:rsid w:val="00B112AD"/>
    <w:rsid w:val="00B11AED"/>
    <w:rsid w:val="00B11BDF"/>
    <w:rsid w:val="00B12053"/>
    <w:rsid w:val="00B127B2"/>
    <w:rsid w:val="00B12818"/>
    <w:rsid w:val="00B129CF"/>
    <w:rsid w:val="00B12EBF"/>
    <w:rsid w:val="00B132B0"/>
    <w:rsid w:val="00B13670"/>
    <w:rsid w:val="00B13C5B"/>
    <w:rsid w:val="00B13F54"/>
    <w:rsid w:val="00B13FA3"/>
    <w:rsid w:val="00B1428B"/>
    <w:rsid w:val="00B1494D"/>
    <w:rsid w:val="00B14A71"/>
    <w:rsid w:val="00B14ED7"/>
    <w:rsid w:val="00B1547F"/>
    <w:rsid w:val="00B16679"/>
    <w:rsid w:val="00B166FA"/>
    <w:rsid w:val="00B16C54"/>
    <w:rsid w:val="00B17A4A"/>
    <w:rsid w:val="00B205CD"/>
    <w:rsid w:val="00B2093C"/>
    <w:rsid w:val="00B20F6D"/>
    <w:rsid w:val="00B2155E"/>
    <w:rsid w:val="00B2170A"/>
    <w:rsid w:val="00B2188B"/>
    <w:rsid w:val="00B2224A"/>
    <w:rsid w:val="00B2260C"/>
    <w:rsid w:val="00B22773"/>
    <w:rsid w:val="00B229B3"/>
    <w:rsid w:val="00B23029"/>
    <w:rsid w:val="00B238A1"/>
    <w:rsid w:val="00B23B14"/>
    <w:rsid w:val="00B23C6D"/>
    <w:rsid w:val="00B23DB8"/>
    <w:rsid w:val="00B23EAD"/>
    <w:rsid w:val="00B23F2B"/>
    <w:rsid w:val="00B2432F"/>
    <w:rsid w:val="00B24B06"/>
    <w:rsid w:val="00B24BE6"/>
    <w:rsid w:val="00B253E6"/>
    <w:rsid w:val="00B25AC5"/>
    <w:rsid w:val="00B2671B"/>
    <w:rsid w:val="00B2681F"/>
    <w:rsid w:val="00B26825"/>
    <w:rsid w:val="00B26A71"/>
    <w:rsid w:val="00B26B6A"/>
    <w:rsid w:val="00B271F7"/>
    <w:rsid w:val="00B27A02"/>
    <w:rsid w:val="00B30345"/>
    <w:rsid w:val="00B30589"/>
    <w:rsid w:val="00B30C21"/>
    <w:rsid w:val="00B30CF8"/>
    <w:rsid w:val="00B31073"/>
    <w:rsid w:val="00B3114F"/>
    <w:rsid w:val="00B311D9"/>
    <w:rsid w:val="00B323CE"/>
    <w:rsid w:val="00B32506"/>
    <w:rsid w:val="00B3252F"/>
    <w:rsid w:val="00B32A71"/>
    <w:rsid w:val="00B32DFD"/>
    <w:rsid w:val="00B33448"/>
    <w:rsid w:val="00B335FD"/>
    <w:rsid w:val="00B33E6F"/>
    <w:rsid w:val="00B33E89"/>
    <w:rsid w:val="00B3400F"/>
    <w:rsid w:val="00B36145"/>
    <w:rsid w:val="00B36A86"/>
    <w:rsid w:val="00B374AD"/>
    <w:rsid w:val="00B37A14"/>
    <w:rsid w:val="00B37A7D"/>
    <w:rsid w:val="00B37C55"/>
    <w:rsid w:val="00B37D12"/>
    <w:rsid w:val="00B37E03"/>
    <w:rsid w:val="00B405BC"/>
    <w:rsid w:val="00B407D6"/>
    <w:rsid w:val="00B40D38"/>
    <w:rsid w:val="00B41011"/>
    <w:rsid w:val="00B4161B"/>
    <w:rsid w:val="00B4163C"/>
    <w:rsid w:val="00B4192E"/>
    <w:rsid w:val="00B4231B"/>
    <w:rsid w:val="00B42558"/>
    <w:rsid w:val="00B425FB"/>
    <w:rsid w:val="00B42A8A"/>
    <w:rsid w:val="00B42CCC"/>
    <w:rsid w:val="00B42E13"/>
    <w:rsid w:val="00B42E73"/>
    <w:rsid w:val="00B4304C"/>
    <w:rsid w:val="00B433AF"/>
    <w:rsid w:val="00B4359D"/>
    <w:rsid w:val="00B439AD"/>
    <w:rsid w:val="00B43BB3"/>
    <w:rsid w:val="00B44169"/>
    <w:rsid w:val="00B442F2"/>
    <w:rsid w:val="00B4445C"/>
    <w:rsid w:val="00B444A4"/>
    <w:rsid w:val="00B44688"/>
    <w:rsid w:val="00B44B93"/>
    <w:rsid w:val="00B44BCC"/>
    <w:rsid w:val="00B44BFB"/>
    <w:rsid w:val="00B455E8"/>
    <w:rsid w:val="00B45993"/>
    <w:rsid w:val="00B463C5"/>
    <w:rsid w:val="00B463F0"/>
    <w:rsid w:val="00B46572"/>
    <w:rsid w:val="00B4674F"/>
    <w:rsid w:val="00B468E0"/>
    <w:rsid w:val="00B469C8"/>
    <w:rsid w:val="00B47421"/>
    <w:rsid w:val="00B476F7"/>
    <w:rsid w:val="00B477B0"/>
    <w:rsid w:val="00B47C70"/>
    <w:rsid w:val="00B5024B"/>
    <w:rsid w:val="00B50364"/>
    <w:rsid w:val="00B5042A"/>
    <w:rsid w:val="00B50999"/>
    <w:rsid w:val="00B50B5C"/>
    <w:rsid w:val="00B50CE8"/>
    <w:rsid w:val="00B516E3"/>
    <w:rsid w:val="00B51804"/>
    <w:rsid w:val="00B51D5C"/>
    <w:rsid w:val="00B525AE"/>
    <w:rsid w:val="00B526CC"/>
    <w:rsid w:val="00B52A5D"/>
    <w:rsid w:val="00B532E0"/>
    <w:rsid w:val="00B53688"/>
    <w:rsid w:val="00B537AE"/>
    <w:rsid w:val="00B53AAB"/>
    <w:rsid w:val="00B53E12"/>
    <w:rsid w:val="00B53E1A"/>
    <w:rsid w:val="00B54B05"/>
    <w:rsid w:val="00B54D1B"/>
    <w:rsid w:val="00B54DEE"/>
    <w:rsid w:val="00B54EA7"/>
    <w:rsid w:val="00B553D0"/>
    <w:rsid w:val="00B553E5"/>
    <w:rsid w:val="00B55577"/>
    <w:rsid w:val="00B5580A"/>
    <w:rsid w:val="00B5585D"/>
    <w:rsid w:val="00B55ECD"/>
    <w:rsid w:val="00B56250"/>
    <w:rsid w:val="00B569D8"/>
    <w:rsid w:val="00B56B27"/>
    <w:rsid w:val="00B56EF6"/>
    <w:rsid w:val="00B57454"/>
    <w:rsid w:val="00B57544"/>
    <w:rsid w:val="00B57562"/>
    <w:rsid w:val="00B5785C"/>
    <w:rsid w:val="00B604CB"/>
    <w:rsid w:val="00B6059D"/>
    <w:rsid w:val="00B60D4A"/>
    <w:rsid w:val="00B61641"/>
    <w:rsid w:val="00B619D2"/>
    <w:rsid w:val="00B62558"/>
    <w:rsid w:val="00B6289D"/>
    <w:rsid w:val="00B62C17"/>
    <w:rsid w:val="00B62D97"/>
    <w:rsid w:val="00B63128"/>
    <w:rsid w:val="00B63152"/>
    <w:rsid w:val="00B634C0"/>
    <w:rsid w:val="00B639A1"/>
    <w:rsid w:val="00B63F98"/>
    <w:rsid w:val="00B642E9"/>
    <w:rsid w:val="00B64D1F"/>
    <w:rsid w:val="00B650C0"/>
    <w:rsid w:val="00B65365"/>
    <w:rsid w:val="00B658F2"/>
    <w:rsid w:val="00B659AA"/>
    <w:rsid w:val="00B65B66"/>
    <w:rsid w:val="00B662F4"/>
    <w:rsid w:val="00B66616"/>
    <w:rsid w:val="00B66623"/>
    <w:rsid w:val="00B668C3"/>
    <w:rsid w:val="00B668CB"/>
    <w:rsid w:val="00B67010"/>
    <w:rsid w:val="00B67AF6"/>
    <w:rsid w:val="00B67D3F"/>
    <w:rsid w:val="00B7002D"/>
    <w:rsid w:val="00B702D5"/>
    <w:rsid w:val="00B702FF"/>
    <w:rsid w:val="00B70446"/>
    <w:rsid w:val="00B70797"/>
    <w:rsid w:val="00B70B55"/>
    <w:rsid w:val="00B70C28"/>
    <w:rsid w:val="00B710B4"/>
    <w:rsid w:val="00B71158"/>
    <w:rsid w:val="00B7171D"/>
    <w:rsid w:val="00B7192E"/>
    <w:rsid w:val="00B71EE8"/>
    <w:rsid w:val="00B72420"/>
    <w:rsid w:val="00B7255C"/>
    <w:rsid w:val="00B726A8"/>
    <w:rsid w:val="00B72EEA"/>
    <w:rsid w:val="00B731A3"/>
    <w:rsid w:val="00B73E94"/>
    <w:rsid w:val="00B740CA"/>
    <w:rsid w:val="00B743E2"/>
    <w:rsid w:val="00B75026"/>
    <w:rsid w:val="00B75426"/>
    <w:rsid w:val="00B75515"/>
    <w:rsid w:val="00B759DE"/>
    <w:rsid w:val="00B75C2F"/>
    <w:rsid w:val="00B762B0"/>
    <w:rsid w:val="00B769CC"/>
    <w:rsid w:val="00B76FA0"/>
    <w:rsid w:val="00B7779D"/>
    <w:rsid w:val="00B80897"/>
    <w:rsid w:val="00B80BCA"/>
    <w:rsid w:val="00B80E70"/>
    <w:rsid w:val="00B812E1"/>
    <w:rsid w:val="00B8173E"/>
    <w:rsid w:val="00B82382"/>
    <w:rsid w:val="00B82BF2"/>
    <w:rsid w:val="00B83039"/>
    <w:rsid w:val="00B83823"/>
    <w:rsid w:val="00B83C50"/>
    <w:rsid w:val="00B84D3B"/>
    <w:rsid w:val="00B85A0F"/>
    <w:rsid w:val="00B85C91"/>
    <w:rsid w:val="00B8626F"/>
    <w:rsid w:val="00B862DF"/>
    <w:rsid w:val="00B86CEE"/>
    <w:rsid w:val="00B876BC"/>
    <w:rsid w:val="00B8790A"/>
    <w:rsid w:val="00B87FE5"/>
    <w:rsid w:val="00B90310"/>
    <w:rsid w:val="00B90662"/>
    <w:rsid w:val="00B90717"/>
    <w:rsid w:val="00B90C50"/>
    <w:rsid w:val="00B90D47"/>
    <w:rsid w:val="00B9299E"/>
    <w:rsid w:val="00B93217"/>
    <w:rsid w:val="00B937B9"/>
    <w:rsid w:val="00B94DB8"/>
    <w:rsid w:val="00B94E13"/>
    <w:rsid w:val="00B95096"/>
    <w:rsid w:val="00B9581B"/>
    <w:rsid w:val="00B95F67"/>
    <w:rsid w:val="00B966D0"/>
    <w:rsid w:val="00B96D43"/>
    <w:rsid w:val="00B97121"/>
    <w:rsid w:val="00B97920"/>
    <w:rsid w:val="00BA0247"/>
    <w:rsid w:val="00BA064D"/>
    <w:rsid w:val="00BA0886"/>
    <w:rsid w:val="00BA0FBE"/>
    <w:rsid w:val="00BA102F"/>
    <w:rsid w:val="00BA1319"/>
    <w:rsid w:val="00BA148E"/>
    <w:rsid w:val="00BA18F4"/>
    <w:rsid w:val="00BA2670"/>
    <w:rsid w:val="00BA26C4"/>
    <w:rsid w:val="00BA39EC"/>
    <w:rsid w:val="00BA3B3B"/>
    <w:rsid w:val="00BA3DC0"/>
    <w:rsid w:val="00BA3EE6"/>
    <w:rsid w:val="00BA4050"/>
    <w:rsid w:val="00BA40B0"/>
    <w:rsid w:val="00BA430D"/>
    <w:rsid w:val="00BA4EB3"/>
    <w:rsid w:val="00BA518D"/>
    <w:rsid w:val="00BA5789"/>
    <w:rsid w:val="00BA5C18"/>
    <w:rsid w:val="00BA6478"/>
    <w:rsid w:val="00BA647B"/>
    <w:rsid w:val="00BA64FC"/>
    <w:rsid w:val="00BA658B"/>
    <w:rsid w:val="00BA7193"/>
    <w:rsid w:val="00BB0099"/>
    <w:rsid w:val="00BB00EE"/>
    <w:rsid w:val="00BB0351"/>
    <w:rsid w:val="00BB0596"/>
    <w:rsid w:val="00BB0C8A"/>
    <w:rsid w:val="00BB1361"/>
    <w:rsid w:val="00BB16AE"/>
    <w:rsid w:val="00BB16B3"/>
    <w:rsid w:val="00BB191D"/>
    <w:rsid w:val="00BB1951"/>
    <w:rsid w:val="00BB2196"/>
    <w:rsid w:val="00BB21A1"/>
    <w:rsid w:val="00BB22D7"/>
    <w:rsid w:val="00BB23A2"/>
    <w:rsid w:val="00BB34E2"/>
    <w:rsid w:val="00BB36C4"/>
    <w:rsid w:val="00BB49AD"/>
    <w:rsid w:val="00BB4A68"/>
    <w:rsid w:val="00BB5052"/>
    <w:rsid w:val="00BB5591"/>
    <w:rsid w:val="00BB56B8"/>
    <w:rsid w:val="00BB5EF0"/>
    <w:rsid w:val="00BB6AE0"/>
    <w:rsid w:val="00BB6CA3"/>
    <w:rsid w:val="00BB749D"/>
    <w:rsid w:val="00BB7514"/>
    <w:rsid w:val="00BB7589"/>
    <w:rsid w:val="00BB75AF"/>
    <w:rsid w:val="00BB7677"/>
    <w:rsid w:val="00BB7D34"/>
    <w:rsid w:val="00BC088F"/>
    <w:rsid w:val="00BC08D0"/>
    <w:rsid w:val="00BC16A6"/>
    <w:rsid w:val="00BC1725"/>
    <w:rsid w:val="00BC1A1A"/>
    <w:rsid w:val="00BC1C69"/>
    <w:rsid w:val="00BC366E"/>
    <w:rsid w:val="00BC3C7B"/>
    <w:rsid w:val="00BC3D2F"/>
    <w:rsid w:val="00BC3D75"/>
    <w:rsid w:val="00BC3E17"/>
    <w:rsid w:val="00BC426D"/>
    <w:rsid w:val="00BC50DF"/>
    <w:rsid w:val="00BC5122"/>
    <w:rsid w:val="00BC54AC"/>
    <w:rsid w:val="00BC5F0F"/>
    <w:rsid w:val="00BC65A5"/>
    <w:rsid w:val="00BC66E4"/>
    <w:rsid w:val="00BC68A8"/>
    <w:rsid w:val="00BC6B81"/>
    <w:rsid w:val="00BC6BB7"/>
    <w:rsid w:val="00BC767C"/>
    <w:rsid w:val="00BD00B9"/>
    <w:rsid w:val="00BD028C"/>
    <w:rsid w:val="00BD0482"/>
    <w:rsid w:val="00BD11D3"/>
    <w:rsid w:val="00BD1290"/>
    <w:rsid w:val="00BD16BF"/>
    <w:rsid w:val="00BD17CD"/>
    <w:rsid w:val="00BD29E8"/>
    <w:rsid w:val="00BD2A7F"/>
    <w:rsid w:val="00BD2ACD"/>
    <w:rsid w:val="00BD3363"/>
    <w:rsid w:val="00BD3678"/>
    <w:rsid w:val="00BD3812"/>
    <w:rsid w:val="00BD3CFD"/>
    <w:rsid w:val="00BD407A"/>
    <w:rsid w:val="00BD43B9"/>
    <w:rsid w:val="00BD486B"/>
    <w:rsid w:val="00BD48A7"/>
    <w:rsid w:val="00BD4A3F"/>
    <w:rsid w:val="00BD528D"/>
    <w:rsid w:val="00BD5548"/>
    <w:rsid w:val="00BD57B8"/>
    <w:rsid w:val="00BD5B5F"/>
    <w:rsid w:val="00BD5EC3"/>
    <w:rsid w:val="00BD610A"/>
    <w:rsid w:val="00BD65D2"/>
    <w:rsid w:val="00BD68AD"/>
    <w:rsid w:val="00BD6D02"/>
    <w:rsid w:val="00BD6E98"/>
    <w:rsid w:val="00BD708A"/>
    <w:rsid w:val="00BD708C"/>
    <w:rsid w:val="00BE0F2C"/>
    <w:rsid w:val="00BE0FF0"/>
    <w:rsid w:val="00BE276F"/>
    <w:rsid w:val="00BE2857"/>
    <w:rsid w:val="00BE28C9"/>
    <w:rsid w:val="00BE28CC"/>
    <w:rsid w:val="00BE2C64"/>
    <w:rsid w:val="00BE2FDE"/>
    <w:rsid w:val="00BE3789"/>
    <w:rsid w:val="00BE3A88"/>
    <w:rsid w:val="00BE444A"/>
    <w:rsid w:val="00BE468D"/>
    <w:rsid w:val="00BE4F56"/>
    <w:rsid w:val="00BE521F"/>
    <w:rsid w:val="00BE5CE0"/>
    <w:rsid w:val="00BE6089"/>
    <w:rsid w:val="00BE635C"/>
    <w:rsid w:val="00BE6380"/>
    <w:rsid w:val="00BE655C"/>
    <w:rsid w:val="00BE6BA9"/>
    <w:rsid w:val="00BE7010"/>
    <w:rsid w:val="00BE70C0"/>
    <w:rsid w:val="00BE73A4"/>
    <w:rsid w:val="00BE75A1"/>
    <w:rsid w:val="00BE783F"/>
    <w:rsid w:val="00BE7B5E"/>
    <w:rsid w:val="00BF0393"/>
    <w:rsid w:val="00BF063E"/>
    <w:rsid w:val="00BF092F"/>
    <w:rsid w:val="00BF0946"/>
    <w:rsid w:val="00BF0BDE"/>
    <w:rsid w:val="00BF0EA0"/>
    <w:rsid w:val="00BF0EB9"/>
    <w:rsid w:val="00BF0F47"/>
    <w:rsid w:val="00BF0FCE"/>
    <w:rsid w:val="00BF14FE"/>
    <w:rsid w:val="00BF1670"/>
    <w:rsid w:val="00BF1A17"/>
    <w:rsid w:val="00BF1DB4"/>
    <w:rsid w:val="00BF20ED"/>
    <w:rsid w:val="00BF2915"/>
    <w:rsid w:val="00BF2B5A"/>
    <w:rsid w:val="00BF2FD8"/>
    <w:rsid w:val="00BF3982"/>
    <w:rsid w:val="00BF431B"/>
    <w:rsid w:val="00BF442E"/>
    <w:rsid w:val="00BF4B1E"/>
    <w:rsid w:val="00BF4DC4"/>
    <w:rsid w:val="00BF5041"/>
    <w:rsid w:val="00BF5D5C"/>
    <w:rsid w:val="00BF646A"/>
    <w:rsid w:val="00BF649E"/>
    <w:rsid w:val="00BF64B4"/>
    <w:rsid w:val="00BF660B"/>
    <w:rsid w:val="00BF693D"/>
    <w:rsid w:val="00BF725F"/>
    <w:rsid w:val="00BF7E77"/>
    <w:rsid w:val="00C00244"/>
    <w:rsid w:val="00C0056B"/>
    <w:rsid w:val="00C017C7"/>
    <w:rsid w:val="00C01AA5"/>
    <w:rsid w:val="00C01D22"/>
    <w:rsid w:val="00C01D44"/>
    <w:rsid w:val="00C02F1B"/>
    <w:rsid w:val="00C03430"/>
    <w:rsid w:val="00C03836"/>
    <w:rsid w:val="00C03E7D"/>
    <w:rsid w:val="00C043BC"/>
    <w:rsid w:val="00C044F7"/>
    <w:rsid w:val="00C04B1A"/>
    <w:rsid w:val="00C05011"/>
    <w:rsid w:val="00C050D7"/>
    <w:rsid w:val="00C05266"/>
    <w:rsid w:val="00C05900"/>
    <w:rsid w:val="00C069C6"/>
    <w:rsid w:val="00C06C7E"/>
    <w:rsid w:val="00C06C92"/>
    <w:rsid w:val="00C07225"/>
    <w:rsid w:val="00C07448"/>
    <w:rsid w:val="00C077A0"/>
    <w:rsid w:val="00C07B5B"/>
    <w:rsid w:val="00C07E7A"/>
    <w:rsid w:val="00C10037"/>
    <w:rsid w:val="00C1025B"/>
    <w:rsid w:val="00C10483"/>
    <w:rsid w:val="00C105E3"/>
    <w:rsid w:val="00C105FC"/>
    <w:rsid w:val="00C10BAD"/>
    <w:rsid w:val="00C10D5D"/>
    <w:rsid w:val="00C10DC3"/>
    <w:rsid w:val="00C1165A"/>
    <w:rsid w:val="00C11859"/>
    <w:rsid w:val="00C11A7D"/>
    <w:rsid w:val="00C11BD9"/>
    <w:rsid w:val="00C12439"/>
    <w:rsid w:val="00C128E9"/>
    <w:rsid w:val="00C12D12"/>
    <w:rsid w:val="00C13E3D"/>
    <w:rsid w:val="00C144B4"/>
    <w:rsid w:val="00C14DB6"/>
    <w:rsid w:val="00C1524E"/>
    <w:rsid w:val="00C15761"/>
    <w:rsid w:val="00C15984"/>
    <w:rsid w:val="00C15C37"/>
    <w:rsid w:val="00C15CA7"/>
    <w:rsid w:val="00C163DC"/>
    <w:rsid w:val="00C166CD"/>
    <w:rsid w:val="00C167A7"/>
    <w:rsid w:val="00C169E1"/>
    <w:rsid w:val="00C16A28"/>
    <w:rsid w:val="00C16B43"/>
    <w:rsid w:val="00C16CE9"/>
    <w:rsid w:val="00C170F0"/>
    <w:rsid w:val="00C17174"/>
    <w:rsid w:val="00C17C23"/>
    <w:rsid w:val="00C20AC4"/>
    <w:rsid w:val="00C20FC1"/>
    <w:rsid w:val="00C21293"/>
    <w:rsid w:val="00C2160F"/>
    <w:rsid w:val="00C21EB3"/>
    <w:rsid w:val="00C21ED4"/>
    <w:rsid w:val="00C220A6"/>
    <w:rsid w:val="00C22366"/>
    <w:rsid w:val="00C224F2"/>
    <w:rsid w:val="00C228F0"/>
    <w:rsid w:val="00C2297C"/>
    <w:rsid w:val="00C22F17"/>
    <w:rsid w:val="00C22F23"/>
    <w:rsid w:val="00C2334A"/>
    <w:rsid w:val="00C23B11"/>
    <w:rsid w:val="00C23BF0"/>
    <w:rsid w:val="00C23E13"/>
    <w:rsid w:val="00C241F1"/>
    <w:rsid w:val="00C251C5"/>
    <w:rsid w:val="00C26229"/>
    <w:rsid w:val="00C26A33"/>
    <w:rsid w:val="00C26B9C"/>
    <w:rsid w:val="00C26D87"/>
    <w:rsid w:val="00C2736D"/>
    <w:rsid w:val="00C27561"/>
    <w:rsid w:val="00C276E9"/>
    <w:rsid w:val="00C2771C"/>
    <w:rsid w:val="00C279CB"/>
    <w:rsid w:val="00C3040D"/>
    <w:rsid w:val="00C3074F"/>
    <w:rsid w:val="00C307E7"/>
    <w:rsid w:val="00C31F8B"/>
    <w:rsid w:val="00C31FCA"/>
    <w:rsid w:val="00C32284"/>
    <w:rsid w:val="00C32387"/>
    <w:rsid w:val="00C32C1A"/>
    <w:rsid w:val="00C32D78"/>
    <w:rsid w:val="00C32E14"/>
    <w:rsid w:val="00C32EC5"/>
    <w:rsid w:val="00C33C65"/>
    <w:rsid w:val="00C33E44"/>
    <w:rsid w:val="00C33FF8"/>
    <w:rsid w:val="00C34D08"/>
    <w:rsid w:val="00C34ED3"/>
    <w:rsid w:val="00C354D7"/>
    <w:rsid w:val="00C35D08"/>
    <w:rsid w:val="00C36042"/>
    <w:rsid w:val="00C369C1"/>
    <w:rsid w:val="00C36D8E"/>
    <w:rsid w:val="00C36E7D"/>
    <w:rsid w:val="00C37190"/>
    <w:rsid w:val="00C37993"/>
    <w:rsid w:val="00C401DD"/>
    <w:rsid w:val="00C40615"/>
    <w:rsid w:val="00C406D0"/>
    <w:rsid w:val="00C40B7C"/>
    <w:rsid w:val="00C40B86"/>
    <w:rsid w:val="00C40E5F"/>
    <w:rsid w:val="00C4142B"/>
    <w:rsid w:val="00C41A5D"/>
    <w:rsid w:val="00C41B87"/>
    <w:rsid w:val="00C41E4C"/>
    <w:rsid w:val="00C426C1"/>
    <w:rsid w:val="00C42771"/>
    <w:rsid w:val="00C42867"/>
    <w:rsid w:val="00C42A02"/>
    <w:rsid w:val="00C42A33"/>
    <w:rsid w:val="00C42E35"/>
    <w:rsid w:val="00C439AE"/>
    <w:rsid w:val="00C4403E"/>
    <w:rsid w:val="00C450CF"/>
    <w:rsid w:val="00C45498"/>
    <w:rsid w:val="00C45714"/>
    <w:rsid w:val="00C457CA"/>
    <w:rsid w:val="00C46C4E"/>
    <w:rsid w:val="00C47092"/>
    <w:rsid w:val="00C4717A"/>
    <w:rsid w:val="00C47C4E"/>
    <w:rsid w:val="00C47C9D"/>
    <w:rsid w:val="00C50233"/>
    <w:rsid w:val="00C50BA8"/>
    <w:rsid w:val="00C50F66"/>
    <w:rsid w:val="00C514D5"/>
    <w:rsid w:val="00C5162B"/>
    <w:rsid w:val="00C51A8B"/>
    <w:rsid w:val="00C51D93"/>
    <w:rsid w:val="00C5233B"/>
    <w:rsid w:val="00C52360"/>
    <w:rsid w:val="00C52592"/>
    <w:rsid w:val="00C52674"/>
    <w:rsid w:val="00C52803"/>
    <w:rsid w:val="00C52BAB"/>
    <w:rsid w:val="00C53368"/>
    <w:rsid w:val="00C53965"/>
    <w:rsid w:val="00C53C08"/>
    <w:rsid w:val="00C53F72"/>
    <w:rsid w:val="00C54BD5"/>
    <w:rsid w:val="00C55E8A"/>
    <w:rsid w:val="00C562A2"/>
    <w:rsid w:val="00C56590"/>
    <w:rsid w:val="00C568BC"/>
    <w:rsid w:val="00C56A4C"/>
    <w:rsid w:val="00C56C10"/>
    <w:rsid w:val="00C56EB7"/>
    <w:rsid w:val="00C56EF0"/>
    <w:rsid w:val="00C56FF1"/>
    <w:rsid w:val="00C573DC"/>
    <w:rsid w:val="00C5790F"/>
    <w:rsid w:val="00C606F7"/>
    <w:rsid w:val="00C60923"/>
    <w:rsid w:val="00C61120"/>
    <w:rsid w:val="00C61262"/>
    <w:rsid w:val="00C61747"/>
    <w:rsid w:val="00C61ED0"/>
    <w:rsid w:val="00C622F9"/>
    <w:rsid w:val="00C62E09"/>
    <w:rsid w:val="00C631FC"/>
    <w:rsid w:val="00C635FA"/>
    <w:rsid w:val="00C63878"/>
    <w:rsid w:val="00C63DE2"/>
    <w:rsid w:val="00C63EC8"/>
    <w:rsid w:val="00C63EF9"/>
    <w:rsid w:val="00C64231"/>
    <w:rsid w:val="00C642C7"/>
    <w:rsid w:val="00C64441"/>
    <w:rsid w:val="00C64E2F"/>
    <w:rsid w:val="00C65334"/>
    <w:rsid w:val="00C658EE"/>
    <w:rsid w:val="00C65CD6"/>
    <w:rsid w:val="00C65FD9"/>
    <w:rsid w:val="00C664D5"/>
    <w:rsid w:val="00C665F5"/>
    <w:rsid w:val="00C671E6"/>
    <w:rsid w:val="00C67B54"/>
    <w:rsid w:val="00C67C9B"/>
    <w:rsid w:val="00C7001D"/>
    <w:rsid w:val="00C70337"/>
    <w:rsid w:val="00C70371"/>
    <w:rsid w:val="00C703F1"/>
    <w:rsid w:val="00C707EF"/>
    <w:rsid w:val="00C713D6"/>
    <w:rsid w:val="00C714FB"/>
    <w:rsid w:val="00C71D42"/>
    <w:rsid w:val="00C7268B"/>
    <w:rsid w:val="00C72ACB"/>
    <w:rsid w:val="00C734CB"/>
    <w:rsid w:val="00C73791"/>
    <w:rsid w:val="00C738BB"/>
    <w:rsid w:val="00C738E6"/>
    <w:rsid w:val="00C73918"/>
    <w:rsid w:val="00C73B0E"/>
    <w:rsid w:val="00C73C7E"/>
    <w:rsid w:val="00C74349"/>
    <w:rsid w:val="00C74862"/>
    <w:rsid w:val="00C74A4A"/>
    <w:rsid w:val="00C74CC4"/>
    <w:rsid w:val="00C74EED"/>
    <w:rsid w:val="00C750A9"/>
    <w:rsid w:val="00C75147"/>
    <w:rsid w:val="00C751F2"/>
    <w:rsid w:val="00C755E0"/>
    <w:rsid w:val="00C75BED"/>
    <w:rsid w:val="00C7648C"/>
    <w:rsid w:val="00C766A9"/>
    <w:rsid w:val="00C76CB1"/>
    <w:rsid w:val="00C779D9"/>
    <w:rsid w:val="00C80798"/>
    <w:rsid w:val="00C80A92"/>
    <w:rsid w:val="00C81A85"/>
    <w:rsid w:val="00C82064"/>
    <w:rsid w:val="00C82C7C"/>
    <w:rsid w:val="00C82DA6"/>
    <w:rsid w:val="00C82E13"/>
    <w:rsid w:val="00C83083"/>
    <w:rsid w:val="00C83995"/>
    <w:rsid w:val="00C83C16"/>
    <w:rsid w:val="00C84B40"/>
    <w:rsid w:val="00C8518D"/>
    <w:rsid w:val="00C851D6"/>
    <w:rsid w:val="00C8528E"/>
    <w:rsid w:val="00C8549E"/>
    <w:rsid w:val="00C8599E"/>
    <w:rsid w:val="00C859AD"/>
    <w:rsid w:val="00C85D8B"/>
    <w:rsid w:val="00C861A0"/>
    <w:rsid w:val="00C8634F"/>
    <w:rsid w:val="00C86682"/>
    <w:rsid w:val="00C86BD6"/>
    <w:rsid w:val="00C86FE1"/>
    <w:rsid w:val="00C872BC"/>
    <w:rsid w:val="00C874EB"/>
    <w:rsid w:val="00C875AA"/>
    <w:rsid w:val="00C87897"/>
    <w:rsid w:val="00C900E0"/>
    <w:rsid w:val="00C90DF1"/>
    <w:rsid w:val="00C90F82"/>
    <w:rsid w:val="00C9115E"/>
    <w:rsid w:val="00C92021"/>
    <w:rsid w:val="00C9260D"/>
    <w:rsid w:val="00C92663"/>
    <w:rsid w:val="00C92888"/>
    <w:rsid w:val="00C92B57"/>
    <w:rsid w:val="00C92BDF"/>
    <w:rsid w:val="00C93484"/>
    <w:rsid w:val="00C9428A"/>
    <w:rsid w:val="00C94369"/>
    <w:rsid w:val="00C94957"/>
    <w:rsid w:val="00C952DE"/>
    <w:rsid w:val="00C957DE"/>
    <w:rsid w:val="00C95B89"/>
    <w:rsid w:val="00C96051"/>
    <w:rsid w:val="00C9659A"/>
    <w:rsid w:val="00C965C2"/>
    <w:rsid w:val="00C96726"/>
    <w:rsid w:val="00C96D71"/>
    <w:rsid w:val="00C970B1"/>
    <w:rsid w:val="00C97592"/>
    <w:rsid w:val="00CA033F"/>
    <w:rsid w:val="00CA0411"/>
    <w:rsid w:val="00CA051A"/>
    <w:rsid w:val="00CA05E0"/>
    <w:rsid w:val="00CA09B2"/>
    <w:rsid w:val="00CA119D"/>
    <w:rsid w:val="00CA11AE"/>
    <w:rsid w:val="00CA174B"/>
    <w:rsid w:val="00CA1D58"/>
    <w:rsid w:val="00CA1D98"/>
    <w:rsid w:val="00CA1DCF"/>
    <w:rsid w:val="00CA1F34"/>
    <w:rsid w:val="00CA20F5"/>
    <w:rsid w:val="00CA24A5"/>
    <w:rsid w:val="00CA2ED5"/>
    <w:rsid w:val="00CA3174"/>
    <w:rsid w:val="00CA31EE"/>
    <w:rsid w:val="00CA3489"/>
    <w:rsid w:val="00CA368F"/>
    <w:rsid w:val="00CA370C"/>
    <w:rsid w:val="00CA39F3"/>
    <w:rsid w:val="00CA52F0"/>
    <w:rsid w:val="00CA56ED"/>
    <w:rsid w:val="00CA572A"/>
    <w:rsid w:val="00CA57E9"/>
    <w:rsid w:val="00CA5AC3"/>
    <w:rsid w:val="00CA5B36"/>
    <w:rsid w:val="00CA6705"/>
    <w:rsid w:val="00CA704F"/>
    <w:rsid w:val="00CA73DC"/>
    <w:rsid w:val="00CA748F"/>
    <w:rsid w:val="00CB005F"/>
    <w:rsid w:val="00CB01ED"/>
    <w:rsid w:val="00CB042B"/>
    <w:rsid w:val="00CB08B7"/>
    <w:rsid w:val="00CB0921"/>
    <w:rsid w:val="00CB10C5"/>
    <w:rsid w:val="00CB1AA0"/>
    <w:rsid w:val="00CB1C83"/>
    <w:rsid w:val="00CB21C4"/>
    <w:rsid w:val="00CB2787"/>
    <w:rsid w:val="00CB2C7C"/>
    <w:rsid w:val="00CB2F37"/>
    <w:rsid w:val="00CB35E7"/>
    <w:rsid w:val="00CB3CC1"/>
    <w:rsid w:val="00CB59C4"/>
    <w:rsid w:val="00CB6306"/>
    <w:rsid w:val="00CB6756"/>
    <w:rsid w:val="00CB6963"/>
    <w:rsid w:val="00CB6D86"/>
    <w:rsid w:val="00CB7335"/>
    <w:rsid w:val="00CB73AA"/>
    <w:rsid w:val="00CB7A53"/>
    <w:rsid w:val="00CB7C76"/>
    <w:rsid w:val="00CB7E68"/>
    <w:rsid w:val="00CC0064"/>
    <w:rsid w:val="00CC046F"/>
    <w:rsid w:val="00CC07D8"/>
    <w:rsid w:val="00CC0804"/>
    <w:rsid w:val="00CC09DE"/>
    <w:rsid w:val="00CC1581"/>
    <w:rsid w:val="00CC16B3"/>
    <w:rsid w:val="00CC1AA8"/>
    <w:rsid w:val="00CC1B8D"/>
    <w:rsid w:val="00CC1BA3"/>
    <w:rsid w:val="00CC1CA5"/>
    <w:rsid w:val="00CC20C4"/>
    <w:rsid w:val="00CC23F9"/>
    <w:rsid w:val="00CC24E1"/>
    <w:rsid w:val="00CC2620"/>
    <w:rsid w:val="00CC2D48"/>
    <w:rsid w:val="00CC2D6B"/>
    <w:rsid w:val="00CC34C9"/>
    <w:rsid w:val="00CC3DC3"/>
    <w:rsid w:val="00CC3F7A"/>
    <w:rsid w:val="00CC4167"/>
    <w:rsid w:val="00CC41D2"/>
    <w:rsid w:val="00CC4875"/>
    <w:rsid w:val="00CC4AAE"/>
    <w:rsid w:val="00CC4AE1"/>
    <w:rsid w:val="00CC4DE4"/>
    <w:rsid w:val="00CC5040"/>
    <w:rsid w:val="00CC56E7"/>
    <w:rsid w:val="00CC57AA"/>
    <w:rsid w:val="00CC603C"/>
    <w:rsid w:val="00CC65D6"/>
    <w:rsid w:val="00CC6A37"/>
    <w:rsid w:val="00CC6D9C"/>
    <w:rsid w:val="00CC71C7"/>
    <w:rsid w:val="00CC73B2"/>
    <w:rsid w:val="00CC7919"/>
    <w:rsid w:val="00CD082A"/>
    <w:rsid w:val="00CD0F3E"/>
    <w:rsid w:val="00CD0FCD"/>
    <w:rsid w:val="00CD1750"/>
    <w:rsid w:val="00CD18BB"/>
    <w:rsid w:val="00CD1C5B"/>
    <w:rsid w:val="00CD1F6F"/>
    <w:rsid w:val="00CD2064"/>
    <w:rsid w:val="00CD251A"/>
    <w:rsid w:val="00CD2746"/>
    <w:rsid w:val="00CD3501"/>
    <w:rsid w:val="00CD3516"/>
    <w:rsid w:val="00CD39D4"/>
    <w:rsid w:val="00CD3A12"/>
    <w:rsid w:val="00CD3AC1"/>
    <w:rsid w:val="00CD4404"/>
    <w:rsid w:val="00CD4455"/>
    <w:rsid w:val="00CD4896"/>
    <w:rsid w:val="00CD49EF"/>
    <w:rsid w:val="00CD4C30"/>
    <w:rsid w:val="00CD4D35"/>
    <w:rsid w:val="00CD4EBB"/>
    <w:rsid w:val="00CD583A"/>
    <w:rsid w:val="00CD5A6C"/>
    <w:rsid w:val="00CD5B95"/>
    <w:rsid w:val="00CD5DD0"/>
    <w:rsid w:val="00CD61F9"/>
    <w:rsid w:val="00CD6B2D"/>
    <w:rsid w:val="00CD7087"/>
    <w:rsid w:val="00CD70D1"/>
    <w:rsid w:val="00CD7247"/>
    <w:rsid w:val="00CD72C2"/>
    <w:rsid w:val="00CD7903"/>
    <w:rsid w:val="00CD7DAE"/>
    <w:rsid w:val="00CD7E1C"/>
    <w:rsid w:val="00CE04B0"/>
    <w:rsid w:val="00CE1448"/>
    <w:rsid w:val="00CE19FC"/>
    <w:rsid w:val="00CE1F60"/>
    <w:rsid w:val="00CE229E"/>
    <w:rsid w:val="00CE2404"/>
    <w:rsid w:val="00CE2591"/>
    <w:rsid w:val="00CE28A2"/>
    <w:rsid w:val="00CE2BB6"/>
    <w:rsid w:val="00CE32E3"/>
    <w:rsid w:val="00CE3A58"/>
    <w:rsid w:val="00CE3EBE"/>
    <w:rsid w:val="00CE3FDA"/>
    <w:rsid w:val="00CE41D5"/>
    <w:rsid w:val="00CE45DF"/>
    <w:rsid w:val="00CE4841"/>
    <w:rsid w:val="00CE4B3E"/>
    <w:rsid w:val="00CE579C"/>
    <w:rsid w:val="00CE591B"/>
    <w:rsid w:val="00CE5DC7"/>
    <w:rsid w:val="00CE5F2F"/>
    <w:rsid w:val="00CE65B1"/>
    <w:rsid w:val="00CE65EE"/>
    <w:rsid w:val="00CE6701"/>
    <w:rsid w:val="00CE705D"/>
    <w:rsid w:val="00CE7229"/>
    <w:rsid w:val="00CE730B"/>
    <w:rsid w:val="00CE7A4C"/>
    <w:rsid w:val="00CE7AC8"/>
    <w:rsid w:val="00CF01C2"/>
    <w:rsid w:val="00CF0451"/>
    <w:rsid w:val="00CF0A27"/>
    <w:rsid w:val="00CF0C64"/>
    <w:rsid w:val="00CF221D"/>
    <w:rsid w:val="00CF29E0"/>
    <w:rsid w:val="00CF32E8"/>
    <w:rsid w:val="00CF3C05"/>
    <w:rsid w:val="00CF3DFF"/>
    <w:rsid w:val="00CF3ECE"/>
    <w:rsid w:val="00CF4181"/>
    <w:rsid w:val="00CF47F3"/>
    <w:rsid w:val="00CF4E57"/>
    <w:rsid w:val="00CF5903"/>
    <w:rsid w:val="00CF6763"/>
    <w:rsid w:val="00CF6E2E"/>
    <w:rsid w:val="00CF7568"/>
    <w:rsid w:val="00CF7B16"/>
    <w:rsid w:val="00D00198"/>
    <w:rsid w:val="00D001FA"/>
    <w:rsid w:val="00D007EB"/>
    <w:rsid w:val="00D009DB"/>
    <w:rsid w:val="00D00ED0"/>
    <w:rsid w:val="00D01220"/>
    <w:rsid w:val="00D01559"/>
    <w:rsid w:val="00D01617"/>
    <w:rsid w:val="00D016EC"/>
    <w:rsid w:val="00D01CF9"/>
    <w:rsid w:val="00D025BC"/>
    <w:rsid w:val="00D02A8F"/>
    <w:rsid w:val="00D02CD7"/>
    <w:rsid w:val="00D032F2"/>
    <w:rsid w:val="00D03543"/>
    <w:rsid w:val="00D03BC3"/>
    <w:rsid w:val="00D03CE3"/>
    <w:rsid w:val="00D04110"/>
    <w:rsid w:val="00D041A4"/>
    <w:rsid w:val="00D042CB"/>
    <w:rsid w:val="00D04C11"/>
    <w:rsid w:val="00D04C25"/>
    <w:rsid w:val="00D04CE2"/>
    <w:rsid w:val="00D058B4"/>
    <w:rsid w:val="00D05925"/>
    <w:rsid w:val="00D06158"/>
    <w:rsid w:val="00D0659C"/>
    <w:rsid w:val="00D06E2A"/>
    <w:rsid w:val="00D06F4B"/>
    <w:rsid w:val="00D072B3"/>
    <w:rsid w:val="00D077AB"/>
    <w:rsid w:val="00D07A70"/>
    <w:rsid w:val="00D101D4"/>
    <w:rsid w:val="00D1053A"/>
    <w:rsid w:val="00D10D63"/>
    <w:rsid w:val="00D10ED6"/>
    <w:rsid w:val="00D10F68"/>
    <w:rsid w:val="00D11368"/>
    <w:rsid w:val="00D11620"/>
    <w:rsid w:val="00D11B0F"/>
    <w:rsid w:val="00D11BEC"/>
    <w:rsid w:val="00D11DEC"/>
    <w:rsid w:val="00D12E5F"/>
    <w:rsid w:val="00D13585"/>
    <w:rsid w:val="00D135CB"/>
    <w:rsid w:val="00D13981"/>
    <w:rsid w:val="00D141CC"/>
    <w:rsid w:val="00D147F5"/>
    <w:rsid w:val="00D14F2B"/>
    <w:rsid w:val="00D151A6"/>
    <w:rsid w:val="00D153C1"/>
    <w:rsid w:val="00D1549B"/>
    <w:rsid w:val="00D154B2"/>
    <w:rsid w:val="00D154ED"/>
    <w:rsid w:val="00D15A57"/>
    <w:rsid w:val="00D15F5E"/>
    <w:rsid w:val="00D162C0"/>
    <w:rsid w:val="00D16817"/>
    <w:rsid w:val="00D16A80"/>
    <w:rsid w:val="00D16A90"/>
    <w:rsid w:val="00D17477"/>
    <w:rsid w:val="00D17799"/>
    <w:rsid w:val="00D17C38"/>
    <w:rsid w:val="00D20045"/>
    <w:rsid w:val="00D2075E"/>
    <w:rsid w:val="00D20B2E"/>
    <w:rsid w:val="00D20BD9"/>
    <w:rsid w:val="00D21C75"/>
    <w:rsid w:val="00D21EE7"/>
    <w:rsid w:val="00D22121"/>
    <w:rsid w:val="00D221F9"/>
    <w:rsid w:val="00D2260B"/>
    <w:rsid w:val="00D2287B"/>
    <w:rsid w:val="00D22991"/>
    <w:rsid w:val="00D22AAB"/>
    <w:rsid w:val="00D22C3B"/>
    <w:rsid w:val="00D2344A"/>
    <w:rsid w:val="00D234A4"/>
    <w:rsid w:val="00D2468C"/>
    <w:rsid w:val="00D24842"/>
    <w:rsid w:val="00D250DD"/>
    <w:rsid w:val="00D25573"/>
    <w:rsid w:val="00D258E3"/>
    <w:rsid w:val="00D258F6"/>
    <w:rsid w:val="00D259C6"/>
    <w:rsid w:val="00D261EB"/>
    <w:rsid w:val="00D263E9"/>
    <w:rsid w:val="00D2668E"/>
    <w:rsid w:val="00D267E0"/>
    <w:rsid w:val="00D267FF"/>
    <w:rsid w:val="00D2696B"/>
    <w:rsid w:val="00D26E5F"/>
    <w:rsid w:val="00D27015"/>
    <w:rsid w:val="00D271F2"/>
    <w:rsid w:val="00D275BF"/>
    <w:rsid w:val="00D2767D"/>
    <w:rsid w:val="00D27823"/>
    <w:rsid w:val="00D278AF"/>
    <w:rsid w:val="00D27930"/>
    <w:rsid w:val="00D3153B"/>
    <w:rsid w:val="00D3170E"/>
    <w:rsid w:val="00D319FC"/>
    <w:rsid w:val="00D31AD5"/>
    <w:rsid w:val="00D31F74"/>
    <w:rsid w:val="00D321B7"/>
    <w:rsid w:val="00D323FF"/>
    <w:rsid w:val="00D32796"/>
    <w:rsid w:val="00D32B31"/>
    <w:rsid w:val="00D32D17"/>
    <w:rsid w:val="00D32F21"/>
    <w:rsid w:val="00D32F82"/>
    <w:rsid w:val="00D32F83"/>
    <w:rsid w:val="00D336E0"/>
    <w:rsid w:val="00D33B64"/>
    <w:rsid w:val="00D33B70"/>
    <w:rsid w:val="00D33D9A"/>
    <w:rsid w:val="00D33F78"/>
    <w:rsid w:val="00D344DF"/>
    <w:rsid w:val="00D3470B"/>
    <w:rsid w:val="00D34C25"/>
    <w:rsid w:val="00D34C9F"/>
    <w:rsid w:val="00D3507F"/>
    <w:rsid w:val="00D358EF"/>
    <w:rsid w:val="00D35C36"/>
    <w:rsid w:val="00D36465"/>
    <w:rsid w:val="00D36E72"/>
    <w:rsid w:val="00D37207"/>
    <w:rsid w:val="00D37528"/>
    <w:rsid w:val="00D4034B"/>
    <w:rsid w:val="00D405F9"/>
    <w:rsid w:val="00D408FE"/>
    <w:rsid w:val="00D40A07"/>
    <w:rsid w:val="00D40A8A"/>
    <w:rsid w:val="00D40B5A"/>
    <w:rsid w:val="00D40E55"/>
    <w:rsid w:val="00D41785"/>
    <w:rsid w:val="00D417A3"/>
    <w:rsid w:val="00D417D8"/>
    <w:rsid w:val="00D41E5C"/>
    <w:rsid w:val="00D425C2"/>
    <w:rsid w:val="00D425EF"/>
    <w:rsid w:val="00D427C0"/>
    <w:rsid w:val="00D43202"/>
    <w:rsid w:val="00D43327"/>
    <w:rsid w:val="00D4348F"/>
    <w:rsid w:val="00D43B05"/>
    <w:rsid w:val="00D43D5F"/>
    <w:rsid w:val="00D44468"/>
    <w:rsid w:val="00D444C5"/>
    <w:rsid w:val="00D445DB"/>
    <w:rsid w:val="00D44C8B"/>
    <w:rsid w:val="00D45708"/>
    <w:rsid w:val="00D4583F"/>
    <w:rsid w:val="00D45CA6"/>
    <w:rsid w:val="00D46366"/>
    <w:rsid w:val="00D464E8"/>
    <w:rsid w:val="00D466E3"/>
    <w:rsid w:val="00D46ADA"/>
    <w:rsid w:val="00D46AEA"/>
    <w:rsid w:val="00D47D1A"/>
    <w:rsid w:val="00D47E63"/>
    <w:rsid w:val="00D47F91"/>
    <w:rsid w:val="00D50B8F"/>
    <w:rsid w:val="00D50C6F"/>
    <w:rsid w:val="00D50CEE"/>
    <w:rsid w:val="00D50E4C"/>
    <w:rsid w:val="00D52034"/>
    <w:rsid w:val="00D52075"/>
    <w:rsid w:val="00D521AD"/>
    <w:rsid w:val="00D5242B"/>
    <w:rsid w:val="00D52C78"/>
    <w:rsid w:val="00D52DDF"/>
    <w:rsid w:val="00D5304C"/>
    <w:rsid w:val="00D538FC"/>
    <w:rsid w:val="00D540AB"/>
    <w:rsid w:val="00D5483D"/>
    <w:rsid w:val="00D54C55"/>
    <w:rsid w:val="00D5586D"/>
    <w:rsid w:val="00D55C9E"/>
    <w:rsid w:val="00D56294"/>
    <w:rsid w:val="00D5647F"/>
    <w:rsid w:val="00D5679F"/>
    <w:rsid w:val="00D56EE2"/>
    <w:rsid w:val="00D57716"/>
    <w:rsid w:val="00D57815"/>
    <w:rsid w:val="00D57D83"/>
    <w:rsid w:val="00D57EC8"/>
    <w:rsid w:val="00D601B6"/>
    <w:rsid w:val="00D60710"/>
    <w:rsid w:val="00D609A7"/>
    <w:rsid w:val="00D60D1F"/>
    <w:rsid w:val="00D60DE0"/>
    <w:rsid w:val="00D61081"/>
    <w:rsid w:val="00D616ED"/>
    <w:rsid w:val="00D61878"/>
    <w:rsid w:val="00D61BC7"/>
    <w:rsid w:val="00D61EFE"/>
    <w:rsid w:val="00D62268"/>
    <w:rsid w:val="00D633D9"/>
    <w:rsid w:val="00D63C60"/>
    <w:rsid w:val="00D63F5F"/>
    <w:rsid w:val="00D645AD"/>
    <w:rsid w:val="00D646CD"/>
    <w:rsid w:val="00D64785"/>
    <w:rsid w:val="00D64A1B"/>
    <w:rsid w:val="00D64C12"/>
    <w:rsid w:val="00D64D8E"/>
    <w:rsid w:val="00D6520D"/>
    <w:rsid w:val="00D65EA2"/>
    <w:rsid w:val="00D66232"/>
    <w:rsid w:val="00D669E1"/>
    <w:rsid w:val="00D66E36"/>
    <w:rsid w:val="00D670F8"/>
    <w:rsid w:val="00D679C0"/>
    <w:rsid w:val="00D67BD9"/>
    <w:rsid w:val="00D67E7C"/>
    <w:rsid w:val="00D70D0A"/>
    <w:rsid w:val="00D70E03"/>
    <w:rsid w:val="00D70FA2"/>
    <w:rsid w:val="00D719BF"/>
    <w:rsid w:val="00D71B9B"/>
    <w:rsid w:val="00D721B8"/>
    <w:rsid w:val="00D722F7"/>
    <w:rsid w:val="00D73119"/>
    <w:rsid w:val="00D73254"/>
    <w:rsid w:val="00D733B5"/>
    <w:rsid w:val="00D736A4"/>
    <w:rsid w:val="00D739FF"/>
    <w:rsid w:val="00D73B51"/>
    <w:rsid w:val="00D73C65"/>
    <w:rsid w:val="00D742EC"/>
    <w:rsid w:val="00D744FB"/>
    <w:rsid w:val="00D752AB"/>
    <w:rsid w:val="00D7546D"/>
    <w:rsid w:val="00D756B0"/>
    <w:rsid w:val="00D7649E"/>
    <w:rsid w:val="00D76A62"/>
    <w:rsid w:val="00D76D0D"/>
    <w:rsid w:val="00D771F7"/>
    <w:rsid w:val="00D810AD"/>
    <w:rsid w:val="00D8126C"/>
    <w:rsid w:val="00D81841"/>
    <w:rsid w:val="00D818AF"/>
    <w:rsid w:val="00D81A1A"/>
    <w:rsid w:val="00D82590"/>
    <w:rsid w:val="00D828DD"/>
    <w:rsid w:val="00D835B5"/>
    <w:rsid w:val="00D837AA"/>
    <w:rsid w:val="00D83BF6"/>
    <w:rsid w:val="00D83DFA"/>
    <w:rsid w:val="00D84850"/>
    <w:rsid w:val="00D84A46"/>
    <w:rsid w:val="00D84B30"/>
    <w:rsid w:val="00D84F7D"/>
    <w:rsid w:val="00D85119"/>
    <w:rsid w:val="00D854D6"/>
    <w:rsid w:val="00D85CA4"/>
    <w:rsid w:val="00D85D34"/>
    <w:rsid w:val="00D85E76"/>
    <w:rsid w:val="00D863A2"/>
    <w:rsid w:val="00D8665E"/>
    <w:rsid w:val="00D86FD8"/>
    <w:rsid w:val="00D877E2"/>
    <w:rsid w:val="00D87BC8"/>
    <w:rsid w:val="00D87F14"/>
    <w:rsid w:val="00D90191"/>
    <w:rsid w:val="00D91B1B"/>
    <w:rsid w:val="00D91B3B"/>
    <w:rsid w:val="00D920DD"/>
    <w:rsid w:val="00D92DB2"/>
    <w:rsid w:val="00D92DD5"/>
    <w:rsid w:val="00D92E09"/>
    <w:rsid w:val="00D938C4"/>
    <w:rsid w:val="00D9390B"/>
    <w:rsid w:val="00D93D45"/>
    <w:rsid w:val="00D946E4"/>
    <w:rsid w:val="00D948DC"/>
    <w:rsid w:val="00D94AEE"/>
    <w:rsid w:val="00D95C4D"/>
    <w:rsid w:val="00D95C8B"/>
    <w:rsid w:val="00D95F59"/>
    <w:rsid w:val="00D95FA3"/>
    <w:rsid w:val="00D966C8"/>
    <w:rsid w:val="00D96DFF"/>
    <w:rsid w:val="00D96E51"/>
    <w:rsid w:val="00D96F78"/>
    <w:rsid w:val="00D972F3"/>
    <w:rsid w:val="00D97F6F"/>
    <w:rsid w:val="00DA010F"/>
    <w:rsid w:val="00DA011A"/>
    <w:rsid w:val="00DA027F"/>
    <w:rsid w:val="00DA0308"/>
    <w:rsid w:val="00DA0525"/>
    <w:rsid w:val="00DA052F"/>
    <w:rsid w:val="00DA0A3C"/>
    <w:rsid w:val="00DA0B6E"/>
    <w:rsid w:val="00DA0F85"/>
    <w:rsid w:val="00DA1263"/>
    <w:rsid w:val="00DA13C2"/>
    <w:rsid w:val="00DA1515"/>
    <w:rsid w:val="00DA20E2"/>
    <w:rsid w:val="00DA2192"/>
    <w:rsid w:val="00DA23D1"/>
    <w:rsid w:val="00DA3256"/>
    <w:rsid w:val="00DA34E9"/>
    <w:rsid w:val="00DA3AC5"/>
    <w:rsid w:val="00DA3CEA"/>
    <w:rsid w:val="00DA3F38"/>
    <w:rsid w:val="00DA4093"/>
    <w:rsid w:val="00DA4929"/>
    <w:rsid w:val="00DA494E"/>
    <w:rsid w:val="00DA4AE3"/>
    <w:rsid w:val="00DA5934"/>
    <w:rsid w:val="00DA5A8D"/>
    <w:rsid w:val="00DA6094"/>
    <w:rsid w:val="00DA62C6"/>
    <w:rsid w:val="00DA7556"/>
    <w:rsid w:val="00DA75D3"/>
    <w:rsid w:val="00DA7664"/>
    <w:rsid w:val="00DA78BD"/>
    <w:rsid w:val="00DA7AF7"/>
    <w:rsid w:val="00DA7BAF"/>
    <w:rsid w:val="00DA7BE1"/>
    <w:rsid w:val="00DB03D2"/>
    <w:rsid w:val="00DB0A84"/>
    <w:rsid w:val="00DB0E03"/>
    <w:rsid w:val="00DB0E20"/>
    <w:rsid w:val="00DB1147"/>
    <w:rsid w:val="00DB1493"/>
    <w:rsid w:val="00DB1A2A"/>
    <w:rsid w:val="00DB1DAA"/>
    <w:rsid w:val="00DB2544"/>
    <w:rsid w:val="00DB316E"/>
    <w:rsid w:val="00DB3845"/>
    <w:rsid w:val="00DB40AD"/>
    <w:rsid w:val="00DB42F3"/>
    <w:rsid w:val="00DB451B"/>
    <w:rsid w:val="00DB4EC9"/>
    <w:rsid w:val="00DB55EE"/>
    <w:rsid w:val="00DB5B44"/>
    <w:rsid w:val="00DB5C7F"/>
    <w:rsid w:val="00DB61C0"/>
    <w:rsid w:val="00DB6AC5"/>
    <w:rsid w:val="00DB6D43"/>
    <w:rsid w:val="00DB6F44"/>
    <w:rsid w:val="00DB7055"/>
    <w:rsid w:val="00DB7482"/>
    <w:rsid w:val="00DB7E26"/>
    <w:rsid w:val="00DC0B0C"/>
    <w:rsid w:val="00DC0D05"/>
    <w:rsid w:val="00DC0F1F"/>
    <w:rsid w:val="00DC15DA"/>
    <w:rsid w:val="00DC1CCE"/>
    <w:rsid w:val="00DC20D9"/>
    <w:rsid w:val="00DC20DE"/>
    <w:rsid w:val="00DC2B0D"/>
    <w:rsid w:val="00DC2B0E"/>
    <w:rsid w:val="00DC2D8A"/>
    <w:rsid w:val="00DC2FC7"/>
    <w:rsid w:val="00DC327F"/>
    <w:rsid w:val="00DC3371"/>
    <w:rsid w:val="00DC434B"/>
    <w:rsid w:val="00DC4B2E"/>
    <w:rsid w:val="00DC4B82"/>
    <w:rsid w:val="00DC4D23"/>
    <w:rsid w:val="00DC5906"/>
    <w:rsid w:val="00DC629C"/>
    <w:rsid w:val="00DC62E0"/>
    <w:rsid w:val="00DC6CCA"/>
    <w:rsid w:val="00DC6E9D"/>
    <w:rsid w:val="00DC729F"/>
    <w:rsid w:val="00DC73B4"/>
    <w:rsid w:val="00DC7AC4"/>
    <w:rsid w:val="00DC7CE0"/>
    <w:rsid w:val="00DD0438"/>
    <w:rsid w:val="00DD1457"/>
    <w:rsid w:val="00DD1518"/>
    <w:rsid w:val="00DD1776"/>
    <w:rsid w:val="00DD1851"/>
    <w:rsid w:val="00DD1FEA"/>
    <w:rsid w:val="00DD20B5"/>
    <w:rsid w:val="00DD219A"/>
    <w:rsid w:val="00DD271B"/>
    <w:rsid w:val="00DD2731"/>
    <w:rsid w:val="00DD294C"/>
    <w:rsid w:val="00DD2F93"/>
    <w:rsid w:val="00DD3267"/>
    <w:rsid w:val="00DD3B25"/>
    <w:rsid w:val="00DD465A"/>
    <w:rsid w:val="00DD4779"/>
    <w:rsid w:val="00DD4799"/>
    <w:rsid w:val="00DD4CFD"/>
    <w:rsid w:val="00DD4EDD"/>
    <w:rsid w:val="00DD5264"/>
    <w:rsid w:val="00DD5283"/>
    <w:rsid w:val="00DD530E"/>
    <w:rsid w:val="00DD535B"/>
    <w:rsid w:val="00DD5444"/>
    <w:rsid w:val="00DD54EC"/>
    <w:rsid w:val="00DD6110"/>
    <w:rsid w:val="00DD6690"/>
    <w:rsid w:val="00DD675D"/>
    <w:rsid w:val="00DD7483"/>
    <w:rsid w:val="00DD7772"/>
    <w:rsid w:val="00DD7E7B"/>
    <w:rsid w:val="00DE00C9"/>
    <w:rsid w:val="00DE0140"/>
    <w:rsid w:val="00DE0E5A"/>
    <w:rsid w:val="00DE1610"/>
    <w:rsid w:val="00DE1B31"/>
    <w:rsid w:val="00DE1EB9"/>
    <w:rsid w:val="00DE279D"/>
    <w:rsid w:val="00DE2D6B"/>
    <w:rsid w:val="00DE31C2"/>
    <w:rsid w:val="00DE3CFC"/>
    <w:rsid w:val="00DE451A"/>
    <w:rsid w:val="00DE4AA5"/>
    <w:rsid w:val="00DE4CC9"/>
    <w:rsid w:val="00DE576D"/>
    <w:rsid w:val="00DE5B44"/>
    <w:rsid w:val="00DE5DB9"/>
    <w:rsid w:val="00DE5EA2"/>
    <w:rsid w:val="00DE5F44"/>
    <w:rsid w:val="00DE6471"/>
    <w:rsid w:val="00DE66DD"/>
    <w:rsid w:val="00DE67BD"/>
    <w:rsid w:val="00DE6F4E"/>
    <w:rsid w:val="00DE70EC"/>
    <w:rsid w:val="00DE7498"/>
    <w:rsid w:val="00DF0015"/>
    <w:rsid w:val="00DF0613"/>
    <w:rsid w:val="00DF1521"/>
    <w:rsid w:val="00DF1753"/>
    <w:rsid w:val="00DF194C"/>
    <w:rsid w:val="00DF21D2"/>
    <w:rsid w:val="00DF2E2B"/>
    <w:rsid w:val="00DF3047"/>
    <w:rsid w:val="00DF30D8"/>
    <w:rsid w:val="00DF317A"/>
    <w:rsid w:val="00DF39C8"/>
    <w:rsid w:val="00DF3EA1"/>
    <w:rsid w:val="00DF4375"/>
    <w:rsid w:val="00DF4382"/>
    <w:rsid w:val="00DF46A5"/>
    <w:rsid w:val="00DF4A52"/>
    <w:rsid w:val="00DF5FD9"/>
    <w:rsid w:val="00DF602A"/>
    <w:rsid w:val="00DF60FE"/>
    <w:rsid w:val="00DF6457"/>
    <w:rsid w:val="00DF68D0"/>
    <w:rsid w:val="00DF6CE5"/>
    <w:rsid w:val="00DF7763"/>
    <w:rsid w:val="00DF77CC"/>
    <w:rsid w:val="00E00326"/>
    <w:rsid w:val="00E00946"/>
    <w:rsid w:val="00E009C6"/>
    <w:rsid w:val="00E0107C"/>
    <w:rsid w:val="00E01824"/>
    <w:rsid w:val="00E01CFC"/>
    <w:rsid w:val="00E0209B"/>
    <w:rsid w:val="00E02159"/>
    <w:rsid w:val="00E02258"/>
    <w:rsid w:val="00E023D5"/>
    <w:rsid w:val="00E02849"/>
    <w:rsid w:val="00E02C8A"/>
    <w:rsid w:val="00E02F6D"/>
    <w:rsid w:val="00E032D4"/>
    <w:rsid w:val="00E03762"/>
    <w:rsid w:val="00E03815"/>
    <w:rsid w:val="00E038FE"/>
    <w:rsid w:val="00E03A07"/>
    <w:rsid w:val="00E043D0"/>
    <w:rsid w:val="00E0460C"/>
    <w:rsid w:val="00E049C1"/>
    <w:rsid w:val="00E05649"/>
    <w:rsid w:val="00E05BB9"/>
    <w:rsid w:val="00E06364"/>
    <w:rsid w:val="00E06A4E"/>
    <w:rsid w:val="00E06B99"/>
    <w:rsid w:val="00E07064"/>
    <w:rsid w:val="00E078A8"/>
    <w:rsid w:val="00E07F87"/>
    <w:rsid w:val="00E10342"/>
    <w:rsid w:val="00E10400"/>
    <w:rsid w:val="00E10733"/>
    <w:rsid w:val="00E1073C"/>
    <w:rsid w:val="00E109A1"/>
    <w:rsid w:val="00E11318"/>
    <w:rsid w:val="00E116DA"/>
    <w:rsid w:val="00E116FD"/>
    <w:rsid w:val="00E12406"/>
    <w:rsid w:val="00E125F1"/>
    <w:rsid w:val="00E129AF"/>
    <w:rsid w:val="00E13064"/>
    <w:rsid w:val="00E13F59"/>
    <w:rsid w:val="00E145D2"/>
    <w:rsid w:val="00E14D0C"/>
    <w:rsid w:val="00E15441"/>
    <w:rsid w:val="00E1556E"/>
    <w:rsid w:val="00E161D2"/>
    <w:rsid w:val="00E1634F"/>
    <w:rsid w:val="00E16494"/>
    <w:rsid w:val="00E1670B"/>
    <w:rsid w:val="00E168AA"/>
    <w:rsid w:val="00E1744B"/>
    <w:rsid w:val="00E177FB"/>
    <w:rsid w:val="00E17AB9"/>
    <w:rsid w:val="00E20A8B"/>
    <w:rsid w:val="00E20C56"/>
    <w:rsid w:val="00E20E06"/>
    <w:rsid w:val="00E21BE6"/>
    <w:rsid w:val="00E21DCC"/>
    <w:rsid w:val="00E224B5"/>
    <w:rsid w:val="00E2275A"/>
    <w:rsid w:val="00E22EB8"/>
    <w:rsid w:val="00E22FB5"/>
    <w:rsid w:val="00E231EF"/>
    <w:rsid w:val="00E2320C"/>
    <w:rsid w:val="00E240E1"/>
    <w:rsid w:val="00E24266"/>
    <w:rsid w:val="00E24E74"/>
    <w:rsid w:val="00E2506B"/>
    <w:rsid w:val="00E25853"/>
    <w:rsid w:val="00E25A94"/>
    <w:rsid w:val="00E26244"/>
    <w:rsid w:val="00E26447"/>
    <w:rsid w:val="00E2649B"/>
    <w:rsid w:val="00E276BE"/>
    <w:rsid w:val="00E27AAE"/>
    <w:rsid w:val="00E27F4F"/>
    <w:rsid w:val="00E3002F"/>
    <w:rsid w:val="00E30595"/>
    <w:rsid w:val="00E3099E"/>
    <w:rsid w:val="00E30EAB"/>
    <w:rsid w:val="00E31028"/>
    <w:rsid w:val="00E31131"/>
    <w:rsid w:val="00E3126C"/>
    <w:rsid w:val="00E31C21"/>
    <w:rsid w:val="00E31EDF"/>
    <w:rsid w:val="00E31EE3"/>
    <w:rsid w:val="00E32415"/>
    <w:rsid w:val="00E325CD"/>
    <w:rsid w:val="00E32BCA"/>
    <w:rsid w:val="00E32D9B"/>
    <w:rsid w:val="00E32E97"/>
    <w:rsid w:val="00E334D1"/>
    <w:rsid w:val="00E338EB"/>
    <w:rsid w:val="00E33A09"/>
    <w:rsid w:val="00E33EEC"/>
    <w:rsid w:val="00E344E8"/>
    <w:rsid w:val="00E345CC"/>
    <w:rsid w:val="00E35015"/>
    <w:rsid w:val="00E36346"/>
    <w:rsid w:val="00E36504"/>
    <w:rsid w:val="00E36749"/>
    <w:rsid w:val="00E374FE"/>
    <w:rsid w:val="00E376F4"/>
    <w:rsid w:val="00E37839"/>
    <w:rsid w:val="00E37ACC"/>
    <w:rsid w:val="00E37FF4"/>
    <w:rsid w:val="00E4025B"/>
    <w:rsid w:val="00E406F0"/>
    <w:rsid w:val="00E4088C"/>
    <w:rsid w:val="00E40F0D"/>
    <w:rsid w:val="00E4118F"/>
    <w:rsid w:val="00E418D6"/>
    <w:rsid w:val="00E41B8B"/>
    <w:rsid w:val="00E41C31"/>
    <w:rsid w:val="00E41CE8"/>
    <w:rsid w:val="00E41E26"/>
    <w:rsid w:val="00E41F51"/>
    <w:rsid w:val="00E422BD"/>
    <w:rsid w:val="00E42697"/>
    <w:rsid w:val="00E42A30"/>
    <w:rsid w:val="00E43048"/>
    <w:rsid w:val="00E4319B"/>
    <w:rsid w:val="00E43565"/>
    <w:rsid w:val="00E435AB"/>
    <w:rsid w:val="00E43800"/>
    <w:rsid w:val="00E4382D"/>
    <w:rsid w:val="00E43CE3"/>
    <w:rsid w:val="00E44058"/>
    <w:rsid w:val="00E44182"/>
    <w:rsid w:val="00E443D3"/>
    <w:rsid w:val="00E4498F"/>
    <w:rsid w:val="00E44C38"/>
    <w:rsid w:val="00E45244"/>
    <w:rsid w:val="00E4539D"/>
    <w:rsid w:val="00E4546D"/>
    <w:rsid w:val="00E45563"/>
    <w:rsid w:val="00E456A5"/>
    <w:rsid w:val="00E45901"/>
    <w:rsid w:val="00E4593A"/>
    <w:rsid w:val="00E45AB5"/>
    <w:rsid w:val="00E4622E"/>
    <w:rsid w:val="00E463E3"/>
    <w:rsid w:val="00E468F3"/>
    <w:rsid w:val="00E473AF"/>
    <w:rsid w:val="00E47912"/>
    <w:rsid w:val="00E500B9"/>
    <w:rsid w:val="00E500CF"/>
    <w:rsid w:val="00E50330"/>
    <w:rsid w:val="00E5038F"/>
    <w:rsid w:val="00E508CD"/>
    <w:rsid w:val="00E5108A"/>
    <w:rsid w:val="00E51420"/>
    <w:rsid w:val="00E5176E"/>
    <w:rsid w:val="00E51B4A"/>
    <w:rsid w:val="00E51CE9"/>
    <w:rsid w:val="00E521F2"/>
    <w:rsid w:val="00E52520"/>
    <w:rsid w:val="00E52AA7"/>
    <w:rsid w:val="00E53395"/>
    <w:rsid w:val="00E53490"/>
    <w:rsid w:val="00E53569"/>
    <w:rsid w:val="00E535FE"/>
    <w:rsid w:val="00E5416B"/>
    <w:rsid w:val="00E54901"/>
    <w:rsid w:val="00E549B8"/>
    <w:rsid w:val="00E54A93"/>
    <w:rsid w:val="00E54FE9"/>
    <w:rsid w:val="00E5509C"/>
    <w:rsid w:val="00E5564E"/>
    <w:rsid w:val="00E55AFB"/>
    <w:rsid w:val="00E55F72"/>
    <w:rsid w:val="00E56443"/>
    <w:rsid w:val="00E565C0"/>
    <w:rsid w:val="00E56C92"/>
    <w:rsid w:val="00E5706A"/>
    <w:rsid w:val="00E5789B"/>
    <w:rsid w:val="00E57978"/>
    <w:rsid w:val="00E57D4A"/>
    <w:rsid w:val="00E57FCA"/>
    <w:rsid w:val="00E60159"/>
    <w:rsid w:val="00E603D3"/>
    <w:rsid w:val="00E60525"/>
    <w:rsid w:val="00E60C78"/>
    <w:rsid w:val="00E60E07"/>
    <w:rsid w:val="00E61452"/>
    <w:rsid w:val="00E61612"/>
    <w:rsid w:val="00E62373"/>
    <w:rsid w:val="00E623E9"/>
    <w:rsid w:val="00E62FE1"/>
    <w:rsid w:val="00E63048"/>
    <w:rsid w:val="00E63218"/>
    <w:rsid w:val="00E63D3A"/>
    <w:rsid w:val="00E640A2"/>
    <w:rsid w:val="00E648A3"/>
    <w:rsid w:val="00E64A81"/>
    <w:rsid w:val="00E64EB8"/>
    <w:rsid w:val="00E65725"/>
    <w:rsid w:val="00E659EE"/>
    <w:rsid w:val="00E65C98"/>
    <w:rsid w:val="00E65D96"/>
    <w:rsid w:val="00E65E5B"/>
    <w:rsid w:val="00E65EF7"/>
    <w:rsid w:val="00E66049"/>
    <w:rsid w:val="00E660B6"/>
    <w:rsid w:val="00E66297"/>
    <w:rsid w:val="00E664B6"/>
    <w:rsid w:val="00E66CF7"/>
    <w:rsid w:val="00E66EC2"/>
    <w:rsid w:val="00E67122"/>
    <w:rsid w:val="00E67137"/>
    <w:rsid w:val="00E675ED"/>
    <w:rsid w:val="00E67921"/>
    <w:rsid w:val="00E700ED"/>
    <w:rsid w:val="00E70133"/>
    <w:rsid w:val="00E70DE0"/>
    <w:rsid w:val="00E71A6C"/>
    <w:rsid w:val="00E71CEE"/>
    <w:rsid w:val="00E71DE0"/>
    <w:rsid w:val="00E72226"/>
    <w:rsid w:val="00E72666"/>
    <w:rsid w:val="00E728E1"/>
    <w:rsid w:val="00E72A2C"/>
    <w:rsid w:val="00E72A46"/>
    <w:rsid w:val="00E72C96"/>
    <w:rsid w:val="00E73592"/>
    <w:rsid w:val="00E738CA"/>
    <w:rsid w:val="00E73CA0"/>
    <w:rsid w:val="00E74E31"/>
    <w:rsid w:val="00E7516C"/>
    <w:rsid w:val="00E75B71"/>
    <w:rsid w:val="00E75DED"/>
    <w:rsid w:val="00E76267"/>
    <w:rsid w:val="00E76277"/>
    <w:rsid w:val="00E764DB"/>
    <w:rsid w:val="00E767BD"/>
    <w:rsid w:val="00E76BD3"/>
    <w:rsid w:val="00E771EA"/>
    <w:rsid w:val="00E77361"/>
    <w:rsid w:val="00E77971"/>
    <w:rsid w:val="00E77AC9"/>
    <w:rsid w:val="00E77C6A"/>
    <w:rsid w:val="00E77F5B"/>
    <w:rsid w:val="00E8011B"/>
    <w:rsid w:val="00E80325"/>
    <w:rsid w:val="00E8040E"/>
    <w:rsid w:val="00E80CE7"/>
    <w:rsid w:val="00E80D6C"/>
    <w:rsid w:val="00E81602"/>
    <w:rsid w:val="00E81939"/>
    <w:rsid w:val="00E8195C"/>
    <w:rsid w:val="00E8221F"/>
    <w:rsid w:val="00E82560"/>
    <w:rsid w:val="00E83C66"/>
    <w:rsid w:val="00E83F6B"/>
    <w:rsid w:val="00E840FA"/>
    <w:rsid w:val="00E841EC"/>
    <w:rsid w:val="00E84918"/>
    <w:rsid w:val="00E84DA0"/>
    <w:rsid w:val="00E84E8F"/>
    <w:rsid w:val="00E85113"/>
    <w:rsid w:val="00E85250"/>
    <w:rsid w:val="00E85536"/>
    <w:rsid w:val="00E856B4"/>
    <w:rsid w:val="00E85AE9"/>
    <w:rsid w:val="00E86708"/>
    <w:rsid w:val="00E8672B"/>
    <w:rsid w:val="00E86B0C"/>
    <w:rsid w:val="00E86B23"/>
    <w:rsid w:val="00E8707C"/>
    <w:rsid w:val="00E873EE"/>
    <w:rsid w:val="00E875E6"/>
    <w:rsid w:val="00E8797E"/>
    <w:rsid w:val="00E87ADC"/>
    <w:rsid w:val="00E87D96"/>
    <w:rsid w:val="00E87D9E"/>
    <w:rsid w:val="00E90189"/>
    <w:rsid w:val="00E9072D"/>
    <w:rsid w:val="00E90D50"/>
    <w:rsid w:val="00E90FA1"/>
    <w:rsid w:val="00E90FFA"/>
    <w:rsid w:val="00E9204B"/>
    <w:rsid w:val="00E92387"/>
    <w:rsid w:val="00E92396"/>
    <w:rsid w:val="00E92D43"/>
    <w:rsid w:val="00E92D47"/>
    <w:rsid w:val="00E92EE1"/>
    <w:rsid w:val="00E9321A"/>
    <w:rsid w:val="00E933D3"/>
    <w:rsid w:val="00E93533"/>
    <w:rsid w:val="00E9371E"/>
    <w:rsid w:val="00E937E6"/>
    <w:rsid w:val="00E9441E"/>
    <w:rsid w:val="00E9478B"/>
    <w:rsid w:val="00E94F33"/>
    <w:rsid w:val="00E95AAA"/>
    <w:rsid w:val="00E95C36"/>
    <w:rsid w:val="00E95CFD"/>
    <w:rsid w:val="00E95DB8"/>
    <w:rsid w:val="00E96498"/>
    <w:rsid w:val="00E966B3"/>
    <w:rsid w:val="00E970CE"/>
    <w:rsid w:val="00E9723D"/>
    <w:rsid w:val="00E97AB3"/>
    <w:rsid w:val="00EA0124"/>
    <w:rsid w:val="00EA0239"/>
    <w:rsid w:val="00EA07C7"/>
    <w:rsid w:val="00EA09FA"/>
    <w:rsid w:val="00EA0BFF"/>
    <w:rsid w:val="00EA0FB4"/>
    <w:rsid w:val="00EA1453"/>
    <w:rsid w:val="00EA16D2"/>
    <w:rsid w:val="00EA1EE7"/>
    <w:rsid w:val="00EA2054"/>
    <w:rsid w:val="00EA2359"/>
    <w:rsid w:val="00EA2513"/>
    <w:rsid w:val="00EA2598"/>
    <w:rsid w:val="00EA27C3"/>
    <w:rsid w:val="00EA290B"/>
    <w:rsid w:val="00EA2D2B"/>
    <w:rsid w:val="00EA4753"/>
    <w:rsid w:val="00EA514E"/>
    <w:rsid w:val="00EA5663"/>
    <w:rsid w:val="00EA56B5"/>
    <w:rsid w:val="00EA5750"/>
    <w:rsid w:val="00EA5BFF"/>
    <w:rsid w:val="00EA66DE"/>
    <w:rsid w:val="00EA6B60"/>
    <w:rsid w:val="00EA6B6F"/>
    <w:rsid w:val="00EA7346"/>
    <w:rsid w:val="00EA74BD"/>
    <w:rsid w:val="00EA76A3"/>
    <w:rsid w:val="00EA7AE8"/>
    <w:rsid w:val="00EB0767"/>
    <w:rsid w:val="00EB0A48"/>
    <w:rsid w:val="00EB0B3F"/>
    <w:rsid w:val="00EB10D3"/>
    <w:rsid w:val="00EB1A5E"/>
    <w:rsid w:val="00EB1AC2"/>
    <w:rsid w:val="00EB1F5E"/>
    <w:rsid w:val="00EB2C9D"/>
    <w:rsid w:val="00EB3D62"/>
    <w:rsid w:val="00EB3EB5"/>
    <w:rsid w:val="00EB41F8"/>
    <w:rsid w:val="00EB45EF"/>
    <w:rsid w:val="00EB493F"/>
    <w:rsid w:val="00EB4B4C"/>
    <w:rsid w:val="00EB5523"/>
    <w:rsid w:val="00EB55EC"/>
    <w:rsid w:val="00EB57B1"/>
    <w:rsid w:val="00EB629C"/>
    <w:rsid w:val="00EB6863"/>
    <w:rsid w:val="00EB68D2"/>
    <w:rsid w:val="00EB69C0"/>
    <w:rsid w:val="00EB6D8F"/>
    <w:rsid w:val="00EB6DE1"/>
    <w:rsid w:val="00EB73B4"/>
    <w:rsid w:val="00EB7A4E"/>
    <w:rsid w:val="00EB7C8A"/>
    <w:rsid w:val="00EC004F"/>
    <w:rsid w:val="00EC02A7"/>
    <w:rsid w:val="00EC087B"/>
    <w:rsid w:val="00EC0A5C"/>
    <w:rsid w:val="00EC0C5C"/>
    <w:rsid w:val="00EC0F0B"/>
    <w:rsid w:val="00EC14CB"/>
    <w:rsid w:val="00EC16B1"/>
    <w:rsid w:val="00EC1C35"/>
    <w:rsid w:val="00EC1EF3"/>
    <w:rsid w:val="00EC2488"/>
    <w:rsid w:val="00EC2D63"/>
    <w:rsid w:val="00EC2D7B"/>
    <w:rsid w:val="00EC30F3"/>
    <w:rsid w:val="00EC3701"/>
    <w:rsid w:val="00EC3974"/>
    <w:rsid w:val="00EC4086"/>
    <w:rsid w:val="00EC410B"/>
    <w:rsid w:val="00EC426D"/>
    <w:rsid w:val="00EC432F"/>
    <w:rsid w:val="00EC499D"/>
    <w:rsid w:val="00EC4BD3"/>
    <w:rsid w:val="00EC565B"/>
    <w:rsid w:val="00EC59F3"/>
    <w:rsid w:val="00EC5F82"/>
    <w:rsid w:val="00EC64C7"/>
    <w:rsid w:val="00EC65B2"/>
    <w:rsid w:val="00EC70DD"/>
    <w:rsid w:val="00EC737C"/>
    <w:rsid w:val="00EC774D"/>
    <w:rsid w:val="00EC78DE"/>
    <w:rsid w:val="00EC7A7F"/>
    <w:rsid w:val="00EC7F34"/>
    <w:rsid w:val="00ED0B24"/>
    <w:rsid w:val="00ED0DF6"/>
    <w:rsid w:val="00ED13B8"/>
    <w:rsid w:val="00ED16C6"/>
    <w:rsid w:val="00ED25F6"/>
    <w:rsid w:val="00ED2A51"/>
    <w:rsid w:val="00ED2ECB"/>
    <w:rsid w:val="00ED317A"/>
    <w:rsid w:val="00ED3635"/>
    <w:rsid w:val="00ED3682"/>
    <w:rsid w:val="00ED36C7"/>
    <w:rsid w:val="00ED3CAE"/>
    <w:rsid w:val="00ED40EC"/>
    <w:rsid w:val="00ED5444"/>
    <w:rsid w:val="00ED5AF4"/>
    <w:rsid w:val="00ED6070"/>
    <w:rsid w:val="00ED622C"/>
    <w:rsid w:val="00ED67B5"/>
    <w:rsid w:val="00ED77BC"/>
    <w:rsid w:val="00ED7A9D"/>
    <w:rsid w:val="00ED7E6F"/>
    <w:rsid w:val="00EE0195"/>
    <w:rsid w:val="00EE1026"/>
    <w:rsid w:val="00EE15AF"/>
    <w:rsid w:val="00EE1997"/>
    <w:rsid w:val="00EE1AB7"/>
    <w:rsid w:val="00EE1CA8"/>
    <w:rsid w:val="00EE23C8"/>
    <w:rsid w:val="00EE2623"/>
    <w:rsid w:val="00EE2848"/>
    <w:rsid w:val="00EE29B7"/>
    <w:rsid w:val="00EE2CC1"/>
    <w:rsid w:val="00EE2E39"/>
    <w:rsid w:val="00EE3227"/>
    <w:rsid w:val="00EE324C"/>
    <w:rsid w:val="00EE3441"/>
    <w:rsid w:val="00EE3875"/>
    <w:rsid w:val="00EE3C3D"/>
    <w:rsid w:val="00EE4170"/>
    <w:rsid w:val="00EE447A"/>
    <w:rsid w:val="00EE4850"/>
    <w:rsid w:val="00EE497B"/>
    <w:rsid w:val="00EE4DE0"/>
    <w:rsid w:val="00EE6077"/>
    <w:rsid w:val="00EE60DC"/>
    <w:rsid w:val="00EE7473"/>
    <w:rsid w:val="00EE7912"/>
    <w:rsid w:val="00EE7FBF"/>
    <w:rsid w:val="00EF01F5"/>
    <w:rsid w:val="00EF0544"/>
    <w:rsid w:val="00EF0587"/>
    <w:rsid w:val="00EF1ABE"/>
    <w:rsid w:val="00EF1B2E"/>
    <w:rsid w:val="00EF237E"/>
    <w:rsid w:val="00EF25F1"/>
    <w:rsid w:val="00EF327A"/>
    <w:rsid w:val="00EF3505"/>
    <w:rsid w:val="00EF37A1"/>
    <w:rsid w:val="00EF3D05"/>
    <w:rsid w:val="00EF3E86"/>
    <w:rsid w:val="00EF47F2"/>
    <w:rsid w:val="00EF4B94"/>
    <w:rsid w:val="00EF4D6A"/>
    <w:rsid w:val="00EF537C"/>
    <w:rsid w:val="00EF5B6A"/>
    <w:rsid w:val="00EF5E6F"/>
    <w:rsid w:val="00EF6B39"/>
    <w:rsid w:val="00EF7031"/>
    <w:rsid w:val="00EF76B2"/>
    <w:rsid w:val="00EF7AFE"/>
    <w:rsid w:val="00EF7D5D"/>
    <w:rsid w:val="00EF7EF9"/>
    <w:rsid w:val="00F001B6"/>
    <w:rsid w:val="00F001D5"/>
    <w:rsid w:val="00F00231"/>
    <w:rsid w:val="00F00476"/>
    <w:rsid w:val="00F005D1"/>
    <w:rsid w:val="00F006F8"/>
    <w:rsid w:val="00F00982"/>
    <w:rsid w:val="00F00B72"/>
    <w:rsid w:val="00F00CE2"/>
    <w:rsid w:val="00F01C8D"/>
    <w:rsid w:val="00F01DC1"/>
    <w:rsid w:val="00F0255A"/>
    <w:rsid w:val="00F02EDB"/>
    <w:rsid w:val="00F0316B"/>
    <w:rsid w:val="00F03297"/>
    <w:rsid w:val="00F0330E"/>
    <w:rsid w:val="00F034FD"/>
    <w:rsid w:val="00F038D7"/>
    <w:rsid w:val="00F03BAF"/>
    <w:rsid w:val="00F03DCA"/>
    <w:rsid w:val="00F04534"/>
    <w:rsid w:val="00F0472F"/>
    <w:rsid w:val="00F04A10"/>
    <w:rsid w:val="00F04D47"/>
    <w:rsid w:val="00F04DDA"/>
    <w:rsid w:val="00F04E88"/>
    <w:rsid w:val="00F0502B"/>
    <w:rsid w:val="00F050A3"/>
    <w:rsid w:val="00F0553A"/>
    <w:rsid w:val="00F05852"/>
    <w:rsid w:val="00F05862"/>
    <w:rsid w:val="00F058AB"/>
    <w:rsid w:val="00F05A5E"/>
    <w:rsid w:val="00F06334"/>
    <w:rsid w:val="00F06588"/>
    <w:rsid w:val="00F067EE"/>
    <w:rsid w:val="00F068AE"/>
    <w:rsid w:val="00F069F3"/>
    <w:rsid w:val="00F07008"/>
    <w:rsid w:val="00F07495"/>
    <w:rsid w:val="00F07968"/>
    <w:rsid w:val="00F07BAC"/>
    <w:rsid w:val="00F10011"/>
    <w:rsid w:val="00F100DB"/>
    <w:rsid w:val="00F10A8D"/>
    <w:rsid w:val="00F10B4A"/>
    <w:rsid w:val="00F110D8"/>
    <w:rsid w:val="00F111C3"/>
    <w:rsid w:val="00F11355"/>
    <w:rsid w:val="00F11917"/>
    <w:rsid w:val="00F11A2F"/>
    <w:rsid w:val="00F12170"/>
    <w:rsid w:val="00F121B7"/>
    <w:rsid w:val="00F1240E"/>
    <w:rsid w:val="00F124AD"/>
    <w:rsid w:val="00F12B1B"/>
    <w:rsid w:val="00F1340D"/>
    <w:rsid w:val="00F137D9"/>
    <w:rsid w:val="00F13881"/>
    <w:rsid w:val="00F138EB"/>
    <w:rsid w:val="00F13AC9"/>
    <w:rsid w:val="00F147AB"/>
    <w:rsid w:val="00F14A1B"/>
    <w:rsid w:val="00F15071"/>
    <w:rsid w:val="00F150F0"/>
    <w:rsid w:val="00F160D0"/>
    <w:rsid w:val="00F16430"/>
    <w:rsid w:val="00F169E5"/>
    <w:rsid w:val="00F16A96"/>
    <w:rsid w:val="00F173E2"/>
    <w:rsid w:val="00F17884"/>
    <w:rsid w:val="00F17EB0"/>
    <w:rsid w:val="00F204DA"/>
    <w:rsid w:val="00F20F03"/>
    <w:rsid w:val="00F2100D"/>
    <w:rsid w:val="00F21845"/>
    <w:rsid w:val="00F21EDA"/>
    <w:rsid w:val="00F21F27"/>
    <w:rsid w:val="00F22141"/>
    <w:rsid w:val="00F22568"/>
    <w:rsid w:val="00F23108"/>
    <w:rsid w:val="00F2311E"/>
    <w:rsid w:val="00F23CE9"/>
    <w:rsid w:val="00F23E7E"/>
    <w:rsid w:val="00F2582B"/>
    <w:rsid w:val="00F268D7"/>
    <w:rsid w:val="00F268ED"/>
    <w:rsid w:val="00F26BC0"/>
    <w:rsid w:val="00F26CF0"/>
    <w:rsid w:val="00F26EE5"/>
    <w:rsid w:val="00F2765D"/>
    <w:rsid w:val="00F27C46"/>
    <w:rsid w:val="00F27EC8"/>
    <w:rsid w:val="00F304FB"/>
    <w:rsid w:val="00F3065B"/>
    <w:rsid w:val="00F30B17"/>
    <w:rsid w:val="00F31296"/>
    <w:rsid w:val="00F314CC"/>
    <w:rsid w:val="00F315BC"/>
    <w:rsid w:val="00F315E3"/>
    <w:rsid w:val="00F325CF"/>
    <w:rsid w:val="00F32B59"/>
    <w:rsid w:val="00F336DF"/>
    <w:rsid w:val="00F33EC9"/>
    <w:rsid w:val="00F341CE"/>
    <w:rsid w:val="00F34402"/>
    <w:rsid w:val="00F3459C"/>
    <w:rsid w:val="00F35029"/>
    <w:rsid w:val="00F359DB"/>
    <w:rsid w:val="00F35A70"/>
    <w:rsid w:val="00F36305"/>
    <w:rsid w:val="00F36C0A"/>
    <w:rsid w:val="00F36E32"/>
    <w:rsid w:val="00F3703D"/>
    <w:rsid w:val="00F3718C"/>
    <w:rsid w:val="00F37426"/>
    <w:rsid w:val="00F376E4"/>
    <w:rsid w:val="00F377FE"/>
    <w:rsid w:val="00F4002C"/>
    <w:rsid w:val="00F401C1"/>
    <w:rsid w:val="00F40B88"/>
    <w:rsid w:val="00F4116A"/>
    <w:rsid w:val="00F41B07"/>
    <w:rsid w:val="00F41E36"/>
    <w:rsid w:val="00F42127"/>
    <w:rsid w:val="00F421CE"/>
    <w:rsid w:val="00F422C7"/>
    <w:rsid w:val="00F42380"/>
    <w:rsid w:val="00F424AD"/>
    <w:rsid w:val="00F42985"/>
    <w:rsid w:val="00F43227"/>
    <w:rsid w:val="00F4327C"/>
    <w:rsid w:val="00F44069"/>
    <w:rsid w:val="00F4423B"/>
    <w:rsid w:val="00F4425D"/>
    <w:rsid w:val="00F44C4E"/>
    <w:rsid w:val="00F44DA5"/>
    <w:rsid w:val="00F45066"/>
    <w:rsid w:val="00F45D3A"/>
    <w:rsid w:val="00F45F56"/>
    <w:rsid w:val="00F46195"/>
    <w:rsid w:val="00F47931"/>
    <w:rsid w:val="00F47CDD"/>
    <w:rsid w:val="00F47DAF"/>
    <w:rsid w:val="00F504B9"/>
    <w:rsid w:val="00F505E6"/>
    <w:rsid w:val="00F50621"/>
    <w:rsid w:val="00F513C1"/>
    <w:rsid w:val="00F516D0"/>
    <w:rsid w:val="00F51955"/>
    <w:rsid w:val="00F5226F"/>
    <w:rsid w:val="00F52741"/>
    <w:rsid w:val="00F52FAF"/>
    <w:rsid w:val="00F53C61"/>
    <w:rsid w:val="00F540F6"/>
    <w:rsid w:val="00F55082"/>
    <w:rsid w:val="00F5519D"/>
    <w:rsid w:val="00F552B0"/>
    <w:rsid w:val="00F55D0D"/>
    <w:rsid w:val="00F55DF3"/>
    <w:rsid w:val="00F56044"/>
    <w:rsid w:val="00F568AD"/>
    <w:rsid w:val="00F568D6"/>
    <w:rsid w:val="00F56A91"/>
    <w:rsid w:val="00F56A96"/>
    <w:rsid w:val="00F56F23"/>
    <w:rsid w:val="00F575A6"/>
    <w:rsid w:val="00F600A7"/>
    <w:rsid w:val="00F60321"/>
    <w:rsid w:val="00F60642"/>
    <w:rsid w:val="00F60D04"/>
    <w:rsid w:val="00F60F13"/>
    <w:rsid w:val="00F60F76"/>
    <w:rsid w:val="00F61256"/>
    <w:rsid w:val="00F613DC"/>
    <w:rsid w:val="00F61866"/>
    <w:rsid w:val="00F61D44"/>
    <w:rsid w:val="00F62126"/>
    <w:rsid w:val="00F62618"/>
    <w:rsid w:val="00F62AFF"/>
    <w:rsid w:val="00F63369"/>
    <w:rsid w:val="00F63379"/>
    <w:rsid w:val="00F63FFD"/>
    <w:rsid w:val="00F6400A"/>
    <w:rsid w:val="00F643DE"/>
    <w:rsid w:val="00F64D2C"/>
    <w:rsid w:val="00F64D63"/>
    <w:rsid w:val="00F64F40"/>
    <w:rsid w:val="00F655B2"/>
    <w:rsid w:val="00F656ED"/>
    <w:rsid w:val="00F65ED0"/>
    <w:rsid w:val="00F65EF9"/>
    <w:rsid w:val="00F66177"/>
    <w:rsid w:val="00F6663F"/>
    <w:rsid w:val="00F67A7E"/>
    <w:rsid w:val="00F67B0A"/>
    <w:rsid w:val="00F67F82"/>
    <w:rsid w:val="00F701D0"/>
    <w:rsid w:val="00F703E3"/>
    <w:rsid w:val="00F70415"/>
    <w:rsid w:val="00F70423"/>
    <w:rsid w:val="00F70AA3"/>
    <w:rsid w:val="00F70B52"/>
    <w:rsid w:val="00F718DF"/>
    <w:rsid w:val="00F71E4E"/>
    <w:rsid w:val="00F7211B"/>
    <w:rsid w:val="00F72400"/>
    <w:rsid w:val="00F72F39"/>
    <w:rsid w:val="00F73469"/>
    <w:rsid w:val="00F73828"/>
    <w:rsid w:val="00F738DA"/>
    <w:rsid w:val="00F73992"/>
    <w:rsid w:val="00F73AC5"/>
    <w:rsid w:val="00F751F0"/>
    <w:rsid w:val="00F752A0"/>
    <w:rsid w:val="00F755DD"/>
    <w:rsid w:val="00F75681"/>
    <w:rsid w:val="00F756EA"/>
    <w:rsid w:val="00F75B67"/>
    <w:rsid w:val="00F75F49"/>
    <w:rsid w:val="00F769C7"/>
    <w:rsid w:val="00F772E9"/>
    <w:rsid w:val="00F7730A"/>
    <w:rsid w:val="00F800F7"/>
    <w:rsid w:val="00F803B8"/>
    <w:rsid w:val="00F805DF"/>
    <w:rsid w:val="00F8060F"/>
    <w:rsid w:val="00F810FC"/>
    <w:rsid w:val="00F815F2"/>
    <w:rsid w:val="00F8191F"/>
    <w:rsid w:val="00F81D79"/>
    <w:rsid w:val="00F81D98"/>
    <w:rsid w:val="00F81F46"/>
    <w:rsid w:val="00F8237D"/>
    <w:rsid w:val="00F823F1"/>
    <w:rsid w:val="00F82C05"/>
    <w:rsid w:val="00F838BA"/>
    <w:rsid w:val="00F83A9F"/>
    <w:rsid w:val="00F83BFD"/>
    <w:rsid w:val="00F842DE"/>
    <w:rsid w:val="00F844AE"/>
    <w:rsid w:val="00F8516D"/>
    <w:rsid w:val="00F85216"/>
    <w:rsid w:val="00F85484"/>
    <w:rsid w:val="00F85D20"/>
    <w:rsid w:val="00F872B3"/>
    <w:rsid w:val="00F87872"/>
    <w:rsid w:val="00F8792A"/>
    <w:rsid w:val="00F87E4B"/>
    <w:rsid w:val="00F90211"/>
    <w:rsid w:val="00F904A0"/>
    <w:rsid w:val="00F905B6"/>
    <w:rsid w:val="00F9073C"/>
    <w:rsid w:val="00F9094B"/>
    <w:rsid w:val="00F909A1"/>
    <w:rsid w:val="00F90D5F"/>
    <w:rsid w:val="00F9161A"/>
    <w:rsid w:val="00F91C93"/>
    <w:rsid w:val="00F927E1"/>
    <w:rsid w:val="00F92879"/>
    <w:rsid w:val="00F929A9"/>
    <w:rsid w:val="00F92F7B"/>
    <w:rsid w:val="00F93AAE"/>
    <w:rsid w:val="00F940C9"/>
    <w:rsid w:val="00F9412E"/>
    <w:rsid w:val="00F943BB"/>
    <w:rsid w:val="00F94A0D"/>
    <w:rsid w:val="00F94CC4"/>
    <w:rsid w:val="00F95103"/>
    <w:rsid w:val="00F95384"/>
    <w:rsid w:val="00F95499"/>
    <w:rsid w:val="00F955E3"/>
    <w:rsid w:val="00F956F3"/>
    <w:rsid w:val="00F9580D"/>
    <w:rsid w:val="00F97299"/>
    <w:rsid w:val="00F97C4B"/>
    <w:rsid w:val="00FA000B"/>
    <w:rsid w:val="00FA028F"/>
    <w:rsid w:val="00FA0612"/>
    <w:rsid w:val="00FA0684"/>
    <w:rsid w:val="00FA09D0"/>
    <w:rsid w:val="00FA0F61"/>
    <w:rsid w:val="00FA1112"/>
    <w:rsid w:val="00FA116F"/>
    <w:rsid w:val="00FA1C20"/>
    <w:rsid w:val="00FA1C7A"/>
    <w:rsid w:val="00FA27C5"/>
    <w:rsid w:val="00FA32DC"/>
    <w:rsid w:val="00FA34F2"/>
    <w:rsid w:val="00FA357E"/>
    <w:rsid w:val="00FA36E5"/>
    <w:rsid w:val="00FA37DC"/>
    <w:rsid w:val="00FA3A50"/>
    <w:rsid w:val="00FA40B6"/>
    <w:rsid w:val="00FA4359"/>
    <w:rsid w:val="00FA4509"/>
    <w:rsid w:val="00FA488E"/>
    <w:rsid w:val="00FA5397"/>
    <w:rsid w:val="00FA5B7F"/>
    <w:rsid w:val="00FA5E7D"/>
    <w:rsid w:val="00FA6758"/>
    <w:rsid w:val="00FA67EC"/>
    <w:rsid w:val="00FA687D"/>
    <w:rsid w:val="00FA697B"/>
    <w:rsid w:val="00FA6AD0"/>
    <w:rsid w:val="00FA7259"/>
    <w:rsid w:val="00FA72AE"/>
    <w:rsid w:val="00FA75A6"/>
    <w:rsid w:val="00FA7692"/>
    <w:rsid w:val="00FA76C4"/>
    <w:rsid w:val="00FA7AA7"/>
    <w:rsid w:val="00FA7C29"/>
    <w:rsid w:val="00FA7E97"/>
    <w:rsid w:val="00FB08C5"/>
    <w:rsid w:val="00FB0C93"/>
    <w:rsid w:val="00FB11DD"/>
    <w:rsid w:val="00FB189A"/>
    <w:rsid w:val="00FB1DE3"/>
    <w:rsid w:val="00FB20AC"/>
    <w:rsid w:val="00FB2295"/>
    <w:rsid w:val="00FB2893"/>
    <w:rsid w:val="00FB2B2C"/>
    <w:rsid w:val="00FB3220"/>
    <w:rsid w:val="00FB37D8"/>
    <w:rsid w:val="00FB4471"/>
    <w:rsid w:val="00FB479D"/>
    <w:rsid w:val="00FB4CE2"/>
    <w:rsid w:val="00FB4F26"/>
    <w:rsid w:val="00FB5375"/>
    <w:rsid w:val="00FB543C"/>
    <w:rsid w:val="00FB552C"/>
    <w:rsid w:val="00FB5871"/>
    <w:rsid w:val="00FB6487"/>
    <w:rsid w:val="00FB6655"/>
    <w:rsid w:val="00FB6852"/>
    <w:rsid w:val="00FB6B7B"/>
    <w:rsid w:val="00FB73AB"/>
    <w:rsid w:val="00FB7700"/>
    <w:rsid w:val="00FB78D5"/>
    <w:rsid w:val="00FC0CDE"/>
    <w:rsid w:val="00FC0DB0"/>
    <w:rsid w:val="00FC135E"/>
    <w:rsid w:val="00FC13C0"/>
    <w:rsid w:val="00FC146F"/>
    <w:rsid w:val="00FC15F9"/>
    <w:rsid w:val="00FC19F7"/>
    <w:rsid w:val="00FC1A8D"/>
    <w:rsid w:val="00FC1FAA"/>
    <w:rsid w:val="00FC20E5"/>
    <w:rsid w:val="00FC272D"/>
    <w:rsid w:val="00FC29D3"/>
    <w:rsid w:val="00FC34DF"/>
    <w:rsid w:val="00FC393E"/>
    <w:rsid w:val="00FC3F20"/>
    <w:rsid w:val="00FC408E"/>
    <w:rsid w:val="00FC41FC"/>
    <w:rsid w:val="00FC473C"/>
    <w:rsid w:val="00FC4B79"/>
    <w:rsid w:val="00FC53C5"/>
    <w:rsid w:val="00FC6440"/>
    <w:rsid w:val="00FC69E2"/>
    <w:rsid w:val="00FC75E4"/>
    <w:rsid w:val="00FC77A8"/>
    <w:rsid w:val="00FC78D7"/>
    <w:rsid w:val="00FC7AEC"/>
    <w:rsid w:val="00FC7B73"/>
    <w:rsid w:val="00FC7BC0"/>
    <w:rsid w:val="00FC7E2F"/>
    <w:rsid w:val="00FC7F0B"/>
    <w:rsid w:val="00FD0F0E"/>
    <w:rsid w:val="00FD12C2"/>
    <w:rsid w:val="00FD1356"/>
    <w:rsid w:val="00FD15EE"/>
    <w:rsid w:val="00FD178A"/>
    <w:rsid w:val="00FD1B75"/>
    <w:rsid w:val="00FD1E14"/>
    <w:rsid w:val="00FD1E2C"/>
    <w:rsid w:val="00FD247D"/>
    <w:rsid w:val="00FD34FD"/>
    <w:rsid w:val="00FD3C52"/>
    <w:rsid w:val="00FD4231"/>
    <w:rsid w:val="00FD45C5"/>
    <w:rsid w:val="00FD4EDE"/>
    <w:rsid w:val="00FD4FB4"/>
    <w:rsid w:val="00FD4FBB"/>
    <w:rsid w:val="00FD5C4B"/>
    <w:rsid w:val="00FD6A1F"/>
    <w:rsid w:val="00FD716E"/>
    <w:rsid w:val="00FD79CB"/>
    <w:rsid w:val="00FD7DEF"/>
    <w:rsid w:val="00FE152D"/>
    <w:rsid w:val="00FE16A4"/>
    <w:rsid w:val="00FE1C32"/>
    <w:rsid w:val="00FE21DF"/>
    <w:rsid w:val="00FE22E3"/>
    <w:rsid w:val="00FE26EF"/>
    <w:rsid w:val="00FE2CA8"/>
    <w:rsid w:val="00FE32EA"/>
    <w:rsid w:val="00FE4909"/>
    <w:rsid w:val="00FE50AB"/>
    <w:rsid w:val="00FE57B2"/>
    <w:rsid w:val="00FE5AF2"/>
    <w:rsid w:val="00FE6128"/>
    <w:rsid w:val="00FE6887"/>
    <w:rsid w:val="00FE6B6E"/>
    <w:rsid w:val="00FE7122"/>
    <w:rsid w:val="00FE784D"/>
    <w:rsid w:val="00FE7C02"/>
    <w:rsid w:val="00FF06FB"/>
    <w:rsid w:val="00FF1152"/>
    <w:rsid w:val="00FF169E"/>
    <w:rsid w:val="00FF1898"/>
    <w:rsid w:val="00FF2135"/>
    <w:rsid w:val="00FF2218"/>
    <w:rsid w:val="00FF24DD"/>
    <w:rsid w:val="00FF2512"/>
    <w:rsid w:val="00FF2DCE"/>
    <w:rsid w:val="00FF2EA4"/>
    <w:rsid w:val="00FF33C3"/>
    <w:rsid w:val="00FF35D2"/>
    <w:rsid w:val="00FF39F8"/>
    <w:rsid w:val="00FF3D53"/>
    <w:rsid w:val="00FF3E04"/>
    <w:rsid w:val="00FF4644"/>
    <w:rsid w:val="00FF4A39"/>
    <w:rsid w:val="00FF4CBA"/>
    <w:rsid w:val="00FF4EDC"/>
    <w:rsid w:val="00FF511B"/>
    <w:rsid w:val="00FF5BA4"/>
    <w:rsid w:val="00FF6228"/>
    <w:rsid w:val="00FF693C"/>
    <w:rsid w:val="00FF6A70"/>
    <w:rsid w:val="00FF6C70"/>
    <w:rsid w:val="00FF7796"/>
    <w:rsid w:val="00FF7865"/>
    <w:rsid w:val="00FF7891"/>
    <w:rsid w:val="00FF7B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49"/>
    <o:shapelayout v:ext="edit">
      <o:idmap v:ext="edit" data="1"/>
    </o:shapelayout>
  </w:shapeDefaults>
  <w:decimalSymbol w:val=","/>
  <w:listSeparator w:val=";"/>
  <w14:docId w14:val="6AEAAAD9"/>
  <w15:docId w15:val="{20DD44F7-43C8-4A2C-A9DF-15B5821AF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C6CC9"/>
  </w:style>
  <w:style w:type="paragraph" w:styleId="Nagwek1">
    <w:name w:val="heading 1"/>
    <w:basedOn w:val="Normalny"/>
    <w:next w:val="Normalny"/>
    <w:link w:val="Nagwek1Znak"/>
    <w:uiPriority w:val="9"/>
    <w:qFormat/>
    <w:rsid w:val="0053700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8A2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qFormat/>
    <w:rsid w:val="003E4C0B"/>
    <w:pPr>
      <w:keepNext/>
      <w:spacing w:after="0" w:line="240" w:lineRule="auto"/>
      <w:jc w:val="center"/>
      <w:outlineLvl w:val="2"/>
    </w:pPr>
    <w:rPr>
      <w:rFonts w:ascii="Times New Roman" w:eastAsia="Times New Roman" w:hAnsi="Times New Roman" w:cs="Times New Roman"/>
      <w:b/>
      <w:bCs/>
      <w:sz w:val="24"/>
      <w:szCs w:val="24"/>
    </w:rPr>
  </w:style>
  <w:style w:type="paragraph" w:styleId="Nagwek4">
    <w:name w:val="heading 4"/>
    <w:basedOn w:val="Normalny"/>
    <w:next w:val="Normalny"/>
    <w:link w:val="Nagwek4Znak"/>
    <w:qFormat/>
    <w:rsid w:val="00C41B87"/>
    <w:pPr>
      <w:keepNext/>
      <w:spacing w:before="240" w:after="60" w:line="240" w:lineRule="auto"/>
      <w:outlineLvl w:val="3"/>
    </w:pPr>
    <w:rPr>
      <w:rFonts w:ascii="Times New Roman" w:eastAsia="Times New Roman" w:hAnsi="Times New Roman" w:cs="Times New Roman"/>
      <w:b/>
      <w:bCs/>
      <w:sz w:val="28"/>
      <w:szCs w:val="28"/>
    </w:rPr>
  </w:style>
  <w:style w:type="paragraph" w:styleId="Nagwek5">
    <w:name w:val="heading 5"/>
    <w:basedOn w:val="Normalny"/>
    <w:next w:val="Normalny"/>
    <w:link w:val="Nagwek5Znak"/>
    <w:unhideWhenUsed/>
    <w:qFormat/>
    <w:rsid w:val="00AE32CD"/>
    <w:pPr>
      <w:keepNext/>
      <w:keepLines/>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qFormat/>
    <w:rsid w:val="00E56C92"/>
    <w:pPr>
      <w:spacing w:before="240" w:after="60" w:line="360" w:lineRule="atLeast"/>
      <w:jc w:val="both"/>
      <w:outlineLvl w:val="5"/>
    </w:pPr>
    <w:rPr>
      <w:rFonts w:ascii="Times New Roman" w:eastAsia="Times New Roman" w:hAnsi="Times New Roman" w:cs="Times New Roman"/>
      <w:b/>
      <w:bCs/>
    </w:rPr>
  </w:style>
  <w:style w:type="paragraph" w:styleId="Nagwek7">
    <w:name w:val="heading 7"/>
    <w:basedOn w:val="Normalny"/>
    <w:next w:val="Normalny"/>
    <w:link w:val="Nagwek7Znak"/>
    <w:uiPriority w:val="9"/>
    <w:unhideWhenUsed/>
    <w:qFormat/>
    <w:rsid w:val="0053700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qFormat/>
    <w:rsid w:val="00C41B87"/>
    <w:pPr>
      <w:keepNext/>
      <w:spacing w:after="0" w:line="240" w:lineRule="auto"/>
      <w:jc w:val="right"/>
      <w:outlineLvl w:val="7"/>
    </w:pPr>
    <w:rPr>
      <w:rFonts w:ascii="Times New Roman" w:eastAsia="Times New Roman" w:hAnsi="Times New Roman" w:cs="Times New Roman"/>
      <w:b/>
      <w:bCs/>
      <w:szCs w:val="20"/>
    </w:rPr>
  </w:style>
  <w:style w:type="paragraph" w:styleId="Nagwek9">
    <w:name w:val="heading 9"/>
    <w:basedOn w:val="Normalny"/>
    <w:next w:val="Normalny"/>
    <w:link w:val="Nagwek9Znak"/>
    <w:qFormat/>
    <w:rsid w:val="00C41B87"/>
    <w:pPr>
      <w:keepNext/>
      <w:spacing w:after="0" w:line="360" w:lineRule="atLeast"/>
      <w:outlineLvl w:val="8"/>
    </w:pPr>
    <w:rPr>
      <w:rFonts w:ascii="Times New Roman" w:eastAsia="Times New Roman" w:hAnsi="Times New Roman" w:cs="Times New Roman"/>
      <w:b/>
      <w:sz w:val="26"/>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3700B"/>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8A230C"/>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3E4C0B"/>
    <w:rPr>
      <w:rFonts w:ascii="Times New Roman" w:eastAsia="Times New Roman" w:hAnsi="Times New Roman"/>
      <w:b/>
      <w:bCs/>
      <w:sz w:val="24"/>
      <w:szCs w:val="24"/>
    </w:rPr>
  </w:style>
  <w:style w:type="character" w:customStyle="1" w:styleId="Nagwek4Znak">
    <w:name w:val="Nagłówek 4 Znak"/>
    <w:basedOn w:val="Domylnaczcionkaakapitu"/>
    <w:link w:val="Nagwek4"/>
    <w:rsid w:val="00C41B87"/>
    <w:rPr>
      <w:rFonts w:ascii="Times New Roman" w:eastAsia="Times New Roman" w:hAnsi="Times New Roman" w:cs="Times New Roman"/>
      <w:b/>
      <w:bCs/>
      <w:sz w:val="28"/>
      <w:szCs w:val="28"/>
    </w:rPr>
  </w:style>
  <w:style w:type="character" w:customStyle="1" w:styleId="Nagwek5Znak">
    <w:name w:val="Nagłówek 5 Znak"/>
    <w:basedOn w:val="Domylnaczcionkaakapitu"/>
    <w:link w:val="Nagwek5"/>
    <w:rsid w:val="00AE32CD"/>
    <w:rPr>
      <w:rFonts w:asciiTheme="majorHAnsi" w:eastAsiaTheme="majorEastAsia" w:hAnsiTheme="majorHAnsi" w:cstheme="majorBidi"/>
      <w:color w:val="365F91" w:themeColor="accent1" w:themeShade="BF"/>
    </w:rPr>
  </w:style>
  <w:style w:type="character" w:customStyle="1" w:styleId="Nagwek6Znak">
    <w:name w:val="Nagłówek 6 Znak"/>
    <w:basedOn w:val="Domylnaczcionkaakapitu"/>
    <w:link w:val="Nagwek6"/>
    <w:rsid w:val="00E56C92"/>
    <w:rPr>
      <w:rFonts w:ascii="Times New Roman" w:eastAsia="Times New Roman" w:hAnsi="Times New Roman" w:cs="Times New Roman"/>
      <w:b/>
      <w:bCs/>
    </w:rPr>
  </w:style>
  <w:style w:type="character" w:customStyle="1" w:styleId="Nagwek7Znak">
    <w:name w:val="Nagłówek 7 Znak"/>
    <w:basedOn w:val="Domylnaczcionkaakapitu"/>
    <w:link w:val="Nagwek7"/>
    <w:uiPriority w:val="9"/>
    <w:rsid w:val="0053700B"/>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rsid w:val="00C41B87"/>
    <w:rPr>
      <w:rFonts w:ascii="Times New Roman" w:eastAsia="Times New Roman" w:hAnsi="Times New Roman" w:cs="Times New Roman"/>
      <w:b/>
      <w:bCs/>
      <w:szCs w:val="20"/>
    </w:rPr>
  </w:style>
  <w:style w:type="character" w:customStyle="1" w:styleId="Nagwek9Znak">
    <w:name w:val="Nagłówek 9 Znak"/>
    <w:basedOn w:val="Domylnaczcionkaakapitu"/>
    <w:link w:val="Nagwek9"/>
    <w:rsid w:val="00C41B87"/>
    <w:rPr>
      <w:rFonts w:ascii="Times New Roman" w:eastAsia="Times New Roman" w:hAnsi="Times New Roman" w:cs="Times New Roman"/>
      <w:b/>
      <w:sz w:val="26"/>
      <w:szCs w:val="20"/>
    </w:rPr>
  </w:style>
  <w:style w:type="paragraph" w:styleId="Nagwek">
    <w:name w:val="header"/>
    <w:basedOn w:val="Normalny"/>
    <w:link w:val="NagwekZnak"/>
    <w:uiPriority w:val="99"/>
    <w:unhideWhenUsed/>
    <w:rsid w:val="003C1F7A"/>
    <w:pPr>
      <w:tabs>
        <w:tab w:val="center" w:pos="4536"/>
        <w:tab w:val="right" w:pos="9072"/>
      </w:tabs>
    </w:pPr>
  </w:style>
  <w:style w:type="character" w:customStyle="1" w:styleId="NagwekZnak">
    <w:name w:val="Nagłówek Znak"/>
    <w:basedOn w:val="Domylnaczcionkaakapitu"/>
    <w:link w:val="Nagwek"/>
    <w:uiPriority w:val="99"/>
    <w:locked/>
    <w:rsid w:val="003C1F7A"/>
    <w:rPr>
      <w:rFonts w:cs="Times New Roman"/>
    </w:rPr>
  </w:style>
  <w:style w:type="paragraph" w:styleId="Stopka">
    <w:name w:val="footer"/>
    <w:aliases w:val=" Znak,Znak"/>
    <w:basedOn w:val="Normalny"/>
    <w:link w:val="StopkaZnak"/>
    <w:uiPriority w:val="99"/>
    <w:unhideWhenUsed/>
    <w:rsid w:val="003C1F7A"/>
    <w:pPr>
      <w:tabs>
        <w:tab w:val="center" w:pos="4536"/>
        <w:tab w:val="right" w:pos="9072"/>
      </w:tabs>
    </w:pPr>
  </w:style>
  <w:style w:type="character" w:customStyle="1" w:styleId="StopkaZnak">
    <w:name w:val="Stopka Znak"/>
    <w:aliases w:val=" Znak Znak,Znak Znak"/>
    <w:basedOn w:val="Domylnaczcionkaakapitu"/>
    <w:link w:val="Stopka"/>
    <w:uiPriority w:val="99"/>
    <w:locked/>
    <w:rsid w:val="003C1F7A"/>
    <w:rPr>
      <w:rFonts w:cs="Times New Roman"/>
    </w:rPr>
  </w:style>
  <w:style w:type="paragraph" w:styleId="Bezodstpw">
    <w:name w:val="No Spacing"/>
    <w:link w:val="BezodstpwZnak"/>
    <w:uiPriority w:val="1"/>
    <w:qFormat/>
    <w:rsid w:val="003C1F7A"/>
    <w:pPr>
      <w:spacing w:after="0" w:line="240" w:lineRule="auto"/>
    </w:pPr>
  </w:style>
  <w:style w:type="paragraph" w:customStyle="1" w:styleId="Standard">
    <w:name w:val="Standard"/>
    <w:rsid w:val="005A2A34"/>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character" w:customStyle="1" w:styleId="Teksttreci">
    <w:name w:val="Tekst treści_"/>
    <w:link w:val="Teksttreci0"/>
    <w:locked/>
    <w:rsid w:val="005A2A34"/>
    <w:rPr>
      <w:rFonts w:ascii="Verdana" w:hAnsi="Verdana"/>
      <w:sz w:val="20"/>
      <w:shd w:val="clear" w:color="auto" w:fill="FFFFFF"/>
    </w:rPr>
  </w:style>
  <w:style w:type="paragraph" w:customStyle="1" w:styleId="Teksttreci0">
    <w:name w:val="Tekst treści"/>
    <w:basedOn w:val="Normalny"/>
    <w:link w:val="Teksttreci"/>
    <w:rsid w:val="005A2A34"/>
    <w:pPr>
      <w:widowControl w:val="0"/>
      <w:shd w:val="clear" w:color="auto" w:fill="FFFFFF"/>
      <w:spacing w:after="0" w:line="240" w:lineRule="exact"/>
      <w:ind w:hanging="800"/>
      <w:jc w:val="center"/>
    </w:pPr>
    <w:rPr>
      <w:rFonts w:ascii="Verdana" w:hAnsi="Verdana" w:cs="Verdana"/>
      <w:sz w:val="20"/>
      <w:szCs w:val="20"/>
    </w:rPr>
  </w:style>
  <w:style w:type="character" w:styleId="Hipercze">
    <w:name w:val="Hyperlink"/>
    <w:basedOn w:val="Domylnaczcionkaakapitu"/>
    <w:unhideWhenUsed/>
    <w:rsid w:val="00601765"/>
    <w:rPr>
      <w:rFonts w:cs="Times New Roman"/>
      <w:color w:val="0000FF" w:themeColor="hyperlink"/>
      <w:u w:val="single"/>
    </w:rPr>
  </w:style>
  <w:style w:type="character" w:styleId="Odwoaniedokomentarza">
    <w:name w:val="annotation reference"/>
    <w:basedOn w:val="Domylnaczcionkaakapitu"/>
    <w:uiPriority w:val="99"/>
    <w:semiHidden/>
    <w:unhideWhenUsed/>
    <w:qFormat/>
    <w:rsid w:val="00420FED"/>
    <w:rPr>
      <w:rFonts w:cs="Times New Roman"/>
      <w:sz w:val="16"/>
      <w:szCs w:val="16"/>
    </w:rPr>
  </w:style>
  <w:style w:type="paragraph" w:styleId="Tekstkomentarza">
    <w:name w:val="annotation text"/>
    <w:basedOn w:val="Normalny"/>
    <w:link w:val="TekstkomentarzaZnak"/>
    <w:uiPriority w:val="99"/>
    <w:unhideWhenUsed/>
    <w:qFormat/>
    <w:rsid w:val="00420FED"/>
    <w:rPr>
      <w:rFonts w:ascii="Calibri" w:hAnsi="Calibri" w:cs="Times New Roman"/>
      <w:sz w:val="20"/>
      <w:szCs w:val="20"/>
    </w:rPr>
  </w:style>
  <w:style w:type="character" w:customStyle="1" w:styleId="TekstkomentarzaZnak">
    <w:name w:val="Tekst komentarza Znak"/>
    <w:basedOn w:val="Domylnaczcionkaakapitu"/>
    <w:link w:val="Tekstkomentarza"/>
    <w:uiPriority w:val="99"/>
    <w:locked/>
    <w:rsid w:val="00420FED"/>
    <w:rPr>
      <w:rFonts w:ascii="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420FED"/>
    <w:rPr>
      <w:b/>
      <w:bCs/>
    </w:rPr>
  </w:style>
  <w:style w:type="character" w:customStyle="1" w:styleId="TematkomentarzaZnak">
    <w:name w:val="Temat komentarza Znak"/>
    <w:basedOn w:val="TekstkomentarzaZnak"/>
    <w:link w:val="Tematkomentarza"/>
    <w:uiPriority w:val="99"/>
    <w:semiHidden/>
    <w:locked/>
    <w:rsid w:val="00420FED"/>
    <w:rPr>
      <w:rFonts w:ascii="Calibri" w:hAnsi="Calibri" w:cs="Times New Roman"/>
      <w:b/>
      <w:bCs/>
      <w:sz w:val="20"/>
      <w:szCs w:val="20"/>
    </w:rPr>
  </w:style>
  <w:style w:type="paragraph" w:styleId="Tekstdymka">
    <w:name w:val="Balloon Text"/>
    <w:basedOn w:val="Normalny"/>
    <w:link w:val="TekstdymkaZnak"/>
    <w:uiPriority w:val="99"/>
    <w:semiHidden/>
    <w:unhideWhenUsed/>
    <w:rsid w:val="00420FE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420FED"/>
    <w:rPr>
      <w:rFonts w:ascii="Tahoma" w:hAnsi="Tahoma" w:cs="Tahoma"/>
      <w:sz w:val="16"/>
      <w:szCs w:val="16"/>
    </w:rPr>
  </w:style>
  <w:style w:type="character" w:customStyle="1" w:styleId="text2">
    <w:name w:val="text2"/>
    <w:basedOn w:val="Domylnaczcionkaakapitu"/>
    <w:rsid w:val="00420FED"/>
    <w:rPr>
      <w:rFonts w:cs="Times New Roman"/>
    </w:rPr>
  </w:style>
  <w:style w:type="paragraph" w:styleId="Tytu">
    <w:name w:val="Title"/>
    <w:basedOn w:val="Normalny"/>
    <w:next w:val="Normalny"/>
    <w:link w:val="TytuZnak"/>
    <w:uiPriority w:val="99"/>
    <w:qFormat/>
    <w:rsid w:val="003E4C0B"/>
    <w:pPr>
      <w:pBdr>
        <w:bottom w:val="single" w:sz="8" w:space="4" w:color="2DA2BF"/>
      </w:pBdr>
      <w:spacing w:after="300" w:line="240" w:lineRule="auto"/>
    </w:pPr>
    <w:rPr>
      <w:rFonts w:ascii="Cambria" w:eastAsia="Times New Roman" w:hAnsi="Cambria" w:cs="Cambria"/>
      <w:color w:val="343434"/>
      <w:spacing w:val="5"/>
      <w:kern w:val="28"/>
      <w:sz w:val="52"/>
      <w:szCs w:val="52"/>
    </w:rPr>
  </w:style>
  <w:style w:type="character" w:customStyle="1" w:styleId="TytuZnak">
    <w:name w:val="Tytuł Znak"/>
    <w:basedOn w:val="Domylnaczcionkaakapitu"/>
    <w:link w:val="Tytu"/>
    <w:uiPriority w:val="99"/>
    <w:rsid w:val="003E4C0B"/>
    <w:rPr>
      <w:rFonts w:ascii="Cambria" w:eastAsia="Times New Roman" w:hAnsi="Cambria" w:cs="Cambria"/>
      <w:color w:val="343434"/>
      <w:spacing w:val="5"/>
      <w:kern w:val="28"/>
      <w:sz w:val="52"/>
      <w:szCs w:val="52"/>
    </w:rPr>
  </w:style>
  <w:style w:type="character" w:styleId="HTML-cytat">
    <w:name w:val="HTML Cite"/>
    <w:basedOn w:val="Domylnaczcionkaakapitu"/>
    <w:uiPriority w:val="99"/>
    <w:semiHidden/>
    <w:unhideWhenUsed/>
    <w:rsid w:val="003E4C0B"/>
    <w:rPr>
      <w:i w:val="0"/>
      <w:iCs w:val="0"/>
      <w:color w:val="006621"/>
    </w:rPr>
  </w:style>
  <w:style w:type="paragraph" w:styleId="Akapitzlist">
    <w:name w:val="List Paragraph"/>
    <w:aliases w:val="Normal,Akapit z listą3,Akapit z listą31,Wypunktowanie,List Paragraph,Normal2,L1,Numerowanie,sw tekst,Adresat stanowisko,Akapit z listą BS,Kolorowa lista — akcent 11,Bulleted list,lp1,Preambuła,Colorful Shading - Accent 31,Akapit z listą5"/>
    <w:basedOn w:val="Normalny"/>
    <w:link w:val="AkapitzlistZnak"/>
    <w:uiPriority w:val="34"/>
    <w:qFormat/>
    <w:rsid w:val="003E4C0B"/>
    <w:pPr>
      <w:spacing w:after="0" w:line="240" w:lineRule="auto"/>
      <w:ind w:left="720"/>
      <w:contextualSpacing/>
    </w:pPr>
    <w:rPr>
      <w:rFonts w:ascii="Times New Roman" w:eastAsia="Times New Roman" w:hAnsi="Times New Roman" w:cs="Times New Roman"/>
      <w:sz w:val="24"/>
      <w:szCs w:val="24"/>
    </w:rPr>
  </w:style>
  <w:style w:type="paragraph" w:styleId="Tekstprzypisukocowego">
    <w:name w:val="endnote text"/>
    <w:aliases w:val=" Znak2"/>
    <w:basedOn w:val="Normalny"/>
    <w:link w:val="TekstprzypisukocowegoZnak"/>
    <w:semiHidden/>
    <w:unhideWhenUsed/>
    <w:rsid w:val="00925334"/>
    <w:pPr>
      <w:spacing w:after="0" w:line="240" w:lineRule="auto"/>
    </w:pPr>
    <w:rPr>
      <w:sz w:val="20"/>
      <w:szCs w:val="20"/>
    </w:rPr>
  </w:style>
  <w:style w:type="character" w:customStyle="1" w:styleId="TekstprzypisukocowegoZnak">
    <w:name w:val="Tekst przypisu końcowego Znak"/>
    <w:aliases w:val=" Znak2 Znak"/>
    <w:basedOn w:val="Domylnaczcionkaakapitu"/>
    <w:link w:val="Tekstprzypisukocowego"/>
    <w:semiHidden/>
    <w:rsid w:val="00925334"/>
    <w:rPr>
      <w:rFonts w:cstheme="minorBidi"/>
      <w:sz w:val="20"/>
      <w:szCs w:val="20"/>
    </w:rPr>
  </w:style>
  <w:style w:type="character" w:styleId="Odwoanieprzypisukocowego">
    <w:name w:val="endnote reference"/>
    <w:basedOn w:val="Domylnaczcionkaakapitu"/>
    <w:uiPriority w:val="99"/>
    <w:semiHidden/>
    <w:unhideWhenUsed/>
    <w:rsid w:val="00925334"/>
    <w:rPr>
      <w:vertAlign w:val="superscript"/>
    </w:rPr>
  </w:style>
  <w:style w:type="character" w:styleId="Odwoanieprzypisudolnego">
    <w:name w:val="footnote reference"/>
    <w:uiPriority w:val="99"/>
    <w:semiHidden/>
    <w:rsid w:val="00847AB2"/>
    <w:rPr>
      <w:rFonts w:cs="Times New Roman"/>
      <w:vertAlign w:val="superscript"/>
    </w:rPr>
  </w:style>
  <w:style w:type="paragraph" w:customStyle="1" w:styleId="ODNONIKtreodnonika">
    <w:name w:val="ODNOŚNIK – treść odnośnika"/>
    <w:rsid w:val="00847AB2"/>
    <w:pPr>
      <w:spacing w:after="0" w:line="240" w:lineRule="auto"/>
      <w:ind w:left="284" w:hanging="284"/>
      <w:jc w:val="both"/>
    </w:pPr>
    <w:rPr>
      <w:rFonts w:ascii="Times New Roman" w:eastAsia="Times New Roman" w:hAnsi="Times New Roman" w:cs="Arial"/>
      <w:sz w:val="20"/>
      <w:szCs w:val="20"/>
    </w:rPr>
  </w:style>
  <w:style w:type="character" w:customStyle="1" w:styleId="IGindeksgrny">
    <w:name w:val="_IG_ – indeks górny"/>
    <w:rsid w:val="00847AB2"/>
    <w:rPr>
      <w:rFonts w:cs="Times New Roman"/>
      <w:spacing w:val="0"/>
      <w:vertAlign w:val="superscript"/>
    </w:rPr>
  </w:style>
  <w:style w:type="paragraph" w:customStyle="1" w:styleId="Default">
    <w:name w:val="Default"/>
    <w:rsid w:val="00847AB2"/>
    <w:pPr>
      <w:autoSpaceDE w:val="0"/>
      <w:autoSpaceDN w:val="0"/>
      <w:adjustRightInd w:val="0"/>
      <w:spacing w:after="0" w:line="240" w:lineRule="auto"/>
    </w:pPr>
    <w:rPr>
      <w:rFonts w:ascii="Calibri" w:hAnsi="Calibri" w:cs="Calibri"/>
      <w:color w:val="000000"/>
      <w:sz w:val="24"/>
      <w:szCs w:val="24"/>
    </w:rPr>
  </w:style>
  <w:style w:type="paragraph" w:customStyle="1" w:styleId="Akapitzlist1">
    <w:name w:val="Akapit z listą1"/>
    <w:basedOn w:val="Normalny"/>
    <w:qFormat/>
    <w:rsid w:val="00FC77A8"/>
    <w:pPr>
      <w:suppressAutoHyphens/>
      <w:ind w:left="720"/>
    </w:pPr>
    <w:rPr>
      <w:rFonts w:ascii="Calibri" w:eastAsia="Times New Roman" w:hAnsi="Calibri" w:cs="Times New Roman"/>
      <w:lang w:eastAsia="ar-SA"/>
    </w:rPr>
  </w:style>
  <w:style w:type="paragraph" w:styleId="Tekstprzypisudolnego">
    <w:name w:val="footnote text"/>
    <w:basedOn w:val="Normalny"/>
    <w:link w:val="TekstprzypisudolnegoZnak"/>
    <w:semiHidden/>
    <w:unhideWhenUsed/>
    <w:rsid w:val="0053700B"/>
    <w:pPr>
      <w:suppressAutoHyphens/>
      <w:spacing w:after="0" w:line="240" w:lineRule="auto"/>
    </w:pPr>
    <w:rPr>
      <w:rFonts w:ascii="MS Sans Serif" w:eastAsia="SimSun" w:hAnsi="MS Sans Serif" w:cs="MS Sans Serif"/>
      <w:sz w:val="20"/>
      <w:szCs w:val="20"/>
      <w:lang w:eastAsia="zh-CN"/>
    </w:rPr>
  </w:style>
  <w:style w:type="character" w:customStyle="1" w:styleId="TekstprzypisudolnegoZnak">
    <w:name w:val="Tekst przypisu dolnego Znak"/>
    <w:basedOn w:val="Domylnaczcionkaakapitu"/>
    <w:link w:val="Tekstprzypisudolnego"/>
    <w:semiHidden/>
    <w:rsid w:val="0053700B"/>
    <w:rPr>
      <w:rFonts w:ascii="MS Sans Serif" w:eastAsia="SimSun" w:hAnsi="MS Sans Serif" w:cs="MS Sans Serif"/>
      <w:sz w:val="20"/>
      <w:szCs w:val="20"/>
      <w:lang w:eastAsia="zh-CN"/>
    </w:rPr>
  </w:style>
  <w:style w:type="character" w:customStyle="1" w:styleId="Znakiprzypiswdolnych">
    <w:name w:val="Znaki przypisów dolnych"/>
    <w:rsid w:val="0053700B"/>
    <w:rPr>
      <w:vertAlign w:val="superscript"/>
    </w:rPr>
  </w:style>
  <w:style w:type="character" w:customStyle="1" w:styleId="Odwoanieprzypisudolnego2">
    <w:name w:val="Odwołanie przypisu dolnego2"/>
    <w:rsid w:val="0053700B"/>
    <w:rPr>
      <w:vertAlign w:val="superscript"/>
    </w:rPr>
  </w:style>
  <w:style w:type="paragraph" w:styleId="Tekstpodstawowy3">
    <w:name w:val="Body Text 3"/>
    <w:basedOn w:val="Normalny"/>
    <w:link w:val="Tekstpodstawowy3Znak"/>
    <w:rsid w:val="0053700B"/>
    <w:pPr>
      <w:widowControl w:val="0"/>
      <w:tabs>
        <w:tab w:val="left" w:pos="426"/>
        <w:tab w:val="left" w:pos="850"/>
      </w:tabs>
      <w:snapToGrid w:val="0"/>
      <w:spacing w:after="0" w:line="240" w:lineRule="auto"/>
      <w:jc w:val="both"/>
    </w:pPr>
    <w:rPr>
      <w:rFonts w:ascii="Times New Roman" w:eastAsia="Times New Roman" w:hAnsi="Times New Roman" w:cs="Times New Roman"/>
      <w:b/>
      <w:sz w:val="23"/>
      <w:szCs w:val="24"/>
    </w:rPr>
  </w:style>
  <w:style w:type="character" w:customStyle="1" w:styleId="Tekstpodstawowy3Znak">
    <w:name w:val="Tekst podstawowy 3 Znak"/>
    <w:basedOn w:val="Domylnaczcionkaakapitu"/>
    <w:link w:val="Tekstpodstawowy3"/>
    <w:rsid w:val="0053700B"/>
    <w:rPr>
      <w:rFonts w:ascii="Times New Roman" w:eastAsia="Times New Roman" w:hAnsi="Times New Roman" w:cs="Times New Roman"/>
      <w:b/>
      <w:sz w:val="23"/>
      <w:szCs w:val="24"/>
    </w:rPr>
  </w:style>
  <w:style w:type="table" w:styleId="Tabela-Siatka">
    <w:name w:val="Table Grid"/>
    <w:basedOn w:val="Standardowy"/>
    <w:uiPriority w:val="99"/>
    <w:rsid w:val="002A38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rsid w:val="008A230C"/>
    <w:pPr>
      <w:spacing w:after="120"/>
    </w:pPr>
  </w:style>
  <w:style w:type="character" w:customStyle="1" w:styleId="TekstpodstawowyZnak">
    <w:name w:val="Tekst podstawowy Znak"/>
    <w:basedOn w:val="Domylnaczcionkaakapitu"/>
    <w:link w:val="Tekstpodstawowy"/>
    <w:uiPriority w:val="99"/>
    <w:rsid w:val="008A230C"/>
  </w:style>
  <w:style w:type="paragraph" w:styleId="Tekstpodstawowywcity3">
    <w:name w:val="Body Text Indent 3"/>
    <w:basedOn w:val="Normalny"/>
    <w:link w:val="Tekstpodstawowywcity3Znak"/>
    <w:unhideWhenUsed/>
    <w:rsid w:val="00823BE0"/>
    <w:pPr>
      <w:spacing w:after="120"/>
      <w:ind w:left="283"/>
    </w:pPr>
    <w:rPr>
      <w:sz w:val="16"/>
      <w:szCs w:val="16"/>
    </w:rPr>
  </w:style>
  <w:style w:type="character" w:customStyle="1" w:styleId="Tekstpodstawowywcity3Znak">
    <w:name w:val="Tekst podstawowy wcięty 3 Znak"/>
    <w:basedOn w:val="Domylnaczcionkaakapitu"/>
    <w:link w:val="Tekstpodstawowywcity3"/>
    <w:rsid w:val="00823BE0"/>
    <w:rPr>
      <w:sz w:val="16"/>
      <w:szCs w:val="16"/>
    </w:rPr>
  </w:style>
  <w:style w:type="paragraph" w:styleId="Tekstblokowy">
    <w:name w:val="Block Text"/>
    <w:basedOn w:val="Normalny"/>
    <w:rsid w:val="00823BE0"/>
    <w:pPr>
      <w:shd w:val="clear" w:color="auto" w:fill="FFFFFF"/>
      <w:spacing w:before="91" w:after="0" w:line="240" w:lineRule="auto"/>
      <w:ind w:left="542" w:right="422" w:hanging="542"/>
    </w:pPr>
    <w:rPr>
      <w:rFonts w:ascii="Times New Roman" w:eastAsia="Times New Roman" w:hAnsi="Times New Roman" w:cs="Times New Roman"/>
      <w:color w:val="000000"/>
      <w:w w:val="90"/>
      <w:sz w:val="24"/>
      <w:szCs w:val="24"/>
    </w:rPr>
  </w:style>
  <w:style w:type="paragraph" w:styleId="Tekstpodstawowywcity">
    <w:name w:val="Body Text Indent"/>
    <w:basedOn w:val="Normalny"/>
    <w:link w:val="TekstpodstawowywcityZnak"/>
    <w:uiPriority w:val="99"/>
    <w:unhideWhenUsed/>
    <w:rsid w:val="003037DF"/>
    <w:pPr>
      <w:spacing w:after="120"/>
      <w:ind w:left="283"/>
    </w:pPr>
  </w:style>
  <w:style w:type="character" w:customStyle="1" w:styleId="TekstpodstawowywcityZnak">
    <w:name w:val="Tekst podstawowy wcięty Znak"/>
    <w:basedOn w:val="Domylnaczcionkaakapitu"/>
    <w:link w:val="Tekstpodstawowywcity"/>
    <w:uiPriority w:val="99"/>
    <w:rsid w:val="003037DF"/>
  </w:style>
  <w:style w:type="paragraph" w:styleId="Tekstpodstawowy2">
    <w:name w:val="Body Text 2"/>
    <w:basedOn w:val="Normalny"/>
    <w:link w:val="Tekstpodstawowy2Znak"/>
    <w:unhideWhenUsed/>
    <w:rsid w:val="002C59B7"/>
    <w:pPr>
      <w:spacing w:after="120" w:line="480" w:lineRule="auto"/>
    </w:pPr>
  </w:style>
  <w:style w:type="character" w:customStyle="1" w:styleId="Tekstpodstawowy2Znak">
    <w:name w:val="Tekst podstawowy 2 Znak"/>
    <w:basedOn w:val="Domylnaczcionkaakapitu"/>
    <w:link w:val="Tekstpodstawowy2"/>
    <w:rsid w:val="002C59B7"/>
  </w:style>
  <w:style w:type="paragraph" w:customStyle="1" w:styleId="NormalBold">
    <w:name w:val="NormalBold"/>
    <w:basedOn w:val="Normalny"/>
    <w:link w:val="NormalBoldChar"/>
    <w:rsid w:val="0004593D"/>
    <w:pPr>
      <w:widowControl w:val="0"/>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04593D"/>
    <w:rPr>
      <w:rFonts w:ascii="Times New Roman" w:eastAsia="Times New Roman" w:hAnsi="Times New Roman" w:cs="Times New Roman"/>
      <w:b/>
      <w:sz w:val="24"/>
      <w:lang w:eastAsia="en-GB"/>
    </w:rPr>
  </w:style>
  <w:style w:type="character" w:customStyle="1" w:styleId="DeltaViewInsertion">
    <w:name w:val="DeltaView Insertion"/>
    <w:rsid w:val="0004593D"/>
    <w:rPr>
      <w:b/>
      <w:i/>
      <w:spacing w:val="0"/>
    </w:rPr>
  </w:style>
  <w:style w:type="paragraph" w:customStyle="1" w:styleId="Text1">
    <w:name w:val="Text 1"/>
    <w:basedOn w:val="Normalny"/>
    <w:rsid w:val="0004593D"/>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04593D"/>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ny"/>
    <w:rsid w:val="0004593D"/>
    <w:pPr>
      <w:numPr>
        <w:numId w:val="5"/>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04593D"/>
    <w:pPr>
      <w:numPr>
        <w:numId w:val="6"/>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Text1"/>
    <w:rsid w:val="0004593D"/>
    <w:pPr>
      <w:numPr>
        <w:numId w:val="7"/>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Text1"/>
    <w:rsid w:val="0004593D"/>
    <w:pPr>
      <w:numPr>
        <w:ilvl w:val="1"/>
        <w:numId w:val="7"/>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Text1"/>
    <w:rsid w:val="0004593D"/>
    <w:pPr>
      <w:numPr>
        <w:ilvl w:val="2"/>
        <w:numId w:val="7"/>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Text1"/>
    <w:rsid w:val="0004593D"/>
    <w:pPr>
      <w:numPr>
        <w:ilvl w:val="3"/>
        <w:numId w:val="7"/>
      </w:num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ny"/>
    <w:next w:val="Normalny"/>
    <w:rsid w:val="0004593D"/>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04593D"/>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04593D"/>
    <w:pPr>
      <w:spacing w:before="120" w:after="120" w:line="240" w:lineRule="auto"/>
      <w:jc w:val="center"/>
    </w:pPr>
    <w:rPr>
      <w:rFonts w:ascii="Times New Roman" w:eastAsia="Calibri" w:hAnsi="Times New Roman" w:cs="Times New Roman"/>
      <w:b/>
      <w:sz w:val="24"/>
      <w:u w:val="single"/>
      <w:lang w:eastAsia="en-GB"/>
    </w:rPr>
  </w:style>
  <w:style w:type="paragraph" w:styleId="Poprawka">
    <w:name w:val="Revision"/>
    <w:hidden/>
    <w:uiPriority w:val="99"/>
    <w:semiHidden/>
    <w:rsid w:val="00885CAC"/>
    <w:pPr>
      <w:spacing w:after="0" w:line="240" w:lineRule="auto"/>
    </w:pPr>
  </w:style>
  <w:style w:type="paragraph" w:customStyle="1" w:styleId="WW-Tekstpodstawowywcity3">
    <w:name w:val="WW-Tekst podstawowy wcięty 3"/>
    <w:basedOn w:val="Normalny"/>
    <w:rsid w:val="00C41B87"/>
    <w:pPr>
      <w:suppressAutoHyphens/>
      <w:spacing w:after="0" w:line="360" w:lineRule="atLeast"/>
      <w:ind w:left="1276"/>
      <w:jc w:val="both"/>
    </w:pPr>
    <w:rPr>
      <w:rFonts w:ascii="Times New Roman" w:eastAsia="Times New Roman" w:hAnsi="Times New Roman" w:cs="Times New Roman"/>
      <w:sz w:val="24"/>
      <w:szCs w:val="20"/>
      <w:lang w:eastAsia="ar-SA"/>
    </w:rPr>
  </w:style>
  <w:style w:type="paragraph" w:customStyle="1" w:styleId="BodyText21">
    <w:name w:val="Body Text 21"/>
    <w:basedOn w:val="Normalny"/>
    <w:rsid w:val="00C41B87"/>
    <w:pPr>
      <w:widowControl w:val="0"/>
      <w:spacing w:after="0" w:line="360" w:lineRule="auto"/>
      <w:jc w:val="both"/>
    </w:pPr>
    <w:rPr>
      <w:rFonts w:ascii="Times New Roman" w:eastAsia="Times New Roman" w:hAnsi="Times New Roman" w:cs="Times New Roman"/>
      <w:b/>
      <w:snapToGrid w:val="0"/>
      <w:sz w:val="24"/>
      <w:szCs w:val="20"/>
    </w:rPr>
  </w:style>
  <w:style w:type="paragraph" w:customStyle="1" w:styleId="Domyolnie">
    <w:name w:val="Domyolnie"/>
    <w:rsid w:val="00C41B87"/>
    <w:pPr>
      <w:widowControl w:val="0"/>
      <w:suppressAutoHyphens/>
      <w:spacing w:after="0" w:line="240" w:lineRule="auto"/>
      <w:ind w:left="800" w:hanging="360"/>
    </w:pPr>
    <w:rPr>
      <w:rFonts w:ascii="Times New Roman" w:eastAsia="Times New Roman" w:hAnsi="Times New Roman" w:cs="Times New Roman"/>
      <w:color w:val="000000"/>
      <w:sz w:val="24"/>
      <w:szCs w:val="20"/>
    </w:rPr>
  </w:style>
  <w:style w:type="paragraph" w:customStyle="1" w:styleId="Tekstpodstawowywcity21">
    <w:name w:val="Tekst podstawowy wcięty 21"/>
    <w:basedOn w:val="Normalny"/>
    <w:rsid w:val="00C41B87"/>
    <w:pPr>
      <w:suppressAutoHyphens/>
      <w:spacing w:after="0" w:line="240" w:lineRule="auto"/>
      <w:ind w:firstLine="708"/>
    </w:pPr>
    <w:rPr>
      <w:rFonts w:ascii="Times New Roman" w:eastAsia="Times New Roman" w:hAnsi="Times New Roman" w:cs="Times New Roman"/>
      <w:lang w:eastAsia="ar-SA"/>
    </w:rPr>
  </w:style>
  <w:style w:type="character" w:customStyle="1" w:styleId="Znak9">
    <w:name w:val="Znak9"/>
    <w:basedOn w:val="Domylnaczcionkaakapitu"/>
    <w:rsid w:val="00C41B87"/>
    <w:rPr>
      <w:rFonts w:ascii="Times New Roman" w:eastAsia="Times New Roman" w:hAnsi="Times New Roman" w:cs="Times New Roman"/>
      <w:sz w:val="24"/>
      <w:szCs w:val="20"/>
      <w:lang w:eastAsia="pl-PL"/>
    </w:rPr>
  </w:style>
  <w:style w:type="paragraph" w:styleId="Podtytu">
    <w:name w:val="Subtitle"/>
    <w:basedOn w:val="Normalny"/>
    <w:link w:val="PodtytuZnak"/>
    <w:qFormat/>
    <w:rsid w:val="00C41B87"/>
    <w:pPr>
      <w:spacing w:after="0" w:line="240" w:lineRule="auto"/>
    </w:pPr>
    <w:rPr>
      <w:rFonts w:ascii="Times New Roman" w:eastAsia="Times New Roman" w:hAnsi="Times New Roman" w:cs="Times New Roman"/>
      <w:sz w:val="24"/>
      <w:szCs w:val="20"/>
      <w:lang w:eastAsia="en-US"/>
    </w:rPr>
  </w:style>
  <w:style w:type="character" w:customStyle="1" w:styleId="PodtytuZnak">
    <w:name w:val="Podtytuł Znak"/>
    <w:basedOn w:val="Domylnaczcionkaakapitu"/>
    <w:link w:val="Podtytu"/>
    <w:rsid w:val="00C41B87"/>
    <w:rPr>
      <w:rFonts w:ascii="Times New Roman" w:eastAsia="Times New Roman" w:hAnsi="Times New Roman" w:cs="Times New Roman"/>
      <w:sz w:val="24"/>
      <w:szCs w:val="20"/>
      <w:lang w:eastAsia="en-US"/>
    </w:rPr>
  </w:style>
  <w:style w:type="paragraph" w:styleId="Lista">
    <w:name w:val="List"/>
    <w:basedOn w:val="Tekstpodstawowy"/>
    <w:rsid w:val="00C41B87"/>
    <w:pPr>
      <w:widowControl w:val="0"/>
      <w:suppressAutoHyphens/>
      <w:spacing w:line="240" w:lineRule="auto"/>
    </w:pPr>
    <w:rPr>
      <w:rFonts w:ascii="Times New Roman" w:eastAsia="Arial Unicode MS" w:hAnsi="Times New Roman" w:cs="Arial Unicode MS"/>
      <w:kern w:val="1"/>
      <w:sz w:val="24"/>
      <w:szCs w:val="24"/>
      <w:lang w:eastAsia="hi-IN" w:bidi="hi-IN"/>
    </w:rPr>
  </w:style>
  <w:style w:type="paragraph" w:customStyle="1" w:styleId="Podpis1">
    <w:name w:val="Podpis1"/>
    <w:basedOn w:val="Normalny"/>
    <w:rsid w:val="00C41B87"/>
    <w:pPr>
      <w:widowControl w:val="0"/>
      <w:suppressLineNumbers/>
      <w:suppressAutoHyphens/>
      <w:spacing w:before="120" w:after="120" w:line="240" w:lineRule="auto"/>
    </w:pPr>
    <w:rPr>
      <w:rFonts w:ascii="Times New Roman" w:eastAsia="Arial Unicode MS" w:hAnsi="Times New Roman" w:cs="Arial Unicode MS"/>
      <w:i/>
      <w:iCs/>
      <w:kern w:val="1"/>
      <w:sz w:val="24"/>
      <w:szCs w:val="24"/>
      <w:lang w:eastAsia="hi-IN" w:bidi="hi-IN"/>
    </w:rPr>
  </w:style>
  <w:style w:type="paragraph" w:customStyle="1" w:styleId="Indeks">
    <w:name w:val="Indeks"/>
    <w:basedOn w:val="Normalny"/>
    <w:rsid w:val="00C41B87"/>
    <w:pPr>
      <w:widowControl w:val="0"/>
      <w:suppressLineNumbers/>
      <w:suppressAutoHyphens/>
      <w:spacing w:after="0" w:line="240" w:lineRule="auto"/>
    </w:pPr>
    <w:rPr>
      <w:rFonts w:ascii="Times New Roman" w:eastAsia="Arial Unicode MS" w:hAnsi="Times New Roman" w:cs="Arial Unicode MS"/>
      <w:kern w:val="1"/>
      <w:sz w:val="24"/>
      <w:szCs w:val="24"/>
      <w:lang w:eastAsia="hi-IN" w:bidi="hi-IN"/>
    </w:rPr>
  </w:style>
  <w:style w:type="paragraph" w:customStyle="1" w:styleId="Nagwek10">
    <w:name w:val="Nagłówek1"/>
    <w:basedOn w:val="Normalny"/>
    <w:next w:val="Tekstpodstawowy"/>
    <w:rsid w:val="00C41B87"/>
    <w:pPr>
      <w:keepNext/>
      <w:widowControl w:val="0"/>
      <w:suppressAutoHyphens/>
      <w:spacing w:before="240" w:after="120" w:line="240" w:lineRule="auto"/>
    </w:pPr>
    <w:rPr>
      <w:rFonts w:ascii="Arial" w:eastAsia="Arial Unicode MS" w:hAnsi="Arial" w:cs="Arial Unicode MS"/>
      <w:kern w:val="1"/>
      <w:sz w:val="28"/>
      <w:szCs w:val="28"/>
      <w:lang w:eastAsia="hi-IN" w:bidi="hi-IN"/>
    </w:rPr>
  </w:style>
  <w:style w:type="paragraph" w:customStyle="1" w:styleId="Zawartotabeli">
    <w:name w:val="Zawartość tabeli"/>
    <w:basedOn w:val="Normalny"/>
    <w:rsid w:val="00C41B87"/>
    <w:pPr>
      <w:widowControl w:val="0"/>
      <w:suppressLineNumbers/>
      <w:suppressAutoHyphens/>
      <w:spacing w:after="0" w:line="240" w:lineRule="auto"/>
    </w:pPr>
    <w:rPr>
      <w:rFonts w:ascii="Times New Roman" w:eastAsia="Arial Unicode MS" w:hAnsi="Times New Roman" w:cs="Arial Unicode MS"/>
      <w:kern w:val="1"/>
      <w:sz w:val="24"/>
      <w:szCs w:val="24"/>
      <w:lang w:eastAsia="hi-IN" w:bidi="hi-IN"/>
    </w:rPr>
  </w:style>
  <w:style w:type="paragraph" w:customStyle="1" w:styleId="Nagwektabeli">
    <w:name w:val="Nagłówek tabeli"/>
    <w:basedOn w:val="Zawartotabeli"/>
    <w:rsid w:val="00C41B87"/>
    <w:pPr>
      <w:jc w:val="center"/>
    </w:pPr>
    <w:rPr>
      <w:b/>
      <w:bCs/>
    </w:rPr>
  </w:style>
  <w:style w:type="character" w:customStyle="1" w:styleId="Heading1Char">
    <w:name w:val="Heading 1 Char"/>
    <w:rsid w:val="00C41B87"/>
    <w:rPr>
      <w:rFonts w:ascii="Arial" w:eastAsia="Times New Roman" w:hAnsi="Arial" w:cs="Arial"/>
      <w:b/>
      <w:bCs/>
      <w:kern w:val="32"/>
      <w:sz w:val="32"/>
      <w:szCs w:val="32"/>
      <w:lang w:eastAsia="pl-PL"/>
    </w:rPr>
  </w:style>
  <w:style w:type="character" w:customStyle="1" w:styleId="Heading2Char">
    <w:name w:val="Heading 2 Char"/>
    <w:rsid w:val="00C41B87"/>
    <w:rPr>
      <w:rFonts w:ascii="Bookman Old Style" w:eastAsia="Times New Roman" w:hAnsi="Bookman Old Style" w:cs="Times New Roman"/>
      <w:b/>
      <w:sz w:val="28"/>
      <w:szCs w:val="20"/>
      <w:lang w:eastAsia="pl-PL"/>
    </w:rPr>
  </w:style>
  <w:style w:type="character" w:customStyle="1" w:styleId="Heading3Char">
    <w:name w:val="Heading 3 Char"/>
    <w:rsid w:val="00C41B87"/>
    <w:rPr>
      <w:rFonts w:ascii="Times New Roman" w:eastAsia="Times New Roman" w:hAnsi="Times New Roman" w:cs="Times New Roman"/>
      <w:sz w:val="24"/>
      <w:szCs w:val="20"/>
      <w:lang w:eastAsia="pl-PL"/>
    </w:rPr>
  </w:style>
  <w:style w:type="character" w:customStyle="1" w:styleId="Heading4Char">
    <w:name w:val="Heading 4 Char"/>
    <w:rsid w:val="00C41B87"/>
    <w:rPr>
      <w:rFonts w:ascii="Times New Roman" w:eastAsia="Times New Roman" w:hAnsi="Times New Roman" w:cs="Times New Roman"/>
      <w:b/>
      <w:bCs/>
      <w:sz w:val="28"/>
      <w:szCs w:val="28"/>
      <w:lang w:eastAsia="pl-PL"/>
    </w:rPr>
  </w:style>
  <w:style w:type="character" w:customStyle="1" w:styleId="Heading5Char">
    <w:name w:val="Heading 5 Char"/>
    <w:rsid w:val="00C41B87"/>
    <w:rPr>
      <w:rFonts w:ascii="Calibri" w:eastAsia="Times New Roman" w:hAnsi="Calibri" w:cs="Times New Roman"/>
      <w:b/>
      <w:bCs/>
      <w:i/>
      <w:iCs/>
      <w:sz w:val="26"/>
      <w:szCs w:val="26"/>
      <w:lang w:eastAsia="pl-PL"/>
    </w:rPr>
  </w:style>
  <w:style w:type="character" w:customStyle="1" w:styleId="Heading6Char">
    <w:name w:val="Heading 6 Char"/>
    <w:rsid w:val="00C41B87"/>
    <w:rPr>
      <w:rFonts w:ascii="Times New Roman" w:eastAsia="Times New Roman" w:hAnsi="Times New Roman" w:cs="Times New Roman"/>
      <w:b/>
      <w:sz w:val="28"/>
      <w:szCs w:val="20"/>
      <w:lang w:eastAsia="pl-PL"/>
    </w:rPr>
  </w:style>
  <w:style w:type="character" w:customStyle="1" w:styleId="Heading7Char">
    <w:name w:val="Heading 7 Char"/>
    <w:rsid w:val="00C41B87"/>
    <w:rPr>
      <w:rFonts w:ascii="Times New Roman" w:eastAsia="Times New Roman" w:hAnsi="Times New Roman" w:cs="Times New Roman"/>
      <w:sz w:val="24"/>
      <w:szCs w:val="24"/>
      <w:lang w:eastAsia="pl-PL"/>
    </w:rPr>
  </w:style>
  <w:style w:type="character" w:customStyle="1" w:styleId="Heading8Char">
    <w:name w:val="Heading 8 Char"/>
    <w:rsid w:val="00C41B87"/>
    <w:rPr>
      <w:rFonts w:ascii="Times New Roman" w:eastAsia="Times New Roman" w:hAnsi="Times New Roman" w:cs="Times New Roman"/>
      <w:i/>
      <w:iCs/>
      <w:sz w:val="24"/>
      <w:szCs w:val="24"/>
      <w:lang w:eastAsia="pl-PL"/>
    </w:rPr>
  </w:style>
  <w:style w:type="character" w:customStyle="1" w:styleId="Heading9Char">
    <w:name w:val="Heading 9 Char"/>
    <w:rsid w:val="00C41B87"/>
    <w:rPr>
      <w:rFonts w:ascii="Arial" w:eastAsia="Times New Roman" w:hAnsi="Arial" w:cs="Arial"/>
      <w:lang w:eastAsia="pl-PL"/>
    </w:rPr>
  </w:style>
  <w:style w:type="character" w:customStyle="1" w:styleId="FooterChar">
    <w:name w:val="Footer Char"/>
    <w:rsid w:val="00C41B87"/>
    <w:rPr>
      <w:rFonts w:ascii="Times New Roman" w:eastAsia="Times New Roman" w:hAnsi="Times New Roman" w:cs="Times New Roman"/>
      <w:sz w:val="24"/>
      <w:szCs w:val="20"/>
      <w:lang w:eastAsia="pl-PL"/>
    </w:rPr>
  </w:style>
  <w:style w:type="character" w:customStyle="1" w:styleId="HeaderChar">
    <w:name w:val="Header Char"/>
    <w:rsid w:val="00C41B87"/>
    <w:rPr>
      <w:rFonts w:ascii="Times New Roman" w:eastAsia="Times New Roman" w:hAnsi="Times New Roman" w:cs="Times New Roman"/>
      <w:sz w:val="20"/>
      <w:szCs w:val="20"/>
      <w:lang w:eastAsia="pl-PL"/>
    </w:rPr>
  </w:style>
  <w:style w:type="character" w:customStyle="1" w:styleId="BodyTextIndent3Char">
    <w:name w:val="Body Text Indent 3 Char"/>
    <w:rsid w:val="00C41B87"/>
    <w:rPr>
      <w:rFonts w:ascii="Times New Roman" w:eastAsia="Times New Roman" w:hAnsi="Times New Roman" w:cs="Times New Roman"/>
      <w:sz w:val="24"/>
      <w:szCs w:val="20"/>
      <w:lang w:eastAsia="pl-PL"/>
    </w:rPr>
  </w:style>
  <w:style w:type="character" w:customStyle="1" w:styleId="BodyTextChar">
    <w:name w:val="Body Text Char"/>
    <w:rsid w:val="00C41B87"/>
    <w:rPr>
      <w:rFonts w:ascii="Times New Roman" w:eastAsia="Times New Roman" w:hAnsi="Times New Roman" w:cs="Times New Roman"/>
      <w:sz w:val="24"/>
      <w:szCs w:val="20"/>
      <w:lang w:eastAsia="pl-PL"/>
    </w:rPr>
  </w:style>
  <w:style w:type="character" w:customStyle="1" w:styleId="BodyText2Char">
    <w:name w:val="Body Text 2 Char"/>
    <w:rsid w:val="00C41B87"/>
    <w:rPr>
      <w:rFonts w:ascii="Times New Roman" w:eastAsia="Times New Roman" w:hAnsi="Times New Roman" w:cs="Times New Roman"/>
      <w:sz w:val="24"/>
      <w:szCs w:val="20"/>
      <w:lang w:eastAsia="pl-PL"/>
    </w:rPr>
  </w:style>
  <w:style w:type="character" w:customStyle="1" w:styleId="BodyText3Char">
    <w:name w:val="Body Text 3 Char"/>
    <w:rsid w:val="00C41B87"/>
    <w:rPr>
      <w:rFonts w:ascii="Times New Roman" w:eastAsia="Times New Roman" w:hAnsi="Times New Roman" w:cs="Times New Roman"/>
      <w:snapToGrid/>
      <w:sz w:val="16"/>
      <w:szCs w:val="16"/>
      <w:lang w:eastAsia="pl-PL"/>
    </w:rPr>
  </w:style>
  <w:style w:type="character" w:customStyle="1" w:styleId="WW8Num1z0">
    <w:name w:val="WW8Num1z0"/>
    <w:rsid w:val="00C41B87"/>
    <w:rPr>
      <w:rFonts w:ascii="Symbol" w:hAnsi="Symbol"/>
    </w:rPr>
  </w:style>
  <w:style w:type="character" w:customStyle="1" w:styleId="BodyTextIndentChar">
    <w:name w:val="Body Text Indent Char"/>
    <w:rsid w:val="00C41B87"/>
    <w:rPr>
      <w:rFonts w:ascii="Times New Roman" w:eastAsia="Times New Roman" w:hAnsi="Times New Roman" w:cs="Times New Roman"/>
      <w:sz w:val="20"/>
      <w:szCs w:val="20"/>
      <w:lang w:eastAsia="pl-PL"/>
    </w:rPr>
  </w:style>
  <w:style w:type="paragraph" w:customStyle="1" w:styleId="StandardowyStandardowy1">
    <w:name w:val="Standardowy.Standardowy1"/>
    <w:rsid w:val="00C41B87"/>
    <w:pPr>
      <w:spacing w:after="0" w:line="360" w:lineRule="atLeast"/>
      <w:jc w:val="both"/>
    </w:pPr>
    <w:rPr>
      <w:rFonts w:ascii="Times New Roman" w:eastAsia="Times New Roman" w:hAnsi="Times New Roman" w:cs="Times New Roman"/>
      <w:sz w:val="24"/>
      <w:szCs w:val="20"/>
    </w:rPr>
  </w:style>
  <w:style w:type="character" w:customStyle="1" w:styleId="ZnakZnak10">
    <w:name w:val="Znak Znak10"/>
    <w:rsid w:val="00C41B87"/>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semiHidden/>
    <w:rsid w:val="00C41B87"/>
    <w:rPr>
      <w:sz w:val="24"/>
    </w:rPr>
  </w:style>
  <w:style w:type="paragraph" w:styleId="Tekstpodstawowywcity2">
    <w:name w:val="Body Text Indent 2"/>
    <w:basedOn w:val="Normalny"/>
    <w:link w:val="Tekstpodstawowywcity2Znak"/>
    <w:semiHidden/>
    <w:rsid w:val="00C41B87"/>
    <w:pPr>
      <w:spacing w:after="0" w:line="360" w:lineRule="atLeast"/>
      <w:ind w:left="709"/>
      <w:jc w:val="both"/>
    </w:pPr>
    <w:rPr>
      <w:sz w:val="24"/>
    </w:rPr>
  </w:style>
  <w:style w:type="character" w:customStyle="1" w:styleId="Tekstpodstawowywcity2Znak1">
    <w:name w:val="Tekst podstawowy wcięty 2 Znak1"/>
    <w:basedOn w:val="Domylnaczcionkaakapitu"/>
    <w:uiPriority w:val="99"/>
    <w:semiHidden/>
    <w:rsid w:val="00C41B87"/>
  </w:style>
  <w:style w:type="character" w:customStyle="1" w:styleId="TitleChar">
    <w:name w:val="Title Char"/>
    <w:rsid w:val="00C41B87"/>
    <w:rPr>
      <w:rFonts w:ascii="Bookman Old Style" w:eastAsia="Times New Roman" w:hAnsi="Bookman Old Style" w:cs="Times New Roman"/>
      <w:b/>
      <w:sz w:val="24"/>
      <w:szCs w:val="20"/>
      <w:lang w:eastAsia="pl-PL"/>
    </w:rPr>
  </w:style>
  <w:style w:type="character" w:customStyle="1" w:styleId="SubtitleChar">
    <w:name w:val="Subtitle Char"/>
    <w:rsid w:val="00C41B87"/>
    <w:rPr>
      <w:rFonts w:ascii="Times New Roman" w:eastAsia="Times New Roman" w:hAnsi="Times New Roman" w:cs="Times New Roman"/>
      <w:sz w:val="24"/>
      <w:szCs w:val="20"/>
    </w:rPr>
  </w:style>
  <w:style w:type="character" w:customStyle="1" w:styleId="symbol">
    <w:name w:val="symbol"/>
    <w:basedOn w:val="Domylnaczcionkaakapitu"/>
    <w:rsid w:val="00C41B87"/>
  </w:style>
  <w:style w:type="character" w:customStyle="1" w:styleId="Style2">
    <w:name w:val="Style2"/>
    <w:basedOn w:val="Domylnaczcionkaakapitu"/>
    <w:rsid w:val="00C41B87"/>
    <w:rPr>
      <w:sz w:val="20"/>
    </w:rPr>
  </w:style>
  <w:style w:type="character" w:customStyle="1" w:styleId="TekstprzypisukocowegoZnak1">
    <w:name w:val="Tekst przypisu końcowego Znak1"/>
    <w:uiPriority w:val="99"/>
    <w:semiHidden/>
    <w:rsid w:val="007C1908"/>
    <w:rPr>
      <w:rFonts w:ascii="Times New Roman" w:eastAsia="Times New Roman" w:hAnsi="Times New Roman" w:cs="Times New Roman"/>
      <w:sz w:val="20"/>
      <w:szCs w:val="20"/>
      <w:lang w:eastAsia="pl-PL"/>
    </w:rPr>
  </w:style>
  <w:style w:type="character" w:styleId="Pogrubienie">
    <w:name w:val="Strong"/>
    <w:basedOn w:val="Domylnaczcionkaakapitu"/>
    <w:uiPriority w:val="22"/>
    <w:qFormat/>
    <w:rsid w:val="00B205CD"/>
    <w:rPr>
      <w:b/>
      <w:bCs/>
    </w:rPr>
  </w:style>
  <w:style w:type="paragraph" w:styleId="NormalnyWeb">
    <w:name w:val="Normal (Web)"/>
    <w:basedOn w:val="Normalny"/>
    <w:uiPriority w:val="99"/>
    <w:qFormat/>
    <w:rsid w:val="006657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ame">
    <w:name w:val="grame"/>
    <w:basedOn w:val="Domylnaczcionkaakapitu"/>
    <w:rsid w:val="006657CB"/>
  </w:style>
  <w:style w:type="character" w:customStyle="1" w:styleId="spelle">
    <w:name w:val="spelle"/>
    <w:basedOn w:val="Domylnaczcionkaakapitu"/>
    <w:rsid w:val="006657CB"/>
  </w:style>
  <w:style w:type="character" w:customStyle="1" w:styleId="AkapitzlistZnak">
    <w:name w:val="Akapit z listą Znak"/>
    <w:aliases w:val="Normal Znak,Akapit z listą3 Znak,Akapit z listą31 Znak,Wypunktowanie Znak,List Paragraph Znak,Normal2 Znak,L1 Znak,Numerowanie Znak,sw tekst Znak,Adresat stanowisko Znak,Akapit z listą BS Znak,Kolorowa lista — akcent 11 Znak,lp1 Znak"/>
    <w:link w:val="Akapitzlist"/>
    <w:uiPriority w:val="34"/>
    <w:qFormat/>
    <w:locked/>
    <w:rsid w:val="00F927E1"/>
    <w:rPr>
      <w:rFonts w:ascii="Times New Roman" w:eastAsia="Times New Roman" w:hAnsi="Times New Roman" w:cs="Times New Roman"/>
      <w:sz w:val="24"/>
      <w:szCs w:val="24"/>
    </w:rPr>
  </w:style>
  <w:style w:type="character" w:styleId="UyteHipercze">
    <w:name w:val="FollowedHyperlink"/>
    <w:basedOn w:val="Domylnaczcionkaakapitu"/>
    <w:uiPriority w:val="99"/>
    <w:semiHidden/>
    <w:unhideWhenUsed/>
    <w:rsid w:val="001A2CD4"/>
    <w:rPr>
      <w:color w:val="800080" w:themeColor="followedHyperlink"/>
      <w:u w:val="single"/>
    </w:rPr>
  </w:style>
  <w:style w:type="character" w:styleId="Numerstrony">
    <w:name w:val="page number"/>
    <w:basedOn w:val="Domylnaczcionkaakapitu"/>
    <w:rsid w:val="00CE65EE"/>
  </w:style>
  <w:style w:type="paragraph" w:styleId="Listapunktowana">
    <w:name w:val="List Bullet"/>
    <w:basedOn w:val="Normalny"/>
    <w:uiPriority w:val="99"/>
    <w:semiHidden/>
    <w:unhideWhenUsed/>
    <w:rsid w:val="00CE65EE"/>
    <w:pPr>
      <w:numPr>
        <w:numId w:val="13"/>
      </w:numPr>
      <w:spacing w:after="0" w:line="240" w:lineRule="auto"/>
      <w:contextualSpacing/>
      <w:jc w:val="both"/>
    </w:pPr>
    <w:rPr>
      <w:rFonts w:ascii="Tahoma" w:eastAsia="Times New Roman" w:hAnsi="Tahoma" w:cs="Times New Roman"/>
      <w:sz w:val="16"/>
      <w:szCs w:val="20"/>
      <w:lang w:val="fr-FR" w:eastAsia="fr-FR"/>
    </w:rPr>
  </w:style>
  <w:style w:type="paragraph" w:customStyle="1" w:styleId="Style1">
    <w:name w:val="Style1"/>
    <w:basedOn w:val="Listapunktowana"/>
    <w:rsid w:val="00CE65EE"/>
    <w:pPr>
      <w:numPr>
        <w:numId w:val="14"/>
      </w:numPr>
      <w:spacing w:before="120" w:after="20"/>
      <w:contextualSpacing w:val="0"/>
    </w:pPr>
    <w:rPr>
      <w:rFonts w:ascii="Book Antiqua" w:hAnsi="Book Antiqua"/>
      <w:b/>
      <w:lang w:val="en-GB"/>
    </w:rPr>
  </w:style>
  <w:style w:type="character" w:customStyle="1" w:styleId="Nierozpoznanawzmianka1">
    <w:name w:val="Nierozpoznana wzmianka1"/>
    <w:basedOn w:val="Domylnaczcionkaakapitu"/>
    <w:uiPriority w:val="99"/>
    <w:semiHidden/>
    <w:unhideWhenUsed/>
    <w:rsid w:val="0092354B"/>
    <w:rPr>
      <w:color w:val="605E5C"/>
      <w:shd w:val="clear" w:color="auto" w:fill="E1DFDD"/>
    </w:rPr>
  </w:style>
  <w:style w:type="numbering" w:customStyle="1" w:styleId="Bezlisty1">
    <w:name w:val="Bez listy1"/>
    <w:next w:val="Bezlisty"/>
    <w:uiPriority w:val="99"/>
    <w:semiHidden/>
    <w:unhideWhenUsed/>
    <w:rsid w:val="00F9580D"/>
  </w:style>
  <w:style w:type="table" w:customStyle="1" w:styleId="Tabela-Siatka1">
    <w:name w:val="Tabela - Siatka1"/>
    <w:basedOn w:val="Standardowy"/>
    <w:next w:val="Tabela-Siatka"/>
    <w:uiPriority w:val="59"/>
    <w:rsid w:val="00F958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99"/>
    <w:rsid w:val="00DD748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2">
    <w:name w:val="Font Style52"/>
    <w:rsid w:val="00BD3678"/>
    <w:rPr>
      <w:rFonts w:ascii="Arial" w:hAnsi="Arial" w:cs="Arial"/>
      <w:sz w:val="20"/>
      <w:szCs w:val="20"/>
    </w:rPr>
  </w:style>
  <w:style w:type="paragraph" w:customStyle="1" w:styleId="Tekstkomentarza1">
    <w:name w:val="Tekst komentarza1"/>
    <w:basedOn w:val="Normalny"/>
    <w:rsid w:val="00C65CD6"/>
    <w:pPr>
      <w:suppressAutoHyphens/>
      <w:spacing w:after="0" w:line="240" w:lineRule="auto"/>
    </w:pPr>
    <w:rPr>
      <w:rFonts w:ascii="Times New Roman" w:eastAsia="Times New Roman" w:hAnsi="Times New Roman" w:cs="Times New Roman"/>
      <w:sz w:val="20"/>
      <w:szCs w:val="20"/>
      <w:lang w:eastAsia="ar-SA"/>
    </w:rPr>
  </w:style>
  <w:style w:type="paragraph" w:customStyle="1" w:styleId="xl65">
    <w:name w:val="xl65"/>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66">
    <w:name w:val="xl66"/>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67">
    <w:name w:val="xl67"/>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68">
    <w:name w:val="xl68"/>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69">
    <w:name w:val="xl69"/>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0">
    <w:name w:val="xl70"/>
    <w:basedOn w:val="Normalny"/>
    <w:rsid w:val="009B62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rPr>
  </w:style>
  <w:style w:type="paragraph" w:customStyle="1" w:styleId="xl71">
    <w:name w:val="xl71"/>
    <w:basedOn w:val="Normalny"/>
    <w:rsid w:val="009B620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2">
    <w:name w:val="xl72"/>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ny"/>
    <w:rsid w:val="009B6209"/>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4">
    <w:name w:val="xl74"/>
    <w:basedOn w:val="Normalny"/>
    <w:rsid w:val="009B620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5">
    <w:name w:val="xl75"/>
    <w:basedOn w:val="Normalny"/>
    <w:rsid w:val="009B6209"/>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ny"/>
    <w:rsid w:val="009B62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ny"/>
    <w:rsid w:val="009B62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ny"/>
    <w:rsid w:val="009B6209"/>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79">
    <w:name w:val="xl79"/>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C00000"/>
      <w:sz w:val="16"/>
      <w:szCs w:val="16"/>
    </w:rPr>
  </w:style>
  <w:style w:type="paragraph" w:customStyle="1" w:styleId="xl80">
    <w:name w:val="xl80"/>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81">
    <w:name w:val="xl81"/>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2">
    <w:name w:val="xl82"/>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3">
    <w:name w:val="xl83"/>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4">
    <w:name w:val="xl84"/>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5">
    <w:name w:val="xl85"/>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character" w:customStyle="1" w:styleId="Nierozpoznanawzmianka2">
    <w:name w:val="Nierozpoznana wzmianka2"/>
    <w:basedOn w:val="Domylnaczcionkaakapitu"/>
    <w:uiPriority w:val="99"/>
    <w:semiHidden/>
    <w:unhideWhenUsed/>
    <w:rsid w:val="008F6A8C"/>
    <w:rPr>
      <w:color w:val="605E5C"/>
      <w:shd w:val="clear" w:color="auto" w:fill="E1DFDD"/>
    </w:rPr>
  </w:style>
  <w:style w:type="character" w:customStyle="1" w:styleId="highlight">
    <w:name w:val="highlight"/>
    <w:basedOn w:val="Domylnaczcionkaakapitu"/>
    <w:rsid w:val="00112D38"/>
  </w:style>
  <w:style w:type="character" w:customStyle="1" w:styleId="TekstkomentarzaZnak1">
    <w:name w:val="Tekst komentarza Znak1"/>
    <w:basedOn w:val="Domylnaczcionkaakapitu"/>
    <w:qFormat/>
    <w:rsid w:val="00700552"/>
    <w:rPr>
      <w:rFonts w:ascii="Calibri" w:eastAsia="Calibri" w:hAnsi="Calibri" w:cs="Calibri"/>
      <w:lang w:eastAsia="ar-SA"/>
    </w:rPr>
  </w:style>
  <w:style w:type="character" w:customStyle="1" w:styleId="object">
    <w:name w:val="object"/>
    <w:basedOn w:val="Domylnaczcionkaakapitu"/>
    <w:rsid w:val="00860E8B"/>
  </w:style>
  <w:style w:type="paragraph" w:customStyle="1" w:styleId="listparagraph">
    <w:name w:val="listparagraph"/>
    <w:basedOn w:val="Normalny"/>
    <w:rsid w:val="008C05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ezodstpwZnak">
    <w:name w:val="Bez odstępów Znak"/>
    <w:basedOn w:val="Domylnaczcionkaakapitu"/>
    <w:link w:val="Bezodstpw"/>
    <w:uiPriority w:val="1"/>
    <w:rsid w:val="006D649A"/>
  </w:style>
  <w:style w:type="character" w:customStyle="1" w:styleId="Nierozpoznanawzmianka3">
    <w:name w:val="Nierozpoznana wzmianka3"/>
    <w:basedOn w:val="Domylnaczcionkaakapitu"/>
    <w:uiPriority w:val="99"/>
    <w:semiHidden/>
    <w:unhideWhenUsed/>
    <w:rsid w:val="00491AA8"/>
    <w:rPr>
      <w:color w:val="605E5C"/>
      <w:shd w:val="clear" w:color="auto" w:fill="E1DFDD"/>
    </w:rPr>
  </w:style>
  <w:style w:type="table" w:customStyle="1" w:styleId="Tabela-Siatka2">
    <w:name w:val="Tabela - Siatka2"/>
    <w:basedOn w:val="Standardowy"/>
    <w:next w:val="Tabela-Siatka"/>
    <w:uiPriority w:val="99"/>
    <w:rsid w:val="001263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Standard"/>
    <w:rsid w:val="007003B5"/>
    <w:pPr>
      <w:widowControl/>
      <w:spacing w:before="280" w:after="119"/>
    </w:pPr>
    <w:rPr>
      <w:rFonts w:eastAsia="Times New Roman" w:cs="Times New Roman"/>
      <w:kern w:val="0"/>
      <w:sz w:val="20"/>
      <w:szCs w:val="20"/>
    </w:rPr>
  </w:style>
  <w:style w:type="numbering" w:customStyle="1" w:styleId="WWNum4">
    <w:name w:val="WWNum4"/>
    <w:basedOn w:val="Bezlisty"/>
    <w:rsid w:val="007003B5"/>
    <w:pPr>
      <w:numPr>
        <w:numId w:val="76"/>
      </w:numPr>
    </w:pPr>
  </w:style>
  <w:style w:type="numbering" w:customStyle="1" w:styleId="WWNum5">
    <w:name w:val="WWNum5"/>
    <w:basedOn w:val="Bezlisty"/>
    <w:rsid w:val="007003B5"/>
    <w:pPr>
      <w:numPr>
        <w:numId w:val="77"/>
      </w:numPr>
    </w:pPr>
  </w:style>
  <w:style w:type="numbering" w:customStyle="1" w:styleId="WWNum6">
    <w:name w:val="WWNum6"/>
    <w:basedOn w:val="Bezlisty"/>
    <w:rsid w:val="007003B5"/>
    <w:pPr>
      <w:numPr>
        <w:numId w:val="78"/>
      </w:numPr>
    </w:pPr>
  </w:style>
  <w:style w:type="numbering" w:customStyle="1" w:styleId="WWNum7">
    <w:name w:val="WWNum7"/>
    <w:basedOn w:val="Bezlisty"/>
    <w:rsid w:val="007003B5"/>
    <w:pPr>
      <w:numPr>
        <w:numId w:val="79"/>
      </w:numPr>
    </w:pPr>
  </w:style>
  <w:style w:type="numbering" w:customStyle="1" w:styleId="WWNum8">
    <w:name w:val="WWNum8"/>
    <w:basedOn w:val="Bezlisty"/>
    <w:rsid w:val="007003B5"/>
    <w:pPr>
      <w:numPr>
        <w:numId w:val="80"/>
      </w:numPr>
    </w:pPr>
  </w:style>
  <w:style w:type="numbering" w:customStyle="1" w:styleId="WWNum9">
    <w:name w:val="WWNum9"/>
    <w:basedOn w:val="Bezlisty"/>
    <w:rsid w:val="007003B5"/>
    <w:pPr>
      <w:numPr>
        <w:numId w:val="81"/>
      </w:numPr>
    </w:pPr>
  </w:style>
  <w:style w:type="numbering" w:customStyle="1" w:styleId="WWNum10">
    <w:name w:val="WWNum10"/>
    <w:basedOn w:val="Bezlisty"/>
    <w:rsid w:val="007003B5"/>
    <w:pPr>
      <w:numPr>
        <w:numId w:val="82"/>
      </w:numPr>
    </w:pPr>
  </w:style>
  <w:style w:type="numbering" w:customStyle="1" w:styleId="WWNum11">
    <w:name w:val="WWNum11"/>
    <w:basedOn w:val="Bezlisty"/>
    <w:rsid w:val="007003B5"/>
    <w:pPr>
      <w:numPr>
        <w:numId w:val="83"/>
      </w:numPr>
    </w:pPr>
  </w:style>
  <w:style w:type="numbering" w:customStyle="1" w:styleId="WWNum12">
    <w:name w:val="WWNum12"/>
    <w:basedOn w:val="Bezlisty"/>
    <w:rsid w:val="007003B5"/>
    <w:pPr>
      <w:numPr>
        <w:numId w:val="84"/>
      </w:numPr>
    </w:pPr>
  </w:style>
  <w:style w:type="numbering" w:customStyle="1" w:styleId="WWNum13">
    <w:name w:val="WWNum13"/>
    <w:basedOn w:val="Bezlisty"/>
    <w:rsid w:val="007003B5"/>
    <w:pPr>
      <w:numPr>
        <w:numId w:val="85"/>
      </w:numPr>
    </w:pPr>
  </w:style>
  <w:style w:type="numbering" w:customStyle="1" w:styleId="WWNum14">
    <w:name w:val="WWNum14"/>
    <w:basedOn w:val="Bezlisty"/>
    <w:rsid w:val="007003B5"/>
    <w:pPr>
      <w:numPr>
        <w:numId w:val="86"/>
      </w:numPr>
    </w:pPr>
  </w:style>
  <w:style w:type="numbering" w:customStyle="1" w:styleId="WWNum15">
    <w:name w:val="WWNum15"/>
    <w:basedOn w:val="Bezlisty"/>
    <w:rsid w:val="007003B5"/>
    <w:pPr>
      <w:numPr>
        <w:numId w:val="87"/>
      </w:numPr>
    </w:pPr>
  </w:style>
  <w:style w:type="numbering" w:customStyle="1" w:styleId="WWNum16">
    <w:name w:val="WWNum16"/>
    <w:basedOn w:val="Bezlisty"/>
    <w:rsid w:val="007003B5"/>
    <w:pPr>
      <w:numPr>
        <w:numId w:val="88"/>
      </w:numPr>
    </w:pPr>
  </w:style>
  <w:style w:type="numbering" w:customStyle="1" w:styleId="WWNum17">
    <w:name w:val="WWNum17"/>
    <w:basedOn w:val="Bezlisty"/>
    <w:rsid w:val="007003B5"/>
    <w:pPr>
      <w:numPr>
        <w:numId w:val="89"/>
      </w:numPr>
    </w:pPr>
  </w:style>
  <w:style w:type="numbering" w:customStyle="1" w:styleId="WWNum18">
    <w:name w:val="WWNum18"/>
    <w:basedOn w:val="Bezlisty"/>
    <w:rsid w:val="007003B5"/>
    <w:pPr>
      <w:numPr>
        <w:numId w:val="95"/>
      </w:numPr>
    </w:pPr>
  </w:style>
  <w:style w:type="numbering" w:customStyle="1" w:styleId="WWNum19">
    <w:name w:val="WWNum19"/>
    <w:basedOn w:val="Bezlisty"/>
    <w:rsid w:val="007003B5"/>
    <w:pPr>
      <w:numPr>
        <w:numId w:val="96"/>
      </w:numPr>
    </w:pPr>
  </w:style>
  <w:style w:type="numbering" w:customStyle="1" w:styleId="WWNum20">
    <w:name w:val="WWNum20"/>
    <w:basedOn w:val="Bezlisty"/>
    <w:rsid w:val="007003B5"/>
    <w:pPr>
      <w:numPr>
        <w:numId w:val="90"/>
      </w:numPr>
    </w:pPr>
  </w:style>
  <w:style w:type="numbering" w:customStyle="1" w:styleId="WWNum22">
    <w:name w:val="WWNum22"/>
    <w:basedOn w:val="Bezlisty"/>
    <w:rsid w:val="007003B5"/>
    <w:pPr>
      <w:numPr>
        <w:numId w:val="91"/>
      </w:numPr>
    </w:pPr>
  </w:style>
  <w:style w:type="numbering" w:customStyle="1" w:styleId="WWNum23">
    <w:name w:val="WWNum23"/>
    <w:basedOn w:val="Bezlisty"/>
    <w:rsid w:val="007003B5"/>
    <w:pPr>
      <w:numPr>
        <w:numId w:val="92"/>
      </w:numPr>
    </w:pPr>
  </w:style>
  <w:style w:type="numbering" w:customStyle="1" w:styleId="WWNum24">
    <w:name w:val="WWNum24"/>
    <w:basedOn w:val="Bezlisty"/>
    <w:rsid w:val="007003B5"/>
    <w:pPr>
      <w:numPr>
        <w:numId w:val="93"/>
      </w:numPr>
    </w:pPr>
  </w:style>
  <w:style w:type="numbering" w:customStyle="1" w:styleId="WWNum25">
    <w:name w:val="WWNum25"/>
    <w:basedOn w:val="Bezlisty"/>
    <w:rsid w:val="007003B5"/>
    <w:pPr>
      <w:numPr>
        <w:numId w:val="94"/>
      </w:numPr>
    </w:pPr>
  </w:style>
  <w:style w:type="numbering" w:customStyle="1" w:styleId="WWNum131">
    <w:name w:val="WWNum131"/>
    <w:basedOn w:val="Bezlisty"/>
    <w:rsid w:val="00961297"/>
  </w:style>
  <w:style w:type="table" w:customStyle="1" w:styleId="Tabela-Siatka3">
    <w:name w:val="Tabela - Siatka3"/>
    <w:basedOn w:val="Standardowy"/>
    <w:next w:val="Tabela-Siatka"/>
    <w:uiPriority w:val="99"/>
    <w:rsid w:val="0076007E"/>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basedOn w:val="Domylnaczcionkaakapitu"/>
    <w:uiPriority w:val="20"/>
    <w:qFormat/>
    <w:rsid w:val="005F448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8173">
      <w:bodyDiv w:val="1"/>
      <w:marLeft w:val="0"/>
      <w:marRight w:val="0"/>
      <w:marTop w:val="0"/>
      <w:marBottom w:val="0"/>
      <w:divBdr>
        <w:top w:val="none" w:sz="0" w:space="0" w:color="auto"/>
        <w:left w:val="none" w:sz="0" w:space="0" w:color="auto"/>
        <w:bottom w:val="none" w:sz="0" w:space="0" w:color="auto"/>
        <w:right w:val="none" w:sz="0" w:space="0" w:color="auto"/>
      </w:divBdr>
    </w:div>
    <w:div w:id="8874080">
      <w:bodyDiv w:val="1"/>
      <w:marLeft w:val="0"/>
      <w:marRight w:val="0"/>
      <w:marTop w:val="0"/>
      <w:marBottom w:val="0"/>
      <w:divBdr>
        <w:top w:val="none" w:sz="0" w:space="0" w:color="auto"/>
        <w:left w:val="none" w:sz="0" w:space="0" w:color="auto"/>
        <w:bottom w:val="none" w:sz="0" w:space="0" w:color="auto"/>
        <w:right w:val="none" w:sz="0" w:space="0" w:color="auto"/>
      </w:divBdr>
    </w:div>
    <w:div w:id="20472887">
      <w:bodyDiv w:val="1"/>
      <w:marLeft w:val="0"/>
      <w:marRight w:val="0"/>
      <w:marTop w:val="0"/>
      <w:marBottom w:val="0"/>
      <w:divBdr>
        <w:top w:val="none" w:sz="0" w:space="0" w:color="auto"/>
        <w:left w:val="none" w:sz="0" w:space="0" w:color="auto"/>
        <w:bottom w:val="none" w:sz="0" w:space="0" w:color="auto"/>
        <w:right w:val="none" w:sz="0" w:space="0" w:color="auto"/>
      </w:divBdr>
    </w:div>
    <w:div w:id="37513834">
      <w:bodyDiv w:val="1"/>
      <w:marLeft w:val="0"/>
      <w:marRight w:val="0"/>
      <w:marTop w:val="0"/>
      <w:marBottom w:val="0"/>
      <w:divBdr>
        <w:top w:val="none" w:sz="0" w:space="0" w:color="auto"/>
        <w:left w:val="none" w:sz="0" w:space="0" w:color="auto"/>
        <w:bottom w:val="none" w:sz="0" w:space="0" w:color="auto"/>
        <w:right w:val="none" w:sz="0" w:space="0" w:color="auto"/>
      </w:divBdr>
    </w:div>
    <w:div w:id="60643807">
      <w:bodyDiv w:val="1"/>
      <w:marLeft w:val="0"/>
      <w:marRight w:val="0"/>
      <w:marTop w:val="0"/>
      <w:marBottom w:val="0"/>
      <w:divBdr>
        <w:top w:val="none" w:sz="0" w:space="0" w:color="auto"/>
        <w:left w:val="none" w:sz="0" w:space="0" w:color="auto"/>
        <w:bottom w:val="none" w:sz="0" w:space="0" w:color="auto"/>
        <w:right w:val="none" w:sz="0" w:space="0" w:color="auto"/>
      </w:divBdr>
      <w:divsChild>
        <w:div w:id="1520781085">
          <w:marLeft w:val="0"/>
          <w:marRight w:val="0"/>
          <w:marTop w:val="0"/>
          <w:marBottom w:val="0"/>
          <w:divBdr>
            <w:top w:val="none" w:sz="0" w:space="0" w:color="auto"/>
            <w:left w:val="none" w:sz="0" w:space="0" w:color="auto"/>
            <w:bottom w:val="none" w:sz="0" w:space="0" w:color="auto"/>
            <w:right w:val="none" w:sz="0" w:space="0" w:color="auto"/>
          </w:divBdr>
        </w:div>
        <w:div w:id="1405223540">
          <w:marLeft w:val="0"/>
          <w:marRight w:val="0"/>
          <w:marTop w:val="0"/>
          <w:marBottom w:val="0"/>
          <w:divBdr>
            <w:top w:val="none" w:sz="0" w:space="0" w:color="auto"/>
            <w:left w:val="none" w:sz="0" w:space="0" w:color="auto"/>
            <w:bottom w:val="none" w:sz="0" w:space="0" w:color="auto"/>
            <w:right w:val="none" w:sz="0" w:space="0" w:color="auto"/>
          </w:divBdr>
        </w:div>
        <w:div w:id="299842874">
          <w:marLeft w:val="0"/>
          <w:marRight w:val="0"/>
          <w:marTop w:val="0"/>
          <w:marBottom w:val="0"/>
          <w:divBdr>
            <w:top w:val="none" w:sz="0" w:space="0" w:color="auto"/>
            <w:left w:val="none" w:sz="0" w:space="0" w:color="auto"/>
            <w:bottom w:val="none" w:sz="0" w:space="0" w:color="auto"/>
            <w:right w:val="none" w:sz="0" w:space="0" w:color="auto"/>
          </w:divBdr>
        </w:div>
        <w:div w:id="100532795">
          <w:marLeft w:val="0"/>
          <w:marRight w:val="0"/>
          <w:marTop w:val="0"/>
          <w:marBottom w:val="0"/>
          <w:divBdr>
            <w:top w:val="none" w:sz="0" w:space="0" w:color="auto"/>
            <w:left w:val="none" w:sz="0" w:space="0" w:color="auto"/>
            <w:bottom w:val="none" w:sz="0" w:space="0" w:color="auto"/>
            <w:right w:val="none" w:sz="0" w:space="0" w:color="auto"/>
          </w:divBdr>
        </w:div>
        <w:div w:id="278756631">
          <w:marLeft w:val="0"/>
          <w:marRight w:val="0"/>
          <w:marTop w:val="0"/>
          <w:marBottom w:val="0"/>
          <w:divBdr>
            <w:top w:val="none" w:sz="0" w:space="0" w:color="auto"/>
            <w:left w:val="none" w:sz="0" w:space="0" w:color="auto"/>
            <w:bottom w:val="none" w:sz="0" w:space="0" w:color="auto"/>
            <w:right w:val="none" w:sz="0" w:space="0" w:color="auto"/>
          </w:divBdr>
        </w:div>
      </w:divsChild>
    </w:div>
    <w:div w:id="62722541">
      <w:bodyDiv w:val="1"/>
      <w:marLeft w:val="0"/>
      <w:marRight w:val="0"/>
      <w:marTop w:val="0"/>
      <w:marBottom w:val="0"/>
      <w:divBdr>
        <w:top w:val="none" w:sz="0" w:space="0" w:color="auto"/>
        <w:left w:val="none" w:sz="0" w:space="0" w:color="auto"/>
        <w:bottom w:val="none" w:sz="0" w:space="0" w:color="auto"/>
        <w:right w:val="none" w:sz="0" w:space="0" w:color="auto"/>
      </w:divBdr>
      <w:divsChild>
        <w:div w:id="3241659">
          <w:marLeft w:val="0"/>
          <w:marRight w:val="0"/>
          <w:marTop w:val="0"/>
          <w:marBottom w:val="0"/>
          <w:divBdr>
            <w:top w:val="none" w:sz="0" w:space="0" w:color="auto"/>
            <w:left w:val="none" w:sz="0" w:space="0" w:color="auto"/>
            <w:bottom w:val="none" w:sz="0" w:space="0" w:color="auto"/>
            <w:right w:val="none" w:sz="0" w:space="0" w:color="auto"/>
          </w:divBdr>
        </w:div>
        <w:div w:id="30352214">
          <w:marLeft w:val="0"/>
          <w:marRight w:val="0"/>
          <w:marTop w:val="0"/>
          <w:marBottom w:val="0"/>
          <w:divBdr>
            <w:top w:val="none" w:sz="0" w:space="0" w:color="auto"/>
            <w:left w:val="none" w:sz="0" w:space="0" w:color="auto"/>
            <w:bottom w:val="none" w:sz="0" w:space="0" w:color="auto"/>
            <w:right w:val="none" w:sz="0" w:space="0" w:color="auto"/>
          </w:divBdr>
        </w:div>
        <w:div w:id="63382879">
          <w:marLeft w:val="0"/>
          <w:marRight w:val="0"/>
          <w:marTop w:val="0"/>
          <w:marBottom w:val="0"/>
          <w:divBdr>
            <w:top w:val="none" w:sz="0" w:space="0" w:color="auto"/>
            <w:left w:val="none" w:sz="0" w:space="0" w:color="auto"/>
            <w:bottom w:val="none" w:sz="0" w:space="0" w:color="auto"/>
            <w:right w:val="none" w:sz="0" w:space="0" w:color="auto"/>
          </w:divBdr>
        </w:div>
        <w:div w:id="123238994">
          <w:marLeft w:val="0"/>
          <w:marRight w:val="0"/>
          <w:marTop w:val="0"/>
          <w:marBottom w:val="0"/>
          <w:divBdr>
            <w:top w:val="none" w:sz="0" w:space="0" w:color="auto"/>
            <w:left w:val="none" w:sz="0" w:space="0" w:color="auto"/>
            <w:bottom w:val="none" w:sz="0" w:space="0" w:color="auto"/>
            <w:right w:val="none" w:sz="0" w:space="0" w:color="auto"/>
          </w:divBdr>
        </w:div>
        <w:div w:id="163203075">
          <w:marLeft w:val="0"/>
          <w:marRight w:val="0"/>
          <w:marTop w:val="0"/>
          <w:marBottom w:val="0"/>
          <w:divBdr>
            <w:top w:val="none" w:sz="0" w:space="0" w:color="auto"/>
            <w:left w:val="none" w:sz="0" w:space="0" w:color="auto"/>
            <w:bottom w:val="none" w:sz="0" w:space="0" w:color="auto"/>
            <w:right w:val="none" w:sz="0" w:space="0" w:color="auto"/>
          </w:divBdr>
        </w:div>
        <w:div w:id="176312935">
          <w:marLeft w:val="0"/>
          <w:marRight w:val="0"/>
          <w:marTop w:val="0"/>
          <w:marBottom w:val="0"/>
          <w:divBdr>
            <w:top w:val="none" w:sz="0" w:space="0" w:color="auto"/>
            <w:left w:val="none" w:sz="0" w:space="0" w:color="auto"/>
            <w:bottom w:val="none" w:sz="0" w:space="0" w:color="auto"/>
            <w:right w:val="none" w:sz="0" w:space="0" w:color="auto"/>
          </w:divBdr>
        </w:div>
        <w:div w:id="227882121">
          <w:marLeft w:val="0"/>
          <w:marRight w:val="0"/>
          <w:marTop w:val="0"/>
          <w:marBottom w:val="0"/>
          <w:divBdr>
            <w:top w:val="none" w:sz="0" w:space="0" w:color="auto"/>
            <w:left w:val="none" w:sz="0" w:space="0" w:color="auto"/>
            <w:bottom w:val="none" w:sz="0" w:space="0" w:color="auto"/>
            <w:right w:val="none" w:sz="0" w:space="0" w:color="auto"/>
          </w:divBdr>
        </w:div>
        <w:div w:id="231234252">
          <w:marLeft w:val="0"/>
          <w:marRight w:val="0"/>
          <w:marTop w:val="0"/>
          <w:marBottom w:val="0"/>
          <w:divBdr>
            <w:top w:val="none" w:sz="0" w:space="0" w:color="auto"/>
            <w:left w:val="none" w:sz="0" w:space="0" w:color="auto"/>
            <w:bottom w:val="none" w:sz="0" w:space="0" w:color="auto"/>
            <w:right w:val="none" w:sz="0" w:space="0" w:color="auto"/>
          </w:divBdr>
        </w:div>
        <w:div w:id="320353580">
          <w:marLeft w:val="0"/>
          <w:marRight w:val="0"/>
          <w:marTop w:val="0"/>
          <w:marBottom w:val="0"/>
          <w:divBdr>
            <w:top w:val="none" w:sz="0" w:space="0" w:color="auto"/>
            <w:left w:val="none" w:sz="0" w:space="0" w:color="auto"/>
            <w:bottom w:val="none" w:sz="0" w:space="0" w:color="auto"/>
            <w:right w:val="none" w:sz="0" w:space="0" w:color="auto"/>
          </w:divBdr>
        </w:div>
        <w:div w:id="323820572">
          <w:marLeft w:val="0"/>
          <w:marRight w:val="0"/>
          <w:marTop w:val="0"/>
          <w:marBottom w:val="0"/>
          <w:divBdr>
            <w:top w:val="none" w:sz="0" w:space="0" w:color="auto"/>
            <w:left w:val="none" w:sz="0" w:space="0" w:color="auto"/>
            <w:bottom w:val="none" w:sz="0" w:space="0" w:color="auto"/>
            <w:right w:val="none" w:sz="0" w:space="0" w:color="auto"/>
          </w:divBdr>
        </w:div>
        <w:div w:id="380326174">
          <w:marLeft w:val="0"/>
          <w:marRight w:val="0"/>
          <w:marTop w:val="0"/>
          <w:marBottom w:val="0"/>
          <w:divBdr>
            <w:top w:val="none" w:sz="0" w:space="0" w:color="auto"/>
            <w:left w:val="none" w:sz="0" w:space="0" w:color="auto"/>
            <w:bottom w:val="none" w:sz="0" w:space="0" w:color="auto"/>
            <w:right w:val="none" w:sz="0" w:space="0" w:color="auto"/>
          </w:divBdr>
        </w:div>
        <w:div w:id="472410595">
          <w:marLeft w:val="0"/>
          <w:marRight w:val="0"/>
          <w:marTop w:val="0"/>
          <w:marBottom w:val="0"/>
          <w:divBdr>
            <w:top w:val="none" w:sz="0" w:space="0" w:color="auto"/>
            <w:left w:val="none" w:sz="0" w:space="0" w:color="auto"/>
            <w:bottom w:val="none" w:sz="0" w:space="0" w:color="auto"/>
            <w:right w:val="none" w:sz="0" w:space="0" w:color="auto"/>
          </w:divBdr>
        </w:div>
        <w:div w:id="486631768">
          <w:marLeft w:val="0"/>
          <w:marRight w:val="0"/>
          <w:marTop w:val="0"/>
          <w:marBottom w:val="0"/>
          <w:divBdr>
            <w:top w:val="none" w:sz="0" w:space="0" w:color="auto"/>
            <w:left w:val="none" w:sz="0" w:space="0" w:color="auto"/>
            <w:bottom w:val="none" w:sz="0" w:space="0" w:color="auto"/>
            <w:right w:val="none" w:sz="0" w:space="0" w:color="auto"/>
          </w:divBdr>
        </w:div>
        <w:div w:id="529993133">
          <w:marLeft w:val="0"/>
          <w:marRight w:val="0"/>
          <w:marTop w:val="0"/>
          <w:marBottom w:val="0"/>
          <w:divBdr>
            <w:top w:val="none" w:sz="0" w:space="0" w:color="auto"/>
            <w:left w:val="none" w:sz="0" w:space="0" w:color="auto"/>
            <w:bottom w:val="none" w:sz="0" w:space="0" w:color="auto"/>
            <w:right w:val="none" w:sz="0" w:space="0" w:color="auto"/>
          </w:divBdr>
        </w:div>
        <w:div w:id="535505349">
          <w:marLeft w:val="0"/>
          <w:marRight w:val="0"/>
          <w:marTop w:val="0"/>
          <w:marBottom w:val="0"/>
          <w:divBdr>
            <w:top w:val="none" w:sz="0" w:space="0" w:color="auto"/>
            <w:left w:val="none" w:sz="0" w:space="0" w:color="auto"/>
            <w:bottom w:val="none" w:sz="0" w:space="0" w:color="auto"/>
            <w:right w:val="none" w:sz="0" w:space="0" w:color="auto"/>
          </w:divBdr>
        </w:div>
        <w:div w:id="678316258">
          <w:marLeft w:val="0"/>
          <w:marRight w:val="0"/>
          <w:marTop w:val="0"/>
          <w:marBottom w:val="0"/>
          <w:divBdr>
            <w:top w:val="none" w:sz="0" w:space="0" w:color="auto"/>
            <w:left w:val="none" w:sz="0" w:space="0" w:color="auto"/>
            <w:bottom w:val="none" w:sz="0" w:space="0" w:color="auto"/>
            <w:right w:val="none" w:sz="0" w:space="0" w:color="auto"/>
          </w:divBdr>
        </w:div>
        <w:div w:id="680014019">
          <w:marLeft w:val="0"/>
          <w:marRight w:val="0"/>
          <w:marTop w:val="0"/>
          <w:marBottom w:val="0"/>
          <w:divBdr>
            <w:top w:val="none" w:sz="0" w:space="0" w:color="auto"/>
            <w:left w:val="none" w:sz="0" w:space="0" w:color="auto"/>
            <w:bottom w:val="none" w:sz="0" w:space="0" w:color="auto"/>
            <w:right w:val="none" w:sz="0" w:space="0" w:color="auto"/>
          </w:divBdr>
        </w:div>
        <w:div w:id="711462568">
          <w:marLeft w:val="0"/>
          <w:marRight w:val="0"/>
          <w:marTop w:val="0"/>
          <w:marBottom w:val="0"/>
          <w:divBdr>
            <w:top w:val="none" w:sz="0" w:space="0" w:color="auto"/>
            <w:left w:val="none" w:sz="0" w:space="0" w:color="auto"/>
            <w:bottom w:val="none" w:sz="0" w:space="0" w:color="auto"/>
            <w:right w:val="none" w:sz="0" w:space="0" w:color="auto"/>
          </w:divBdr>
        </w:div>
        <w:div w:id="715203463">
          <w:marLeft w:val="0"/>
          <w:marRight w:val="0"/>
          <w:marTop w:val="0"/>
          <w:marBottom w:val="0"/>
          <w:divBdr>
            <w:top w:val="none" w:sz="0" w:space="0" w:color="auto"/>
            <w:left w:val="none" w:sz="0" w:space="0" w:color="auto"/>
            <w:bottom w:val="none" w:sz="0" w:space="0" w:color="auto"/>
            <w:right w:val="none" w:sz="0" w:space="0" w:color="auto"/>
          </w:divBdr>
        </w:div>
        <w:div w:id="794835133">
          <w:marLeft w:val="0"/>
          <w:marRight w:val="0"/>
          <w:marTop w:val="0"/>
          <w:marBottom w:val="0"/>
          <w:divBdr>
            <w:top w:val="none" w:sz="0" w:space="0" w:color="auto"/>
            <w:left w:val="none" w:sz="0" w:space="0" w:color="auto"/>
            <w:bottom w:val="none" w:sz="0" w:space="0" w:color="auto"/>
            <w:right w:val="none" w:sz="0" w:space="0" w:color="auto"/>
          </w:divBdr>
        </w:div>
        <w:div w:id="803423420">
          <w:marLeft w:val="0"/>
          <w:marRight w:val="0"/>
          <w:marTop w:val="0"/>
          <w:marBottom w:val="0"/>
          <w:divBdr>
            <w:top w:val="none" w:sz="0" w:space="0" w:color="auto"/>
            <w:left w:val="none" w:sz="0" w:space="0" w:color="auto"/>
            <w:bottom w:val="none" w:sz="0" w:space="0" w:color="auto"/>
            <w:right w:val="none" w:sz="0" w:space="0" w:color="auto"/>
          </w:divBdr>
        </w:div>
        <w:div w:id="807938795">
          <w:marLeft w:val="0"/>
          <w:marRight w:val="0"/>
          <w:marTop w:val="0"/>
          <w:marBottom w:val="0"/>
          <w:divBdr>
            <w:top w:val="none" w:sz="0" w:space="0" w:color="auto"/>
            <w:left w:val="none" w:sz="0" w:space="0" w:color="auto"/>
            <w:bottom w:val="none" w:sz="0" w:space="0" w:color="auto"/>
            <w:right w:val="none" w:sz="0" w:space="0" w:color="auto"/>
          </w:divBdr>
        </w:div>
        <w:div w:id="857891313">
          <w:marLeft w:val="0"/>
          <w:marRight w:val="0"/>
          <w:marTop w:val="0"/>
          <w:marBottom w:val="0"/>
          <w:divBdr>
            <w:top w:val="none" w:sz="0" w:space="0" w:color="auto"/>
            <w:left w:val="none" w:sz="0" w:space="0" w:color="auto"/>
            <w:bottom w:val="none" w:sz="0" w:space="0" w:color="auto"/>
            <w:right w:val="none" w:sz="0" w:space="0" w:color="auto"/>
          </w:divBdr>
        </w:div>
        <w:div w:id="870606475">
          <w:marLeft w:val="0"/>
          <w:marRight w:val="0"/>
          <w:marTop w:val="0"/>
          <w:marBottom w:val="0"/>
          <w:divBdr>
            <w:top w:val="none" w:sz="0" w:space="0" w:color="auto"/>
            <w:left w:val="none" w:sz="0" w:space="0" w:color="auto"/>
            <w:bottom w:val="none" w:sz="0" w:space="0" w:color="auto"/>
            <w:right w:val="none" w:sz="0" w:space="0" w:color="auto"/>
          </w:divBdr>
        </w:div>
        <w:div w:id="879363669">
          <w:marLeft w:val="0"/>
          <w:marRight w:val="0"/>
          <w:marTop w:val="0"/>
          <w:marBottom w:val="0"/>
          <w:divBdr>
            <w:top w:val="none" w:sz="0" w:space="0" w:color="auto"/>
            <w:left w:val="none" w:sz="0" w:space="0" w:color="auto"/>
            <w:bottom w:val="none" w:sz="0" w:space="0" w:color="auto"/>
            <w:right w:val="none" w:sz="0" w:space="0" w:color="auto"/>
          </w:divBdr>
        </w:div>
        <w:div w:id="899557745">
          <w:marLeft w:val="0"/>
          <w:marRight w:val="0"/>
          <w:marTop w:val="0"/>
          <w:marBottom w:val="0"/>
          <w:divBdr>
            <w:top w:val="none" w:sz="0" w:space="0" w:color="auto"/>
            <w:left w:val="none" w:sz="0" w:space="0" w:color="auto"/>
            <w:bottom w:val="none" w:sz="0" w:space="0" w:color="auto"/>
            <w:right w:val="none" w:sz="0" w:space="0" w:color="auto"/>
          </w:divBdr>
        </w:div>
        <w:div w:id="930353105">
          <w:marLeft w:val="0"/>
          <w:marRight w:val="0"/>
          <w:marTop w:val="0"/>
          <w:marBottom w:val="0"/>
          <w:divBdr>
            <w:top w:val="none" w:sz="0" w:space="0" w:color="auto"/>
            <w:left w:val="none" w:sz="0" w:space="0" w:color="auto"/>
            <w:bottom w:val="none" w:sz="0" w:space="0" w:color="auto"/>
            <w:right w:val="none" w:sz="0" w:space="0" w:color="auto"/>
          </w:divBdr>
        </w:div>
        <w:div w:id="954365947">
          <w:marLeft w:val="0"/>
          <w:marRight w:val="0"/>
          <w:marTop w:val="0"/>
          <w:marBottom w:val="0"/>
          <w:divBdr>
            <w:top w:val="none" w:sz="0" w:space="0" w:color="auto"/>
            <w:left w:val="none" w:sz="0" w:space="0" w:color="auto"/>
            <w:bottom w:val="none" w:sz="0" w:space="0" w:color="auto"/>
            <w:right w:val="none" w:sz="0" w:space="0" w:color="auto"/>
          </w:divBdr>
        </w:div>
        <w:div w:id="1038120846">
          <w:marLeft w:val="0"/>
          <w:marRight w:val="0"/>
          <w:marTop w:val="0"/>
          <w:marBottom w:val="0"/>
          <w:divBdr>
            <w:top w:val="none" w:sz="0" w:space="0" w:color="auto"/>
            <w:left w:val="none" w:sz="0" w:space="0" w:color="auto"/>
            <w:bottom w:val="none" w:sz="0" w:space="0" w:color="auto"/>
            <w:right w:val="none" w:sz="0" w:space="0" w:color="auto"/>
          </w:divBdr>
        </w:div>
        <w:div w:id="1050568133">
          <w:marLeft w:val="0"/>
          <w:marRight w:val="0"/>
          <w:marTop w:val="0"/>
          <w:marBottom w:val="0"/>
          <w:divBdr>
            <w:top w:val="none" w:sz="0" w:space="0" w:color="auto"/>
            <w:left w:val="none" w:sz="0" w:space="0" w:color="auto"/>
            <w:bottom w:val="none" w:sz="0" w:space="0" w:color="auto"/>
            <w:right w:val="none" w:sz="0" w:space="0" w:color="auto"/>
          </w:divBdr>
        </w:div>
        <w:div w:id="1061172295">
          <w:marLeft w:val="0"/>
          <w:marRight w:val="0"/>
          <w:marTop w:val="0"/>
          <w:marBottom w:val="0"/>
          <w:divBdr>
            <w:top w:val="none" w:sz="0" w:space="0" w:color="auto"/>
            <w:left w:val="none" w:sz="0" w:space="0" w:color="auto"/>
            <w:bottom w:val="none" w:sz="0" w:space="0" w:color="auto"/>
            <w:right w:val="none" w:sz="0" w:space="0" w:color="auto"/>
          </w:divBdr>
        </w:div>
        <w:div w:id="1091967809">
          <w:marLeft w:val="0"/>
          <w:marRight w:val="0"/>
          <w:marTop w:val="0"/>
          <w:marBottom w:val="0"/>
          <w:divBdr>
            <w:top w:val="none" w:sz="0" w:space="0" w:color="auto"/>
            <w:left w:val="none" w:sz="0" w:space="0" w:color="auto"/>
            <w:bottom w:val="none" w:sz="0" w:space="0" w:color="auto"/>
            <w:right w:val="none" w:sz="0" w:space="0" w:color="auto"/>
          </w:divBdr>
        </w:div>
        <w:div w:id="1155560739">
          <w:marLeft w:val="0"/>
          <w:marRight w:val="0"/>
          <w:marTop w:val="0"/>
          <w:marBottom w:val="0"/>
          <w:divBdr>
            <w:top w:val="none" w:sz="0" w:space="0" w:color="auto"/>
            <w:left w:val="none" w:sz="0" w:space="0" w:color="auto"/>
            <w:bottom w:val="none" w:sz="0" w:space="0" w:color="auto"/>
            <w:right w:val="none" w:sz="0" w:space="0" w:color="auto"/>
          </w:divBdr>
        </w:div>
        <w:div w:id="1168517417">
          <w:marLeft w:val="0"/>
          <w:marRight w:val="0"/>
          <w:marTop w:val="0"/>
          <w:marBottom w:val="0"/>
          <w:divBdr>
            <w:top w:val="none" w:sz="0" w:space="0" w:color="auto"/>
            <w:left w:val="none" w:sz="0" w:space="0" w:color="auto"/>
            <w:bottom w:val="none" w:sz="0" w:space="0" w:color="auto"/>
            <w:right w:val="none" w:sz="0" w:space="0" w:color="auto"/>
          </w:divBdr>
        </w:div>
        <w:div w:id="1238130288">
          <w:marLeft w:val="0"/>
          <w:marRight w:val="0"/>
          <w:marTop w:val="0"/>
          <w:marBottom w:val="0"/>
          <w:divBdr>
            <w:top w:val="none" w:sz="0" w:space="0" w:color="auto"/>
            <w:left w:val="none" w:sz="0" w:space="0" w:color="auto"/>
            <w:bottom w:val="none" w:sz="0" w:space="0" w:color="auto"/>
            <w:right w:val="none" w:sz="0" w:space="0" w:color="auto"/>
          </w:divBdr>
        </w:div>
        <w:div w:id="1262909221">
          <w:marLeft w:val="0"/>
          <w:marRight w:val="0"/>
          <w:marTop w:val="0"/>
          <w:marBottom w:val="0"/>
          <w:divBdr>
            <w:top w:val="none" w:sz="0" w:space="0" w:color="auto"/>
            <w:left w:val="none" w:sz="0" w:space="0" w:color="auto"/>
            <w:bottom w:val="none" w:sz="0" w:space="0" w:color="auto"/>
            <w:right w:val="none" w:sz="0" w:space="0" w:color="auto"/>
          </w:divBdr>
        </w:div>
        <w:div w:id="1281495340">
          <w:marLeft w:val="0"/>
          <w:marRight w:val="0"/>
          <w:marTop w:val="0"/>
          <w:marBottom w:val="0"/>
          <w:divBdr>
            <w:top w:val="none" w:sz="0" w:space="0" w:color="auto"/>
            <w:left w:val="none" w:sz="0" w:space="0" w:color="auto"/>
            <w:bottom w:val="none" w:sz="0" w:space="0" w:color="auto"/>
            <w:right w:val="none" w:sz="0" w:space="0" w:color="auto"/>
          </w:divBdr>
        </w:div>
        <w:div w:id="1350988239">
          <w:marLeft w:val="0"/>
          <w:marRight w:val="0"/>
          <w:marTop w:val="0"/>
          <w:marBottom w:val="0"/>
          <w:divBdr>
            <w:top w:val="none" w:sz="0" w:space="0" w:color="auto"/>
            <w:left w:val="none" w:sz="0" w:space="0" w:color="auto"/>
            <w:bottom w:val="none" w:sz="0" w:space="0" w:color="auto"/>
            <w:right w:val="none" w:sz="0" w:space="0" w:color="auto"/>
          </w:divBdr>
        </w:div>
        <w:div w:id="1373656023">
          <w:marLeft w:val="0"/>
          <w:marRight w:val="0"/>
          <w:marTop w:val="0"/>
          <w:marBottom w:val="0"/>
          <w:divBdr>
            <w:top w:val="none" w:sz="0" w:space="0" w:color="auto"/>
            <w:left w:val="none" w:sz="0" w:space="0" w:color="auto"/>
            <w:bottom w:val="none" w:sz="0" w:space="0" w:color="auto"/>
            <w:right w:val="none" w:sz="0" w:space="0" w:color="auto"/>
          </w:divBdr>
        </w:div>
        <w:div w:id="1408577005">
          <w:marLeft w:val="0"/>
          <w:marRight w:val="0"/>
          <w:marTop w:val="0"/>
          <w:marBottom w:val="0"/>
          <w:divBdr>
            <w:top w:val="none" w:sz="0" w:space="0" w:color="auto"/>
            <w:left w:val="none" w:sz="0" w:space="0" w:color="auto"/>
            <w:bottom w:val="none" w:sz="0" w:space="0" w:color="auto"/>
            <w:right w:val="none" w:sz="0" w:space="0" w:color="auto"/>
          </w:divBdr>
        </w:div>
        <w:div w:id="1418359459">
          <w:marLeft w:val="0"/>
          <w:marRight w:val="0"/>
          <w:marTop w:val="0"/>
          <w:marBottom w:val="0"/>
          <w:divBdr>
            <w:top w:val="none" w:sz="0" w:space="0" w:color="auto"/>
            <w:left w:val="none" w:sz="0" w:space="0" w:color="auto"/>
            <w:bottom w:val="none" w:sz="0" w:space="0" w:color="auto"/>
            <w:right w:val="none" w:sz="0" w:space="0" w:color="auto"/>
          </w:divBdr>
        </w:div>
        <w:div w:id="1421102807">
          <w:marLeft w:val="0"/>
          <w:marRight w:val="0"/>
          <w:marTop w:val="0"/>
          <w:marBottom w:val="0"/>
          <w:divBdr>
            <w:top w:val="none" w:sz="0" w:space="0" w:color="auto"/>
            <w:left w:val="none" w:sz="0" w:space="0" w:color="auto"/>
            <w:bottom w:val="none" w:sz="0" w:space="0" w:color="auto"/>
            <w:right w:val="none" w:sz="0" w:space="0" w:color="auto"/>
          </w:divBdr>
        </w:div>
        <w:div w:id="1440181493">
          <w:marLeft w:val="0"/>
          <w:marRight w:val="0"/>
          <w:marTop w:val="0"/>
          <w:marBottom w:val="0"/>
          <w:divBdr>
            <w:top w:val="none" w:sz="0" w:space="0" w:color="auto"/>
            <w:left w:val="none" w:sz="0" w:space="0" w:color="auto"/>
            <w:bottom w:val="none" w:sz="0" w:space="0" w:color="auto"/>
            <w:right w:val="none" w:sz="0" w:space="0" w:color="auto"/>
          </w:divBdr>
        </w:div>
        <w:div w:id="1443189264">
          <w:marLeft w:val="0"/>
          <w:marRight w:val="0"/>
          <w:marTop w:val="0"/>
          <w:marBottom w:val="0"/>
          <w:divBdr>
            <w:top w:val="none" w:sz="0" w:space="0" w:color="auto"/>
            <w:left w:val="none" w:sz="0" w:space="0" w:color="auto"/>
            <w:bottom w:val="none" w:sz="0" w:space="0" w:color="auto"/>
            <w:right w:val="none" w:sz="0" w:space="0" w:color="auto"/>
          </w:divBdr>
        </w:div>
        <w:div w:id="1463693930">
          <w:marLeft w:val="0"/>
          <w:marRight w:val="0"/>
          <w:marTop w:val="0"/>
          <w:marBottom w:val="0"/>
          <w:divBdr>
            <w:top w:val="none" w:sz="0" w:space="0" w:color="auto"/>
            <w:left w:val="none" w:sz="0" w:space="0" w:color="auto"/>
            <w:bottom w:val="none" w:sz="0" w:space="0" w:color="auto"/>
            <w:right w:val="none" w:sz="0" w:space="0" w:color="auto"/>
          </w:divBdr>
        </w:div>
        <w:div w:id="1489324846">
          <w:marLeft w:val="0"/>
          <w:marRight w:val="0"/>
          <w:marTop w:val="0"/>
          <w:marBottom w:val="0"/>
          <w:divBdr>
            <w:top w:val="none" w:sz="0" w:space="0" w:color="auto"/>
            <w:left w:val="none" w:sz="0" w:space="0" w:color="auto"/>
            <w:bottom w:val="none" w:sz="0" w:space="0" w:color="auto"/>
            <w:right w:val="none" w:sz="0" w:space="0" w:color="auto"/>
          </w:divBdr>
        </w:div>
        <w:div w:id="1562709226">
          <w:marLeft w:val="0"/>
          <w:marRight w:val="0"/>
          <w:marTop w:val="0"/>
          <w:marBottom w:val="0"/>
          <w:divBdr>
            <w:top w:val="none" w:sz="0" w:space="0" w:color="auto"/>
            <w:left w:val="none" w:sz="0" w:space="0" w:color="auto"/>
            <w:bottom w:val="none" w:sz="0" w:space="0" w:color="auto"/>
            <w:right w:val="none" w:sz="0" w:space="0" w:color="auto"/>
          </w:divBdr>
        </w:div>
        <w:div w:id="1568999182">
          <w:marLeft w:val="0"/>
          <w:marRight w:val="0"/>
          <w:marTop w:val="0"/>
          <w:marBottom w:val="0"/>
          <w:divBdr>
            <w:top w:val="none" w:sz="0" w:space="0" w:color="auto"/>
            <w:left w:val="none" w:sz="0" w:space="0" w:color="auto"/>
            <w:bottom w:val="none" w:sz="0" w:space="0" w:color="auto"/>
            <w:right w:val="none" w:sz="0" w:space="0" w:color="auto"/>
          </w:divBdr>
        </w:div>
        <w:div w:id="1597984002">
          <w:marLeft w:val="0"/>
          <w:marRight w:val="0"/>
          <w:marTop w:val="0"/>
          <w:marBottom w:val="0"/>
          <w:divBdr>
            <w:top w:val="none" w:sz="0" w:space="0" w:color="auto"/>
            <w:left w:val="none" w:sz="0" w:space="0" w:color="auto"/>
            <w:bottom w:val="none" w:sz="0" w:space="0" w:color="auto"/>
            <w:right w:val="none" w:sz="0" w:space="0" w:color="auto"/>
          </w:divBdr>
        </w:div>
        <w:div w:id="1613898126">
          <w:marLeft w:val="0"/>
          <w:marRight w:val="0"/>
          <w:marTop w:val="0"/>
          <w:marBottom w:val="0"/>
          <w:divBdr>
            <w:top w:val="none" w:sz="0" w:space="0" w:color="auto"/>
            <w:left w:val="none" w:sz="0" w:space="0" w:color="auto"/>
            <w:bottom w:val="none" w:sz="0" w:space="0" w:color="auto"/>
            <w:right w:val="none" w:sz="0" w:space="0" w:color="auto"/>
          </w:divBdr>
        </w:div>
        <w:div w:id="1635254660">
          <w:marLeft w:val="0"/>
          <w:marRight w:val="0"/>
          <w:marTop w:val="0"/>
          <w:marBottom w:val="0"/>
          <w:divBdr>
            <w:top w:val="none" w:sz="0" w:space="0" w:color="auto"/>
            <w:left w:val="none" w:sz="0" w:space="0" w:color="auto"/>
            <w:bottom w:val="none" w:sz="0" w:space="0" w:color="auto"/>
            <w:right w:val="none" w:sz="0" w:space="0" w:color="auto"/>
          </w:divBdr>
        </w:div>
        <w:div w:id="1682050805">
          <w:marLeft w:val="0"/>
          <w:marRight w:val="0"/>
          <w:marTop w:val="0"/>
          <w:marBottom w:val="0"/>
          <w:divBdr>
            <w:top w:val="none" w:sz="0" w:space="0" w:color="auto"/>
            <w:left w:val="none" w:sz="0" w:space="0" w:color="auto"/>
            <w:bottom w:val="none" w:sz="0" w:space="0" w:color="auto"/>
            <w:right w:val="none" w:sz="0" w:space="0" w:color="auto"/>
          </w:divBdr>
        </w:div>
        <w:div w:id="1698383378">
          <w:marLeft w:val="0"/>
          <w:marRight w:val="0"/>
          <w:marTop w:val="0"/>
          <w:marBottom w:val="0"/>
          <w:divBdr>
            <w:top w:val="none" w:sz="0" w:space="0" w:color="auto"/>
            <w:left w:val="none" w:sz="0" w:space="0" w:color="auto"/>
            <w:bottom w:val="none" w:sz="0" w:space="0" w:color="auto"/>
            <w:right w:val="none" w:sz="0" w:space="0" w:color="auto"/>
          </w:divBdr>
        </w:div>
        <w:div w:id="1711681277">
          <w:marLeft w:val="0"/>
          <w:marRight w:val="0"/>
          <w:marTop w:val="0"/>
          <w:marBottom w:val="0"/>
          <w:divBdr>
            <w:top w:val="none" w:sz="0" w:space="0" w:color="auto"/>
            <w:left w:val="none" w:sz="0" w:space="0" w:color="auto"/>
            <w:bottom w:val="none" w:sz="0" w:space="0" w:color="auto"/>
            <w:right w:val="none" w:sz="0" w:space="0" w:color="auto"/>
          </w:divBdr>
        </w:div>
        <w:div w:id="1727988205">
          <w:marLeft w:val="0"/>
          <w:marRight w:val="0"/>
          <w:marTop w:val="0"/>
          <w:marBottom w:val="0"/>
          <w:divBdr>
            <w:top w:val="none" w:sz="0" w:space="0" w:color="auto"/>
            <w:left w:val="none" w:sz="0" w:space="0" w:color="auto"/>
            <w:bottom w:val="none" w:sz="0" w:space="0" w:color="auto"/>
            <w:right w:val="none" w:sz="0" w:space="0" w:color="auto"/>
          </w:divBdr>
        </w:div>
        <w:div w:id="1732771995">
          <w:marLeft w:val="0"/>
          <w:marRight w:val="0"/>
          <w:marTop w:val="0"/>
          <w:marBottom w:val="0"/>
          <w:divBdr>
            <w:top w:val="none" w:sz="0" w:space="0" w:color="auto"/>
            <w:left w:val="none" w:sz="0" w:space="0" w:color="auto"/>
            <w:bottom w:val="none" w:sz="0" w:space="0" w:color="auto"/>
            <w:right w:val="none" w:sz="0" w:space="0" w:color="auto"/>
          </w:divBdr>
        </w:div>
        <w:div w:id="1773428130">
          <w:marLeft w:val="0"/>
          <w:marRight w:val="0"/>
          <w:marTop w:val="0"/>
          <w:marBottom w:val="0"/>
          <w:divBdr>
            <w:top w:val="none" w:sz="0" w:space="0" w:color="auto"/>
            <w:left w:val="none" w:sz="0" w:space="0" w:color="auto"/>
            <w:bottom w:val="none" w:sz="0" w:space="0" w:color="auto"/>
            <w:right w:val="none" w:sz="0" w:space="0" w:color="auto"/>
          </w:divBdr>
        </w:div>
        <w:div w:id="1803886590">
          <w:marLeft w:val="0"/>
          <w:marRight w:val="0"/>
          <w:marTop w:val="0"/>
          <w:marBottom w:val="0"/>
          <w:divBdr>
            <w:top w:val="none" w:sz="0" w:space="0" w:color="auto"/>
            <w:left w:val="none" w:sz="0" w:space="0" w:color="auto"/>
            <w:bottom w:val="none" w:sz="0" w:space="0" w:color="auto"/>
            <w:right w:val="none" w:sz="0" w:space="0" w:color="auto"/>
          </w:divBdr>
        </w:div>
        <w:div w:id="1865092138">
          <w:marLeft w:val="0"/>
          <w:marRight w:val="0"/>
          <w:marTop w:val="0"/>
          <w:marBottom w:val="0"/>
          <w:divBdr>
            <w:top w:val="none" w:sz="0" w:space="0" w:color="auto"/>
            <w:left w:val="none" w:sz="0" w:space="0" w:color="auto"/>
            <w:bottom w:val="none" w:sz="0" w:space="0" w:color="auto"/>
            <w:right w:val="none" w:sz="0" w:space="0" w:color="auto"/>
          </w:divBdr>
        </w:div>
        <w:div w:id="1930960386">
          <w:marLeft w:val="0"/>
          <w:marRight w:val="0"/>
          <w:marTop w:val="0"/>
          <w:marBottom w:val="0"/>
          <w:divBdr>
            <w:top w:val="none" w:sz="0" w:space="0" w:color="auto"/>
            <w:left w:val="none" w:sz="0" w:space="0" w:color="auto"/>
            <w:bottom w:val="none" w:sz="0" w:space="0" w:color="auto"/>
            <w:right w:val="none" w:sz="0" w:space="0" w:color="auto"/>
          </w:divBdr>
        </w:div>
        <w:div w:id="1951739291">
          <w:marLeft w:val="0"/>
          <w:marRight w:val="0"/>
          <w:marTop w:val="0"/>
          <w:marBottom w:val="0"/>
          <w:divBdr>
            <w:top w:val="none" w:sz="0" w:space="0" w:color="auto"/>
            <w:left w:val="none" w:sz="0" w:space="0" w:color="auto"/>
            <w:bottom w:val="none" w:sz="0" w:space="0" w:color="auto"/>
            <w:right w:val="none" w:sz="0" w:space="0" w:color="auto"/>
          </w:divBdr>
        </w:div>
        <w:div w:id="1963804900">
          <w:marLeft w:val="0"/>
          <w:marRight w:val="0"/>
          <w:marTop w:val="0"/>
          <w:marBottom w:val="0"/>
          <w:divBdr>
            <w:top w:val="none" w:sz="0" w:space="0" w:color="auto"/>
            <w:left w:val="none" w:sz="0" w:space="0" w:color="auto"/>
            <w:bottom w:val="none" w:sz="0" w:space="0" w:color="auto"/>
            <w:right w:val="none" w:sz="0" w:space="0" w:color="auto"/>
          </w:divBdr>
        </w:div>
        <w:div w:id="1996639628">
          <w:marLeft w:val="0"/>
          <w:marRight w:val="0"/>
          <w:marTop w:val="0"/>
          <w:marBottom w:val="0"/>
          <w:divBdr>
            <w:top w:val="none" w:sz="0" w:space="0" w:color="auto"/>
            <w:left w:val="none" w:sz="0" w:space="0" w:color="auto"/>
            <w:bottom w:val="none" w:sz="0" w:space="0" w:color="auto"/>
            <w:right w:val="none" w:sz="0" w:space="0" w:color="auto"/>
          </w:divBdr>
        </w:div>
        <w:div w:id="1998337757">
          <w:marLeft w:val="0"/>
          <w:marRight w:val="0"/>
          <w:marTop w:val="0"/>
          <w:marBottom w:val="0"/>
          <w:divBdr>
            <w:top w:val="none" w:sz="0" w:space="0" w:color="auto"/>
            <w:left w:val="none" w:sz="0" w:space="0" w:color="auto"/>
            <w:bottom w:val="none" w:sz="0" w:space="0" w:color="auto"/>
            <w:right w:val="none" w:sz="0" w:space="0" w:color="auto"/>
          </w:divBdr>
        </w:div>
        <w:div w:id="2034763636">
          <w:marLeft w:val="0"/>
          <w:marRight w:val="0"/>
          <w:marTop w:val="0"/>
          <w:marBottom w:val="0"/>
          <w:divBdr>
            <w:top w:val="none" w:sz="0" w:space="0" w:color="auto"/>
            <w:left w:val="none" w:sz="0" w:space="0" w:color="auto"/>
            <w:bottom w:val="none" w:sz="0" w:space="0" w:color="auto"/>
            <w:right w:val="none" w:sz="0" w:space="0" w:color="auto"/>
          </w:divBdr>
        </w:div>
        <w:div w:id="2041472094">
          <w:marLeft w:val="0"/>
          <w:marRight w:val="0"/>
          <w:marTop w:val="0"/>
          <w:marBottom w:val="0"/>
          <w:divBdr>
            <w:top w:val="none" w:sz="0" w:space="0" w:color="auto"/>
            <w:left w:val="none" w:sz="0" w:space="0" w:color="auto"/>
            <w:bottom w:val="none" w:sz="0" w:space="0" w:color="auto"/>
            <w:right w:val="none" w:sz="0" w:space="0" w:color="auto"/>
          </w:divBdr>
        </w:div>
        <w:div w:id="2126654013">
          <w:marLeft w:val="0"/>
          <w:marRight w:val="0"/>
          <w:marTop w:val="0"/>
          <w:marBottom w:val="0"/>
          <w:divBdr>
            <w:top w:val="none" w:sz="0" w:space="0" w:color="auto"/>
            <w:left w:val="none" w:sz="0" w:space="0" w:color="auto"/>
            <w:bottom w:val="none" w:sz="0" w:space="0" w:color="auto"/>
            <w:right w:val="none" w:sz="0" w:space="0" w:color="auto"/>
          </w:divBdr>
        </w:div>
        <w:div w:id="2146661385">
          <w:marLeft w:val="0"/>
          <w:marRight w:val="0"/>
          <w:marTop w:val="0"/>
          <w:marBottom w:val="0"/>
          <w:divBdr>
            <w:top w:val="none" w:sz="0" w:space="0" w:color="auto"/>
            <w:left w:val="none" w:sz="0" w:space="0" w:color="auto"/>
            <w:bottom w:val="none" w:sz="0" w:space="0" w:color="auto"/>
            <w:right w:val="none" w:sz="0" w:space="0" w:color="auto"/>
          </w:divBdr>
        </w:div>
      </w:divsChild>
    </w:div>
    <w:div w:id="82268568">
      <w:bodyDiv w:val="1"/>
      <w:marLeft w:val="0"/>
      <w:marRight w:val="0"/>
      <w:marTop w:val="0"/>
      <w:marBottom w:val="0"/>
      <w:divBdr>
        <w:top w:val="none" w:sz="0" w:space="0" w:color="auto"/>
        <w:left w:val="none" w:sz="0" w:space="0" w:color="auto"/>
        <w:bottom w:val="none" w:sz="0" w:space="0" w:color="auto"/>
        <w:right w:val="none" w:sz="0" w:space="0" w:color="auto"/>
      </w:divBdr>
    </w:div>
    <w:div w:id="100805505">
      <w:bodyDiv w:val="1"/>
      <w:marLeft w:val="0"/>
      <w:marRight w:val="0"/>
      <w:marTop w:val="0"/>
      <w:marBottom w:val="0"/>
      <w:divBdr>
        <w:top w:val="none" w:sz="0" w:space="0" w:color="auto"/>
        <w:left w:val="none" w:sz="0" w:space="0" w:color="auto"/>
        <w:bottom w:val="none" w:sz="0" w:space="0" w:color="auto"/>
        <w:right w:val="none" w:sz="0" w:space="0" w:color="auto"/>
      </w:divBdr>
    </w:div>
    <w:div w:id="114178095">
      <w:bodyDiv w:val="1"/>
      <w:marLeft w:val="0"/>
      <w:marRight w:val="0"/>
      <w:marTop w:val="0"/>
      <w:marBottom w:val="0"/>
      <w:divBdr>
        <w:top w:val="none" w:sz="0" w:space="0" w:color="auto"/>
        <w:left w:val="none" w:sz="0" w:space="0" w:color="auto"/>
        <w:bottom w:val="none" w:sz="0" w:space="0" w:color="auto"/>
        <w:right w:val="none" w:sz="0" w:space="0" w:color="auto"/>
      </w:divBdr>
    </w:div>
    <w:div w:id="129830254">
      <w:bodyDiv w:val="1"/>
      <w:marLeft w:val="0"/>
      <w:marRight w:val="0"/>
      <w:marTop w:val="0"/>
      <w:marBottom w:val="0"/>
      <w:divBdr>
        <w:top w:val="none" w:sz="0" w:space="0" w:color="auto"/>
        <w:left w:val="none" w:sz="0" w:space="0" w:color="auto"/>
        <w:bottom w:val="none" w:sz="0" w:space="0" w:color="auto"/>
        <w:right w:val="none" w:sz="0" w:space="0" w:color="auto"/>
      </w:divBdr>
    </w:div>
    <w:div w:id="131557739">
      <w:bodyDiv w:val="1"/>
      <w:marLeft w:val="0"/>
      <w:marRight w:val="0"/>
      <w:marTop w:val="0"/>
      <w:marBottom w:val="0"/>
      <w:divBdr>
        <w:top w:val="none" w:sz="0" w:space="0" w:color="auto"/>
        <w:left w:val="none" w:sz="0" w:space="0" w:color="auto"/>
        <w:bottom w:val="none" w:sz="0" w:space="0" w:color="auto"/>
        <w:right w:val="none" w:sz="0" w:space="0" w:color="auto"/>
      </w:divBdr>
    </w:div>
    <w:div w:id="140850920">
      <w:bodyDiv w:val="1"/>
      <w:marLeft w:val="0"/>
      <w:marRight w:val="0"/>
      <w:marTop w:val="0"/>
      <w:marBottom w:val="0"/>
      <w:divBdr>
        <w:top w:val="none" w:sz="0" w:space="0" w:color="auto"/>
        <w:left w:val="none" w:sz="0" w:space="0" w:color="auto"/>
        <w:bottom w:val="none" w:sz="0" w:space="0" w:color="auto"/>
        <w:right w:val="none" w:sz="0" w:space="0" w:color="auto"/>
      </w:divBdr>
    </w:div>
    <w:div w:id="140968785">
      <w:bodyDiv w:val="1"/>
      <w:marLeft w:val="0"/>
      <w:marRight w:val="0"/>
      <w:marTop w:val="0"/>
      <w:marBottom w:val="0"/>
      <w:divBdr>
        <w:top w:val="none" w:sz="0" w:space="0" w:color="auto"/>
        <w:left w:val="none" w:sz="0" w:space="0" w:color="auto"/>
        <w:bottom w:val="none" w:sz="0" w:space="0" w:color="auto"/>
        <w:right w:val="none" w:sz="0" w:space="0" w:color="auto"/>
      </w:divBdr>
    </w:div>
    <w:div w:id="172844316">
      <w:bodyDiv w:val="1"/>
      <w:marLeft w:val="0"/>
      <w:marRight w:val="0"/>
      <w:marTop w:val="0"/>
      <w:marBottom w:val="0"/>
      <w:divBdr>
        <w:top w:val="none" w:sz="0" w:space="0" w:color="auto"/>
        <w:left w:val="none" w:sz="0" w:space="0" w:color="auto"/>
        <w:bottom w:val="none" w:sz="0" w:space="0" w:color="auto"/>
        <w:right w:val="none" w:sz="0" w:space="0" w:color="auto"/>
      </w:divBdr>
    </w:div>
    <w:div w:id="186910854">
      <w:bodyDiv w:val="1"/>
      <w:marLeft w:val="0"/>
      <w:marRight w:val="0"/>
      <w:marTop w:val="0"/>
      <w:marBottom w:val="0"/>
      <w:divBdr>
        <w:top w:val="none" w:sz="0" w:space="0" w:color="auto"/>
        <w:left w:val="none" w:sz="0" w:space="0" w:color="auto"/>
        <w:bottom w:val="none" w:sz="0" w:space="0" w:color="auto"/>
        <w:right w:val="none" w:sz="0" w:space="0" w:color="auto"/>
      </w:divBdr>
    </w:div>
    <w:div w:id="196937454">
      <w:bodyDiv w:val="1"/>
      <w:marLeft w:val="0"/>
      <w:marRight w:val="0"/>
      <w:marTop w:val="0"/>
      <w:marBottom w:val="0"/>
      <w:divBdr>
        <w:top w:val="none" w:sz="0" w:space="0" w:color="auto"/>
        <w:left w:val="none" w:sz="0" w:space="0" w:color="auto"/>
        <w:bottom w:val="none" w:sz="0" w:space="0" w:color="auto"/>
        <w:right w:val="none" w:sz="0" w:space="0" w:color="auto"/>
      </w:divBdr>
    </w:div>
    <w:div w:id="201133033">
      <w:bodyDiv w:val="1"/>
      <w:marLeft w:val="0"/>
      <w:marRight w:val="0"/>
      <w:marTop w:val="0"/>
      <w:marBottom w:val="0"/>
      <w:divBdr>
        <w:top w:val="none" w:sz="0" w:space="0" w:color="auto"/>
        <w:left w:val="none" w:sz="0" w:space="0" w:color="auto"/>
        <w:bottom w:val="none" w:sz="0" w:space="0" w:color="auto"/>
        <w:right w:val="none" w:sz="0" w:space="0" w:color="auto"/>
      </w:divBdr>
    </w:div>
    <w:div w:id="206456516">
      <w:bodyDiv w:val="1"/>
      <w:marLeft w:val="0"/>
      <w:marRight w:val="0"/>
      <w:marTop w:val="0"/>
      <w:marBottom w:val="0"/>
      <w:divBdr>
        <w:top w:val="none" w:sz="0" w:space="0" w:color="auto"/>
        <w:left w:val="none" w:sz="0" w:space="0" w:color="auto"/>
        <w:bottom w:val="none" w:sz="0" w:space="0" w:color="auto"/>
        <w:right w:val="none" w:sz="0" w:space="0" w:color="auto"/>
      </w:divBdr>
    </w:div>
    <w:div w:id="224685538">
      <w:bodyDiv w:val="1"/>
      <w:marLeft w:val="0"/>
      <w:marRight w:val="0"/>
      <w:marTop w:val="0"/>
      <w:marBottom w:val="0"/>
      <w:divBdr>
        <w:top w:val="none" w:sz="0" w:space="0" w:color="auto"/>
        <w:left w:val="none" w:sz="0" w:space="0" w:color="auto"/>
        <w:bottom w:val="none" w:sz="0" w:space="0" w:color="auto"/>
        <w:right w:val="none" w:sz="0" w:space="0" w:color="auto"/>
      </w:divBdr>
    </w:div>
    <w:div w:id="268200108">
      <w:bodyDiv w:val="1"/>
      <w:marLeft w:val="0"/>
      <w:marRight w:val="0"/>
      <w:marTop w:val="0"/>
      <w:marBottom w:val="0"/>
      <w:divBdr>
        <w:top w:val="none" w:sz="0" w:space="0" w:color="auto"/>
        <w:left w:val="none" w:sz="0" w:space="0" w:color="auto"/>
        <w:bottom w:val="none" w:sz="0" w:space="0" w:color="auto"/>
        <w:right w:val="none" w:sz="0" w:space="0" w:color="auto"/>
      </w:divBdr>
    </w:div>
    <w:div w:id="273291425">
      <w:bodyDiv w:val="1"/>
      <w:marLeft w:val="0"/>
      <w:marRight w:val="0"/>
      <w:marTop w:val="0"/>
      <w:marBottom w:val="0"/>
      <w:divBdr>
        <w:top w:val="none" w:sz="0" w:space="0" w:color="auto"/>
        <w:left w:val="none" w:sz="0" w:space="0" w:color="auto"/>
        <w:bottom w:val="none" w:sz="0" w:space="0" w:color="auto"/>
        <w:right w:val="none" w:sz="0" w:space="0" w:color="auto"/>
      </w:divBdr>
    </w:div>
    <w:div w:id="321659434">
      <w:bodyDiv w:val="1"/>
      <w:marLeft w:val="0"/>
      <w:marRight w:val="0"/>
      <w:marTop w:val="0"/>
      <w:marBottom w:val="0"/>
      <w:divBdr>
        <w:top w:val="none" w:sz="0" w:space="0" w:color="auto"/>
        <w:left w:val="none" w:sz="0" w:space="0" w:color="auto"/>
        <w:bottom w:val="none" w:sz="0" w:space="0" w:color="auto"/>
        <w:right w:val="none" w:sz="0" w:space="0" w:color="auto"/>
      </w:divBdr>
    </w:div>
    <w:div w:id="359940608">
      <w:bodyDiv w:val="1"/>
      <w:marLeft w:val="0"/>
      <w:marRight w:val="0"/>
      <w:marTop w:val="0"/>
      <w:marBottom w:val="0"/>
      <w:divBdr>
        <w:top w:val="none" w:sz="0" w:space="0" w:color="auto"/>
        <w:left w:val="none" w:sz="0" w:space="0" w:color="auto"/>
        <w:bottom w:val="none" w:sz="0" w:space="0" w:color="auto"/>
        <w:right w:val="none" w:sz="0" w:space="0" w:color="auto"/>
      </w:divBdr>
    </w:div>
    <w:div w:id="391663436">
      <w:bodyDiv w:val="1"/>
      <w:marLeft w:val="0"/>
      <w:marRight w:val="0"/>
      <w:marTop w:val="0"/>
      <w:marBottom w:val="0"/>
      <w:divBdr>
        <w:top w:val="none" w:sz="0" w:space="0" w:color="auto"/>
        <w:left w:val="none" w:sz="0" w:space="0" w:color="auto"/>
        <w:bottom w:val="none" w:sz="0" w:space="0" w:color="auto"/>
        <w:right w:val="none" w:sz="0" w:space="0" w:color="auto"/>
      </w:divBdr>
      <w:divsChild>
        <w:div w:id="430862098">
          <w:marLeft w:val="0"/>
          <w:marRight w:val="0"/>
          <w:marTop w:val="0"/>
          <w:marBottom w:val="0"/>
          <w:divBdr>
            <w:top w:val="none" w:sz="0" w:space="0" w:color="auto"/>
            <w:left w:val="none" w:sz="0" w:space="0" w:color="auto"/>
            <w:bottom w:val="none" w:sz="0" w:space="0" w:color="auto"/>
            <w:right w:val="none" w:sz="0" w:space="0" w:color="auto"/>
          </w:divBdr>
        </w:div>
        <w:div w:id="734620531">
          <w:marLeft w:val="0"/>
          <w:marRight w:val="0"/>
          <w:marTop w:val="0"/>
          <w:marBottom w:val="0"/>
          <w:divBdr>
            <w:top w:val="none" w:sz="0" w:space="0" w:color="auto"/>
            <w:left w:val="none" w:sz="0" w:space="0" w:color="auto"/>
            <w:bottom w:val="none" w:sz="0" w:space="0" w:color="auto"/>
            <w:right w:val="none" w:sz="0" w:space="0" w:color="auto"/>
          </w:divBdr>
        </w:div>
        <w:div w:id="755710331">
          <w:marLeft w:val="0"/>
          <w:marRight w:val="0"/>
          <w:marTop w:val="0"/>
          <w:marBottom w:val="0"/>
          <w:divBdr>
            <w:top w:val="none" w:sz="0" w:space="0" w:color="auto"/>
            <w:left w:val="none" w:sz="0" w:space="0" w:color="auto"/>
            <w:bottom w:val="none" w:sz="0" w:space="0" w:color="auto"/>
            <w:right w:val="none" w:sz="0" w:space="0" w:color="auto"/>
          </w:divBdr>
        </w:div>
        <w:div w:id="769786754">
          <w:marLeft w:val="0"/>
          <w:marRight w:val="0"/>
          <w:marTop w:val="0"/>
          <w:marBottom w:val="0"/>
          <w:divBdr>
            <w:top w:val="none" w:sz="0" w:space="0" w:color="auto"/>
            <w:left w:val="none" w:sz="0" w:space="0" w:color="auto"/>
            <w:bottom w:val="none" w:sz="0" w:space="0" w:color="auto"/>
            <w:right w:val="none" w:sz="0" w:space="0" w:color="auto"/>
          </w:divBdr>
        </w:div>
        <w:div w:id="778794213">
          <w:marLeft w:val="0"/>
          <w:marRight w:val="0"/>
          <w:marTop w:val="0"/>
          <w:marBottom w:val="0"/>
          <w:divBdr>
            <w:top w:val="none" w:sz="0" w:space="0" w:color="auto"/>
            <w:left w:val="none" w:sz="0" w:space="0" w:color="auto"/>
            <w:bottom w:val="none" w:sz="0" w:space="0" w:color="auto"/>
            <w:right w:val="none" w:sz="0" w:space="0" w:color="auto"/>
          </w:divBdr>
        </w:div>
        <w:div w:id="1219130550">
          <w:marLeft w:val="0"/>
          <w:marRight w:val="0"/>
          <w:marTop w:val="0"/>
          <w:marBottom w:val="0"/>
          <w:divBdr>
            <w:top w:val="none" w:sz="0" w:space="0" w:color="auto"/>
            <w:left w:val="none" w:sz="0" w:space="0" w:color="auto"/>
            <w:bottom w:val="none" w:sz="0" w:space="0" w:color="auto"/>
            <w:right w:val="none" w:sz="0" w:space="0" w:color="auto"/>
          </w:divBdr>
        </w:div>
      </w:divsChild>
    </w:div>
    <w:div w:id="412632062">
      <w:bodyDiv w:val="1"/>
      <w:marLeft w:val="0"/>
      <w:marRight w:val="0"/>
      <w:marTop w:val="0"/>
      <w:marBottom w:val="0"/>
      <w:divBdr>
        <w:top w:val="none" w:sz="0" w:space="0" w:color="auto"/>
        <w:left w:val="none" w:sz="0" w:space="0" w:color="auto"/>
        <w:bottom w:val="none" w:sz="0" w:space="0" w:color="auto"/>
        <w:right w:val="none" w:sz="0" w:space="0" w:color="auto"/>
      </w:divBdr>
    </w:div>
    <w:div w:id="455834348">
      <w:bodyDiv w:val="1"/>
      <w:marLeft w:val="0"/>
      <w:marRight w:val="0"/>
      <w:marTop w:val="0"/>
      <w:marBottom w:val="0"/>
      <w:divBdr>
        <w:top w:val="none" w:sz="0" w:space="0" w:color="auto"/>
        <w:left w:val="none" w:sz="0" w:space="0" w:color="auto"/>
        <w:bottom w:val="none" w:sz="0" w:space="0" w:color="auto"/>
        <w:right w:val="none" w:sz="0" w:space="0" w:color="auto"/>
      </w:divBdr>
    </w:div>
    <w:div w:id="466625659">
      <w:bodyDiv w:val="1"/>
      <w:marLeft w:val="0"/>
      <w:marRight w:val="0"/>
      <w:marTop w:val="0"/>
      <w:marBottom w:val="0"/>
      <w:divBdr>
        <w:top w:val="none" w:sz="0" w:space="0" w:color="auto"/>
        <w:left w:val="none" w:sz="0" w:space="0" w:color="auto"/>
        <w:bottom w:val="none" w:sz="0" w:space="0" w:color="auto"/>
        <w:right w:val="none" w:sz="0" w:space="0" w:color="auto"/>
      </w:divBdr>
    </w:div>
    <w:div w:id="467864034">
      <w:bodyDiv w:val="1"/>
      <w:marLeft w:val="0"/>
      <w:marRight w:val="0"/>
      <w:marTop w:val="0"/>
      <w:marBottom w:val="0"/>
      <w:divBdr>
        <w:top w:val="none" w:sz="0" w:space="0" w:color="auto"/>
        <w:left w:val="none" w:sz="0" w:space="0" w:color="auto"/>
        <w:bottom w:val="none" w:sz="0" w:space="0" w:color="auto"/>
        <w:right w:val="none" w:sz="0" w:space="0" w:color="auto"/>
      </w:divBdr>
    </w:div>
    <w:div w:id="467892061">
      <w:bodyDiv w:val="1"/>
      <w:marLeft w:val="0"/>
      <w:marRight w:val="0"/>
      <w:marTop w:val="0"/>
      <w:marBottom w:val="0"/>
      <w:divBdr>
        <w:top w:val="none" w:sz="0" w:space="0" w:color="auto"/>
        <w:left w:val="none" w:sz="0" w:space="0" w:color="auto"/>
        <w:bottom w:val="none" w:sz="0" w:space="0" w:color="auto"/>
        <w:right w:val="none" w:sz="0" w:space="0" w:color="auto"/>
      </w:divBdr>
    </w:div>
    <w:div w:id="479424422">
      <w:bodyDiv w:val="1"/>
      <w:marLeft w:val="0"/>
      <w:marRight w:val="0"/>
      <w:marTop w:val="0"/>
      <w:marBottom w:val="0"/>
      <w:divBdr>
        <w:top w:val="none" w:sz="0" w:space="0" w:color="auto"/>
        <w:left w:val="none" w:sz="0" w:space="0" w:color="auto"/>
        <w:bottom w:val="none" w:sz="0" w:space="0" w:color="auto"/>
        <w:right w:val="none" w:sz="0" w:space="0" w:color="auto"/>
      </w:divBdr>
    </w:div>
    <w:div w:id="505707637">
      <w:bodyDiv w:val="1"/>
      <w:marLeft w:val="0"/>
      <w:marRight w:val="0"/>
      <w:marTop w:val="0"/>
      <w:marBottom w:val="0"/>
      <w:divBdr>
        <w:top w:val="none" w:sz="0" w:space="0" w:color="auto"/>
        <w:left w:val="none" w:sz="0" w:space="0" w:color="auto"/>
        <w:bottom w:val="none" w:sz="0" w:space="0" w:color="auto"/>
        <w:right w:val="none" w:sz="0" w:space="0" w:color="auto"/>
      </w:divBdr>
    </w:div>
    <w:div w:id="525605729">
      <w:bodyDiv w:val="1"/>
      <w:marLeft w:val="0"/>
      <w:marRight w:val="0"/>
      <w:marTop w:val="0"/>
      <w:marBottom w:val="0"/>
      <w:divBdr>
        <w:top w:val="none" w:sz="0" w:space="0" w:color="auto"/>
        <w:left w:val="none" w:sz="0" w:space="0" w:color="auto"/>
        <w:bottom w:val="none" w:sz="0" w:space="0" w:color="auto"/>
        <w:right w:val="none" w:sz="0" w:space="0" w:color="auto"/>
      </w:divBdr>
    </w:div>
    <w:div w:id="533888319">
      <w:bodyDiv w:val="1"/>
      <w:marLeft w:val="0"/>
      <w:marRight w:val="0"/>
      <w:marTop w:val="0"/>
      <w:marBottom w:val="0"/>
      <w:divBdr>
        <w:top w:val="none" w:sz="0" w:space="0" w:color="auto"/>
        <w:left w:val="none" w:sz="0" w:space="0" w:color="auto"/>
        <w:bottom w:val="none" w:sz="0" w:space="0" w:color="auto"/>
        <w:right w:val="none" w:sz="0" w:space="0" w:color="auto"/>
      </w:divBdr>
    </w:div>
    <w:div w:id="549994551">
      <w:bodyDiv w:val="1"/>
      <w:marLeft w:val="0"/>
      <w:marRight w:val="0"/>
      <w:marTop w:val="0"/>
      <w:marBottom w:val="0"/>
      <w:divBdr>
        <w:top w:val="none" w:sz="0" w:space="0" w:color="auto"/>
        <w:left w:val="none" w:sz="0" w:space="0" w:color="auto"/>
        <w:bottom w:val="none" w:sz="0" w:space="0" w:color="auto"/>
        <w:right w:val="none" w:sz="0" w:space="0" w:color="auto"/>
      </w:divBdr>
    </w:div>
    <w:div w:id="553348502">
      <w:bodyDiv w:val="1"/>
      <w:marLeft w:val="0"/>
      <w:marRight w:val="0"/>
      <w:marTop w:val="0"/>
      <w:marBottom w:val="0"/>
      <w:divBdr>
        <w:top w:val="none" w:sz="0" w:space="0" w:color="auto"/>
        <w:left w:val="none" w:sz="0" w:space="0" w:color="auto"/>
        <w:bottom w:val="none" w:sz="0" w:space="0" w:color="auto"/>
        <w:right w:val="none" w:sz="0" w:space="0" w:color="auto"/>
      </w:divBdr>
    </w:div>
    <w:div w:id="562181094">
      <w:bodyDiv w:val="1"/>
      <w:marLeft w:val="0"/>
      <w:marRight w:val="0"/>
      <w:marTop w:val="0"/>
      <w:marBottom w:val="0"/>
      <w:divBdr>
        <w:top w:val="none" w:sz="0" w:space="0" w:color="auto"/>
        <w:left w:val="none" w:sz="0" w:space="0" w:color="auto"/>
        <w:bottom w:val="none" w:sz="0" w:space="0" w:color="auto"/>
        <w:right w:val="none" w:sz="0" w:space="0" w:color="auto"/>
      </w:divBdr>
    </w:div>
    <w:div w:id="571283108">
      <w:bodyDiv w:val="1"/>
      <w:marLeft w:val="0"/>
      <w:marRight w:val="0"/>
      <w:marTop w:val="0"/>
      <w:marBottom w:val="0"/>
      <w:divBdr>
        <w:top w:val="none" w:sz="0" w:space="0" w:color="auto"/>
        <w:left w:val="none" w:sz="0" w:space="0" w:color="auto"/>
        <w:bottom w:val="none" w:sz="0" w:space="0" w:color="auto"/>
        <w:right w:val="none" w:sz="0" w:space="0" w:color="auto"/>
      </w:divBdr>
    </w:div>
    <w:div w:id="617881496">
      <w:bodyDiv w:val="1"/>
      <w:marLeft w:val="0"/>
      <w:marRight w:val="0"/>
      <w:marTop w:val="0"/>
      <w:marBottom w:val="0"/>
      <w:divBdr>
        <w:top w:val="none" w:sz="0" w:space="0" w:color="auto"/>
        <w:left w:val="none" w:sz="0" w:space="0" w:color="auto"/>
        <w:bottom w:val="none" w:sz="0" w:space="0" w:color="auto"/>
        <w:right w:val="none" w:sz="0" w:space="0" w:color="auto"/>
      </w:divBdr>
      <w:divsChild>
        <w:div w:id="451286037">
          <w:marLeft w:val="0"/>
          <w:marRight w:val="0"/>
          <w:marTop w:val="0"/>
          <w:marBottom w:val="0"/>
          <w:divBdr>
            <w:top w:val="none" w:sz="0" w:space="0" w:color="auto"/>
            <w:left w:val="none" w:sz="0" w:space="0" w:color="auto"/>
            <w:bottom w:val="none" w:sz="0" w:space="0" w:color="auto"/>
            <w:right w:val="none" w:sz="0" w:space="0" w:color="auto"/>
          </w:divBdr>
        </w:div>
        <w:div w:id="1720544950">
          <w:marLeft w:val="0"/>
          <w:marRight w:val="0"/>
          <w:marTop w:val="0"/>
          <w:marBottom w:val="0"/>
          <w:divBdr>
            <w:top w:val="none" w:sz="0" w:space="0" w:color="auto"/>
            <w:left w:val="none" w:sz="0" w:space="0" w:color="auto"/>
            <w:bottom w:val="none" w:sz="0" w:space="0" w:color="auto"/>
            <w:right w:val="none" w:sz="0" w:space="0" w:color="auto"/>
          </w:divBdr>
        </w:div>
        <w:div w:id="1510875285">
          <w:marLeft w:val="0"/>
          <w:marRight w:val="0"/>
          <w:marTop w:val="0"/>
          <w:marBottom w:val="0"/>
          <w:divBdr>
            <w:top w:val="none" w:sz="0" w:space="0" w:color="auto"/>
            <w:left w:val="none" w:sz="0" w:space="0" w:color="auto"/>
            <w:bottom w:val="none" w:sz="0" w:space="0" w:color="auto"/>
            <w:right w:val="none" w:sz="0" w:space="0" w:color="auto"/>
          </w:divBdr>
        </w:div>
        <w:div w:id="76484642">
          <w:marLeft w:val="0"/>
          <w:marRight w:val="0"/>
          <w:marTop w:val="0"/>
          <w:marBottom w:val="0"/>
          <w:divBdr>
            <w:top w:val="none" w:sz="0" w:space="0" w:color="auto"/>
            <w:left w:val="none" w:sz="0" w:space="0" w:color="auto"/>
            <w:bottom w:val="none" w:sz="0" w:space="0" w:color="auto"/>
            <w:right w:val="none" w:sz="0" w:space="0" w:color="auto"/>
          </w:divBdr>
        </w:div>
        <w:div w:id="126751753">
          <w:marLeft w:val="0"/>
          <w:marRight w:val="0"/>
          <w:marTop w:val="0"/>
          <w:marBottom w:val="0"/>
          <w:divBdr>
            <w:top w:val="none" w:sz="0" w:space="0" w:color="auto"/>
            <w:left w:val="none" w:sz="0" w:space="0" w:color="auto"/>
            <w:bottom w:val="none" w:sz="0" w:space="0" w:color="auto"/>
            <w:right w:val="none" w:sz="0" w:space="0" w:color="auto"/>
          </w:divBdr>
        </w:div>
        <w:div w:id="479808188">
          <w:marLeft w:val="0"/>
          <w:marRight w:val="0"/>
          <w:marTop w:val="0"/>
          <w:marBottom w:val="0"/>
          <w:divBdr>
            <w:top w:val="none" w:sz="0" w:space="0" w:color="auto"/>
            <w:left w:val="none" w:sz="0" w:space="0" w:color="auto"/>
            <w:bottom w:val="none" w:sz="0" w:space="0" w:color="auto"/>
            <w:right w:val="none" w:sz="0" w:space="0" w:color="auto"/>
          </w:divBdr>
        </w:div>
      </w:divsChild>
    </w:div>
    <w:div w:id="626274705">
      <w:bodyDiv w:val="1"/>
      <w:marLeft w:val="0"/>
      <w:marRight w:val="0"/>
      <w:marTop w:val="0"/>
      <w:marBottom w:val="0"/>
      <w:divBdr>
        <w:top w:val="none" w:sz="0" w:space="0" w:color="auto"/>
        <w:left w:val="none" w:sz="0" w:space="0" w:color="auto"/>
        <w:bottom w:val="none" w:sz="0" w:space="0" w:color="auto"/>
        <w:right w:val="none" w:sz="0" w:space="0" w:color="auto"/>
      </w:divBdr>
    </w:div>
    <w:div w:id="663358002">
      <w:bodyDiv w:val="1"/>
      <w:marLeft w:val="0"/>
      <w:marRight w:val="0"/>
      <w:marTop w:val="0"/>
      <w:marBottom w:val="0"/>
      <w:divBdr>
        <w:top w:val="none" w:sz="0" w:space="0" w:color="auto"/>
        <w:left w:val="none" w:sz="0" w:space="0" w:color="auto"/>
        <w:bottom w:val="none" w:sz="0" w:space="0" w:color="auto"/>
        <w:right w:val="none" w:sz="0" w:space="0" w:color="auto"/>
      </w:divBdr>
    </w:div>
    <w:div w:id="686295569">
      <w:bodyDiv w:val="1"/>
      <w:marLeft w:val="0"/>
      <w:marRight w:val="0"/>
      <w:marTop w:val="0"/>
      <w:marBottom w:val="0"/>
      <w:divBdr>
        <w:top w:val="none" w:sz="0" w:space="0" w:color="auto"/>
        <w:left w:val="none" w:sz="0" w:space="0" w:color="auto"/>
        <w:bottom w:val="none" w:sz="0" w:space="0" w:color="auto"/>
        <w:right w:val="none" w:sz="0" w:space="0" w:color="auto"/>
      </w:divBdr>
    </w:div>
    <w:div w:id="710689970">
      <w:bodyDiv w:val="1"/>
      <w:marLeft w:val="0"/>
      <w:marRight w:val="0"/>
      <w:marTop w:val="0"/>
      <w:marBottom w:val="0"/>
      <w:divBdr>
        <w:top w:val="none" w:sz="0" w:space="0" w:color="auto"/>
        <w:left w:val="none" w:sz="0" w:space="0" w:color="auto"/>
        <w:bottom w:val="none" w:sz="0" w:space="0" w:color="auto"/>
        <w:right w:val="none" w:sz="0" w:space="0" w:color="auto"/>
      </w:divBdr>
    </w:div>
    <w:div w:id="721095060">
      <w:bodyDiv w:val="1"/>
      <w:marLeft w:val="0"/>
      <w:marRight w:val="0"/>
      <w:marTop w:val="0"/>
      <w:marBottom w:val="0"/>
      <w:divBdr>
        <w:top w:val="none" w:sz="0" w:space="0" w:color="auto"/>
        <w:left w:val="none" w:sz="0" w:space="0" w:color="auto"/>
        <w:bottom w:val="none" w:sz="0" w:space="0" w:color="auto"/>
        <w:right w:val="none" w:sz="0" w:space="0" w:color="auto"/>
      </w:divBdr>
    </w:div>
    <w:div w:id="721709277">
      <w:bodyDiv w:val="1"/>
      <w:marLeft w:val="0"/>
      <w:marRight w:val="0"/>
      <w:marTop w:val="0"/>
      <w:marBottom w:val="0"/>
      <w:divBdr>
        <w:top w:val="none" w:sz="0" w:space="0" w:color="auto"/>
        <w:left w:val="none" w:sz="0" w:space="0" w:color="auto"/>
        <w:bottom w:val="none" w:sz="0" w:space="0" w:color="auto"/>
        <w:right w:val="none" w:sz="0" w:space="0" w:color="auto"/>
      </w:divBdr>
      <w:divsChild>
        <w:div w:id="534998041">
          <w:marLeft w:val="0"/>
          <w:marRight w:val="0"/>
          <w:marTop w:val="0"/>
          <w:marBottom w:val="0"/>
          <w:divBdr>
            <w:top w:val="none" w:sz="0" w:space="0" w:color="auto"/>
            <w:left w:val="none" w:sz="0" w:space="0" w:color="auto"/>
            <w:bottom w:val="none" w:sz="0" w:space="0" w:color="auto"/>
            <w:right w:val="none" w:sz="0" w:space="0" w:color="auto"/>
          </w:divBdr>
        </w:div>
        <w:div w:id="1066224643">
          <w:marLeft w:val="0"/>
          <w:marRight w:val="0"/>
          <w:marTop w:val="0"/>
          <w:marBottom w:val="0"/>
          <w:divBdr>
            <w:top w:val="none" w:sz="0" w:space="0" w:color="auto"/>
            <w:left w:val="none" w:sz="0" w:space="0" w:color="auto"/>
            <w:bottom w:val="none" w:sz="0" w:space="0" w:color="auto"/>
            <w:right w:val="none" w:sz="0" w:space="0" w:color="auto"/>
          </w:divBdr>
        </w:div>
      </w:divsChild>
    </w:div>
    <w:div w:id="721909184">
      <w:bodyDiv w:val="1"/>
      <w:marLeft w:val="0"/>
      <w:marRight w:val="0"/>
      <w:marTop w:val="0"/>
      <w:marBottom w:val="0"/>
      <w:divBdr>
        <w:top w:val="none" w:sz="0" w:space="0" w:color="auto"/>
        <w:left w:val="none" w:sz="0" w:space="0" w:color="auto"/>
        <w:bottom w:val="none" w:sz="0" w:space="0" w:color="auto"/>
        <w:right w:val="none" w:sz="0" w:space="0" w:color="auto"/>
      </w:divBdr>
    </w:div>
    <w:div w:id="742264853">
      <w:bodyDiv w:val="1"/>
      <w:marLeft w:val="0"/>
      <w:marRight w:val="0"/>
      <w:marTop w:val="0"/>
      <w:marBottom w:val="0"/>
      <w:divBdr>
        <w:top w:val="none" w:sz="0" w:space="0" w:color="auto"/>
        <w:left w:val="none" w:sz="0" w:space="0" w:color="auto"/>
        <w:bottom w:val="none" w:sz="0" w:space="0" w:color="auto"/>
        <w:right w:val="none" w:sz="0" w:space="0" w:color="auto"/>
      </w:divBdr>
    </w:div>
    <w:div w:id="758327187">
      <w:bodyDiv w:val="1"/>
      <w:marLeft w:val="0"/>
      <w:marRight w:val="0"/>
      <w:marTop w:val="0"/>
      <w:marBottom w:val="0"/>
      <w:divBdr>
        <w:top w:val="none" w:sz="0" w:space="0" w:color="auto"/>
        <w:left w:val="none" w:sz="0" w:space="0" w:color="auto"/>
        <w:bottom w:val="none" w:sz="0" w:space="0" w:color="auto"/>
        <w:right w:val="none" w:sz="0" w:space="0" w:color="auto"/>
      </w:divBdr>
    </w:div>
    <w:div w:id="772625368">
      <w:bodyDiv w:val="1"/>
      <w:marLeft w:val="0"/>
      <w:marRight w:val="0"/>
      <w:marTop w:val="0"/>
      <w:marBottom w:val="0"/>
      <w:divBdr>
        <w:top w:val="none" w:sz="0" w:space="0" w:color="auto"/>
        <w:left w:val="none" w:sz="0" w:space="0" w:color="auto"/>
        <w:bottom w:val="none" w:sz="0" w:space="0" w:color="auto"/>
        <w:right w:val="none" w:sz="0" w:space="0" w:color="auto"/>
      </w:divBdr>
      <w:divsChild>
        <w:div w:id="21057601">
          <w:marLeft w:val="0"/>
          <w:marRight w:val="0"/>
          <w:marTop w:val="0"/>
          <w:marBottom w:val="0"/>
          <w:divBdr>
            <w:top w:val="none" w:sz="0" w:space="0" w:color="auto"/>
            <w:left w:val="none" w:sz="0" w:space="0" w:color="auto"/>
            <w:bottom w:val="none" w:sz="0" w:space="0" w:color="auto"/>
            <w:right w:val="none" w:sz="0" w:space="0" w:color="auto"/>
          </w:divBdr>
        </w:div>
        <w:div w:id="125978939">
          <w:marLeft w:val="0"/>
          <w:marRight w:val="0"/>
          <w:marTop w:val="0"/>
          <w:marBottom w:val="0"/>
          <w:divBdr>
            <w:top w:val="none" w:sz="0" w:space="0" w:color="auto"/>
            <w:left w:val="none" w:sz="0" w:space="0" w:color="auto"/>
            <w:bottom w:val="none" w:sz="0" w:space="0" w:color="auto"/>
            <w:right w:val="none" w:sz="0" w:space="0" w:color="auto"/>
          </w:divBdr>
        </w:div>
        <w:div w:id="165873109">
          <w:marLeft w:val="0"/>
          <w:marRight w:val="0"/>
          <w:marTop w:val="0"/>
          <w:marBottom w:val="0"/>
          <w:divBdr>
            <w:top w:val="none" w:sz="0" w:space="0" w:color="auto"/>
            <w:left w:val="none" w:sz="0" w:space="0" w:color="auto"/>
            <w:bottom w:val="none" w:sz="0" w:space="0" w:color="auto"/>
            <w:right w:val="none" w:sz="0" w:space="0" w:color="auto"/>
          </w:divBdr>
        </w:div>
        <w:div w:id="172575725">
          <w:marLeft w:val="0"/>
          <w:marRight w:val="0"/>
          <w:marTop w:val="0"/>
          <w:marBottom w:val="0"/>
          <w:divBdr>
            <w:top w:val="none" w:sz="0" w:space="0" w:color="auto"/>
            <w:left w:val="none" w:sz="0" w:space="0" w:color="auto"/>
            <w:bottom w:val="none" w:sz="0" w:space="0" w:color="auto"/>
            <w:right w:val="none" w:sz="0" w:space="0" w:color="auto"/>
          </w:divBdr>
        </w:div>
        <w:div w:id="195630406">
          <w:marLeft w:val="0"/>
          <w:marRight w:val="0"/>
          <w:marTop w:val="0"/>
          <w:marBottom w:val="0"/>
          <w:divBdr>
            <w:top w:val="none" w:sz="0" w:space="0" w:color="auto"/>
            <w:left w:val="none" w:sz="0" w:space="0" w:color="auto"/>
            <w:bottom w:val="none" w:sz="0" w:space="0" w:color="auto"/>
            <w:right w:val="none" w:sz="0" w:space="0" w:color="auto"/>
          </w:divBdr>
        </w:div>
        <w:div w:id="213083635">
          <w:marLeft w:val="0"/>
          <w:marRight w:val="0"/>
          <w:marTop w:val="0"/>
          <w:marBottom w:val="0"/>
          <w:divBdr>
            <w:top w:val="none" w:sz="0" w:space="0" w:color="auto"/>
            <w:left w:val="none" w:sz="0" w:space="0" w:color="auto"/>
            <w:bottom w:val="none" w:sz="0" w:space="0" w:color="auto"/>
            <w:right w:val="none" w:sz="0" w:space="0" w:color="auto"/>
          </w:divBdr>
        </w:div>
        <w:div w:id="258418280">
          <w:marLeft w:val="0"/>
          <w:marRight w:val="0"/>
          <w:marTop w:val="0"/>
          <w:marBottom w:val="0"/>
          <w:divBdr>
            <w:top w:val="none" w:sz="0" w:space="0" w:color="auto"/>
            <w:left w:val="none" w:sz="0" w:space="0" w:color="auto"/>
            <w:bottom w:val="none" w:sz="0" w:space="0" w:color="auto"/>
            <w:right w:val="none" w:sz="0" w:space="0" w:color="auto"/>
          </w:divBdr>
        </w:div>
        <w:div w:id="284821100">
          <w:marLeft w:val="0"/>
          <w:marRight w:val="0"/>
          <w:marTop w:val="0"/>
          <w:marBottom w:val="0"/>
          <w:divBdr>
            <w:top w:val="none" w:sz="0" w:space="0" w:color="auto"/>
            <w:left w:val="none" w:sz="0" w:space="0" w:color="auto"/>
            <w:bottom w:val="none" w:sz="0" w:space="0" w:color="auto"/>
            <w:right w:val="none" w:sz="0" w:space="0" w:color="auto"/>
          </w:divBdr>
        </w:div>
        <w:div w:id="351422422">
          <w:marLeft w:val="0"/>
          <w:marRight w:val="0"/>
          <w:marTop w:val="0"/>
          <w:marBottom w:val="0"/>
          <w:divBdr>
            <w:top w:val="none" w:sz="0" w:space="0" w:color="auto"/>
            <w:left w:val="none" w:sz="0" w:space="0" w:color="auto"/>
            <w:bottom w:val="none" w:sz="0" w:space="0" w:color="auto"/>
            <w:right w:val="none" w:sz="0" w:space="0" w:color="auto"/>
          </w:divBdr>
        </w:div>
        <w:div w:id="418721086">
          <w:marLeft w:val="0"/>
          <w:marRight w:val="0"/>
          <w:marTop w:val="0"/>
          <w:marBottom w:val="0"/>
          <w:divBdr>
            <w:top w:val="none" w:sz="0" w:space="0" w:color="auto"/>
            <w:left w:val="none" w:sz="0" w:space="0" w:color="auto"/>
            <w:bottom w:val="none" w:sz="0" w:space="0" w:color="auto"/>
            <w:right w:val="none" w:sz="0" w:space="0" w:color="auto"/>
          </w:divBdr>
        </w:div>
        <w:div w:id="423770559">
          <w:marLeft w:val="0"/>
          <w:marRight w:val="0"/>
          <w:marTop w:val="0"/>
          <w:marBottom w:val="0"/>
          <w:divBdr>
            <w:top w:val="none" w:sz="0" w:space="0" w:color="auto"/>
            <w:left w:val="none" w:sz="0" w:space="0" w:color="auto"/>
            <w:bottom w:val="none" w:sz="0" w:space="0" w:color="auto"/>
            <w:right w:val="none" w:sz="0" w:space="0" w:color="auto"/>
          </w:divBdr>
        </w:div>
        <w:div w:id="560672466">
          <w:marLeft w:val="0"/>
          <w:marRight w:val="0"/>
          <w:marTop w:val="0"/>
          <w:marBottom w:val="0"/>
          <w:divBdr>
            <w:top w:val="none" w:sz="0" w:space="0" w:color="auto"/>
            <w:left w:val="none" w:sz="0" w:space="0" w:color="auto"/>
            <w:bottom w:val="none" w:sz="0" w:space="0" w:color="auto"/>
            <w:right w:val="none" w:sz="0" w:space="0" w:color="auto"/>
          </w:divBdr>
        </w:div>
        <w:div w:id="561674980">
          <w:marLeft w:val="0"/>
          <w:marRight w:val="0"/>
          <w:marTop w:val="0"/>
          <w:marBottom w:val="0"/>
          <w:divBdr>
            <w:top w:val="none" w:sz="0" w:space="0" w:color="auto"/>
            <w:left w:val="none" w:sz="0" w:space="0" w:color="auto"/>
            <w:bottom w:val="none" w:sz="0" w:space="0" w:color="auto"/>
            <w:right w:val="none" w:sz="0" w:space="0" w:color="auto"/>
          </w:divBdr>
        </w:div>
        <w:div w:id="566378928">
          <w:marLeft w:val="0"/>
          <w:marRight w:val="0"/>
          <w:marTop w:val="0"/>
          <w:marBottom w:val="0"/>
          <w:divBdr>
            <w:top w:val="none" w:sz="0" w:space="0" w:color="auto"/>
            <w:left w:val="none" w:sz="0" w:space="0" w:color="auto"/>
            <w:bottom w:val="none" w:sz="0" w:space="0" w:color="auto"/>
            <w:right w:val="none" w:sz="0" w:space="0" w:color="auto"/>
          </w:divBdr>
        </w:div>
        <w:div w:id="598373263">
          <w:marLeft w:val="0"/>
          <w:marRight w:val="0"/>
          <w:marTop w:val="0"/>
          <w:marBottom w:val="0"/>
          <w:divBdr>
            <w:top w:val="none" w:sz="0" w:space="0" w:color="auto"/>
            <w:left w:val="none" w:sz="0" w:space="0" w:color="auto"/>
            <w:bottom w:val="none" w:sz="0" w:space="0" w:color="auto"/>
            <w:right w:val="none" w:sz="0" w:space="0" w:color="auto"/>
          </w:divBdr>
        </w:div>
        <w:div w:id="644508057">
          <w:marLeft w:val="0"/>
          <w:marRight w:val="0"/>
          <w:marTop w:val="0"/>
          <w:marBottom w:val="0"/>
          <w:divBdr>
            <w:top w:val="none" w:sz="0" w:space="0" w:color="auto"/>
            <w:left w:val="none" w:sz="0" w:space="0" w:color="auto"/>
            <w:bottom w:val="none" w:sz="0" w:space="0" w:color="auto"/>
            <w:right w:val="none" w:sz="0" w:space="0" w:color="auto"/>
          </w:divBdr>
        </w:div>
        <w:div w:id="649477116">
          <w:marLeft w:val="0"/>
          <w:marRight w:val="0"/>
          <w:marTop w:val="0"/>
          <w:marBottom w:val="0"/>
          <w:divBdr>
            <w:top w:val="none" w:sz="0" w:space="0" w:color="auto"/>
            <w:left w:val="none" w:sz="0" w:space="0" w:color="auto"/>
            <w:bottom w:val="none" w:sz="0" w:space="0" w:color="auto"/>
            <w:right w:val="none" w:sz="0" w:space="0" w:color="auto"/>
          </w:divBdr>
        </w:div>
        <w:div w:id="654603967">
          <w:marLeft w:val="0"/>
          <w:marRight w:val="0"/>
          <w:marTop w:val="0"/>
          <w:marBottom w:val="0"/>
          <w:divBdr>
            <w:top w:val="none" w:sz="0" w:space="0" w:color="auto"/>
            <w:left w:val="none" w:sz="0" w:space="0" w:color="auto"/>
            <w:bottom w:val="none" w:sz="0" w:space="0" w:color="auto"/>
            <w:right w:val="none" w:sz="0" w:space="0" w:color="auto"/>
          </w:divBdr>
        </w:div>
        <w:div w:id="695351163">
          <w:marLeft w:val="0"/>
          <w:marRight w:val="0"/>
          <w:marTop w:val="0"/>
          <w:marBottom w:val="0"/>
          <w:divBdr>
            <w:top w:val="none" w:sz="0" w:space="0" w:color="auto"/>
            <w:left w:val="none" w:sz="0" w:space="0" w:color="auto"/>
            <w:bottom w:val="none" w:sz="0" w:space="0" w:color="auto"/>
            <w:right w:val="none" w:sz="0" w:space="0" w:color="auto"/>
          </w:divBdr>
        </w:div>
        <w:div w:id="701057270">
          <w:marLeft w:val="0"/>
          <w:marRight w:val="0"/>
          <w:marTop w:val="0"/>
          <w:marBottom w:val="0"/>
          <w:divBdr>
            <w:top w:val="none" w:sz="0" w:space="0" w:color="auto"/>
            <w:left w:val="none" w:sz="0" w:space="0" w:color="auto"/>
            <w:bottom w:val="none" w:sz="0" w:space="0" w:color="auto"/>
            <w:right w:val="none" w:sz="0" w:space="0" w:color="auto"/>
          </w:divBdr>
        </w:div>
        <w:div w:id="719130014">
          <w:marLeft w:val="0"/>
          <w:marRight w:val="0"/>
          <w:marTop w:val="0"/>
          <w:marBottom w:val="0"/>
          <w:divBdr>
            <w:top w:val="none" w:sz="0" w:space="0" w:color="auto"/>
            <w:left w:val="none" w:sz="0" w:space="0" w:color="auto"/>
            <w:bottom w:val="none" w:sz="0" w:space="0" w:color="auto"/>
            <w:right w:val="none" w:sz="0" w:space="0" w:color="auto"/>
          </w:divBdr>
        </w:div>
        <w:div w:id="815686359">
          <w:marLeft w:val="0"/>
          <w:marRight w:val="0"/>
          <w:marTop w:val="0"/>
          <w:marBottom w:val="0"/>
          <w:divBdr>
            <w:top w:val="none" w:sz="0" w:space="0" w:color="auto"/>
            <w:left w:val="none" w:sz="0" w:space="0" w:color="auto"/>
            <w:bottom w:val="none" w:sz="0" w:space="0" w:color="auto"/>
            <w:right w:val="none" w:sz="0" w:space="0" w:color="auto"/>
          </w:divBdr>
        </w:div>
        <w:div w:id="883057710">
          <w:marLeft w:val="0"/>
          <w:marRight w:val="0"/>
          <w:marTop w:val="0"/>
          <w:marBottom w:val="0"/>
          <w:divBdr>
            <w:top w:val="none" w:sz="0" w:space="0" w:color="auto"/>
            <w:left w:val="none" w:sz="0" w:space="0" w:color="auto"/>
            <w:bottom w:val="none" w:sz="0" w:space="0" w:color="auto"/>
            <w:right w:val="none" w:sz="0" w:space="0" w:color="auto"/>
          </w:divBdr>
        </w:div>
        <w:div w:id="905456622">
          <w:marLeft w:val="0"/>
          <w:marRight w:val="0"/>
          <w:marTop w:val="0"/>
          <w:marBottom w:val="0"/>
          <w:divBdr>
            <w:top w:val="none" w:sz="0" w:space="0" w:color="auto"/>
            <w:left w:val="none" w:sz="0" w:space="0" w:color="auto"/>
            <w:bottom w:val="none" w:sz="0" w:space="0" w:color="auto"/>
            <w:right w:val="none" w:sz="0" w:space="0" w:color="auto"/>
          </w:divBdr>
        </w:div>
        <w:div w:id="927347561">
          <w:marLeft w:val="0"/>
          <w:marRight w:val="0"/>
          <w:marTop w:val="0"/>
          <w:marBottom w:val="0"/>
          <w:divBdr>
            <w:top w:val="none" w:sz="0" w:space="0" w:color="auto"/>
            <w:left w:val="none" w:sz="0" w:space="0" w:color="auto"/>
            <w:bottom w:val="none" w:sz="0" w:space="0" w:color="auto"/>
            <w:right w:val="none" w:sz="0" w:space="0" w:color="auto"/>
          </w:divBdr>
        </w:div>
        <w:div w:id="981426313">
          <w:marLeft w:val="0"/>
          <w:marRight w:val="0"/>
          <w:marTop w:val="0"/>
          <w:marBottom w:val="0"/>
          <w:divBdr>
            <w:top w:val="none" w:sz="0" w:space="0" w:color="auto"/>
            <w:left w:val="none" w:sz="0" w:space="0" w:color="auto"/>
            <w:bottom w:val="none" w:sz="0" w:space="0" w:color="auto"/>
            <w:right w:val="none" w:sz="0" w:space="0" w:color="auto"/>
          </w:divBdr>
        </w:div>
        <w:div w:id="1018430980">
          <w:marLeft w:val="0"/>
          <w:marRight w:val="0"/>
          <w:marTop w:val="0"/>
          <w:marBottom w:val="0"/>
          <w:divBdr>
            <w:top w:val="none" w:sz="0" w:space="0" w:color="auto"/>
            <w:left w:val="none" w:sz="0" w:space="0" w:color="auto"/>
            <w:bottom w:val="none" w:sz="0" w:space="0" w:color="auto"/>
            <w:right w:val="none" w:sz="0" w:space="0" w:color="auto"/>
          </w:divBdr>
        </w:div>
        <w:div w:id="1090395162">
          <w:marLeft w:val="0"/>
          <w:marRight w:val="0"/>
          <w:marTop w:val="0"/>
          <w:marBottom w:val="0"/>
          <w:divBdr>
            <w:top w:val="none" w:sz="0" w:space="0" w:color="auto"/>
            <w:left w:val="none" w:sz="0" w:space="0" w:color="auto"/>
            <w:bottom w:val="none" w:sz="0" w:space="0" w:color="auto"/>
            <w:right w:val="none" w:sz="0" w:space="0" w:color="auto"/>
          </w:divBdr>
        </w:div>
        <w:div w:id="1104766011">
          <w:marLeft w:val="0"/>
          <w:marRight w:val="0"/>
          <w:marTop w:val="0"/>
          <w:marBottom w:val="0"/>
          <w:divBdr>
            <w:top w:val="none" w:sz="0" w:space="0" w:color="auto"/>
            <w:left w:val="none" w:sz="0" w:space="0" w:color="auto"/>
            <w:bottom w:val="none" w:sz="0" w:space="0" w:color="auto"/>
            <w:right w:val="none" w:sz="0" w:space="0" w:color="auto"/>
          </w:divBdr>
        </w:div>
        <w:div w:id="1112824002">
          <w:marLeft w:val="0"/>
          <w:marRight w:val="0"/>
          <w:marTop w:val="0"/>
          <w:marBottom w:val="0"/>
          <w:divBdr>
            <w:top w:val="none" w:sz="0" w:space="0" w:color="auto"/>
            <w:left w:val="none" w:sz="0" w:space="0" w:color="auto"/>
            <w:bottom w:val="none" w:sz="0" w:space="0" w:color="auto"/>
            <w:right w:val="none" w:sz="0" w:space="0" w:color="auto"/>
          </w:divBdr>
        </w:div>
        <w:div w:id="1126968791">
          <w:marLeft w:val="0"/>
          <w:marRight w:val="0"/>
          <w:marTop w:val="0"/>
          <w:marBottom w:val="0"/>
          <w:divBdr>
            <w:top w:val="none" w:sz="0" w:space="0" w:color="auto"/>
            <w:left w:val="none" w:sz="0" w:space="0" w:color="auto"/>
            <w:bottom w:val="none" w:sz="0" w:space="0" w:color="auto"/>
            <w:right w:val="none" w:sz="0" w:space="0" w:color="auto"/>
          </w:divBdr>
        </w:div>
        <w:div w:id="1152259037">
          <w:marLeft w:val="0"/>
          <w:marRight w:val="0"/>
          <w:marTop w:val="0"/>
          <w:marBottom w:val="0"/>
          <w:divBdr>
            <w:top w:val="none" w:sz="0" w:space="0" w:color="auto"/>
            <w:left w:val="none" w:sz="0" w:space="0" w:color="auto"/>
            <w:bottom w:val="none" w:sz="0" w:space="0" w:color="auto"/>
            <w:right w:val="none" w:sz="0" w:space="0" w:color="auto"/>
          </w:divBdr>
        </w:div>
        <w:div w:id="1218786679">
          <w:marLeft w:val="0"/>
          <w:marRight w:val="0"/>
          <w:marTop w:val="0"/>
          <w:marBottom w:val="0"/>
          <w:divBdr>
            <w:top w:val="none" w:sz="0" w:space="0" w:color="auto"/>
            <w:left w:val="none" w:sz="0" w:space="0" w:color="auto"/>
            <w:bottom w:val="none" w:sz="0" w:space="0" w:color="auto"/>
            <w:right w:val="none" w:sz="0" w:space="0" w:color="auto"/>
          </w:divBdr>
        </w:div>
        <w:div w:id="1273173704">
          <w:marLeft w:val="0"/>
          <w:marRight w:val="0"/>
          <w:marTop w:val="0"/>
          <w:marBottom w:val="0"/>
          <w:divBdr>
            <w:top w:val="none" w:sz="0" w:space="0" w:color="auto"/>
            <w:left w:val="none" w:sz="0" w:space="0" w:color="auto"/>
            <w:bottom w:val="none" w:sz="0" w:space="0" w:color="auto"/>
            <w:right w:val="none" w:sz="0" w:space="0" w:color="auto"/>
          </w:divBdr>
        </w:div>
        <w:div w:id="1277981277">
          <w:marLeft w:val="0"/>
          <w:marRight w:val="0"/>
          <w:marTop w:val="0"/>
          <w:marBottom w:val="0"/>
          <w:divBdr>
            <w:top w:val="none" w:sz="0" w:space="0" w:color="auto"/>
            <w:left w:val="none" w:sz="0" w:space="0" w:color="auto"/>
            <w:bottom w:val="none" w:sz="0" w:space="0" w:color="auto"/>
            <w:right w:val="none" w:sz="0" w:space="0" w:color="auto"/>
          </w:divBdr>
        </w:div>
        <w:div w:id="1295677638">
          <w:marLeft w:val="0"/>
          <w:marRight w:val="0"/>
          <w:marTop w:val="0"/>
          <w:marBottom w:val="0"/>
          <w:divBdr>
            <w:top w:val="none" w:sz="0" w:space="0" w:color="auto"/>
            <w:left w:val="none" w:sz="0" w:space="0" w:color="auto"/>
            <w:bottom w:val="none" w:sz="0" w:space="0" w:color="auto"/>
            <w:right w:val="none" w:sz="0" w:space="0" w:color="auto"/>
          </w:divBdr>
        </w:div>
        <w:div w:id="1322201807">
          <w:marLeft w:val="0"/>
          <w:marRight w:val="0"/>
          <w:marTop w:val="0"/>
          <w:marBottom w:val="0"/>
          <w:divBdr>
            <w:top w:val="none" w:sz="0" w:space="0" w:color="auto"/>
            <w:left w:val="none" w:sz="0" w:space="0" w:color="auto"/>
            <w:bottom w:val="none" w:sz="0" w:space="0" w:color="auto"/>
            <w:right w:val="none" w:sz="0" w:space="0" w:color="auto"/>
          </w:divBdr>
        </w:div>
        <w:div w:id="1331562710">
          <w:marLeft w:val="0"/>
          <w:marRight w:val="0"/>
          <w:marTop w:val="0"/>
          <w:marBottom w:val="0"/>
          <w:divBdr>
            <w:top w:val="none" w:sz="0" w:space="0" w:color="auto"/>
            <w:left w:val="none" w:sz="0" w:space="0" w:color="auto"/>
            <w:bottom w:val="none" w:sz="0" w:space="0" w:color="auto"/>
            <w:right w:val="none" w:sz="0" w:space="0" w:color="auto"/>
          </w:divBdr>
        </w:div>
        <w:div w:id="1338926552">
          <w:marLeft w:val="0"/>
          <w:marRight w:val="0"/>
          <w:marTop w:val="0"/>
          <w:marBottom w:val="0"/>
          <w:divBdr>
            <w:top w:val="none" w:sz="0" w:space="0" w:color="auto"/>
            <w:left w:val="none" w:sz="0" w:space="0" w:color="auto"/>
            <w:bottom w:val="none" w:sz="0" w:space="0" w:color="auto"/>
            <w:right w:val="none" w:sz="0" w:space="0" w:color="auto"/>
          </w:divBdr>
        </w:div>
        <w:div w:id="1469471134">
          <w:marLeft w:val="0"/>
          <w:marRight w:val="0"/>
          <w:marTop w:val="0"/>
          <w:marBottom w:val="0"/>
          <w:divBdr>
            <w:top w:val="none" w:sz="0" w:space="0" w:color="auto"/>
            <w:left w:val="none" w:sz="0" w:space="0" w:color="auto"/>
            <w:bottom w:val="none" w:sz="0" w:space="0" w:color="auto"/>
            <w:right w:val="none" w:sz="0" w:space="0" w:color="auto"/>
          </w:divBdr>
        </w:div>
        <w:div w:id="1475299001">
          <w:marLeft w:val="0"/>
          <w:marRight w:val="0"/>
          <w:marTop w:val="0"/>
          <w:marBottom w:val="0"/>
          <w:divBdr>
            <w:top w:val="none" w:sz="0" w:space="0" w:color="auto"/>
            <w:left w:val="none" w:sz="0" w:space="0" w:color="auto"/>
            <w:bottom w:val="none" w:sz="0" w:space="0" w:color="auto"/>
            <w:right w:val="none" w:sz="0" w:space="0" w:color="auto"/>
          </w:divBdr>
        </w:div>
        <w:div w:id="1498577396">
          <w:marLeft w:val="0"/>
          <w:marRight w:val="0"/>
          <w:marTop w:val="0"/>
          <w:marBottom w:val="0"/>
          <w:divBdr>
            <w:top w:val="none" w:sz="0" w:space="0" w:color="auto"/>
            <w:left w:val="none" w:sz="0" w:space="0" w:color="auto"/>
            <w:bottom w:val="none" w:sz="0" w:space="0" w:color="auto"/>
            <w:right w:val="none" w:sz="0" w:space="0" w:color="auto"/>
          </w:divBdr>
        </w:div>
        <w:div w:id="1512647648">
          <w:marLeft w:val="0"/>
          <w:marRight w:val="0"/>
          <w:marTop w:val="0"/>
          <w:marBottom w:val="0"/>
          <w:divBdr>
            <w:top w:val="none" w:sz="0" w:space="0" w:color="auto"/>
            <w:left w:val="none" w:sz="0" w:space="0" w:color="auto"/>
            <w:bottom w:val="none" w:sz="0" w:space="0" w:color="auto"/>
            <w:right w:val="none" w:sz="0" w:space="0" w:color="auto"/>
          </w:divBdr>
        </w:div>
        <w:div w:id="1538658317">
          <w:marLeft w:val="0"/>
          <w:marRight w:val="0"/>
          <w:marTop w:val="0"/>
          <w:marBottom w:val="0"/>
          <w:divBdr>
            <w:top w:val="none" w:sz="0" w:space="0" w:color="auto"/>
            <w:left w:val="none" w:sz="0" w:space="0" w:color="auto"/>
            <w:bottom w:val="none" w:sz="0" w:space="0" w:color="auto"/>
            <w:right w:val="none" w:sz="0" w:space="0" w:color="auto"/>
          </w:divBdr>
        </w:div>
        <w:div w:id="1550921142">
          <w:marLeft w:val="0"/>
          <w:marRight w:val="0"/>
          <w:marTop w:val="0"/>
          <w:marBottom w:val="0"/>
          <w:divBdr>
            <w:top w:val="none" w:sz="0" w:space="0" w:color="auto"/>
            <w:left w:val="none" w:sz="0" w:space="0" w:color="auto"/>
            <w:bottom w:val="none" w:sz="0" w:space="0" w:color="auto"/>
            <w:right w:val="none" w:sz="0" w:space="0" w:color="auto"/>
          </w:divBdr>
        </w:div>
        <w:div w:id="1592082392">
          <w:marLeft w:val="0"/>
          <w:marRight w:val="0"/>
          <w:marTop w:val="0"/>
          <w:marBottom w:val="0"/>
          <w:divBdr>
            <w:top w:val="none" w:sz="0" w:space="0" w:color="auto"/>
            <w:left w:val="none" w:sz="0" w:space="0" w:color="auto"/>
            <w:bottom w:val="none" w:sz="0" w:space="0" w:color="auto"/>
            <w:right w:val="none" w:sz="0" w:space="0" w:color="auto"/>
          </w:divBdr>
        </w:div>
        <w:div w:id="1791245875">
          <w:marLeft w:val="0"/>
          <w:marRight w:val="0"/>
          <w:marTop w:val="0"/>
          <w:marBottom w:val="0"/>
          <w:divBdr>
            <w:top w:val="none" w:sz="0" w:space="0" w:color="auto"/>
            <w:left w:val="none" w:sz="0" w:space="0" w:color="auto"/>
            <w:bottom w:val="none" w:sz="0" w:space="0" w:color="auto"/>
            <w:right w:val="none" w:sz="0" w:space="0" w:color="auto"/>
          </w:divBdr>
        </w:div>
        <w:div w:id="1808274886">
          <w:marLeft w:val="0"/>
          <w:marRight w:val="0"/>
          <w:marTop w:val="0"/>
          <w:marBottom w:val="0"/>
          <w:divBdr>
            <w:top w:val="none" w:sz="0" w:space="0" w:color="auto"/>
            <w:left w:val="none" w:sz="0" w:space="0" w:color="auto"/>
            <w:bottom w:val="none" w:sz="0" w:space="0" w:color="auto"/>
            <w:right w:val="none" w:sz="0" w:space="0" w:color="auto"/>
          </w:divBdr>
        </w:div>
        <w:div w:id="1837725309">
          <w:marLeft w:val="0"/>
          <w:marRight w:val="0"/>
          <w:marTop w:val="0"/>
          <w:marBottom w:val="0"/>
          <w:divBdr>
            <w:top w:val="none" w:sz="0" w:space="0" w:color="auto"/>
            <w:left w:val="none" w:sz="0" w:space="0" w:color="auto"/>
            <w:bottom w:val="none" w:sz="0" w:space="0" w:color="auto"/>
            <w:right w:val="none" w:sz="0" w:space="0" w:color="auto"/>
          </w:divBdr>
        </w:div>
        <w:div w:id="1843229814">
          <w:marLeft w:val="0"/>
          <w:marRight w:val="0"/>
          <w:marTop w:val="0"/>
          <w:marBottom w:val="0"/>
          <w:divBdr>
            <w:top w:val="none" w:sz="0" w:space="0" w:color="auto"/>
            <w:left w:val="none" w:sz="0" w:space="0" w:color="auto"/>
            <w:bottom w:val="none" w:sz="0" w:space="0" w:color="auto"/>
            <w:right w:val="none" w:sz="0" w:space="0" w:color="auto"/>
          </w:divBdr>
        </w:div>
        <w:div w:id="1844127811">
          <w:marLeft w:val="0"/>
          <w:marRight w:val="0"/>
          <w:marTop w:val="0"/>
          <w:marBottom w:val="0"/>
          <w:divBdr>
            <w:top w:val="none" w:sz="0" w:space="0" w:color="auto"/>
            <w:left w:val="none" w:sz="0" w:space="0" w:color="auto"/>
            <w:bottom w:val="none" w:sz="0" w:space="0" w:color="auto"/>
            <w:right w:val="none" w:sz="0" w:space="0" w:color="auto"/>
          </w:divBdr>
        </w:div>
        <w:div w:id="1895239498">
          <w:marLeft w:val="0"/>
          <w:marRight w:val="0"/>
          <w:marTop w:val="0"/>
          <w:marBottom w:val="0"/>
          <w:divBdr>
            <w:top w:val="none" w:sz="0" w:space="0" w:color="auto"/>
            <w:left w:val="none" w:sz="0" w:space="0" w:color="auto"/>
            <w:bottom w:val="none" w:sz="0" w:space="0" w:color="auto"/>
            <w:right w:val="none" w:sz="0" w:space="0" w:color="auto"/>
          </w:divBdr>
        </w:div>
        <w:div w:id="1900632342">
          <w:marLeft w:val="0"/>
          <w:marRight w:val="0"/>
          <w:marTop w:val="0"/>
          <w:marBottom w:val="0"/>
          <w:divBdr>
            <w:top w:val="none" w:sz="0" w:space="0" w:color="auto"/>
            <w:left w:val="none" w:sz="0" w:space="0" w:color="auto"/>
            <w:bottom w:val="none" w:sz="0" w:space="0" w:color="auto"/>
            <w:right w:val="none" w:sz="0" w:space="0" w:color="auto"/>
          </w:divBdr>
        </w:div>
        <w:div w:id="1933582569">
          <w:marLeft w:val="0"/>
          <w:marRight w:val="0"/>
          <w:marTop w:val="0"/>
          <w:marBottom w:val="0"/>
          <w:divBdr>
            <w:top w:val="none" w:sz="0" w:space="0" w:color="auto"/>
            <w:left w:val="none" w:sz="0" w:space="0" w:color="auto"/>
            <w:bottom w:val="none" w:sz="0" w:space="0" w:color="auto"/>
            <w:right w:val="none" w:sz="0" w:space="0" w:color="auto"/>
          </w:divBdr>
        </w:div>
        <w:div w:id="1946499963">
          <w:marLeft w:val="0"/>
          <w:marRight w:val="0"/>
          <w:marTop w:val="0"/>
          <w:marBottom w:val="0"/>
          <w:divBdr>
            <w:top w:val="none" w:sz="0" w:space="0" w:color="auto"/>
            <w:left w:val="none" w:sz="0" w:space="0" w:color="auto"/>
            <w:bottom w:val="none" w:sz="0" w:space="0" w:color="auto"/>
            <w:right w:val="none" w:sz="0" w:space="0" w:color="auto"/>
          </w:divBdr>
        </w:div>
        <w:div w:id="1966571109">
          <w:marLeft w:val="0"/>
          <w:marRight w:val="0"/>
          <w:marTop w:val="0"/>
          <w:marBottom w:val="0"/>
          <w:divBdr>
            <w:top w:val="none" w:sz="0" w:space="0" w:color="auto"/>
            <w:left w:val="none" w:sz="0" w:space="0" w:color="auto"/>
            <w:bottom w:val="none" w:sz="0" w:space="0" w:color="auto"/>
            <w:right w:val="none" w:sz="0" w:space="0" w:color="auto"/>
          </w:divBdr>
        </w:div>
        <w:div w:id="1981379993">
          <w:marLeft w:val="0"/>
          <w:marRight w:val="0"/>
          <w:marTop w:val="0"/>
          <w:marBottom w:val="0"/>
          <w:divBdr>
            <w:top w:val="none" w:sz="0" w:space="0" w:color="auto"/>
            <w:left w:val="none" w:sz="0" w:space="0" w:color="auto"/>
            <w:bottom w:val="none" w:sz="0" w:space="0" w:color="auto"/>
            <w:right w:val="none" w:sz="0" w:space="0" w:color="auto"/>
          </w:divBdr>
        </w:div>
        <w:div w:id="2016570880">
          <w:marLeft w:val="0"/>
          <w:marRight w:val="0"/>
          <w:marTop w:val="0"/>
          <w:marBottom w:val="0"/>
          <w:divBdr>
            <w:top w:val="none" w:sz="0" w:space="0" w:color="auto"/>
            <w:left w:val="none" w:sz="0" w:space="0" w:color="auto"/>
            <w:bottom w:val="none" w:sz="0" w:space="0" w:color="auto"/>
            <w:right w:val="none" w:sz="0" w:space="0" w:color="auto"/>
          </w:divBdr>
        </w:div>
        <w:div w:id="2057703623">
          <w:marLeft w:val="0"/>
          <w:marRight w:val="0"/>
          <w:marTop w:val="0"/>
          <w:marBottom w:val="0"/>
          <w:divBdr>
            <w:top w:val="none" w:sz="0" w:space="0" w:color="auto"/>
            <w:left w:val="none" w:sz="0" w:space="0" w:color="auto"/>
            <w:bottom w:val="none" w:sz="0" w:space="0" w:color="auto"/>
            <w:right w:val="none" w:sz="0" w:space="0" w:color="auto"/>
          </w:divBdr>
        </w:div>
      </w:divsChild>
    </w:div>
    <w:div w:id="786967050">
      <w:bodyDiv w:val="1"/>
      <w:marLeft w:val="0"/>
      <w:marRight w:val="0"/>
      <w:marTop w:val="0"/>
      <w:marBottom w:val="0"/>
      <w:divBdr>
        <w:top w:val="none" w:sz="0" w:space="0" w:color="auto"/>
        <w:left w:val="none" w:sz="0" w:space="0" w:color="auto"/>
        <w:bottom w:val="none" w:sz="0" w:space="0" w:color="auto"/>
        <w:right w:val="none" w:sz="0" w:space="0" w:color="auto"/>
      </w:divBdr>
      <w:divsChild>
        <w:div w:id="72944279">
          <w:marLeft w:val="0"/>
          <w:marRight w:val="0"/>
          <w:marTop w:val="0"/>
          <w:marBottom w:val="0"/>
          <w:divBdr>
            <w:top w:val="none" w:sz="0" w:space="0" w:color="auto"/>
            <w:left w:val="none" w:sz="0" w:space="0" w:color="auto"/>
            <w:bottom w:val="none" w:sz="0" w:space="0" w:color="auto"/>
            <w:right w:val="none" w:sz="0" w:space="0" w:color="auto"/>
          </w:divBdr>
        </w:div>
        <w:div w:id="213780365">
          <w:marLeft w:val="0"/>
          <w:marRight w:val="0"/>
          <w:marTop w:val="0"/>
          <w:marBottom w:val="0"/>
          <w:divBdr>
            <w:top w:val="none" w:sz="0" w:space="0" w:color="auto"/>
            <w:left w:val="none" w:sz="0" w:space="0" w:color="auto"/>
            <w:bottom w:val="none" w:sz="0" w:space="0" w:color="auto"/>
            <w:right w:val="none" w:sz="0" w:space="0" w:color="auto"/>
          </w:divBdr>
        </w:div>
        <w:div w:id="345641345">
          <w:marLeft w:val="0"/>
          <w:marRight w:val="0"/>
          <w:marTop w:val="0"/>
          <w:marBottom w:val="0"/>
          <w:divBdr>
            <w:top w:val="none" w:sz="0" w:space="0" w:color="auto"/>
            <w:left w:val="none" w:sz="0" w:space="0" w:color="auto"/>
            <w:bottom w:val="none" w:sz="0" w:space="0" w:color="auto"/>
            <w:right w:val="none" w:sz="0" w:space="0" w:color="auto"/>
          </w:divBdr>
        </w:div>
        <w:div w:id="440612678">
          <w:marLeft w:val="0"/>
          <w:marRight w:val="0"/>
          <w:marTop w:val="0"/>
          <w:marBottom w:val="0"/>
          <w:divBdr>
            <w:top w:val="none" w:sz="0" w:space="0" w:color="auto"/>
            <w:left w:val="none" w:sz="0" w:space="0" w:color="auto"/>
            <w:bottom w:val="none" w:sz="0" w:space="0" w:color="auto"/>
            <w:right w:val="none" w:sz="0" w:space="0" w:color="auto"/>
          </w:divBdr>
        </w:div>
        <w:div w:id="527107974">
          <w:marLeft w:val="0"/>
          <w:marRight w:val="0"/>
          <w:marTop w:val="0"/>
          <w:marBottom w:val="0"/>
          <w:divBdr>
            <w:top w:val="none" w:sz="0" w:space="0" w:color="auto"/>
            <w:left w:val="none" w:sz="0" w:space="0" w:color="auto"/>
            <w:bottom w:val="none" w:sz="0" w:space="0" w:color="auto"/>
            <w:right w:val="none" w:sz="0" w:space="0" w:color="auto"/>
          </w:divBdr>
        </w:div>
        <w:div w:id="623653983">
          <w:marLeft w:val="0"/>
          <w:marRight w:val="0"/>
          <w:marTop w:val="0"/>
          <w:marBottom w:val="0"/>
          <w:divBdr>
            <w:top w:val="none" w:sz="0" w:space="0" w:color="auto"/>
            <w:left w:val="none" w:sz="0" w:space="0" w:color="auto"/>
            <w:bottom w:val="none" w:sz="0" w:space="0" w:color="auto"/>
            <w:right w:val="none" w:sz="0" w:space="0" w:color="auto"/>
          </w:divBdr>
        </w:div>
        <w:div w:id="642154113">
          <w:marLeft w:val="0"/>
          <w:marRight w:val="0"/>
          <w:marTop w:val="0"/>
          <w:marBottom w:val="0"/>
          <w:divBdr>
            <w:top w:val="none" w:sz="0" w:space="0" w:color="auto"/>
            <w:left w:val="none" w:sz="0" w:space="0" w:color="auto"/>
            <w:bottom w:val="none" w:sz="0" w:space="0" w:color="auto"/>
            <w:right w:val="none" w:sz="0" w:space="0" w:color="auto"/>
          </w:divBdr>
        </w:div>
        <w:div w:id="1056320588">
          <w:marLeft w:val="0"/>
          <w:marRight w:val="0"/>
          <w:marTop w:val="0"/>
          <w:marBottom w:val="0"/>
          <w:divBdr>
            <w:top w:val="none" w:sz="0" w:space="0" w:color="auto"/>
            <w:left w:val="none" w:sz="0" w:space="0" w:color="auto"/>
            <w:bottom w:val="none" w:sz="0" w:space="0" w:color="auto"/>
            <w:right w:val="none" w:sz="0" w:space="0" w:color="auto"/>
          </w:divBdr>
        </w:div>
        <w:div w:id="1133254705">
          <w:marLeft w:val="0"/>
          <w:marRight w:val="0"/>
          <w:marTop w:val="0"/>
          <w:marBottom w:val="0"/>
          <w:divBdr>
            <w:top w:val="none" w:sz="0" w:space="0" w:color="auto"/>
            <w:left w:val="none" w:sz="0" w:space="0" w:color="auto"/>
            <w:bottom w:val="none" w:sz="0" w:space="0" w:color="auto"/>
            <w:right w:val="none" w:sz="0" w:space="0" w:color="auto"/>
          </w:divBdr>
        </w:div>
        <w:div w:id="1137719233">
          <w:marLeft w:val="0"/>
          <w:marRight w:val="0"/>
          <w:marTop w:val="0"/>
          <w:marBottom w:val="0"/>
          <w:divBdr>
            <w:top w:val="none" w:sz="0" w:space="0" w:color="auto"/>
            <w:left w:val="none" w:sz="0" w:space="0" w:color="auto"/>
            <w:bottom w:val="none" w:sz="0" w:space="0" w:color="auto"/>
            <w:right w:val="none" w:sz="0" w:space="0" w:color="auto"/>
          </w:divBdr>
        </w:div>
        <w:div w:id="1173684501">
          <w:marLeft w:val="0"/>
          <w:marRight w:val="0"/>
          <w:marTop w:val="0"/>
          <w:marBottom w:val="0"/>
          <w:divBdr>
            <w:top w:val="none" w:sz="0" w:space="0" w:color="auto"/>
            <w:left w:val="none" w:sz="0" w:space="0" w:color="auto"/>
            <w:bottom w:val="none" w:sz="0" w:space="0" w:color="auto"/>
            <w:right w:val="none" w:sz="0" w:space="0" w:color="auto"/>
          </w:divBdr>
        </w:div>
        <w:div w:id="1382171544">
          <w:marLeft w:val="0"/>
          <w:marRight w:val="0"/>
          <w:marTop w:val="0"/>
          <w:marBottom w:val="0"/>
          <w:divBdr>
            <w:top w:val="none" w:sz="0" w:space="0" w:color="auto"/>
            <w:left w:val="none" w:sz="0" w:space="0" w:color="auto"/>
            <w:bottom w:val="none" w:sz="0" w:space="0" w:color="auto"/>
            <w:right w:val="none" w:sz="0" w:space="0" w:color="auto"/>
          </w:divBdr>
        </w:div>
        <w:div w:id="1839612418">
          <w:marLeft w:val="0"/>
          <w:marRight w:val="0"/>
          <w:marTop w:val="0"/>
          <w:marBottom w:val="0"/>
          <w:divBdr>
            <w:top w:val="none" w:sz="0" w:space="0" w:color="auto"/>
            <w:left w:val="none" w:sz="0" w:space="0" w:color="auto"/>
            <w:bottom w:val="none" w:sz="0" w:space="0" w:color="auto"/>
            <w:right w:val="none" w:sz="0" w:space="0" w:color="auto"/>
          </w:divBdr>
        </w:div>
        <w:div w:id="1997416640">
          <w:marLeft w:val="0"/>
          <w:marRight w:val="0"/>
          <w:marTop w:val="0"/>
          <w:marBottom w:val="0"/>
          <w:divBdr>
            <w:top w:val="none" w:sz="0" w:space="0" w:color="auto"/>
            <w:left w:val="none" w:sz="0" w:space="0" w:color="auto"/>
            <w:bottom w:val="none" w:sz="0" w:space="0" w:color="auto"/>
            <w:right w:val="none" w:sz="0" w:space="0" w:color="auto"/>
          </w:divBdr>
        </w:div>
        <w:div w:id="2072999581">
          <w:marLeft w:val="0"/>
          <w:marRight w:val="0"/>
          <w:marTop w:val="0"/>
          <w:marBottom w:val="0"/>
          <w:divBdr>
            <w:top w:val="none" w:sz="0" w:space="0" w:color="auto"/>
            <w:left w:val="none" w:sz="0" w:space="0" w:color="auto"/>
            <w:bottom w:val="none" w:sz="0" w:space="0" w:color="auto"/>
            <w:right w:val="none" w:sz="0" w:space="0" w:color="auto"/>
          </w:divBdr>
        </w:div>
      </w:divsChild>
    </w:div>
    <w:div w:id="792402133">
      <w:bodyDiv w:val="1"/>
      <w:marLeft w:val="0"/>
      <w:marRight w:val="0"/>
      <w:marTop w:val="0"/>
      <w:marBottom w:val="0"/>
      <w:divBdr>
        <w:top w:val="none" w:sz="0" w:space="0" w:color="auto"/>
        <w:left w:val="none" w:sz="0" w:space="0" w:color="auto"/>
        <w:bottom w:val="none" w:sz="0" w:space="0" w:color="auto"/>
        <w:right w:val="none" w:sz="0" w:space="0" w:color="auto"/>
      </w:divBdr>
    </w:div>
    <w:div w:id="820735100">
      <w:bodyDiv w:val="1"/>
      <w:marLeft w:val="0"/>
      <w:marRight w:val="0"/>
      <w:marTop w:val="0"/>
      <w:marBottom w:val="0"/>
      <w:divBdr>
        <w:top w:val="none" w:sz="0" w:space="0" w:color="auto"/>
        <w:left w:val="none" w:sz="0" w:space="0" w:color="auto"/>
        <w:bottom w:val="none" w:sz="0" w:space="0" w:color="auto"/>
        <w:right w:val="none" w:sz="0" w:space="0" w:color="auto"/>
      </w:divBdr>
    </w:div>
    <w:div w:id="826360231">
      <w:bodyDiv w:val="1"/>
      <w:marLeft w:val="0"/>
      <w:marRight w:val="0"/>
      <w:marTop w:val="0"/>
      <w:marBottom w:val="0"/>
      <w:divBdr>
        <w:top w:val="none" w:sz="0" w:space="0" w:color="auto"/>
        <w:left w:val="none" w:sz="0" w:space="0" w:color="auto"/>
        <w:bottom w:val="none" w:sz="0" w:space="0" w:color="auto"/>
        <w:right w:val="none" w:sz="0" w:space="0" w:color="auto"/>
      </w:divBdr>
    </w:div>
    <w:div w:id="877161764">
      <w:bodyDiv w:val="1"/>
      <w:marLeft w:val="0"/>
      <w:marRight w:val="0"/>
      <w:marTop w:val="0"/>
      <w:marBottom w:val="0"/>
      <w:divBdr>
        <w:top w:val="none" w:sz="0" w:space="0" w:color="auto"/>
        <w:left w:val="none" w:sz="0" w:space="0" w:color="auto"/>
        <w:bottom w:val="none" w:sz="0" w:space="0" w:color="auto"/>
        <w:right w:val="none" w:sz="0" w:space="0" w:color="auto"/>
      </w:divBdr>
    </w:div>
    <w:div w:id="894318651">
      <w:bodyDiv w:val="1"/>
      <w:marLeft w:val="0"/>
      <w:marRight w:val="0"/>
      <w:marTop w:val="0"/>
      <w:marBottom w:val="0"/>
      <w:divBdr>
        <w:top w:val="none" w:sz="0" w:space="0" w:color="auto"/>
        <w:left w:val="none" w:sz="0" w:space="0" w:color="auto"/>
        <w:bottom w:val="none" w:sz="0" w:space="0" w:color="auto"/>
        <w:right w:val="none" w:sz="0" w:space="0" w:color="auto"/>
      </w:divBdr>
    </w:div>
    <w:div w:id="918907579">
      <w:bodyDiv w:val="1"/>
      <w:marLeft w:val="0"/>
      <w:marRight w:val="0"/>
      <w:marTop w:val="0"/>
      <w:marBottom w:val="0"/>
      <w:divBdr>
        <w:top w:val="none" w:sz="0" w:space="0" w:color="auto"/>
        <w:left w:val="none" w:sz="0" w:space="0" w:color="auto"/>
        <w:bottom w:val="none" w:sz="0" w:space="0" w:color="auto"/>
        <w:right w:val="none" w:sz="0" w:space="0" w:color="auto"/>
      </w:divBdr>
    </w:div>
    <w:div w:id="933981428">
      <w:bodyDiv w:val="1"/>
      <w:marLeft w:val="0"/>
      <w:marRight w:val="0"/>
      <w:marTop w:val="0"/>
      <w:marBottom w:val="0"/>
      <w:divBdr>
        <w:top w:val="none" w:sz="0" w:space="0" w:color="auto"/>
        <w:left w:val="none" w:sz="0" w:space="0" w:color="auto"/>
        <w:bottom w:val="none" w:sz="0" w:space="0" w:color="auto"/>
        <w:right w:val="none" w:sz="0" w:space="0" w:color="auto"/>
      </w:divBdr>
      <w:divsChild>
        <w:div w:id="251355107">
          <w:marLeft w:val="426"/>
          <w:marRight w:val="0"/>
          <w:marTop w:val="0"/>
          <w:marBottom w:val="0"/>
          <w:divBdr>
            <w:top w:val="none" w:sz="0" w:space="0" w:color="auto"/>
            <w:left w:val="none" w:sz="0" w:space="0" w:color="auto"/>
            <w:bottom w:val="none" w:sz="0" w:space="0" w:color="auto"/>
            <w:right w:val="none" w:sz="0" w:space="0" w:color="auto"/>
          </w:divBdr>
        </w:div>
        <w:div w:id="277761710">
          <w:marLeft w:val="426"/>
          <w:marRight w:val="0"/>
          <w:marTop w:val="0"/>
          <w:marBottom w:val="0"/>
          <w:divBdr>
            <w:top w:val="none" w:sz="0" w:space="0" w:color="auto"/>
            <w:left w:val="none" w:sz="0" w:space="0" w:color="auto"/>
            <w:bottom w:val="none" w:sz="0" w:space="0" w:color="auto"/>
            <w:right w:val="none" w:sz="0" w:space="0" w:color="auto"/>
          </w:divBdr>
        </w:div>
        <w:div w:id="663362038">
          <w:marLeft w:val="426"/>
          <w:marRight w:val="0"/>
          <w:marTop w:val="0"/>
          <w:marBottom w:val="0"/>
          <w:divBdr>
            <w:top w:val="none" w:sz="0" w:space="0" w:color="auto"/>
            <w:left w:val="none" w:sz="0" w:space="0" w:color="auto"/>
            <w:bottom w:val="none" w:sz="0" w:space="0" w:color="auto"/>
            <w:right w:val="none" w:sz="0" w:space="0" w:color="auto"/>
          </w:divBdr>
        </w:div>
        <w:div w:id="941033154">
          <w:marLeft w:val="426"/>
          <w:marRight w:val="0"/>
          <w:marTop w:val="0"/>
          <w:marBottom w:val="0"/>
          <w:divBdr>
            <w:top w:val="none" w:sz="0" w:space="0" w:color="auto"/>
            <w:left w:val="none" w:sz="0" w:space="0" w:color="auto"/>
            <w:bottom w:val="none" w:sz="0" w:space="0" w:color="auto"/>
            <w:right w:val="none" w:sz="0" w:space="0" w:color="auto"/>
          </w:divBdr>
        </w:div>
        <w:div w:id="1288897373">
          <w:marLeft w:val="426"/>
          <w:marRight w:val="0"/>
          <w:marTop w:val="0"/>
          <w:marBottom w:val="0"/>
          <w:divBdr>
            <w:top w:val="none" w:sz="0" w:space="0" w:color="auto"/>
            <w:left w:val="none" w:sz="0" w:space="0" w:color="auto"/>
            <w:bottom w:val="none" w:sz="0" w:space="0" w:color="auto"/>
            <w:right w:val="none" w:sz="0" w:space="0" w:color="auto"/>
          </w:divBdr>
        </w:div>
        <w:div w:id="1912042393">
          <w:marLeft w:val="426"/>
          <w:marRight w:val="0"/>
          <w:marTop w:val="0"/>
          <w:marBottom w:val="0"/>
          <w:divBdr>
            <w:top w:val="none" w:sz="0" w:space="0" w:color="auto"/>
            <w:left w:val="none" w:sz="0" w:space="0" w:color="auto"/>
            <w:bottom w:val="none" w:sz="0" w:space="0" w:color="auto"/>
            <w:right w:val="none" w:sz="0" w:space="0" w:color="auto"/>
          </w:divBdr>
        </w:div>
      </w:divsChild>
    </w:div>
    <w:div w:id="973094987">
      <w:bodyDiv w:val="1"/>
      <w:marLeft w:val="0"/>
      <w:marRight w:val="0"/>
      <w:marTop w:val="0"/>
      <w:marBottom w:val="0"/>
      <w:divBdr>
        <w:top w:val="none" w:sz="0" w:space="0" w:color="auto"/>
        <w:left w:val="none" w:sz="0" w:space="0" w:color="auto"/>
        <w:bottom w:val="none" w:sz="0" w:space="0" w:color="auto"/>
        <w:right w:val="none" w:sz="0" w:space="0" w:color="auto"/>
      </w:divBdr>
    </w:div>
    <w:div w:id="984120403">
      <w:bodyDiv w:val="1"/>
      <w:marLeft w:val="0"/>
      <w:marRight w:val="0"/>
      <w:marTop w:val="0"/>
      <w:marBottom w:val="0"/>
      <w:divBdr>
        <w:top w:val="none" w:sz="0" w:space="0" w:color="auto"/>
        <w:left w:val="none" w:sz="0" w:space="0" w:color="auto"/>
        <w:bottom w:val="none" w:sz="0" w:space="0" w:color="auto"/>
        <w:right w:val="none" w:sz="0" w:space="0" w:color="auto"/>
      </w:divBdr>
    </w:div>
    <w:div w:id="994648951">
      <w:bodyDiv w:val="1"/>
      <w:marLeft w:val="0"/>
      <w:marRight w:val="0"/>
      <w:marTop w:val="0"/>
      <w:marBottom w:val="0"/>
      <w:divBdr>
        <w:top w:val="none" w:sz="0" w:space="0" w:color="auto"/>
        <w:left w:val="none" w:sz="0" w:space="0" w:color="auto"/>
        <w:bottom w:val="none" w:sz="0" w:space="0" w:color="auto"/>
        <w:right w:val="none" w:sz="0" w:space="0" w:color="auto"/>
      </w:divBdr>
    </w:div>
    <w:div w:id="999193587">
      <w:bodyDiv w:val="1"/>
      <w:marLeft w:val="0"/>
      <w:marRight w:val="0"/>
      <w:marTop w:val="0"/>
      <w:marBottom w:val="0"/>
      <w:divBdr>
        <w:top w:val="none" w:sz="0" w:space="0" w:color="auto"/>
        <w:left w:val="none" w:sz="0" w:space="0" w:color="auto"/>
        <w:bottom w:val="none" w:sz="0" w:space="0" w:color="auto"/>
        <w:right w:val="none" w:sz="0" w:space="0" w:color="auto"/>
      </w:divBdr>
    </w:div>
    <w:div w:id="1026950520">
      <w:bodyDiv w:val="1"/>
      <w:marLeft w:val="0"/>
      <w:marRight w:val="0"/>
      <w:marTop w:val="0"/>
      <w:marBottom w:val="0"/>
      <w:divBdr>
        <w:top w:val="none" w:sz="0" w:space="0" w:color="auto"/>
        <w:left w:val="none" w:sz="0" w:space="0" w:color="auto"/>
        <w:bottom w:val="none" w:sz="0" w:space="0" w:color="auto"/>
        <w:right w:val="none" w:sz="0" w:space="0" w:color="auto"/>
      </w:divBdr>
    </w:div>
    <w:div w:id="1043363025">
      <w:bodyDiv w:val="1"/>
      <w:marLeft w:val="0"/>
      <w:marRight w:val="0"/>
      <w:marTop w:val="0"/>
      <w:marBottom w:val="0"/>
      <w:divBdr>
        <w:top w:val="none" w:sz="0" w:space="0" w:color="auto"/>
        <w:left w:val="none" w:sz="0" w:space="0" w:color="auto"/>
        <w:bottom w:val="none" w:sz="0" w:space="0" w:color="auto"/>
        <w:right w:val="none" w:sz="0" w:space="0" w:color="auto"/>
      </w:divBdr>
    </w:div>
    <w:div w:id="1062019213">
      <w:bodyDiv w:val="1"/>
      <w:marLeft w:val="0"/>
      <w:marRight w:val="0"/>
      <w:marTop w:val="0"/>
      <w:marBottom w:val="0"/>
      <w:divBdr>
        <w:top w:val="none" w:sz="0" w:space="0" w:color="auto"/>
        <w:left w:val="none" w:sz="0" w:space="0" w:color="auto"/>
        <w:bottom w:val="none" w:sz="0" w:space="0" w:color="auto"/>
        <w:right w:val="none" w:sz="0" w:space="0" w:color="auto"/>
      </w:divBdr>
    </w:div>
    <w:div w:id="1064523464">
      <w:bodyDiv w:val="1"/>
      <w:marLeft w:val="0"/>
      <w:marRight w:val="0"/>
      <w:marTop w:val="0"/>
      <w:marBottom w:val="0"/>
      <w:divBdr>
        <w:top w:val="none" w:sz="0" w:space="0" w:color="auto"/>
        <w:left w:val="none" w:sz="0" w:space="0" w:color="auto"/>
        <w:bottom w:val="none" w:sz="0" w:space="0" w:color="auto"/>
        <w:right w:val="none" w:sz="0" w:space="0" w:color="auto"/>
      </w:divBdr>
    </w:div>
    <w:div w:id="1069959193">
      <w:bodyDiv w:val="1"/>
      <w:marLeft w:val="0"/>
      <w:marRight w:val="0"/>
      <w:marTop w:val="0"/>
      <w:marBottom w:val="0"/>
      <w:divBdr>
        <w:top w:val="none" w:sz="0" w:space="0" w:color="auto"/>
        <w:left w:val="none" w:sz="0" w:space="0" w:color="auto"/>
        <w:bottom w:val="none" w:sz="0" w:space="0" w:color="auto"/>
        <w:right w:val="none" w:sz="0" w:space="0" w:color="auto"/>
      </w:divBdr>
      <w:divsChild>
        <w:div w:id="17044447">
          <w:marLeft w:val="0"/>
          <w:marRight w:val="0"/>
          <w:marTop w:val="0"/>
          <w:marBottom w:val="0"/>
          <w:divBdr>
            <w:top w:val="none" w:sz="0" w:space="0" w:color="auto"/>
            <w:left w:val="none" w:sz="0" w:space="0" w:color="auto"/>
            <w:bottom w:val="none" w:sz="0" w:space="0" w:color="auto"/>
            <w:right w:val="none" w:sz="0" w:space="0" w:color="auto"/>
          </w:divBdr>
        </w:div>
        <w:div w:id="174194921">
          <w:marLeft w:val="0"/>
          <w:marRight w:val="0"/>
          <w:marTop w:val="0"/>
          <w:marBottom w:val="0"/>
          <w:divBdr>
            <w:top w:val="none" w:sz="0" w:space="0" w:color="auto"/>
            <w:left w:val="none" w:sz="0" w:space="0" w:color="auto"/>
            <w:bottom w:val="none" w:sz="0" w:space="0" w:color="auto"/>
            <w:right w:val="none" w:sz="0" w:space="0" w:color="auto"/>
          </w:divBdr>
        </w:div>
        <w:div w:id="345710528">
          <w:marLeft w:val="0"/>
          <w:marRight w:val="0"/>
          <w:marTop w:val="0"/>
          <w:marBottom w:val="0"/>
          <w:divBdr>
            <w:top w:val="none" w:sz="0" w:space="0" w:color="auto"/>
            <w:left w:val="none" w:sz="0" w:space="0" w:color="auto"/>
            <w:bottom w:val="none" w:sz="0" w:space="0" w:color="auto"/>
            <w:right w:val="none" w:sz="0" w:space="0" w:color="auto"/>
          </w:divBdr>
        </w:div>
        <w:div w:id="377358438">
          <w:marLeft w:val="0"/>
          <w:marRight w:val="0"/>
          <w:marTop w:val="0"/>
          <w:marBottom w:val="0"/>
          <w:divBdr>
            <w:top w:val="none" w:sz="0" w:space="0" w:color="auto"/>
            <w:left w:val="none" w:sz="0" w:space="0" w:color="auto"/>
            <w:bottom w:val="none" w:sz="0" w:space="0" w:color="auto"/>
            <w:right w:val="none" w:sz="0" w:space="0" w:color="auto"/>
          </w:divBdr>
        </w:div>
        <w:div w:id="843865032">
          <w:marLeft w:val="0"/>
          <w:marRight w:val="0"/>
          <w:marTop w:val="0"/>
          <w:marBottom w:val="0"/>
          <w:divBdr>
            <w:top w:val="none" w:sz="0" w:space="0" w:color="auto"/>
            <w:left w:val="none" w:sz="0" w:space="0" w:color="auto"/>
            <w:bottom w:val="none" w:sz="0" w:space="0" w:color="auto"/>
            <w:right w:val="none" w:sz="0" w:space="0" w:color="auto"/>
          </w:divBdr>
        </w:div>
        <w:div w:id="990989452">
          <w:marLeft w:val="0"/>
          <w:marRight w:val="0"/>
          <w:marTop w:val="0"/>
          <w:marBottom w:val="0"/>
          <w:divBdr>
            <w:top w:val="none" w:sz="0" w:space="0" w:color="auto"/>
            <w:left w:val="none" w:sz="0" w:space="0" w:color="auto"/>
            <w:bottom w:val="none" w:sz="0" w:space="0" w:color="auto"/>
            <w:right w:val="none" w:sz="0" w:space="0" w:color="auto"/>
          </w:divBdr>
        </w:div>
        <w:div w:id="995262341">
          <w:marLeft w:val="0"/>
          <w:marRight w:val="0"/>
          <w:marTop w:val="0"/>
          <w:marBottom w:val="0"/>
          <w:divBdr>
            <w:top w:val="none" w:sz="0" w:space="0" w:color="auto"/>
            <w:left w:val="none" w:sz="0" w:space="0" w:color="auto"/>
            <w:bottom w:val="none" w:sz="0" w:space="0" w:color="auto"/>
            <w:right w:val="none" w:sz="0" w:space="0" w:color="auto"/>
          </w:divBdr>
        </w:div>
        <w:div w:id="1031960154">
          <w:marLeft w:val="0"/>
          <w:marRight w:val="0"/>
          <w:marTop w:val="0"/>
          <w:marBottom w:val="0"/>
          <w:divBdr>
            <w:top w:val="none" w:sz="0" w:space="0" w:color="auto"/>
            <w:left w:val="none" w:sz="0" w:space="0" w:color="auto"/>
            <w:bottom w:val="none" w:sz="0" w:space="0" w:color="auto"/>
            <w:right w:val="none" w:sz="0" w:space="0" w:color="auto"/>
          </w:divBdr>
        </w:div>
        <w:div w:id="1150826025">
          <w:marLeft w:val="0"/>
          <w:marRight w:val="0"/>
          <w:marTop w:val="0"/>
          <w:marBottom w:val="0"/>
          <w:divBdr>
            <w:top w:val="none" w:sz="0" w:space="0" w:color="auto"/>
            <w:left w:val="none" w:sz="0" w:space="0" w:color="auto"/>
            <w:bottom w:val="none" w:sz="0" w:space="0" w:color="auto"/>
            <w:right w:val="none" w:sz="0" w:space="0" w:color="auto"/>
          </w:divBdr>
        </w:div>
        <w:div w:id="1651708609">
          <w:marLeft w:val="0"/>
          <w:marRight w:val="0"/>
          <w:marTop w:val="0"/>
          <w:marBottom w:val="0"/>
          <w:divBdr>
            <w:top w:val="none" w:sz="0" w:space="0" w:color="auto"/>
            <w:left w:val="none" w:sz="0" w:space="0" w:color="auto"/>
            <w:bottom w:val="none" w:sz="0" w:space="0" w:color="auto"/>
            <w:right w:val="none" w:sz="0" w:space="0" w:color="auto"/>
          </w:divBdr>
        </w:div>
        <w:div w:id="1909342231">
          <w:marLeft w:val="0"/>
          <w:marRight w:val="0"/>
          <w:marTop w:val="0"/>
          <w:marBottom w:val="0"/>
          <w:divBdr>
            <w:top w:val="none" w:sz="0" w:space="0" w:color="auto"/>
            <w:left w:val="none" w:sz="0" w:space="0" w:color="auto"/>
            <w:bottom w:val="none" w:sz="0" w:space="0" w:color="auto"/>
            <w:right w:val="none" w:sz="0" w:space="0" w:color="auto"/>
          </w:divBdr>
        </w:div>
      </w:divsChild>
    </w:div>
    <w:div w:id="1083642189">
      <w:bodyDiv w:val="1"/>
      <w:marLeft w:val="0"/>
      <w:marRight w:val="0"/>
      <w:marTop w:val="0"/>
      <w:marBottom w:val="0"/>
      <w:divBdr>
        <w:top w:val="none" w:sz="0" w:space="0" w:color="auto"/>
        <w:left w:val="none" w:sz="0" w:space="0" w:color="auto"/>
        <w:bottom w:val="none" w:sz="0" w:space="0" w:color="auto"/>
        <w:right w:val="none" w:sz="0" w:space="0" w:color="auto"/>
      </w:divBdr>
    </w:div>
    <w:div w:id="1098521165">
      <w:bodyDiv w:val="1"/>
      <w:marLeft w:val="0"/>
      <w:marRight w:val="0"/>
      <w:marTop w:val="0"/>
      <w:marBottom w:val="0"/>
      <w:divBdr>
        <w:top w:val="none" w:sz="0" w:space="0" w:color="auto"/>
        <w:left w:val="none" w:sz="0" w:space="0" w:color="auto"/>
        <w:bottom w:val="none" w:sz="0" w:space="0" w:color="auto"/>
        <w:right w:val="none" w:sz="0" w:space="0" w:color="auto"/>
      </w:divBdr>
    </w:div>
    <w:div w:id="1107769041">
      <w:bodyDiv w:val="1"/>
      <w:marLeft w:val="0"/>
      <w:marRight w:val="0"/>
      <w:marTop w:val="0"/>
      <w:marBottom w:val="0"/>
      <w:divBdr>
        <w:top w:val="none" w:sz="0" w:space="0" w:color="auto"/>
        <w:left w:val="none" w:sz="0" w:space="0" w:color="auto"/>
        <w:bottom w:val="none" w:sz="0" w:space="0" w:color="auto"/>
        <w:right w:val="none" w:sz="0" w:space="0" w:color="auto"/>
      </w:divBdr>
      <w:divsChild>
        <w:div w:id="44062057">
          <w:marLeft w:val="0"/>
          <w:marRight w:val="0"/>
          <w:marTop w:val="0"/>
          <w:marBottom w:val="0"/>
          <w:divBdr>
            <w:top w:val="none" w:sz="0" w:space="0" w:color="auto"/>
            <w:left w:val="none" w:sz="0" w:space="0" w:color="auto"/>
            <w:bottom w:val="none" w:sz="0" w:space="0" w:color="auto"/>
            <w:right w:val="none" w:sz="0" w:space="0" w:color="auto"/>
          </w:divBdr>
        </w:div>
        <w:div w:id="788009410">
          <w:marLeft w:val="0"/>
          <w:marRight w:val="0"/>
          <w:marTop w:val="0"/>
          <w:marBottom w:val="0"/>
          <w:divBdr>
            <w:top w:val="none" w:sz="0" w:space="0" w:color="auto"/>
            <w:left w:val="none" w:sz="0" w:space="0" w:color="auto"/>
            <w:bottom w:val="none" w:sz="0" w:space="0" w:color="auto"/>
            <w:right w:val="none" w:sz="0" w:space="0" w:color="auto"/>
          </w:divBdr>
        </w:div>
        <w:div w:id="902833758">
          <w:marLeft w:val="0"/>
          <w:marRight w:val="0"/>
          <w:marTop w:val="0"/>
          <w:marBottom w:val="0"/>
          <w:divBdr>
            <w:top w:val="none" w:sz="0" w:space="0" w:color="auto"/>
            <w:left w:val="none" w:sz="0" w:space="0" w:color="auto"/>
            <w:bottom w:val="none" w:sz="0" w:space="0" w:color="auto"/>
            <w:right w:val="none" w:sz="0" w:space="0" w:color="auto"/>
          </w:divBdr>
        </w:div>
        <w:div w:id="1197081335">
          <w:marLeft w:val="0"/>
          <w:marRight w:val="0"/>
          <w:marTop w:val="0"/>
          <w:marBottom w:val="0"/>
          <w:divBdr>
            <w:top w:val="none" w:sz="0" w:space="0" w:color="auto"/>
            <w:left w:val="none" w:sz="0" w:space="0" w:color="auto"/>
            <w:bottom w:val="none" w:sz="0" w:space="0" w:color="auto"/>
            <w:right w:val="none" w:sz="0" w:space="0" w:color="auto"/>
          </w:divBdr>
        </w:div>
      </w:divsChild>
    </w:div>
    <w:div w:id="1111170791">
      <w:bodyDiv w:val="1"/>
      <w:marLeft w:val="0"/>
      <w:marRight w:val="0"/>
      <w:marTop w:val="0"/>
      <w:marBottom w:val="0"/>
      <w:divBdr>
        <w:top w:val="none" w:sz="0" w:space="0" w:color="auto"/>
        <w:left w:val="none" w:sz="0" w:space="0" w:color="auto"/>
        <w:bottom w:val="none" w:sz="0" w:space="0" w:color="auto"/>
        <w:right w:val="none" w:sz="0" w:space="0" w:color="auto"/>
      </w:divBdr>
    </w:div>
    <w:div w:id="1133131876">
      <w:bodyDiv w:val="1"/>
      <w:marLeft w:val="0"/>
      <w:marRight w:val="0"/>
      <w:marTop w:val="0"/>
      <w:marBottom w:val="0"/>
      <w:divBdr>
        <w:top w:val="none" w:sz="0" w:space="0" w:color="auto"/>
        <w:left w:val="none" w:sz="0" w:space="0" w:color="auto"/>
        <w:bottom w:val="none" w:sz="0" w:space="0" w:color="auto"/>
        <w:right w:val="none" w:sz="0" w:space="0" w:color="auto"/>
      </w:divBdr>
    </w:div>
    <w:div w:id="1136020775">
      <w:bodyDiv w:val="1"/>
      <w:marLeft w:val="0"/>
      <w:marRight w:val="0"/>
      <w:marTop w:val="0"/>
      <w:marBottom w:val="0"/>
      <w:divBdr>
        <w:top w:val="none" w:sz="0" w:space="0" w:color="auto"/>
        <w:left w:val="none" w:sz="0" w:space="0" w:color="auto"/>
        <w:bottom w:val="none" w:sz="0" w:space="0" w:color="auto"/>
        <w:right w:val="none" w:sz="0" w:space="0" w:color="auto"/>
      </w:divBdr>
    </w:div>
    <w:div w:id="1145511392">
      <w:bodyDiv w:val="1"/>
      <w:marLeft w:val="0"/>
      <w:marRight w:val="0"/>
      <w:marTop w:val="0"/>
      <w:marBottom w:val="0"/>
      <w:divBdr>
        <w:top w:val="none" w:sz="0" w:space="0" w:color="auto"/>
        <w:left w:val="none" w:sz="0" w:space="0" w:color="auto"/>
        <w:bottom w:val="none" w:sz="0" w:space="0" w:color="auto"/>
        <w:right w:val="none" w:sz="0" w:space="0" w:color="auto"/>
      </w:divBdr>
    </w:div>
    <w:div w:id="1150026832">
      <w:bodyDiv w:val="1"/>
      <w:marLeft w:val="0"/>
      <w:marRight w:val="0"/>
      <w:marTop w:val="0"/>
      <w:marBottom w:val="0"/>
      <w:divBdr>
        <w:top w:val="none" w:sz="0" w:space="0" w:color="auto"/>
        <w:left w:val="none" w:sz="0" w:space="0" w:color="auto"/>
        <w:bottom w:val="none" w:sz="0" w:space="0" w:color="auto"/>
        <w:right w:val="none" w:sz="0" w:space="0" w:color="auto"/>
      </w:divBdr>
    </w:div>
    <w:div w:id="1152871773">
      <w:marLeft w:val="0"/>
      <w:marRight w:val="0"/>
      <w:marTop w:val="0"/>
      <w:marBottom w:val="0"/>
      <w:divBdr>
        <w:top w:val="none" w:sz="0" w:space="0" w:color="auto"/>
        <w:left w:val="none" w:sz="0" w:space="0" w:color="auto"/>
        <w:bottom w:val="none" w:sz="0" w:space="0" w:color="auto"/>
        <w:right w:val="none" w:sz="0" w:space="0" w:color="auto"/>
      </w:divBdr>
    </w:div>
    <w:div w:id="1160924919">
      <w:bodyDiv w:val="1"/>
      <w:marLeft w:val="0"/>
      <w:marRight w:val="0"/>
      <w:marTop w:val="0"/>
      <w:marBottom w:val="0"/>
      <w:divBdr>
        <w:top w:val="none" w:sz="0" w:space="0" w:color="auto"/>
        <w:left w:val="none" w:sz="0" w:space="0" w:color="auto"/>
        <w:bottom w:val="none" w:sz="0" w:space="0" w:color="auto"/>
        <w:right w:val="none" w:sz="0" w:space="0" w:color="auto"/>
      </w:divBdr>
    </w:div>
    <w:div w:id="1181972340">
      <w:bodyDiv w:val="1"/>
      <w:marLeft w:val="0"/>
      <w:marRight w:val="0"/>
      <w:marTop w:val="0"/>
      <w:marBottom w:val="0"/>
      <w:divBdr>
        <w:top w:val="none" w:sz="0" w:space="0" w:color="auto"/>
        <w:left w:val="none" w:sz="0" w:space="0" w:color="auto"/>
        <w:bottom w:val="none" w:sz="0" w:space="0" w:color="auto"/>
        <w:right w:val="none" w:sz="0" w:space="0" w:color="auto"/>
      </w:divBdr>
    </w:div>
    <w:div w:id="1189949453">
      <w:bodyDiv w:val="1"/>
      <w:marLeft w:val="0"/>
      <w:marRight w:val="0"/>
      <w:marTop w:val="0"/>
      <w:marBottom w:val="0"/>
      <w:divBdr>
        <w:top w:val="none" w:sz="0" w:space="0" w:color="auto"/>
        <w:left w:val="none" w:sz="0" w:space="0" w:color="auto"/>
        <w:bottom w:val="none" w:sz="0" w:space="0" w:color="auto"/>
        <w:right w:val="none" w:sz="0" w:space="0" w:color="auto"/>
      </w:divBdr>
    </w:div>
    <w:div w:id="1210873768">
      <w:bodyDiv w:val="1"/>
      <w:marLeft w:val="0"/>
      <w:marRight w:val="0"/>
      <w:marTop w:val="0"/>
      <w:marBottom w:val="0"/>
      <w:divBdr>
        <w:top w:val="none" w:sz="0" w:space="0" w:color="auto"/>
        <w:left w:val="none" w:sz="0" w:space="0" w:color="auto"/>
        <w:bottom w:val="none" w:sz="0" w:space="0" w:color="auto"/>
        <w:right w:val="none" w:sz="0" w:space="0" w:color="auto"/>
      </w:divBdr>
    </w:div>
    <w:div w:id="1246651687">
      <w:bodyDiv w:val="1"/>
      <w:marLeft w:val="0"/>
      <w:marRight w:val="0"/>
      <w:marTop w:val="0"/>
      <w:marBottom w:val="0"/>
      <w:divBdr>
        <w:top w:val="none" w:sz="0" w:space="0" w:color="auto"/>
        <w:left w:val="none" w:sz="0" w:space="0" w:color="auto"/>
        <w:bottom w:val="none" w:sz="0" w:space="0" w:color="auto"/>
        <w:right w:val="none" w:sz="0" w:space="0" w:color="auto"/>
      </w:divBdr>
    </w:div>
    <w:div w:id="1250504018">
      <w:bodyDiv w:val="1"/>
      <w:marLeft w:val="0"/>
      <w:marRight w:val="0"/>
      <w:marTop w:val="0"/>
      <w:marBottom w:val="0"/>
      <w:divBdr>
        <w:top w:val="none" w:sz="0" w:space="0" w:color="auto"/>
        <w:left w:val="none" w:sz="0" w:space="0" w:color="auto"/>
        <w:bottom w:val="none" w:sz="0" w:space="0" w:color="auto"/>
        <w:right w:val="none" w:sz="0" w:space="0" w:color="auto"/>
      </w:divBdr>
      <w:divsChild>
        <w:div w:id="70203568">
          <w:marLeft w:val="0"/>
          <w:marRight w:val="0"/>
          <w:marTop w:val="0"/>
          <w:marBottom w:val="0"/>
          <w:divBdr>
            <w:top w:val="none" w:sz="0" w:space="0" w:color="auto"/>
            <w:left w:val="none" w:sz="0" w:space="0" w:color="auto"/>
            <w:bottom w:val="none" w:sz="0" w:space="0" w:color="auto"/>
            <w:right w:val="none" w:sz="0" w:space="0" w:color="auto"/>
          </w:divBdr>
        </w:div>
        <w:div w:id="984547781">
          <w:marLeft w:val="0"/>
          <w:marRight w:val="0"/>
          <w:marTop w:val="0"/>
          <w:marBottom w:val="0"/>
          <w:divBdr>
            <w:top w:val="none" w:sz="0" w:space="0" w:color="auto"/>
            <w:left w:val="none" w:sz="0" w:space="0" w:color="auto"/>
            <w:bottom w:val="none" w:sz="0" w:space="0" w:color="auto"/>
            <w:right w:val="none" w:sz="0" w:space="0" w:color="auto"/>
          </w:divBdr>
        </w:div>
        <w:div w:id="1611743088">
          <w:marLeft w:val="0"/>
          <w:marRight w:val="0"/>
          <w:marTop w:val="0"/>
          <w:marBottom w:val="0"/>
          <w:divBdr>
            <w:top w:val="none" w:sz="0" w:space="0" w:color="auto"/>
            <w:left w:val="none" w:sz="0" w:space="0" w:color="auto"/>
            <w:bottom w:val="none" w:sz="0" w:space="0" w:color="auto"/>
            <w:right w:val="none" w:sz="0" w:space="0" w:color="auto"/>
          </w:divBdr>
        </w:div>
        <w:div w:id="1826319788">
          <w:marLeft w:val="0"/>
          <w:marRight w:val="0"/>
          <w:marTop w:val="0"/>
          <w:marBottom w:val="0"/>
          <w:divBdr>
            <w:top w:val="none" w:sz="0" w:space="0" w:color="auto"/>
            <w:left w:val="none" w:sz="0" w:space="0" w:color="auto"/>
            <w:bottom w:val="none" w:sz="0" w:space="0" w:color="auto"/>
            <w:right w:val="none" w:sz="0" w:space="0" w:color="auto"/>
          </w:divBdr>
        </w:div>
      </w:divsChild>
    </w:div>
    <w:div w:id="1279800644">
      <w:bodyDiv w:val="1"/>
      <w:marLeft w:val="0"/>
      <w:marRight w:val="0"/>
      <w:marTop w:val="0"/>
      <w:marBottom w:val="0"/>
      <w:divBdr>
        <w:top w:val="none" w:sz="0" w:space="0" w:color="auto"/>
        <w:left w:val="none" w:sz="0" w:space="0" w:color="auto"/>
        <w:bottom w:val="none" w:sz="0" w:space="0" w:color="auto"/>
        <w:right w:val="none" w:sz="0" w:space="0" w:color="auto"/>
      </w:divBdr>
    </w:div>
    <w:div w:id="1302467894">
      <w:bodyDiv w:val="1"/>
      <w:marLeft w:val="0"/>
      <w:marRight w:val="0"/>
      <w:marTop w:val="0"/>
      <w:marBottom w:val="0"/>
      <w:divBdr>
        <w:top w:val="none" w:sz="0" w:space="0" w:color="auto"/>
        <w:left w:val="none" w:sz="0" w:space="0" w:color="auto"/>
        <w:bottom w:val="none" w:sz="0" w:space="0" w:color="auto"/>
        <w:right w:val="none" w:sz="0" w:space="0" w:color="auto"/>
      </w:divBdr>
    </w:div>
    <w:div w:id="1304236520">
      <w:bodyDiv w:val="1"/>
      <w:marLeft w:val="0"/>
      <w:marRight w:val="0"/>
      <w:marTop w:val="0"/>
      <w:marBottom w:val="0"/>
      <w:divBdr>
        <w:top w:val="none" w:sz="0" w:space="0" w:color="auto"/>
        <w:left w:val="none" w:sz="0" w:space="0" w:color="auto"/>
        <w:bottom w:val="none" w:sz="0" w:space="0" w:color="auto"/>
        <w:right w:val="none" w:sz="0" w:space="0" w:color="auto"/>
      </w:divBdr>
    </w:div>
    <w:div w:id="1312371271">
      <w:bodyDiv w:val="1"/>
      <w:marLeft w:val="0"/>
      <w:marRight w:val="0"/>
      <w:marTop w:val="0"/>
      <w:marBottom w:val="0"/>
      <w:divBdr>
        <w:top w:val="none" w:sz="0" w:space="0" w:color="auto"/>
        <w:left w:val="none" w:sz="0" w:space="0" w:color="auto"/>
        <w:bottom w:val="none" w:sz="0" w:space="0" w:color="auto"/>
        <w:right w:val="none" w:sz="0" w:space="0" w:color="auto"/>
      </w:divBdr>
    </w:div>
    <w:div w:id="1338730388">
      <w:bodyDiv w:val="1"/>
      <w:marLeft w:val="0"/>
      <w:marRight w:val="0"/>
      <w:marTop w:val="0"/>
      <w:marBottom w:val="0"/>
      <w:divBdr>
        <w:top w:val="none" w:sz="0" w:space="0" w:color="auto"/>
        <w:left w:val="none" w:sz="0" w:space="0" w:color="auto"/>
        <w:bottom w:val="none" w:sz="0" w:space="0" w:color="auto"/>
        <w:right w:val="none" w:sz="0" w:space="0" w:color="auto"/>
      </w:divBdr>
    </w:div>
    <w:div w:id="1346710663">
      <w:bodyDiv w:val="1"/>
      <w:marLeft w:val="0"/>
      <w:marRight w:val="0"/>
      <w:marTop w:val="0"/>
      <w:marBottom w:val="0"/>
      <w:divBdr>
        <w:top w:val="none" w:sz="0" w:space="0" w:color="auto"/>
        <w:left w:val="none" w:sz="0" w:space="0" w:color="auto"/>
        <w:bottom w:val="none" w:sz="0" w:space="0" w:color="auto"/>
        <w:right w:val="none" w:sz="0" w:space="0" w:color="auto"/>
      </w:divBdr>
    </w:div>
    <w:div w:id="1350060268">
      <w:bodyDiv w:val="1"/>
      <w:marLeft w:val="0"/>
      <w:marRight w:val="0"/>
      <w:marTop w:val="0"/>
      <w:marBottom w:val="0"/>
      <w:divBdr>
        <w:top w:val="none" w:sz="0" w:space="0" w:color="auto"/>
        <w:left w:val="none" w:sz="0" w:space="0" w:color="auto"/>
        <w:bottom w:val="none" w:sz="0" w:space="0" w:color="auto"/>
        <w:right w:val="none" w:sz="0" w:space="0" w:color="auto"/>
      </w:divBdr>
    </w:div>
    <w:div w:id="1368677700">
      <w:bodyDiv w:val="1"/>
      <w:marLeft w:val="0"/>
      <w:marRight w:val="0"/>
      <w:marTop w:val="0"/>
      <w:marBottom w:val="0"/>
      <w:divBdr>
        <w:top w:val="none" w:sz="0" w:space="0" w:color="auto"/>
        <w:left w:val="none" w:sz="0" w:space="0" w:color="auto"/>
        <w:bottom w:val="none" w:sz="0" w:space="0" w:color="auto"/>
        <w:right w:val="none" w:sz="0" w:space="0" w:color="auto"/>
      </w:divBdr>
    </w:div>
    <w:div w:id="1416633654">
      <w:bodyDiv w:val="1"/>
      <w:marLeft w:val="0"/>
      <w:marRight w:val="0"/>
      <w:marTop w:val="0"/>
      <w:marBottom w:val="0"/>
      <w:divBdr>
        <w:top w:val="none" w:sz="0" w:space="0" w:color="auto"/>
        <w:left w:val="none" w:sz="0" w:space="0" w:color="auto"/>
        <w:bottom w:val="none" w:sz="0" w:space="0" w:color="auto"/>
        <w:right w:val="none" w:sz="0" w:space="0" w:color="auto"/>
      </w:divBdr>
      <w:divsChild>
        <w:div w:id="146746719">
          <w:marLeft w:val="0"/>
          <w:marRight w:val="0"/>
          <w:marTop w:val="0"/>
          <w:marBottom w:val="0"/>
          <w:divBdr>
            <w:top w:val="none" w:sz="0" w:space="0" w:color="auto"/>
            <w:left w:val="none" w:sz="0" w:space="0" w:color="auto"/>
            <w:bottom w:val="none" w:sz="0" w:space="0" w:color="auto"/>
            <w:right w:val="none" w:sz="0" w:space="0" w:color="auto"/>
          </w:divBdr>
        </w:div>
        <w:div w:id="150952331">
          <w:marLeft w:val="0"/>
          <w:marRight w:val="0"/>
          <w:marTop w:val="0"/>
          <w:marBottom w:val="0"/>
          <w:divBdr>
            <w:top w:val="none" w:sz="0" w:space="0" w:color="auto"/>
            <w:left w:val="none" w:sz="0" w:space="0" w:color="auto"/>
            <w:bottom w:val="none" w:sz="0" w:space="0" w:color="auto"/>
            <w:right w:val="none" w:sz="0" w:space="0" w:color="auto"/>
          </w:divBdr>
        </w:div>
        <w:div w:id="229341723">
          <w:marLeft w:val="0"/>
          <w:marRight w:val="0"/>
          <w:marTop w:val="0"/>
          <w:marBottom w:val="0"/>
          <w:divBdr>
            <w:top w:val="none" w:sz="0" w:space="0" w:color="auto"/>
            <w:left w:val="none" w:sz="0" w:space="0" w:color="auto"/>
            <w:bottom w:val="none" w:sz="0" w:space="0" w:color="auto"/>
            <w:right w:val="none" w:sz="0" w:space="0" w:color="auto"/>
          </w:divBdr>
        </w:div>
        <w:div w:id="363487773">
          <w:marLeft w:val="0"/>
          <w:marRight w:val="0"/>
          <w:marTop w:val="0"/>
          <w:marBottom w:val="0"/>
          <w:divBdr>
            <w:top w:val="none" w:sz="0" w:space="0" w:color="auto"/>
            <w:left w:val="none" w:sz="0" w:space="0" w:color="auto"/>
            <w:bottom w:val="none" w:sz="0" w:space="0" w:color="auto"/>
            <w:right w:val="none" w:sz="0" w:space="0" w:color="auto"/>
          </w:divBdr>
        </w:div>
        <w:div w:id="616331455">
          <w:marLeft w:val="0"/>
          <w:marRight w:val="0"/>
          <w:marTop w:val="0"/>
          <w:marBottom w:val="0"/>
          <w:divBdr>
            <w:top w:val="none" w:sz="0" w:space="0" w:color="auto"/>
            <w:left w:val="none" w:sz="0" w:space="0" w:color="auto"/>
            <w:bottom w:val="none" w:sz="0" w:space="0" w:color="auto"/>
            <w:right w:val="none" w:sz="0" w:space="0" w:color="auto"/>
          </w:divBdr>
        </w:div>
        <w:div w:id="662005318">
          <w:marLeft w:val="0"/>
          <w:marRight w:val="0"/>
          <w:marTop w:val="0"/>
          <w:marBottom w:val="0"/>
          <w:divBdr>
            <w:top w:val="none" w:sz="0" w:space="0" w:color="auto"/>
            <w:left w:val="none" w:sz="0" w:space="0" w:color="auto"/>
            <w:bottom w:val="none" w:sz="0" w:space="0" w:color="auto"/>
            <w:right w:val="none" w:sz="0" w:space="0" w:color="auto"/>
          </w:divBdr>
        </w:div>
        <w:div w:id="783311088">
          <w:marLeft w:val="0"/>
          <w:marRight w:val="0"/>
          <w:marTop w:val="0"/>
          <w:marBottom w:val="0"/>
          <w:divBdr>
            <w:top w:val="none" w:sz="0" w:space="0" w:color="auto"/>
            <w:left w:val="none" w:sz="0" w:space="0" w:color="auto"/>
            <w:bottom w:val="none" w:sz="0" w:space="0" w:color="auto"/>
            <w:right w:val="none" w:sz="0" w:space="0" w:color="auto"/>
          </w:divBdr>
        </w:div>
        <w:div w:id="829909045">
          <w:marLeft w:val="0"/>
          <w:marRight w:val="0"/>
          <w:marTop w:val="0"/>
          <w:marBottom w:val="0"/>
          <w:divBdr>
            <w:top w:val="none" w:sz="0" w:space="0" w:color="auto"/>
            <w:left w:val="none" w:sz="0" w:space="0" w:color="auto"/>
            <w:bottom w:val="none" w:sz="0" w:space="0" w:color="auto"/>
            <w:right w:val="none" w:sz="0" w:space="0" w:color="auto"/>
          </w:divBdr>
        </w:div>
        <w:div w:id="902915134">
          <w:marLeft w:val="0"/>
          <w:marRight w:val="0"/>
          <w:marTop w:val="0"/>
          <w:marBottom w:val="0"/>
          <w:divBdr>
            <w:top w:val="none" w:sz="0" w:space="0" w:color="auto"/>
            <w:left w:val="none" w:sz="0" w:space="0" w:color="auto"/>
            <w:bottom w:val="none" w:sz="0" w:space="0" w:color="auto"/>
            <w:right w:val="none" w:sz="0" w:space="0" w:color="auto"/>
          </w:divBdr>
        </w:div>
        <w:div w:id="962618379">
          <w:marLeft w:val="0"/>
          <w:marRight w:val="0"/>
          <w:marTop w:val="0"/>
          <w:marBottom w:val="0"/>
          <w:divBdr>
            <w:top w:val="none" w:sz="0" w:space="0" w:color="auto"/>
            <w:left w:val="none" w:sz="0" w:space="0" w:color="auto"/>
            <w:bottom w:val="none" w:sz="0" w:space="0" w:color="auto"/>
            <w:right w:val="none" w:sz="0" w:space="0" w:color="auto"/>
          </w:divBdr>
        </w:div>
        <w:div w:id="1180198044">
          <w:marLeft w:val="0"/>
          <w:marRight w:val="0"/>
          <w:marTop w:val="0"/>
          <w:marBottom w:val="0"/>
          <w:divBdr>
            <w:top w:val="none" w:sz="0" w:space="0" w:color="auto"/>
            <w:left w:val="none" w:sz="0" w:space="0" w:color="auto"/>
            <w:bottom w:val="none" w:sz="0" w:space="0" w:color="auto"/>
            <w:right w:val="none" w:sz="0" w:space="0" w:color="auto"/>
          </w:divBdr>
        </w:div>
        <w:div w:id="1213808083">
          <w:marLeft w:val="0"/>
          <w:marRight w:val="0"/>
          <w:marTop w:val="0"/>
          <w:marBottom w:val="0"/>
          <w:divBdr>
            <w:top w:val="none" w:sz="0" w:space="0" w:color="auto"/>
            <w:left w:val="none" w:sz="0" w:space="0" w:color="auto"/>
            <w:bottom w:val="none" w:sz="0" w:space="0" w:color="auto"/>
            <w:right w:val="none" w:sz="0" w:space="0" w:color="auto"/>
          </w:divBdr>
        </w:div>
        <w:div w:id="1245338890">
          <w:marLeft w:val="0"/>
          <w:marRight w:val="0"/>
          <w:marTop w:val="0"/>
          <w:marBottom w:val="0"/>
          <w:divBdr>
            <w:top w:val="none" w:sz="0" w:space="0" w:color="auto"/>
            <w:left w:val="none" w:sz="0" w:space="0" w:color="auto"/>
            <w:bottom w:val="none" w:sz="0" w:space="0" w:color="auto"/>
            <w:right w:val="none" w:sz="0" w:space="0" w:color="auto"/>
          </w:divBdr>
        </w:div>
        <w:div w:id="1787771135">
          <w:marLeft w:val="0"/>
          <w:marRight w:val="0"/>
          <w:marTop w:val="0"/>
          <w:marBottom w:val="0"/>
          <w:divBdr>
            <w:top w:val="none" w:sz="0" w:space="0" w:color="auto"/>
            <w:left w:val="none" w:sz="0" w:space="0" w:color="auto"/>
            <w:bottom w:val="none" w:sz="0" w:space="0" w:color="auto"/>
            <w:right w:val="none" w:sz="0" w:space="0" w:color="auto"/>
          </w:divBdr>
        </w:div>
        <w:div w:id="1867255177">
          <w:marLeft w:val="0"/>
          <w:marRight w:val="0"/>
          <w:marTop w:val="0"/>
          <w:marBottom w:val="0"/>
          <w:divBdr>
            <w:top w:val="none" w:sz="0" w:space="0" w:color="auto"/>
            <w:left w:val="none" w:sz="0" w:space="0" w:color="auto"/>
            <w:bottom w:val="none" w:sz="0" w:space="0" w:color="auto"/>
            <w:right w:val="none" w:sz="0" w:space="0" w:color="auto"/>
          </w:divBdr>
        </w:div>
        <w:div w:id="1868249440">
          <w:marLeft w:val="0"/>
          <w:marRight w:val="0"/>
          <w:marTop w:val="0"/>
          <w:marBottom w:val="0"/>
          <w:divBdr>
            <w:top w:val="none" w:sz="0" w:space="0" w:color="auto"/>
            <w:left w:val="none" w:sz="0" w:space="0" w:color="auto"/>
            <w:bottom w:val="none" w:sz="0" w:space="0" w:color="auto"/>
            <w:right w:val="none" w:sz="0" w:space="0" w:color="auto"/>
          </w:divBdr>
        </w:div>
        <w:div w:id="1920021291">
          <w:marLeft w:val="0"/>
          <w:marRight w:val="0"/>
          <w:marTop w:val="0"/>
          <w:marBottom w:val="0"/>
          <w:divBdr>
            <w:top w:val="none" w:sz="0" w:space="0" w:color="auto"/>
            <w:left w:val="none" w:sz="0" w:space="0" w:color="auto"/>
            <w:bottom w:val="none" w:sz="0" w:space="0" w:color="auto"/>
            <w:right w:val="none" w:sz="0" w:space="0" w:color="auto"/>
          </w:divBdr>
        </w:div>
        <w:div w:id="1925869727">
          <w:marLeft w:val="0"/>
          <w:marRight w:val="0"/>
          <w:marTop w:val="0"/>
          <w:marBottom w:val="0"/>
          <w:divBdr>
            <w:top w:val="none" w:sz="0" w:space="0" w:color="auto"/>
            <w:left w:val="none" w:sz="0" w:space="0" w:color="auto"/>
            <w:bottom w:val="none" w:sz="0" w:space="0" w:color="auto"/>
            <w:right w:val="none" w:sz="0" w:space="0" w:color="auto"/>
          </w:divBdr>
        </w:div>
        <w:div w:id="1982467521">
          <w:marLeft w:val="0"/>
          <w:marRight w:val="0"/>
          <w:marTop w:val="0"/>
          <w:marBottom w:val="0"/>
          <w:divBdr>
            <w:top w:val="none" w:sz="0" w:space="0" w:color="auto"/>
            <w:left w:val="none" w:sz="0" w:space="0" w:color="auto"/>
            <w:bottom w:val="none" w:sz="0" w:space="0" w:color="auto"/>
            <w:right w:val="none" w:sz="0" w:space="0" w:color="auto"/>
          </w:divBdr>
        </w:div>
      </w:divsChild>
    </w:div>
    <w:div w:id="1447504566">
      <w:bodyDiv w:val="1"/>
      <w:marLeft w:val="0"/>
      <w:marRight w:val="0"/>
      <w:marTop w:val="0"/>
      <w:marBottom w:val="0"/>
      <w:divBdr>
        <w:top w:val="none" w:sz="0" w:space="0" w:color="auto"/>
        <w:left w:val="none" w:sz="0" w:space="0" w:color="auto"/>
        <w:bottom w:val="none" w:sz="0" w:space="0" w:color="auto"/>
        <w:right w:val="none" w:sz="0" w:space="0" w:color="auto"/>
      </w:divBdr>
    </w:div>
    <w:div w:id="1454595612">
      <w:bodyDiv w:val="1"/>
      <w:marLeft w:val="0"/>
      <w:marRight w:val="0"/>
      <w:marTop w:val="0"/>
      <w:marBottom w:val="0"/>
      <w:divBdr>
        <w:top w:val="none" w:sz="0" w:space="0" w:color="auto"/>
        <w:left w:val="none" w:sz="0" w:space="0" w:color="auto"/>
        <w:bottom w:val="none" w:sz="0" w:space="0" w:color="auto"/>
        <w:right w:val="none" w:sz="0" w:space="0" w:color="auto"/>
      </w:divBdr>
    </w:div>
    <w:div w:id="1464736958">
      <w:bodyDiv w:val="1"/>
      <w:marLeft w:val="0"/>
      <w:marRight w:val="0"/>
      <w:marTop w:val="0"/>
      <w:marBottom w:val="0"/>
      <w:divBdr>
        <w:top w:val="none" w:sz="0" w:space="0" w:color="auto"/>
        <w:left w:val="none" w:sz="0" w:space="0" w:color="auto"/>
        <w:bottom w:val="none" w:sz="0" w:space="0" w:color="auto"/>
        <w:right w:val="none" w:sz="0" w:space="0" w:color="auto"/>
      </w:divBdr>
    </w:div>
    <w:div w:id="1530609847">
      <w:bodyDiv w:val="1"/>
      <w:marLeft w:val="0"/>
      <w:marRight w:val="0"/>
      <w:marTop w:val="0"/>
      <w:marBottom w:val="0"/>
      <w:divBdr>
        <w:top w:val="none" w:sz="0" w:space="0" w:color="auto"/>
        <w:left w:val="none" w:sz="0" w:space="0" w:color="auto"/>
        <w:bottom w:val="none" w:sz="0" w:space="0" w:color="auto"/>
        <w:right w:val="none" w:sz="0" w:space="0" w:color="auto"/>
      </w:divBdr>
      <w:divsChild>
        <w:div w:id="924998378">
          <w:marLeft w:val="0"/>
          <w:marRight w:val="0"/>
          <w:marTop w:val="0"/>
          <w:marBottom w:val="0"/>
          <w:divBdr>
            <w:top w:val="none" w:sz="0" w:space="0" w:color="auto"/>
            <w:left w:val="none" w:sz="0" w:space="0" w:color="auto"/>
            <w:bottom w:val="none" w:sz="0" w:space="0" w:color="auto"/>
            <w:right w:val="none" w:sz="0" w:space="0" w:color="auto"/>
          </w:divBdr>
        </w:div>
        <w:div w:id="1122580680">
          <w:marLeft w:val="0"/>
          <w:marRight w:val="0"/>
          <w:marTop w:val="0"/>
          <w:marBottom w:val="0"/>
          <w:divBdr>
            <w:top w:val="none" w:sz="0" w:space="0" w:color="auto"/>
            <w:left w:val="none" w:sz="0" w:space="0" w:color="auto"/>
            <w:bottom w:val="none" w:sz="0" w:space="0" w:color="auto"/>
            <w:right w:val="none" w:sz="0" w:space="0" w:color="auto"/>
          </w:divBdr>
        </w:div>
        <w:div w:id="1589196965">
          <w:marLeft w:val="0"/>
          <w:marRight w:val="0"/>
          <w:marTop w:val="0"/>
          <w:marBottom w:val="0"/>
          <w:divBdr>
            <w:top w:val="none" w:sz="0" w:space="0" w:color="auto"/>
            <w:left w:val="none" w:sz="0" w:space="0" w:color="auto"/>
            <w:bottom w:val="none" w:sz="0" w:space="0" w:color="auto"/>
            <w:right w:val="none" w:sz="0" w:space="0" w:color="auto"/>
          </w:divBdr>
        </w:div>
        <w:div w:id="1951352285">
          <w:marLeft w:val="0"/>
          <w:marRight w:val="0"/>
          <w:marTop w:val="0"/>
          <w:marBottom w:val="0"/>
          <w:divBdr>
            <w:top w:val="none" w:sz="0" w:space="0" w:color="auto"/>
            <w:left w:val="none" w:sz="0" w:space="0" w:color="auto"/>
            <w:bottom w:val="none" w:sz="0" w:space="0" w:color="auto"/>
            <w:right w:val="none" w:sz="0" w:space="0" w:color="auto"/>
          </w:divBdr>
        </w:div>
      </w:divsChild>
    </w:div>
    <w:div w:id="1543635704">
      <w:bodyDiv w:val="1"/>
      <w:marLeft w:val="0"/>
      <w:marRight w:val="0"/>
      <w:marTop w:val="0"/>
      <w:marBottom w:val="0"/>
      <w:divBdr>
        <w:top w:val="none" w:sz="0" w:space="0" w:color="auto"/>
        <w:left w:val="none" w:sz="0" w:space="0" w:color="auto"/>
        <w:bottom w:val="none" w:sz="0" w:space="0" w:color="auto"/>
        <w:right w:val="none" w:sz="0" w:space="0" w:color="auto"/>
      </w:divBdr>
    </w:div>
    <w:div w:id="1570382824">
      <w:bodyDiv w:val="1"/>
      <w:marLeft w:val="0"/>
      <w:marRight w:val="0"/>
      <w:marTop w:val="0"/>
      <w:marBottom w:val="0"/>
      <w:divBdr>
        <w:top w:val="none" w:sz="0" w:space="0" w:color="auto"/>
        <w:left w:val="none" w:sz="0" w:space="0" w:color="auto"/>
        <w:bottom w:val="none" w:sz="0" w:space="0" w:color="auto"/>
        <w:right w:val="none" w:sz="0" w:space="0" w:color="auto"/>
      </w:divBdr>
      <w:divsChild>
        <w:div w:id="1190874469">
          <w:marLeft w:val="0"/>
          <w:marRight w:val="0"/>
          <w:marTop w:val="0"/>
          <w:marBottom w:val="0"/>
          <w:divBdr>
            <w:top w:val="none" w:sz="0" w:space="0" w:color="auto"/>
            <w:left w:val="none" w:sz="0" w:space="0" w:color="auto"/>
            <w:bottom w:val="none" w:sz="0" w:space="0" w:color="auto"/>
            <w:right w:val="none" w:sz="0" w:space="0" w:color="auto"/>
          </w:divBdr>
        </w:div>
        <w:div w:id="1072505504">
          <w:marLeft w:val="0"/>
          <w:marRight w:val="0"/>
          <w:marTop w:val="0"/>
          <w:marBottom w:val="0"/>
          <w:divBdr>
            <w:top w:val="none" w:sz="0" w:space="0" w:color="auto"/>
            <w:left w:val="none" w:sz="0" w:space="0" w:color="auto"/>
            <w:bottom w:val="none" w:sz="0" w:space="0" w:color="auto"/>
            <w:right w:val="none" w:sz="0" w:space="0" w:color="auto"/>
          </w:divBdr>
        </w:div>
        <w:div w:id="1679624253">
          <w:marLeft w:val="0"/>
          <w:marRight w:val="0"/>
          <w:marTop w:val="0"/>
          <w:marBottom w:val="0"/>
          <w:divBdr>
            <w:top w:val="none" w:sz="0" w:space="0" w:color="auto"/>
            <w:left w:val="none" w:sz="0" w:space="0" w:color="auto"/>
            <w:bottom w:val="none" w:sz="0" w:space="0" w:color="auto"/>
            <w:right w:val="none" w:sz="0" w:space="0" w:color="auto"/>
          </w:divBdr>
        </w:div>
        <w:div w:id="559874487">
          <w:marLeft w:val="0"/>
          <w:marRight w:val="0"/>
          <w:marTop w:val="0"/>
          <w:marBottom w:val="0"/>
          <w:divBdr>
            <w:top w:val="none" w:sz="0" w:space="0" w:color="auto"/>
            <w:left w:val="none" w:sz="0" w:space="0" w:color="auto"/>
            <w:bottom w:val="none" w:sz="0" w:space="0" w:color="auto"/>
            <w:right w:val="none" w:sz="0" w:space="0" w:color="auto"/>
          </w:divBdr>
        </w:div>
      </w:divsChild>
    </w:div>
    <w:div w:id="1609242595">
      <w:bodyDiv w:val="1"/>
      <w:marLeft w:val="0"/>
      <w:marRight w:val="0"/>
      <w:marTop w:val="0"/>
      <w:marBottom w:val="0"/>
      <w:divBdr>
        <w:top w:val="none" w:sz="0" w:space="0" w:color="auto"/>
        <w:left w:val="none" w:sz="0" w:space="0" w:color="auto"/>
        <w:bottom w:val="none" w:sz="0" w:space="0" w:color="auto"/>
        <w:right w:val="none" w:sz="0" w:space="0" w:color="auto"/>
      </w:divBdr>
      <w:divsChild>
        <w:div w:id="4672284">
          <w:marLeft w:val="0"/>
          <w:marRight w:val="0"/>
          <w:marTop w:val="0"/>
          <w:marBottom w:val="0"/>
          <w:divBdr>
            <w:top w:val="none" w:sz="0" w:space="0" w:color="auto"/>
            <w:left w:val="none" w:sz="0" w:space="0" w:color="auto"/>
            <w:bottom w:val="none" w:sz="0" w:space="0" w:color="auto"/>
            <w:right w:val="none" w:sz="0" w:space="0" w:color="auto"/>
          </w:divBdr>
        </w:div>
        <w:div w:id="86850273">
          <w:marLeft w:val="0"/>
          <w:marRight w:val="0"/>
          <w:marTop w:val="0"/>
          <w:marBottom w:val="0"/>
          <w:divBdr>
            <w:top w:val="none" w:sz="0" w:space="0" w:color="auto"/>
            <w:left w:val="none" w:sz="0" w:space="0" w:color="auto"/>
            <w:bottom w:val="none" w:sz="0" w:space="0" w:color="auto"/>
            <w:right w:val="none" w:sz="0" w:space="0" w:color="auto"/>
          </w:divBdr>
        </w:div>
        <w:div w:id="399597704">
          <w:marLeft w:val="0"/>
          <w:marRight w:val="0"/>
          <w:marTop w:val="0"/>
          <w:marBottom w:val="0"/>
          <w:divBdr>
            <w:top w:val="none" w:sz="0" w:space="0" w:color="auto"/>
            <w:left w:val="none" w:sz="0" w:space="0" w:color="auto"/>
            <w:bottom w:val="none" w:sz="0" w:space="0" w:color="auto"/>
            <w:right w:val="none" w:sz="0" w:space="0" w:color="auto"/>
          </w:divBdr>
        </w:div>
        <w:div w:id="610941162">
          <w:marLeft w:val="0"/>
          <w:marRight w:val="0"/>
          <w:marTop w:val="0"/>
          <w:marBottom w:val="0"/>
          <w:divBdr>
            <w:top w:val="none" w:sz="0" w:space="0" w:color="auto"/>
            <w:left w:val="none" w:sz="0" w:space="0" w:color="auto"/>
            <w:bottom w:val="none" w:sz="0" w:space="0" w:color="auto"/>
            <w:right w:val="none" w:sz="0" w:space="0" w:color="auto"/>
          </w:divBdr>
        </w:div>
        <w:div w:id="670648186">
          <w:marLeft w:val="0"/>
          <w:marRight w:val="0"/>
          <w:marTop w:val="0"/>
          <w:marBottom w:val="0"/>
          <w:divBdr>
            <w:top w:val="none" w:sz="0" w:space="0" w:color="auto"/>
            <w:left w:val="none" w:sz="0" w:space="0" w:color="auto"/>
            <w:bottom w:val="none" w:sz="0" w:space="0" w:color="auto"/>
            <w:right w:val="none" w:sz="0" w:space="0" w:color="auto"/>
          </w:divBdr>
        </w:div>
        <w:div w:id="813526411">
          <w:marLeft w:val="0"/>
          <w:marRight w:val="0"/>
          <w:marTop w:val="0"/>
          <w:marBottom w:val="0"/>
          <w:divBdr>
            <w:top w:val="none" w:sz="0" w:space="0" w:color="auto"/>
            <w:left w:val="none" w:sz="0" w:space="0" w:color="auto"/>
            <w:bottom w:val="none" w:sz="0" w:space="0" w:color="auto"/>
            <w:right w:val="none" w:sz="0" w:space="0" w:color="auto"/>
          </w:divBdr>
        </w:div>
        <w:div w:id="1080441626">
          <w:marLeft w:val="0"/>
          <w:marRight w:val="0"/>
          <w:marTop w:val="0"/>
          <w:marBottom w:val="0"/>
          <w:divBdr>
            <w:top w:val="none" w:sz="0" w:space="0" w:color="auto"/>
            <w:left w:val="none" w:sz="0" w:space="0" w:color="auto"/>
            <w:bottom w:val="none" w:sz="0" w:space="0" w:color="auto"/>
            <w:right w:val="none" w:sz="0" w:space="0" w:color="auto"/>
          </w:divBdr>
        </w:div>
        <w:div w:id="1872299776">
          <w:marLeft w:val="0"/>
          <w:marRight w:val="0"/>
          <w:marTop w:val="0"/>
          <w:marBottom w:val="0"/>
          <w:divBdr>
            <w:top w:val="none" w:sz="0" w:space="0" w:color="auto"/>
            <w:left w:val="none" w:sz="0" w:space="0" w:color="auto"/>
            <w:bottom w:val="none" w:sz="0" w:space="0" w:color="auto"/>
            <w:right w:val="none" w:sz="0" w:space="0" w:color="auto"/>
          </w:divBdr>
        </w:div>
        <w:div w:id="1903518166">
          <w:marLeft w:val="0"/>
          <w:marRight w:val="0"/>
          <w:marTop w:val="0"/>
          <w:marBottom w:val="0"/>
          <w:divBdr>
            <w:top w:val="none" w:sz="0" w:space="0" w:color="auto"/>
            <w:left w:val="none" w:sz="0" w:space="0" w:color="auto"/>
            <w:bottom w:val="none" w:sz="0" w:space="0" w:color="auto"/>
            <w:right w:val="none" w:sz="0" w:space="0" w:color="auto"/>
          </w:divBdr>
        </w:div>
        <w:div w:id="1941253257">
          <w:marLeft w:val="0"/>
          <w:marRight w:val="0"/>
          <w:marTop w:val="0"/>
          <w:marBottom w:val="0"/>
          <w:divBdr>
            <w:top w:val="none" w:sz="0" w:space="0" w:color="auto"/>
            <w:left w:val="none" w:sz="0" w:space="0" w:color="auto"/>
            <w:bottom w:val="none" w:sz="0" w:space="0" w:color="auto"/>
            <w:right w:val="none" w:sz="0" w:space="0" w:color="auto"/>
          </w:divBdr>
        </w:div>
        <w:div w:id="1979724750">
          <w:marLeft w:val="0"/>
          <w:marRight w:val="0"/>
          <w:marTop w:val="0"/>
          <w:marBottom w:val="0"/>
          <w:divBdr>
            <w:top w:val="none" w:sz="0" w:space="0" w:color="auto"/>
            <w:left w:val="none" w:sz="0" w:space="0" w:color="auto"/>
            <w:bottom w:val="none" w:sz="0" w:space="0" w:color="auto"/>
            <w:right w:val="none" w:sz="0" w:space="0" w:color="auto"/>
          </w:divBdr>
        </w:div>
        <w:div w:id="2012953560">
          <w:marLeft w:val="0"/>
          <w:marRight w:val="0"/>
          <w:marTop w:val="0"/>
          <w:marBottom w:val="0"/>
          <w:divBdr>
            <w:top w:val="none" w:sz="0" w:space="0" w:color="auto"/>
            <w:left w:val="none" w:sz="0" w:space="0" w:color="auto"/>
            <w:bottom w:val="none" w:sz="0" w:space="0" w:color="auto"/>
            <w:right w:val="none" w:sz="0" w:space="0" w:color="auto"/>
          </w:divBdr>
        </w:div>
      </w:divsChild>
    </w:div>
    <w:div w:id="1625692919">
      <w:bodyDiv w:val="1"/>
      <w:marLeft w:val="0"/>
      <w:marRight w:val="0"/>
      <w:marTop w:val="0"/>
      <w:marBottom w:val="0"/>
      <w:divBdr>
        <w:top w:val="none" w:sz="0" w:space="0" w:color="auto"/>
        <w:left w:val="none" w:sz="0" w:space="0" w:color="auto"/>
        <w:bottom w:val="none" w:sz="0" w:space="0" w:color="auto"/>
        <w:right w:val="none" w:sz="0" w:space="0" w:color="auto"/>
      </w:divBdr>
    </w:div>
    <w:div w:id="1628507371">
      <w:bodyDiv w:val="1"/>
      <w:marLeft w:val="0"/>
      <w:marRight w:val="0"/>
      <w:marTop w:val="0"/>
      <w:marBottom w:val="0"/>
      <w:divBdr>
        <w:top w:val="none" w:sz="0" w:space="0" w:color="auto"/>
        <w:left w:val="none" w:sz="0" w:space="0" w:color="auto"/>
        <w:bottom w:val="none" w:sz="0" w:space="0" w:color="auto"/>
        <w:right w:val="none" w:sz="0" w:space="0" w:color="auto"/>
      </w:divBdr>
      <w:divsChild>
        <w:div w:id="363284918">
          <w:marLeft w:val="426"/>
          <w:marRight w:val="0"/>
          <w:marTop w:val="0"/>
          <w:marBottom w:val="0"/>
          <w:divBdr>
            <w:top w:val="none" w:sz="0" w:space="0" w:color="auto"/>
            <w:left w:val="none" w:sz="0" w:space="0" w:color="auto"/>
            <w:bottom w:val="none" w:sz="0" w:space="0" w:color="auto"/>
            <w:right w:val="none" w:sz="0" w:space="0" w:color="auto"/>
          </w:divBdr>
        </w:div>
      </w:divsChild>
    </w:div>
    <w:div w:id="1668441803">
      <w:bodyDiv w:val="1"/>
      <w:marLeft w:val="0"/>
      <w:marRight w:val="0"/>
      <w:marTop w:val="0"/>
      <w:marBottom w:val="0"/>
      <w:divBdr>
        <w:top w:val="none" w:sz="0" w:space="0" w:color="auto"/>
        <w:left w:val="none" w:sz="0" w:space="0" w:color="auto"/>
        <w:bottom w:val="none" w:sz="0" w:space="0" w:color="auto"/>
        <w:right w:val="none" w:sz="0" w:space="0" w:color="auto"/>
      </w:divBdr>
    </w:div>
    <w:div w:id="1730305043">
      <w:bodyDiv w:val="1"/>
      <w:marLeft w:val="0"/>
      <w:marRight w:val="0"/>
      <w:marTop w:val="0"/>
      <w:marBottom w:val="0"/>
      <w:divBdr>
        <w:top w:val="none" w:sz="0" w:space="0" w:color="auto"/>
        <w:left w:val="none" w:sz="0" w:space="0" w:color="auto"/>
        <w:bottom w:val="none" w:sz="0" w:space="0" w:color="auto"/>
        <w:right w:val="none" w:sz="0" w:space="0" w:color="auto"/>
      </w:divBdr>
    </w:div>
    <w:div w:id="1746762774">
      <w:bodyDiv w:val="1"/>
      <w:marLeft w:val="0"/>
      <w:marRight w:val="0"/>
      <w:marTop w:val="0"/>
      <w:marBottom w:val="0"/>
      <w:divBdr>
        <w:top w:val="none" w:sz="0" w:space="0" w:color="auto"/>
        <w:left w:val="none" w:sz="0" w:space="0" w:color="auto"/>
        <w:bottom w:val="none" w:sz="0" w:space="0" w:color="auto"/>
        <w:right w:val="none" w:sz="0" w:space="0" w:color="auto"/>
      </w:divBdr>
    </w:div>
    <w:div w:id="1757634241">
      <w:bodyDiv w:val="1"/>
      <w:marLeft w:val="0"/>
      <w:marRight w:val="0"/>
      <w:marTop w:val="0"/>
      <w:marBottom w:val="0"/>
      <w:divBdr>
        <w:top w:val="none" w:sz="0" w:space="0" w:color="auto"/>
        <w:left w:val="none" w:sz="0" w:space="0" w:color="auto"/>
        <w:bottom w:val="none" w:sz="0" w:space="0" w:color="auto"/>
        <w:right w:val="none" w:sz="0" w:space="0" w:color="auto"/>
      </w:divBdr>
    </w:div>
    <w:div w:id="1802729684">
      <w:bodyDiv w:val="1"/>
      <w:marLeft w:val="0"/>
      <w:marRight w:val="0"/>
      <w:marTop w:val="0"/>
      <w:marBottom w:val="0"/>
      <w:divBdr>
        <w:top w:val="none" w:sz="0" w:space="0" w:color="auto"/>
        <w:left w:val="none" w:sz="0" w:space="0" w:color="auto"/>
        <w:bottom w:val="none" w:sz="0" w:space="0" w:color="auto"/>
        <w:right w:val="none" w:sz="0" w:space="0" w:color="auto"/>
      </w:divBdr>
      <w:divsChild>
        <w:div w:id="1183781565">
          <w:marLeft w:val="0"/>
          <w:marRight w:val="0"/>
          <w:marTop w:val="0"/>
          <w:marBottom w:val="0"/>
          <w:divBdr>
            <w:top w:val="none" w:sz="0" w:space="0" w:color="auto"/>
            <w:left w:val="none" w:sz="0" w:space="0" w:color="auto"/>
            <w:bottom w:val="none" w:sz="0" w:space="0" w:color="auto"/>
            <w:right w:val="none" w:sz="0" w:space="0" w:color="auto"/>
          </w:divBdr>
        </w:div>
        <w:div w:id="1322663075">
          <w:marLeft w:val="0"/>
          <w:marRight w:val="0"/>
          <w:marTop w:val="0"/>
          <w:marBottom w:val="0"/>
          <w:divBdr>
            <w:top w:val="none" w:sz="0" w:space="0" w:color="auto"/>
            <w:left w:val="none" w:sz="0" w:space="0" w:color="auto"/>
            <w:bottom w:val="none" w:sz="0" w:space="0" w:color="auto"/>
            <w:right w:val="none" w:sz="0" w:space="0" w:color="auto"/>
          </w:divBdr>
        </w:div>
        <w:div w:id="1399354402">
          <w:marLeft w:val="0"/>
          <w:marRight w:val="0"/>
          <w:marTop w:val="0"/>
          <w:marBottom w:val="0"/>
          <w:divBdr>
            <w:top w:val="none" w:sz="0" w:space="0" w:color="auto"/>
            <w:left w:val="none" w:sz="0" w:space="0" w:color="auto"/>
            <w:bottom w:val="none" w:sz="0" w:space="0" w:color="auto"/>
            <w:right w:val="none" w:sz="0" w:space="0" w:color="auto"/>
          </w:divBdr>
        </w:div>
        <w:div w:id="1708406327">
          <w:marLeft w:val="0"/>
          <w:marRight w:val="0"/>
          <w:marTop w:val="0"/>
          <w:marBottom w:val="0"/>
          <w:divBdr>
            <w:top w:val="none" w:sz="0" w:space="0" w:color="auto"/>
            <w:left w:val="none" w:sz="0" w:space="0" w:color="auto"/>
            <w:bottom w:val="none" w:sz="0" w:space="0" w:color="auto"/>
            <w:right w:val="none" w:sz="0" w:space="0" w:color="auto"/>
          </w:divBdr>
        </w:div>
        <w:div w:id="1986623636">
          <w:marLeft w:val="0"/>
          <w:marRight w:val="0"/>
          <w:marTop w:val="0"/>
          <w:marBottom w:val="0"/>
          <w:divBdr>
            <w:top w:val="none" w:sz="0" w:space="0" w:color="auto"/>
            <w:left w:val="none" w:sz="0" w:space="0" w:color="auto"/>
            <w:bottom w:val="none" w:sz="0" w:space="0" w:color="auto"/>
            <w:right w:val="none" w:sz="0" w:space="0" w:color="auto"/>
          </w:divBdr>
        </w:div>
        <w:div w:id="1990401164">
          <w:marLeft w:val="0"/>
          <w:marRight w:val="0"/>
          <w:marTop w:val="0"/>
          <w:marBottom w:val="0"/>
          <w:divBdr>
            <w:top w:val="none" w:sz="0" w:space="0" w:color="auto"/>
            <w:left w:val="none" w:sz="0" w:space="0" w:color="auto"/>
            <w:bottom w:val="none" w:sz="0" w:space="0" w:color="auto"/>
            <w:right w:val="none" w:sz="0" w:space="0" w:color="auto"/>
          </w:divBdr>
        </w:div>
      </w:divsChild>
    </w:div>
    <w:div w:id="1805391522">
      <w:bodyDiv w:val="1"/>
      <w:marLeft w:val="0"/>
      <w:marRight w:val="0"/>
      <w:marTop w:val="0"/>
      <w:marBottom w:val="0"/>
      <w:divBdr>
        <w:top w:val="none" w:sz="0" w:space="0" w:color="auto"/>
        <w:left w:val="none" w:sz="0" w:space="0" w:color="auto"/>
        <w:bottom w:val="none" w:sz="0" w:space="0" w:color="auto"/>
        <w:right w:val="none" w:sz="0" w:space="0" w:color="auto"/>
      </w:divBdr>
    </w:div>
    <w:div w:id="1812213483">
      <w:bodyDiv w:val="1"/>
      <w:marLeft w:val="0"/>
      <w:marRight w:val="0"/>
      <w:marTop w:val="0"/>
      <w:marBottom w:val="0"/>
      <w:divBdr>
        <w:top w:val="none" w:sz="0" w:space="0" w:color="auto"/>
        <w:left w:val="none" w:sz="0" w:space="0" w:color="auto"/>
        <w:bottom w:val="none" w:sz="0" w:space="0" w:color="auto"/>
        <w:right w:val="none" w:sz="0" w:space="0" w:color="auto"/>
      </w:divBdr>
    </w:div>
    <w:div w:id="1848399678">
      <w:bodyDiv w:val="1"/>
      <w:marLeft w:val="0"/>
      <w:marRight w:val="0"/>
      <w:marTop w:val="0"/>
      <w:marBottom w:val="0"/>
      <w:divBdr>
        <w:top w:val="none" w:sz="0" w:space="0" w:color="auto"/>
        <w:left w:val="none" w:sz="0" w:space="0" w:color="auto"/>
        <w:bottom w:val="none" w:sz="0" w:space="0" w:color="auto"/>
        <w:right w:val="none" w:sz="0" w:space="0" w:color="auto"/>
      </w:divBdr>
    </w:div>
    <w:div w:id="1852645972">
      <w:bodyDiv w:val="1"/>
      <w:marLeft w:val="0"/>
      <w:marRight w:val="0"/>
      <w:marTop w:val="0"/>
      <w:marBottom w:val="0"/>
      <w:divBdr>
        <w:top w:val="none" w:sz="0" w:space="0" w:color="auto"/>
        <w:left w:val="none" w:sz="0" w:space="0" w:color="auto"/>
        <w:bottom w:val="none" w:sz="0" w:space="0" w:color="auto"/>
        <w:right w:val="none" w:sz="0" w:space="0" w:color="auto"/>
      </w:divBdr>
      <w:divsChild>
        <w:div w:id="1781488165">
          <w:marLeft w:val="0"/>
          <w:marRight w:val="0"/>
          <w:marTop w:val="0"/>
          <w:marBottom w:val="0"/>
          <w:divBdr>
            <w:top w:val="none" w:sz="0" w:space="0" w:color="auto"/>
            <w:left w:val="none" w:sz="0" w:space="0" w:color="auto"/>
            <w:bottom w:val="none" w:sz="0" w:space="0" w:color="auto"/>
            <w:right w:val="none" w:sz="0" w:space="0" w:color="auto"/>
          </w:divBdr>
        </w:div>
        <w:div w:id="1793748450">
          <w:marLeft w:val="0"/>
          <w:marRight w:val="0"/>
          <w:marTop w:val="0"/>
          <w:marBottom w:val="0"/>
          <w:divBdr>
            <w:top w:val="none" w:sz="0" w:space="0" w:color="auto"/>
            <w:left w:val="none" w:sz="0" w:space="0" w:color="auto"/>
            <w:bottom w:val="none" w:sz="0" w:space="0" w:color="auto"/>
            <w:right w:val="none" w:sz="0" w:space="0" w:color="auto"/>
          </w:divBdr>
        </w:div>
        <w:div w:id="833765652">
          <w:marLeft w:val="0"/>
          <w:marRight w:val="0"/>
          <w:marTop w:val="0"/>
          <w:marBottom w:val="0"/>
          <w:divBdr>
            <w:top w:val="none" w:sz="0" w:space="0" w:color="auto"/>
            <w:left w:val="none" w:sz="0" w:space="0" w:color="auto"/>
            <w:bottom w:val="none" w:sz="0" w:space="0" w:color="auto"/>
            <w:right w:val="none" w:sz="0" w:space="0" w:color="auto"/>
          </w:divBdr>
        </w:div>
        <w:div w:id="738213158">
          <w:marLeft w:val="0"/>
          <w:marRight w:val="0"/>
          <w:marTop w:val="0"/>
          <w:marBottom w:val="0"/>
          <w:divBdr>
            <w:top w:val="none" w:sz="0" w:space="0" w:color="auto"/>
            <w:left w:val="none" w:sz="0" w:space="0" w:color="auto"/>
            <w:bottom w:val="none" w:sz="0" w:space="0" w:color="auto"/>
            <w:right w:val="none" w:sz="0" w:space="0" w:color="auto"/>
          </w:divBdr>
        </w:div>
        <w:div w:id="1804958702">
          <w:marLeft w:val="0"/>
          <w:marRight w:val="0"/>
          <w:marTop w:val="0"/>
          <w:marBottom w:val="0"/>
          <w:divBdr>
            <w:top w:val="none" w:sz="0" w:space="0" w:color="auto"/>
            <w:left w:val="none" w:sz="0" w:space="0" w:color="auto"/>
            <w:bottom w:val="none" w:sz="0" w:space="0" w:color="auto"/>
            <w:right w:val="none" w:sz="0" w:space="0" w:color="auto"/>
          </w:divBdr>
        </w:div>
        <w:div w:id="2145928500">
          <w:marLeft w:val="0"/>
          <w:marRight w:val="0"/>
          <w:marTop w:val="0"/>
          <w:marBottom w:val="0"/>
          <w:divBdr>
            <w:top w:val="none" w:sz="0" w:space="0" w:color="auto"/>
            <w:left w:val="none" w:sz="0" w:space="0" w:color="auto"/>
            <w:bottom w:val="none" w:sz="0" w:space="0" w:color="auto"/>
            <w:right w:val="none" w:sz="0" w:space="0" w:color="auto"/>
          </w:divBdr>
        </w:div>
        <w:div w:id="1915814838">
          <w:marLeft w:val="0"/>
          <w:marRight w:val="0"/>
          <w:marTop w:val="0"/>
          <w:marBottom w:val="0"/>
          <w:divBdr>
            <w:top w:val="none" w:sz="0" w:space="0" w:color="auto"/>
            <w:left w:val="none" w:sz="0" w:space="0" w:color="auto"/>
            <w:bottom w:val="none" w:sz="0" w:space="0" w:color="auto"/>
            <w:right w:val="none" w:sz="0" w:space="0" w:color="auto"/>
          </w:divBdr>
        </w:div>
        <w:div w:id="1806777769">
          <w:marLeft w:val="0"/>
          <w:marRight w:val="0"/>
          <w:marTop w:val="0"/>
          <w:marBottom w:val="0"/>
          <w:divBdr>
            <w:top w:val="none" w:sz="0" w:space="0" w:color="auto"/>
            <w:left w:val="none" w:sz="0" w:space="0" w:color="auto"/>
            <w:bottom w:val="none" w:sz="0" w:space="0" w:color="auto"/>
            <w:right w:val="none" w:sz="0" w:space="0" w:color="auto"/>
          </w:divBdr>
        </w:div>
        <w:div w:id="511457687">
          <w:marLeft w:val="0"/>
          <w:marRight w:val="0"/>
          <w:marTop w:val="0"/>
          <w:marBottom w:val="0"/>
          <w:divBdr>
            <w:top w:val="none" w:sz="0" w:space="0" w:color="auto"/>
            <w:left w:val="none" w:sz="0" w:space="0" w:color="auto"/>
            <w:bottom w:val="none" w:sz="0" w:space="0" w:color="auto"/>
            <w:right w:val="none" w:sz="0" w:space="0" w:color="auto"/>
          </w:divBdr>
        </w:div>
        <w:div w:id="1747800283">
          <w:marLeft w:val="0"/>
          <w:marRight w:val="0"/>
          <w:marTop w:val="0"/>
          <w:marBottom w:val="0"/>
          <w:divBdr>
            <w:top w:val="none" w:sz="0" w:space="0" w:color="auto"/>
            <w:left w:val="none" w:sz="0" w:space="0" w:color="auto"/>
            <w:bottom w:val="none" w:sz="0" w:space="0" w:color="auto"/>
            <w:right w:val="none" w:sz="0" w:space="0" w:color="auto"/>
          </w:divBdr>
        </w:div>
        <w:div w:id="1979409939">
          <w:marLeft w:val="0"/>
          <w:marRight w:val="0"/>
          <w:marTop w:val="0"/>
          <w:marBottom w:val="0"/>
          <w:divBdr>
            <w:top w:val="none" w:sz="0" w:space="0" w:color="auto"/>
            <w:left w:val="none" w:sz="0" w:space="0" w:color="auto"/>
            <w:bottom w:val="none" w:sz="0" w:space="0" w:color="auto"/>
            <w:right w:val="none" w:sz="0" w:space="0" w:color="auto"/>
          </w:divBdr>
        </w:div>
        <w:div w:id="103236044">
          <w:marLeft w:val="0"/>
          <w:marRight w:val="0"/>
          <w:marTop w:val="0"/>
          <w:marBottom w:val="0"/>
          <w:divBdr>
            <w:top w:val="none" w:sz="0" w:space="0" w:color="auto"/>
            <w:left w:val="none" w:sz="0" w:space="0" w:color="auto"/>
            <w:bottom w:val="none" w:sz="0" w:space="0" w:color="auto"/>
            <w:right w:val="none" w:sz="0" w:space="0" w:color="auto"/>
          </w:divBdr>
        </w:div>
        <w:div w:id="1052537299">
          <w:marLeft w:val="0"/>
          <w:marRight w:val="0"/>
          <w:marTop w:val="0"/>
          <w:marBottom w:val="0"/>
          <w:divBdr>
            <w:top w:val="none" w:sz="0" w:space="0" w:color="auto"/>
            <w:left w:val="none" w:sz="0" w:space="0" w:color="auto"/>
            <w:bottom w:val="none" w:sz="0" w:space="0" w:color="auto"/>
            <w:right w:val="none" w:sz="0" w:space="0" w:color="auto"/>
          </w:divBdr>
        </w:div>
        <w:div w:id="1352222362">
          <w:marLeft w:val="0"/>
          <w:marRight w:val="0"/>
          <w:marTop w:val="0"/>
          <w:marBottom w:val="0"/>
          <w:divBdr>
            <w:top w:val="none" w:sz="0" w:space="0" w:color="auto"/>
            <w:left w:val="none" w:sz="0" w:space="0" w:color="auto"/>
            <w:bottom w:val="none" w:sz="0" w:space="0" w:color="auto"/>
            <w:right w:val="none" w:sz="0" w:space="0" w:color="auto"/>
          </w:divBdr>
        </w:div>
        <w:div w:id="550075833">
          <w:marLeft w:val="0"/>
          <w:marRight w:val="0"/>
          <w:marTop w:val="0"/>
          <w:marBottom w:val="0"/>
          <w:divBdr>
            <w:top w:val="none" w:sz="0" w:space="0" w:color="auto"/>
            <w:left w:val="none" w:sz="0" w:space="0" w:color="auto"/>
            <w:bottom w:val="none" w:sz="0" w:space="0" w:color="auto"/>
            <w:right w:val="none" w:sz="0" w:space="0" w:color="auto"/>
          </w:divBdr>
        </w:div>
        <w:div w:id="1296914141">
          <w:marLeft w:val="0"/>
          <w:marRight w:val="0"/>
          <w:marTop w:val="0"/>
          <w:marBottom w:val="0"/>
          <w:divBdr>
            <w:top w:val="none" w:sz="0" w:space="0" w:color="auto"/>
            <w:left w:val="none" w:sz="0" w:space="0" w:color="auto"/>
            <w:bottom w:val="none" w:sz="0" w:space="0" w:color="auto"/>
            <w:right w:val="none" w:sz="0" w:space="0" w:color="auto"/>
          </w:divBdr>
        </w:div>
      </w:divsChild>
    </w:div>
    <w:div w:id="1876917078">
      <w:bodyDiv w:val="1"/>
      <w:marLeft w:val="0"/>
      <w:marRight w:val="0"/>
      <w:marTop w:val="0"/>
      <w:marBottom w:val="0"/>
      <w:divBdr>
        <w:top w:val="none" w:sz="0" w:space="0" w:color="auto"/>
        <w:left w:val="none" w:sz="0" w:space="0" w:color="auto"/>
        <w:bottom w:val="none" w:sz="0" w:space="0" w:color="auto"/>
        <w:right w:val="none" w:sz="0" w:space="0" w:color="auto"/>
      </w:divBdr>
    </w:div>
    <w:div w:id="1932928316">
      <w:bodyDiv w:val="1"/>
      <w:marLeft w:val="0"/>
      <w:marRight w:val="0"/>
      <w:marTop w:val="0"/>
      <w:marBottom w:val="0"/>
      <w:divBdr>
        <w:top w:val="none" w:sz="0" w:space="0" w:color="auto"/>
        <w:left w:val="none" w:sz="0" w:space="0" w:color="auto"/>
        <w:bottom w:val="none" w:sz="0" w:space="0" w:color="auto"/>
        <w:right w:val="none" w:sz="0" w:space="0" w:color="auto"/>
      </w:divBdr>
    </w:div>
    <w:div w:id="1937009607">
      <w:bodyDiv w:val="1"/>
      <w:marLeft w:val="0"/>
      <w:marRight w:val="0"/>
      <w:marTop w:val="0"/>
      <w:marBottom w:val="0"/>
      <w:divBdr>
        <w:top w:val="none" w:sz="0" w:space="0" w:color="auto"/>
        <w:left w:val="none" w:sz="0" w:space="0" w:color="auto"/>
        <w:bottom w:val="none" w:sz="0" w:space="0" w:color="auto"/>
        <w:right w:val="none" w:sz="0" w:space="0" w:color="auto"/>
      </w:divBdr>
      <w:divsChild>
        <w:div w:id="37823389">
          <w:marLeft w:val="0"/>
          <w:marRight w:val="0"/>
          <w:marTop w:val="0"/>
          <w:marBottom w:val="0"/>
          <w:divBdr>
            <w:top w:val="none" w:sz="0" w:space="0" w:color="auto"/>
            <w:left w:val="none" w:sz="0" w:space="0" w:color="auto"/>
            <w:bottom w:val="none" w:sz="0" w:space="0" w:color="auto"/>
            <w:right w:val="none" w:sz="0" w:space="0" w:color="auto"/>
          </w:divBdr>
        </w:div>
        <w:div w:id="315845419">
          <w:marLeft w:val="0"/>
          <w:marRight w:val="0"/>
          <w:marTop w:val="0"/>
          <w:marBottom w:val="0"/>
          <w:divBdr>
            <w:top w:val="none" w:sz="0" w:space="0" w:color="auto"/>
            <w:left w:val="none" w:sz="0" w:space="0" w:color="auto"/>
            <w:bottom w:val="none" w:sz="0" w:space="0" w:color="auto"/>
            <w:right w:val="none" w:sz="0" w:space="0" w:color="auto"/>
          </w:divBdr>
        </w:div>
        <w:div w:id="620499299">
          <w:marLeft w:val="0"/>
          <w:marRight w:val="0"/>
          <w:marTop w:val="0"/>
          <w:marBottom w:val="0"/>
          <w:divBdr>
            <w:top w:val="none" w:sz="0" w:space="0" w:color="auto"/>
            <w:left w:val="none" w:sz="0" w:space="0" w:color="auto"/>
            <w:bottom w:val="none" w:sz="0" w:space="0" w:color="auto"/>
            <w:right w:val="none" w:sz="0" w:space="0" w:color="auto"/>
          </w:divBdr>
        </w:div>
        <w:div w:id="806821407">
          <w:marLeft w:val="0"/>
          <w:marRight w:val="0"/>
          <w:marTop w:val="0"/>
          <w:marBottom w:val="0"/>
          <w:divBdr>
            <w:top w:val="none" w:sz="0" w:space="0" w:color="auto"/>
            <w:left w:val="none" w:sz="0" w:space="0" w:color="auto"/>
            <w:bottom w:val="none" w:sz="0" w:space="0" w:color="auto"/>
            <w:right w:val="none" w:sz="0" w:space="0" w:color="auto"/>
          </w:divBdr>
        </w:div>
        <w:div w:id="1087575756">
          <w:marLeft w:val="0"/>
          <w:marRight w:val="0"/>
          <w:marTop w:val="0"/>
          <w:marBottom w:val="0"/>
          <w:divBdr>
            <w:top w:val="none" w:sz="0" w:space="0" w:color="auto"/>
            <w:left w:val="none" w:sz="0" w:space="0" w:color="auto"/>
            <w:bottom w:val="none" w:sz="0" w:space="0" w:color="auto"/>
            <w:right w:val="none" w:sz="0" w:space="0" w:color="auto"/>
          </w:divBdr>
        </w:div>
        <w:div w:id="1172182886">
          <w:marLeft w:val="0"/>
          <w:marRight w:val="0"/>
          <w:marTop w:val="0"/>
          <w:marBottom w:val="0"/>
          <w:divBdr>
            <w:top w:val="none" w:sz="0" w:space="0" w:color="auto"/>
            <w:left w:val="none" w:sz="0" w:space="0" w:color="auto"/>
            <w:bottom w:val="none" w:sz="0" w:space="0" w:color="auto"/>
            <w:right w:val="none" w:sz="0" w:space="0" w:color="auto"/>
          </w:divBdr>
        </w:div>
        <w:div w:id="1229655911">
          <w:marLeft w:val="0"/>
          <w:marRight w:val="0"/>
          <w:marTop w:val="0"/>
          <w:marBottom w:val="0"/>
          <w:divBdr>
            <w:top w:val="none" w:sz="0" w:space="0" w:color="auto"/>
            <w:left w:val="none" w:sz="0" w:space="0" w:color="auto"/>
            <w:bottom w:val="none" w:sz="0" w:space="0" w:color="auto"/>
            <w:right w:val="none" w:sz="0" w:space="0" w:color="auto"/>
          </w:divBdr>
        </w:div>
        <w:div w:id="1251500628">
          <w:marLeft w:val="0"/>
          <w:marRight w:val="0"/>
          <w:marTop w:val="0"/>
          <w:marBottom w:val="0"/>
          <w:divBdr>
            <w:top w:val="none" w:sz="0" w:space="0" w:color="auto"/>
            <w:left w:val="none" w:sz="0" w:space="0" w:color="auto"/>
            <w:bottom w:val="none" w:sz="0" w:space="0" w:color="auto"/>
            <w:right w:val="none" w:sz="0" w:space="0" w:color="auto"/>
          </w:divBdr>
        </w:div>
        <w:div w:id="1550149738">
          <w:marLeft w:val="0"/>
          <w:marRight w:val="0"/>
          <w:marTop w:val="0"/>
          <w:marBottom w:val="0"/>
          <w:divBdr>
            <w:top w:val="none" w:sz="0" w:space="0" w:color="auto"/>
            <w:left w:val="none" w:sz="0" w:space="0" w:color="auto"/>
            <w:bottom w:val="none" w:sz="0" w:space="0" w:color="auto"/>
            <w:right w:val="none" w:sz="0" w:space="0" w:color="auto"/>
          </w:divBdr>
        </w:div>
        <w:div w:id="1678919630">
          <w:marLeft w:val="0"/>
          <w:marRight w:val="0"/>
          <w:marTop w:val="0"/>
          <w:marBottom w:val="0"/>
          <w:divBdr>
            <w:top w:val="none" w:sz="0" w:space="0" w:color="auto"/>
            <w:left w:val="none" w:sz="0" w:space="0" w:color="auto"/>
            <w:bottom w:val="none" w:sz="0" w:space="0" w:color="auto"/>
            <w:right w:val="none" w:sz="0" w:space="0" w:color="auto"/>
          </w:divBdr>
        </w:div>
      </w:divsChild>
    </w:div>
    <w:div w:id="1944072606">
      <w:bodyDiv w:val="1"/>
      <w:marLeft w:val="0"/>
      <w:marRight w:val="0"/>
      <w:marTop w:val="0"/>
      <w:marBottom w:val="0"/>
      <w:divBdr>
        <w:top w:val="none" w:sz="0" w:space="0" w:color="auto"/>
        <w:left w:val="none" w:sz="0" w:space="0" w:color="auto"/>
        <w:bottom w:val="none" w:sz="0" w:space="0" w:color="auto"/>
        <w:right w:val="none" w:sz="0" w:space="0" w:color="auto"/>
      </w:divBdr>
    </w:div>
    <w:div w:id="1950433262">
      <w:bodyDiv w:val="1"/>
      <w:marLeft w:val="0"/>
      <w:marRight w:val="0"/>
      <w:marTop w:val="0"/>
      <w:marBottom w:val="0"/>
      <w:divBdr>
        <w:top w:val="none" w:sz="0" w:space="0" w:color="auto"/>
        <w:left w:val="none" w:sz="0" w:space="0" w:color="auto"/>
        <w:bottom w:val="none" w:sz="0" w:space="0" w:color="auto"/>
        <w:right w:val="none" w:sz="0" w:space="0" w:color="auto"/>
      </w:divBdr>
    </w:div>
    <w:div w:id="1968078177">
      <w:bodyDiv w:val="1"/>
      <w:marLeft w:val="0"/>
      <w:marRight w:val="0"/>
      <w:marTop w:val="0"/>
      <w:marBottom w:val="0"/>
      <w:divBdr>
        <w:top w:val="none" w:sz="0" w:space="0" w:color="auto"/>
        <w:left w:val="none" w:sz="0" w:space="0" w:color="auto"/>
        <w:bottom w:val="none" w:sz="0" w:space="0" w:color="auto"/>
        <w:right w:val="none" w:sz="0" w:space="0" w:color="auto"/>
      </w:divBdr>
    </w:div>
    <w:div w:id="1975259295">
      <w:bodyDiv w:val="1"/>
      <w:marLeft w:val="0"/>
      <w:marRight w:val="0"/>
      <w:marTop w:val="0"/>
      <w:marBottom w:val="0"/>
      <w:divBdr>
        <w:top w:val="none" w:sz="0" w:space="0" w:color="auto"/>
        <w:left w:val="none" w:sz="0" w:space="0" w:color="auto"/>
        <w:bottom w:val="none" w:sz="0" w:space="0" w:color="auto"/>
        <w:right w:val="none" w:sz="0" w:space="0" w:color="auto"/>
      </w:divBdr>
      <w:divsChild>
        <w:div w:id="201670401">
          <w:marLeft w:val="0"/>
          <w:marRight w:val="0"/>
          <w:marTop w:val="0"/>
          <w:marBottom w:val="0"/>
          <w:divBdr>
            <w:top w:val="none" w:sz="0" w:space="0" w:color="auto"/>
            <w:left w:val="none" w:sz="0" w:space="0" w:color="auto"/>
            <w:bottom w:val="none" w:sz="0" w:space="0" w:color="auto"/>
            <w:right w:val="none" w:sz="0" w:space="0" w:color="auto"/>
          </w:divBdr>
        </w:div>
        <w:div w:id="209148794">
          <w:marLeft w:val="0"/>
          <w:marRight w:val="0"/>
          <w:marTop w:val="0"/>
          <w:marBottom w:val="0"/>
          <w:divBdr>
            <w:top w:val="none" w:sz="0" w:space="0" w:color="auto"/>
            <w:left w:val="none" w:sz="0" w:space="0" w:color="auto"/>
            <w:bottom w:val="none" w:sz="0" w:space="0" w:color="auto"/>
            <w:right w:val="none" w:sz="0" w:space="0" w:color="auto"/>
          </w:divBdr>
        </w:div>
        <w:div w:id="285552189">
          <w:marLeft w:val="0"/>
          <w:marRight w:val="0"/>
          <w:marTop w:val="0"/>
          <w:marBottom w:val="0"/>
          <w:divBdr>
            <w:top w:val="none" w:sz="0" w:space="0" w:color="auto"/>
            <w:left w:val="none" w:sz="0" w:space="0" w:color="auto"/>
            <w:bottom w:val="none" w:sz="0" w:space="0" w:color="auto"/>
            <w:right w:val="none" w:sz="0" w:space="0" w:color="auto"/>
          </w:divBdr>
        </w:div>
        <w:div w:id="457259058">
          <w:marLeft w:val="0"/>
          <w:marRight w:val="0"/>
          <w:marTop w:val="0"/>
          <w:marBottom w:val="0"/>
          <w:divBdr>
            <w:top w:val="none" w:sz="0" w:space="0" w:color="auto"/>
            <w:left w:val="none" w:sz="0" w:space="0" w:color="auto"/>
            <w:bottom w:val="none" w:sz="0" w:space="0" w:color="auto"/>
            <w:right w:val="none" w:sz="0" w:space="0" w:color="auto"/>
          </w:divBdr>
        </w:div>
        <w:div w:id="744455295">
          <w:marLeft w:val="0"/>
          <w:marRight w:val="0"/>
          <w:marTop w:val="0"/>
          <w:marBottom w:val="0"/>
          <w:divBdr>
            <w:top w:val="none" w:sz="0" w:space="0" w:color="auto"/>
            <w:left w:val="none" w:sz="0" w:space="0" w:color="auto"/>
            <w:bottom w:val="none" w:sz="0" w:space="0" w:color="auto"/>
            <w:right w:val="none" w:sz="0" w:space="0" w:color="auto"/>
          </w:divBdr>
        </w:div>
        <w:div w:id="843521341">
          <w:marLeft w:val="0"/>
          <w:marRight w:val="0"/>
          <w:marTop w:val="0"/>
          <w:marBottom w:val="0"/>
          <w:divBdr>
            <w:top w:val="none" w:sz="0" w:space="0" w:color="auto"/>
            <w:left w:val="none" w:sz="0" w:space="0" w:color="auto"/>
            <w:bottom w:val="none" w:sz="0" w:space="0" w:color="auto"/>
            <w:right w:val="none" w:sz="0" w:space="0" w:color="auto"/>
          </w:divBdr>
        </w:div>
        <w:div w:id="856388796">
          <w:marLeft w:val="0"/>
          <w:marRight w:val="0"/>
          <w:marTop w:val="0"/>
          <w:marBottom w:val="0"/>
          <w:divBdr>
            <w:top w:val="none" w:sz="0" w:space="0" w:color="auto"/>
            <w:left w:val="none" w:sz="0" w:space="0" w:color="auto"/>
            <w:bottom w:val="none" w:sz="0" w:space="0" w:color="auto"/>
            <w:right w:val="none" w:sz="0" w:space="0" w:color="auto"/>
          </w:divBdr>
        </w:div>
        <w:div w:id="864053840">
          <w:marLeft w:val="0"/>
          <w:marRight w:val="0"/>
          <w:marTop w:val="0"/>
          <w:marBottom w:val="0"/>
          <w:divBdr>
            <w:top w:val="none" w:sz="0" w:space="0" w:color="auto"/>
            <w:left w:val="none" w:sz="0" w:space="0" w:color="auto"/>
            <w:bottom w:val="none" w:sz="0" w:space="0" w:color="auto"/>
            <w:right w:val="none" w:sz="0" w:space="0" w:color="auto"/>
          </w:divBdr>
        </w:div>
        <w:div w:id="869686742">
          <w:marLeft w:val="0"/>
          <w:marRight w:val="0"/>
          <w:marTop w:val="0"/>
          <w:marBottom w:val="0"/>
          <w:divBdr>
            <w:top w:val="none" w:sz="0" w:space="0" w:color="auto"/>
            <w:left w:val="none" w:sz="0" w:space="0" w:color="auto"/>
            <w:bottom w:val="none" w:sz="0" w:space="0" w:color="auto"/>
            <w:right w:val="none" w:sz="0" w:space="0" w:color="auto"/>
          </w:divBdr>
        </w:div>
        <w:div w:id="1013074192">
          <w:marLeft w:val="0"/>
          <w:marRight w:val="0"/>
          <w:marTop w:val="0"/>
          <w:marBottom w:val="0"/>
          <w:divBdr>
            <w:top w:val="none" w:sz="0" w:space="0" w:color="auto"/>
            <w:left w:val="none" w:sz="0" w:space="0" w:color="auto"/>
            <w:bottom w:val="none" w:sz="0" w:space="0" w:color="auto"/>
            <w:right w:val="none" w:sz="0" w:space="0" w:color="auto"/>
          </w:divBdr>
        </w:div>
        <w:div w:id="1562138139">
          <w:marLeft w:val="0"/>
          <w:marRight w:val="0"/>
          <w:marTop w:val="0"/>
          <w:marBottom w:val="0"/>
          <w:divBdr>
            <w:top w:val="none" w:sz="0" w:space="0" w:color="auto"/>
            <w:left w:val="none" w:sz="0" w:space="0" w:color="auto"/>
            <w:bottom w:val="none" w:sz="0" w:space="0" w:color="auto"/>
            <w:right w:val="none" w:sz="0" w:space="0" w:color="auto"/>
          </w:divBdr>
        </w:div>
        <w:div w:id="1702318191">
          <w:marLeft w:val="0"/>
          <w:marRight w:val="0"/>
          <w:marTop w:val="0"/>
          <w:marBottom w:val="0"/>
          <w:divBdr>
            <w:top w:val="none" w:sz="0" w:space="0" w:color="auto"/>
            <w:left w:val="none" w:sz="0" w:space="0" w:color="auto"/>
            <w:bottom w:val="none" w:sz="0" w:space="0" w:color="auto"/>
            <w:right w:val="none" w:sz="0" w:space="0" w:color="auto"/>
          </w:divBdr>
        </w:div>
        <w:div w:id="1722093529">
          <w:marLeft w:val="0"/>
          <w:marRight w:val="0"/>
          <w:marTop w:val="0"/>
          <w:marBottom w:val="0"/>
          <w:divBdr>
            <w:top w:val="none" w:sz="0" w:space="0" w:color="auto"/>
            <w:left w:val="none" w:sz="0" w:space="0" w:color="auto"/>
            <w:bottom w:val="none" w:sz="0" w:space="0" w:color="auto"/>
            <w:right w:val="none" w:sz="0" w:space="0" w:color="auto"/>
          </w:divBdr>
        </w:div>
        <w:div w:id="1853227440">
          <w:marLeft w:val="0"/>
          <w:marRight w:val="0"/>
          <w:marTop w:val="0"/>
          <w:marBottom w:val="0"/>
          <w:divBdr>
            <w:top w:val="none" w:sz="0" w:space="0" w:color="auto"/>
            <w:left w:val="none" w:sz="0" w:space="0" w:color="auto"/>
            <w:bottom w:val="none" w:sz="0" w:space="0" w:color="auto"/>
            <w:right w:val="none" w:sz="0" w:space="0" w:color="auto"/>
          </w:divBdr>
        </w:div>
        <w:div w:id="1888101806">
          <w:marLeft w:val="0"/>
          <w:marRight w:val="0"/>
          <w:marTop w:val="0"/>
          <w:marBottom w:val="0"/>
          <w:divBdr>
            <w:top w:val="none" w:sz="0" w:space="0" w:color="auto"/>
            <w:left w:val="none" w:sz="0" w:space="0" w:color="auto"/>
            <w:bottom w:val="none" w:sz="0" w:space="0" w:color="auto"/>
            <w:right w:val="none" w:sz="0" w:space="0" w:color="auto"/>
          </w:divBdr>
        </w:div>
        <w:div w:id="1922131314">
          <w:marLeft w:val="0"/>
          <w:marRight w:val="0"/>
          <w:marTop w:val="0"/>
          <w:marBottom w:val="0"/>
          <w:divBdr>
            <w:top w:val="none" w:sz="0" w:space="0" w:color="auto"/>
            <w:left w:val="none" w:sz="0" w:space="0" w:color="auto"/>
            <w:bottom w:val="none" w:sz="0" w:space="0" w:color="auto"/>
            <w:right w:val="none" w:sz="0" w:space="0" w:color="auto"/>
          </w:divBdr>
        </w:div>
        <w:div w:id="2094231781">
          <w:marLeft w:val="0"/>
          <w:marRight w:val="0"/>
          <w:marTop w:val="0"/>
          <w:marBottom w:val="0"/>
          <w:divBdr>
            <w:top w:val="none" w:sz="0" w:space="0" w:color="auto"/>
            <w:left w:val="none" w:sz="0" w:space="0" w:color="auto"/>
            <w:bottom w:val="none" w:sz="0" w:space="0" w:color="auto"/>
            <w:right w:val="none" w:sz="0" w:space="0" w:color="auto"/>
          </w:divBdr>
        </w:div>
      </w:divsChild>
    </w:div>
    <w:div w:id="2004623088">
      <w:bodyDiv w:val="1"/>
      <w:marLeft w:val="0"/>
      <w:marRight w:val="0"/>
      <w:marTop w:val="0"/>
      <w:marBottom w:val="0"/>
      <w:divBdr>
        <w:top w:val="none" w:sz="0" w:space="0" w:color="auto"/>
        <w:left w:val="none" w:sz="0" w:space="0" w:color="auto"/>
        <w:bottom w:val="none" w:sz="0" w:space="0" w:color="auto"/>
        <w:right w:val="none" w:sz="0" w:space="0" w:color="auto"/>
      </w:divBdr>
    </w:div>
    <w:div w:id="2014457260">
      <w:bodyDiv w:val="1"/>
      <w:marLeft w:val="0"/>
      <w:marRight w:val="0"/>
      <w:marTop w:val="0"/>
      <w:marBottom w:val="0"/>
      <w:divBdr>
        <w:top w:val="none" w:sz="0" w:space="0" w:color="auto"/>
        <w:left w:val="none" w:sz="0" w:space="0" w:color="auto"/>
        <w:bottom w:val="none" w:sz="0" w:space="0" w:color="auto"/>
        <w:right w:val="none" w:sz="0" w:space="0" w:color="auto"/>
      </w:divBdr>
    </w:div>
    <w:div w:id="2018118804">
      <w:bodyDiv w:val="1"/>
      <w:marLeft w:val="0"/>
      <w:marRight w:val="0"/>
      <w:marTop w:val="0"/>
      <w:marBottom w:val="0"/>
      <w:divBdr>
        <w:top w:val="none" w:sz="0" w:space="0" w:color="auto"/>
        <w:left w:val="none" w:sz="0" w:space="0" w:color="auto"/>
        <w:bottom w:val="none" w:sz="0" w:space="0" w:color="auto"/>
        <w:right w:val="none" w:sz="0" w:space="0" w:color="auto"/>
      </w:divBdr>
    </w:div>
    <w:div w:id="2026856270">
      <w:bodyDiv w:val="1"/>
      <w:marLeft w:val="0"/>
      <w:marRight w:val="0"/>
      <w:marTop w:val="0"/>
      <w:marBottom w:val="0"/>
      <w:divBdr>
        <w:top w:val="none" w:sz="0" w:space="0" w:color="auto"/>
        <w:left w:val="none" w:sz="0" w:space="0" w:color="auto"/>
        <w:bottom w:val="none" w:sz="0" w:space="0" w:color="auto"/>
        <w:right w:val="none" w:sz="0" w:space="0" w:color="auto"/>
      </w:divBdr>
    </w:div>
    <w:div w:id="2027780783">
      <w:bodyDiv w:val="1"/>
      <w:marLeft w:val="0"/>
      <w:marRight w:val="0"/>
      <w:marTop w:val="0"/>
      <w:marBottom w:val="0"/>
      <w:divBdr>
        <w:top w:val="none" w:sz="0" w:space="0" w:color="auto"/>
        <w:left w:val="none" w:sz="0" w:space="0" w:color="auto"/>
        <w:bottom w:val="none" w:sz="0" w:space="0" w:color="auto"/>
        <w:right w:val="none" w:sz="0" w:space="0" w:color="auto"/>
      </w:divBdr>
    </w:div>
    <w:div w:id="2029137892">
      <w:bodyDiv w:val="1"/>
      <w:marLeft w:val="0"/>
      <w:marRight w:val="0"/>
      <w:marTop w:val="0"/>
      <w:marBottom w:val="0"/>
      <w:divBdr>
        <w:top w:val="none" w:sz="0" w:space="0" w:color="auto"/>
        <w:left w:val="none" w:sz="0" w:space="0" w:color="auto"/>
        <w:bottom w:val="none" w:sz="0" w:space="0" w:color="auto"/>
        <w:right w:val="none" w:sz="0" w:space="0" w:color="auto"/>
      </w:divBdr>
      <w:divsChild>
        <w:div w:id="239021798">
          <w:marLeft w:val="0"/>
          <w:marRight w:val="0"/>
          <w:marTop w:val="0"/>
          <w:marBottom w:val="0"/>
          <w:divBdr>
            <w:top w:val="none" w:sz="0" w:space="0" w:color="auto"/>
            <w:left w:val="none" w:sz="0" w:space="0" w:color="auto"/>
            <w:bottom w:val="none" w:sz="0" w:space="0" w:color="auto"/>
            <w:right w:val="none" w:sz="0" w:space="0" w:color="auto"/>
          </w:divBdr>
        </w:div>
        <w:div w:id="380322830">
          <w:marLeft w:val="0"/>
          <w:marRight w:val="0"/>
          <w:marTop w:val="0"/>
          <w:marBottom w:val="0"/>
          <w:divBdr>
            <w:top w:val="none" w:sz="0" w:space="0" w:color="auto"/>
            <w:left w:val="none" w:sz="0" w:space="0" w:color="auto"/>
            <w:bottom w:val="none" w:sz="0" w:space="0" w:color="auto"/>
            <w:right w:val="none" w:sz="0" w:space="0" w:color="auto"/>
          </w:divBdr>
        </w:div>
        <w:div w:id="460420803">
          <w:marLeft w:val="0"/>
          <w:marRight w:val="0"/>
          <w:marTop w:val="0"/>
          <w:marBottom w:val="0"/>
          <w:divBdr>
            <w:top w:val="none" w:sz="0" w:space="0" w:color="auto"/>
            <w:left w:val="none" w:sz="0" w:space="0" w:color="auto"/>
            <w:bottom w:val="none" w:sz="0" w:space="0" w:color="auto"/>
            <w:right w:val="none" w:sz="0" w:space="0" w:color="auto"/>
          </w:divBdr>
        </w:div>
        <w:div w:id="582565384">
          <w:marLeft w:val="0"/>
          <w:marRight w:val="0"/>
          <w:marTop w:val="0"/>
          <w:marBottom w:val="0"/>
          <w:divBdr>
            <w:top w:val="none" w:sz="0" w:space="0" w:color="auto"/>
            <w:left w:val="none" w:sz="0" w:space="0" w:color="auto"/>
            <w:bottom w:val="none" w:sz="0" w:space="0" w:color="auto"/>
            <w:right w:val="none" w:sz="0" w:space="0" w:color="auto"/>
          </w:divBdr>
        </w:div>
        <w:div w:id="629091850">
          <w:marLeft w:val="0"/>
          <w:marRight w:val="0"/>
          <w:marTop w:val="0"/>
          <w:marBottom w:val="0"/>
          <w:divBdr>
            <w:top w:val="none" w:sz="0" w:space="0" w:color="auto"/>
            <w:left w:val="none" w:sz="0" w:space="0" w:color="auto"/>
            <w:bottom w:val="none" w:sz="0" w:space="0" w:color="auto"/>
            <w:right w:val="none" w:sz="0" w:space="0" w:color="auto"/>
          </w:divBdr>
        </w:div>
        <w:div w:id="736246544">
          <w:marLeft w:val="0"/>
          <w:marRight w:val="0"/>
          <w:marTop w:val="0"/>
          <w:marBottom w:val="0"/>
          <w:divBdr>
            <w:top w:val="none" w:sz="0" w:space="0" w:color="auto"/>
            <w:left w:val="none" w:sz="0" w:space="0" w:color="auto"/>
            <w:bottom w:val="none" w:sz="0" w:space="0" w:color="auto"/>
            <w:right w:val="none" w:sz="0" w:space="0" w:color="auto"/>
          </w:divBdr>
        </w:div>
        <w:div w:id="808479513">
          <w:marLeft w:val="0"/>
          <w:marRight w:val="0"/>
          <w:marTop w:val="0"/>
          <w:marBottom w:val="0"/>
          <w:divBdr>
            <w:top w:val="none" w:sz="0" w:space="0" w:color="auto"/>
            <w:left w:val="none" w:sz="0" w:space="0" w:color="auto"/>
            <w:bottom w:val="none" w:sz="0" w:space="0" w:color="auto"/>
            <w:right w:val="none" w:sz="0" w:space="0" w:color="auto"/>
          </w:divBdr>
        </w:div>
        <w:div w:id="823740035">
          <w:marLeft w:val="0"/>
          <w:marRight w:val="0"/>
          <w:marTop w:val="0"/>
          <w:marBottom w:val="0"/>
          <w:divBdr>
            <w:top w:val="none" w:sz="0" w:space="0" w:color="auto"/>
            <w:left w:val="none" w:sz="0" w:space="0" w:color="auto"/>
            <w:bottom w:val="none" w:sz="0" w:space="0" w:color="auto"/>
            <w:right w:val="none" w:sz="0" w:space="0" w:color="auto"/>
          </w:divBdr>
        </w:div>
        <w:div w:id="835997110">
          <w:marLeft w:val="0"/>
          <w:marRight w:val="0"/>
          <w:marTop w:val="0"/>
          <w:marBottom w:val="0"/>
          <w:divBdr>
            <w:top w:val="none" w:sz="0" w:space="0" w:color="auto"/>
            <w:left w:val="none" w:sz="0" w:space="0" w:color="auto"/>
            <w:bottom w:val="none" w:sz="0" w:space="0" w:color="auto"/>
            <w:right w:val="none" w:sz="0" w:space="0" w:color="auto"/>
          </w:divBdr>
        </w:div>
        <w:div w:id="857548787">
          <w:marLeft w:val="0"/>
          <w:marRight w:val="0"/>
          <w:marTop w:val="0"/>
          <w:marBottom w:val="0"/>
          <w:divBdr>
            <w:top w:val="none" w:sz="0" w:space="0" w:color="auto"/>
            <w:left w:val="none" w:sz="0" w:space="0" w:color="auto"/>
            <w:bottom w:val="none" w:sz="0" w:space="0" w:color="auto"/>
            <w:right w:val="none" w:sz="0" w:space="0" w:color="auto"/>
          </w:divBdr>
        </w:div>
        <w:div w:id="958029678">
          <w:marLeft w:val="0"/>
          <w:marRight w:val="0"/>
          <w:marTop w:val="0"/>
          <w:marBottom w:val="0"/>
          <w:divBdr>
            <w:top w:val="none" w:sz="0" w:space="0" w:color="auto"/>
            <w:left w:val="none" w:sz="0" w:space="0" w:color="auto"/>
            <w:bottom w:val="none" w:sz="0" w:space="0" w:color="auto"/>
            <w:right w:val="none" w:sz="0" w:space="0" w:color="auto"/>
          </w:divBdr>
        </w:div>
        <w:div w:id="1059480815">
          <w:marLeft w:val="0"/>
          <w:marRight w:val="0"/>
          <w:marTop w:val="0"/>
          <w:marBottom w:val="0"/>
          <w:divBdr>
            <w:top w:val="none" w:sz="0" w:space="0" w:color="auto"/>
            <w:left w:val="none" w:sz="0" w:space="0" w:color="auto"/>
            <w:bottom w:val="none" w:sz="0" w:space="0" w:color="auto"/>
            <w:right w:val="none" w:sz="0" w:space="0" w:color="auto"/>
          </w:divBdr>
        </w:div>
        <w:div w:id="1091656284">
          <w:marLeft w:val="0"/>
          <w:marRight w:val="0"/>
          <w:marTop w:val="0"/>
          <w:marBottom w:val="0"/>
          <w:divBdr>
            <w:top w:val="none" w:sz="0" w:space="0" w:color="auto"/>
            <w:left w:val="none" w:sz="0" w:space="0" w:color="auto"/>
            <w:bottom w:val="none" w:sz="0" w:space="0" w:color="auto"/>
            <w:right w:val="none" w:sz="0" w:space="0" w:color="auto"/>
          </w:divBdr>
        </w:div>
        <w:div w:id="1215116568">
          <w:marLeft w:val="0"/>
          <w:marRight w:val="0"/>
          <w:marTop w:val="0"/>
          <w:marBottom w:val="0"/>
          <w:divBdr>
            <w:top w:val="none" w:sz="0" w:space="0" w:color="auto"/>
            <w:left w:val="none" w:sz="0" w:space="0" w:color="auto"/>
            <w:bottom w:val="none" w:sz="0" w:space="0" w:color="auto"/>
            <w:right w:val="none" w:sz="0" w:space="0" w:color="auto"/>
          </w:divBdr>
        </w:div>
        <w:div w:id="1328249573">
          <w:marLeft w:val="0"/>
          <w:marRight w:val="0"/>
          <w:marTop w:val="0"/>
          <w:marBottom w:val="0"/>
          <w:divBdr>
            <w:top w:val="none" w:sz="0" w:space="0" w:color="auto"/>
            <w:left w:val="none" w:sz="0" w:space="0" w:color="auto"/>
            <w:bottom w:val="none" w:sz="0" w:space="0" w:color="auto"/>
            <w:right w:val="none" w:sz="0" w:space="0" w:color="auto"/>
          </w:divBdr>
        </w:div>
        <w:div w:id="1533028660">
          <w:marLeft w:val="0"/>
          <w:marRight w:val="0"/>
          <w:marTop w:val="0"/>
          <w:marBottom w:val="0"/>
          <w:divBdr>
            <w:top w:val="none" w:sz="0" w:space="0" w:color="auto"/>
            <w:left w:val="none" w:sz="0" w:space="0" w:color="auto"/>
            <w:bottom w:val="none" w:sz="0" w:space="0" w:color="auto"/>
            <w:right w:val="none" w:sz="0" w:space="0" w:color="auto"/>
          </w:divBdr>
        </w:div>
        <w:div w:id="1607151766">
          <w:marLeft w:val="0"/>
          <w:marRight w:val="0"/>
          <w:marTop w:val="0"/>
          <w:marBottom w:val="0"/>
          <w:divBdr>
            <w:top w:val="none" w:sz="0" w:space="0" w:color="auto"/>
            <w:left w:val="none" w:sz="0" w:space="0" w:color="auto"/>
            <w:bottom w:val="none" w:sz="0" w:space="0" w:color="auto"/>
            <w:right w:val="none" w:sz="0" w:space="0" w:color="auto"/>
          </w:divBdr>
        </w:div>
        <w:div w:id="1719737981">
          <w:marLeft w:val="0"/>
          <w:marRight w:val="0"/>
          <w:marTop w:val="0"/>
          <w:marBottom w:val="0"/>
          <w:divBdr>
            <w:top w:val="none" w:sz="0" w:space="0" w:color="auto"/>
            <w:left w:val="none" w:sz="0" w:space="0" w:color="auto"/>
            <w:bottom w:val="none" w:sz="0" w:space="0" w:color="auto"/>
            <w:right w:val="none" w:sz="0" w:space="0" w:color="auto"/>
          </w:divBdr>
        </w:div>
        <w:div w:id="1840850459">
          <w:marLeft w:val="0"/>
          <w:marRight w:val="0"/>
          <w:marTop w:val="0"/>
          <w:marBottom w:val="0"/>
          <w:divBdr>
            <w:top w:val="none" w:sz="0" w:space="0" w:color="auto"/>
            <w:left w:val="none" w:sz="0" w:space="0" w:color="auto"/>
            <w:bottom w:val="none" w:sz="0" w:space="0" w:color="auto"/>
            <w:right w:val="none" w:sz="0" w:space="0" w:color="auto"/>
          </w:divBdr>
        </w:div>
        <w:div w:id="1872959937">
          <w:marLeft w:val="0"/>
          <w:marRight w:val="0"/>
          <w:marTop w:val="0"/>
          <w:marBottom w:val="0"/>
          <w:divBdr>
            <w:top w:val="none" w:sz="0" w:space="0" w:color="auto"/>
            <w:left w:val="none" w:sz="0" w:space="0" w:color="auto"/>
            <w:bottom w:val="none" w:sz="0" w:space="0" w:color="auto"/>
            <w:right w:val="none" w:sz="0" w:space="0" w:color="auto"/>
          </w:divBdr>
        </w:div>
        <w:div w:id="1947500448">
          <w:marLeft w:val="0"/>
          <w:marRight w:val="0"/>
          <w:marTop w:val="0"/>
          <w:marBottom w:val="0"/>
          <w:divBdr>
            <w:top w:val="none" w:sz="0" w:space="0" w:color="auto"/>
            <w:left w:val="none" w:sz="0" w:space="0" w:color="auto"/>
            <w:bottom w:val="none" w:sz="0" w:space="0" w:color="auto"/>
            <w:right w:val="none" w:sz="0" w:space="0" w:color="auto"/>
          </w:divBdr>
        </w:div>
      </w:divsChild>
    </w:div>
    <w:div w:id="2031760857">
      <w:bodyDiv w:val="1"/>
      <w:marLeft w:val="0"/>
      <w:marRight w:val="0"/>
      <w:marTop w:val="0"/>
      <w:marBottom w:val="0"/>
      <w:divBdr>
        <w:top w:val="none" w:sz="0" w:space="0" w:color="auto"/>
        <w:left w:val="none" w:sz="0" w:space="0" w:color="auto"/>
        <w:bottom w:val="none" w:sz="0" w:space="0" w:color="auto"/>
        <w:right w:val="none" w:sz="0" w:space="0" w:color="auto"/>
      </w:divBdr>
    </w:div>
    <w:div w:id="2033070300">
      <w:bodyDiv w:val="1"/>
      <w:marLeft w:val="0"/>
      <w:marRight w:val="0"/>
      <w:marTop w:val="0"/>
      <w:marBottom w:val="0"/>
      <w:divBdr>
        <w:top w:val="none" w:sz="0" w:space="0" w:color="auto"/>
        <w:left w:val="none" w:sz="0" w:space="0" w:color="auto"/>
        <w:bottom w:val="none" w:sz="0" w:space="0" w:color="auto"/>
        <w:right w:val="none" w:sz="0" w:space="0" w:color="auto"/>
      </w:divBdr>
      <w:divsChild>
        <w:div w:id="211308270">
          <w:marLeft w:val="0"/>
          <w:marRight w:val="0"/>
          <w:marTop w:val="0"/>
          <w:marBottom w:val="0"/>
          <w:divBdr>
            <w:top w:val="none" w:sz="0" w:space="0" w:color="auto"/>
            <w:left w:val="none" w:sz="0" w:space="0" w:color="auto"/>
            <w:bottom w:val="none" w:sz="0" w:space="0" w:color="auto"/>
            <w:right w:val="none" w:sz="0" w:space="0" w:color="auto"/>
          </w:divBdr>
        </w:div>
        <w:div w:id="440684036">
          <w:marLeft w:val="0"/>
          <w:marRight w:val="0"/>
          <w:marTop w:val="0"/>
          <w:marBottom w:val="0"/>
          <w:divBdr>
            <w:top w:val="none" w:sz="0" w:space="0" w:color="auto"/>
            <w:left w:val="none" w:sz="0" w:space="0" w:color="auto"/>
            <w:bottom w:val="none" w:sz="0" w:space="0" w:color="auto"/>
            <w:right w:val="none" w:sz="0" w:space="0" w:color="auto"/>
          </w:divBdr>
        </w:div>
        <w:div w:id="1523470084">
          <w:marLeft w:val="0"/>
          <w:marRight w:val="0"/>
          <w:marTop w:val="0"/>
          <w:marBottom w:val="0"/>
          <w:divBdr>
            <w:top w:val="none" w:sz="0" w:space="0" w:color="auto"/>
            <w:left w:val="none" w:sz="0" w:space="0" w:color="auto"/>
            <w:bottom w:val="none" w:sz="0" w:space="0" w:color="auto"/>
            <w:right w:val="none" w:sz="0" w:space="0" w:color="auto"/>
          </w:divBdr>
        </w:div>
        <w:div w:id="1839884965">
          <w:marLeft w:val="0"/>
          <w:marRight w:val="0"/>
          <w:marTop w:val="0"/>
          <w:marBottom w:val="0"/>
          <w:divBdr>
            <w:top w:val="none" w:sz="0" w:space="0" w:color="auto"/>
            <w:left w:val="none" w:sz="0" w:space="0" w:color="auto"/>
            <w:bottom w:val="none" w:sz="0" w:space="0" w:color="auto"/>
            <w:right w:val="none" w:sz="0" w:space="0" w:color="auto"/>
          </w:divBdr>
        </w:div>
        <w:div w:id="2067609167">
          <w:marLeft w:val="0"/>
          <w:marRight w:val="0"/>
          <w:marTop w:val="0"/>
          <w:marBottom w:val="0"/>
          <w:divBdr>
            <w:top w:val="none" w:sz="0" w:space="0" w:color="auto"/>
            <w:left w:val="none" w:sz="0" w:space="0" w:color="auto"/>
            <w:bottom w:val="none" w:sz="0" w:space="0" w:color="auto"/>
            <w:right w:val="none" w:sz="0" w:space="0" w:color="auto"/>
          </w:divBdr>
        </w:div>
        <w:div w:id="2145852190">
          <w:marLeft w:val="0"/>
          <w:marRight w:val="0"/>
          <w:marTop w:val="0"/>
          <w:marBottom w:val="0"/>
          <w:divBdr>
            <w:top w:val="none" w:sz="0" w:space="0" w:color="auto"/>
            <w:left w:val="none" w:sz="0" w:space="0" w:color="auto"/>
            <w:bottom w:val="none" w:sz="0" w:space="0" w:color="auto"/>
            <w:right w:val="none" w:sz="0" w:space="0" w:color="auto"/>
          </w:divBdr>
        </w:div>
      </w:divsChild>
    </w:div>
    <w:div w:id="2064014998">
      <w:bodyDiv w:val="1"/>
      <w:marLeft w:val="0"/>
      <w:marRight w:val="0"/>
      <w:marTop w:val="0"/>
      <w:marBottom w:val="0"/>
      <w:divBdr>
        <w:top w:val="none" w:sz="0" w:space="0" w:color="auto"/>
        <w:left w:val="none" w:sz="0" w:space="0" w:color="auto"/>
        <w:bottom w:val="none" w:sz="0" w:space="0" w:color="auto"/>
        <w:right w:val="none" w:sz="0" w:space="0" w:color="auto"/>
      </w:divBdr>
    </w:div>
    <w:div w:id="2077052077">
      <w:bodyDiv w:val="1"/>
      <w:marLeft w:val="0"/>
      <w:marRight w:val="0"/>
      <w:marTop w:val="0"/>
      <w:marBottom w:val="0"/>
      <w:divBdr>
        <w:top w:val="none" w:sz="0" w:space="0" w:color="auto"/>
        <w:left w:val="none" w:sz="0" w:space="0" w:color="auto"/>
        <w:bottom w:val="none" w:sz="0" w:space="0" w:color="auto"/>
        <w:right w:val="none" w:sz="0" w:space="0" w:color="auto"/>
      </w:divBdr>
    </w:div>
    <w:div w:id="2107996915">
      <w:bodyDiv w:val="1"/>
      <w:marLeft w:val="0"/>
      <w:marRight w:val="0"/>
      <w:marTop w:val="0"/>
      <w:marBottom w:val="0"/>
      <w:divBdr>
        <w:top w:val="none" w:sz="0" w:space="0" w:color="auto"/>
        <w:left w:val="none" w:sz="0" w:space="0" w:color="auto"/>
        <w:bottom w:val="none" w:sz="0" w:space="0" w:color="auto"/>
        <w:right w:val="none" w:sz="0" w:space="0" w:color="auto"/>
      </w:divBdr>
    </w:div>
    <w:div w:id="2123113161">
      <w:bodyDiv w:val="1"/>
      <w:marLeft w:val="0"/>
      <w:marRight w:val="0"/>
      <w:marTop w:val="0"/>
      <w:marBottom w:val="0"/>
      <w:divBdr>
        <w:top w:val="none" w:sz="0" w:space="0" w:color="auto"/>
        <w:left w:val="none" w:sz="0" w:space="0" w:color="auto"/>
        <w:bottom w:val="none" w:sz="0" w:space="0" w:color="auto"/>
        <w:right w:val="none" w:sz="0" w:space="0" w:color="auto"/>
      </w:divBdr>
    </w:div>
    <w:div w:id="2129658077">
      <w:bodyDiv w:val="1"/>
      <w:marLeft w:val="0"/>
      <w:marRight w:val="0"/>
      <w:marTop w:val="0"/>
      <w:marBottom w:val="0"/>
      <w:divBdr>
        <w:top w:val="none" w:sz="0" w:space="0" w:color="auto"/>
        <w:left w:val="none" w:sz="0" w:space="0" w:color="auto"/>
        <w:bottom w:val="none" w:sz="0" w:space="0" w:color="auto"/>
        <w:right w:val="none" w:sz="0" w:space="0" w:color="auto"/>
      </w:divBdr>
    </w:div>
    <w:div w:id="213721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p@usk4.lublin.pl" TargetMode="External"/><Relationship Id="rId13" Type="http://schemas.openxmlformats.org/officeDocument/2006/relationships/hyperlink" Target="mailto:iod@usk4.lublin.pl" TargetMode="External"/><Relationship Id="rId18" Type="http://schemas.openxmlformats.org/officeDocument/2006/relationships/header" Target="header2.xml"/><Relationship Id="rId26" Type="http://schemas.openxmlformats.org/officeDocument/2006/relationships/hyperlink" Target="https://stat.gov.pl/sygnalne/komunikaty-i-obwieszczenia/lista-komunikatow-i-obwieszczen/komunikat-w-sprawie-realnego-wzrostu-przecietnego-wynagrodzenia-w-xxxx-roku-w-stosunku-do-xxx-roku" TargetMode="External"/><Relationship Id="rId39"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spd.uzp.gov.pl/" TargetMode="External"/><Relationship Id="rId17" Type="http://schemas.openxmlformats.org/officeDocument/2006/relationships/header" Target="header1.xml"/><Relationship Id="rId25" Type="http://schemas.openxmlformats.org/officeDocument/2006/relationships/hyperlink" Target="mailto:" TargetMode="External"/><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legionowo.pl/"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sk4lublin.eb2b.com.pl/" TargetMode="External"/><Relationship Id="rId24" Type="http://schemas.openxmlformats.org/officeDocument/2006/relationships/hyperlink" Target="mailto:artur.bogusz@usk4.lublin.pl" TargetMode="External"/><Relationship Id="rId5" Type="http://schemas.openxmlformats.org/officeDocument/2006/relationships/webSettings" Target="webSettings.xml"/><Relationship Id="rId15" Type="http://schemas.openxmlformats.org/officeDocument/2006/relationships/hyperlink" Target="https://espd.uzp.gov.pl/%20%20" TargetMode="External"/><Relationship Id="rId23" Type="http://schemas.openxmlformats.org/officeDocument/2006/relationships/hyperlink" Target="https://stat.gov.pl/sygnalne/komunikaty-i-obwieszczenia/lista-komunikatow-i-obwieszczen/komunikat-w-sprawie-realnego-wzrostu-przecietnego-wynagrodzenia-w-xxxx-roku-w-stosunku-do-xxx-roku" TargetMode="External"/><Relationship Id="rId28" Type="http://schemas.openxmlformats.org/officeDocument/2006/relationships/fontTable" Target="fontTable.xml"/><Relationship Id="rId10" Type="http://schemas.openxmlformats.org/officeDocument/2006/relationships/hyperlink" Target="https://espd.uzp.gov.pl/%2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ov.pl/web/uzp/instrukcja-wypelniania-jedzespdustawa-pzp-2019wersja-z-20012020" TargetMode="External"/><Relationship Id="rId14" Type="http://schemas.openxmlformats.org/officeDocument/2006/relationships/hyperlink" Target="https://usk4lublin.eb2b.com.pl/" TargetMode="External"/><Relationship Id="rId22" Type="http://schemas.openxmlformats.org/officeDocument/2006/relationships/footer" Target="footer3.xml"/><Relationship Id="rId27" Type="http://schemas.openxmlformats.org/officeDocument/2006/relationships/hyperlink" Target="https://stat.gov.pl/obszary-tematyczne/ceny-handel/wskazniki-cen/wskazniki-cen-towarow-i-uslug-konsumpcyjnych-pot-inflacja-/kwartalne-wskazniki-cen-towarow-i-uslug-konsumpcyjnych-xxxx-xxxx-rok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FB53A2-7399-4D0D-8E90-51FD62B58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46</Pages>
  <Words>19836</Words>
  <Characters>129544</Characters>
  <Application>Microsoft Office Word</Application>
  <DocSecurity>0</DocSecurity>
  <Lines>1079</Lines>
  <Paragraphs>298</Paragraphs>
  <ScaleCrop>false</ScaleCrop>
  <HeadingPairs>
    <vt:vector size="2" baseType="variant">
      <vt:variant>
        <vt:lpstr>Tytuł</vt:lpstr>
      </vt:variant>
      <vt:variant>
        <vt:i4>1</vt:i4>
      </vt:variant>
    </vt:vector>
  </HeadingPairs>
  <TitlesOfParts>
    <vt:vector size="1" baseType="lpstr">
      <vt:lpstr/>
    </vt:vector>
  </TitlesOfParts>
  <Company>szpital</Company>
  <LinksUpToDate>false</LinksUpToDate>
  <CharactersWithSpaces>149082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gm</dc:creator>
  <cp:lastModifiedBy>Bernacka Karolina</cp:lastModifiedBy>
  <cp:revision>12</cp:revision>
  <cp:lastPrinted>2026-04-07T08:49:00Z</cp:lastPrinted>
  <dcterms:created xsi:type="dcterms:W3CDTF">2026-04-07T08:48:00Z</dcterms:created>
  <dcterms:modified xsi:type="dcterms:W3CDTF">2026-04-08T07:18:00Z</dcterms:modified>
</cp:coreProperties>
</file>