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E4230" w14:textId="77777777" w:rsidR="00E42264" w:rsidRPr="00E42264" w:rsidRDefault="00E42264" w:rsidP="00E42264">
      <w:pPr>
        <w:spacing w:after="0" w:line="240" w:lineRule="auto"/>
        <w:rPr>
          <w:rFonts w:ascii="Tahoma" w:eastAsia="Calibri" w:hAnsi="Tahoma" w:cs="Tahoma"/>
          <w:b/>
          <w:kern w:val="0"/>
          <w:sz w:val="20"/>
          <w:szCs w:val="20"/>
          <w:lang w:eastAsia="pl-PL"/>
          <w14:ligatures w14:val="none"/>
        </w:rPr>
      </w:pPr>
      <w:r w:rsidRPr="00E42264">
        <w:rPr>
          <w:rFonts w:ascii="Tahoma" w:eastAsia="Calibri" w:hAnsi="Tahoma" w:cs="Tahoma"/>
          <w:b/>
          <w:kern w:val="0"/>
          <w:sz w:val="20"/>
          <w:szCs w:val="20"/>
          <w:lang w:eastAsia="pl-PL"/>
          <w14:ligatures w14:val="none"/>
        </w:rPr>
        <w:t>Śląski Ogród Zoologiczny</w:t>
      </w:r>
    </w:p>
    <w:p w14:paraId="23AE24F9" w14:textId="7C2ABA04" w:rsidR="00E42264" w:rsidRPr="00E42264" w:rsidRDefault="00E42264" w:rsidP="00E42264">
      <w:pPr>
        <w:spacing w:after="0" w:line="240" w:lineRule="auto"/>
        <w:rPr>
          <w:rFonts w:ascii="Tahoma" w:eastAsia="Calibri" w:hAnsi="Tahoma" w:cs="Tahoma"/>
          <w:b/>
          <w:kern w:val="0"/>
          <w:sz w:val="20"/>
          <w:szCs w:val="20"/>
          <w:lang w:eastAsia="pl-PL"/>
          <w14:ligatures w14:val="none"/>
        </w:rPr>
      </w:pPr>
      <w:r w:rsidRPr="00E42264">
        <w:rPr>
          <w:rFonts w:ascii="Tahoma" w:eastAsia="Calibri" w:hAnsi="Tahoma" w:cs="Tahoma"/>
          <w:b/>
          <w:kern w:val="0"/>
          <w:sz w:val="20"/>
          <w:szCs w:val="20"/>
          <w:lang w:eastAsia="pl-PL"/>
          <w14:ligatures w14:val="none"/>
        </w:rPr>
        <w:t xml:space="preserve">jednostka budżetowa </w:t>
      </w:r>
      <w:r w:rsidR="00BA6CDA">
        <w:rPr>
          <w:rFonts w:ascii="Tahoma" w:eastAsia="Calibri" w:hAnsi="Tahoma" w:cs="Tahoma"/>
          <w:b/>
          <w:kern w:val="0"/>
          <w:sz w:val="20"/>
          <w:szCs w:val="20"/>
          <w:lang w:eastAsia="pl-PL"/>
          <w14:ligatures w14:val="none"/>
        </w:rPr>
        <w:t>W</w:t>
      </w:r>
      <w:r w:rsidRPr="00E42264">
        <w:rPr>
          <w:rFonts w:ascii="Tahoma" w:eastAsia="Calibri" w:hAnsi="Tahoma" w:cs="Tahoma"/>
          <w:b/>
          <w:kern w:val="0"/>
          <w:sz w:val="20"/>
          <w:szCs w:val="20"/>
          <w:lang w:eastAsia="pl-PL"/>
          <w14:ligatures w14:val="none"/>
        </w:rPr>
        <w:t xml:space="preserve">ojewództwa </w:t>
      </w:r>
      <w:r w:rsidR="00BA6CDA">
        <w:rPr>
          <w:rFonts w:ascii="Tahoma" w:eastAsia="Calibri" w:hAnsi="Tahoma" w:cs="Tahoma"/>
          <w:b/>
          <w:kern w:val="0"/>
          <w:sz w:val="20"/>
          <w:szCs w:val="20"/>
          <w:lang w:eastAsia="pl-PL"/>
          <w14:ligatures w14:val="none"/>
        </w:rPr>
        <w:t>Ś</w:t>
      </w:r>
      <w:r w:rsidRPr="00E42264">
        <w:rPr>
          <w:rFonts w:ascii="Tahoma" w:eastAsia="Calibri" w:hAnsi="Tahoma" w:cs="Tahoma"/>
          <w:b/>
          <w:kern w:val="0"/>
          <w:sz w:val="20"/>
          <w:szCs w:val="20"/>
          <w:lang w:eastAsia="pl-PL"/>
          <w14:ligatures w14:val="none"/>
        </w:rPr>
        <w:t>ląskiego</w:t>
      </w:r>
    </w:p>
    <w:p w14:paraId="6ACD2FC2" w14:textId="77777777" w:rsidR="00E42264" w:rsidRPr="00E42264" w:rsidRDefault="00E42264" w:rsidP="00E42264">
      <w:pPr>
        <w:spacing w:after="0" w:line="240" w:lineRule="auto"/>
        <w:rPr>
          <w:rFonts w:ascii="Tahoma" w:eastAsia="Calibri" w:hAnsi="Tahoma" w:cs="Tahoma"/>
          <w:b/>
          <w:kern w:val="0"/>
          <w:sz w:val="20"/>
          <w:szCs w:val="20"/>
          <w:lang w:eastAsia="pl-PL"/>
          <w14:ligatures w14:val="none"/>
        </w:rPr>
      </w:pPr>
      <w:r w:rsidRPr="00E42264">
        <w:rPr>
          <w:rFonts w:ascii="Tahoma" w:eastAsia="Calibri" w:hAnsi="Tahoma" w:cs="Tahoma"/>
          <w:b/>
          <w:kern w:val="0"/>
          <w:sz w:val="20"/>
          <w:szCs w:val="20"/>
          <w:lang w:eastAsia="pl-PL"/>
          <w14:ligatures w14:val="none"/>
        </w:rPr>
        <w:t xml:space="preserve">REGON: 240951360  </w:t>
      </w:r>
    </w:p>
    <w:p w14:paraId="5CAE145E" w14:textId="77777777" w:rsidR="00E42264" w:rsidRPr="00E42264" w:rsidRDefault="00E42264" w:rsidP="00E42264">
      <w:pPr>
        <w:spacing w:after="0" w:line="240" w:lineRule="auto"/>
        <w:rPr>
          <w:rFonts w:ascii="Tahoma" w:eastAsia="Calibri" w:hAnsi="Tahoma" w:cs="Tahoma"/>
          <w:b/>
          <w:kern w:val="0"/>
          <w:sz w:val="20"/>
          <w:szCs w:val="20"/>
          <w:lang w:eastAsia="pl-PL"/>
          <w14:ligatures w14:val="none"/>
        </w:rPr>
      </w:pPr>
      <w:bookmarkStart w:id="0" w:name="_Hlk71702469"/>
      <w:r w:rsidRPr="00E42264">
        <w:rPr>
          <w:rFonts w:ascii="Tahoma" w:eastAsia="Calibri" w:hAnsi="Tahoma" w:cs="Tahoma"/>
          <w:b/>
          <w:kern w:val="0"/>
          <w:sz w:val="20"/>
          <w:szCs w:val="20"/>
          <w:lang w:eastAsia="pl-PL"/>
          <w14:ligatures w14:val="none"/>
        </w:rPr>
        <w:t>41-501 Chorzów</w:t>
      </w:r>
      <w:bookmarkEnd w:id="0"/>
      <w:r w:rsidRPr="00E42264">
        <w:rPr>
          <w:rFonts w:ascii="Tahoma" w:eastAsia="Calibri" w:hAnsi="Tahoma" w:cs="Tahoma"/>
          <w:b/>
          <w:kern w:val="0"/>
          <w:sz w:val="20"/>
          <w:szCs w:val="20"/>
          <w:lang w:eastAsia="pl-PL"/>
          <w14:ligatures w14:val="none"/>
        </w:rPr>
        <w:t xml:space="preserve">, </w:t>
      </w:r>
      <w:bookmarkStart w:id="1" w:name="_Hlk71702454"/>
      <w:r w:rsidRPr="00E42264">
        <w:rPr>
          <w:rFonts w:ascii="Tahoma" w:eastAsia="Calibri" w:hAnsi="Tahoma" w:cs="Tahoma"/>
          <w:b/>
          <w:kern w:val="0"/>
          <w:sz w:val="20"/>
          <w:szCs w:val="20"/>
          <w:lang w:eastAsia="pl-PL"/>
          <w14:ligatures w14:val="none"/>
        </w:rPr>
        <w:t>Promenada Gen. Jerzego Ziętka 7</w:t>
      </w:r>
      <w:bookmarkEnd w:id="1"/>
      <w:r w:rsidRPr="00E42264">
        <w:rPr>
          <w:rFonts w:ascii="Tahoma" w:eastAsia="Calibri" w:hAnsi="Tahoma" w:cs="Tahoma"/>
          <w:b/>
          <w:kern w:val="0"/>
          <w:sz w:val="20"/>
          <w:szCs w:val="20"/>
          <w:lang w:eastAsia="pl-PL"/>
          <w14:ligatures w14:val="none"/>
        </w:rPr>
        <w:t xml:space="preserve"> </w:t>
      </w:r>
    </w:p>
    <w:p w14:paraId="1D5053C2" w14:textId="77777777" w:rsidR="00E42264" w:rsidRPr="00E42264" w:rsidRDefault="00E42264" w:rsidP="00E42264">
      <w:pPr>
        <w:spacing w:after="0" w:line="240" w:lineRule="auto"/>
        <w:rPr>
          <w:rFonts w:ascii="Times New Roman" w:eastAsia="Calibri" w:hAnsi="Times New Roman" w:cs="Times New Roman"/>
          <w:kern w:val="0"/>
          <w:sz w:val="20"/>
          <w:szCs w:val="20"/>
          <w:lang w:eastAsia="pl-PL"/>
          <w14:ligatures w14:val="none"/>
        </w:rPr>
      </w:pPr>
    </w:p>
    <w:p w14:paraId="2DAA0BC0" w14:textId="54A37430" w:rsidR="00E42264" w:rsidRPr="00E42264" w:rsidRDefault="00E42264" w:rsidP="00E42264">
      <w:pPr>
        <w:spacing w:after="0" w:line="240" w:lineRule="auto"/>
        <w:rPr>
          <w:rFonts w:ascii="Tahoma" w:eastAsia="Calibri" w:hAnsi="Tahoma" w:cs="Tahoma"/>
          <w:b/>
          <w:kern w:val="0"/>
          <w:sz w:val="20"/>
          <w:szCs w:val="20"/>
          <w:lang w:eastAsia="pl-PL"/>
          <w14:ligatures w14:val="none"/>
        </w:rPr>
      </w:pPr>
      <w:r w:rsidRPr="00E42264">
        <w:rPr>
          <w:rFonts w:ascii="Tahoma" w:eastAsia="Calibri" w:hAnsi="Tahoma" w:cs="Tahoma"/>
          <w:b/>
          <w:kern w:val="0"/>
          <w:sz w:val="20"/>
          <w:szCs w:val="20"/>
          <w:lang w:eastAsia="pl-PL"/>
          <w14:ligatures w14:val="none"/>
        </w:rPr>
        <w:t xml:space="preserve">Znak sprawy: </w:t>
      </w:r>
      <w:bookmarkStart w:id="2" w:name="_Hlk71706830"/>
      <w:bookmarkStart w:id="3" w:name="_Hlk194562242"/>
      <w:bookmarkStart w:id="4" w:name="_Hlk150155935"/>
      <w:r w:rsidRPr="00E42264">
        <w:rPr>
          <w:rFonts w:ascii="Tahoma" w:eastAsia="Calibri" w:hAnsi="Tahoma" w:cs="Tahoma"/>
          <w:b/>
          <w:kern w:val="0"/>
          <w:sz w:val="20"/>
          <w:szCs w:val="20"/>
          <w:lang w:eastAsia="pl-PL"/>
          <w14:ligatures w14:val="none"/>
        </w:rPr>
        <w:t>DZP</w:t>
      </w:r>
      <w:r w:rsidR="00AB7CF0">
        <w:rPr>
          <w:rFonts w:ascii="Tahoma" w:eastAsia="Calibri" w:hAnsi="Tahoma" w:cs="Tahoma"/>
          <w:b/>
          <w:kern w:val="0"/>
          <w:sz w:val="20"/>
          <w:szCs w:val="20"/>
          <w:lang w:eastAsia="pl-PL"/>
          <w14:ligatures w14:val="none"/>
        </w:rPr>
        <w:t>.</w:t>
      </w:r>
      <w:r w:rsidR="00F8110F">
        <w:rPr>
          <w:rFonts w:ascii="Tahoma" w:eastAsia="Calibri" w:hAnsi="Tahoma" w:cs="Tahoma"/>
          <w:b/>
          <w:kern w:val="0"/>
          <w:sz w:val="20"/>
          <w:szCs w:val="20"/>
          <w:lang w:eastAsia="pl-PL"/>
          <w14:ligatures w14:val="none"/>
        </w:rPr>
        <w:t>260.1.2026</w:t>
      </w:r>
      <w:bookmarkEnd w:id="2"/>
      <w:bookmarkEnd w:id="3"/>
    </w:p>
    <w:bookmarkEnd w:id="4"/>
    <w:p w14:paraId="6F918928"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3D47BD84"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043E3FB5"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631EB28E"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2BB4ED72"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5705EB8E"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192A88D2" w14:textId="77777777" w:rsidR="00E42264" w:rsidRPr="00E42264" w:rsidRDefault="00E42264" w:rsidP="00E42264">
      <w:pPr>
        <w:spacing w:after="0" w:line="240" w:lineRule="auto"/>
        <w:jc w:val="center"/>
        <w:rPr>
          <w:rFonts w:ascii="Tahoma" w:eastAsia="Calibri" w:hAnsi="Tahoma" w:cs="Tahoma"/>
          <w:b/>
          <w:color w:val="000000"/>
          <w:kern w:val="36"/>
          <w:lang w:eastAsia="pl-PL"/>
          <w14:ligatures w14:val="none"/>
        </w:rPr>
      </w:pPr>
      <w:r w:rsidRPr="00E42264">
        <w:rPr>
          <w:rFonts w:ascii="Tahoma" w:eastAsia="Calibri" w:hAnsi="Tahoma" w:cs="Tahoma"/>
          <w:b/>
          <w:color w:val="000000"/>
          <w:kern w:val="36"/>
          <w:lang w:eastAsia="pl-PL"/>
          <w14:ligatures w14:val="none"/>
        </w:rPr>
        <w:t>SPECYFIKACJA WARUNKÓW ZAMÓWIENIA</w:t>
      </w:r>
    </w:p>
    <w:p w14:paraId="0FCF98CA" w14:textId="77777777" w:rsidR="00E42264" w:rsidRPr="00E42264" w:rsidRDefault="00E42264" w:rsidP="00E42264">
      <w:pPr>
        <w:spacing w:after="0" w:line="240" w:lineRule="auto"/>
        <w:jc w:val="center"/>
        <w:rPr>
          <w:rFonts w:ascii="Tahoma" w:eastAsia="Calibri" w:hAnsi="Tahoma" w:cs="Tahoma"/>
          <w:b/>
          <w:kern w:val="0"/>
          <w:lang w:eastAsia="pl-PL"/>
          <w14:ligatures w14:val="none"/>
        </w:rPr>
      </w:pPr>
      <w:r w:rsidRPr="00E42264">
        <w:rPr>
          <w:rFonts w:ascii="Tahoma" w:eastAsia="Calibri" w:hAnsi="Tahoma" w:cs="Tahoma"/>
          <w:b/>
          <w:kern w:val="0"/>
          <w:lang w:eastAsia="pl-PL"/>
          <w14:ligatures w14:val="none"/>
        </w:rPr>
        <w:t>prowadzonym w trybie podstawowym bez negocjacji</w:t>
      </w:r>
    </w:p>
    <w:p w14:paraId="2A252F36" w14:textId="77777777" w:rsidR="00E42264" w:rsidRPr="00E42264" w:rsidRDefault="00E42264" w:rsidP="00E42264">
      <w:pPr>
        <w:spacing w:after="0" w:line="240" w:lineRule="auto"/>
        <w:jc w:val="center"/>
        <w:rPr>
          <w:rFonts w:ascii="Tahoma" w:eastAsia="Calibri" w:hAnsi="Tahoma" w:cs="Tahoma"/>
          <w:b/>
          <w:kern w:val="0"/>
          <w:lang w:eastAsia="pl-PL"/>
          <w14:ligatures w14:val="none"/>
        </w:rPr>
      </w:pPr>
      <w:r w:rsidRPr="00E42264">
        <w:rPr>
          <w:rFonts w:ascii="Tahoma" w:eastAsia="Calibri" w:hAnsi="Tahoma" w:cs="Tahoma"/>
          <w:b/>
          <w:kern w:val="0"/>
          <w:lang w:eastAsia="pl-PL"/>
          <w14:ligatures w14:val="none"/>
        </w:rPr>
        <w:t>na podstawie ustawy Prawo zamówień publicznych</w:t>
      </w:r>
    </w:p>
    <w:p w14:paraId="6F90FC70" w14:textId="67144A94" w:rsidR="00E42264" w:rsidRPr="00E42264" w:rsidRDefault="000124F4" w:rsidP="00E42264">
      <w:pPr>
        <w:spacing w:after="0" w:line="240" w:lineRule="auto"/>
        <w:jc w:val="center"/>
        <w:rPr>
          <w:rFonts w:ascii="Tahoma" w:eastAsia="Calibri" w:hAnsi="Tahoma" w:cs="Tahoma"/>
          <w:b/>
          <w:kern w:val="0"/>
          <w:lang w:eastAsia="pl-PL"/>
          <w14:ligatures w14:val="none"/>
        </w:rPr>
      </w:pPr>
      <w:r w:rsidRPr="000124F4">
        <w:rPr>
          <w:rFonts w:ascii="Tahoma" w:eastAsia="Calibri" w:hAnsi="Tahoma" w:cs="Tahoma"/>
          <w:b/>
          <w:kern w:val="0"/>
          <w:lang w:eastAsia="pl-PL"/>
          <w14:ligatures w14:val="none"/>
        </w:rPr>
        <w:t>(tj. Dz. U. z 2024 r. poz. 1320)</w:t>
      </w:r>
    </w:p>
    <w:p w14:paraId="28313C04" w14:textId="77777777" w:rsidR="00E42264" w:rsidRPr="00E42264" w:rsidRDefault="00E42264" w:rsidP="00E42264">
      <w:pPr>
        <w:spacing w:after="0" w:line="240" w:lineRule="auto"/>
        <w:jc w:val="center"/>
        <w:rPr>
          <w:rFonts w:ascii="Tahoma" w:eastAsia="Calibri" w:hAnsi="Tahoma" w:cs="Tahoma"/>
          <w:b/>
          <w:kern w:val="0"/>
          <w:lang w:eastAsia="pl-PL"/>
          <w14:ligatures w14:val="none"/>
        </w:rPr>
      </w:pPr>
    </w:p>
    <w:p w14:paraId="03D82B84" w14:textId="77777777" w:rsidR="00E42264" w:rsidRPr="00E42264" w:rsidRDefault="00E42264" w:rsidP="00E42264">
      <w:pPr>
        <w:spacing w:after="0" w:line="240" w:lineRule="auto"/>
        <w:jc w:val="center"/>
        <w:rPr>
          <w:rFonts w:ascii="Tahoma" w:eastAsia="Calibri" w:hAnsi="Tahoma" w:cs="Tahoma"/>
          <w:b/>
          <w:kern w:val="0"/>
          <w:lang w:eastAsia="pl-PL"/>
          <w14:ligatures w14:val="none"/>
        </w:rPr>
      </w:pPr>
    </w:p>
    <w:p w14:paraId="170A1410" w14:textId="2EB7CF33" w:rsidR="00E42264" w:rsidRPr="00E42264" w:rsidRDefault="00E42264" w:rsidP="00E42264">
      <w:pPr>
        <w:spacing w:after="200" w:line="276" w:lineRule="auto"/>
        <w:jc w:val="center"/>
        <w:rPr>
          <w:rFonts w:ascii="Tahoma" w:hAnsi="Tahoma" w:cs="Tahoma"/>
          <w:b/>
          <w:kern w:val="0"/>
          <w:lang w:eastAsia="pl-PL"/>
          <w14:ligatures w14:val="none"/>
        </w:rPr>
      </w:pPr>
      <w:r w:rsidRPr="00E42264">
        <w:rPr>
          <w:rFonts w:ascii="Tahoma" w:eastAsia="Calibri" w:hAnsi="Tahoma" w:cs="Tahoma"/>
          <w:b/>
          <w:kern w:val="0"/>
          <w:lang w:eastAsia="pl-PL"/>
          <w14:ligatures w14:val="none"/>
        </w:rPr>
        <w:t>„</w:t>
      </w:r>
      <w:bookmarkStart w:id="5" w:name="_Hlk129677633"/>
      <w:r w:rsidR="00F8110F" w:rsidRPr="00F8110F">
        <w:rPr>
          <w:rFonts w:ascii="Tahoma" w:eastAsia="Calibri" w:hAnsi="Tahoma" w:cs="Tahoma"/>
          <w:b/>
          <w:kern w:val="0"/>
          <w:lang w:eastAsia="pl-PL"/>
          <w14:ligatures w14:val="none"/>
        </w:rPr>
        <w:t>Dostawa elementów oraz wykonanie placu zabaw wraz z elementami małej architektury na terenie Śląskiego Ogrodu Zoologicznego</w:t>
      </w:r>
      <w:bookmarkEnd w:id="5"/>
      <w:r w:rsidRPr="00E42264">
        <w:rPr>
          <w:rFonts w:ascii="Tahoma" w:eastAsia="Calibri" w:hAnsi="Tahoma" w:cs="Tahoma"/>
          <w:b/>
          <w:kern w:val="0"/>
          <w:lang w:eastAsia="pl-PL"/>
          <w14:ligatures w14:val="none"/>
        </w:rPr>
        <w:t>”</w:t>
      </w:r>
    </w:p>
    <w:p w14:paraId="78B06A9F" w14:textId="77777777" w:rsidR="00E42264" w:rsidRPr="00E42264" w:rsidRDefault="00E42264" w:rsidP="00E42264">
      <w:pPr>
        <w:spacing w:after="0" w:line="240" w:lineRule="auto"/>
        <w:jc w:val="center"/>
        <w:rPr>
          <w:rFonts w:ascii="Tahoma" w:eastAsia="Calibri" w:hAnsi="Tahoma" w:cs="Tahoma"/>
          <w:b/>
          <w:kern w:val="0"/>
          <w:lang w:eastAsia="pl-PL"/>
          <w14:ligatures w14:val="none"/>
        </w:rPr>
      </w:pPr>
    </w:p>
    <w:p w14:paraId="22F75A89" w14:textId="77777777" w:rsidR="00E42264" w:rsidRPr="00E42264" w:rsidRDefault="00E42264" w:rsidP="00E42264">
      <w:pPr>
        <w:spacing w:after="0" w:line="240" w:lineRule="auto"/>
        <w:rPr>
          <w:rFonts w:ascii="Tahoma" w:eastAsia="Calibri" w:hAnsi="Tahoma" w:cs="Tahoma"/>
          <w:b/>
          <w:kern w:val="0"/>
          <w:sz w:val="20"/>
          <w:szCs w:val="20"/>
          <w:lang w:eastAsia="pl-PL"/>
          <w14:ligatures w14:val="none"/>
        </w:rPr>
      </w:pPr>
    </w:p>
    <w:p w14:paraId="06590E84" w14:textId="77777777" w:rsidR="00E42264" w:rsidRPr="00E42264" w:rsidRDefault="00E42264" w:rsidP="00E42264">
      <w:pPr>
        <w:spacing w:after="0" w:line="240" w:lineRule="auto"/>
        <w:rPr>
          <w:rFonts w:ascii="Tahoma" w:eastAsia="Calibri" w:hAnsi="Tahoma" w:cs="Tahoma"/>
          <w:b/>
          <w:kern w:val="0"/>
          <w:sz w:val="20"/>
          <w:szCs w:val="20"/>
          <w:lang w:eastAsia="pl-PL"/>
          <w14:ligatures w14:val="none"/>
        </w:rPr>
      </w:pPr>
    </w:p>
    <w:p w14:paraId="218EA224"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77EEFDCA"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268B2FDC"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44B7DFF7"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5D17E6C9"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78FDA7F9"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3621FE6F"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512AAF48" w14:textId="77777777" w:rsidR="00E42264" w:rsidRPr="00E42264" w:rsidRDefault="00E42264" w:rsidP="00E42264">
      <w:pPr>
        <w:spacing w:after="0" w:line="240" w:lineRule="auto"/>
        <w:rPr>
          <w:rFonts w:ascii="Tahoma" w:eastAsia="Calibri" w:hAnsi="Tahoma" w:cs="Tahoma"/>
          <w:kern w:val="0"/>
          <w:lang w:eastAsia="pl-PL"/>
          <w14:ligatures w14:val="none"/>
        </w:rPr>
      </w:pPr>
    </w:p>
    <w:p w14:paraId="6D933784" w14:textId="77777777" w:rsidR="00E42264" w:rsidRPr="00E42264" w:rsidRDefault="00E42264" w:rsidP="00E42264">
      <w:pPr>
        <w:spacing w:after="200" w:line="276" w:lineRule="auto"/>
        <w:rPr>
          <w:kern w:val="0"/>
          <w:sz w:val="22"/>
          <w:szCs w:val="22"/>
          <w14:ligatures w14:val="none"/>
        </w:rPr>
      </w:pPr>
    </w:p>
    <w:p w14:paraId="43C5C567" w14:textId="77777777" w:rsidR="00E42264" w:rsidRPr="00E42264" w:rsidRDefault="00E42264" w:rsidP="00E42264">
      <w:pPr>
        <w:spacing w:after="200" w:line="276" w:lineRule="auto"/>
        <w:rPr>
          <w:kern w:val="0"/>
          <w:sz w:val="22"/>
          <w:szCs w:val="22"/>
          <w14:ligatures w14:val="none"/>
        </w:rPr>
      </w:pPr>
    </w:p>
    <w:p w14:paraId="1532E367" w14:textId="77777777" w:rsidR="00E42264" w:rsidRPr="00E42264" w:rsidRDefault="00E42264" w:rsidP="00E42264">
      <w:pPr>
        <w:spacing w:after="200" w:line="276" w:lineRule="auto"/>
        <w:rPr>
          <w:kern w:val="0"/>
          <w:sz w:val="22"/>
          <w:szCs w:val="22"/>
          <w14:ligatures w14:val="none"/>
        </w:rPr>
      </w:pPr>
    </w:p>
    <w:p w14:paraId="5C4A97DF" w14:textId="77777777" w:rsidR="00E42264" w:rsidRPr="00E42264" w:rsidRDefault="00E42264" w:rsidP="00E42264">
      <w:pPr>
        <w:spacing w:after="200" w:line="276" w:lineRule="auto"/>
        <w:rPr>
          <w:kern w:val="0"/>
          <w:sz w:val="22"/>
          <w:szCs w:val="22"/>
          <w14:ligatures w14:val="none"/>
        </w:rPr>
      </w:pPr>
    </w:p>
    <w:p w14:paraId="34B11B5B" w14:textId="77777777" w:rsidR="00E42264" w:rsidRPr="00E42264" w:rsidRDefault="00E42264" w:rsidP="00E42264">
      <w:pPr>
        <w:spacing w:after="200" w:line="276" w:lineRule="auto"/>
        <w:rPr>
          <w:kern w:val="0"/>
          <w:sz w:val="22"/>
          <w:szCs w:val="22"/>
          <w14:ligatures w14:val="none"/>
        </w:rPr>
      </w:pPr>
    </w:p>
    <w:p w14:paraId="097347A1" w14:textId="77777777" w:rsidR="00E42264" w:rsidRPr="00E42264" w:rsidRDefault="00E42264" w:rsidP="00E42264">
      <w:pPr>
        <w:spacing w:after="200" w:line="276" w:lineRule="auto"/>
        <w:rPr>
          <w:kern w:val="0"/>
          <w:sz w:val="22"/>
          <w:szCs w:val="22"/>
          <w14:ligatures w14:val="none"/>
        </w:rPr>
      </w:pPr>
    </w:p>
    <w:p w14:paraId="268FAF9A" w14:textId="77777777" w:rsidR="00E42264" w:rsidRPr="00E42264" w:rsidRDefault="00E42264" w:rsidP="00E42264">
      <w:pPr>
        <w:spacing w:after="200" w:line="276" w:lineRule="auto"/>
        <w:rPr>
          <w:kern w:val="0"/>
          <w:sz w:val="22"/>
          <w:szCs w:val="22"/>
          <w14:ligatures w14:val="none"/>
        </w:rPr>
      </w:pPr>
    </w:p>
    <w:p w14:paraId="71505EB0" w14:textId="77777777" w:rsidR="00E42264" w:rsidRPr="00E42264" w:rsidRDefault="00E42264" w:rsidP="00E42264">
      <w:pPr>
        <w:spacing w:after="200" w:line="276" w:lineRule="auto"/>
        <w:rPr>
          <w:kern w:val="0"/>
          <w:sz w:val="22"/>
          <w:szCs w:val="22"/>
          <w14:ligatures w14:val="none"/>
        </w:rPr>
      </w:pPr>
    </w:p>
    <w:p w14:paraId="334D8B89" w14:textId="77777777" w:rsidR="00E42264" w:rsidRPr="00E42264" w:rsidRDefault="00E42264" w:rsidP="00E42264">
      <w:pPr>
        <w:spacing w:after="200" w:line="276" w:lineRule="auto"/>
        <w:rPr>
          <w:kern w:val="0"/>
          <w:sz w:val="22"/>
          <w:szCs w:val="22"/>
          <w14:ligatures w14:val="none"/>
        </w:rPr>
      </w:pPr>
    </w:p>
    <w:p w14:paraId="40EEDB84" w14:textId="77777777" w:rsidR="00E42264" w:rsidRPr="00E42264" w:rsidRDefault="00E42264" w:rsidP="00E42264">
      <w:pPr>
        <w:spacing w:after="200" w:line="276" w:lineRule="auto"/>
        <w:rPr>
          <w:kern w:val="0"/>
          <w:sz w:val="22"/>
          <w:szCs w:val="22"/>
          <w14:ligatures w14:val="none"/>
        </w:rPr>
      </w:pPr>
    </w:p>
    <w:p w14:paraId="02E5F2CC" w14:textId="77777777" w:rsidR="00E42264" w:rsidRPr="00E42264" w:rsidRDefault="00E42264" w:rsidP="00E42264">
      <w:pPr>
        <w:numPr>
          <w:ilvl w:val="0"/>
          <w:numId w:val="1"/>
        </w:num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lastRenderedPageBreak/>
        <w:t>Dane Zamawiającego</w:t>
      </w:r>
    </w:p>
    <w:p w14:paraId="4AA030DC"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Nazwa oraz adres Zamawiającego: Śląski Ogród Zoologiczny, Promenada Gen. Jerzego Ziętka 7, 41-501 Chorzów</w:t>
      </w:r>
    </w:p>
    <w:p w14:paraId="7E7F3CF7"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Numer tel. 666031496</w:t>
      </w:r>
    </w:p>
    <w:p w14:paraId="7252C6CA"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Adres poczty elektronicznej: sekretariat@slaskiezoo.pl</w:t>
      </w:r>
    </w:p>
    <w:p w14:paraId="6CA12559" w14:textId="0520318F" w:rsidR="00E42264" w:rsidRPr="00E42264" w:rsidRDefault="0075770D" w:rsidP="00E42264">
      <w:pPr>
        <w:spacing w:after="0" w:line="276" w:lineRule="auto"/>
        <w:rPr>
          <w:rFonts w:ascii="Tahoma" w:hAnsi="Tahoma" w:cs="Tahoma"/>
          <w:kern w:val="0"/>
          <w:sz w:val="20"/>
          <w:szCs w:val="20"/>
          <w14:ligatures w14:val="none"/>
        </w:rPr>
      </w:pPr>
      <w:r>
        <w:rPr>
          <w:rFonts w:ascii="Tahoma" w:hAnsi="Tahoma" w:cs="Tahoma"/>
          <w:kern w:val="0"/>
          <w:sz w:val="20"/>
          <w:szCs w:val="20"/>
          <w14:ligatures w14:val="none"/>
        </w:rPr>
        <w:t>a</w:t>
      </w:r>
      <w:r w:rsidR="00E42264" w:rsidRPr="00E42264">
        <w:rPr>
          <w:rFonts w:ascii="Tahoma" w:hAnsi="Tahoma" w:cs="Tahoma"/>
          <w:kern w:val="0"/>
          <w:sz w:val="20"/>
          <w:szCs w:val="20"/>
          <w14:ligatures w14:val="none"/>
        </w:rPr>
        <w:t xml:space="preserve">dres strony internetowej prowadzonego postępowania: https://slaskiezoo.ezamawiajacy.pl </w:t>
      </w:r>
    </w:p>
    <w:p w14:paraId="7D22ABCF" w14:textId="77777777" w:rsidR="00E42264" w:rsidRPr="00E42264" w:rsidRDefault="00E42264" w:rsidP="00E42264">
      <w:pPr>
        <w:spacing w:after="0" w:line="276" w:lineRule="auto"/>
        <w:rPr>
          <w:rFonts w:ascii="Tahoma" w:hAnsi="Tahoma" w:cs="Tahoma"/>
          <w:kern w:val="0"/>
          <w:sz w:val="20"/>
          <w:szCs w:val="20"/>
          <w14:ligatures w14:val="none"/>
        </w:rPr>
      </w:pPr>
    </w:p>
    <w:p w14:paraId="3626145E" w14:textId="77777777" w:rsidR="00E42264" w:rsidRPr="00E42264" w:rsidRDefault="00E42264" w:rsidP="00E42264">
      <w:pPr>
        <w:numPr>
          <w:ilvl w:val="0"/>
          <w:numId w:val="1"/>
        </w:numPr>
        <w:spacing w:after="0" w:line="276" w:lineRule="auto"/>
        <w:contextualSpacing/>
        <w:jc w:val="both"/>
        <w:rPr>
          <w:rFonts w:ascii="Tahoma" w:hAnsi="Tahoma" w:cs="Tahoma"/>
          <w:kern w:val="0"/>
          <w:sz w:val="20"/>
          <w:szCs w:val="20"/>
          <w14:ligatures w14:val="none"/>
        </w:rPr>
      </w:pPr>
      <w:r w:rsidRPr="00E42264">
        <w:rPr>
          <w:rFonts w:ascii="Tahoma" w:hAnsi="Tahoma" w:cs="Tahoma"/>
          <w:b/>
          <w:bCs/>
          <w:kern w:val="0"/>
          <w:sz w:val="20"/>
          <w:szCs w:val="20"/>
          <w14:ligatures w14:val="none"/>
        </w:rPr>
        <w:t>Adres strony internetowej, na której udostępniane będą zmiany i wyjaśnienia treści SWZ oraz inne dokumenty zamówienia bezpośrednio związane z postępowaniem o udzielenie zamówienia</w:t>
      </w:r>
    </w:p>
    <w:p w14:paraId="6DE830D7" w14:textId="77777777" w:rsidR="00E42264" w:rsidRPr="00E42264" w:rsidRDefault="00E42264" w:rsidP="007229C9">
      <w:pPr>
        <w:numPr>
          <w:ilvl w:val="0"/>
          <w:numId w:val="31"/>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Postępowanie prowadzone jest w języku polskim w formie elektronicznej, za pośrednictwem narzędzia zwanego dalej „Platformą”, dostępnego pod adresem: https://slaskiezoo.ezamawiajacy.pl Platforma umożliwia realizację procesu związanego z udzielaniem zamówień publicznych w formie elektronicznej i służy w szczególności do przekazywania ofert, oświadczeń, w tym jednolitego europejskiego dokumentu zamówienia. </w:t>
      </w:r>
    </w:p>
    <w:p w14:paraId="7FA68803" w14:textId="77777777" w:rsidR="00E42264" w:rsidRPr="00E42264" w:rsidRDefault="00E42264" w:rsidP="007229C9">
      <w:pPr>
        <w:numPr>
          <w:ilvl w:val="0"/>
          <w:numId w:val="31"/>
        </w:numPr>
        <w:autoSpaceDE w:val="0"/>
        <w:autoSpaceDN w:val="0"/>
        <w:adjustRightInd w:val="0"/>
        <w:spacing w:after="0" w:line="240" w:lineRule="auto"/>
        <w:ind w:left="426"/>
        <w:rPr>
          <w:rFonts w:ascii="Tahoma" w:hAnsi="Tahoma" w:cs="Tahoma"/>
          <w:color w:val="0462C1"/>
          <w:kern w:val="0"/>
          <w:sz w:val="20"/>
          <w:szCs w:val="20"/>
          <w14:ligatures w14:val="none"/>
        </w:rPr>
      </w:pPr>
      <w:r w:rsidRPr="00E42264">
        <w:rPr>
          <w:rFonts w:ascii="Tahoma" w:hAnsi="Tahoma" w:cs="Tahoma"/>
          <w:color w:val="000000"/>
          <w:kern w:val="0"/>
          <w:sz w:val="20"/>
          <w:szCs w:val="20"/>
          <w14:ligatures w14:val="none"/>
        </w:rPr>
        <w:t xml:space="preserve">Szczegółowa instrukcja dla Wykonawcy dostępna jest na stronie Platformy </w:t>
      </w:r>
      <w:hyperlink r:id="rId5" w:history="1">
        <w:r w:rsidRPr="00E42264">
          <w:rPr>
            <w:rFonts w:ascii="Tahoma" w:hAnsi="Tahoma" w:cs="Tahoma"/>
            <w:color w:val="0563C1" w:themeColor="hyperlink"/>
            <w:kern w:val="0"/>
            <w:sz w:val="20"/>
            <w:szCs w:val="20"/>
            <w:u w:val="single"/>
            <w14:ligatures w14:val="none"/>
          </w:rPr>
          <w:t>https://slaskiezoo.ezamawiajacy.pl/servlet/HomeServlet?MP_module=main&amp;MP_action=publicFilesList&amp;folder=000w&amp;clientName=slaskiezoo&amp;</w:t>
        </w:r>
      </w:hyperlink>
      <w:r w:rsidRPr="00E42264">
        <w:rPr>
          <w:rFonts w:ascii="Tahoma" w:hAnsi="Tahoma" w:cs="Tahoma"/>
          <w:color w:val="0462C1"/>
          <w:kern w:val="0"/>
          <w:sz w:val="20"/>
          <w:szCs w:val="20"/>
          <w14:ligatures w14:val="none"/>
        </w:rPr>
        <w:t xml:space="preserve"> </w:t>
      </w:r>
    </w:p>
    <w:p w14:paraId="32BCC81D" w14:textId="77777777" w:rsidR="00E42264" w:rsidRPr="00E42264" w:rsidRDefault="00E42264" w:rsidP="00E42264">
      <w:pPr>
        <w:autoSpaceDE w:val="0"/>
        <w:autoSpaceDN w:val="0"/>
        <w:adjustRightInd w:val="0"/>
        <w:spacing w:after="0" w:line="240" w:lineRule="auto"/>
        <w:rPr>
          <w:rFonts w:ascii="Tahoma" w:hAnsi="Tahoma" w:cs="Tahoma"/>
          <w:color w:val="0462C1"/>
          <w:kern w:val="0"/>
          <w:sz w:val="20"/>
          <w:szCs w:val="20"/>
          <w14:ligatures w14:val="none"/>
        </w:rPr>
      </w:pPr>
    </w:p>
    <w:p w14:paraId="0F55BF1B" w14:textId="77777777" w:rsidR="00E42264" w:rsidRPr="00E42264" w:rsidRDefault="00E42264" w:rsidP="00E42264">
      <w:pPr>
        <w:numPr>
          <w:ilvl w:val="0"/>
          <w:numId w:val="1"/>
        </w:num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t>Tryb udzielenia zamówienia</w:t>
      </w:r>
    </w:p>
    <w:p w14:paraId="6791159F" w14:textId="77B0BE9A" w:rsidR="00E42264" w:rsidRPr="00E42264" w:rsidRDefault="00E42264" w:rsidP="00E42264">
      <w:pPr>
        <w:spacing w:after="200" w:line="27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 xml:space="preserve">Postępowanie o udzielenie zamówienia publicznego prowadzone jest w trybie podstawowym, na podstawie art. 275 pkt 1 ustawy z dnia 11 września 2019 r. - Prawo zamówień publicznych </w:t>
      </w:r>
      <w:bookmarkStart w:id="6" w:name="_Hlk228359027"/>
      <w:r w:rsidRPr="00E42264">
        <w:rPr>
          <w:rFonts w:ascii="Tahoma" w:hAnsi="Tahoma" w:cs="Tahoma"/>
          <w:kern w:val="0"/>
          <w:sz w:val="20"/>
          <w:szCs w:val="20"/>
          <w14:ligatures w14:val="none"/>
        </w:rPr>
        <w:t>(tj. Dz. U. z 202</w:t>
      </w:r>
      <w:r w:rsidR="00643556">
        <w:rPr>
          <w:rFonts w:ascii="Tahoma" w:hAnsi="Tahoma" w:cs="Tahoma"/>
          <w:kern w:val="0"/>
          <w:sz w:val="20"/>
          <w:szCs w:val="20"/>
          <w14:ligatures w14:val="none"/>
        </w:rPr>
        <w:t>4</w:t>
      </w:r>
      <w:r w:rsidRPr="00E42264">
        <w:rPr>
          <w:rFonts w:ascii="Tahoma" w:hAnsi="Tahoma" w:cs="Tahoma"/>
          <w:kern w:val="0"/>
          <w:sz w:val="20"/>
          <w:szCs w:val="20"/>
          <w14:ligatures w14:val="none"/>
        </w:rPr>
        <w:t xml:space="preserve"> r. poz. 1</w:t>
      </w:r>
      <w:r w:rsidR="00643556">
        <w:rPr>
          <w:rFonts w:ascii="Tahoma" w:hAnsi="Tahoma" w:cs="Tahoma"/>
          <w:kern w:val="0"/>
          <w:sz w:val="20"/>
          <w:szCs w:val="20"/>
          <w14:ligatures w14:val="none"/>
        </w:rPr>
        <w:t>320</w:t>
      </w:r>
      <w:r w:rsidRPr="00E42264">
        <w:rPr>
          <w:rFonts w:ascii="Tahoma" w:hAnsi="Tahoma" w:cs="Tahoma"/>
          <w:kern w:val="0"/>
          <w:sz w:val="20"/>
          <w:szCs w:val="20"/>
          <w14:ligatures w14:val="none"/>
        </w:rPr>
        <w:t xml:space="preserve">) </w:t>
      </w:r>
      <w:bookmarkEnd w:id="6"/>
      <w:r w:rsidRPr="00E42264">
        <w:rPr>
          <w:rFonts w:ascii="Tahoma" w:hAnsi="Tahoma" w:cs="Tahoma"/>
          <w:kern w:val="0"/>
          <w:sz w:val="20"/>
          <w:szCs w:val="20"/>
          <w14:ligatures w14:val="none"/>
        </w:rPr>
        <w:t xml:space="preserve">[zwanej dalej także „Pzp”]. </w:t>
      </w:r>
    </w:p>
    <w:p w14:paraId="43F7520C" w14:textId="77777777" w:rsidR="00E42264" w:rsidRPr="00E42264" w:rsidRDefault="00E42264" w:rsidP="00E42264">
      <w:pPr>
        <w:numPr>
          <w:ilvl w:val="0"/>
          <w:numId w:val="1"/>
        </w:num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t>Informacja, czy Zamawiający przewiduje wybór najkorzystniejszej oferty z możliwością prowadzenia negocjacji</w:t>
      </w:r>
    </w:p>
    <w:p w14:paraId="021375AC" w14:textId="77777777" w:rsidR="00E42264" w:rsidRPr="00E42264" w:rsidRDefault="00E42264" w:rsidP="00E42264">
      <w:pPr>
        <w:spacing w:after="200" w:line="27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Zamawiający nie przewiduje wyboru najkorzystniejszej oferty z możliwością prowadzenia negocjacji.</w:t>
      </w:r>
    </w:p>
    <w:p w14:paraId="3F95FCC2" w14:textId="77777777" w:rsidR="00E42264" w:rsidRPr="00E42264" w:rsidRDefault="00E42264" w:rsidP="00E42264">
      <w:pPr>
        <w:numPr>
          <w:ilvl w:val="0"/>
          <w:numId w:val="1"/>
        </w:num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t>Opis przedmiotu zamówienia</w:t>
      </w:r>
    </w:p>
    <w:p w14:paraId="780E7DEF" w14:textId="55E0A718" w:rsidR="00E42264" w:rsidRPr="00E42264" w:rsidRDefault="00E5773B" w:rsidP="00E42264">
      <w:pPr>
        <w:numPr>
          <w:ilvl w:val="3"/>
          <w:numId w:val="1"/>
        </w:numPr>
        <w:autoSpaceDE w:val="0"/>
        <w:autoSpaceDN w:val="0"/>
        <w:adjustRightInd w:val="0"/>
        <w:spacing w:after="0" w:line="240" w:lineRule="auto"/>
        <w:ind w:left="426"/>
        <w:contextualSpacing/>
        <w:jc w:val="both"/>
        <w:rPr>
          <w:rFonts w:ascii="Tahoma" w:hAnsi="Tahoma" w:cs="Tahoma"/>
          <w:color w:val="000000"/>
          <w:kern w:val="0"/>
          <w:sz w:val="20"/>
          <w:szCs w:val="20"/>
          <w14:ligatures w14:val="none"/>
        </w:rPr>
      </w:pPr>
      <w:bookmarkStart w:id="7" w:name="_Hlk226968306"/>
      <w:r>
        <w:rPr>
          <w:rFonts w:ascii="Tahoma" w:hAnsi="Tahoma" w:cs="Tahoma"/>
          <w:color w:val="000000"/>
          <w:sz w:val="20"/>
          <w:szCs w:val="20"/>
        </w:rPr>
        <w:t xml:space="preserve">Przedmiotem zamówienia jest </w:t>
      </w:r>
      <w:r w:rsidR="00DA52CE">
        <w:rPr>
          <w:rFonts w:ascii="Tahoma" w:hAnsi="Tahoma" w:cs="Tahoma"/>
          <w:color w:val="000000"/>
          <w:sz w:val="20"/>
          <w:szCs w:val="20"/>
        </w:rPr>
        <w:t>d</w:t>
      </w:r>
      <w:r w:rsidR="00DA52CE" w:rsidRPr="00DA52CE">
        <w:rPr>
          <w:rFonts w:ascii="Tahoma" w:hAnsi="Tahoma" w:cs="Tahoma"/>
          <w:color w:val="000000"/>
          <w:sz w:val="20"/>
          <w:szCs w:val="20"/>
        </w:rPr>
        <w:t>ostawa elementów oraz wykonanie placu zabaw wraz z elementami małej architektury</w:t>
      </w:r>
      <w:r>
        <w:rPr>
          <w:rFonts w:ascii="Tahoma" w:hAnsi="Tahoma" w:cs="Tahoma"/>
          <w:color w:val="000000"/>
          <w:sz w:val="20"/>
          <w:szCs w:val="20"/>
        </w:rPr>
        <w:t>.</w:t>
      </w:r>
    </w:p>
    <w:bookmarkEnd w:id="7"/>
    <w:p w14:paraId="290458D3" w14:textId="77777777" w:rsidR="00E42264" w:rsidRPr="00E42264" w:rsidRDefault="00E42264" w:rsidP="00E42264">
      <w:pPr>
        <w:numPr>
          <w:ilvl w:val="3"/>
          <w:numId w:val="1"/>
        </w:numPr>
        <w:autoSpaceDE w:val="0"/>
        <w:autoSpaceDN w:val="0"/>
        <w:adjustRightInd w:val="0"/>
        <w:spacing w:after="0" w:line="240" w:lineRule="auto"/>
        <w:ind w:left="426"/>
        <w:contextualSpacing/>
        <w:jc w:val="both"/>
        <w:rPr>
          <w:rFonts w:ascii="Tahoma" w:hAnsi="Tahoma" w:cs="Tahoma"/>
          <w:color w:val="000000"/>
          <w:sz w:val="20"/>
          <w:szCs w:val="20"/>
        </w:rPr>
      </w:pPr>
      <w:r w:rsidRPr="00E42264">
        <w:rPr>
          <w:rFonts w:ascii="Tahoma" w:hAnsi="Tahoma" w:cs="Tahoma"/>
          <w:color w:val="000000"/>
          <w:sz w:val="20"/>
          <w:szCs w:val="20"/>
        </w:rPr>
        <w:t>Szczegółowy opis przedmiotu zamówienia zawarto w OPZ - załącznik nr 1 do SWZ.</w:t>
      </w:r>
    </w:p>
    <w:p w14:paraId="24087400" w14:textId="2EAA44EC" w:rsidR="00E42264" w:rsidRPr="00E42264" w:rsidRDefault="00E42264" w:rsidP="0058172E">
      <w:pPr>
        <w:numPr>
          <w:ilvl w:val="3"/>
          <w:numId w:val="1"/>
        </w:numPr>
        <w:autoSpaceDE w:val="0"/>
        <w:autoSpaceDN w:val="0"/>
        <w:adjustRightInd w:val="0"/>
        <w:spacing w:after="0" w:line="240" w:lineRule="auto"/>
        <w:ind w:left="426"/>
        <w:contextualSpacing/>
        <w:jc w:val="both"/>
        <w:rPr>
          <w:rFonts w:ascii="Tahoma" w:hAnsi="Tahoma" w:cs="Tahoma"/>
          <w:color w:val="000000"/>
          <w:sz w:val="20"/>
          <w:szCs w:val="20"/>
        </w:rPr>
      </w:pPr>
      <w:r w:rsidRPr="00E42264">
        <w:rPr>
          <w:rFonts w:ascii="Tahoma" w:hAnsi="Tahoma" w:cs="Tahoma"/>
          <w:color w:val="000000"/>
          <w:sz w:val="20"/>
          <w:szCs w:val="20"/>
        </w:rPr>
        <w:t xml:space="preserve">Nazwy i kody zamówienia według Wspólnego Słownika Zamówień (CPV): </w:t>
      </w:r>
      <w:r w:rsidR="006A47D3">
        <w:rPr>
          <w:rFonts w:ascii="Tahoma" w:hAnsi="Tahoma" w:cs="Tahoma"/>
          <w:color w:val="000000"/>
          <w:sz w:val="20"/>
          <w:szCs w:val="20"/>
        </w:rPr>
        <w:t>43325</w:t>
      </w:r>
      <w:r w:rsidR="005F7BDE">
        <w:rPr>
          <w:rFonts w:ascii="Tahoma" w:hAnsi="Tahoma" w:cs="Tahoma"/>
          <w:color w:val="000000"/>
          <w:sz w:val="20"/>
          <w:szCs w:val="20"/>
        </w:rPr>
        <w:t>0</w:t>
      </w:r>
      <w:r w:rsidR="0058172E">
        <w:rPr>
          <w:rFonts w:ascii="Tahoma" w:hAnsi="Tahoma" w:cs="Tahoma"/>
          <w:color w:val="000000"/>
          <w:sz w:val="20"/>
          <w:szCs w:val="20"/>
        </w:rPr>
        <w:t>00-</w:t>
      </w:r>
      <w:r w:rsidR="005F7BDE">
        <w:rPr>
          <w:rFonts w:ascii="Tahoma" w:hAnsi="Tahoma" w:cs="Tahoma"/>
          <w:color w:val="000000"/>
          <w:sz w:val="20"/>
          <w:szCs w:val="20"/>
        </w:rPr>
        <w:t>7</w:t>
      </w:r>
      <w:r w:rsidR="0058172E">
        <w:rPr>
          <w:rFonts w:ascii="Tahoma" w:hAnsi="Tahoma" w:cs="Tahoma"/>
          <w:color w:val="000000"/>
          <w:sz w:val="20"/>
          <w:szCs w:val="20"/>
        </w:rPr>
        <w:t xml:space="preserve"> </w:t>
      </w:r>
      <w:r w:rsidR="00C851F6">
        <w:rPr>
          <w:rFonts w:ascii="Tahoma" w:hAnsi="Tahoma" w:cs="Tahoma"/>
          <w:color w:val="000000"/>
          <w:sz w:val="20"/>
          <w:szCs w:val="20"/>
        </w:rPr>
        <w:t>Wyposażenie parków i placów zabaw</w:t>
      </w:r>
      <w:r w:rsidR="0058172E">
        <w:rPr>
          <w:rFonts w:ascii="Tahoma" w:hAnsi="Tahoma" w:cs="Tahoma"/>
          <w:color w:val="000000"/>
          <w:sz w:val="20"/>
          <w:szCs w:val="20"/>
        </w:rPr>
        <w:t>.</w:t>
      </w:r>
    </w:p>
    <w:p w14:paraId="7356F3CC" w14:textId="77777777" w:rsidR="00E42264" w:rsidRPr="00E42264" w:rsidRDefault="00E42264" w:rsidP="00E42264">
      <w:pPr>
        <w:autoSpaceDE w:val="0"/>
        <w:autoSpaceDN w:val="0"/>
        <w:adjustRightInd w:val="0"/>
        <w:spacing w:after="0" w:line="240" w:lineRule="auto"/>
        <w:contextualSpacing/>
        <w:jc w:val="both"/>
        <w:rPr>
          <w:rFonts w:ascii="Tahoma" w:hAnsi="Tahoma" w:cs="Tahoma"/>
          <w:color w:val="000000"/>
          <w:sz w:val="20"/>
          <w:szCs w:val="20"/>
        </w:rPr>
      </w:pPr>
    </w:p>
    <w:p w14:paraId="69D3C41B" w14:textId="743C0510" w:rsidR="00E42264" w:rsidRPr="0002208D" w:rsidRDefault="00E42264" w:rsidP="005A4A6D">
      <w:pPr>
        <w:pStyle w:val="Styl1"/>
      </w:pPr>
      <w:bookmarkStart w:id="8" w:name="_Hlk131141268"/>
      <w:r w:rsidRPr="0002208D">
        <w:t>Termin wykonania zamówienia</w:t>
      </w:r>
    </w:p>
    <w:p w14:paraId="7C172855" w14:textId="4C6683BD"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sz w:val="20"/>
          <w:szCs w:val="20"/>
        </w:rPr>
        <w:t xml:space="preserve">Termin wykonania </w:t>
      </w:r>
      <w:r w:rsidR="006A15B6">
        <w:rPr>
          <w:rFonts w:ascii="Tahoma" w:hAnsi="Tahoma" w:cs="Tahoma"/>
          <w:sz w:val="20"/>
          <w:szCs w:val="20"/>
        </w:rPr>
        <w:t>–</w:t>
      </w:r>
      <w:r w:rsidR="00AD063E">
        <w:rPr>
          <w:rFonts w:ascii="Tahoma" w:hAnsi="Tahoma" w:cs="Tahoma"/>
          <w:sz w:val="20"/>
          <w:szCs w:val="20"/>
        </w:rPr>
        <w:t xml:space="preserve"> </w:t>
      </w:r>
      <w:r w:rsidR="002912D8">
        <w:rPr>
          <w:rFonts w:ascii="Tahoma" w:hAnsi="Tahoma" w:cs="Tahoma"/>
          <w:sz w:val="20"/>
          <w:szCs w:val="20"/>
        </w:rPr>
        <w:t>8 tygodni od daty podpisania umowy.</w:t>
      </w:r>
    </w:p>
    <w:p w14:paraId="1F732DA2"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p>
    <w:p w14:paraId="20AA50EF" w14:textId="37110DDC" w:rsidR="00E42264" w:rsidRPr="005A4A6D" w:rsidRDefault="00E42264" w:rsidP="005A4A6D">
      <w:pPr>
        <w:pStyle w:val="Styl1"/>
      </w:pPr>
      <w:r w:rsidRPr="005A4A6D">
        <w:t>Warunki udziału w postępowaniu</w:t>
      </w:r>
    </w:p>
    <w:p w14:paraId="40EF9353" w14:textId="77777777" w:rsidR="00E42264" w:rsidRPr="00E42264" w:rsidRDefault="00E42264" w:rsidP="00E42264">
      <w:pPr>
        <w:numPr>
          <w:ilvl w:val="3"/>
          <w:numId w:val="1"/>
        </w:numPr>
        <w:autoSpaceDE w:val="0"/>
        <w:autoSpaceDN w:val="0"/>
        <w:adjustRightInd w:val="0"/>
        <w:spacing w:after="0" w:line="240" w:lineRule="auto"/>
        <w:ind w:left="426"/>
        <w:contextualSpacing/>
        <w:jc w:val="both"/>
        <w:rPr>
          <w:rFonts w:ascii="Tahoma" w:hAnsi="Tahoma" w:cs="Tahoma"/>
          <w:color w:val="000000"/>
          <w:sz w:val="20"/>
          <w:szCs w:val="20"/>
        </w:rPr>
      </w:pPr>
      <w:r w:rsidRPr="00E42264">
        <w:rPr>
          <w:rFonts w:ascii="Tahoma" w:hAnsi="Tahoma" w:cs="Tahoma"/>
          <w:color w:val="000000"/>
          <w:sz w:val="20"/>
          <w:szCs w:val="20"/>
        </w:rPr>
        <w:t>O udzielenie zamówienia mogą ubiegać się Wykonawcy, którzy:</w:t>
      </w:r>
    </w:p>
    <w:p w14:paraId="41F3C153" w14:textId="77777777" w:rsidR="00E42264" w:rsidRPr="00E42264" w:rsidRDefault="00E42264" w:rsidP="007229C9">
      <w:pPr>
        <w:numPr>
          <w:ilvl w:val="0"/>
          <w:numId w:val="37"/>
        </w:num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nie podlegają wykluczeniu.</w:t>
      </w:r>
    </w:p>
    <w:p w14:paraId="3F4C75C1" w14:textId="77777777" w:rsidR="00E42264" w:rsidRPr="00E42264" w:rsidRDefault="00E42264" w:rsidP="007229C9">
      <w:pPr>
        <w:numPr>
          <w:ilvl w:val="0"/>
          <w:numId w:val="37"/>
        </w:num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spełniają warunki udziału w postępowaniu określone przez Zamawiającego.</w:t>
      </w:r>
    </w:p>
    <w:p w14:paraId="734E3677" w14:textId="77777777" w:rsidR="00E42264" w:rsidRPr="00E42264" w:rsidRDefault="00E42264" w:rsidP="00E42264">
      <w:pPr>
        <w:numPr>
          <w:ilvl w:val="3"/>
          <w:numId w:val="1"/>
        </w:numPr>
        <w:autoSpaceDE w:val="0"/>
        <w:autoSpaceDN w:val="0"/>
        <w:adjustRightInd w:val="0"/>
        <w:spacing w:after="0" w:line="240" w:lineRule="auto"/>
        <w:ind w:left="426"/>
        <w:contextualSpacing/>
        <w:jc w:val="both"/>
        <w:rPr>
          <w:rFonts w:ascii="Tahoma" w:hAnsi="Tahoma" w:cs="Tahoma"/>
          <w:color w:val="000000"/>
          <w:sz w:val="20"/>
          <w:szCs w:val="20"/>
        </w:rPr>
      </w:pPr>
      <w:r w:rsidRPr="00E42264">
        <w:rPr>
          <w:rFonts w:ascii="Tahoma" w:hAnsi="Tahoma" w:cs="Tahoma"/>
          <w:color w:val="000000"/>
          <w:sz w:val="20"/>
          <w:szCs w:val="20"/>
        </w:rPr>
        <w:t>O udzielenie zamówienia w postępowaniu mogą ubiegać się Wykonawcy, którzy spełniają warunki dotyczące:</w:t>
      </w:r>
    </w:p>
    <w:p w14:paraId="1A8C6CC4" w14:textId="77777777" w:rsidR="00E42264" w:rsidRPr="00E42264" w:rsidRDefault="00E42264" w:rsidP="007229C9">
      <w:pPr>
        <w:numPr>
          <w:ilvl w:val="0"/>
          <w:numId w:val="38"/>
        </w:num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zdolności do występowania w obrocie gospodarczym:</w:t>
      </w:r>
    </w:p>
    <w:p w14:paraId="183566A9"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nie stawia warunku w powyższym zakresie.</w:t>
      </w:r>
    </w:p>
    <w:p w14:paraId="53B0117F" w14:textId="77777777" w:rsidR="00E42264" w:rsidRPr="00E42264" w:rsidRDefault="00E42264" w:rsidP="007229C9">
      <w:pPr>
        <w:numPr>
          <w:ilvl w:val="0"/>
          <w:numId w:val="38"/>
        </w:num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uprawnień do prowadzenia określonej działalności gospodarczej lub zawodowej, o ile wynika to z odrębnych przepisów:</w:t>
      </w:r>
    </w:p>
    <w:p w14:paraId="249C2681"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nie stawia warunku w powyższym zakresie.</w:t>
      </w:r>
    </w:p>
    <w:p w14:paraId="157DF5E3" w14:textId="77777777" w:rsidR="00E42264" w:rsidRPr="00E42264" w:rsidRDefault="00E42264" w:rsidP="007229C9">
      <w:pPr>
        <w:numPr>
          <w:ilvl w:val="0"/>
          <w:numId w:val="38"/>
        </w:num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sytuacji ekonomicznej lub finansowej:</w:t>
      </w:r>
    </w:p>
    <w:p w14:paraId="1C4EC2D5" w14:textId="7145714D"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bookmarkStart w:id="9" w:name="_Hlk150159689"/>
      <w:r w:rsidRPr="00E42264">
        <w:rPr>
          <w:rFonts w:ascii="Tahoma" w:hAnsi="Tahoma" w:cs="Tahoma"/>
          <w:color w:val="000000"/>
          <w:kern w:val="0"/>
          <w:sz w:val="20"/>
          <w:szCs w:val="20"/>
          <w14:ligatures w14:val="none"/>
        </w:rPr>
        <w:t xml:space="preserve">Zamawiający </w:t>
      </w:r>
      <w:r w:rsidR="00240EFF">
        <w:rPr>
          <w:rFonts w:ascii="Tahoma" w:hAnsi="Tahoma" w:cs="Tahoma"/>
          <w:color w:val="000000"/>
          <w:kern w:val="0"/>
          <w:sz w:val="20"/>
          <w:szCs w:val="20"/>
          <w14:ligatures w14:val="none"/>
        </w:rPr>
        <w:t>wymaga, by Wykonawca</w:t>
      </w:r>
      <w:r w:rsidR="00E340EA">
        <w:rPr>
          <w:rFonts w:ascii="Tahoma" w:hAnsi="Tahoma" w:cs="Tahoma"/>
          <w:color w:val="000000"/>
          <w:kern w:val="0"/>
          <w:sz w:val="20"/>
          <w:szCs w:val="20"/>
          <w14:ligatures w14:val="none"/>
        </w:rPr>
        <w:t xml:space="preserve"> był ubezpieczony</w:t>
      </w:r>
      <w:r w:rsidR="008E1166">
        <w:rPr>
          <w:rFonts w:ascii="Tahoma" w:hAnsi="Tahoma" w:cs="Tahoma"/>
          <w:color w:val="000000"/>
          <w:kern w:val="0"/>
          <w:sz w:val="20"/>
          <w:szCs w:val="20"/>
          <w14:ligatures w14:val="none"/>
        </w:rPr>
        <w:t xml:space="preserve"> </w:t>
      </w:r>
      <w:r w:rsidR="00C13562" w:rsidRPr="00C13562">
        <w:rPr>
          <w:rFonts w:ascii="Tahoma" w:hAnsi="Tahoma" w:cs="Tahoma"/>
          <w:color w:val="000000"/>
          <w:kern w:val="0"/>
          <w:sz w:val="20"/>
          <w:szCs w:val="20"/>
          <w14:ligatures w14:val="none"/>
        </w:rPr>
        <w:t xml:space="preserve">od odpowiedzialności cywilnej w zakresie prowadzonej działalności związanej z przedmiotem zamówienia </w:t>
      </w:r>
      <w:r w:rsidR="00C13562">
        <w:rPr>
          <w:rFonts w:ascii="Tahoma" w:hAnsi="Tahoma" w:cs="Tahoma"/>
          <w:color w:val="000000"/>
          <w:kern w:val="0"/>
          <w:sz w:val="20"/>
          <w:szCs w:val="20"/>
          <w14:ligatures w14:val="none"/>
        </w:rPr>
        <w:t>na</w:t>
      </w:r>
      <w:r w:rsidR="00C13562" w:rsidRPr="00C13562">
        <w:rPr>
          <w:rFonts w:ascii="Tahoma" w:hAnsi="Tahoma" w:cs="Tahoma"/>
          <w:color w:val="000000"/>
          <w:kern w:val="0"/>
          <w:sz w:val="20"/>
          <w:szCs w:val="20"/>
          <w14:ligatures w14:val="none"/>
        </w:rPr>
        <w:t xml:space="preserve"> kwot</w:t>
      </w:r>
      <w:r w:rsidR="00892079">
        <w:rPr>
          <w:rFonts w:ascii="Tahoma" w:hAnsi="Tahoma" w:cs="Tahoma"/>
          <w:color w:val="000000"/>
          <w:kern w:val="0"/>
          <w:sz w:val="20"/>
          <w:szCs w:val="20"/>
          <w14:ligatures w14:val="none"/>
        </w:rPr>
        <w:t>ę</w:t>
      </w:r>
      <w:r w:rsidR="00C13562" w:rsidRPr="00C13562">
        <w:rPr>
          <w:rFonts w:ascii="Tahoma" w:hAnsi="Tahoma" w:cs="Tahoma"/>
          <w:color w:val="000000"/>
          <w:kern w:val="0"/>
          <w:sz w:val="20"/>
          <w:szCs w:val="20"/>
          <w14:ligatures w14:val="none"/>
        </w:rPr>
        <w:t xml:space="preserve"> minimum 500.000 zł</w:t>
      </w:r>
      <w:r w:rsidR="000E5595">
        <w:rPr>
          <w:rFonts w:ascii="Tahoma" w:hAnsi="Tahoma" w:cs="Tahoma"/>
          <w:color w:val="000000"/>
          <w:kern w:val="0"/>
          <w:sz w:val="20"/>
          <w:szCs w:val="20"/>
          <w14:ligatures w14:val="none"/>
        </w:rPr>
        <w:t>.</w:t>
      </w:r>
    </w:p>
    <w:bookmarkEnd w:id="9"/>
    <w:p w14:paraId="14953628" w14:textId="77777777" w:rsidR="00E42264" w:rsidRPr="00E42264" w:rsidRDefault="00E42264" w:rsidP="007229C9">
      <w:pPr>
        <w:numPr>
          <w:ilvl w:val="0"/>
          <w:numId w:val="38"/>
        </w:num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zdolności technicznej lub zawodowej:</w:t>
      </w:r>
    </w:p>
    <w:p w14:paraId="3B4B48AA" w14:textId="77777777" w:rsidR="00E42264" w:rsidRPr="00E42264" w:rsidRDefault="00E42264" w:rsidP="00E42264">
      <w:pPr>
        <w:autoSpaceDE w:val="0"/>
        <w:autoSpaceDN w:val="0"/>
        <w:adjustRightInd w:val="0"/>
        <w:spacing w:after="0" w:line="240" w:lineRule="auto"/>
        <w:contextualSpacing/>
        <w:jc w:val="both"/>
        <w:rPr>
          <w:rFonts w:ascii="Tahoma" w:hAnsi="Tahoma" w:cs="Tahoma"/>
          <w:color w:val="000000"/>
          <w:sz w:val="20"/>
          <w:szCs w:val="20"/>
        </w:rPr>
      </w:pPr>
      <w:r w:rsidRPr="00E42264">
        <w:rPr>
          <w:rFonts w:ascii="Tahoma" w:hAnsi="Tahoma" w:cs="Tahoma"/>
          <w:color w:val="000000"/>
          <w:sz w:val="20"/>
          <w:szCs w:val="20"/>
        </w:rPr>
        <w:t>Zamawiający nie stawia warunku w powyższym zakresie.</w:t>
      </w:r>
    </w:p>
    <w:p w14:paraId="522F7B12" w14:textId="77777777" w:rsidR="00E42264" w:rsidRDefault="00E42264" w:rsidP="00E42264">
      <w:pPr>
        <w:autoSpaceDE w:val="0"/>
        <w:autoSpaceDN w:val="0"/>
        <w:adjustRightInd w:val="0"/>
        <w:spacing w:after="0" w:line="240" w:lineRule="auto"/>
        <w:contextualSpacing/>
        <w:jc w:val="both"/>
        <w:rPr>
          <w:rFonts w:ascii="Tahoma" w:hAnsi="Tahoma" w:cs="Tahoma"/>
          <w:color w:val="000000"/>
          <w:sz w:val="20"/>
          <w:szCs w:val="20"/>
        </w:rPr>
      </w:pPr>
    </w:p>
    <w:p w14:paraId="38895886" w14:textId="77777777" w:rsidR="00541FD2" w:rsidRDefault="00541FD2" w:rsidP="00E42264">
      <w:pPr>
        <w:autoSpaceDE w:val="0"/>
        <w:autoSpaceDN w:val="0"/>
        <w:adjustRightInd w:val="0"/>
        <w:spacing w:after="0" w:line="240" w:lineRule="auto"/>
        <w:contextualSpacing/>
        <w:jc w:val="both"/>
        <w:rPr>
          <w:rFonts w:ascii="Tahoma" w:hAnsi="Tahoma" w:cs="Tahoma"/>
          <w:color w:val="000000"/>
          <w:sz w:val="20"/>
          <w:szCs w:val="20"/>
        </w:rPr>
      </w:pPr>
    </w:p>
    <w:p w14:paraId="5AC8C53A" w14:textId="22AC4698" w:rsidR="00C745E7" w:rsidRDefault="00541FD2" w:rsidP="00541FD2">
      <w:pPr>
        <w:pStyle w:val="Styl1"/>
      </w:pPr>
      <w:r>
        <w:lastRenderedPageBreak/>
        <w:t>Przedmiotowe środki dowodowe</w:t>
      </w:r>
    </w:p>
    <w:p w14:paraId="6275F407" w14:textId="4E387DAC" w:rsidR="00541FD2" w:rsidRPr="00541FD2" w:rsidRDefault="00CD3F73" w:rsidP="00541FD2">
      <w:pPr>
        <w:pStyle w:val="Styl1"/>
        <w:numPr>
          <w:ilvl w:val="0"/>
          <w:numId w:val="0"/>
        </w:numPr>
        <w:ind w:left="1080"/>
        <w:rPr>
          <w:b w:val="0"/>
          <w:bCs w:val="0"/>
        </w:rPr>
      </w:pPr>
      <w:r w:rsidRPr="00CD3F73">
        <w:rPr>
          <w:b w:val="0"/>
          <w:bCs w:val="0"/>
        </w:rPr>
        <w:t xml:space="preserve">W celu weryfikacji ofert Zamawiający wymaga złożenia </w:t>
      </w:r>
      <w:r>
        <w:rPr>
          <w:b w:val="0"/>
          <w:bCs w:val="0"/>
        </w:rPr>
        <w:t>wraz z ofertą</w:t>
      </w:r>
      <w:r w:rsidRPr="00CD3F73">
        <w:rPr>
          <w:b w:val="0"/>
          <w:bCs w:val="0"/>
        </w:rPr>
        <w:t xml:space="preserve"> kart techniczn</w:t>
      </w:r>
      <w:r w:rsidR="00A16C48">
        <w:rPr>
          <w:b w:val="0"/>
          <w:bCs w:val="0"/>
        </w:rPr>
        <w:t>ych</w:t>
      </w:r>
      <w:r w:rsidRPr="00CD3F73">
        <w:rPr>
          <w:b w:val="0"/>
          <w:bCs w:val="0"/>
        </w:rPr>
        <w:t xml:space="preserve"> proponowanych zestawów zabawowych</w:t>
      </w:r>
      <w:r w:rsidR="009724FC">
        <w:rPr>
          <w:b w:val="0"/>
          <w:bCs w:val="0"/>
        </w:rPr>
        <w:t>,</w:t>
      </w:r>
      <w:r w:rsidR="00597F20">
        <w:rPr>
          <w:b w:val="0"/>
          <w:bCs w:val="0"/>
        </w:rPr>
        <w:t xml:space="preserve"> </w:t>
      </w:r>
      <w:r w:rsidRPr="00CD3F73">
        <w:rPr>
          <w:b w:val="0"/>
          <w:bCs w:val="0"/>
        </w:rPr>
        <w:t>ważny</w:t>
      </w:r>
      <w:r w:rsidR="00597F20">
        <w:rPr>
          <w:b w:val="0"/>
          <w:bCs w:val="0"/>
        </w:rPr>
        <w:t>ch</w:t>
      </w:r>
      <w:r w:rsidRPr="00CD3F73">
        <w:rPr>
          <w:b w:val="0"/>
          <w:bCs w:val="0"/>
        </w:rPr>
        <w:t xml:space="preserve"> certyfikat</w:t>
      </w:r>
      <w:r w:rsidR="00597F20">
        <w:rPr>
          <w:b w:val="0"/>
          <w:bCs w:val="0"/>
        </w:rPr>
        <w:t>ów</w:t>
      </w:r>
      <w:r w:rsidRPr="00CD3F73">
        <w:rPr>
          <w:b w:val="0"/>
          <w:bCs w:val="0"/>
        </w:rPr>
        <w:t xml:space="preserve"> potwierdzający</w:t>
      </w:r>
      <w:r w:rsidR="00597F20">
        <w:rPr>
          <w:b w:val="0"/>
          <w:bCs w:val="0"/>
        </w:rPr>
        <w:t>ch</w:t>
      </w:r>
      <w:r w:rsidRPr="00CD3F73">
        <w:rPr>
          <w:b w:val="0"/>
          <w:bCs w:val="0"/>
        </w:rPr>
        <w:t xml:space="preserve"> zgodność z normą PN-EN 1176 wydany</w:t>
      </w:r>
      <w:r w:rsidR="00A16C48">
        <w:rPr>
          <w:b w:val="0"/>
          <w:bCs w:val="0"/>
        </w:rPr>
        <w:t>mi</w:t>
      </w:r>
      <w:r w:rsidRPr="00CD3F73">
        <w:rPr>
          <w:b w:val="0"/>
          <w:bCs w:val="0"/>
        </w:rPr>
        <w:t xml:space="preserve"> przez jednostkę posiadającą akredytację PCA oraz atest</w:t>
      </w:r>
      <w:r w:rsidR="009724FC">
        <w:rPr>
          <w:b w:val="0"/>
          <w:bCs w:val="0"/>
        </w:rPr>
        <w:t>ów</w:t>
      </w:r>
      <w:r w:rsidRPr="00CD3F73">
        <w:rPr>
          <w:b w:val="0"/>
          <w:bCs w:val="0"/>
        </w:rPr>
        <w:t xml:space="preserve"> PZH.</w:t>
      </w:r>
    </w:p>
    <w:bookmarkEnd w:id="8"/>
    <w:p w14:paraId="02914F2A" w14:textId="1C72B8BC" w:rsidR="00E42264" w:rsidRPr="00E42264" w:rsidRDefault="00E42264" w:rsidP="005E22EF">
      <w:pPr>
        <w:pStyle w:val="Styl1"/>
      </w:pPr>
      <w:r w:rsidRPr="00E42264">
        <w:t>Podstawy wykluczenia</w:t>
      </w:r>
    </w:p>
    <w:p w14:paraId="1B96A7C5"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w:t>
      </w:r>
      <w:r w:rsidRPr="00E42264">
        <w:rPr>
          <w:rFonts w:ascii="Tahoma" w:hAnsi="Tahoma" w:cs="Tahoma"/>
          <w:color w:val="000000"/>
          <w:kern w:val="0"/>
          <w:sz w:val="20"/>
          <w:szCs w:val="20"/>
          <w14:ligatures w14:val="none"/>
        </w:rPr>
        <w:tab/>
        <w:t>Z postępowania o udzielenie zamówienia wyklucza się, z zastrzeżeniem art. 110 ust. 2 Pzp, Wykonawcę:</w:t>
      </w:r>
    </w:p>
    <w:p w14:paraId="7DAEFC2B"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1.1.</w:t>
      </w:r>
      <w:r w:rsidRPr="00E42264">
        <w:rPr>
          <w:rFonts w:ascii="Tahoma" w:hAnsi="Tahoma" w:cs="Tahoma"/>
          <w:color w:val="000000"/>
          <w:kern w:val="0"/>
          <w:sz w:val="20"/>
          <w:szCs w:val="20"/>
          <w14:ligatures w14:val="none"/>
        </w:rPr>
        <w:tab/>
        <w:t>będącego osobą fizyczną, którego prawomocnie skazano za przestępstwo:</w:t>
      </w:r>
    </w:p>
    <w:p w14:paraId="3D0CF907"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a)</w:t>
      </w:r>
      <w:r w:rsidRPr="00E42264">
        <w:rPr>
          <w:rFonts w:ascii="Tahoma" w:hAnsi="Tahoma" w:cs="Tahoma"/>
          <w:color w:val="000000"/>
          <w:kern w:val="0"/>
          <w:sz w:val="20"/>
          <w:szCs w:val="20"/>
          <w14:ligatures w14:val="none"/>
        </w:rPr>
        <w:tab/>
        <w:t>udziału w zorganizowanej grupie przestępczej albo związku mającym na celu popełnienie przestępstwa lub przestępstwa skarbowego, o którym mowa w art. 258 Kodeksu karnego</w:t>
      </w:r>
    </w:p>
    <w:p w14:paraId="35BA61AD"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b)</w:t>
      </w:r>
      <w:r w:rsidRPr="00E42264">
        <w:rPr>
          <w:rFonts w:ascii="Tahoma" w:hAnsi="Tahoma" w:cs="Tahoma"/>
          <w:color w:val="000000"/>
          <w:kern w:val="0"/>
          <w:sz w:val="20"/>
          <w:szCs w:val="20"/>
          <w14:ligatures w14:val="none"/>
        </w:rPr>
        <w:tab/>
        <w:t>handlu ludźmi, o którym mowa w art. 189a Kodeksu karnego,</w:t>
      </w:r>
    </w:p>
    <w:p w14:paraId="4A420569" w14:textId="31BA7CFE"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c)</w:t>
      </w:r>
      <w:r w:rsidRPr="00E42264">
        <w:rPr>
          <w:rFonts w:ascii="Tahoma" w:hAnsi="Tahoma" w:cs="Tahoma"/>
          <w:color w:val="000000"/>
          <w:kern w:val="0"/>
          <w:sz w:val="20"/>
          <w:szCs w:val="20"/>
          <w14:ligatures w14:val="none"/>
        </w:rPr>
        <w:tab/>
        <w:t>którym mowa w art. 228–230a, art. 250a Kodeksu karnego lub w art. 46 lub art. 48 ustawy z</w:t>
      </w:r>
      <w:r w:rsidR="005D3C38">
        <w:rPr>
          <w:rFonts w:ascii="Tahoma" w:hAnsi="Tahoma" w:cs="Tahoma"/>
          <w:color w:val="000000"/>
          <w:kern w:val="0"/>
          <w:sz w:val="20"/>
          <w:szCs w:val="20"/>
          <w14:ligatures w14:val="none"/>
        </w:rPr>
        <w:t> </w:t>
      </w:r>
      <w:r w:rsidRPr="00E42264">
        <w:rPr>
          <w:rFonts w:ascii="Tahoma" w:hAnsi="Tahoma" w:cs="Tahoma"/>
          <w:color w:val="000000"/>
          <w:kern w:val="0"/>
          <w:sz w:val="20"/>
          <w:szCs w:val="20"/>
          <w14:ligatures w14:val="none"/>
        </w:rPr>
        <w:t>dnia 25 czerwca 2010 r. o sporcie</w:t>
      </w:r>
    </w:p>
    <w:p w14:paraId="61D665A2"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d)</w:t>
      </w:r>
      <w:r w:rsidRPr="00E42264">
        <w:rPr>
          <w:rFonts w:ascii="Tahoma" w:hAnsi="Tahoma" w:cs="Tahoma"/>
          <w:color w:val="000000"/>
          <w:kern w:val="0"/>
          <w:sz w:val="20"/>
          <w:szCs w:val="20"/>
          <w14:ligatures w14:val="none"/>
        </w:rPr>
        <w:tab/>
        <w:t>finansowania przestępstwa o charakterze terrorystycznym, o którym mowa w art. 165a Kodeksu karnego lub przestępstwo udaremniania lub utrudniania stwierdzenia przestępnego pochodzenia pieniędzy lub ukrywania ich pochodzenia, o którym mowa w art. 299 Kodeksu karnego,</w:t>
      </w:r>
    </w:p>
    <w:p w14:paraId="7905E58B"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e)</w:t>
      </w:r>
      <w:r w:rsidRPr="00E42264">
        <w:rPr>
          <w:rFonts w:ascii="Tahoma" w:hAnsi="Tahoma" w:cs="Tahoma"/>
          <w:color w:val="000000"/>
          <w:kern w:val="0"/>
          <w:sz w:val="20"/>
          <w:szCs w:val="20"/>
          <w14:ligatures w14:val="none"/>
        </w:rPr>
        <w:tab/>
        <w:t>o charakterze terrorystycznym, o którym mowa w art. 115 § 20 Kodeksu karnego lub mające na celu popełnienie tego przestępstwa,</w:t>
      </w:r>
    </w:p>
    <w:p w14:paraId="724402B3"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f)</w:t>
      </w:r>
      <w:r w:rsidRPr="00E42264">
        <w:rPr>
          <w:rFonts w:ascii="Tahoma" w:hAnsi="Tahoma" w:cs="Tahoma"/>
          <w:color w:val="000000"/>
          <w:kern w:val="0"/>
          <w:sz w:val="20"/>
          <w:szCs w:val="20"/>
          <w14:ligatures w14:val="none"/>
        </w:rPr>
        <w:tab/>
        <w:t>pracy małoletnich cudzoziemców, o którym mowa w art. 9 ust. 2 ustawy z dnia 15 czerwca 2012 r. o skutkach powierzania wykonywania pracy cudzoziemcom przebywającym wbrew przepisom na terytorium Rzeczypospolitej Polskiej (Dz. U. poz. 769),</w:t>
      </w:r>
    </w:p>
    <w:p w14:paraId="36287AF3"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g)</w:t>
      </w:r>
      <w:r w:rsidRPr="00E42264">
        <w:rPr>
          <w:rFonts w:ascii="Tahoma" w:hAnsi="Tahoma" w:cs="Tahoma"/>
          <w:color w:val="000000"/>
          <w:kern w:val="0"/>
          <w:sz w:val="20"/>
          <w:szCs w:val="20"/>
          <w14:ligatures w14:val="none"/>
        </w:rPr>
        <w:tab/>
        <w:t>przeciwko obrotowi gospodarczemu, o których mowa w art. 296–307 Kodeksu karnego, przestępstwo oszustwa, o którym mowa w art. 286 Kodeksu karnego, przestępstwo przeciwko wiarygodności dokumentów, o których mowa w art. 270–277d Kodeksu karnego lub przestępstwo skarbowe,</w:t>
      </w:r>
    </w:p>
    <w:p w14:paraId="4A0181BC"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h)</w:t>
      </w:r>
      <w:r w:rsidRPr="00E42264">
        <w:rPr>
          <w:rFonts w:ascii="Tahoma" w:hAnsi="Tahoma" w:cs="Tahoma"/>
          <w:color w:val="000000"/>
          <w:kern w:val="0"/>
          <w:sz w:val="20"/>
          <w:szCs w:val="20"/>
          <w14:ligatures w14:val="none"/>
        </w:rPr>
        <w:tab/>
        <w:t>o którym mowa w art. 9 ust. 1 i 3 lub art. 10 ustawy z dnia 15 czerwca 2012 r. o skutkach powierzania wykonywania pracy cudzoziemcom przebywającym wbrew przepisom na terytorium Rzeczypospolitej Polskiej</w:t>
      </w:r>
    </w:p>
    <w:p w14:paraId="36DAF1BF"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lub za odpowiedni czyn zabroniony określony w przepisach prawa obcego;</w:t>
      </w:r>
    </w:p>
    <w:p w14:paraId="08790E2C" w14:textId="285DF9DF"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1.2.</w:t>
      </w:r>
      <w:r w:rsidRPr="00E42264">
        <w:rPr>
          <w:rFonts w:ascii="Tahoma" w:hAnsi="Tahoma" w:cs="Tahoma"/>
          <w:color w:val="000000"/>
          <w:kern w:val="0"/>
          <w:sz w:val="20"/>
          <w:szCs w:val="20"/>
          <w14:ligatures w14:val="none"/>
        </w:rPr>
        <w:tab/>
        <w:t>jeżeli urzędującego członka jego organu zarządzającego lub nadzorczego, wspólnika spółki w</w:t>
      </w:r>
      <w:r w:rsidR="005D3C38">
        <w:rPr>
          <w:rFonts w:ascii="Tahoma" w:hAnsi="Tahoma" w:cs="Tahoma"/>
          <w:color w:val="000000"/>
          <w:kern w:val="0"/>
          <w:sz w:val="20"/>
          <w:szCs w:val="20"/>
          <w14:ligatures w14:val="none"/>
        </w:rPr>
        <w:t> </w:t>
      </w:r>
      <w:r w:rsidRPr="00E42264">
        <w:rPr>
          <w:rFonts w:ascii="Tahoma" w:hAnsi="Tahoma" w:cs="Tahoma"/>
          <w:color w:val="000000"/>
          <w:kern w:val="0"/>
          <w:sz w:val="20"/>
          <w:szCs w:val="20"/>
          <w14:ligatures w14:val="none"/>
        </w:rPr>
        <w:t>spółce jawnej lub partnerskiej albo komplementariusza w spółce komandytowej lub komandytowo-akcyjnej lub prokurenta prawomocnie skazano za przestępstwo, o którym mowa w pkt 1.1;</w:t>
      </w:r>
    </w:p>
    <w:p w14:paraId="27216309" w14:textId="112AB966"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1.3.</w:t>
      </w:r>
      <w:r w:rsidRPr="00E42264">
        <w:rPr>
          <w:rFonts w:ascii="Tahoma" w:hAnsi="Tahoma" w:cs="Tahoma"/>
          <w:color w:val="000000"/>
          <w:kern w:val="0"/>
          <w:sz w:val="20"/>
          <w:szCs w:val="20"/>
          <w14:ligatures w14:val="none"/>
        </w:rPr>
        <w:tab/>
        <w:t>wobec którego wydano prawomocny wyrok sądu lub ostateczną decyzję administracyjną o</w:t>
      </w:r>
      <w:r w:rsidR="005D3C38">
        <w:rPr>
          <w:rFonts w:ascii="Tahoma" w:hAnsi="Tahoma" w:cs="Tahoma"/>
          <w:color w:val="000000"/>
          <w:kern w:val="0"/>
          <w:sz w:val="20"/>
          <w:szCs w:val="20"/>
          <w14:ligatures w14:val="none"/>
        </w:rPr>
        <w:t> </w:t>
      </w:r>
      <w:r w:rsidRPr="00E42264">
        <w:rPr>
          <w:rFonts w:ascii="Tahoma" w:hAnsi="Tahoma" w:cs="Tahoma"/>
          <w:color w:val="000000"/>
          <w:kern w:val="0"/>
          <w:sz w:val="20"/>
          <w:szCs w:val="20"/>
          <w14:ligatures w14:val="none"/>
        </w:rPr>
        <w:t>zaleganiu z uiszczeniem podatków, opłat lub składek na ubezpieczenie społeczne lub zdrowotne, chyba że wykonawca odpowiednio przed upływem terminu do składania wniosków o dopuszczenie do udziału w postępowaniu albo przed upływem terminu składania ofert dokonał płatności należnych podatków, opłat lub składek na ubezpieczenie społeczne lub zdrowotne wraz z odsetkami lub grzywnami lub zawarł wiążące porozumienie w sprawie spłaty tych należności;</w:t>
      </w:r>
    </w:p>
    <w:p w14:paraId="46E11AD3"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1.4.</w:t>
      </w:r>
      <w:r w:rsidRPr="00E42264">
        <w:rPr>
          <w:rFonts w:ascii="Tahoma" w:hAnsi="Tahoma" w:cs="Tahoma"/>
          <w:color w:val="000000"/>
          <w:kern w:val="0"/>
          <w:sz w:val="20"/>
          <w:szCs w:val="20"/>
          <w14:ligatures w14:val="none"/>
        </w:rPr>
        <w:tab/>
        <w:t>wobec którego orzeczono zakaz ubiegania się o zamówienia publiczne</w:t>
      </w:r>
    </w:p>
    <w:p w14:paraId="44CEE03A"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1.5.</w:t>
      </w:r>
      <w:r w:rsidRPr="00E42264">
        <w:rPr>
          <w:rFonts w:ascii="Tahoma" w:hAnsi="Tahoma" w:cs="Tahoma"/>
          <w:color w:val="000000"/>
          <w:kern w:val="0"/>
          <w:sz w:val="20"/>
          <w:szCs w:val="20"/>
          <w14:ligatures w14:val="none"/>
        </w:rPr>
        <w:tab/>
        <w:t>jeżeli Zamawiający może stwierdzić, na podstawie wiarygodnych przesłanek, że Wykonawca zawarł z innymi Wykonawcami porozumienie mające na celu zakłócenie konkurencji, w szczególności jeżeli należąc do tej samej grupy kapitałowej w rozumieniu ustawy z dnia 16 lutego 2007 r. o ochronie konkurencji i konsumentów, złożyli odrębne oferty, oferty częściowe lub wnioski o dopuszczenie do udziału w postępowaniu, chyba że wykażą, że przygotowali te oferty lub wnioski niezależnie od siebie;</w:t>
      </w:r>
    </w:p>
    <w:p w14:paraId="4F7CE72A" w14:textId="43D13B6C"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1.6.</w:t>
      </w:r>
      <w:r w:rsidRPr="00E42264">
        <w:rPr>
          <w:rFonts w:ascii="Tahoma" w:hAnsi="Tahoma" w:cs="Tahoma"/>
          <w:color w:val="000000"/>
          <w:kern w:val="0"/>
          <w:sz w:val="20"/>
          <w:szCs w:val="20"/>
          <w14:ligatures w14:val="none"/>
        </w:rPr>
        <w:tab/>
        <w:t>jeżeli, w przypadkach, o których mowa w art. 85 ust. 1 Pzp, doszło do zakłócenia konkurencji wynikającego z wcześniejszego zaangażowania tego Wykonawcy lub podmiotu, który należy z</w:t>
      </w:r>
      <w:r w:rsidR="005D3C38">
        <w:rPr>
          <w:rFonts w:ascii="Tahoma" w:hAnsi="Tahoma" w:cs="Tahoma"/>
          <w:color w:val="000000"/>
          <w:kern w:val="0"/>
          <w:sz w:val="20"/>
          <w:szCs w:val="20"/>
          <w14:ligatures w14:val="none"/>
        </w:rPr>
        <w:t> </w:t>
      </w:r>
      <w:r w:rsidRPr="00E42264">
        <w:rPr>
          <w:rFonts w:ascii="Tahoma" w:hAnsi="Tahoma" w:cs="Tahoma"/>
          <w:color w:val="000000"/>
          <w:kern w:val="0"/>
          <w:sz w:val="20"/>
          <w:szCs w:val="20"/>
          <w14:ligatures w14:val="none"/>
        </w:rPr>
        <w:t>wykonawcą do tej samej grupy kapitałowej w rozumieniu ustawy z dnia 16 lutego 2007 r. o ochronie konkurencji i konsumentów, chyba że spowodowane tym zakłócenie konkurencji może być wyeliminowane w inny sposób niż przez wykluczenie Wykonawcy z udziału w postępowaniu o udzielenie zamówienia.</w:t>
      </w:r>
    </w:p>
    <w:p w14:paraId="05BD04C9"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2.</w:t>
      </w:r>
      <w:r w:rsidRPr="00E42264">
        <w:rPr>
          <w:rFonts w:ascii="Tahoma" w:hAnsi="Tahoma" w:cs="Tahoma"/>
          <w:color w:val="000000"/>
          <w:kern w:val="0"/>
          <w:sz w:val="20"/>
          <w:szCs w:val="20"/>
          <w14:ligatures w14:val="none"/>
        </w:rPr>
        <w:tab/>
        <w:t>Wykonawca może zostać wykluczony przez Zamawiającego na każdym etapie postępowania o udzielenie zamówienia.</w:t>
      </w:r>
    </w:p>
    <w:p w14:paraId="3F6D5448" w14:textId="77777777" w:rsid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p>
    <w:p w14:paraId="0C5DEC42" w14:textId="77777777" w:rsidR="00AB45BE" w:rsidRPr="00E42264" w:rsidRDefault="00AB45BE" w:rsidP="00E42264">
      <w:pPr>
        <w:autoSpaceDE w:val="0"/>
        <w:autoSpaceDN w:val="0"/>
        <w:adjustRightInd w:val="0"/>
        <w:spacing w:after="0" w:line="240" w:lineRule="auto"/>
        <w:jc w:val="both"/>
        <w:rPr>
          <w:rFonts w:ascii="Tahoma" w:hAnsi="Tahoma" w:cs="Tahoma"/>
          <w:color w:val="000000"/>
          <w:kern w:val="0"/>
          <w:sz w:val="20"/>
          <w:szCs w:val="20"/>
          <w14:ligatures w14:val="none"/>
        </w:rPr>
      </w:pPr>
    </w:p>
    <w:p w14:paraId="60473003" w14:textId="7CD6D28E" w:rsidR="00E42264" w:rsidRPr="00E42264" w:rsidRDefault="00E42264" w:rsidP="005E22EF">
      <w:pPr>
        <w:pStyle w:val="Styl1"/>
      </w:pPr>
      <w:r w:rsidRPr="00E42264">
        <w:lastRenderedPageBreak/>
        <w:t>Projektowane postanowienia umowy w sprawie zamówienia publicznego, które zostaną wprowadzone do treści tej umowy</w:t>
      </w:r>
    </w:p>
    <w:p w14:paraId="2609C579" w14:textId="77777777" w:rsidR="00E42264" w:rsidRPr="00E42264" w:rsidRDefault="00E42264" w:rsidP="00AB45BE">
      <w:pPr>
        <w:spacing w:after="0" w:line="276" w:lineRule="auto"/>
        <w:rPr>
          <w:rFonts w:ascii="Tahoma" w:hAnsi="Tahoma" w:cs="Tahoma"/>
          <w:kern w:val="0"/>
          <w:sz w:val="20"/>
          <w:szCs w:val="20"/>
          <w14:ligatures w14:val="none"/>
        </w:rPr>
      </w:pPr>
      <w:r w:rsidRPr="00E42264">
        <w:rPr>
          <w:rFonts w:ascii="Tahoma" w:hAnsi="Tahoma" w:cs="Tahoma"/>
          <w:kern w:val="0"/>
          <w:sz w:val="20"/>
          <w:szCs w:val="20"/>
          <w14:ligatures w14:val="none"/>
        </w:rPr>
        <w:t>Wzór umowy stanowi załącznik nr 2 do SWZ.</w:t>
      </w:r>
    </w:p>
    <w:p w14:paraId="5FE97963" w14:textId="77777777" w:rsidR="00E42264" w:rsidRPr="00E42264" w:rsidRDefault="00E42264" w:rsidP="00AB45BE">
      <w:pPr>
        <w:spacing w:after="0" w:line="276" w:lineRule="auto"/>
        <w:ind w:left="1080"/>
        <w:contextualSpacing/>
        <w:jc w:val="both"/>
        <w:rPr>
          <w:rFonts w:ascii="Tahoma" w:hAnsi="Tahoma" w:cs="Tahoma"/>
          <w:b/>
          <w:bCs/>
          <w:sz w:val="20"/>
          <w:szCs w:val="23"/>
        </w:rPr>
      </w:pPr>
    </w:p>
    <w:p w14:paraId="1AE2C147" w14:textId="3F1B10F1" w:rsidR="00E42264" w:rsidRPr="00E42264" w:rsidRDefault="00E42264" w:rsidP="00AB45BE">
      <w:pPr>
        <w:pStyle w:val="Styl1"/>
      </w:pPr>
      <w:r w:rsidRPr="00E42264">
        <w:t xml:space="preserve">Wymagania dotyczące wadium </w:t>
      </w:r>
    </w:p>
    <w:p w14:paraId="081D935E" w14:textId="77777777" w:rsidR="00E42264" w:rsidRPr="00E42264" w:rsidRDefault="00E42264" w:rsidP="00AB45BE">
      <w:pPr>
        <w:spacing w:after="0" w:line="240"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Zamawiający nie wymaga wniesienia wadium.</w:t>
      </w:r>
    </w:p>
    <w:p w14:paraId="71AB3711" w14:textId="77777777" w:rsidR="00E42264" w:rsidRPr="00E42264" w:rsidRDefault="00E42264" w:rsidP="00E42264">
      <w:pPr>
        <w:spacing w:after="0" w:line="240" w:lineRule="auto"/>
        <w:jc w:val="both"/>
        <w:rPr>
          <w:rFonts w:ascii="Tahoma" w:hAnsi="Tahoma" w:cs="Tahoma"/>
          <w:b/>
          <w:bCs/>
          <w:kern w:val="0"/>
          <w:sz w:val="20"/>
          <w:szCs w:val="20"/>
          <w14:ligatures w14:val="none"/>
        </w:rPr>
      </w:pPr>
    </w:p>
    <w:p w14:paraId="506C70AD" w14:textId="4BABF543" w:rsidR="00E42264" w:rsidRPr="00E42264" w:rsidRDefault="00E42264" w:rsidP="005E22EF">
      <w:pPr>
        <w:pStyle w:val="Styl1"/>
      </w:pPr>
      <w:r w:rsidRPr="00E42264">
        <w:t xml:space="preserve">Wymagania dotyczące </w:t>
      </w:r>
      <w:r w:rsidR="00A4333C">
        <w:t xml:space="preserve">zabezpieczenia </w:t>
      </w:r>
      <w:r w:rsidRPr="00E42264">
        <w:t>należytego wykonania umowy</w:t>
      </w:r>
    </w:p>
    <w:p w14:paraId="722A6095" w14:textId="6B8E9990" w:rsidR="005511C6" w:rsidRPr="005511C6" w:rsidRDefault="005511C6" w:rsidP="005511C6">
      <w:pPr>
        <w:pStyle w:val="Akapitzlist"/>
        <w:numPr>
          <w:ilvl w:val="3"/>
          <w:numId w:val="1"/>
        </w:num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Przed terminem zawarcia umowy Zamawiający żąda wniesienia zabezpieczenia należytego wykonania umowy. Zabezpieczenie należy wnieść w wysokości 5% kwoty brutto wartości umownej, po zaokrągleniu do pełnych 100,00 zł w dół.</w:t>
      </w:r>
    </w:p>
    <w:p w14:paraId="5EC82BF0" w14:textId="77777777" w:rsidR="005511C6" w:rsidRPr="005511C6" w:rsidRDefault="005511C6" w:rsidP="001E0F07">
      <w:pPr>
        <w:spacing w:after="0" w:line="240" w:lineRule="auto"/>
        <w:ind w:left="284" w:hanging="284"/>
        <w:jc w:val="both"/>
        <w:rPr>
          <w:rFonts w:ascii="Tahoma" w:hAnsi="Tahoma" w:cs="Tahoma"/>
          <w:kern w:val="0"/>
          <w:sz w:val="20"/>
          <w:szCs w:val="20"/>
          <w14:ligatures w14:val="none"/>
        </w:rPr>
      </w:pPr>
      <w:r w:rsidRPr="005511C6">
        <w:rPr>
          <w:rFonts w:ascii="Tahoma" w:hAnsi="Tahoma" w:cs="Tahoma"/>
          <w:kern w:val="0"/>
          <w:sz w:val="20"/>
          <w:szCs w:val="20"/>
          <w14:ligatures w14:val="none"/>
        </w:rPr>
        <w:t>2.</w:t>
      </w:r>
      <w:r w:rsidRPr="005511C6">
        <w:rPr>
          <w:rFonts w:ascii="Tahoma" w:hAnsi="Tahoma" w:cs="Tahoma"/>
          <w:kern w:val="0"/>
          <w:sz w:val="20"/>
          <w:szCs w:val="20"/>
          <w14:ligatures w14:val="none"/>
        </w:rPr>
        <w:tab/>
        <w:t>Zabezpieczenie może być wniesione według wyboru Wykonawcy w jednej lub kilku następujących formach:</w:t>
      </w:r>
    </w:p>
    <w:p w14:paraId="404A811C" w14:textId="77777777" w:rsidR="005511C6" w:rsidRPr="005511C6" w:rsidRDefault="005511C6" w:rsidP="001E0F07">
      <w:p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w:t>
      </w:r>
      <w:r w:rsidRPr="005511C6">
        <w:rPr>
          <w:rFonts w:ascii="Tahoma" w:hAnsi="Tahoma" w:cs="Tahoma"/>
          <w:kern w:val="0"/>
          <w:sz w:val="20"/>
          <w:szCs w:val="20"/>
          <w14:ligatures w14:val="none"/>
        </w:rPr>
        <w:tab/>
        <w:t xml:space="preserve">pieniądzu, </w:t>
      </w:r>
    </w:p>
    <w:p w14:paraId="0547F0BB" w14:textId="2CFA01AE" w:rsidR="005511C6" w:rsidRPr="005511C6" w:rsidRDefault="005511C6" w:rsidP="001E0F07">
      <w:p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w:t>
      </w:r>
      <w:r w:rsidRPr="005511C6">
        <w:rPr>
          <w:rFonts w:ascii="Tahoma" w:hAnsi="Tahoma" w:cs="Tahoma"/>
          <w:kern w:val="0"/>
          <w:sz w:val="20"/>
          <w:szCs w:val="20"/>
          <w14:ligatures w14:val="none"/>
        </w:rPr>
        <w:tab/>
        <w:t>poręczeniach bankowych lub poręczeniach spółdzielczej kasy oszczędnościowo-kredytowej, z</w:t>
      </w:r>
      <w:r w:rsidR="001E0F07">
        <w:rPr>
          <w:rFonts w:ascii="Tahoma" w:hAnsi="Tahoma" w:cs="Tahoma"/>
          <w:kern w:val="0"/>
          <w:sz w:val="20"/>
          <w:szCs w:val="20"/>
          <w14:ligatures w14:val="none"/>
        </w:rPr>
        <w:t> </w:t>
      </w:r>
      <w:r w:rsidRPr="005511C6">
        <w:rPr>
          <w:rFonts w:ascii="Tahoma" w:hAnsi="Tahoma" w:cs="Tahoma"/>
          <w:kern w:val="0"/>
          <w:sz w:val="20"/>
          <w:szCs w:val="20"/>
          <w14:ligatures w14:val="none"/>
        </w:rPr>
        <w:t>tym</w:t>
      </w:r>
      <w:r w:rsidR="00941B26">
        <w:rPr>
          <w:rFonts w:ascii="Tahoma" w:hAnsi="Tahoma" w:cs="Tahoma"/>
          <w:kern w:val="0"/>
          <w:sz w:val="20"/>
          <w:szCs w:val="20"/>
          <w14:ligatures w14:val="none"/>
        </w:rPr>
        <w:t>,</w:t>
      </w:r>
      <w:r w:rsidRPr="005511C6">
        <w:rPr>
          <w:rFonts w:ascii="Tahoma" w:hAnsi="Tahoma" w:cs="Tahoma"/>
          <w:kern w:val="0"/>
          <w:sz w:val="20"/>
          <w:szCs w:val="20"/>
          <w14:ligatures w14:val="none"/>
        </w:rPr>
        <w:t xml:space="preserve"> że zobowiązanie kasy jest zawsze zobowiązaniem pieniężnym, </w:t>
      </w:r>
    </w:p>
    <w:p w14:paraId="33EAFC71" w14:textId="77777777" w:rsidR="005511C6" w:rsidRPr="005511C6" w:rsidRDefault="005511C6" w:rsidP="001E0F07">
      <w:p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w:t>
      </w:r>
      <w:r w:rsidRPr="005511C6">
        <w:rPr>
          <w:rFonts w:ascii="Tahoma" w:hAnsi="Tahoma" w:cs="Tahoma"/>
          <w:kern w:val="0"/>
          <w:sz w:val="20"/>
          <w:szCs w:val="20"/>
          <w14:ligatures w14:val="none"/>
        </w:rPr>
        <w:tab/>
        <w:t xml:space="preserve">gwarancjach bankowych, </w:t>
      </w:r>
    </w:p>
    <w:p w14:paraId="58E351F7" w14:textId="77777777" w:rsidR="005511C6" w:rsidRPr="005511C6" w:rsidRDefault="005511C6" w:rsidP="001E0F07">
      <w:p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w:t>
      </w:r>
      <w:r w:rsidRPr="005511C6">
        <w:rPr>
          <w:rFonts w:ascii="Tahoma" w:hAnsi="Tahoma" w:cs="Tahoma"/>
          <w:kern w:val="0"/>
          <w:sz w:val="20"/>
          <w:szCs w:val="20"/>
          <w14:ligatures w14:val="none"/>
        </w:rPr>
        <w:tab/>
        <w:t xml:space="preserve">gwarancjach ubezpieczeniowych, </w:t>
      </w:r>
    </w:p>
    <w:p w14:paraId="23CC658C" w14:textId="77777777" w:rsidR="005511C6" w:rsidRPr="005511C6" w:rsidRDefault="005511C6" w:rsidP="001E0F07">
      <w:p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w:t>
      </w:r>
      <w:r w:rsidRPr="005511C6">
        <w:rPr>
          <w:rFonts w:ascii="Tahoma" w:hAnsi="Tahoma" w:cs="Tahoma"/>
          <w:kern w:val="0"/>
          <w:sz w:val="20"/>
          <w:szCs w:val="20"/>
          <w14:ligatures w14:val="none"/>
        </w:rPr>
        <w:tab/>
        <w:t xml:space="preserve">poręczeniach udzielanych przez podmioty, o których mowa w art. 6b ust. 5 pkt. 2 ustawy z dn. 9.11.2000 r. o utworzeniu Polskiej Agencji Rozwoju Przedsiębiorczości, </w:t>
      </w:r>
    </w:p>
    <w:p w14:paraId="73606627" w14:textId="77777777" w:rsidR="005511C6" w:rsidRPr="005511C6" w:rsidRDefault="005511C6" w:rsidP="001E0F07">
      <w:pPr>
        <w:spacing w:after="0" w:line="240" w:lineRule="auto"/>
        <w:ind w:left="284"/>
        <w:jc w:val="both"/>
        <w:rPr>
          <w:rFonts w:ascii="Tahoma" w:hAnsi="Tahoma" w:cs="Tahoma"/>
          <w:kern w:val="0"/>
          <w:sz w:val="20"/>
          <w:szCs w:val="20"/>
          <w14:ligatures w14:val="none"/>
        </w:rPr>
      </w:pPr>
      <w:r w:rsidRPr="005511C6">
        <w:rPr>
          <w:rFonts w:ascii="Tahoma" w:hAnsi="Tahoma" w:cs="Tahoma"/>
          <w:kern w:val="0"/>
          <w:sz w:val="20"/>
          <w:szCs w:val="20"/>
          <w14:ligatures w14:val="none"/>
        </w:rPr>
        <w:t>•</w:t>
      </w:r>
      <w:r w:rsidRPr="005511C6">
        <w:rPr>
          <w:rFonts w:ascii="Tahoma" w:hAnsi="Tahoma" w:cs="Tahoma"/>
          <w:kern w:val="0"/>
          <w:sz w:val="20"/>
          <w:szCs w:val="20"/>
          <w14:ligatures w14:val="none"/>
        </w:rPr>
        <w:tab/>
        <w:t>za zgodą Zamawiającego również w wekslach z poręczeniem wekslowym banku lub spółdzielczej kasy oszczędnościowo – kredytowej, oraz przez ustanowienie zastawu na papierach wartościowych emitowanych przez Skarb Państwa lub jednostkę samorządu terytorialnego, przez ustanowienie zastawu rejestrowego, na zasadach określonych w przepisach o zastawie rejestrowym i rejestrze zastawów.</w:t>
      </w:r>
    </w:p>
    <w:p w14:paraId="543BCC25" w14:textId="39D3D8CF" w:rsidR="005511C6" w:rsidRPr="005511C6" w:rsidRDefault="005511C6" w:rsidP="001E0F07">
      <w:pPr>
        <w:spacing w:after="0" w:line="240" w:lineRule="auto"/>
        <w:ind w:left="284" w:hanging="284"/>
        <w:jc w:val="both"/>
        <w:rPr>
          <w:rFonts w:ascii="Tahoma" w:hAnsi="Tahoma" w:cs="Tahoma"/>
          <w:kern w:val="0"/>
          <w:sz w:val="20"/>
          <w:szCs w:val="20"/>
          <w14:ligatures w14:val="none"/>
        </w:rPr>
      </w:pPr>
      <w:r w:rsidRPr="005511C6">
        <w:rPr>
          <w:rFonts w:ascii="Tahoma" w:hAnsi="Tahoma" w:cs="Tahoma"/>
          <w:kern w:val="0"/>
          <w:sz w:val="20"/>
          <w:szCs w:val="20"/>
          <w14:ligatures w14:val="none"/>
        </w:rPr>
        <w:t>3.</w:t>
      </w:r>
      <w:r w:rsidRPr="005511C6">
        <w:rPr>
          <w:rFonts w:ascii="Tahoma" w:hAnsi="Tahoma" w:cs="Tahoma"/>
          <w:kern w:val="0"/>
          <w:sz w:val="20"/>
          <w:szCs w:val="20"/>
          <w14:ligatures w14:val="none"/>
        </w:rPr>
        <w:tab/>
        <w:t xml:space="preserve">Zabezpieczenie wniesione w formie niepieniężnej winno zawierać zobowiązanie gwaranta do bezwarunkowej i nieodwołalnej zapłaty zobowiązania, na pierwsze żądanie Zamawiającego zawierające oświadczenie, że wykonawca nie uregulował swoich zobowiązań wynikających z zawartej umowy. Końcowa data obowiązywania gwarancji powinna być przedłużona o czas potrzebny na realizację zapłaty za zobowiązania wynikające z umowy. Zabezpieczenie wnoszone w pieniądzu Wykonawca wpłaca przelewem na konto Zamawiającego w </w:t>
      </w:r>
      <w:r w:rsidR="00315479">
        <w:rPr>
          <w:rFonts w:ascii="Tahoma" w:hAnsi="Tahoma" w:cs="Tahoma"/>
          <w:kern w:val="0"/>
          <w:sz w:val="20"/>
          <w:szCs w:val="20"/>
          <w14:ligatures w14:val="none"/>
        </w:rPr>
        <w:t>Banku PKO S.A.</w:t>
      </w:r>
      <w:r w:rsidRPr="005511C6">
        <w:rPr>
          <w:rFonts w:ascii="Tahoma" w:hAnsi="Tahoma" w:cs="Tahoma"/>
          <w:kern w:val="0"/>
          <w:sz w:val="20"/>
          <w:szCs w:val="20"/>
          <w14:ligatures w14:val="none"/>
        </w:rPr>
        <w:t xml:space="preserve"> nr rachunku </w:t>
      </w:r>
      <w:r w:rsidR="00206165">
        <w:rPr>
          <w:rFonts w:ascii="Tahoma" w:hAnsi="Tahoma" w:cs="Tahoma"/>
          <w:kern w:val="0"/>
          <w:sz w:val="20"/>
          <w:szCs w:val="20"/>
          <w14:ligatures w14:val="none"/>
        </w:rPr>
        <w:t>83 1240 1037 1111 0011 6558 6691</w:t>
      </w:r>
      <w:r w:rsidRPr="005511C6">
        <w:rPr>
          <w:rFonts w:ascii="Tahoma" w:hAnsi="Tahoma" w:cs="Tahoma"/>
          <w:kern w:val="0"/>
          <w:sz w:val="20"/>
          <w:szCs w:val="20"/>
          <w14:ligatures w14:val="none"/>
        </w:rPr>
        <w:t>, z dopiskiem na przelewie „Zabezpieczenie – umowa DZP</w:t>
      </w:r>
      <w:r w:rsidR="0010340E">
        <w:rPr>
          <w:rFonts w:ascii="Tahoma" w:hAnsi="Tahoma" w:cs="Tahoma"/>
          <w:kern w:val="0"/>
          <w:sz w:val="20"/>
          <w:szCs w:val="20"/>
          <w14:ligatures w14:val="none"/>
        </w:rPr>
        <w:t>.260.1.2026</w:t>
      </w:r>
      <w:r w:rsidRPr="005511C6">
        <w:rPr>
          <w:rFonts w:ascii="Tahoma" w:hAnsi="Tahoma" w:cs="Tahoma"/>
          <w:kern w:val="0"/>
          <w:sz w:val="20"/>
          <w:szCs w:val="20"/>
          <w14:ligatures w14:val="none"/>
        </w:rPr>
        <w:t>”.</w:t>
      </w:r>
    </w:p>
    <w:p w14:paraId="15138987" w14:textId="77777777" w:rsidR="005511C6" w:rsidRPr="005511C6" w:rsidRDefault="005511C6" w:rsidP="001E0F07">
      <w:pPr>
        <w:spacing w:after="0" w:line="240" w:lineRule="auto"/>
        <w:ind w:left="284" w:hanging="284"/>
        <w:jc w:val="both"/>
        <w:rPr>
          <w:rFonts w:ascii="Tahoma" w:hAnsi="Tahoma" w:cs="Tahoma"/>
          <w:kern w:val="0"/>
          <w:sz w:val="20"/>
          <w:szCs w:val="20"/>
          <w14:ligatures w14:val="none"/>
        </w:rPr>
      </w:pPr>
      <w:r w:rsidRPr="005511C6">
        <w:rPr>
          <w:rFonts w:ascii="Tahoma" w:hAnsi="Tahoma" w:cs="Tahoma"/>
          <w:kern w:val="0"/>
          <w:sz w:val="20"/>
          <w:szCs w:val="20"/>
          <w14:ligatures w14:val="none"/>
        </w:rPr>
        <w:t>4.</w:t>
      </w:r>
      <w:r w:rsidRPr="005511C6">
        <w:rPr>
          <w:rFonts w:ascii="Tahoma" w:hAnsi="Tahoma" w:cs="Tahoma"/>
          <w:kern w:val="0"/>
          <w:sz w:val="20"/>
          <w:szCs w:val="20"/>
          <w14:ligatures w14:val="none"/>
        </w:rPr>
        <w:tab/>
        <w:t>Zabezpieczenie w wysokości 70% kwoty, o której mowa w ust.1 będzie zwracane 30 dni po podpisaniu protokołu odbioru końcowego, stwierdzającego należyte wykonanie umowy.</w:t>
      </w:r>
    </w:p>
    <w:p w14:paraId="298FAA9B" w14:textId="77777777" w:rsidR="005511C6" w:rsidRPr="005511C6" w:rsidRDefault="005511C6" w:rsidP="001E0F07">
      <w:pPr>
        <w:spacing w:after="0" w:line="240" w:lineRule="auto"/>
        <w:ind w:left="284" w:hanging="284"/>
        <w:jc w:val="both"/>
        <w:rPr>
          <w:rFonts w:ascii="Tahoma" w:hAnsi="Tahoma" w:cs="Tahoma"/>
          <w:kern w:val="0"/>
          <w:sz w:val="20"/>
          <w:szCs w:val="20"/>
          <w14:ligatures w14:val="none"/>
        </w:rPr>
      </w:pPr>
      <w:r w:rsidRPr="005511C6">
        <w:rPr>
          <w:rFonts w:ascii="Tahoma" w:hAnsi="Tahoma" w:cs="Tahoma"/>
          <w:kern w:val="0"/>
          <w:sz w:val="20"/>
          <w:szCs w:val="20"/>
          <w14:ligatures w14:val="none"/>
        </w:rPr>
        <w:t>5.</w:t>
      </w:r>
      <w:r w:rsidRPr="005511C6">
        <w:rPr>
          <w:rFonts w:ascii="Tahoma" w:hAnsi="Tahoma" w:cs="Tahoma"/>
          <w:kern w:val="0"/>
          <w:sz w:val="20"/>
          <w:szCs w:val="20"/>
          <w14:ligatures w14:val="none"/>
        </w:rPr>
        <w:tab/>
        <w:t>Zamawiający zatrzyma zabezpieczenie na czas rękojmi za wady, w wysokości 30% kwoty zabezpieczenia.</w:t>
      </w:r>
    </w:p>
    <w:p w14:paraId="6B2B6D18" w14:textId="726B96D6" w:rsidR="00E42264" w:rsidRPr="00E42264" w:rsidRDefault="005511C6" w:rsidP="001E0F07">
      <w:pPr>
        <w:spacing w:after="0" w:line="240" w:lineRule="auto"/>
        <w:ind w:left="284" w:hanging="284"/>
        <w:jc w:val="both"/>
        <w:rPr>
          <w:rFonts w:ascii="Tahoma" w:hAnsi="Tahoma" w:cs="Tahoma"/>
          <w:kern w:val="0"/>
          <w:sz w:val="20"/>
          <w:szCs w:val="20"/>
          <w14:ligatures w14:val="none"/>
        </w:rPr>
      </w:pPr>
      <w:r w:rsidRPr="005511C6">
        <w:rPr>
          <w:rFonts w:ascii="Tahoma" w:hAnsi="Tahoma" w:cs="Tahoma"/>
          <w:kern w:val="0"/>
          <w:sz w:val="20"/>
          <w:szCs w:val="20"/>
          <w14:ligatures w14:val="none"/>
        </w:rPr>
        <w:t>6.</w:t>
      </w:r>
      <w:r w:rsidRPr="005511C6">
        <w:rPr>
          <w:rFonts w:ascii="Tahoma" w:hAnsi="Tahoma" w:cs="Tahoma"/>
          <w:kern w:val="0"/>
          <w:sz w:val="20"/>
          <w:szCs w:val="20"/>
          <w14:ligatures w14:val="none"/>
        </w:rPr>
        <w:tab/>
        <w:t>Zabezpieczenie</w:t>
      </w:r>
      <w:r w:rsidR="009B36B8">
        <w:rPr>
          <w:rFonts w:ascii="Tahoma" w:hAnsi="Tahoma" w:cs="Tahoma"/>
          <w:kern w:val="0"/>
          <w:sz w:val="20"/>
          <w:szCs w:val="20"/>
          <w14:ligatures w14:val="none"/>
        </w:rPr>
        <w:t>,</w:t>
      </w:r>
      <w:r w:rsidRPr="005511C6">
        <w:rPr>
          <w:rFonts w:ascii="Tahoma" w:hAnsi="Tahoma" w:cs="Tahoma"/>
          <w:kern w:val="0"/>
          <w:sz w:val="20"/>
          <w:szCs w:val="20"/>
          <w14:ligatures w14:val="none"/>
        </w:rPr>
        <w:t xml:space="preserve"> o którym mowa w ust. 5, będzie zwracane nie później niż w 15 dniu po upływie okresu rękojmi za wady.</w:t>
      </w:r>
    </w:p>
    <w:p w14:paraId="7C052029" w14:textId="77777777" w:rsidR="00E42264" w:rsidRPr="00E42264" w:rsidRDefault="00E42264" w:rsidP="00E42264">
      <w:pPr>
        <w:spacing w:after="0" w:line="240" w:lineRule="auto"/>
        <w:jc w:val="both"/>
        <w:rPr>
          <w:rFonts w:ascii="Tahoma" w:hAnsi="Tahoma" w:cs="Tahoma"/>
          <w:kern w:val="0"/>
          <w:sz w:val="20"/>
          <w:szCs w:val="20"/>
          <w14:ligatures w14:val="none"/>
        </w:rPr>
      </w:pPr>
    </w:p>
    <w:p w14:paraId="6BAFBB34" w14:textId="103349ED" w:rsidR="00E42264" w:rsidRPr="00E42264" w:rsidRDefault="00E42264" w:rsidP="005E22EF">
      <w:pPr>
        <w:pStyle w:val="Styl1"/>
      </w:pPr>
      <w:r w:rsidRPr="00E42264">
        <w:t>Pozostałe informacje</w:t>
      </w:r>
    </w:p>
    <w:p w14:paraId="4FADB2E6" w14:textId="77777777" w:rsidR="00E42264" w:rsidRPr="00E42264" w:rsidRDefault="00E42264" w:rsidP="007229C9">
      <w:pPr>
        <w:numPr>
          <w:ilvl w:val="0"/>
          <w:numId w:val="35"/>
        </w:numPr>
        <w:autoSpaceDE w:val="0"/>
        <w:autoSpaceDN w:val="0"/>
        <w:adjustRightInd w:val="0"/>
        <w:spacing w:after="16" w:line="240" w:lineRule="auto"/>
        <w:ind w:left="426"/>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Każdy wykonawca może złożyć tylko jedną ofertę. </w:t>
      </w:r>
    </w:p>
    <w:p w14:paraId="55B508E1" w14:textId="57FE8124"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W przypadku, gdy Wykonawca zamierza zrealizować przedmiot zamówienia z udziałem podwykonawców, Zamawiający żąda wskazania przez Wykonawcę </w:t>
      </w:r>
      <w:r w:rsidR="00885D56">
        <w:rPr>
          <w:rFonts w:ascii="Tahoma" w:hAnsi="Tahoma" w:cs="Tahoma"/>
          <w:color w:val="000000"/>
          <w:kern w:val="0"/>
          <w:sz w:val="20"/>
          <w:szCs w:val="20"/>
          <w14:ligatures w14:val="none"/>
        </w:rPr>
        <w:t>zakresu prac</w:t>
      </w:r>
      <w:r w:rsidRPr="00E42264">
        <w:rPr>
          <w:rFonts w:ascii="Tahoma" w:hAnsi="Tahoma" w:cs="Tahoma"/>
          <w:color w:val="000000"/>
          <w:kern w:val="0"/>
          <w:sz w:val="20"/>
          <w:szCs w:val="20"/>
          <w14:ligatures w14:val="none"/>
        </w:rPr>
        <w:t>, któr</w:t>
      </w:r>
      <w:r w:rsidR="0032682E">
        <w:rPr>
          <w:rFonts w:ascii="Tahoma" w:hAnsi="Tahoma" w:cs="Tahoma"/>
          <w:color w:val="000000"/>
          <w:kern w:val="0"/>
          <w:sz w:val="20"/>
          <w:szCs w:val="20"/>
          <w14:ligatures w14:val="none"/>
        </w:rPr>
        <w:t>ych</w:t>
      </w:r>
      <w:r w:rsidRPr="00E42264">
        <w:rPr>
          <w:rFonts w:ascii="Tahoma" w:hAnsi="Tahoma" w:cs="Tahoma"/>
          <w:color w:val="000000"/>
          <w:kern w:val="0"/>
          <w:sz w:val="20"/>
          <w:szCs w:val="20"/>
          <w14:ligatures w14:val="none"/>
        </w:rPr>
        <w:t xml:space="preserve"> wykonanie zamierza powierzyć podwykonawcom i podania firm tych podwykonawców (jeśli są znane). </w:t>
      </w:r>
    </w:p>
    <w:p w14:paraId="1D228C16" w14:textId="77777777" w:rsidR="00E42264" w:rsidRPr="00E42264" w:rsidRDefault="00E42264" w:rsidP="007229C9">
      <w:pPr>
        <w:numPr>
          <w:ilvl w:val="0"/>
          <w:numId w:val="35"/>
        </w:numPr>
        <w:autoSpaceDE w:val="0"/>
        <w:autoSpaceDN w:val="0"/>
        <w:adjustRightInd w:val="0"/>
        <w:spacing w:after="0" w:line="240" w:lineRule="auto"/>
        <w:ind w:left="425"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W przypadku niewpisania nazw podwykonawców i części zamówienia, Zamawiający uzna, że Wykonawca zrealizuje zamówienie samodzielnie. </w:t>
      </w:r>
    </w:p>
    <w:p w14:paraId="5164F47E" w14:textId="30BE7B2A" w:rsidR="00E42264" w:rsidRPr="00E42264" w:rsidRDefault="00E42264" w:rsidP="007229C9">
      <w:pPr>
        <w:numPr>
          <w:ilvl w:val="0"/>
          <w:numId w:val="35"/>
        </w:numPr>
        <w:autoSpaceDE w:val="0"/>
        <w:autoSpaceDN w:val="0"/>
        <w:adjustRightInd w:val="0"/>
        <w:spacing w:after="0" w:line="240" w:lineRule="auto"/>
        <w:ind w:left="425"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Zgodnie z art. 95 ust. 1 ustawy Pzp, Zamawiający wymaga</w:t>
      </w:r>
      <w:r w:rsidR="001A0DD7">
        <w:rPr>
          <w:rFonts w:ascii="Tahoma" w:hAnsi="Tahoma" w:cs="Tahoma"/>
          <w:color w:val="000000"/>
          <w:kern w:val="0"/>
          <w:sz w:val="20"/>
          <w:szCs w:val="20"/>
          <w14:ligatures w14:val="none"/>
        </w:rPr>
        <w:t>,</w:t>
      </w:r>
      <w:r w:rsidRPr="00E42264">
        <w:rPr>
          <w:rFonts w:ascii="Tahoma" w:hAnsi="Tahoma" w:cs="Tahoma"/>
          <w:color w:val="000000"/>
          <w:kern w:val="0"/>
          <w:sz w:val="20"/>
          <w:szCs w:val="20"/>
          <w14:ligatures w14:val="none"/>
        </w:rPr>
        <w:t xml:space="preserve"> aby w trakcie realizacji zamówienia osoby wykonujące wskazane poniżej czynności były zatrudnione przez wykonawcę lub podwykonawcę na podstawie umowy o pracę: czynności </w:t>
      </w:r>
      <w:r w:rsidR="001113BE">
        <w:rPr>
          <w:rFonts w:ascii="Tahoma" w:hAnsi="Tahoma" w:cs="Tahoma"/>
          <w:color w:val="000000"/>
          <w:kern w:val="0"/>
          <w:sz w:val="20"/>
          <w:szCs w:val="20"/>
          <w14:ligatures w14:val="none"/>
        </w:rPr>
        <w:t>montażowe</w:t>
      </w:r>
      <w:r w:rsidR="00804FDB">
        <w:rPr>
          <w:rFonts w:ascii="Tahoma" w:hAnsi="Tahoma" w:cs="Tahoma"/>
          <w:color w:val="000000"/>
          <w:kern w:val="0"/>
          <w:sz w:val="20"/>
          <w:szCs w:val="20"/>
          <w14:ligatures w14:val="none"/>
        </w:rPr>
        <w:t xml:space="preserve"> i</w:t>
      </w:r>
      <w:r w:rsidR="00A7033C">
        <w:rPr>
          <w:rFonts w:ascii="Tahoma" w:hAnsi="Tahoma" w:cs="Tahoma"/>
          <w:color w:val="000000"/>
          <w:kern w:val="0"/>
          <w:sz w:val="20"/>
          <w:szCs w:val="20"/>
          <w14:ligatures w14:val="none"/>
        </w:rPr>
        <w:t xml:space="preserve"> prace związane z przygotowaniem podłoża</w:t>
      </w:r>
      <w:r w:rsidRPr="00E42264">
        <w:rPr>
          <w:rFonts w:ascii="Tahoma" w:hAnsi="Tahoma" w:cs="Tahoma"/>
          <w:color w:val="000000"/>
          <w:kern w:val="0"/>
          <w:sz w:val="20"/>
          <w:szCs w:val="20"/>
          <w14:ligatures w14:val="none"/>
        </w:rPr>
        <w:t>.</w:t>
      </w:r>
    </w:p>
    <w:p w14:paraId="29047113"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 celu weryfikacji zatrudniania przez wykonawcę lub podwykonawcę, na podstawie umowy o pracę, osób wykonujących wskazane przez zamawiającego czynności w zakresie realizacji zamówienia, Zamawiający może żądać od wykonawcy:</w:t>
      </w:r>
    </w:p>
    <w:p w14:paraId="2A729D93" w14:textId="77777777" w:rsidR="00E42264" w:rsidRPr="00E42264" w:rsidRDefault="00E42264" w:rsidP="007229C9">
      <w:pPr>
        <w:numPr>
          <w:ilvl w:val="0"/>
          <w:numId w:val="36"/>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oświadczenia zatrudnionego pracownika,</w:t>
      </w:r>
    </w:p>
    <w:p w14:paraId="0A13E8AC" w14:textId="77777777" w:rsidR="00E42264" w:rsidRPr="00E42264" w:rsidRDefault="00E42264" w:rsidP="007229C9">
      <w:pPr>
        <w:numPr>
          <w:ilvl w:val="0"/>
          <w:numId w:val="36"/>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lastRenderedPageBreak/>
        <w:t>oświadczenia wykonawcy lub podwykonawcy o zatrudnieniu pracownika na podstawie umowy o pracę,</w:t>
      </w:r>
    </w:p>
    <w:p w14:paraId="38D1C0E9" w14:textId="77777777" w:rsidR="00E42264" w:rsidRPr="00E42264" w:rsidRDefault="00E42264" w:rsidP="007229C9">
      <w:pPr>
        <w:numPr>
          <w:ilvl w:val="0"/>
          <w:numId w:val="36"/>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poświadczonej za zgodność z oryginałem kopii umowy o pracę zatrudnionego pracownika,</w:t>
      </w:r>
    </w:p>
    <w:p w14:paraId="61E28DD9" w14:textId="77777777" w:rsidR="00E42264" w:rsidRPr="00E42264" w:rsidRDefault="00E42264" w:rsidP="007229C9">
      <w:pPr>
        <w:numPr>
          <w:ilvl w:val="0"/>
          <w:numId w:val="36"/>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4B68AA8D" w14:textId="20EA7088"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umożliwi wykonawcom dokonanie wizji lokalnej, po uprzednim zgłoszeniu mailem na adres </w:t>
      </w:r>
      <w:r w:rsidR="00BD34C5">
        <w:rPr>
          <w:rFonts w:ascii="Tahoma" w:hAnsi="Tahoma" w:cs="Tahoma"/>
          <w:color w:val="000000"/>
          <w:kern w:val="0"/>
          <w:sz w:val="20"/>
          <w:szCs w:val="20"/>
          <w14:ligatures w14:val="none"/>
        </w:rPr>
        <w:t>mpinocy</w:t>
      </w:r>
      <w:r w:rsidRPr="00E42264">
        <w:rPr>
          <w:rFonts w:ascii="Tahoma" w:hAnsi="Tahoma" w:cs="Tahoma"/>
          <w:color w:val="000000"/>
          <w:kern w:val="0"/>
          <w:sz w:val="20"/>
          <w:szCs w:val="20"/>
          <w14:ligatures w14:val="none"/>
        </w:rPr>
        <w:t>@slaskiezoo.pl</w:t>
      </w:r>
    </w:p>
    <w:p w14:paraId="0963D292"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 zrealizowane zamówienia Wykonawca otrzyma wynagrodzenie w wysokości zgodnej ze złożoną ofertą i podpisaną umową. </w:t>
      </w:r>
    </w:p>
    <w:p w14:paraId="5591DB5E"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Termin płatności –21dni od dnia dostarczenia Zamawiającemu faktury.</w:t>
      </w:r>
    </w:p>
    <w:p w14:paraId="5799850E"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nie dopuszcza możliwości płatności częściowych.</w:t>
      </w:r>
    </w:p>
    <w:p w14:paraId="3792571C"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Rozliczenie między Zamawiającym a Wykonawcą prowadzone będzie w walucie PLN.</w:t>
      </w:r>
    </w:p>
    <w:p w14:paraId="04248BAB"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nie dopuszcza możliwości składania ofert wariantowych.</w:t>
      </w:r>
    </w:p>
    <w:p w14:paraId="090EBEF8" w14:textId="77777777" w:rsidR="00E42264" w:rsidRPr="00E42264" w:rsidRDefault="00E42264" w:rsidP="007229C9">
      <w:pPr>
        <w:numPr>
          <w:ilvl w:val="0"/>
          <w:numId w:val="35"/>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nie przewiduje przeprowadzenia aukcji elektronicznej, nie ustanawia dynamicznego systemu zakupów oraz nie zamierza zawrzeć umowy ramowej.</w:t>
      </w:r>
    </w:p>
    <w:p w14:paraId="15C0EB24"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p>
    <w:p w14:paraId="25097CA7" w14:textId="4EB66EAA" w:rsidR="00E42264" w:rsidRPr="00E42264" w:rsidRDefault="00E42264" w:rsidP="007F149A">
      <w:pPr>
        <w:pStyle w:val="Styl1"/>
        <w:rPr>
          <w:szCs w:val="20"/>
        </w:rPr>
      </w:pPr>
      <w:r w:rsidRPr="00E42264">
        <w:t>Informacje o środkach komunikacji elektronicznej, przy użyciu których Zamawiający będzie komunikował się z wykonawcami oraz informacje o wymaganiach technicznych i organizacyjnych sporządzania, wysyłania i odbierania korespondencji elektronicznej</w:t>
      </w:r>
    </w:p>
    <w:p w14:paraId="77FFCB76"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W przedmiotowym postępowaniu Zamawiający dopuszcza możliwość przekazywania sobie przez strony postępowania oświadczeń, wniosków, zawiadomień oraz informacji za pośrednictwem Platformy znajdującej się pod adresem: https://slaskiezoo.ezamawiajacy.pl w zakładce „Korespondencja”. </w:t>
      </w:r>
    </w:p>
    <w:p w14:paraId="2B2D61EF"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złożenia/wysłania na Platformie. </w:t>
      </w:r>
    </w:p>
    <w:p w14:paraId="0712CF3E"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Ogólne zasady korzystania z Platformy, z zastrzeżeniem pkt 8 niniejszego Rozdziału; </w:t>
      </w:r>
    </w:p>
    <w:p w14:paraId="77A52096" w14:textId="77777777" w:rsidR="00E42264" w:rsidRPr="00E42264" w:rsidRDefault="00E42264" w:rsidP="007229C9">
      <w:pPr>
        <w:numPr>
          <w:ilvl w:val="1"/>
          <w:numId w:val="32"/>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zgłoszenie do postępowania wymaga zalogowania Wykonawcy do Systemu na subdomenie https://slaskiezoo.ezamawiajacy.pl lub https://oneplace.marketplanet.pl. </w:t>
      </w:r>
    </w:p>
    <w:p w14:paraId="14E01AFF" w14:textId="77777777" w:rsidR="00E42264" w:rsidRPr="00E42264" w:rsidRDefault="00E42264" w:rsidP="007229C9">
      <w:pPr>
        <w:numPr>
          <w:ilvl w:val="1"/>
          <w:numId w:val="32"/>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74786FE4" w14:textId="77777777" w:rsidR="00E42264" w:rsidRPr="00E42264" w:rsidRDefault="00E42264" w:rsidP="007229C9">
      <w:pPr>
        <w:numPr>
          <w:ilvl w:val="1"/>
          <w:numId w:val="32"/>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B697411" w14:textId="77777777" w:rsidR="00E42264" w:rsidRPr="00E42264" w:rsidRDefault="00E42264" w:rsidP="007229C9">
      <w:pPr>
        <w:numPr>
          <w:ilvl w:val="1"/>
          <w:numId w:val="32"/>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po założeniu konta Wykonawca ma możliwość złożenia oferty w postępowaniu; komunikacja między Zamawiającym a Wykonawcami, w szczególności zawiadomienia oraz informacje, przekazywane są w formie elektronicznej za pośrednictwem Platformy; za datę przekazania zaświadczeń oraz informacji przyjmuje się datę ich wysłania za pośrednictwem zakładki „Korespondencja”. </w:t>
      </w:r>
    </w:p>
    <w:p w14:paraId="27967BEE"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sz w:val="20"/>
          <w:szCs w:val="20"/>
        </w:rPr>
        <w:t xml:space="preserve">Wykonawca może zwrócić się do Zamawiającego o wyjaśnienie treści SWZ. Wniosek należy przesłać za pośrednictwem Platformy przez opcję „zadaj pytanie z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udzieli wyjaśnień niezwłocznie, jednak nie później niż na 2 dni przed upływem terminu składania </w:t>
      </w:r>
      <w:r w:rsidRPr="00E42264">
        <w:rPr>
          <w:rFonts w:ascii="Tahoma" w:hAnsi="Tahoma" w:cs="Tahoma"/>
          <w:sz w:val="20"/>
          <w:szCs w:val="20"/>
        </w:rPr>
        <w:lastRenderedPageBreak/>
        <w:t>ofert, pod warunkiem, że wniosek o wyjaśnienie treści SWZ wpłynął do Zamawiającego nie później niż na 4 dni przed upływem terminu składania ofert.</w:t>
      </w:r>
    </w:p>
    <w:p w14:paraId="531D2570"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Treść pytań (bez ujawniania źródła zapytania) wraz z wyjaśnieniami bądź informacje o dokonaniu modyfikacji SWZ, Zamawiający przekaże Wykonawcom za pośrednictwem Platformy. </w:t>
      </w:r>
    </w:p>
    <w:p w14:paraId="20321A92" w14:textId="2DAEF436" w:rsidR="00E42264" w:rsidRPr="00E42264" w:rsidRDefault="00E42264" w:rsidP="007229C9">
      <w:pPr>
        <w:numPr>
          <w:ilvl w:val="0"/>
          <w:numId w:val="32"/>
        </w:numPr>
        <w:autoSpaceDE w:val="0"/>
        <w:autoSpaceDN w:val="0"/>
        <w:adjustRightInd w:val="0"/>
        <w:spacing w:after="0" w:line="240" w:lineRule="auto"/>
        <w:ind w:left="426"/>
        <w:contextualSpacing/>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informuje, iż w przypadku jakichkolwiek wątpliwości związanych z zasadami korzystania z Platformy, wykonawca winien skontaktować się z dostawcą rozwiązania teleinformatycznego tel. +48 22 257 22 23 (infolinia dostępna w dni robocze, w godzinach 9.00-17.00) e-mail: </w:t>
      </w:r>
      <w:hyperlink r:id="rId6" w:history="1">
        <w:r w:rsidR="00C94E01" w:rsidRPr="00E42264">
          <w:rPr>
            <w:rStyle w:val="Hipercze"/>
            <w:rFonts w:ascii="Tahoma" w:hAnsi="Tahoma" w:cs="Tahoma"/>
            <w:kern w:val="0"/>
            <w:sz w:val="20"/>
            <w:szCs w:val="20"/>
            <w14:ligatures w14:val="none"/>
          </w:rPr>
          <w:t>oneplace@marketplanet.pl</w:t>
        </w:r>
      </w:hyperlink>
      <w:r w:rsidRPr="00E42264">
        <w:rPr>
          <w:rFonts w:ascii="Tahoma" w:hAnsi="Tahoma" w:cs="Tahoma"/>
          <w:color w:val="000000"/>
          <w:kern w:val="0"/>
          <w:sz w:val="20"/>
          <w:szCs w:val="20"/>
          <w14:ligatures w14:val="none"/>
        </w:rPr>
        <w:t xml:space="preserve"> </w:t>
      </w:r>
    </w:p>
    <w:p w14:paraId="3D32278F" w14:textId="77777777" w:rsidR="00E42264" w:rsidRPr="00E42264" w:rsidRDefault="00E42264" w:rsidP="007229C9">
      <w:pPr>
        <w:numPr>
          <w:ilvl w:val="0"/>
          <w:numId w:val="32"/>
        </w:numPr>
        <w:autoSpaceDE w:val="0"/>
        <w:autoSpaceDN w:val="0"/>
        <w:adjustRightInd w:val="0"/>
        <w:spacing w:after="0" w:line="240" w:lineRule="auto"/>
        <w:ind w:left="567"/>
        <w:contextualSpacing/>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Ofertę i inne dokumenty można złożyć w formie elektronicznej lub w postaci elektronicznej opatrzonej podpisem zaufanym, podpisem osobistym lub podpisem kwalifikowanym.</w:t>
      </w:r>
    </w:p>
    <w:p w14:paraId="48246E98" w14:textId="05AE79AB" w:rsidR="00E42264" w:rsidRPr="00E42264" w:rsidRDefault="00E42264" w:rsidP="007229C9">
      <w:pPr>
        <w:numPr>
          <w:ilvl w:val="0"/>
          <w:numId w:val="32"/>
        </w:numPr>
        <w:autoSpaceDE w:val="0"/>
        <w:autoSpaceDN w:val="0"/>
        <w:adjustRightInd w:val="0"/>
        <w:spacing w:after="0" w:line="240" w:lineRule="auto"/>
        <w:ind w:left="56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określa niezbędne wymagania sprzętowo</w:t>
      </w:r>
      <w:r w:rsidR="0074373F">
        <w:rPr>
          <w:rFonts w:ascii="Tahoma" w:hAnsi="Tahoma" w:cs="Tahoma"/>
          <w:color w:val="000000"/>
          <w:kern w:val="0"/>
          <w:sz w:val="20"/>
          <w:szCs w:val="20"/>
          <w14:ligatures w14:val="none"/>
        </w:rPr>
        <w:t xml:space="preserve"> </w:t>
      </w:r>
      <w:r w:rsidRPr="00E42264">
        <w:rPr>
          <w:rFonts w:ascii="Tahoma" w:hAnsi="Tahoma" w:cs="Tahoma"/>
          <w:color w:val="000000"/>
          <w:kern w:val="0"/>
          <w:sz w:val="20"/>
          <w:szCs w:val="20"/>
          <w14:ligatures w14:val="none"/>
        </w:rPr>
        <w:t xml:space="preserve">aplikacyjne umożliwiające pracę na Platformie tj.: </w:t>
      </w:r>
    </w:p>
    <w:p w14:paraId="38B3884C" w14:textId="77777777" w:rsidR="00E42264" w:rsidRPr="00E42264" w:rsidRDefault="00E42264" w:rsidP="007229C9">
      <w:pPr>
        <w:numPr>
          <w:ilvl w:val="1"/>
          <w:numId w:val="32"/>
        </w:numPr>
        <w:autoSpaceDE w:val="0"/>
        <w:autoSpaceDN w:val="0"/>
        <w:adjustRightInd w:val="0"/>
        <w:spacing w:after="0" w:line="240" w:lineRule="auto"/>
        <w:ind w:left="993"/>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stały dostęp do sieci Internet o gwarantowanej przepustowości nie mniejszej niż 512 kb/s; </w:t>
      </w:r>
    </w:p>
    <w:p w14:paraId="5A80A599" w14:textId="77777777" w:rsidR="00E42264" w:rsidRPr="00E42264" w:rsidRDefault="00E42264" w:rsidP="007229C9">
      <w:pPr>
        <w:numPr>
          <w:ilvl w:val="1"/>
          <w:numId w:val="32"/>
        </w:numPr>
        <w:autoSpaceDE w:val="0"/>
        <w:autoSpaceDN w:val="0"/>
        <w:adjustRightInd w:val="0"/>
        <w:spacing w:after="0" w:line="240" w:lineRule="auto"/>
        <w:ind w:left="993"/>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komputer klasy PC lub MAC, o następującej konfiguracji: pamięć min 2 GB Ram, procesor Intel IV 2 GHZ, jeden z systemów operacyjnych - MS Windows 7 , Mac Os x 10.4, Linux, lub ich nowsze wersje; </w:t>
      </w:r>
    </w:p>
    <w:p w14:paraId="145DBE32" w14:textId="77777777" w:rsidR="00E42264" w:rsidRPr="00E42264" w:rsidRDefault="00E42264" w:rsidP="007229C9">
      <w:pPr>
        <w:numPr>
          <w:ilvl w:val="1"/>
          <w:numId w:val="32"/>
        </w:numPr>
        <w:autoSpaceDE w:val="0"/>
        <w:autoSpaceDN w:val="0"/>
        <w:adjustRightInd w:val="0"/>
        <w:spacing w:after="0" w:line="240" w:lineRule="auto"/>
        <w:ind w:left="993"/>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zainstalowana dowolna przeglądarka internetowa obsługująca TLS 1.2, najlepiej w najnowszej wersji w przypadku Internet Explorer minimalnie wersja 10.0; </w:t>
      </w:r>
    </w:p>
    <w:p w14:paraId="6B562EF2" w14:textId="77777777" w:rsidR="00E42264" w:rsidRPr="00E42264" w:rsidRDefault="00E42264" w:rsidP="007229C9">
      <w:pPr>
        <w:numPr>
          <w:ilvl w:val="1"/>
          <w:numId w:val="32"/>
        </w:numPr>
        <w:autoSpaceDE w:val="0"/>
        <w:autoSpaceDN w:val="0"/>
        <w:adjustRightInd w:val="0"/>
        <w:spacing w:after="0" w:line="240" w:lineRule="auto"/>
        <w:ind w:left="851"/>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zainstalowany program Acrobat Reader lub inny obsługujący pliki w formacie .pdf. </w:t>
      </w:r>
    </w:p>
    <w:p w14:paraId="6453EF40"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określa dopuszczalne formaty przesyłanych danych tj. plików o wielkości do 100 MB w txt, rtf, pdf ,xps, odt, ods, odp, doc, xls, ppt, docx, xlsx, pptx, csv, jpg, jpeg, tif, tiff, geotiff, png, svg, wav, mp3, avi, mpg, mpeg, mp4, m4a, mpeg4, ogg, ogv, zip, tar, gz, gzip, 7z, html, xhtml, css, xml, xsd, gml, rng, xsl, xslt, TSL, XMLsig, XAdES, CAdES, ASIC, XMLenc. </w:t>
      </w:r>
    </w:p>
    <w:p w14:paraId="030E557A"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określa informacje na temat kodowania i czasu odbioru danych tj.: plik załączony przez wykonawcę na Platformie i zapisany, widoczny jest w Systemie jako zaszyfrowany – format kodowania UTF8; możliwość otworzenia pliku dostępna jest dopiero po odszyfrowaniu przez Zamawiającego po upływie terminu otwarcia ofert. </w:t>
      </w:r>
    </w:p>
    <w:p w14:paraId="57F1DA06" w14:textId="77777777" w:rsidR="00E42264" w:rsidRP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Oznaczenie czasu odbioru danych przez Platformę stanowi datę oraz dokładny czas (hh:mm:ss) generowany wg. czasu lokalnego serwera synchronizowanego odpowiednim źródłem czasu. </w:t>
      </w:r>
    </w:p>
    <w:p w14:paraId="7445F491" w14:textId="77777777" w:rsidR="00E42264" w:rsidRDefault="00E42264" w:rsidP="007229C9">
      <w:pPr>
        <w:numPr>
          <w:ilvl w:val="0"/>
          <w:numId w:val="3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 przypadku wnoszenia wadium w formie poręczenia lub gwarancji, oryginał dokumentu wadium opatrzony kwalifikowanym podpisem elektronicznym osób upoważnionych do jego wystawienia, wykonawca składa załączając na Platformie w zakładce „OFERTY” – poprzez wybranie polecenia „dodaj dokument".</w:t>
      </w:r>
    </w:p>
    <w:p w14:paraId="2AC7FE2B" w14:textId="77777777" w:rsidR="00B33DCB" w:rsidRPr="00E42264" w:rsidRDefault="00B33DCB" w:rsidP="00B33DCB">
      <w:pPr>
        <w:autoSpaceDE w:val="0"/>
        <w:autoSpaceDN w:val="0"/>
        <w:adjustRightInd w:val="0"/>
        <w:spacing w:after="0" w:line="240" w:lineRule="auto"/>
        <w:ind w:left="426"/>
        <w:jc w:val="both"/>
        <w:rPr>
          <w:rFonts w:ascii="Tahoma" w:hAnsi="Tahoma" w:cs="Tahoma"/>
          <w:color w:val="000000"/>
          <w:kern w:val="0"/>
          <w:sz w:val="20"/>
          <w:szCs w:val="20"/>
          <w14:ligatures w14:val="none"/>
        </w:rPr>
      </w:pPr>
    </w:p>
    <w:p w14:paraId="3AC44E18" w14:textId="62ABC274" w:rsidR="00E42264" w:rsidRPr="00B33DCB" w:rsidRDefault="00E42264" w:rsidP="00B33DCB">
      <w:pPr>
        <w:pStyle w:val="Styl1"/>
      </w:pPr>
      <w:r w:rsidRPr="00B33DCB">
        <w:t>Wskazanie osób uprawnionych do komunikowania się z Wykonawcami</w:t>
      </w:r>
    </w:p>
    <w:p w14:paraId="17F4CC75"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Zamawiający wyznacza następujące osoby do kontaktu z Wykonawcami:</w:t>
      </w:r>
    </w:p>
    <w:p w14:paraId="255460E6" w14:textId="56C6B7CC" w:rsidR="00E42264" w:rsidRPr="00E42264" w:rsidRDefault="00F75722" w:rsidP="00E42264">
      <w:pPr>
        <w:autoSpaceDE w:val="0"/>
        <w:autoSpaceDN w:val="0"/>
        <w:adjustRightInd w:val="0"/>
        <w:spacing w:after="0" w:line="240" w:lineRule="auto"/>
        <w:rPr>
          <w:rFonts w:ascii="Tahoma" w:hAnsi="Tahoma" w:cs="Tahoma"/>
          <w:color w:val="000000"/>
          <w:kern w:val="0"/>
          <w:sz w:val="20"/>
          <w:szCs w:val="20"/>
          <w14:ligatures w14:val="none"/>
        </w:rPr>
      </w:pPr>
      <w:r>
        <w:rPr>
          <w:rFonts w:ascii="Tahoma" w:hAnsi="Tahoma" w:cs="Tahoma"/>
          <w:color w:val="000000"/>
          <w:kern w:val="0"/>
          <w:sz w:val="20"/>
          <w:szCs w:val="20"/>
          <w14:ligatures w14:val="none"/>
        </w:rPr>
        <w:t>Mariusz Pinocy</w:t>
      </w:r>
      <w:r w:rsidR="00E42264" w:rsidRPr="00E42264">
        <w:rPr>
          <w:rFonts w:ascii="Tahoma" w:hAnsi="Tahoma" w:cs="Tahoma"/>
          <w:color w:val="000000"/>
          <w:kern w:val="0"/>
          <w:sz w:val="20"/>
          <w:szCs w:val="20"/>
          <w14:ligatures w14:val="none"/>
        </w:rPr>
        <w:t xml:space="preserve"> e-mail </w:t>
      </w:r>
      <w:r w:rsidR="004801D6">
        <w:rPr>
          <w:rFonts w:ascii="Tahoma" w:hAnsi="Tahoma" w:cs="Tahoma"/>
          <w:color w:val="000000"/>
          <w:kern w:val="0"/>
          <w:sz w:val="20"/>
          <w:szCs w:val="20"/>
          <w14:ligatures w14:val="none"/>
        </w:rPr>
        <w:t>m</w:t>
      </w:r>
      <w:r>
        <w:rPr>
          <w:rFonts w:ascii="Tahoma" w:hAnsi="Tahoma" w:cs="Tahoma"/>
          <w:color w:val="000000"/>
          <w:kern w:val="0"/>
          <w:sz w:val="20"/>
          <w:szCs w:val="20"/>
          <w14:ligatures w14:val="none"/>
        </w:rPr>
        <w:t>pinocy</w:t>
      </w:r>
      <w:r w:rsidR="009105E7">
        <w:rPr>
          <w:rFonts w:ascii="Tahoma" w:hAnsi="Tahoma" w:cs="Tahoma"/>
          <w:color w:val="000000"/>
          <w:kern w:val="0"/>
          <w:sz w:val="20"/>
          <w:szCs w:val="20"/>
          <w14:ligatures w14:val="none"/>
        </w:rPr>
        <w:t>@slaskiezoo.pl</w:t>
      </w:r>
      <w:r w:rsidR="00E42264" w:rsidRPr="00E42264">
        <w:rPr>
          <w:rFonts w:ascii="Tahoma" w:hAnsi="Tahoma" w:cs="Tahoma"/>
          <w:color w:val="000000"/>
          <w:kern w:val="0"/>
          <w:sz w:val="20"/>
          <w:szCs w:val="20"/>
          <w14:ligatures w14:val="none"/>
        </w:rPr>
        <w:t xml:space="preserve"> tel. </w:t>
      </w:r>
      <w:r w:rsidR="000C4246">
        <w:rPr>
          <w:rFonts w:ascii="Tahoma" w:hAnsi="Tahoma" w:cs="Tahoma"/>
          <w:color w:val="000000"/>
          <w:kern w:val="0"/>
          <w:sz w:val="20"/>
          <w:szCs w:val="20"/>
          <w14:ligatures w14:val="none"/>
        </w:rPr>
        <w:t>666 031 182</w:t>
      </w:r>
    </w:p>
    <w:p w14:paraId="31161A78"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Andrzej Rechowicz e-mail rechowicz@slaskiezoo.pl</w:t>
      </w:r>
    </w:p>
    <w:p w14:paraId="380228F0" w14:textId="77777777" w:rsidR="00E42264" w:rsidRPr="00E42264" w:rsidRDefault="00E42264" w:rsidP="00E42264">
      <w:pPr>
        <w:spacing w:after="0" w:line="276" w:lineRule="auto"/>
        <w:contextualSpacing/>
        <w:jc w:val="both"/>
        <w:rPr>
          <w:rFonts w:ascii="Tahoma" w:hAnsi="Tahoma" w:cs="Tahoma"/>
          <w:b/>
          <w:bCs/>
          <w:kern w:val="0"/>
          <w:sz w:val="20"/>
          <w:szCs w:val="20"/>
          <w14:ligatures w14:val="none"/>
        </w:rPr>
      </w:pPr>
    </w:p>
    <w:p w14:paraId="45E953A2" w14:textId="19F90E46" w:rsidR="00E42264" w:rsidRPr="00E42264" w:rsidRDefault="00E42264" w:rsidP="00181248">
      <w:pPr>
        <w:pStyle w:val="Styl1"/>
      </w:pPr>
      <w:bookmarkStart w:id="10" w:name="_Hlk131141375"/>
      <w:r w:rsidRPr="00E42264">
        <w:t xml:space="preserve">Sposób oraz termin składania ofert </w:t>
      </w:r>
    </w:p>
    <w:p w14:paraId="233A3C87" w14:textId="1D337C18" w:rsidR="00E42264" w:rsidRPr="00E42264" w:rsidRDefault="00E42264" w:rsidP="007229C9">
      <w:pPr>
        <w:numPr>
          <w:ilvl w:val="0"/>
          <w:numId w:val="33"/>
        </w:numPr>
        <w:autoSpaceDE w:val="0"/>
        <w:autoSpaceDN w:val="0"/>
        <w:adjustRightInd w:val="0"/>
        <w:spacing w:after="52"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Ofertę wraz z wymaganym załącznikiem (podpisane oświadczenie załącznik nr 4) należy złożyć w terminie do dnia</w:t>
      </w:r>
      <w:r w:rsidR="001E0AA8">
        <w:rPr>
          <w:rFonts w:ascii="Tahoma" w:hAnsi="Tahoma" w:cs="Tahoma"/>
          <w:color w:val="000000"/>
          <w:kern w:val="0"/>
          <w:sz w:val="20"/>
          <w:szCs w:val="20"/>
          <w14:ligatures w14:val="none"/>
        </w:rPr>
        <w:t>7</w:t>
      </w:r>
      <w:r w:rsidRPr="00E42264">
        <w:rPr>
          <w:rFonts w:ascii="Tahoma" w:hAnsi="Tahoma" w:cs="Tahoma"/>
          <w:color w:val="000000"/>
          <w:kern w:val="0"/>
          <w:sz w:val="20"/>
          <w:szCs w:val="20"/>
          <w14:ligatures w14:val="none"/>
        </w:rPr>
        <w:t xml:space="preserve"> </w:t>
      </w:r>
      <w:r w:rsidR="00B75DD6">
        <w:rPr>
          <w:rFonts w:ascii="Tahoma" w:hAnsi="Tahoma" w:cs="Tahoma"/>
          <w:color w:val="000000"/>
          <w:kern w:val="0"/>
          <w:sz w:val="20"/>
          <w:szCs w:val="20"/>
          <w14:ligatures w14:val="none"/>
        </w:rPr>
        <w:t>maja</w:t>
      </w:r>
      <w:r w:rsidRPr="00E42264">
        <w:rPr>
          <w:rFonts w:ascii="Tahoma" w:hAnsi="Tahoma" w:cs="Tahoma"/>
          <w:color w:val="000000"/>
          <w:kern w:val="0"/>
          <w:sz w:val="20"/>
          <w:szCs w:val="20"/>
          <w14:ligatures w14:val="none"/>
        </w:rPr>
        <w:t xml:space="preserve"> 202</w:t>
      </w:r>
      <w:r w:rsidR="000C4246">
        <w:rPr>
          <w:rFonts w:ascii="Tahoma" w:hAnsi="Tahoma" w:cs="Tahoma"/>
          <w:color w:val="000000"/>
          <w:kern w:val="0"/>
          <w:sz w:val="20"/>
          <w:szCs w:val="20"/>
          <w14:ligatures w14:val="none"/>
        </w:rPr>
        <w:t>6</w:t>
      </w:r>
      <w:r w:rsidRPr="00E42264">
        <w:rPr>
          <w:rFonts w:ascii="Tahoma" w:hAnsi="Tahoma" w:cs="Tahoma"/>
          <w:color w:val="000000"/>
          <w:kern w:val="0"/>
          <w:sz w:val="20"/>
          <w:szCs w:val="20"/>
          <w14:ligatures w14:val="none"/>
        </w:rPr>
        <w:t xml:space="preserve"> r. do godz. 10:00. </w:t>
      </w:r>
      <w:r w:rsidR="00B63310">
        <w:rPr>
          <w:rFonts w:ascii="Tahoma" w:hAnsi="Tahoma" w:cs="Tahoma"/>
          <w:color w:val="000000"/>
          <w:kern w:val="0"/>
          <w:sz w:val="20"/>
          <w:szCs w:val="20"/>
          <w14:ligatures w14:val="none"/>
        </w:rPr>
        <w:t>Wraz z ofertą należy złożyć dokumenty</w:t>
      </w:r>
      <w:r w:rsidR="00D423EE">
        <w:rPr>
          <w:rFonts w:ascii="Tahoma" w:hAnsi="Tahoma" w:cs="Tahoma"/>
          <w:color w:val="000000"/>
          <w:kern w:val="0"/>
          <w:sz w:val="20"/>
          <w:szCs w:val="20"/>
          <w14:ligatures w14:val="none"/>
        </w:rPr>
        <w:t xml:space="preserve"> wskazane w pkt VIII. SWZ</w:t>
      </w:r>
    </w:p>
    <w:bookmarkEnd w:id="10"/>
    <w:p w14:paraId="0C30D63F" w14:textId="77777777" w:rsidR="00E42264" w:rsidRPr="00E42264" w:rsidRDefault="00E42264" w:rsidP="007229C9">
      <w:pPr>
        <w:numPr>
          <w:ilvl w:val="0"/>
          <w:numId w:val="33"/>
        </w:numPr>
        <w:autoSpaceDE w:val="0"/>
        <w:autoSpaceDN w:val="0"/>
        <w:adjustRightInd w:val="0"/>
        <w:spacing w:after="52" w:line="240" w:lineRule="auto"/>
        <w:ind w:left="426"/>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Wykonawca może złożyć tylko jedną ofertę.</w:t>
      </w:r>
    </w:p>
    <w:p w14:paraId="4897E223" w14:textId="77777777" w:rsidR="00E42264" w:rsidRDefault="00E42264" w:rsidP="007229C9">
      <w:pPr>
        <w:numPr>
          <w:ilvl w:val="0"/>
          <w:numId w:val="33"/>
        </w:numPr>
        <w:autoSpaceDE w:val="0"/>
        <w:autoSpaceDN w:val="0"/>
        <w:adjustRightInd w:val="0"/>
        <w:spacing w:after="52"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Ofertę należy złożyć na Platformie pod adresem: https:/slaskiezoo.ezamawiajacy.pl w zakładce „OFERTY” </w:t>
      </w:r>
    </w:p>
    <w:p w14:paraId="210976EE" w14:textId="29B57B0E" w:rsidR="005D7FA3" w:rsidRPr="00E42264" w:rsidRDefault="005D7FA3" w:rsidP="007229C9">
      <w:pPr>
        <w:numPr>
          <w:ilvl w:val="0"/>
          <w:numId w:val="33"/>
        </w:numPr>
        <w:autoSpaceDE w:val="0"/>
        <w:autoSpaceDN w:val="0"/>
        <w:adjustRightInd w:val="0"/>
        <w:spacing w:after="52" w:line="240" w:lineRule="auto"/>
        <w:ind w:left="426"/>
        <w:jc w:val="both"/>
        <w:rPr>
          <w:rFonts w:ascii="Tahoma" w:hAnsi="Tahoma" w:cs="Tahoma"/>
          <w:color w:val="000000"/>
          <w:kern w:val="0"/>
          <w:sz w:val="20"/>
          <w:szCs w:val="20"/>
          <w14:ligatures w14:val="none"/>
        </w:rPr>
      </w:pPr>
      <w:r w:rsidRPr="005D7FA3">
        <w:rPr>
          <w:rFonts w:ascii="Tahoma" w:hAnsi="Tahoma" w:cs="Tahoma"/>
          <w:color w:val="000000"/>
          <w:kern w:val="0"/>
          <w:sz w:val="20"/>
          <w:szCs w:val="20"/>
          <w14:ligatures w14:val="none"/>
        </w:rPr>
        <w:t xml:space="preserve">Ofertę </w:t>
      </w:r>
      <w:r>
        <w:rPr>
          <w:rFonts w:ascii="Tahoma" w:hAnsi="Tahoma" w:cs="Tahoma"/>
          <w:color w:val="000000"/>
          <w:kern w:val="0"/>
          <w:sz w:val="20"/>
          <w:szCs w:val="20"/>
          <w14:ligatures w14:val="none"/>
        </w:rPr>
        <w:t>należy podpisać</w:t>
      </w:r>
      <w:r w:rsidRPr="005D7FA3">
        <w:rPr>
          <w:rFonts w:ascii="Tahoma" w:hAnsi="Tahoma" w:cs="Tahoma"/>
          <w:color w:val="000000"/>
          <w:kern w:val="0"/>
          <w:sz w:val="20"/>
          <w:szCs w:val="20"/>
          <w14:ligatures w14:val="none"/>
        </w:rPr>
        <w:t xml:space="preserve"> podpisem zaufanym, podpisem osobistym lub podpisem kwalifikowanym.</w:t>
      </w:r>
    </w:p>
    <w:p w14:paraId="05CB3BD9" w14:textId="5B587147" w:rsidR="00E42264" w:rsidRPr="00E42264" w:rsidRDefault="00E42264" w:rsidP="007229C9">
      <w:pPr>
        <w:numPr>
          <w:ilvl w:val="0"/>
          <w:numId w:val="33"/>
        </w:numPr>
        <w:autoSpaceDE w:val="0"/>
        <w:autoSpaceDN w:val="0"/>
        <w:adjustRightInd w:val="0"/>
        <w:spacing w:after="52"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Ofertę należy złożyć w następujący sposób: wykonawca składa ofertę poprzez wypełnienie Formularza oferty, dodanie w zakładce „OFERTY" dokumentów (załączników) określonych w niniejszej SWZ, podpisanych kwalifikowanym podpisem elektronicznym</w:t>
      </w:r>
      <w:r w:rsidR="00A418E7">
        <w:rPr>
          <w:rFonts w:ascii="Tahoma" w:hAnsi="Tahoma" w:cs="Tahoma"/>
          <w:color w:val="000000"/>
          <w:kern w:val="0"/>
          <w:sz w:val="20"/>
          <w:szCs w:val="20"/>
          <w14:ligatures w14:val="none"/>
        </w:rPr>
        <w:t xml:space="preserve">, </w:t>
      </w:r>
      <w:r w:rsidR="00E10C53">
        <w:rPr>
          <w:rFonts w:ascii="Tahoma" w:hAnsi="Tahoma" w:cs="Tahoma"/>
          <w:color w:val="000000"/>
          <w:kern w:val="0"/>
          <w:sz w:val="20"/>
          <w:szCs w:val="20"/>
          <w14:ligatures w14:val="none"/>
        </w:rPr>
        <w:t>podpisem zaufanym</w:t>
      </w:r>
      <w:r w:rsidRPr="00E42264">
        <w:rPr>
          <w:rFonts w:ascii="Tahoma" w:hAnsi="Tahoma" w:cs="Tahoma"/>
          <w:color w:val="000000"/>
          <w:kern w:val="0"/>
          <w:sz w:val="20"/>
          <w:szCs w:val="20"/>
          <w14:ligatures w14:val="none"/>
        </w:rPr>
        <w:t xml:space="preserve"> </w:t>
      </w:r>
      <w:r w:rsidR="00E10C53">
        <w:rPr>
          <w:rFonts w:ascii="Tahoma" w:hAnsi="Tahoma" w:cs="Tahoma"/>
          <w:color w:val="000000"/>
          <w:kern w:val="0"/>
          <w:sz w:val="20"/>
          <w:szCs w:val="20"/>
          <w14:ligatures w14:val="none"/>
        </w:rPr>
        <w:t xml:space="preserve">lub podpisem osobistym </w:t>
      </w:r>
      <w:r w:rsidRPr="00E42264">
        <w:rPr>
          <w:rFonts w:ascii="Tahoma" w:hAnsi="Tahoma" w:cs="Tahoma"/>
          <w:color w:val="000000"/>
          <w:kern w:val="0"/>
          <w:sz w:val="20"/>
          <w:szCs w:val="20"/>
          <w14:ligatures w14:val="none"/>
        </w:rPr>
        <w:t xml:space="preserve">przez osoby umocowane. Czynności te realizowane są poprzez wybranie polecenia „dodaj dokument" i wybranie docelowego pliku, który ma zostać wczytany. Wykonawca winien opisać załącznik nazwą umożliwiającą jego identyfikację. Wykonawca załączając dokument oznacza czy jest on: „Tajny” – dokument stanowi „tajemnice przedsiębiorstwa” lub opcję „Jawny” – niestanowiący tajemnicy przedsiębiorstwa w rozumieniu przepisów ustawy z dnia 16 kwietnia 1993 roku o zwalczaniu nieuczciwej konkurencji. Złożenie oferty wraz z załącznikami następuje </w:t>
      </w:r>
      <w:r w:rsidRPr="00E42264">
        <w:rPr>
          <w:rFonts w:ascii="Tahoma" w:hAnsi="Tahoma" w:cs="Tahoma"/>
          <w:color w:val="000000"/>
          <w:kern w:val="0"/>
          <w:sz w:val="20"/>
          <w:szCs w:val="20"/>
          <w14:ligatures w14:val="none"/>
        </w:rPr>
        <w:lastRenderedPageBreak/>
        <w:t xml:space="preserve">poprzez polecenie „Złóż ofertę". Potwierdzeniem prawidłowo złożonej Oferty jest komunikat systemowy „Oferta złożona” oraz wygenerowany raport ofert z zakładki „Oferty”. Po zapisaniu, plik jest w Systemie zaszyfrowany. Jeśli Wykonawca zamieścił niewłaściwy plik, może go usunąć zaznaczając plik i klikając polecenie „usuń". </w:t>
      </w:r>
    </w:p>
    <w:p w14:paraId="60C3B338" w14:textId="77777777" w:rsidR="00E42264" w:rsidRPr="00E42264" w:rsidRDefault="00E42264" w:rsidP="007229C9">
      <w:pPr>
        <w:numPr>
          <w:ilvl w:val="0"/>
          <w:numId w:val="33"/>
        </w:numPr>
        <w:autoSpaceDE w:val="0"/>
        <w:autoSpaceDN w:val="0"/>
        <w:adjustRightInd w:val="0"/>
        <w:spacing w:after="52"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Złożoną ofertę można poprawić lub zmodyfikować przed terminem składania ofert używając zakładki "Wycofaj i złóż nową ofertę". </w:t>
      </w:r>
    </w:p>
    <w:p w14:paraId="4EBF5ECF" w14:textId="77777777" w:rsidR="00E42264" w:rsidRPr="00E42264" w:rsidRDefault="00E42264" w:rsidP="007229C9">
      <w:pPr>
        <w:numPr>
          <w:ilvl w:val="0"/>
          <w:numId w:val="33"/>
        </w:numPr>
        <w:autoSpaceDE w:val="0"/>
        <w:autoSpaceDN w:val="0"/>
        <w:adjustRightInd w:val="0"/>
        <w:spacing w:after="52"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Po upływie terminu składania ofert, złożenie oferty, jej zmodyfikowanie lub dodanie załączników nie będzie możliwe.</w:t>
      </w:r>
    </w:p>
    <w:p w14:paraId="25D729CB" w14:textId="77777777" w:rsidR="006F5DFE" w:rsidRPr="00E42264" w:rsidRDefault="006F5DFE" w:rsidP="00E42264">
      <w:pPr>
        <w:autoSpaceDE w:val="0"/>
        <w:autoSpaceDN w:val="0"/>
        <w:adjustRightInd w:val="0"/>
        <w:spacing w:after="52" w:line="240" w:lineRule="auto"/>
        <w:jc w:val="both"/>
        <w:rPr>
          <w:rFonts w:ascii="Tahoma" w:hAnsi="Tahoma" w:cs="Tahoma"/>
          <w:color w:val="000000"/>
          <w:kern w:val="0"/>
          <w:sz w:val="20"/>
          <w:szCs w:val="20"/>
          <w14:ligatures w14:val="none"/>
        </w:rPr>
      </w:pPr>
    </w:p>
    <w:p w14:paraId="3B380862" w14:textId="410EF2EC" w:rsidR="00E42264" w:rsidRPr="00E42264" w:rsidRDefault="00E42264" w:rsidP="007C1599">
      <w:pPr>
        <w:pStyle w:val="Styl1"/>
      </w:pPr>
      <w:bookmarkStart w:id="11" w:name="_Hlk131141460"/>
      <w:r w:rsidRPr="00E42264">
        <w:t xml:space="preserve">Termin otwarcia ofert </w:t>
      </w:r>
    </w:p>
    <w:p w14:paraId="6FA672DD" w14:textId="1532B6BD" w:rsidR="00E42264" w:rsidRPr="00E42264" w:rsidRDefault="00E42264" w:rsidP="007229C9">
      <w:pPr>
        <w:numPr>
          <w:ilvl w:val="0"/>
          <w:numId w:val="34"/>
        </w:numPr>
        <w:autoSpaceDE w:val="0"/>
        <w:autoSpaceDN w:val="0"/>
        <w:adjustRightInd w:val="0"/>
        <w:spacing w:after="0" w:line="240" w:lineRule="auto"/>
        <w:ind w:left="426" w:hanging="357"/>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Otwarcie ofert nastąpi w dniu </w:t>
      </w:r>
      <w:r w:rsidR="00B75DD6">
        <w:rPr>
          <w:rFonts w:ascii="Tahoma" w:hAnsi="Tahoma" w:cs="Tahoma"/>
          <w:color w:val="000000"/>
          <w:kern w:val="0"/>
          <w:sz w:val="20"/>
          <w:szCs w:val="20"/>
          <w14:ligatures w14:val="none"/>
        </w:rPr>
        <w:t>7 maja</w:t>
      </w:r>
      <w:r w:rsidRPr="00E42264">
        <w:rPr>
          <w:rFonts w:ascii="Tahoma" w:hAnsi="Tahoma" w:cs="Tahoma"/>
          <w:color w:val="000000"/>
          <w:kern w:val="0"/>
          <w:sz w:val="20"/>
          <w:szCs w:val="20"/>
          <w14:ligatures w14:val="none"/>
        </w:rPr>
        <w:t xml:space="preserve"> 202</w:t>
      </w:r>
      <w:r w:rsidR="00675736">
        <w:rPr>
          <w:rFonts w:ascii="Tahoma" w:hAnsi="Tahoma" w:cs="Tahoma"/>
          <w:color w:val="000000"/>
          <w:kern w:val="0"/>
          <w:sz w:val="20"/>
          <w:szCs w:val="20"/>
          <w14:ligatures w14:val="none"/>
        </w:rPr>
        <w:t>6</w:t>
      </w:r>
      <w:r w:rsidRPr="00E42264">
        <w:rPr>
          <w:rFonts w:ascii="Tahoma" w:hAnsi="Tahoma" w:cs="Tahoma"/>
          <w:color w:val="000000"/>
          <w:kern w:val="0"/>
          <w:sz w:val="20"/>
          <w:szCs w:val="20"/>
          <w14:ligatures w14:val="none"/>
        </w:rPr>
        <w:t xml:space="preserve"> r, o godzinie 10:10. </w:t>
      </w:r>
    </w:p>
    <w:bookmarkEnd w:id="11"/>
    <w:p w14:paraId="5F916B44" w14:textId="77777777" w:rsidR="00E42264" w:rsidRPr="00E42264" w:rsidRDefault="00E42264" w:rsidP="007229C9">
      <w:pPr>
        <w:numPr>
          <w:ilvl w:val="0"/>
          <w:numId w:val="34"/>
        </w:numPr>
        <w:autoSpaceDE w:val="0"/>
        <w:autoSpaceDN w:val="0"/>
        <w:adjustRightInd w:val="0"/>
        <w:spacing w:after="0" w:line="240" w:lineRule="auto"/>
        <w:ind w:left="426" w:hanging="357"/>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Otwarcie ofert jest niejawne. </w:t>
      </w:r>
    </w:p>
    <w:p w14:paraId="68CCE798" w14:textId="77777777" w:rsidR="00E42264" w:rsidRPr="00E42264" w:rsidRDefault="00E42264" w:rsidP="007229C9">
      <w:pPr>
        <w:numPr>
          <w:ilvl w:val="0"/>
          <w:numId w:val="34"/>
        </w:numPr>
        <w:autoSpaceDE w:val="0"/>
        <w:autoSpaceDN w:val="0"/>
        <w:adjustRightInd w:val="0"/>
        <w:spacing w:after="0" w:line="240" w:lineRule="auto"/>
        <w:ind w:left="426"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najpóźniej przed otwarciem ofert, udostępnia na stronie internetowej prowadzonego postępowania informację o kwocie, jaką zamierza przeznaczyć na sfinansowanie zamówienia </w:t>
      </w:r>
    </w:p>
    <w:p w14:paraId="17DD8E88" w14:textId="77777777" w:rsidR="00E42264" w:rsidRPr="00E42264" w:rsidRDefault="00E42264" w:rsidP="007229C9">
      <w:pPr>
        <w:numPr>
          <w:ilvl w:val="0"/>
          <w:numId w:val="34"/>
        </w:numPr>
        <w:autoSpaceDE w:val="0"/>
        <w:autoSpaceDN w:val="0"/>
        <w:adjustRightInd w:val="0"/>
        <w:spacing w:after="0" w:line="240" w:lineRule="auto"/>
        <w:ind w:left="426"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niezwłocznie po otwarciu ofert, udostępnia na stronie internetowej prowadzonego postępowania informacje o: </w:t>
      </w:r>
    </w:p>
    <w:p w14:paraId="29B1C8DB" w14:textId="77777777" w:rsidR="00E42264" w:rsidRPr="00E42264" w:rsidRDefault="00E42264" w:rsidP="00B33DCB">
      <w:pPr>
        <w:numPr>
          <w:ilvl w:val="1"/>
          <w:numId w:val="1"/>
        </w:numPr>
        <w:autoSpaceDE w:val="0"/>
        <w:autoSpaceDN w:val="0"/>
        <w:adjustRightInd w:val="0"/>
        <w:spacing w:after="0" w:line="240" w:lineRule="auto"/>
        <w:ind w:left="851"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nazwach albo imionach i nazwiskach oraz siedzibach lub miejscach prowadzonej działalności gospodarczej albo miejscach zamieszkania wykonawców, których oferty zostały otwarte; </w:t>
      </w:r>
    </w:p>
    <w:p w14:paraId="24733E0C" w14:textId="77777777" w:rsidR="00E42264" w:rsidRPr="00E42264" w:rsidRDefault="00E42264" w:rsidP="00B33DCB">
      <w:pPr>
        <w:numPr>
          <w:ilvl w:val="1"/>
          <w:numId w:val="1"/>
        </w:numPr>
        <w:autoSpaceDE w:val="0"/>
        <w:autoSpaceDN w:val="0"/>
        <w:adjustRightInd w:val="0"/>
        <w:spacing w:after="0" w:line="240" w:lineRule="auto"/>
        <w:ind w:left="851" w:hanging="357"/>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cenach lub kosztach zawartych w ofertach. </w:t>
      </w:r>
    </w:p>
    <w:p w14:paraId="74200695" w14:textId="77777777" w:rsidR="00E42264" w:rsidRPr="00E42264" w:rsidRDefault="00E42264" w:rsidP="007229C9">
      <w:pPr>
        <w:numPr>
          <w:ilvl w:val="0"/>
          <w:numId w:val="34"/>
        </w:numPr>
        <w:autoSpaceDE w:val="0"/>
        <w:autoSpaceDN w:val="0"/>
        <w:adjustRightInd w:val="0"/>
        <w:spacing w:after="0" w:line="240" w:lineRule="auto"/>
        <w:ind w:left="426"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W przypadku wystąpienia awarii systemu teleinformatycznego, która spowoduje brak możliwości otwarcia ofert w terminie określonym przez Zamawiającego, otwarcie ofert nastąpi niezwłocznie po usunięciu awarii. </w:t>
      </w:r>
    </w:p>
    <w:p w14:paraId="0BA97320" w14:textId="77777777" w:rsidR="00E42264" w:rsidRPr="00E42264" w:rsidRDefault="00E42264" w:rsidP="007229C9">
      <w:pPr>
        <w:numPr>
          <w:ilvl w:val="0"/>
          <w:numId w:val="34"/>
        </w:numPr>
        <w:autoSpaceDE w:val="0"/>
        <w:autoSpaceDN w:val="0"/>
        <w:adjustRightInd w:val="0"/>
        <w:spacing w:after="0" w:line="240" w:lineRule="auto"/>
        <w:ind w:left="426" w:hanging="357"/>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Zamawiający poinformuje o zmianie terminu otwarcia ofert na stronie internetowej prowadzonego postępowania. </w:t>
      </w:r>
    </w:p>
    <w:p w14:paraId="7EB242CD"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p>
    <w:p w14:paraId="17B9AACF" w14:textId="7F2A75B2" w:rsidR="00E42264" w:rsidRPr="00E42264" w:rsidRDefault="00E42264" w:rsidP="00ED1CB3">
      <w:pPr>
        <w:pStyle w:val="Styl1"/>
      </w:pPr>
      <w:r w:rsidRPr="00E42264">
        <w:t>Termin związania ofertą</w:t>
      </w:r>
    </w:p>
    <w:p w14:paraId="48DA9640" w14:textId="1667E4E1" w:rsidR="00E42264" w:rsidRPr="00E42264" w:rsidRDefault="00E42264" w:rsidP="00E42264">
      <w:pPr>
        <w:numPr>
          <w:ilvl w:val="0"/>
          <w:numId w:val="2"/>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 xml:space="preserve">Wykonawca jest związany ofertą </w:t>
      </w:r>
      <w:r w:rsidR="001722D5">
        <w:rPr>
          <w:rFonts w:ascii="Tahoma" w:hAnsi="Tahoma"/>
          <w:kern w:val="0"/>
          <w:sz w:val="20"/>
          <w:szCs w:val="23"/>
          <w14:ligatures w14:val="none"/>
        </w:rPr>
        <w:t>przez 30 dni</w:t>
      </w:r>
      <w:r w:rsidR="0063108E">
        <w:rPr>
          <w:rFonts w:ascii="Tahoma" w:hAnsi="Tahoma"/>
          <w:kern w:val="0"/>
          <w:sz w:val="20"/>
          <w:szCs w:val="23"/>
          <w14:ligatures w14:val="none"/>
        </w:rPr>
        <w:t xml:space="preserve"> </w:t>
      </w:r>
      <w:r w:rsidRPr="00E42264">
        <w:rPr>
          <w:rFonts w:ascii="Tahoma" w:hAnsi="Tahoma"/>
          <w:kern w:val="0"/>
          <w:sz w:val="20"/>
          <w:szCs w:val="23"/>
          <w14:ligatures w14:val="none"/>
        </w:rPr>
        <w:t>od dnia upływu terminu składania ofert.</w:t>
      </w:r>
    </w:p>
    <w:p w14:paraId="04C2E0EE" w14:textId="77777777" w:rsidR="00E42264" w:rsidRPr="00E42264" w:rsidRDefault="00E42264" w:rsidP="00E42264">
      <w:pPr>
        <w:numPr>
          <w:ilvl w:val="0"/>
          <w:numId w:val="2"/>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433BCF78" w14:textId="77777777" w:rsidR="00E42264" w:rsidRPr="00E42264" w:rsidRDefault="00E42264" w:rsidP="00E42264">
      <w:pPr>
        <w:numPr>
          <w:ilvl w:val="0"/>
          <w:numId w:val="2"/>
        </w:numPr>
        <w:autoSpaceDE w:val="0"/>
        <w:autoSpaceDN w:val="0"/>
        <w:adjustRightInd w:val="0"/>
        <w:spacing w:after="0" w:line="240" w:lineRule="auto"/>
        <w:ind w:left="426"/>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Przedłużenie terminu związania ofertą, o którym mowa w ust. 2, wymaga złożenia przez Wykonawcę pisemnego oświadczenia o wyrażeniu zgody na przedłużenie terminu związania ofertą.</w:t>
      </w:r>
    </w:p>
    <w:p w14:paraId="6D63A8B9" w14:textId="77777777" w:rsidR="00E42264" w:rsidRPr="00E42264" w:rsidRDefault="00E42264" w:rsidP="00E42264">
      <w:pPr>
        <w:spacing w:line="276" w:lineRule="auto"/>
        <w:contextualSpacing/>
        <w:jc w:val="both"/>
        <w:rPr>
          <w:rFonts w:ascii="Tahoma" w:hAnsi="Tahoma" w:cs="Tahoma"/>
          <w:kern w:val="0"/>
          <w:sz w:val="20"/>
          <w:szCs w:val="20"/>
          <w14:ligatures w14:val="none"/>
        </w:rPr>
      </w:pPr>
    </w:p>
    <w:p w14:paraId="234CC0BD" w14:textId="4CD68363" w:rsidR="00E42264" w:rsidRPr="00E42264" w:rsidRDefault="00E42264" w:rsidP="00DC6001">
      <w:pPr>
        <w:pStyle w:val="Styl1"/>
      </w:pPr>
      <w:r w:rsidRPr="00E42264">
        <w:t>Sposób obliczenia ceny</w:t>
      </w:r>
    </w:p>
    <w:p w14:paraId="528ACC21" w14:textId="755E21C8" w:rsidR="00E42264" w:rsidRPr="00E42264" w:rsidRDefault="00E42264" w:rsidP="00E42264">
      <w:pPr>
        <w:numPr>
          <w:ilvl w:val="0"/>
          <w:numId w:val="3"/>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Wykonawca poda cenę oferty w Formularzu Oferty sporządzonym według wzoru stanowiącego Załącznik Nr 3 do SWZ jako cenę brutto z wyszczególnieniem stawki VAT.</w:t>
      </w:r>
    </w:p>
    <w:p w14:paraId="31C5F40B" w14:textId="77777777" w:rsidR="00E42264" w:rsidRPr="00E42264" w:rsidRDefault="00E42264" w:rsidP="00E42264">
      <w:pPr>
        <w:numPr>
          <w:ilvl w:val="0"/>
          <w:numId w:val="3"/>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Cena oferty stanowi wynagrodzenie ryczałtowe.</w:t>
      </w:r>
    </w:p>
    <w:p w14:paraId="12300C9C" w14:textId="77777777" w:rsidR="00E42264" w:rsidRPr="00E42264" w:rsidRDefault="00E42264" w:rsidP="00E42264">
      <w:pPr>
        <w:numPr>
          <w:ilvl w:val="0"/>
          <w:numId w:val="3"/>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Cena musi być wyrażona w złotych polskich (PLN), z dokładnością do dwóch miejsc po przecinku.</w:t>
      </w:r>
    </w:p>
    <w:p w14:paraId="58608281" w14:textId="77777777" w:rsidR="00E42264" w:rsidRPr="00E42264" w:rsidRDefault="00E42264" w:rsidP="00E42264">
      <w:pPr>
        <w:numPr>
          <w:ilvl w:val="0"/>
          <w:numId w:val="3"/>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14:paraId="097B73CC" w14:textId="78F7FD26" w:rsidR="00E42264" w:rsidRPr="00E42264" w:rsidRDefault="00E42264" w:rsidP="00E42264">
      <w:pPr>
        <w:numPr>
          <w:ilvl w:val="0"/>
          <w:numId w:val="3"/>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 przypadku rozbieżności pomiędzy ceną ryczałtową podaną cyfrowo a słownie jako wartość właściwa zostanie przyjęta cena ryczałtowa podana słownie.</w:t>
      </w:r>
    </w:p>
    <w:p w14:paraId="6015FFEC" w14:textId="77777777" w:rsidR="00E42264" w:rsidRPr="00E42264" w:rsidRDefault="00E42264" w:rsidP="00E42264">
      <w:pPr>
        <w:spacing w:line="276" w:lineRule="auto"/>
        <w:contextualSpacing/>
        <w:jc w:val="both"/>
        <w:rPr>
          <w:rFonts w:ascii="Tahoma" w:hAnsi="Tahoma"/>
          <w:kern w:val="0"/>
          <w:sz w:val="20"/>
          <w:szCs w:val="23"/>
          <w14:ligatures w14:val="none"/>
        </w:rPr>
      </w:pPr>
    </w:p>
    <w:p w14:paraId="4707DE05" w14:textId="43EC95D6" w:rsidR="00E42264" w:rsidRPr="00E42264" w:rsidRDefault="00E42264" w:rsidP="00BA5786">
      <w:pPr>
        <w:pStyle w:val="Styl1"/>
      </w:pPr>
      <w:bookmarkStart w:id="12" w:name="_Hlk131141539"/>
      <w:r w:rsidRPr="00E42264">
        <w:t>Opis kryteriów oceny ofert, wraz z podaniem wag tych kryteriów i sposobu</w:t>
      </w:r>
    </w:p>
    <w:p w14:paraId="13DD4521" w14:textId="77777777" w:rsidR="00E42264" w:rsidRPr="00E42264" w:rsidRDefault="00E42264" w:rsidP="00E42264">
      <w:pPr>
        <w:spacing w:line="276" w:lineRule="auto"/>
        <w:contextualSpacing/>
        <w:jc w:val="both"/>
        <w:rPr>
          <w:rFonts w:ascii="Tahoma" w:hAnsi="Tahoma"/>
          <w:b/>
          <w:bCs/>
          <w:kern w:val="0"/>
          <w:sz w:val="20"/>
          <w:szCs w:val="23"/>
          <w14:ligatures w14:val="none"/>
        </w:rPr>
      </w:pPr>
      <w:r w:rsidRPr="00E42264">
        <w:rPr>
          <w:rFonts w:ascii="Tahoma" w:hAnsi="Tahoma"/>
          <w:b/>
          <w:bCs/>
          <w:kern w:val="0"/>
          <w:sz w:val="20"/>
          <w:szCs w:val="23"/>
          <w14:ligatures w14:val="none"/>
        </w:rPr>
        <w:t>oceny ofert</w:t>
      </w:r>
    </w:p>
    <w:p w14:paraId="2AB1B844" w14:textId="77777777" w:rsidR="00E42264" w:rsidRPr="00E42264" w:rsidRDefault="00E42264" w:rsidP="00E42264">
      <w:pPr>
        <w:numPr>
          <w:ilvl w:val="0"/>
          <w:numId w:val="4"/>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Wybór ofert nastąpi na podstawie następujących kryteriów:</w:t>
      </w:r>
    </w:p>
    <w:p w14:paraId="7EF6C1CC" w14:textId="7AE00E51" w:rsidR="00E42264" w:rsidRDefault="00E42264" w:rsidP="003734F8">
      <w:pPr>
        <w:spacing w:after="0" w:line="276" w:lineRule="auto"/>
        <w:ind w:left="786"/>
        <w:contextualSpacing/>
        <w:jc w:val="both"/>
        <w:rPr>
          <w:rFonts w:ascii="Tahoma" w:hAnsi="Tahoma"/>
          <w:kern w:val="0"/>
          <w:sz w:val="20"/>
          <w:szCs w:val="23"/>
          <w14:ligatures w14:val="none"/>
        </w:rPr>
      </w:pPr>
      <w:bookmarkStart w:id="13" w:name="_Hlk71875327"/>
      <w:r w:rsidRPr="00E42264">
        <w:rPr>
          <w:rFonts w:ascii="Tahoma" w:hAnsi="Tahoma"/>
          <w:kern w:val="0"/>
          <w:sz w:val="20"/>
          <w:szCs w:val="23"/>
          <w14:ligatures w14:val="none"/>
        </w:rPr>
        <w:t xml:space="preserve">cena </w:t>
      </w:r>
      <w:bookmarkEnd w:id="13"/>
      <w:r w:rsidRPr="00E42264">
        <w:rPr>
          <w:rFonts w:ascii="Tahoma" w:hAnsi="Tahoma"/>
          <w:kern w:val="0"/>
          <w:sz w:val="20"/>
          <w:szCs w:val="23"/>
          <w14:ligatures w14:val="none"/>
        </w:rPr>
        <w:t xml:space="preserve">– </w:t>
      </w:r>
      <w:r w:rsidR="00DC5AB1">
        <w:rPr>
          <w:rFonts w:ascii="Tahoma" w:hAnsi="Tahoma"/>
          <w:kern w:val="0"/>
          <w:sz w:val="20"/>
          <w:szCs w:val="23"/>
          <w14:ligatures w14:val="none"/>
        </w:rPr>
        <w:t>8</w:t>
      </w:r>
      <w:r w:rsidR="003734F8">
        <w:rPr>
          <w:rFonts w:ascii="Tahoma" w:hAnsi="Tahoma"/>
          <w:kern w:val="0"/>
          <w:sz w:val="20"/>
          <w:szCs w:val="23"/>
          <w14:ligatures w14:val="none"/>
        </w:rPr>
        <w:t>0</w:t>
      </w:r>
      <w:r w:rsidRPr="00E42264">
        <w:rPr>
          <w:rFonts w:ascii="Tahoma" w:hAnsi="Tahoma"/>
          <w:kern w:val="0"/>
          <w:sz w:val="20"/>
          <w:szCs w:val="23"/>
          <w14:ligatures w14:val="none"/>
        </w:rPr>
        <w:t>%</w:t>
      </w:r>
    </w:p>
    <w:p w14:paraId="304C5D7C" w14:textId="03AB7365" w:rsidR="00C33C57" w:rsidRDefault="00C33C57" w:rsidP="00DC5AB1">
      <w:pPr>
        <w:spacing w:after="0" w:line="276" w:lineRule="auto"/>
        <w:ind w:left="786"/>
        <w:contextualSpacing/>
        <w:jc w:val="both"/>
        <w:rPr>
          <w:rFonts w:ascii="Tahoma" w:hAnsi="Tahoma"/>
          <w:kern w:val="0"/>
          <w:sz w:val="20"/>
          <w:szCs w:val="23"/>
          <w14:ligatures w14:val="none"/>
        </w:rPr>
      </w:pPr>
      <w:r>
        <w:rPr>
          <w:rFonts w:ascii="Tahoma" w:hAnsi="Tahoma"/>
          <w:kern w:val="0"/>
          <w:sz w:val="20"/>
          <w:szCs w:val="23"/>
          <w14:ligatures w14:val="none"/>
        </w:rPr>
        <w:lastRenderedPageBreak/>
        <w:t xml:space="preserve">okres gwarancji – </w:t>
      </w:r>
      <w:r w:rsidR="00DC5AB1">
        <w:rPr>
          <w:rFonts w:ascii="Tahoma" w:hAnsi="Tahoma"/>
          <w:kern w:val="0"/>
          <w:sz w:val="20"/>
          <w:szCs w:val="23"/>
          <w14:ligatures w14:val="none"/>
        </w:rPr>
        <w:t>2</w:t>
      </w:r>
      <w:r>
        <w:rPr>
          <w:rFonts w:ascii="Tahoma" w:hAnsi="Tahoma"/>
          <w:kern w:val="0"/>
          <w:sz w:val="20"/>
          <w:szCs w:val="23"/>
          <w14:ligatures w14:val="none"/>
        </w:rPr>
        <w:t>0%</w:t>
      </w:r>
    </w:p>
    <w:p w14:paraId="7C473895" w14:textId="77777777" w:rsidR="004F0EAF" w:rsidRPr="004F0EAF" w:rsidRDefault="004F0EAF" w:rsidP="004F0EAF">
      <w:pPr>
        <w:numPr>
          <w:ilvl w:val="0"/>
          <w:numId w:val="88"/>
        </w:numPr>
        <w:spacing w:after="0" w:line="276" w:lineRule="auto"/>
        <w:ind w:left="426"/>
        <w:contextualSpacing/>
        <w:jc w:val="both"/>
        <w:rPr>
          <w:rFonts w:ascii="Tahoma" w:eastAsia="Calibri" w:hAnsi="Tahoma" w:cs="Times New Roman"/>
          <w:kern w:val="0"/>
          <w:sz w:val="20"/>
          <w:szCs w:val="23"/>
          <w14:ligatures w14:val="none"/>
        </w:rPr>
      </w:pPr>
      <w:r w:rsidRPr="004F0EAF">
        <w:rPr>
          <w:rFonts w:ascii="Tahoma" w:eastAsia="Calibri" w:hAnsi="Tahoma" w:cs="Times New Roman"/>
          <w:kern w:val="0"/>
          <w:sz w:val="20"/>
          <w:szCs w:val="23"/>
          <w14:ligatures w14:val="none"/>
        </w:rPr>
        <w:t xml:space="preserve">Za najkorzystniejszą zostanie uznana ofert, która otrzyma największą sumę punktów uzyskaną we wszystkich kryteriach i obliczoną według wzoru: </w:t>
      </w:r>
    </w:p>
    <w:p w14:paraId="5352B326" w14:textId="77777777" w:rsidR="004F0EAF" w:rsidRPr="004F0EAF" w:rsidRDefault="004F0EAF" w:rsidP="004F0EAF">
      <w:pPr>
        <w:numPr>
          <w:ilvl w:val="0"/>
          <w:numId w:val="89"/>
        </w:numPr>
        <w:spacing w:after="0" w:line="276" w:lineRule="auto"/>
        <w:contextualSpacing/>
        <w:jc w:val="both"/>
        <w:rPr>
          <w:rFonts w:ascii="Tahoma" w:eastAsia="Calibri" w:hAnsi="Tahoma" w:cs="Times New Roman"/>
          <w:kern w:val="0"/>
          <w:sz w:val="20"/>
          <w:szCs w:val="23"/>
          <w14:ligatures w14:val="none"/>
        </w:rPr>
      </w:pPr>
      <w:r w:rsidRPr="004F0EAF">
        <w:rPr>
          <w:rFonts w:ascii="Tahoma" w:eastAsia="Calibri" w:hAnsi="Tahoma" w:cs="Times New Roman"/>
          <w:kern w:val="0"/>
          <w:sz w:val="20"/>
          <w:szCs w:val="23"/>
          <w14:ligatures w14:val="none"/>
        </w:rPr>
        <w:t xml:space="preserve">Punkty za cenę będą obliczane według wzoru: </w:t>
      </w:r>
    </w:p>
    <w:p w14:paraId="26AF9EEF" w14:textId="77777777" w:rsidR="004F0EAF" w:rsidRPr="004F0EAF" w:rsidRDefault="004F0EAF" w:rsidP="00357929">
      <w:pPr>
        <w:spacing w:after="0" w:line="276" w:lineRule="auto"/>
        <w:ind w:left="709"/>
        <w:contextualSpacing/>
        <w:jc w:val="both"/>
        <w:rPr>
          <w:rFonts w:ascii="Tahoma" w:eastAsia="Calibri" w:hAnsi="Tahoma" w:cs="Times New Roman"/>
          <w:kern w:val="0"/>
          <w:sz w:val="20"/>
          <w:szCs w:val="23"/>
          <w14:ligatures w14:val="none"/>
        </w:rPr>
      </w:pPr>
      <w:r w:rsidRPr="004F0EAF">
        <w:rPr>
          <w:rFonts w:ascii="Tahoma" w:eastAsia="Calibri" w:hAnsi="Tahoma" w:cs="Times New Roman"/>
          <w:kern w:val="0"/>
          <w:sz w:val="20"/>
          <w:szCs w:val="23"/>
          <w14:ligatures w14:val="none"/>
        </w:rPr>
        <w:t>C min. – cena minimalna spośród ocenianych ofert</w:t>
      </w:r>
    </w:p>
    <w:p w14:paraId="3A710068" w14:textId="77777777" w:rsidR="004F0EAF" w:rsidRPr="004F0EAF" w:rsidRDefault="004F0EAF" w:rsidP="00357929">
      <w:pPr>
        <w:spacing w:after="0" w:line="276" w:lineRule="auto"/>
        <w:ind w:left="709"/>
        <w:contextualSpacing/>
        <w:jc w:val="both"/>
        <w:rPr>
          <w:rFonts w:ascii="Tahoma" w:eastAsia="Calibri" w:hAnsi="Tahoma" w:cs="Times New Roman"/>
          <w:kern w:val="0"/>
          <w:sz w:val="20"/>
          <w:szCs w:val="23"/>
          <w14:ligatures w14:val="none"/>
        </w:rPr>
      </w:pPr>
      <w:r w:rsidRPr="004F0EAF">
        <w:rPr>
          <w:rFonts w:ascii="Tahoma" w:eastAsia="Calibri" w:hAnsi="Tahoma" w:cs="Times New Roman"/>
          <w:kern w:val="0"/>
          <w:sz w:val="20"/>
          <w:szCs w:val="23"/>
          <w14:ligatures w14:val="none"/>
        </w:rPr>
        <w:t>Cn – cena badanej oferty</w:t>
      </w:r>
    </w:p>
    <w:p w14:paraId="1C29577F" w14:textId="77777777" w:rsidR="004F0EAF" w:rsidRPr="004F0EAF" w:rsidRDefault="004F0EAF" w:rsidP="00357929">
      <w:pPr>
        <w:spacing w:after="0" w:line="276" w:lineRule="auto"/>
        <w:ind w:left="709"/>
        <w:contextualSpacing/>
        <w:jc w:val="both"/>
        <w:rPr>
          <w:rFonts w:ascii="Tahoma" w:eastAsia="Calibri" w:hAnsi="Tahoma" w:cs="Times New Roman"/>
          <w:kern w:val="0"/>
          <w:sz w:val="20"/>
          <w:szCs w:val="23"/>
          <w14:ligatures w14:val="none"/>
        </w:rPr>
      </w:pPr>
      <w:r w:rsidRPr="004F0EAF">
        <w:rPr>
          <w:rFonts w:ascii="Tahoma" w:eastAsia="Calibri" w:hAnsi="Tahoma" w:cs="Times New Roman"/>
          <w:kern w:val="0"/>
          <w:sz w:val="20"/>
          <w:szCs w:val="23"/>
          <w14:ligatures w14:val="none"/>
        </w:rPr>
        <w:t>100 – stały współczynnik</w:t>
      </w:r>
    </w:p>
    <w:p w14:paraId="790E6213" w14:textId="1C48AEF4" w:rsidR="004F0EAF" w:rsidRPr="004F0EAF" w:rsidRDefault="004F0EAF" w:rsidP="00357929">
      <w:pPr>
        <w:spacing w:after="0" w:line="276" w:lineRule="auto"/>
        <w:ind w:left="709"/>
        <w:contextualSpacing/>
        <w:jc w:val="both"/>
        <w:rPr>
          <w:rFonts w:ascii="Tahoma" w:eastAsia="Calibri" w:hAnsi="Tahoma" w:cs="Times New Roman"/>
          <w:kern w:val="0"/>
          <w:sz w:val="20"/>
          <w:szCs w:val="23"/>
          <w14:ligatures w14:val="none"/>
        </w:rPr>
      </w:pPr>
      <w:r w:rsidRPr="004F0EAF">
        <w:rPr>
          <w:rFonts w:ascii="Tahoma" w:eastAsia="Calibri" w:hAnsi="Tahoma" w:cs="Times New Roman"/>
          <w:kern w:val="0"/>
          <w:sz w:val="20"/>
          <w:szCs w:val="23"/>
          <w14:ligatures w14:val="none"/>
        </w:rPr>
        <w:t>(</w:t>
      </w:r>
      <w:proofErr w:type="spellStart"/>
      <w:r w:rsidRPr="004F0EAF">
        <w:rPr>
          <w:rFonts w:ascii="Tahoma" w:eastAsia="Calibri" w:hAnsi="Tahoma" w:cs="Times New Roman"/>
          <w:kern w:val="0"/>
          <w:sz w:val="20"/>
          <w:szCs w:val="23"/>
          <w14:ligatures w14:val="none"/>
        </w:rPr>
        <w:t>Cmin</w:t>
      </w:r>
      <w:proofErr w:type="spellEnd"/>
      <w:r w:rsidRPr="004F0EAF">
        <w:rPr>
          <w:rFonts w:ascii="Tahoma" w:eastAsia="Calibri" w:hAnsi="Tahoma" w:cs="Times New Roman"/>
          <w:kern w:val="0"/>
          <w:sz w:val="20"/>
          <w:szCs w:val="23"/>
          <w14:ligatures w14:val="none"/>
        </w:rPr>
        <w:t xml:space="preserve"> / Cn ) x 100 x </w:t>
      </w:r>
      <w:r w:rsidR="00357929">
        <w:rPr>
          <w:rFonts w:ascii="Tahoma" w:eastAsia="Calibri" w:hAnsi="Tahoma" w:cs="Times New Roman"/>
          <w:kern w:val="0"/>
          <w:sz w:val="20"/>
          <w:szCs w:val="23"/>
          <w14:ligatures w14:val="none"/>
        </w:rPr>
        <w:t>8</w:t>
      </w:r>
      <w:r w:rsidRPr="004F0EAF">
        <w:rPr>
          <w:rFonts w:ascii="Tahoma" w:eastAsia="Calibri" w:hAnsi="Tahoma" w:cs="Times New Roman"/>
          <w:kern w:val="0"/>
          <w:sz w:val="20"/>
          <w:szCs w:val="23"/>
          <w14:ligatures w14:val="none"/>
        </w:rPr>
        <w:t>0 % = liczba punktów badanej oferty</w:t>
      </w:r>
    </w:p>
    <w:p w14:paraId="2DA7962E" w14:textId="6B63F7A0" w:rsidR="006A1A4B" w:rsidRDefault="008D0C63" w:rsidP="000C570C">
      <w:pPr>
        <w:pStyle w:val="Akapitzlist"/>
        <w:numPr>
          <w:ilvl w:val="0"/>
          <w:numId w:val="89"/>
        </w:numPr>
        <w:spacing w:after="0" w:line="276" w:lineRule="auto"/>
        <w:jc w:val="both"/>
        <w:rPr>
          <w:rFonts w:ascii="Tahoma" w:hAnsi="Tahoma"/>
          <w:kern w:val="0"/>
          <w:sz w:val="20"/>
          <w:szCs w:val="23"/>
          <w14:ligatures w14:val="none"/>
        </w:rPr>
      </w:pPr>
      <w:r>
        <w:rPr>
          <w:rFonts w:ascii="Tahoma" w:hAnsi="Tahoma"/>
          <w:kern w:val="0"/>
          <w:sz w:val="20"/>
          <w:szCs w:val="23"/>
          <w14:ligatures w14:val="none"/>
        </w:rPr>
        <w:t>Punkty za gwarancję będą przyznawane</w:t>
      </w:r>
      <w:r w:rsidR="00FA7918">
        <w:rPr>
          <w:rFonts w:ascii="Tahoma" w:hAnsi="Tahoma"/>
          <w:kern w:val="0"/>
          <w:sz w:val="20"/>
          <w:szCs w:val="23"/>
          <w14:ligatures w14:val="none"/>
        </w:rPr>
        <w:t xml:space="preserve"> w następujący sposób</w:t>
      </w:r>
    </w:p>
    <w:p w14:paraId="5A8DBF81" w14:textId="7EFD2303" w:rsidR="00FA7918" w:rsidRDefault="00FA7918" w:rsidP="00FA7918">
      <w:pPr>
        <w:pStyle w:val="Akapitzlist"/>
        <w:spacing w:after="0" w:line="276" w:lineRule="auto"/>
        <w:ind w:left="786"/>
        <w:jc w:val="both"/>
        <w:rPr>
          <w:rFonts w:ascii="Tahoma" w:hAnsi="Tahoma"/>
          <w:kern w:val="0"/>
          <w:sz w:val="20"/>
          <w:szCs w:val="23"/>
          <w14:ligatures w14:val="none"/>
        </w:rPr>
      </w:pPr>
      <w:r>
        <w:rPr>
          <w:rFonts w:ascii="Tahoma" w:hAnsi="Tahoma"/>
          <w:kern w:val="0"/>
          <w:sz w:val="20"/>
          <w:szCs w:val="23"/>
          <w14:ligatures w14:val="none"/>
        </w:rPr>
        <w:t>Zadeklarowane</w:t>
      </w:r>
      <w:r w:rsidR="00F20B40">
        <w:rPr>
          <w:rFonts w:ascii="Tahoma" w:hAnsi="Tahoma"/>
          <w:kern w:val="0"/>
          <w:sz w:val="20"/>
          <w:szCs w:val="23"/>
          <w14:ligatures w14:val="none"/>
        </w:rPr>
        <w:t xml:space="preserve"> 3 lata gwarancji – 0 pkt.</w:t>
      </w:r>
    </w:p>
    <w:p w14:paraId="21AFFC10" w14:textId="7881CDD4" w:rsidR="00F20B40" w:rsidRDefault="00F20B40" w:rsidP="00FA7918">
      <w:pPr>
        <w:pStyle w:val="Akapitzlist"/>
        <w:spacing w:after="0" w:line="276" w:lineRule="auto"/>
        <w:ind w:left="786"/>
        <w:jc w:val="both"/>
        <w:rPr>
          <w:rFonts w:ascii="Tahoma" w:hAnsi="Tahoma"/>
          <w:kern w:val="0"/>
          <w:sz w:val="20"/>
          <w:szCs w:val="23"/>
          <w14:ligatures w14:val="none"/>
        </w:rPr>
      </w:pPr>
      <w:r>
        <w:rPr>
          <w:rFonts w:ascii="Tahoma" w:hAnsi="Tahoma"/>
          <w:kern w:val="0"/>
          <w:sz w:val="20"/>
          <w:szCs w:val="23"/>
          <w14:ligatures w14:val="none"/>
        </w:rPr>
        <w:t xml:space="preserve">Zadeklarowane 4 lata gwarancji </w:t>
      </w:r>
      <w:r w:rsidR="00C7565B">
        <w:rPr>
          <w:rFonts w:ascii="Tahoma" w:hAnsi="Tahoma"/>
          <w:kern w:val="0"/>
          <w:sz w:val="20"/>
          <w:szCs w:val="23"/>
          <w14:ligatures w14:val="none"/>
        </w:rPr>
        <w:t>–</w:t>
      </w:r>
      <w:r>
        <w:rPr>
          <w:rFonts w:ascii="Tahoma" w:hAnsi="Tahoma"/>
          <w:kern w:val="0"/>
          <w:sz w:val="20"/>
          <w:szCs w:val="23"/>
          <w14:ligatures w14:val="none"/>
        </w:rPr>
        <w:t xml:space="preserve"> </w:t>
      </w:r>
      <w:r w:rsidR="00C7565B">
        <w:rPr>
          <w:rFonts w:ascii="Tahoma" w:hAnsi="Tahoma"/>
          <w:kern w:val="0"/>
          <w:sz w:val="20"/>
          <w:szCs w:val="23"/>
          <w14:ligatures w14:val="none"/>
        </w:rPr>
        <w:t>10 pkt.</w:t>
      </w:r>
    </w:p>
    <w:p w14:paraId="03DCC77A" w14:textId="5D4DC457" w:rsidR="00C7565B" w:rsidRPr="000C570C" w:rsidRDefault="00C7565B" w:rsidP="00FA7918">
      <w:pPr>
        <w:pStyle w:val="Akapitzlist"/>
        <w:spacing w:after="0" w:line="276" w:lineRule="auto"/>
        <w:ind w:left="786"/>
        <w:jc w:val="both"/>
        <w:rPr>
          <w:rFonts w:ascii="Tahoma" w:hAnsi="Tahoma"/>
          <w:kern w:val="0"/>
          <w:sz w:val="20"/>
          <w:szCs w:val="23"/>
          <w14:ligatures w14:val="none"/>
        </w:rPr>
      </w:pPr>
      <w:r>
        <w:rPr>
          <w:rFonts w:ascii="Tahoma" w:hAnsi="Tahoma"/>
          <w:kern w:val="0"/>
          <w:sz w:val="20"/>
          <w:szCs w:val="23"/>
          <w14:ligatures w14:val="none"/>
        </w:rPr>
        <w:t>Zadeklarowane 5 lat gwarancji – 20 pkt.</w:t>
      </w:r>
    </w:p>
    <w:p w14:paraId="7A5C7F39" w14:textId="4EC7C43E" w:rsidR="00E4035C" w:rsidRPr="00165E46" w:rsidRDefault="00E4035C" w:rsidP="00E4035C">
      <w:pPr>
        <w:numPr>
          <w:ilvl w:val="0"/>
          <w:numId w:val="88"/>
        </w:numPr>
        <w:spacing w:after="200" w:line="276" w:lineRule="auto"/>
        <w:ind w:left="426"/>
        <w:contextualSpacing/>
        <w:jc w:val="both"/>
        <w:rPr>
          <w:rFonts w:ascii="Tahoma" w:eastAsia="Calibri" w:hAnsi="Tahoma" w:cs="Times New Roman"/>
          <w:kern w:val="0"/>
          <w:sz w:val="20"/>
          <w:szCs w:val="23"/>
          <w14:ligatures w14:val="none"/>
        </w:rPr>
      </w:pPr>
      <w:r w:rsidRPr="00165E46">
        <w:rPr>
          <w:rFonts w:ascii="Tahoma" w:eastAsia="Calibri" w:hAnsi="Tahoma" w:cs="Times New Roman"/>
          <w:kern w:val="0"/>
          <w:sz w:val="20"/>
          <w:szCs w:val="23"/>
          <w14:ligatures w14:val="none"/>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B7598AF" w14:textId="5C741597" w:rsidR="00E42264" w:rsidRDefault="00E42264" w:rsidP="00E42264">
      <w:pPr>
        <w:numPr>
          <w:ilvl w:val="0"/>
          <w:numId w:val="4"/>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Ocenie będą podlegać wyłącznie oferty niepodlegające odrzuceniu.</w:t>
      </w:r>
    </w:p>
    <w:bookmarkEnd w:id="12"/>
    <w:p w14:paraId="4D4B3794" w14:textId="77777777" w:rsidR="00E42264" w:rsidRPr="00E42264" w:rsidRDefault="00E42264" w:rsidP="00E42264">
      <w:pPr>
        <w:numPr>
          <w:ilvl w:val="0"/>
          <w:numId w:val="4"/>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99FF4D1" w14:textId="77777777" w:rsidR="00E42264" w:rsidRPr="00E42264" w:rsidRDefault="00E42264" w:rsidP="00E42264">
      <w:pPr>
        <w:numPr>
          <w:ilvl w:val="0"/>
          <w:numId w:val="4"/>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Zamawiający wybiera najkorzystniejszą ofertę w terminie związania ofertą określonym w SWZ.</w:t>
      </w:r>
    </w:p>
    <w:p w14:paraId="687FDDC6" w14:textId="77777777" w:rsidR="00E42264" w:rsidRDefault="00E42264" w:rsidP="00E42264">
      <w:pPr>
        <w:spacing w:after="0" w:line="276" w:lineRule="auto"/>
        <w:jc w:val="both"/>
        <w:rPr>
          <w:rFonts w:ascii="Tahoma" w:hAnsi="Tahoma"/>
          <w:kern w:val="0"/>
          <w:sz w:val="20"/>
          <w:szCs w:val="23"/>
          <w14:ligatures w14:val="none"/>
        </w:rPr>
      </w:pPr>
    </w:p>
    <w:p w14:paraId="0C6BEBB2" w14:textId="5E54F51B" w:rsidR="00E42264" w:rsidRPr="00E42264" w:rsidRDefault="00E42264" w:rsidP="00D439F6">
      <w:pPr>
        <w:pStyle w:val="Styl1"/>
      </w:pPr>
      <w:r w:rsidRPr="00E42264">
        <w:t>Informacje o formalnościach, jakie muszą zostać dopełnione po wyborze</w:t>
      </w:r>
    </w:p>
    <w:p w14:paraId="233DBB52" w14:textId="77777777" w:rsidR="00E42264" w:rsidRPr="00E42264" w:rsidRDefault="00E42264" w:rsidP="00E42264">
      <w:pPr>
        <w:spacing w:line="276" w:lineRule="auto"/>
        <w:contextualSpacing/>
        <w:jc w:val="both"/>
        <w:rPr>
          <w:rFonts w:ascii="Tahoma" w:hAnsi="Tahoma"/>
          <w:b/>
          <w:bCs/>
          <w:kern w:val="0"/>
          <w:sz w:val="20"/>
          <w:szCs w:val="23"/>
          <w14:ligatures w14:val="none"/>
        </w:rPr>
      </w:pPr>
      <w:r w:rsidRPr="00E42264">
        <w:rPr>
          <w:rFonts w:ascii="Tahoma" w:hAnsi="Tahoma"/>
          <w:b/>
          <w:bCs/>
          <w:kern w:val="0"/>
          <w:sz w:val="20"/>
          <w:szCs w:val="23"/>
          <w14:ligatures w14:val="none"/>
        </w:rPr>
        <w:t>oferty w celu zawarcia umowy w sprawie zamówienia publicznego</w:t>
      </w:r>
    </w:p>
    <w:p w14:paraId="12480059" w14:textId="3C886B71" w:rsidR="00E42264" w:rsidRPr="00E42264" w:rsidRDefault="00E42264" w:rsidP="00966E2C">
      <w:pPr>
        <w:numPr>
          <w:ilvl w:val="0"/>
          <w:numId w:val="5"/>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Zamawiający zawiera umowę w sprawie zamówienia publicznego, z uwzględnieniem art. 577 Pzp, w terminie nie krótszym niż 5 dni od dnia przesłania zawiadomienia o wyborze najkorzystniejszej oferty, jeżeli zawiadomienie to zostało przesłane przy użyciu środków komunikacji elektronicznej albo 10 dni, jeżeli zostało przesłane w inny sposób.</w:t>
      </w:r>
    </w:p>
    <w:p w14:paraId="6F421BB7" w14:textId="77777777" w:rsidR="00E42264" w:rsidRPr="00E42264" w:rsidRDefault="00E42264" w:rsidP="00966E2C">
      <w:pPr>
        <w:numPr>
          <w:ilvl w:val="0"/>
          <w:numId w:val="5"/>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Zamawiający może zawrzeć umowę w sprawie zamówienia publicznego przed upływem terminu, o którym mowa w ust. 1, jeżeli w postępowaniu o udzielenie zamówienia złożono tylko jedną ofertę.</w:t>
      </w:r>
    </w:p>
    <w:p w14:paraId="562E1CF6" w14:textId="77777777" w:rsidR="00E42264" w:rsidRPr="00E42264" w:rsidRDefault="00E42264" w:rsidP="00966E2C">
      <w:pPr>
        <w:numPr>
          <w:ilvl w:val="0"/>
          <w:numId w:val="5"/>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Wykonawca, którego oferta została wybrana jako najkorzystniejsza, zostanie poinformowany przez Zamawiającego o miejscu i terminie podpisania umowy.</w:t>
      </w:r>
    </w:p>
    <w:p w14:paraId="4219EF58" w14:textId="77777777" w:rsidR="00E42264" w:rsidRPr="00E42264" w:rsidRDefault="00E42264" w:rsidP="00966E2C">
      <w:pPr>
        <w:numPr>
          <w:ilvl w:val="0"/>
          <w:numId w:val="5"/>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Wykonawca, o którym mowa w ust. 3, ma obowiązek zawrzeć umowę w sprawie zamówienia na warunkach określonych we wzorze umowy (Załącznik nr 2 do SWZ). Wzór zostanie uzupełniony o zapisy wynikające ze złożonej oferty.</w:t>
      </w:r>
    </w:p>
    <w:p w14:paraId="77FFE4F9" w14:textId="43321BDE" w:rsidR="00E42264" w:rsidRPr="00E42264" w:rsidRDefault="00E42264" w:rsidP="00966E2C">
      <w:pPr>
        <w:numPr>
          <w:ilvl w:val="0"/>
          <w:numId w:val="5"/>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Przed podpisaniem umowy Wykonawcy wspólnie ubiegający się o udzielenie zamówienia (w</w:t>
      </w:r>
      <w:r w:rsidR="009D0E8E">
        <w:rPr>
          <w:rFonts w:ascii="Tahoma" w:hAnsi="Tahoma"/>
          <w:kern w:val="0"/>
          <w:sz w:val="20"/>
          <w:szCs w:val="23"/>
          <w14:ligatures w14:val="none"/>
        </w:rPr>
        <w:t> </w:t>
      </w:r>
      <w:r w:rsidRPr="00E42264">
        <w:rPr>
          <w:rFonts w:ascii="Tahoma" w:hAnsi="Tahoma"/>
          <w:kern w:val="0"/>
          <w:sz w:val="20"/>
          <w:szCs w:val="23"/>
          <w14:ligatures w14:val="none"/>
        </w:rPr>
        <w:t>przypadku wyboru ich oferty jako najkorzystniejszej) przedstawią Zamawiającemu umowę regulującą współpracę tych Wykonawców.</w:t>
      </w:r>
    </w:p>
    <w:p w14:paraId="4590987B" w14:textId="700E6F9A" w:rsidR="001D640B" w:rsidRPr="001D640B" w:rsidRDefault="001D640B" w:rsidP="00966E2C">
      <w:pPr>
        <w:numPr>
          <w:ilvl w:val="0"/>
          <w:numId w:val="5"/>
        </w:numPr>
        <w:spacing w:after="0" w:line="276" w:lineRule="auto"/>
        <w:ind w:left="426"/>
        <w:contextualSpacing/>
        <w:jc w:val="both"/>
        <w:rPr>
          <w:rFonts w:ascii="Tahoma" w:hAnsi="Tahoma"/>
          <w:sz w:val="20"/>
          <w:szCs w:val="23"/>
        </w:rPr>
      </w:pPr>
      <w:r w:rsidRPr="001D640B">
        <w:rPr>
          <w:rFonts w:ascii="Tahoma" w:hAnsi="Tahoma"/>
          <w:sz w:val="20"/>
          <w:szCs w:val="23"/>
        </w:rPr>
        <w:t>Przed podpisaniem umowy Wykonawca przedstawi Zamawiającemu</w:t>
      </w:r>
      <w:r w:rsidR="007E16D8">
        <w:rPr>
          <w:rFonts w:ascii="Tahoma" w:hAnsi="Tahoma"/>
          <w:sz w:val="20"/>
          <w:szCs w:val="23"/>
        </w:rPr>
        <w:t>:</w:t>
      </w:r>
    </w:p>
    <w:p w14:paraId="57368D56" w14:textId="6107AA3D" w:rsidR="001D640B" w:rsidRPr="007E16D8" w:rsidRDefault="001D640B" w:rsidP="007229C9">
      <w:pPr>
        <w:pStyle w:val="Akapitzlist"/>
        <w:numPr>
          <w:ilvl w:val="1"/>
          <w:numId w:val="34"/>
        </w:numPr>
        <w:spacing w:after="0" w:line="276" w:lineRule="auto"/>
        <w:ind w:left="851"/>
        <w:jc w:val="both"/>
        <w:rPr>
          <w:rFonts w:ascii="Tahoma" w:hAnsi="Tahoma"/>
          <w:sz w:val="20"/>
          <w:szCs w:val="23"/>
        </w:rPr>
      </w:pPr>
      <w:r w:rsidRPr="007E16D8">
        <w:rPr>
          <w:rFonts w:ascii="Tahoma" w:hAnsi="Tahoma"/>
          <w:sz w:val="20"/>
          <w:szCs w:val="23"/>
        </w:rPr>
        <w:t xml:space="preserve">opłaconą polisę lub inny dokument potwierdzający posiadanie ubezpieczenia odpowiedzialności cywilnej w zakresie prowadzonej działalności na kwotę nie mniejszą niż </w:t>
      </w:r>
      <w:r w:rsidR="007E16D8">
        <w:rPr>
          <w:rFonts w:ascii="Tahoma" w:hAnsi="Tahoma"/>
          <w:sz w:val="20"/>
          <w:szCs w:val="23"/>
        </w:rPr>
        <w:t>5</w:t>
      </w:r>
      <w:r w:rsidRPr="007E16D8">
        <w:rPr>
          <w:rFonts w:ascii="Tahoma" w:hAnsi="Tahoma"/>
          <w:sz w:val="20"/>
          <w:szCs w:val="23"/>
        </w:rPr>
        <w:t>00.000 zł;</w:t>
      </w:r>
    </w:p>
    <w:p w14:paraId="12B90233" w14:textId="6B9E5804" w:rsidR="001D640B" w:rsidRPr="00F95B5B" w:rsidRDefault="001D640B" w:rsidP="007229C9">
      <w:pPr>
        <w:pStyle w:val="Akapitzlist"/>
        <w:numPr>
          <w:ilvl w:val="1"/>
          <w:numId w:val="34"/>
        </w:numPr>
        <w:spacing w:after="0" w:line="276" w:lineRule="auto"/>
        <w:ind w:left="851"/>
        <w:jc w:val="both"/>
        <w:rPr>
          <w:rFonts w:ascii="Tahoma" w:hAnsi="Tahoma"/>
          <w:sz w:val="20"/>
          <w:szCs w:val="23"/>
        </w:rPr>
      </w:pPr>
      <w:r w:rsidRPr="00F95B5B">
        <w:rPr>
          <w:rFonts w:ascii="Tahoma" w:hAnsi="Tahoma"/>
          <w:sz w:val="20"/>
          <w:szCs w:val="23"/>
        </w:rPr>
        <w:t>potwierdzenie wniesienia zabezpieczenia należytego wykonania umowy, zgodnie z zapisami pkt XI SWZ.</w:t>
      </w:r>
    </w:p>
    <w:p w14:paraId="2F0014C7" w14:textId="7BE45CE1" w:rsidR="00E42264" w:rsidRPr="00E42264" w:rsidRDefault="00E42264" w:rsidP="007229C9">
      <w:pPr>
        <w:numPr>
          <w:ilvl w:val="0"/>
          <w:numId w:val="34"/>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3129D48F" w14:textId="77777777" w:rsidR="00E42264" w:rsidRDefault="00E42264" w:rsidP="00B56116">
      <w:pPr>
        <w:spacing w:after="0" w:line="276" w:lineRule="auto"/>
        <w:contextualSpacing/>
        <w:jc w:val="both"/>
        <w:rPr>
          <w:rFonts w:ascii="Tahoma" w:hAnsi="Tahoma"/>
          <w:kern w:val="0"/>
          <w:sz w:val="20"/>
          <w:szCs w:val="23"/>
          <w14:ligatures w14:val="none"/>
        </w:rPr>
      </w:pPr>
    </w:p>
    <w:p w14:paraId="2D4CC160" w14:textId="77777777" w:rsidR="006765A8" w:rsidRDefault="006765A8" w:rsidP="00B56116">
      <w:pPr>
        <w:spacing w:after="0" w:line="276" w:lineRule="auto"/>
        <w:contextualSpacing/>
        <w:jc w:val="both"/>
        <w:rPr>
          <w:rFonts w:ascii="Tahoma" w:hAnsi="Tahoma"/>
          <w:kern w:val="0"/>
          <w:sz w:val="20"/>
          <w:szCs w:val="23"/>
          <w14:ligatures w14:val="none"/>
        </w:rPr>
      </w:pPr>
    </w:p>
    <w:p w14:paraId="35A501F8" w14:textId="77777777" w:rsidR="006765A8" w:rsidRPr="00E42264" w:rsidRDefault="006765A8" w:rsidP="00B56116">
      <w:pPr>
        <w:spacing w:after="0" w:line="276" w:lineRule="auto"/>
        <w:contextualSpacing/>
        <w:jc w:val="both"/>
        <w:rPr>
          <w:rFonts w:ascii="Tahoma" w:hAnsi="Tahoma"/>
          <w:kern w:val="0"/>
          <w:sz w:val="20"/>
          <w:szCs w:val="23"/>
          <w14:ligatures w14:val="none"/>
        </w:rPr>
      </w:pPr>
    </w:p>
    <w:p w14:paraId="2CCC499E" w14:textId="5A9BEF98" w:rsidR="00E42264" w:rsidRPr="00E42264" w:rsidRDefault="00E42264" w:rsidP="00B56116">
      <w:pPr>
        <w:pStyle w:val="Styl1"/>
      </w:pPr>
      <w:r w:rsidRPr="00E42264">
        <w:lastRenderedPageBreak/>
        <w:t>Pouczenie o środkach ochrony prawnej przysługujących Wykonawcy</w:t>
      </w:r>
    </w:p>
    <w:p w14:paraId="3430F9CE" w14:textId="77777777" w:rsidR="00E42264" w:rsidRPr="00E42264" w:rsidRDefault="00E42264" w:rsidP="00966E2C">
      <w:pPr>
        <w:numPr>
          <w:ilvl w:val="0"/>
          <w:numId w:val="6"/>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Środki ochrony prawnej przysługują Wykonawcy, jeżeli ma lub miał interes w uzyskaniu zamówienia oraz poniósł lub może ponieść szkodę w wyniku naruszenia przez Zamawiającego przepisów Pzp.</w:t>
      </w:r>
    </w:p>
    <w:p w14:paraId="55EC31A5" w14:textId="77777777" w:rsidR="00E42264" w:rsidRPr="00E42264" w:rsidRDefault="00E42264" w:rsidP="00966E2C">
      <w:pPr>
        <w:numPr>
          <w:ilvl w:val="0"/>
          <w:numId w:val="6"/>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Odwołanie przysługuje na:</w:t>
      </w:r>
    </w:p>
    <w:p w14:paraId="613970AA" w14:textId="77777777" w:rsidR="00E42264" w:rsidRPr="00E42264" w:rsidRDefault="00E42264" w:rsidP="00966E2C">
      <w:pPr>
        <w:numPr>
          <w:ilvl w:val="0"/>
          <w:numId w:val="7"/>
        </w:numPr>
        <w:spacing w:after="0" w:line="276" w:lineRule="auto"/>
        <w:contextualSpacing/>
        <w:jc w:val="both"/>
        <w:rPr>
          <w:rFonts w:ascii="Tahoma" w:hAnsi="Tahoma"/>
          <w:kern w:val="0"/>
          <w:sz w:val="20"/>
          <w:szCs w:val="23"/>
          <w14:ligatures w14:val="none"/>
        </w:rPr>
      </w:pPr>
      <w:r w:rsidRPr="00E42264">
        <w:rPr>
          <w:rFonts w:ascii="Tahoma" w:hAnsi="Tahoma"/>
          <w:kern w:val="0"/>
          <w:sz w:val="20"/>
          <w:szCs w:val="23"/>
          <w14:ligatures w14:val="none"/>
        </w:rPr>
        <w:t>niezgodną z przepisami ustawy czynność Zamawiającego, podjętą w postępowaniu o udzielenie zamówienia, w tym na projektowane postanowienie umowy;</w:t>
      </w:r>
    </w:p>
    <w:p w14:paraId="73A40EE8" w14:textId="77777777" w:rsidR="00E42264" w:rsidRPr="00E42264" w:rsidRDefault="00E42264" w:rsidP="00966E2C">
      <w:pPr>
        <w:numPr>
          <w:ilvl w:val="0"/>
          <w:numId w:val="7"/>
        </w:numPr>
        <w:spacing w:after="0" w:line="276" w:lineRule="auto"/>
        <w:contextualSpacing/>
        <w:jc w:val="both"/>
        <w:rPr>
          <w:rFonts w:ascii="Tahoma" w:hAnsi="Tahoma"/>
          <w:kern w:val="0"/>
          <w:sz w:val="20"/>
          <w:szCs w:val="23"/>
          <w14:ligatures w14:val="none"/>
        </w:rPr>
      </w:pPr>
      <w:r w:rsidRPr="00E42264">
        <w:rPr>
          <w:rFonts w:ascii="Tahoma" w:hAnsi="Tahoma"/>
          <w:kern w:val="0"/>
          <w:sz w:val="20"/>
          <w:szCs w:val="23"/>
          <w14:ligatures w14:val="none"/>
        </w:rPr>
        <w:t>zaniechanie czynności w postępowaniu o udzielenie zamówienia, do której Zamawiający był obowiązany na podstawie ustawy.</w:t>
      </w:r>
    </w:p>
    <w:p w14:paraId="77DCE2B9" w14:textId="77777777" w:rsidR="00E42264" w:rsidRPr="00E42264" w:rsidRDefault="00E42264" w:rsidP="00966E2C">
      <w:pPr>
        <w:numPr>
          <w:ilvl w:val="0"/>
          <w:numId w:val="6"/>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Odwołanie wnosi się do Prezesa Krajowej Izby Odwoławczej w formie pisemnej albo w formie elektronicznej albo w postaci elektronicznej opatrzone podpisem zaufanym.</w:t>
      </w:r>
    </w:p>
    <w:p w14:paraId="6FF2CA91" w14:textId="77777777" w:rsidR="00E42264" w:rsidRPr="00E42264" w:rsidRDefault="00E42264" w:rsidP="00966E2C">
      <w:pPr>
        <w:numPr>
          <w:ilvl w:val="0"/>
          <w:numId w:val="6"/>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Na orzeczenie Krajowej Izby Odwoławczej oraz postanowienie Prezesa Krajowej Izby Odwoławczej, o którym mowa w art. 519 ust. 1 Pzp, stronom oraz uczestnikom postępowania odwoławczego przysługuje skarga do sądu. Skargę wnosi się do Sądu Okręgowego w Warszawie za pośrednictwem Prezesa Krajowej Izby Odwoławczej.</w:t>
      </w:r>
    </w:p>
    <w:p w14:paraId="50520427" w14:textId="77777777" w:rsidR="00E42264" w:rsidRPr="00E42264" w:rsidRDefault="00E42264" w:rsidP="00966E2C">
      <w:pPr>
        <w:numPr>
          <w:ilvl w:val="0"/>
          <w:numId w:val="6"/>
        </w:numPr>
        <w:spacing w:after="0" w:line="276" w:lineRule="auto"/>
        <w:ind w:left="426"/>
        <w:contextualSpacing/>
        <w:jc w:val="both"/>
        <w:rPr>
          <w:rFonts w:ascii="Tahoma" w:hAnsi="Tahoma"/>
          <w:kern w:val="0"/>
          <w:sz w:val="20"/>
          <w:szCs w:val="23"/>
          <w14:ligatures w14:val="none"/>
        </w:rPr>
      </w:pPr>
      <w:r w:rsidRPr="00E42264">
        <w:rPr>
          <w:rFonts w:ascii="Tahoma" w:hAnsi="Tahoma"/>
          <w:kern w:val="0"/>
          <w:sz w:val="20"/>
          <w:szCs w:val="23"/>
          <w14:ligatures w14:val="none"/>
        </w:rPr>
        <w:t>Szczegółowe informacje dotyczące środków ochrony prawnej określone są w Dziale IX „Środki ochrony prawnej” Pzp.</w:t>
      </w:r>
    </w:p>
    <w:p w14:paraId="75762029" w14:textId="77777777" w:rsidR="00E42264" w:rsidRPr="00E42264" w:rsidRDefault="00E42264" w:rsidP="00E42264">
      <w:pPr>
        <w:spacing w:line="276" w:lineRule="auto"/>
        <w:contextualSpacing/>
        <w:jc w:val="both"/>
        <w:rPr>
          <w:rFonts w:ascii="Tahoma" w:hAnsi="Tahoma"/>
          <w:kern w:val="0"/>
          <w:sz w:val="20"/>
          <w:szCs w:val="23"/>
          <w14:ligatures w14:val="none"/>
        </w:rPr>
      </w:pPr>
    </w:p>
    <w:p w14:paraId="4FBCB67C" w14:textId="77777777" w:rsidR="00E42264" w:rsidRPr="00E42264" w:rsidRDefault="00E42264" w:rsidP="00E42264">
      <w:pPr>
        <w:spacing w:line="276" w:lineRule="auto"/>
        <w:contextualSpacing/>
        <w:jc w:val="both"/>
        <w:rPr>
          <w:rFonts w:ascii="Tahoma" w:hAnsi="Tahoma"/>
          <w:kern w:val="0"/>
          <w:sz w:val="20"/>
          <w:szCs w:val="23"/>
          <w14:ligatures w14:val="none"/>
        </w:rPr>
      </w:pPr>
      <w:r w:rsidRPr="00E42264">
        <w:rPr>
          <w:rFonts w:ascii="Tahoma" w:hAnsi="Tahoma"/>
          <w:kern w:val="0"/>
          <w:sz w:val="20"/>
          <w:szCs w:val="23"/>
          <w14:ligatures w14:val="none"/>
        </w:rPr>
        <w:t>Integralną częścią niniejszej SWZ są załączniki:</w:t>
      </w:r>
    </w:p>
    <w:p w14:paraId="15B19AFA" w14:textId="77777777" w:rsidR="00E42264" w:rsidRPr="00E42264" w:rsidRDefault="00E42264" w:rsidP="00966E2C">
      <w:pPr>
        <w:numPr>
          <w:ilvl w:val="0"/>
          <w:numId w:val="8"/>
        </w:numPr>
        <w:spacing w:after="0" w:line="276" w:lineRule="auto"/>
        <w:contextualSpacing/>
        <w:jc w:val="both"/>
        <w:rPr>
          <w:rFonts w:ascii="Tahoma" w:hAnsi="Tahoma"/>
          <w:sz w:val="20"/>
          <w:szCs w:val="23"/>
        </w:rPr>
      </w:pPr>
      <w:r w:rsidRPr="00E42264">
        <w:rPr>
          <w:rFonts w:ascii="Tahoma" w:hAnsi="Tahoma"/>
          <w:sz w:val="20"/>
          <w:szCs w:val="23"/>
        </w:rPr>
        <w:t>OPZ.</w:t>
      </w:r>
    </w:p>
    <w:p w14:paraId="599319D2" w14:textId="77777777" w:rsidR="00E42264" w:rsidRPr="00E42264" w:rsidRDefault="00E42264" w:rsidP="00966E2C">
      <w:pPr>
        <w:numPr>
          <w:ilvl w:val="0"/>
          <w:numId w:val="8"/>
        </w:numPr>
        <w:spacing w:after="0" w:line="276" w:lineRule="auto"/>
        <w:contextualSpacing/>
        <w:jc w:val="both"/>
        <w:rPr>
          <w:rFonts w:ascii="Tahoma" w:hAnsi="Tahoma"/>
          <w:sz w:val="20"/>
          <w:szCs w:val="23"/>
        </w:rPr>
      </w:pPr>
      <w:r w:rsidRPr="00E42264">
        <w:rPr>
          <w:rFonts w:ascii="Tahoma" w:hAnsi="Tahoma"/>
          <w:sz w:val="20"/>
          <w:szCs w:val="23"/>
        </w:rPr>
        <w:t>Wzór umowy.</w:t>
      </w:r>
    </w:p>
    <w:p w14:paraId="7B52858C" w14:textId="77777777" w:rsidR="00E42264" w:rsidRPr="00E42264" w:rsidRDefault="00E42264" w:rsidP="00966E2C">
      <w:pPr>
        <w:numPr>
          <w:ilvl w:val="0"/>
          <w:numId w:val="8"/>
        </w:numPr>
        <w:spacing w:after="0" w:line="276" w:lineRule="auto"/>
        <w:contextualSpacing/>
        <w:jc w:val="both"/>
        <w:rPr>
          <w:rFonts w:ascii="Tahoma" w:hAnsi="Tahoma"/>
          <w:sz w:val="20"/>
          <w:szCs w:val="23"/>
        </w:rPr>
      </w:pPr>
      <w:r w:rsidRPr="00E42264">
        <w:rPr>
          <w:rFonts w:ascii="Tahoma" w:hAnsi="Tahoma"/>
          <w:sz w:val="20"/>
          <w:szCs w:val="23"/>
        </w:rPr>
        <w:t>Formularz Oferty.</w:t>
      </w:r>
    </w:p>
    <w:p w14:paraId="27DA3A28" w14:textId="77777777" w:rsidR="00E42264" w:rsidRPr="00E42264" w:rsidRDefault="00E42264" w:rsidP="00966E2C">
      <w:pPr>
        <w:numPr>
          <w:ilvl w:val="0"/>
          <w:numId w:val="8"/>
        </w:numPr>
        <w:spacing w:after="0" w:line="276" w:lineRule="auto"/>
        <w:contextualSpacing/>
        <w:jc w:val="both"/>
        <w:rPr>
          <w:rFonts w:ascii="Tahoma" w:hAnsi="Tahoma"/>
          <w:kern w:val="0"/>
          <w:sz w:val="20"/>
          <w:szCs w:val="23"/>
          <w14:ligatures w14:val="none"/>
        </w:rPr>
      </w:pPr>
      <w:r w:rsidRPr="00E42264">
        <w:rPr>
          <w:rFonts w:ascii="Tahoma" w:hAnsi="Tahoma"/>
          <w:kern w:val="0"/>
          <w:sz w:val="20"/>
          <w:szCs w:val="23"/>
          <w14:ligatures w14:val="none"/>
        </w:rPr>
        <w:t>Oświadczenie Wykonawcy.</w:t>
      </w:r>
    </w:p>
    <w:p w14:paraId="79F5D264" w14:textId="77777777" w:rsidR="00E42264" w:rsidRPr="00E42264" w:rsidRDefault="00E42264" w:rsidP="00966E2C">
      <w:pPr>
        <w:numPr>
          <w:ilvl w:val="0"/>
          <w:numId w:val="8"/>
        </w:numPr>
        <w:spacing w:after="0" w:line="276" w:lineRule="auto"/>
        <w:contextualSpacing/>
        <w:jc w:val="both"/>
        <w:rPr>
          <w:rFonts w:ascii="Tahoma" w:hAnsi="Tahoma"/>
          <w:kern w:val="0"/>
          <w:sz w:val="20"/>
          <w:szCs w:val="23"/>
          <w14:ligatures w14:val="none"/>
        </w:rPr>
      </w:pPr>
      <w:r w:rsidRPr="00E42264">
        <w:rPr>
          <w:rFonts w:ascii="Tahoma" w:hAnsi="Tahoma"/>
          <w:kern w:val="0"/>
          <w:sz w:val="20"/>
          <w:szCs w:val="23"/>
          <w14:ligatures w14:val="none"/>
        </w:rPr>
        <w:t>Klauzula RODO.</w:t>
      </w:r>
    </w:p>
    <w:p w14:paraId="6B54608F"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bookmarkStart w:id="14" w:name="_Hlk226979254"/>
      <w:bookmarkStart w:id="15" w:name="_Hlk70584395"/>
      <w:bookmarkStart w:id="16" w:name="_Hlk71273840"/>
      <w:bookmarkStart w:id="17" w:name="_Hlk73433937"/>
    </w:p>
    <w:p w14:paraId="4033A081"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23B6B128"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35D6EE0F"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2EF82724"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FFD43B6"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35F3EC82"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5696AA9"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0E09C70E"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59A4B280"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7E67481E"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28ACAEA"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03779D80"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5CAFA29A"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1D673EDB"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D5C07BE"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03B7CE3A"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6F9039BE"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3A8257FD"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16D077F0"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FA6DBC8"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762318EE"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855B9EB"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3C69DAF8"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20C56710"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015DD983"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049B8800"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3B25D54F"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63E472B2"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7D9097E2"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6C5FF653" w14:textId="77777777" w:rsidR="009212B8" w:rsidRDefault="009212B8" w:rsidP="00E42264">
      <w:pPr>
        <w:spacing w:after="0" w:line="240" w:lineRule="auto"/>
        <w:rPr>
          <w:rFonts w:ascii="Tahoma" w:eastAsia="Times New Roman" w:hAnsi="Tahoma" w:cs="Tahoma"/>
          <w:kern w:val="0"/>
          <w:sz w:val="20"/>
          <w:szCs w:val="20"/>
          <w:lang w:eastAsia="pl-PL"/>
          <w14:ligatures w14:val="none"/>
        </w:rPr>
      </w:pPr>
    </w:p>
    <w:p w14:paraId="4063C092" w14:textId="13C86082" w:rsidR="00E42264" w:rsidRPr="00E42264" w:rsidRDefault="00AB7CF0" w:rsidP="00E42264">
      <w:pPr>
        <w:spacing w:after="0" w:line="240" w:lineRule="auto"/>
        <w:rPr>
          <w:rFonts w:ascii="Tahoma" w:eastAsia="Times New Roman" w:hAnsi="Tahoma" w:cs="Tahoma"/>
          <w:kern w:val="0"/>
          <w:sz w:val="20"/>
          <w:szCs w:val="20"/>
          <w:lang w:eastAsia="pl-PL"/>
          <w14:ligatures w14:val="none"/>
        </w:rPr>
      </w:pPr>
      <w:r w:rsidRPr="00AB7CF0">
        <w:rPr>
          <w:rFonts w:ascii="Tahoma" w:eastAsia="Times New Roman" w:hAnsi="Tahoma" w:cs="Tahoma"/>
          <w:kern w:val="0"/>
          <w:sz w:val="20"/>
          <w:szCs w:val="20"/>
          <w:lang w:eastAsia="pl-PL"/>
          <w14:ligatures w14:val="none"/>
        </w:rPr>
        <w:lastRenderedPageBreak/>
        <w:t>DZP.260.1.2026</w:t>
      </w:r>
    </w:p>
    <w:bookmarkEnd w:id="14"/>
    <w:p w14:paraId="4DDF88BD" w14:textId="77777777" w:rsidR="00E42264" w:rsidRPr="00E42264" w:rsidRDefault="00E42264" w:rsidP="00E42264">
      <w:pPr>
        <w:spacing w:after="0" w:line="240" w:lineRule="auto"/>
        <w:rPr>
          <w:rFonts w:ascii="Tahoma" w:eastAsia="Times New Roman" w:hAnsi="Tahoma" w:cs="Tahoma"/>
          <w:kern w:val="0"/>
          <w:sz w:val="20"/>
          <w:szCs w:val="20"/>
          <w:lang w:eastAsia="pl-PL"/>
          <w14:ligatures w14:val="none"/>
        </w:rPr>
      </w:pPr>
      <w:r w:rsidRPr="00E42264">
        <w:rPr>
          <w:rFonts w:ascii="Tahoma" w:eastAsia="Times New Roman" w:hAnsi="Tahoma" w:cs="Tahoma"/>
          <w:kern w:val="0"/>
          <w:sz w:val="20"/>
          <w:szCs w:val="20"/>
          <w:lang w:eastAsia="pl-PL"/>
          <w14:ligatures w14:val="none"/>
        </w:rPr>
        <w:t>Załącznik nr 1</w:t>
      </w:r>
    </w:p>
    <w:p w14:paraId="50DC22A7" w14:textId="77777777" w:rsidR="008220FD" w:rsidRPr="000D68E1" w:rsidRDefault="008220FD" w:rsidP="008220FD">
      <w:pPr>
        <w:spacing w:before="100" w:beforeAutospacing="1" w:after="100" w:afterAutospacing="1" w:line="240" w:lineRule="auto"/>
        <w:jc w:val="center"/>
        <w:outlineLvl w:val="1"/>
        <w:rPr>
          <w:rFonts w:ascii="Tahoma" w:eastAsia="Times New Roman" w:hAnsi="Tahoma" w:cs="Tahoma"/>
          <w:b/>
          <w:bCs/>
          <w:kern w:val="0"/>
          <w:lang w:eastAsia="pl-PL"/>
          <w14:ligatures w14:val="none"/>
        </w:rPr>
      </w:pPr>
      <w:r w:rsidRPr="000D68E1">
        <w:rPr>
          <w:rFonts w:ascii="Tahoma" w:eastAsia="Times New Roman" w:hAnsi="Tahoma" w:cs="Tahoma"/>
          <w:b/>
          <w:bCs/>
          <w:kern w:val="0"/>
          <w:lang w:eastAsia="pl-PL"/>
          <w14:ligatures w14:val="none"/>
        </w:rPr>
        <w:t>Opis przedmiotu zamówienia</w:t>
      </w:r>
    </w:p>
    <w:p w14:paraId="282A4BE4" w14:textId="3A18BC38" w:rsidR="008220FD" w:rsidRPr="000D68E1" w:rsidRDefault="008220FD" w:rsidP="007229C9">
      <w:pPr>
        <w:pStyle w:val="Akapitzlist"/>
        <w:numPr>
          <w:ilvl w:val="0"/>
          <w:numId w:val="39"/>
        </w:numPr>
        <w:spacing w:before="100" w:beforeAutospacing="1" w:after="100" w:afterAutospacing="1" w:line="240" w:lineRule="auto"/>
        <w:jc w:val="both"/>
        <w:rPr>
          <w:rFonts w:ascii="Tahoma" w:eastAsia="true" w:hAnsi="Tahoma" w:cs="Tahoma"/>
          <w:b/>
          <w:kern w:val="0"/>
          <w:sz w:val="20"/>
          <w:szCs w:val="20"/>
          <w:lang w:eastAsia="pl-PL"/>
          <w14:ligatures w14:val="none"/>
        </w:rPr>
      </w:pPr>
      <w:r w:rsidRPr="000D68E1">
        <w:rPr>
          <w:rFonts w:ascii="Tahoma" w:eastAsia="Times New Roman" w:hAnsi="Tahoma" w:cs="Tahoma"/>
          <w:kern w:val="0"/>
          <w:sz w:val="20"/>
          <w:szCs w:val="20"/>
          <w:lang w:eastAsia="pl-PL"/>
          <w14:ligatures w14:val="none"/>
        </w:rPr>
        <w:t>Przedmiotem zamówienia jest kompleksowe zaprojektowanie , wizualizacja, dostawa i montaż placu zabaw wraz z elementami małej architektury (ławek parkowych, stołów i ławek z zadaszeniem i bez zadaszenia</w:t>
      </w:r>
      <w:r w:rsidR="006B7567">
        <w:rPr>
          <w:rFonts w:ascii="Tahoma" w:eastAsia="Times New Roman" w:hAnsi="Tahoma" w:cs="Tahoma"/>
          <w:kern w:val="0"/>
          <w:sz w:val="20"/>
          <w:szCs w:val="20"/>
          <w:lang w:eastAsia="pl-PL"/>
          <w14:ligatures w14:val="none"/>
        </w:rPr>
        <w:t>)</w:t>
      </w:r>
      <w:r w:rsidRPr="000D68E1">
        <w:rPr>
          <w:rFonts w:ascii="Tahoma" w:eastAsia="Times New Roman" w:hAnsi="Tahoma" w:cs="Tahoma"/>
          <w:kern w:val="0"/>
          <w:sz w:val="20"/>
          <w:szCs w:val="20"/>
          <w:lang w:eastAsia="pl-PL"/>
          <w14:ligatures w14:val="none"/>
        </w:rPr>
        <w:t>.</w:t>
      </w:r>
      <w:r w:rsidRPr="000D68E1">
        <w:rPr>
          <w:rFonts w:ascii="Tahoma" w:eastAsia="true" w:hAnsi="Tahoma" w:cs="Tahoma"/>
          <w:b/>
          <w:kern w:val="0"/>
          <w:sz w:val="20"/>
          <w:szCs w:val="20"/>
          <w:lang w:eastAsia="pl-PL"/>
          <w14:ligatures w14:val="none"/>
        </w:rPr>
        <w:t xml:space="preserve"> </w:t>
      </w:r>
      <w:r w:rsidRPr="000D68E1">
        <w:rPr>
          <w:rFonts w:ascii="Tahoma" w:eastAsia="Times New Roman" w:hAnsi="Tahoma" w:cs="Tahoma"/>
          <w:kern w:val="0"/>
          <w:sz w:val="20"/>
          <w:szCs w:val="20"/>
          <w:lang w:eastAsia="pl-PL"/>
          <w14:ligatures w14:val="none"/>
        </w:rPr>
        <w:t xml:space="preserve">Plac zabaw powinien być utrzymany w </w:t>
      </w:r>
      <w:r w:rsidRPr="000D68E1">
        <w:rPr>
          <w:rFonts w:ascii="Tahoma" w:eastAsia="Times New Roman" w:hAnsi="Tahoma" w:cs="Tahoma"/>
          <w:b/>
          <w:bCs/>
          <w:kern w:val="0"/>
          <w:sz w:val="20"/>
          <w:szCs w:val="20"/>
          <w:lang w:eastAsia="pl-PL"/>
          <w14:ligatures w14:val="none"/>
        </w:rPr>
        <w:t>naturalnej stylistyce leśno-dżunglowej</w:t>
      </w:r>
      <w:r w:rsidRPr="000D68E1">
        <w:rPr>
          <w:rFonts w:ascii="Tahoma" w:eastAsia="Times New Roman" w:hAnsi="Tahoma" w:cs="Tahoma"/>
          <w:kern w:val="0"/>
          <w:sz w:val="20"/>
          <w:szCs w:val="20"/>
          <w:lang w:eastAsia="pl-PL"/>
          <w14:ligatures w14:val="none"/>
        </w:rPr>
        <w:t>, harmonijnie wpisującej się w przestrzeń ogrodu zoologicznego. Projekt powinien wykorzystywać motywy przyrody, zwierząt oraz elementy inspirowane środowiskiem leśnym i egzotycznym.</w:t>
      </w:r>
      <w:r w:rsidRPr="000D68E1">
        <w:rPr>
          <w:rFonts w:ascii="Tahoma" w:eastAsia="true" w:hAnsi="Tahoma" w:cs="Tahoma"/>
          <w:b/>
          <w:kern w:val="0"/>
          <w:sz w:val="20"/>
          <w:szCs w:val="20"/>
          <w:lang w:eastAsia="pl-PL"/>
          <w14:ligatures w14:val="none"/>
        </w:rPr>
        <w:t xml:space="preserve">  </w:t>
      </w:r>
    </w:p>
    <w:p w14:paraId="79AE40E4" w14:textId="77777777" w:rsidR="008220FD" w:rsidRPr="000D68E1" w:rsidRDefault="008220FD" w:rsidP="007229C9">
      <w:pPr>
        <w:numPr>
          <w:ilvl w:val="0"/>
          <w:numId w:val="39"/>
        </w:numPr>
        <w:spacing w:before="2" w:after="0" w:line="272" w:lineRule="auto"/>
        <w:jc w:val="both"/>
        <w:rPr>
          <w:rFonts w:ascii="Tahoma" w:eastAsia="true" w:hAnsi="Tahoma" w:cs="Tahoma"/>
          <w:bCs/>
          <w:kern w:val="0"/>
          <w:sz w:val="20"/>
          <w:szCs w:val="20"/>
          <w:lang w:eastAsia="pl-PL"/>
          <w14:ligatures w14:val="none"/>
        </w:rPr>
      </w:pPr>
      <w:r w:rsidRPr="000D68E1">
        <w:rPr>
          <w:rFonts w:ascii="Tahoma" w:eastAsia="true" w:hAnsi="Tahoma" w:cs="Tahoma"/>
          <w:bCs/>
          <w:kern w:val="0"/>
          <w:sz w:val="20"/>
          <w:szCs w:val="20"/>
          <w:lang w:eastAsia="pl-PL"/>
          <w14:ligatures w14:val="none"/>
        </w:rPr>
        <w:t xml:space="preserve">Zamówienie obejmuje dostawę i montaż fabrycznie nowych urządzeń zabawowych </w:t>
      </w:r>
      <w:r w:rsidRPr="000D68E1">
        <w:rPr>
          <w:rFonts w:ascii="Tahoma" w:eastAsia="true" w:hAnsi="Tahoma" w:cs="Tahoma"/>
          <w:bCs/>
          <w:spacing w:val="13"/>
          <w:kern w:val="0"/>
          <w:sz w:val="20"/>
          <w:szCs w:val="20"/>
          <w:lang w:eastAsia="pl-PL"/>
          <w14:ligatures w14:val="none"/>
        </w:rPr>
        <w:t xml:space="preserve">dostosowanego dla różnej kategorii wiekowej dzieci w stylistyce i kolorystyce ustalonej </w:t>
      </w:r>
      <w:r w:rsidRPr="000D68E1">
        <w:rPr>
          <w:rFonts w:ascii="Tahoma" w:eastAsia="true" w:hAnsi="Tahoma" w:cs="Tahoma"/>
          <w:bCs/>
          <w:spacing w:val="-1"/>
          <w:kern w:val="0"/>
          <w:sz w:val="20"/>
          <w:szCs w:val="20"/>
          <w:lang w:eastAsia="pl-PL"/>
          <w14:ligatures w14:val="none"/>
        </w:rPr>
        <w:t xml:space="preserve">z </w:t>
      </w:r>
      <w:r w:rsidRPr="000D68E1">
        <w:rPr>
          <w:rFonts w:ascii="Tahoma" w:eastAsia="true" w:hAnsi="Tahoma" w:cs="Tahoma"/>
          <w:bCs/>
          <w:kern w:val="0"/>
          <w:sz w:val="20"/>
          <w:szCs w:val="20"/>
          <w:lang w:eastAsia="pl-PL"/>
          <w14:ligatures w14:val="none"/>
        </w:rPr>
        <w:t>Zamawiającym.</w:t>
      </w:r>
    </w:p>
    <w:p w14:paraId="2CFC6D94" w14:textId="77777777" w:rsidR="008220FD" w:rsidRDefault="008220FD" w:rsidP="007229C9">
      <w:pPr>
        <w:numPr>
          <w:ilvl w:val="0"/>
          <w:numId w:val="39"/>
        </w:numPr>
        <w:spacing w:before="2" w:after="0" w:line="272" w:lineRule="auto"/>
        <w:jc w:val="both"/>
        <w:rPr>
          <w:rFonts w:ascii="Tahoma" w:eastAsia="true" w:hAnsi="Tahoma" w:cs="Tahoma"/>
          <w:bCs/>
          <w:kern w:val="0"/>
          <w:sz w:val="20"/>
          <w:szCs w:val="20"/>
          <w:lang w:eastAsia="pl-PL"/>
          <w14:ligatures w14:val="none"/>
        </w:rPr>
      </w:pPr>
      <w:r w:rsidRPr="000D68E1">
        <w:rPr>
          <w:rFonts w:ascii="Tahoma" w:eastAsia="true" w:hAnsi="Tahoma" w:cs="Tahoma"/>
          <w:bCs/>
          <w:kern w:val="0"/>
          <w:sz w:val="20"/>
          <w:szCs w:val="20"/>
          <w:lang w:eastAsia="pl-PL"/>
          <w14:ligatures w14:val="none"/>
        </w:rPr>
        <w:t xml:space="preserve">Przed przystąpieniem do prac </w:t>
      </w:r>
      <w:r>
        <w:rPr>
          <w:rFonts w:ascii="Tahoma" w:eastAsia="true" w:hAnsi="Tahoma" w:cs="Tahoma"/>
          <w:bCs/>
          <w:kern w:val="0"/>
          <w:sz w:val="20"/>
          <w:szCs w:val="20"/>
          <w:lang w:eastAsia="pl-PL"/>
          <w14:ligatures w14:val="none"/>
        </w:rPr>
        <w:t>Wykonawca przedstawi Zamawiającemu do zatwierdzenia projekt koncepcyjny.</w:t>
      </w:r>
    </w:p>
    <w:p w14:paraId="6B049F41" w14:textId="77777777" w:rsidR="008220FD" w:rsidRPr="000D68E1" w:rsidRDefault="008220FD" w:rsidP="007229C9">
      <w:pPr>
        <w:numPr>
          <w:ilvl w:val="0"/>
          <w:numId w:val="39"/>
        </w:numPr>
        <w:spacing w:after="0" w:line="240" w:lineRule="auto"/>
        <w:jc w:val="both"/>
        <w:rPr>
          <w:rFonts w:ascii="Tahoma" w:eastAsia="true" w:hAnsi="Tahoma" w:cs="Tahoma"/>
          <w:bCs/>
          <w:kern w:val="0"/>
          <w:sz w:val="20"/>
          <w:szCs w:val="20"/>
          <w:lang w:eastAsia="pl-PL"/>
          <w14:ligatures w14:val="none"/>
        </w:rPr>
      </w:pPr>
      <w:r>
        <w:rPr>
          <w:rFonts w:ascii="Tahoma" w:eastAsia="true" w:hAnsi="Tahoma" w:cs="Tahoma"/>
          <w:bCs/>
          <w:kern w:val="0"/>
          <w:sz w:val="20"/>
          <w:szCs w:val="20"/>
          <w:lang w:eastAsia="pl-PL"/>
          <w14:ligatures w14:val="none"/>
        </w:rPr>
        <w:t>Określenie wymaganych parametrów urządzeń zabawowych:</w:t>
      </w:r>
    </w:p>
    <w:p w14:paraId="2B5E6E4F" w14:textId="77777777" w:rsidR="008220FD" w:rsidRDefault="008220FD" w:rsidP="007229C9">
      <w:pPr>
        <w:pStyle w:val="Akapitzlist"/>
        <w:numPr>
          <w:ilvl w:val="0"/>
          <w:numId w:val="83"/>
        </w:numPr>
        <w:spacing w:after="0" w:line="240" w:lineRule="auto"/>
        <w:rPr>
          <w:rFonts w:ascii="Tahoma" w:eastAsia="true" w:hAnsi="Tahoma" w:cs="Tahoma"/>
          <w:b/>
          <w:bCs/>
          <w:kern w:val="0"/>
          <w:sz w:val="20"/>
          <w:szCs w:val="20"/>
          <w:lang w:eastAsia="pl-PL"/>
          <w14:ligatures w14:val="none"/>
        </w:rPr>
      </w:pPr>
      <w:r w:rsidRPr="004D3A23">
        <w:rPr>
          <w:rFonts w:ascii="Tahoma" w:eastAsia="true" w:hAnsi="Tahoma" w:cs="Tahoma"/>
          <w:b/>
          <w:bCs/>
          <w:kern w:val="0"/>
          <w:sz w:val="20"/>
          <w:szCs w:val="20"/>
          <w:lang w:eastAsia="pl-PL"/>
          <w14:ligatures w14:val="none"/>
        </w:rPr>
        <w:t>Zestaw zabawow</w:t>
      </w:r>
      <w:r>
        <w:rPr>
          <w:rFonts w:ascii="Tahoma" w:eastAsia="true" w:hAnsi="Tahoma" w:cs="Tahoma"/>
          <w:b/>
          <w:bCs/>
          <w:kern w:val="0"/>
          <w:sz w:val="20"/>
          <w:szCs w:val="20"/>
          <w:lang w:eastAsia="pl-PL"/>
          <w14:ligatures w14:val="none"/>
        </w:rPr>
        <w:t>y nr 1</w:t>
      </w:r>
    </w:p>
    <w:p w14:paraId="60BAA38A" w14:textId="77777777" w:rsidR="008220FD" w:rsidRPr="004D3A23" w:rsidRDefault="008220FD" w:rsidP="008220FD">
      <w:pPr>
        <w:pStyle w:val="Akapitzlist"/>
        <w:spacing w:after="0" w:line="240" w:lineRule="auto"/>
        <w:rPr>
          <w:rFonts w:ascii="Tahoma" w:eastAsia="true" w:hAnsi="Tahoma" w:cs="Tahoma"/>
          <w:b/>
          <w:bCs/>
          <w:kern w:val="0"/>
          <w:sz w:val="20"/>
          <w:szCs w:val="20"/>
          <w:lang w:eastAsia="pl-PL"/>
          <w14:ligatures w14:val="none"/>
        </w:rPr>
      </w:pPr>
      <w:r w:rsidRPr="004D3A23">
        <w:rPr>
          <w:rFonts w:ascii="Tahoma" w:eastAsia="true" w:hAnsi="Tahoma" w:cs="Tahoma"/>
          <w:b/>
          <w:bCs/>
          <w:kern w:val="0"/>
          <w:sz w:val="20"/>
          <w:szCs w:val="20"/>
          <w:lang w:eastAsia="pl-PL"/>
          <w14:ligatures w14:val="none"/>
        </w:rPr>
        <w:t>Wymiary urządzenia:</w:t>
      </w:r>
    </w:p>
    <w:p w14:paraId="7320D2FA" w14:textId="77777777" w:rsidR="008220FD" w:rsidRPr="004D3A23" w:rsidRDefault="008220FD" w:rsidP="008220FD">
      <w:pPr>
        <w:pStyle w:val="Akapitzlist"/>
        <w:spacing w:after="0" w:line="240" w:lineRule="auto"/>
        <w:rPr>
          <w:rFonts w:ascii="Tahoma" w:eastAsia="true" w:hAnsi="Tahoma" w:cs="Tahoma"/>
          <w:kern w:val="0"/>
          <w:sz w:val="20"/>
          <w:szCs w:val="20"/>
          <w:lang w:eastAsia="pl-PL"/>
          <w14:ligatures w14:val="none"/>
        </w:rPr>
      </w:pPr>
      <w:r w:rsidRPr="004D3A23">
        <w:rPr>
          <w:rFonts w:ascii="Tahoma" w:eastAsia="true" w:hAnsi="Tahoma" w:cs="Tahoma"/>
          <w:b/>
          <w:bCs/>
          <w:kern w:val="0"/>
          <w:sz w:val="20"/>
          <w:szCs w:val="20"/>
          <w:lang w:eastAsia="pl-PL"/>
          <w14:ligatures w14:val="none"/>
        </w:rPr>
        <w:t>•</w:t>
      </w:r>
      <w:r w:rsidRPr="004D3A23">
        <w:rPr>
          <w:rFonts w:ascii="Tahoma" w:eastAsia="true" w:hAnsi="Tahoma" w:cs="Tahoma"/>
          <w:b/>
          <w:bCs/>
          <w:kern w:val="0"/>
          <w:sz w:val="20"/>
          <w:szCs w:val="20"/>
          <w:lang w:eastAsia="pl-PL"/>
          <w14:ligatures w14:val="none"/>
        </w:rPr>
        <w:tab/>
      </w:r>
      <w:r w:rsidRPr="004D3A23">
        <w:rPr>
          <w:rFonts w:ascii="Tahoma" w:eastAsia="true" w:hAnsi="Tahoma" w:cs="Tahoma"/>
          <w:kern w:val="0"/>
          <w:sz w:val="20"/>
          <w:szCs w:val="20"/>
          <w:lang w:eastAsia="pl-PL"/>
          <w14:ligatures w14:val="none"/>
        </w:rPr>
        <w:t>szerokość minimum 998 cm – maximum 1155 cm</w:t>
      </w:r>
    </w:p>
    <w:p w14:paraId="4D4AA599" w14:textId="77777777" w:rsidR="008220FD" w:rsidRPr="004D3A23" w:rsidRDefault="008220FD" w:rsidP="008220FD">
      <w:pPr>
        <w:pStyle w:val="Akapitzlist"/>
        <w:spacing w:after="0" w:line="240" w:lineRule="auto"/>
        <w:rPr>
          <w:rFonts w:ascii="Tahoma" w:eastAsia="true" w:hAnsi="Tahoma" w:cs="Tahoma"/>
          <w:kern w:val="0"/>
          <w:sz w:val="20"/>
          <w:szCs w:val="20"/>
          <w:lang w:eastAsia="pl-PL"/>
          <w14:ligatures w14:val="none"/>
        </w:rPr>
      </w:pPr>
      <w:r w:rsidRPr="004D3A23">
        <w:rPr>
          <w:rFonts w:ascii="Tahoma" w:eastAsia="true" w:hAnsi="Tahoma" w:cs="Tahoma"/>
          <w:kern w:val="0"/>
          <w:sz w:val="20"/>
          <w:szCs w:val="20"/>
          <w:lang w:eastAsia="pl-PL"/>
          <w14:ligatures w14:val="none"/>
        </w:rPr>
        <w:t>•</w:t>
      </w:r>
      <w:r w:rsidRPr="004D3A23">
        <w:rPr>
          <w:rFonts w:ascii="Tahoma" w:eastAsia="true" w:hAnsi="Tahoma" w:cs="Tahoma"/>
          <w:kern w:val="0"/>
          <w:sz w:val="20"/>
          <w:szCs w:val="20"/>
          <w:lang w:eastAsia="pl-PL"/>
          <w14:ligatures w14:val="none"/>
        </w:rPr>
        <w:tab/>
        <w:t>długość minimum 1224 cm – maximum 1417 cm</w:t>
      </w:r>
    </w:p>
    <w:p w14:paraId="43BFC443" w14:textId="77777777" w:rsidR="008220FD" w:rsidRPr="004D3A23" w:rsidRDefault="008220FD" w:rsidP="008220FD">
      <w:pPr>
        <w:pStyle w:val="Akapitzlist"/>
        <w:spacing w:after="0" w:line="240" w:lineRule="auto"/>
        <w:rPr>
          <w:rFonts w:ascii="Tahoma" w:eastAsia="true" w:hAnsi="Tahoma" w:cs="Tahoma"/>
          <w:kern w:val="0"/>
          <w:sz w:val="20"/>
          <w:szCs w:val="20"/>
          <w:lang w:eastAsia="pl-PL"/>
          <w14:ligatures w14:val="none"/>
        </w:rPr>
      </w:pPr>
      <w:r w:rsidRPr="004D3A23">
        <w:rPr>
          <w:rFonts w:ascii="Tahoma" w:eastAsia="true" w:hAnsi="Tahoma" w:cs="Tahoma"/>
          <w:kern w:val="0"/>
          <w:sz w:val="20"/>
          <w:szCs w:val="20"/>
          <w:lang w:eastAsia="pl-PL"/>
          <w14:ligatures w14:val="none"/>
        </w:rPr>
        <w:t>•</w:t>
      </w:r>
      <w:r w:rsidRPr="004D3A23">
        <w:rPr>
          <w:rFonts w:ascii="Tahoma" w:eastAsia="true" w:hAnsi="Tahoma" w:cs="Tahoma"/>
          <w:kern w:val="0"/>
          <w:sz w:val="20"/>
          <w:szCs w:val="20"/>
          <w:lang w:eastAsia="pl-PL"/>
          <w14:ligatures w14:val="none"/>
        </w:rPr>
        <w:tab/>
        <w:t>wysokość całkowita minimum 523 cm – maximum 605 cm</w:t>
      </w:r>
    </w:p>
    <w:p w14:paraId="2ED90479" w14:textId="77777777" w:rsidR="008220FD" w:rsidRPr="00C57FB3" w:rsidRDefault="008220FD" w:rsidP="008220FD">
      <w:pPr>
        <w:spacing w:before="1" w:after="0" w:line="240" w:lineRule="auto"/>
        <w:ind w:left="709"/>
        <w:rPr>
          <w:rFonts w:ascii="Tahoma" w:eastAsia="true" w:hAnsi="Tahoma" w:cs="Tahoma"/>
          <w:b/>
          <w:kern w:val="0"/>
          <w:sz w:val="20"/>
          <w:szCs w:val="20"/>
          <w:lang w:eastAsia="pl-PL"/>
          <w14:ligatures w14:val="none"/>
        </w:rPr>
      </w:pPr>
      <w:r w:rsidRPr="00C57FB3">
        <w:rPr>
          <w:rFonts w:ascii="Tahoma" w:eastAsia="true" w:hAnsi="Tahoma" w:cs="Tahoma"/>
          <w:b/>
          <w:kern w:val="0"/>
          <w:sz w:val="20"/>
          <w:szCs w:val="20"/>
          <w:lang w:eastAsia="pl-PL"/>
          <w14:ligatures w14:val="none"/>
        </w:rPr>
        <w:t>Rozwiązania konstrukcyjne, elementy zabawowe i dekoracyjne</w:t>
      </w:r>
    </w:p>
    <w:p w14:paraId="568D7065" w14:textId="74F0BBD3"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kwadratowy podest do zjeżdżalni tubowych na h=240 cm;</w:t>
      </w:r>
    </w:p>
    <w:p w14:paraId="0B1DB5C0"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podest startowy zjeżdżalni ślimakowej na h= 180 cm;</w:t>
      </w:r>
    </w:p>
    <w:p w14:paraId="0DD23F2D"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kwadratowy podest zjeżdżalni prostej jednotorowej na h= 150 cm;</w:t>
      </w:r>
    </w:p>
    <w:p w14:paraId="55CE4C35"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kwadratowy podest wejścia z przeskoków na h= 90 cm;</w:t>
      </w:r>
    </w:p>
    <w:p w14:paraId="664E6332"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kwadratowy podest wieży otwartej na h= 90 cm;</w:t>
      </w:r>
    </w:p>
    <w:p w14:paraId="68405C1D"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trójkątny podest na h= 120 cm;</w:t>
      </w:r>
    </w:p>
    <w:p w14:paraId="081AB468"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trójkątny podest wejścia na kwadratową przeplotnię na h= 150 cm;</w:t>
      </w:r>
    </w:p>
    <w:p w14:paraId="0387B487"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trójkątny podest zjeżdżalni dwutorowej na h= 120 cm;</w:t>
      </w:r>
    </w:p>
    <w:p w14:paraId="0825621C"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wieża z dachem czterospadowym;</w:t>
      </w:r>
    </w:p>
    <w:p w14:paraId="1D316F17"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2 wieże częściowo zadaszone dekoracją w formie korony drzew;</w:t>
      </w:r>
    </w:p>
    <w:p w14:paraId="0C7F9190"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wieża otwarta;</w:t>
      </w:r>
    </w:p>
    <w:p w14:paraId="14FFEA60"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2 przejścia skośne mostowe zadaszone;</w:t>
      </w:r>
    </w:p>
    <w:p w14:paraId="38CF2D08" w14:textId="77777777" w:rsidR="008220FD" w:rsidRPr="00C57FB3" w:rsidRDefault="008220FD" w:rsidP="007229C9">
      <w:pPr>
        <w:pStyle w:val="Akapitzlist"/>
        <w:numPr>
          <w:ilvl w:val="0"/>
          <w:numId w:val="43"/>
        </w:numPr>
        <w:spacing w:after="0" w:line="240" w:lineRule="auto"/>
        <w:ind w:left="1134"/>
        <w:jc w:val="both"/>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2 ośmioczęściowe zjeżdżalnie rurowe z elementami przezroczystymi h= 240 cm;</w:t>
      </w:r>
    </w:p>
    <w:p w14:paraId="7EFF62AB"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zjeżdżalnia ślimakowa h= 188 cm;</w:t>
      </w:r>
    </w:p>
    <w:p w14:paraId="2679475D"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zjeżdżalnia prosta jednotorowa h= 150 cm;</w:t>
      </w:r>
    </w:p>
    <w:p w14:paraId="15B37D66"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co najmniej 1 zjeżdżalnia prosta dwutorowa h= 120 cm;</w:t>
      </w:r>
    </w:p>
    <w:p w14:paraId="21DE77E4"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ścianka wspinaczkowa łukowa z uchwytami h= 120 cm;</w:t>
      </w:r>
    </w:p>
    <w:p w14:paraId="6EAA2464" w14:textId="77777777" w:rsidR="008220FD" w:rsidRPr="00C57FB3" w:rsidRDefault="008220FD" w:rsidP="007229C9">
      <w:pPr>
        <w:pStyle w:val="Akapitzlist"/>
        <w:numPr>
          <w:ilvl w:val="0"/>
          <w:numId w:val="43"/>
        </w:numPr>
        <w:spacing w:after="0" w:line="240" w:lineRule="auto"/>
        <w:ind w:left="1134"/>
        <w:jc w:val="both"/>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5 elementów dekoracyjnych z motywami roślinnymi i/lub zwierzęcymi zamontowane na szczytach słupów konstrukcyjnych;</w:t>
      </w:r>
    </w:p>
    <w:p w14:paraId="104303DF" w14:textId="77777777" w:rsidR="008220FD" w:rsidRPr="00C57FB3" w:rsidRDefault="008220FD" w:rsidP="007229C9">
      <w:pPr>
        <w:pStyle w:val="Akapitzlist"/>
        <w:numPr>
          <w:ilvl w:val="0"/>
          <w:numId w:val="43"/>
        </w:numPr>
        <w:spacing w:after="0" w:line="240" w:lineRule="auto"/>
        <w:ind w:left="1134"/>
        <w:jc w:val="both"/>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5 paneli zabawowo-edukacyjnych takich jak:  z trójwymiarowym obrazem głowy zwierzęcia, gra w kółko i krzyżyk, panel z przeźroczystym bulajem, płotek;</w:t>
      </w:r>
    </w:p>
    <w:p w14:paraId="75F83915"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minimum1 kwadratowa przeplotnia z lin montowana do podestu h= 90 cm i 150 cm;</w:t>
      </w:r>
    </w:p>
    <w:p w14:paraId="4EB2C7E0" w14:textId="77777777" w:rsidR="008220FD" w:rsidRPr="00C57FB3" w:rsidRDefault="008220FD" w:rsidP="007229C9">
      <w:pPr>
        <w:pStyle w:val="Akapitzlist"/>
        <w:numPr>
          <w:ilvl w:val="0"/>
          <w:numId w:val="43"/>
        </w:numPr>
        <w:spacing w:after="0" w:line="240" w:lineRule="auto"/>
        <w:ind w:left="1134"/>
        <w:rPr>
          <w:rFonts w:ascii="Tahoma" w:eastAsia="true" w:hAnsi="Tahoma" w:cs="Tahoma"/>
          <w:kern w:val="0"/>
          <w:sz w:val="20"/>
          <w:szCs w:val="20"/>
          <w:lang w:eastAsia="pl-PL"/>
          <w14:ligatures w14:val="none"/>
        </w:rPr>
      </w:pPr>
      <w:r w:rsidRPr="00C57FB3">
        <w:rPr>
          <w:rFonts w:ascii="Tahoma" w:eastAsia="true" w:hAnsi="Tahoma" w:cs="Tahoma"/>
          <w:kern w:val="0"/>
          <w:sz w:val="20"/>
          <w:szCs w:val="20"/>
          <w:lang w:eastAsia="pl-PL"/>
          <w14:ligatures w14:val="none"/>
        </w:rPr>
        <w:t>minimum 1 komplet sprawnościowy taki jak podesty do przeskoków;</w:t>
      </w:r>
    </w:p>
    <w:p w14:paraId="3BAAAFEC" w14:textId="77777777" w:rsidR="008220FD" w:rsidRDefault="008220FD" w:rsidP="007229C9">
      <w:pPr>
        <w:pStyle w:val="Akapitzlist"/>
        <w:numPr>
          <w:ilvl w:val="0"/>
          <w:numId w:val="43"/>
        </w:numPr>
        <w:spacing w:after="0" w:line="240" w:lineRule="auto"/>
        <w:ind w:left="1134"/>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minimum 9 elementów ozdobnych na słupach w formie pnia drzewa;</w:t>
      </w:r>
    </w:p>
    <w:p w14:paraId="1E2BB885" w14:textId="77777777" w:rsidR="008220FD" w:rsidRPr="00C57FB3" w:rsidRDefault="008220FD" w:rsidP="008220FD">
      <w:pPr>
        <w:pStyle w:val="Akapitzlist"/>
        <w:spacing w:after="0" w:line="240" w:lineRule="auto"/>
        <w:ind w:left="709"/>
        <w:rPr>
          <w:rFonts w:ascii="Tahoma" w:eastAsia="true" w:hAnsi="Tahoma" w:cs="Tahoma"/>
          <w:b/>
          <w:bCs/>
          <w:kern w:val="0"/>
          <w:sz w:val="20"/>
          <w:szCs w:val="20"/>
          <w:lang w:eastAsia="pl-PL"/>
          <w14:ligatures w14:val="none"/>
        </w:rPr>
      </w:pPr>
      <w:r w:rsidRPr="00C57FB3">
        <w:rPr>
          <w:rFonts w:ascii="Tahoma" w:eastAsia="true" w:hAnsi="Tahoma" w:cs="Tahoma"/>
          <w:b/>
          <w:bCs/>
          <w:kern w:val="0"/>
          <w:sz w:val="20"/>
          <w:szCs w:val="20"/>
          <w:lang w:eastAsia="pl-PL"/>
          <w14:ligatures w14:val="none"/>
        </w:rPr>
        <w:t>Rozwiązania materiałowe</w:t>
      </w:r>
    </w:p>
    <w:p w14:paraId="0E527A3F" w14:textId="77777777" w:rsidR="008220FD" w:rsidRPr="00784A31" w:rsidRDefault="008220FD" w:rsidP="007229C9">
      <w:pPr>
        <w:pStyle w:val="Standard"/>
        <w:numPr>
          <w:ilvl w:val="0"/>
          <w:numId w:val="44"/>
        </w:numPr>
        <w:autoSpaceDE w:val="0"/>
        <w:ind w:left="1134"/>
        <w:jc w:val="both"/>
        <w:rPr>
          <w:rFonts w:asciiTheme="minorHAnsi" w:eastAsia="Arial-BoldMT" w:hAnsiTheme="minorHAnsi" w:cstheme="minorHAnsi"/>
          <w:sz w:val="22"/>
          <w:szCs w:val="22"/>
        </w:rPr>
      </w:pPr>
      <w:r w:rsidRPr="00C57FB3">
        <w:rPr>
          <w:rFonts w:ascii="Tahoma" w:eastAsia="Arial-BoldMT" w:hAnsi="Tahoma" w:cs="Tahoma"/>
          <w:sz w:val="20"/>
          <w:szCs w:val="20"/>
        </w:rPr>
        <w:t>zjeżdżalnie, daszki, ścianki wspinaczkowe łukowe, tunele, panele zabawowe i edukacyjne oraz inne kolorowe elementy dekoracyjne wykonane z polietylenu niskiej gęstości LLDPE barwionego w masie z dodatkiem stabilizatorów UV; elementy przezroczyste wykonane z</w:t>
      </w:r>
      <w:r>
        <w:rPr>
          <w:rFonts w:ascii="Tahoma" w:eastAsia="Arial-BoldMT" w:hAnsi="Tahoma" w:cs="Tahoma"/>
          <w:sz w:val="20"/>
          <w:szCs w:val="20"/>
        </w:rPr>
        <w:t> </w:t>
      </w:r>
      <w:r w:rsidRPr="00C57FB3">
        <w:rPr>
          <w:rFonts w:ascii="Tahoma" w:eastAsia="Arial-BoldMT" w:hAnsi="Tahoma" w:cs="Tahoma"/>
          <w:sz w:val="20"/>
          <w:szCs w:val="20"/>
        </w:rPr>
        <w:t>poliwęglanu grubość 2 mm; grubość ścianki elementu niemniejsza niż 5 mm;</w:t>
      </w:r>
      <w:r w:rsidRPr="00784A31">
        <w:rPr>
          <w:rFonts w:asciiTheme="minorHAnsi" w:eastAsia="Arial-BoldMT" w:hAnsiTheme="minorHAnsi" w:cstheme="minorHAnsi"/>
          <w:sz w:val="22"/>
          <w:szCs w:val="22"/>
        </w:rPr>
        <w:t>- podesty, schody i platformy wykonane ze stali pokrytej zanurzeniowo warstwą tworzywa gumowego o właściwościach antypoślizgowych i o grubości nie mniejszej niż 4 mm;</w:t>
      </w:r>
    </w:p>
    <w:p w14:paraId="0D2871A5" w14:textId="77777777" w:rsidR="008220FD" w:rsidRPr="00C57FB3" w:rsidRDefault="008220FD" w:rsidP="007229C9">
      <w:pPr>
        <w:pStyle w:val="Standard"/>
        <w:numPr>
          <w:ilvl w:val="0"/>
          <w:numId w:val="44"/>
        </w:numPr>
        <w:autoSpaceDE w:val="0"/>
        <w:ind w:left="1134"/>
        <w:jc w:val="both"/>
        <w:rPr>
          <w:rFonts w:ascii="Tahoma" w:hAnsi="Tahoma" w:cs="Tahoma"/>
          <w:sz w:val="20"/>
          <w:szCs w:val="20"/>
        </w:rPr>
      </w:pPr>
      <w:r w:rsidRPr="00C57FB3">
        <w:rPr>
          <w:rFonts w:ascii="Tahoma" w:eastAsia="Arial-BoldMT" w:hAnsi="Tahoma" w:cs="Tahoma"/>
          <w:sz w:val="20"/>
          <w:szCs w:val="20"/>
        </w:rPr>
        <w:t xml:space="preserve">wymiary minimalne podestów: kwadratowy wym. 115 x 115 cm; trójkątny wym. 115 x 115 x 115 cm oraz 115 x 163 x 163 cm, trapezowy wym. 230 x 115 x 115 x 115 cm.- słupy konstrukcyjne o średnicy 114 mm, poręcze oraz barierki wykonane ze stali cynkowanej oraz malowanej proszkowo;- obejmy służące do montażu elementów sprawnościowych, </w:t>
      </w:r>
      <w:r w:rsidRPr="00C57FB3">
        <w:rPr>
          <w:rFonts w:ascii="Tahoma" w:eastAsia="Arial-BoldMT" w:hAnsi="Tahoma" w:cs="Tahoma"/>
          <w:sz w:val="20"/>
          <w:szCs w:val="20"/>
        </w:rPr>
        <w:lastRenderedPageBreak/>
        <w:t xml:space="preserve">zabezpieczających, zabawowych oraz podestów </w:t>
      </w:r>
      <w:proofErr w:type="gramStart"/>
      <w:r w:rsidRPr="00C57FB3">
        <w:rPr>
          <w:rFonts w:ascii="Tahoma" w:eastAsia="Arial-BoldMT" w:hAnsi="Tahoma" w:cs="Tahoma"/>
          <w:sz w:val="20"/>
          <w:szCs w:val="20"/>
        </w:rPr>
        <w:t>wykonane  z</w:t>
      </w:r>
      <w:proofErr w:type="gramEnd"/>
      <w:r w:rsidRPr="00C57FB3">
        <w:rPr>
          <w:rFonts w:ascii="Tahoma" w:eastAsia="Arial-BoldMT" w:hAnsi="Tahoma" w:cs="Tahoma"/>
          <w:sz w:val="20"/>
          <w:szCs w:val="20"/>
        </w:rPr>
        <w:t xml:space="preserve"> aluminium malowanego proszkowo;</w:t>
      </w:r>
    </w:p>
    <w:p w14:paraId="639C879A" w14:textId="77777777" w:rsidR="008220FD" w:rsidRPr="00784A31" w:rsidRDefault="008220FD" w:rsidP="007229C9">
      <w:pPr>
        <w:pStyle w:val="Standard"/>
        <w:numPr>
          <w:ilvl w:val="0"/>
          <w:numId w:val="44"/>
        </w:numPr>
        <w:autoSpaceDE w:val="0"/>
        <w:ind w:left="1134"/>
        <w:jc w:val="both"/>
        <w:rPr>
          <w:rFonts w:asciiTheme="minorHAnsi" w:hAnsiTheme="minorHAnsi" w:cstheme="minorHAnsi"/>
          <w:sz w:val="22"/>
          <w:szCs w:val="22"/>
        </w:rPr>
      </w:pPr>
      <w:r w:rsidRPr="00784A31">
        <w:rPr>
          <w:rFonts w:asciiTheme="minorHAnsi" w:eastAsia="Arial-BoldMT" w:hAnsiTheme="minorHAnsi" w:cstheme="minorHAnsi"/>
          <w:sz w:val="22"/>
          <w:szCs w:val="22"/>
        </w:rPr>
        <w:t>wszystkie elementy złączne (tj. śruby, wkręty i nakrętki) wykonane ze stali nierdzewnej;</w:t>
      </w:r>
    </w:p>
    <w:p w14:paraId="070B15C9" w14:textId="77777777" w:rsidR="008220FD" w:rsidRPr="00C57FB3"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C57FB3">
        <w:rPr>
          <w:rFonts w:ascii="Tahoma" w:eastAsia="true" w:hAnsi="Tahoma" w:cs="Tahoma"/>
          <w:b/>
          <w:kern w:val="0"/>
          <w:sz w:val="20"/>
          <w:szCs w:val="20"/>
          <w:lang w:eastAsia="pl-PL"/>
          <w14:ligatures w14:val="none"/>
        </w:rPr>
        <w:t>Atesty i certyfikaty wymagane do badania oferty:</w:t>
      </w:r>
    </w:p>
    <w:p w14:paraId="4F4F76A4" w14:textId="77777777" w:rsidR="008220FD" w:rsidRPr="00C57FB3" w:rsidRDefault="008220FD" w:rsidP="007229C9">
      <w:pPr>
        <w:pStyle w:val="Akapitzlist"/>
        <w:widowControl w:val="0"/>
        <w:numPr>
          <w:ilvl w:val="0"/>
          <w:numId w:val="45"/>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C57FB3">
        <w:rPr>
          <w:rFonts w:ascii="Tahoma" w:eastAsia="Lucida Sans Unicode" w:hAnsi="Tahoma" w:cs="Tahoma"/>
          <w:kern w:val="3"/>
          <w:sz w:val="20"/>
          <w:szCs w:val="20"/>
          <w:lang w:eastAsia="zh-CN" w:bidi="hi-IN"/>
          <w14:ligatures w14:val="none"/>
        </w:rPr>
        <w:t>urządzenie musi posiadać certyfikat zgodności z normą PN EN 1176 wydany przez jednostkę posiadającą akredytację PCA;</w:t>
      </w:r>
    </w:p>
    <w:p w14:paraId="36875B61" w14:textId="7714F2AC" w:rsidR="008220FD" w:rsidRPr="00C57FB3" w:rsidRDefault="008220FD" w:rsidP="007229C9">
      <w:pPr>
        <w:pStyle w:val="Akapitzlist"/>
        <w:widowControl w:val="0"/>
        <w:numPr>
          <w:ilvl w:val="0"/>
          <w:numId w:val="45"/>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C57FB3">
        <w:rPr>
          <w:rFonts w:ascii="Tahoma" w:eastAsia="Lucida Sans Unicode" w:hAnsi="Tahoma" w:cs="Tahoma"/>
          <w:kern w:val="3"/>
          <w:sz w:val="20"/>
          <w:szCs w:val="20"/>
          <w:lang w:eastAsia="zh-CN" w:bidi="hi-IN"/>
          <w14:ligatures w14:val="none"/>
        </w:rPr>
        <w:t>materiały tworzywowe LLDPE, z których zostało zbudowane urządzenie mus</w:t>
      </w:r>
      <w:r w:rsidR="00453D3C">
        <w:rPr>
          <w:rFonts w:ascii="Tahoma" w:eastAsia="Lucida Sans Unicode" w:hAnsi="Tahoma" w:cs="Tahoma"/>
          <w:kern w:val="3"/>
          <w:sz w:val="20"/>
          <w:szCs w:val="20"/>
          <w:lang w:eastAsia="zh-CN" w:bidi="hi-IN"/>
          <w14:ligatures w14:val="none"/>
        </w:rPr>
        <w:t>zą</w:t>
      </w:r>
      <w:r w:rsidRPr="00C57FB3">
        <w:rPr>
          <w:rFonts w:ascii="Tahoma" w:eastAsia="Lucida Sans Unicode" w:hAnsi="Tahoma" w:cs="Tahoma"/>
          <w:kern w:val="3"/>
          <w:sz w:val="20"/>
          <w:szCs w:val="20"/>
          <w:lang w:eastAsia="zh-CN" w:bidi="hi-IN"/>
          <w14:ligatures w14:val="none"/>
        </w:rPr>
        <w:t xml:space="preserve"> posiadać potwierdzenie zgodności z normą PN-EN 71-3+A2:2025-5 „Bezpieczeństwo zabawek Część 3: Migracja określonych pierwiastków” oraz Dyrektywą Parlamentu Europejskiego i Rady 2009/48/WE z dnia 18 czerwca 2009 w sprawie bezpieczeństwa zabawek ( Dz.U. L.170 z 30.06.2009, </w:t>
      </w:r>
      <w:proofErr w:type="spellStart"/>
      <w:r w:rsidRPr="00C57FB3">
        <w:rPr>
          <w:rFonts w:ascii="Tahoma" w:eastAsia="Lucida Sans Unicode" w:hAnsi="Tahoma" w:cs="Tahoma"/>
          <w:kern w:val="3"/>
          <w:sz w:val="20"/>
          <w:szCs w:val="20"/>
          <w:lang w:eastAsia="zh-CN" w:bidi="hi-IN"/>
          <w14:ligatures w14:val="none"/>
        </w:rPr>
        <w:t>str</w:t>
      </w:r>
      <w:proofErr w:type="spellEnd"/>
      <w:r w:rsidRPr="00C57FB3">
        <w:rPr>
          <w:rFonts w:ascii="Tahoma" w:eastAsia="Lucida Sans Unicode" w:hAnsi="Tahoma" w:cs="Tahoma"/>
          <w:kern w:val="3"/>
          <w:sz w:val="20"/>
          <w:szCs w:val="20"/>
          <w:lang w:eastAsia="zh-CN" w:bidi="hi-IN"/>
          <w14:ligatures w14:val="none"/>
        </w:rPr>
        <w:t xml:space="preserve"> 1-37 z późn. zm.)</w:t>
      </w:r>
    </w:p>
    <w:p w14:paraId="01C95E00" w14:textId="77777777" w:rsidR="008220FD" w:rsidRPr="00C57FB3" w:rsidRDefault="008220FD" w:rsidP="007229C9">
      <w:pPr>
        <w:pStyle w:val="Akapitzlist"/>
        <w:widowControl w:val="0"/>
        <w:numPr>
          <w:ilvl w:val="0"/>
          <w:numId w:val="45"/>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C57FB3">
        <w:rPr>
          <w:rFonts w:ascii="Tahoma" w:eastAsia="Lucida Sans Unicode" w:hAnsi="Tahoma" w:cs="Tahoma"/>
          <w:color w:val="000000"/>
          <w:kern w:val="0"/>
          <w:sz w:val="20"/>
          <w:szCs w:val="20"/>
          <w:lang w:eastAsia="zh-CN" w:bidi="hi-IN"/>
          <w14:ligatures w14:val="none"/>
        </w:rPr>
        <w:t>urządzenie musi posiadać Atest Higieniczny nr B-BK-60211-0305/21 wydany przez Narodowy Instytut Zdrowia Publicznego.</w:t>
      </w:r>
    </w:p>
    <w:p w14:paraId="2527DD99" w14:textId="77777777" w:rsidR="008220FD" w:rsidRPr="0028308C" w:rsidRDefault="008220FD" w:rsidP="007229C9">
      <w:pPr>
        <w:pStyle w:val="Akapitzlist"/>
        <w:numPr>
          <w:ilvl w:val="0"/>
          <w:numId w:val="83"/>
        </w:numPr>
        <w:spacing w:before="117" w:after="0" w:line="240" w:lineRule="auto"/>
        <w:ind w:left="283"/>
        <w:rPr>
          <w:rFonts w:ascii="Arial" w:eastAsia="true" w:hAnsi="Arial" w:cs="true"/>
          <w:kern w:val="0"/>
          <w:sz w:val="22"/>
          <w:szCs w:val="22"/>
          <w:lang w:eastAsia="pl-PL"/>
          <w14:ligatures w14:val="none"/>
        </w:rPr>
      </w:pPr>
      <w:bookmarkStart w:id="18" w:name="_Hlk227927728"/>
      <w:r w:rsidRPr="0028308C">
        <w:rPr>
          <w:rFonts w:ascii="Tahoma" w:eastAsia="true" w:hAnsi="Tahoma" w:cs="Tahoma"/>
          <w:b/>
          <w:bCs/>
          <w:kern w:val="0"/>
          <w:sz w:val="20"/>
          <w:szCs w:val="20"/>
          <w:lang w:eastAsia="pl-PL"/>
          <w14:ligatures w14:val="none"/>
        </w:rPr>
        <w:t>Zestaw zabawowy nr 2</w:t>
      </w:r>
    </w:p>
    <w:p w14:paraId="056D07E3" w14:textId="77777777" w:rsidR="008220FD" w:rsidRPr="0028308C" w:rsidRDefault="008220FD" w:rsidP="008220FD">
      <w:pPr>
        <w:pStyle w:val="Akapitzlist"/>
        <w:spacing w:before="117" w:after="0" w:line="240" w:lineRule="auto"/>
        <w:ind w:left="283"/>
        <w:rPr>
          <w:rFonts w:ascii="Tahoma" w:eastAsia="true" w:hAnsi="Tahoma" w:cs="Tahoma"/>
          <w:kern w:val="0"/>
          <w:sz w:val="20"/>
          <w:szCs w:val="20"/>
          <w:lang w:eastAsia="pl-PL"/>
          <w14:ligatures w14:val="none"/>
        </w:rPr>
      </w:pPr>
      <w:r w:rsidRPr="0028308C">
        <w:rPr>
          <w:rFonts w:ascii="Calibri" w:eastAsia="true" w:hAnsi="Calibri" w:cs="true"/>
          <w:b/>
          <w:kern w:val="0"/>
          <w:sz w:val="22"/>
          <w:szCs w:val="22"/>
          <w:lang w:eastAsia="pl-PL"/>
          <w14:ligatures w14:val="none"/>
        </w:rPr>
        <w:t>Wymiary urządzenia:</w:t>
      </w:r>
    </w:p>
    <w:p w14:paraId="42D436A7" w14:textId="77777777" w:rsidR="008220FD" w:rsidRPr="0028308C" w:rsidRDefault="008220FD" w:rsidP="007229C9">
      <w:pPr>
        <w:pStyle w:val="Akapitzlist"/>
        <w:numPr>
          <w:ilvl w:val="0"/>
          <w:numId w:val="46"/>
        </w:numPr>
        <w:spacing w:before="180" w:after="0" w:line="240" w:lineRule="auto"/>
        <w:rPr>
          <w:rFonts w:ascii="Tahoma" w:eastAsia="true" w:hAnsi="Tahoma" w:cs="Tahoma"/>
          <w:kern w:val="0"/>
          <w:sz w:val="20"/>
          <w:szCs w:val="20"/>
          <w:lang w:eastAsia="pl-PL"/>
          <w14:ligatures w14:val="none"/>
        </w:rPr>
      </w:pPr>
      <w:r w:rsidRPr="0028308C">
        <w:rPr>
          <w:rFonts w:ascii="Tahoma" w:eastAsia="true" w:hAnsi="Tahoma" w:cs="Tahoma"/>
          <w:kern w:val="0"/>
          <w:sz w:val="20"/>
          <w:szCs w:val="20"/>
          <w:lang w:eastAsia="pl-PL"/>
          <w14:ligatures w14:val="none"/>
        </w:rPr>
        <w:t>szerokość minimum 338 cm – maximum 392 cm</w:t>
      </w:r>
    </w:p>
    <w:p w14:paraId="62417E6E" w14:textId="77777777" w:rsidR="008220FD" w:rsidRPr="0028308C" w:rsidRDefault="008220FD" w:rsidP="007229C9">
      <w:pPr>
        <w:pStyle w:val="Akapitzlist"/>
        <w:numPr>
          <w:ilvl w:val="0"/>
          <w:numId w:val="46"/>
        </w:numPr>
        <w:spacing w:before="22" w:after="0" w:line="240" w:lineRule="auto"/>
        <w:rPr>
          <w:rFonts w:ascii="Tahoma" w:eastAsia="true" w:hAnsi="Tahoma" w:cs="Tahoma"/>
          <w:kern w:val="0"/>
          <w:sz w:val="20"/>
          <w:szCs w:val="20"/>
          <w:lang w:eastAsia="pl-PL"/>
          <w14:ligatures w14:val="none"/>
        </w:rPr>
      </w:pPr>
      <w:r w:rsidRPr="0028308C">
        <w:rPr>
          <w:rFonts w:ascii="Tahoma" w:eastAsia="true" w:hAnsi="Tahoma" w:cs="Tahoma"/>
          <w:kern w:val="0"/>
          <w:sz w:val="20"/>
          <w:szCs w:val="20"/>
          <w:lang w:eastAsia="pl-PL"/>
          <w14:ligatures w14:val="none"/>
        </w:rPr>
        <w:t>długość minimum 614 cm – maximum 711 cm</w:t>
      </w:r>
    </w:p>
    <w:p w14:paraId="059C3308" w14:textId="77777777" w:rsidR="008220FD" w:rsidRPr="0028308C" w:rsidRDefault="008220FD" w:rsidP="007229C9">
      <w:pPr>
        <w:pStyle w:val="Akapitzlist"/>
        <w:numPr>
          <w:ilvl w:val="0"/>
          <w:numId w:val="46"/>
        </w:numPr>
        <w:tabs>
          <w:tab w:val="left" w:pos="2694"/>
        </w:tabs>
        <w:spacing w:before="22" w:after="0" w:line="240" w:lineRule="auto"/>
        <w:rPr>
          <w:rFonts w:ascii="Tahoma" w:eastAsia="true" w:hAnsi="Tahoma" w:cs="Tahoma"/>
          <w:kern w:val="0"/>
          <w:sz w:val="20"/>
          <w:szCs w:val="20"/>
          <w:lang w:eastAsia="pl-PL"/>
          <w14:ligatures w14:val="none"/>
        </w:rPr>
      </w:pPr>
      <w:r w:rsidRPr="0028308C">
        <w:rPr>
          <w:rFonts w:ascii="Tahoma" w:eastAsia="true" w:hAnsi="Tahoma" w:cs="Tahoma"/>
          <w:kern w:val="0"/>
          <w:sz w:val="20"/>
          <w:szCs w:val="20"/>
          <w:lang w:eastAsia="pl-PL"/>
          <w14:ligatures w14:val="none"/>
        </w:rPr>
        <w:t>wysokość całkowita minimum 347 cm – maximum 401 cm</w:t>
      </w:r>
    </w:p>
    <w:p w14:paraId="545E710D" w14:textId="77777777" w:rsidR="008220FD" w:rsidRPr="00784A31" w:rsidRDefault="008220FD" w:rsidP="008220FD">
      <w:pPr>
        <w:spacing w:before="1" w:after="0" w:line="240" w:lineRule="auto"/>
        <w:ind w:left="360"/>
        <w:rPr>
          <w:rFonts w:ascii="Calibri" w:eastAsia="true" w:hAnsi="Calibri" w:cs="true"/>
          <w:b/>
          <w:kern w:val="0"/>
          <w:sz w:val="22"/>
          <w:szCs w:val="22"/>
          <w:lang w:eastAsia="pl-PL"/>
          <w14:ligatures w14:val="none"/>
        </w:rPr>
      </w:pPr>
      <w:r w:rsidRPr="00784A31">
        <w:rPr>
          <w:rFonts w:ascii="Calibri" w:eastAsia="true" w:hAnsi="Calibri" w:cs="true"/>
          <w:b/>
          <w:kern w:val="0"/>
          <w:sz w:val="22"/>
          <w:szCs w:val="22"/>
          <w:lang w:eastAsia="pl-PL"/>
          <w14:ligatures w14:val="none"/>
        </w:rPr>
        <w:t>Rozwiązania konstrukcyjne, elementy zabawowe i dekoracyjne</w:t>
      </w:r>
    </w:p>
    <w:p w14:paraId="4623F3F0"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minimum 1 kwadratowy podest zjeżdżalni jednotorowej prostej na h= 90 cm;</w:t>
      </w:r>
    </w:p>
    <w:p w14:paraId="6C520D76" w14:textId="77777777" w:rsidR="008220FD" w:rsidRPr="00A5530C" w:rsidRDefault="008220FD" w:rsidP="007229C9">
      <w:pPr>
        <w:pStyle w:val="Akapitzlist"/>
        <w:numPr>
          <w:ilvl w:val="0"/>
          <w:numId w:val="47"/>
        </w:numPr>
        <w:spacing w:after="0" w:line="240" w:lineRule="auto"/>
        <w:ind w:left="851"/>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 xml:space="preserve">co najmniej 1 kwadratowy podest zjeżdżalni dwutorowej </w:t>
      </w:r>
      <w:r>
        <w:rPr>
          <w:rFonts w:eastAsia="true" w:cstheme="minorHAnsi"/>
          <w:kern w:val="0"/>
          <w:sz w:val="22"/>
          <w:szCs w:val="22"/>
          <w:lang w:eastAsia="pl-PL"/>
          <w14:ligatures w14:val="none"/>
        </w:rPr>
        <w:t>na</w:t>
      </w:r>
      <w:r w:rsidRPr="00A5530C">
        <w:rPr>
          <w:rFonts w:eastAsia="true" w:cstheme="minorHAnsi"/>
          <w:kern w:val="0"/>
          <w:sz w:val="22"/>
          <w:szCs w:val="22"/>
          <w:lang w:eastAsia="pl-PL"/>
          <w14:ligatures w14:val="none"/>
        </w:rPr>
        <w:t xml:space="preserve"> h= 90 cm;</w:t>
      </w:r>
    </w:p>
    <w:p w14:paraId="22DB4874"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minimum 1 trójkątny podest ścianki wspinaczkowej na h= 90 cm;</w:t>
      </w:r>
    </w:p>
    <w:p w14:paraId="517742DC" w14:textId="77777777" w:rsidR="008220FD" w:rsidRPr="00A5530C" w:rsidRDefault="008220FD" w:rsidP="007229C9">
      <w:pPr>
        <w:pStyle w:val="Akapitzlist"/>
        <w:numPr>
          <w:ilvl w:val="0"/>
          <w:numId w:val="47"/>
        </w:numPr>
        <w:tabs>
          <w:tab w:val="left" w:pos="487"/>
        </w:tabs>
        <w:spacing w:after="0" w:line="240" w:lineRule="auto"/>
        <w:rPr>
          <w:rFonts w:eastAsia="true" w:cstheme="minorHAnsi"/>
          <w:b/>
          <w:bCs/>
          <w:kern w:val="0"/>
          <w:sz w:val="22"/>
          <w:szCs w:val="22"/>
          <w:lang w:eastAsia="pl-PL"/>
          <w14:ligatures w14:val="none"/>
        </w:rPr>
      </w:pPr>
      <w:r w:rsidRPr="00A5530C">
        <w:rPr>
          <w:rFonts w:eastAsia="true" w:cstheme="minorHAnsi"/>
          <w:kern w:val="0"/>
          <w:sz w:val="22"/>
          <w:szCs w:val="22"/>
          <w:lang w:eastAsia="pl-PL"/>
          <w14:ligatures w14:val="none"/>
        </w:rPr>
        <w:t>minimum 1 wieża z dachem dwuspadowym;</w:t>
      </w:r>
    </w:p>
    <w:p w14:paraId="674CDF04"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co najmniej 1 zjeżdżalnia prosta jednotorowa h= 90 cm;</w:t>
      </w:r>
    </w:p>
    <w:p w14:paraId="0B148847"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co najmniej 1 zjeżdżalnia prosta dwutorowa h= 90 cm;</w:t>
      </w:r>
    </w:p>
    <w:p w14:paraId="2DBCCDE2"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minimum 1 ścianka wspinaczkowa wąska łukowa h= 90 cm;</w:t>
      </w:r>
    </w:p>
    <w:p w14:paraId="3F331285"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minimum 1 przejście tunelowe z przeźroczystym bulajem;</w:t>
      </w:r>
    </w:p>
    <w:p w14:paraId="255A53BB"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co najmniej 1 zjazd strażacki typu frisbee z 3 spodkami h= 90 cm;</w:t>
      </w:r>
    </w:p>
    <w:p w14:paraId="154AF77D"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co najmniej 1 element dekoracyjny z motywem roślinnym i/lub zwierzęcym zamontowany na szczycie słupa konstrukcyjnego;</w:t>
      </w:r>
    </w:p>
    <w:p w14:paraId="780545FB" w14:textId="77777777" w:rsidR="008220FD" w:rsidRPr="00A5530C" w:rsidRDefault="008220FD" w:rsidP="007229C9">
      <w:pPr>
        <w:pStyle w:val="Akapitzlist"/>
        <w:numPr>
          <w:ilvl w:val="0"/>
          <w:numId w:val="47"/>
        </w:numPr>
        <w:tabs>
          <w:tab w:val="left" w:pos="487"/>
        </w:tabs>
        <w:spacing w:after="0" w:line="240" w:lineRule="auto"/>
        <w:rPr>
          <w:rFonts w:eastAsia="true" w:cstheme="minorHAnsi"/>
          <w:kern w:val="0"/>
          <w:sz w:val="22"/>
          <w:szCs w:val="22"/>
          <w:lang w:eastAsia="pl-PL"/>
          <w14:ligatures w14:val="none"/>
        </w:rPr>
      </w:pPr>
      <w:r w:rsidRPr="00A5530C">
        <w:rPr>
          <w:rFonts w:eastAsia="true" w:cstheme="minorHAnsi"/>
          <w:kern w:val="0"/>
          <w:sz w:val="22"/>
          <w:szCs w:val="22"/>
          <w:lang w:eastAsia="pl-PL"/>
          <w14:ligatures w14:val="none"/>
        </w:rPr>
        <w:t>minimum 3 panele zabawowo-edukacyjne takie jak : panel interaktywny koła zębate oraz gra kółko – krzyżyk, auto;</w:t>
      </w:r>
    </w:p>
    <w:p w14:paraId="7D5AAAA3" w14:textId="77777777" w:rsidR="008220FD" w:rsidRPr="0028308C" w:rsidRDefault="008220FD" w:rsidP="008220FD">
      <w:pPr>
        <w:pStyle w:val="Standard"/>
        <w:autoSpaceDE w:val="0"/>
        <w:ind w:left="426"/>
        <w:jc w:val="both"/>
        <w:rPr>
          <w:rFonts w:ascii="Tahoma" w:eastAsia="Arial-BoldMT" w:hAnsi="Tahoma" w:cs="Tahoma"/>
          <w:b/>
          <w:bCs/>
          <w:sz w:val="20"/>
          <w:szCs w:val="20"/>
        </w:rPr>
      </w:pPr>
      <w:r w:rsidRPr="0028308C">
        <w:rPr>
          <w:rFonts w:ascii="Tahoma" w:eastAsia="Arial-BoldMT" w:hAnsi="Tahoma" w:cs="Tahoma"/>
          <w:b/>
          <w:bCs/>
          <w:sz w:val="20"/>
          <w:szCs w:val="20"/>
        </w:rPr>
        <w:t>Rozwiązania materiałowe</w:t>
      </w:r>
    </w:p>
    <w:p w14:paraId="1A51242E" w14:textId="77777777" w:rsidR="008220FD" w:rsidRDefault="008220FD" w:rsidP="007229C9">
      <w:pPr>
        <w:pStyle w:val="Standard"/>
        <w:numPr>
          <w:ilvl w:val="0"/>
          <w:numId w:val="48"/>
        </w:numPr>
        <w:autoSpaceDE w:val="0"/>
        <w:jc w:val="both"/>
        <w:rPr>
          <w:rFonts w:ascii="Tahoma" w:eastAsia="Arial-BoldMT" w:hAnsi="Tahoma" w:cs="Tahoma"/>
          <w:sz w:val="20"/>
          <w:szCs w:val="20"/>
        </w:rPr>
      </w:pPr>
      <w:r w:rsidRPr="0028308C">
        <w:rPr>
          <w:rFonts w:ascii="Tahoma" w:eastAsia="Arial-BoldMT" w:hAnsi="Tahoma" w:cs="Tahoma"/>
          <w:sz w:val="20"/>
          <w:szCs w:val="20"/>
        </w:rPr>
        <w:t>zjeżdżalnie, daszki, ścianki wspinaczkowe łukowe, tunele, panele zabawowe i edukacyjne oraz inne kolorowe elementy dekoracyjne wykonane z polietylenu niskiej gęstości LLDPE barwionego w masie z dodatkiem stabilizatorów UV; elementy przezroczyste wykonane z poliwęglanu grubość 2 mm; grubość ścianki elementu nie mniejsza niż 5 mm;</w:t>
      </w:r>
    </w:p>
    <w:p w14:paraId="35E5C105" w14:textId="77777777" w:rsidR="008220FD" w:rsidRPr="0028308C" w:rsidRDefault="008220FD" w:rsidP="007229C9">
      <w:pPr>
        <w:pStyle w:val="Standard"/>
        <w:numPr>
          <w:ilvl w:val="0"/>
          <w:numId w:val="48"/>
        </w:numPr>
        <w:autoSpaceDE w:val="0"/>
        <w:jc w:val="both"/>
        <w:rPr>
          <w:rFonts w:ascii="Tahoma" w:eastAsia="Arial-BoldMT" w:hAnsi="Tahoma" w:cs="Tahoma"/>
          <w:sz w:val="20"/>
          <w:szCs w:val="20"/>
        </w:rPr>
      </w:pPr>
      <w:r w:rsidRPr="0028308C">
        <w:rPr>
          <w:rFonts w:ascii="Tahoma" w:eastAsia="Arial-BoldMT" w:hAnsi="Tahoma" w:cs="Tahoma"/>
          <w:sz w:val="20"/>
          <w:szCs w:val="20"/>
        </w:rPr>
        <w:t>podesty, schody i platformy wykonane są ze stali pokrytej zanurzeniowo warstwą tworzywa gumowego o właściwościach antypoślizgowych i o grubości nie mniejszej niż 4 mm;</w:t>
      </w:r>
    </w:p>
    <w:p w14:paraId="4A2A9B28" w14:textId="77777777" w:rsidR="008220FD" w:rsidRPr="0028308C" w:rsidRDefault="008220FD" w:rsidP="007229C9">
      <w:pPr>
        <w:pStyle w:val="Standard"/>
        <w:numPr>
          <w:ilvl w:val="0"/>
          <w:numId w:val="48"/>
        </w:numPr>
        <w:autoSpaceDE w:val="0"/>
        <w:jc w:val="both"/>
        <w:rPr>
          <w:rFonts w:ascii="Tahoma" w:hAnsi="Tahoma" w:cs="Tahoma"/>
          <w:sz w:val="20"/>
          <w:szCs w:val="20"/>
        </w:rPr>
      </w:pPr>
      <w:r w:rsidRPr="0028308C">
        <w:rPr>
          <w:rFonts w:ascii="Tahoma" w:eastAsia="Arial-BoldMT" w:hAnsi="Tahoma" w:cs="Tahoma"/>
          <w:sz w:val="20"/>
          <w:szCs w:val="20"/>
        </w:rPr>
        <w:t>wymiary podestów: kwadratowy wym. 115 x 115 cm; trójkątny wym. 115 x 115 x 115 cm oraz 115 x 163 x 163 cm, trapezowy wym. 230 x 115 x 115 x 115 cm.</w:t>
      </w:r>
    </w:p>
    <w:p w14:paraId="5F8F2C2A" w14:textId="77777777" w:rsidR="008220FD" w:rsidRPr="0028308C" w:rsidRDefault="008220FD" w:rsidP="007229C9">
      <w:pPr>
        <w:pStyle w:val="Standard"/>
        <w:numPr>
          <w:ilvl w:val="0"/>
          <w:numId w:val="48"/>
        </w:numPr>
        <w:autoSpaceDE w:val="0"/>
        <w:jc w:val="both"/>
        <w:rPr>
          <w:rFonts w:ascii="Tahoma" w:hAnsi="Tahoma" w:cs="Tahoma"/>
          <w:sz w:val="20"/>
          <w:szCs w:val="20"/>
        </w:rPr>
      </w:pPr>
      <w:r w:rsidRPr="0028308C">
        <w:rPr>
          <w:rFonts w:ascii="Tahoma" w:eastAsia="Arial-BoldMT" w:hAnsi="Tahoma" w:cs="Tahoma"/>
          <w:sz w:val="20"/>
          <w:szCs w:val="20"/>
        </w:rPr>
        <w:t>słupy konstrukcyjne o średnicy 114 mm, poręcze oraz barierki wykonane ze stali cynkowanej oraz malowanej proszkowo;</w:t>
      </w:r>
    </w:p>
    <w:p w14:paraId="129E30E9" w14:textId="77777777" w:rsidR="008220FD" w:rsidRPr="0028308C" w:rsidRDefault="008220FD" w:rsidP="007229C9">
      <w:pPr>
        <w:pStyle w:val="Standard"/>
        <w:numPr>
          <w:ilvl w:val="0"/>
          <w:numId w:val="48"/>
        </w:numPr>
        <w:autoSpaceDE w:val="0"/>
        <w:jc w:val="both"/>
        <w:rPr>
          <w:rFonts w:ascii="Tahoma" w:hAnsi="Tahoma" w:cs="Tahoma"/>
          <w:sz w:val="20"/>
          <w:szCs w:val="20"/>
        </w:rPr>
      </w:pPr>
      <w:r w:rsidRPr="0028308C">
        <w:rPr>
          <w:rFonts w:ascii="Tahoma" w:eastAsia="Arial-BoldMT" w:hAnsi="Tahoma" w:cs="Tahoma"/>
          <w:sz w:val="20"/>
          <w:szCs w:val="20"/>
        </w:rPr>
        <w:t>obejmy służące do montażu elementów sprawnościowych, zabezpieczających, zabawowych oraz podestów wykonane z aluminium malowanego proszkowo;</w:t>
      </w:r>
    </w:p>
    <w:p w14:paraId="59C71277" w14:textId="77777777" w:rsidR="008220FD" w:rsidRPr="0028308C" w:rsidRDefault="008220FD" w:rsidP="007229C9">
      <w:pPr>
        <w:pStyle w:val="Standard"/>
        <w:numPr>
          <w:ilvl w:val="0"/>
          <w:numId w:val="48"/>
        </w:numPr>
        <w:autoSpaceDE w:val="0"/>
        <w:jc w:val="both"/>
        <w:rPr>
          <w:rFonts w:ascii="Tahoma" w:hAnsi="Tahoma" w:cs="Tahoma"/>
          <w:sz w:val="20"/>
          <w:szCs w:val="20"/>
        </w:rPr>
      </w:pPr>
      <w:r w:rsidRPr="0028308C">
        <w:rPr>
          <w:rFonts w:ascii="Tahoma" w:eastAsia="Arial-BoldMT" w:hAnsi="Tahoma" w:cs="Tahoma"/>
          <w:sz w:val="20"/>
          <w:szCs w:val="20"/>
        </w:rPr>
        <w:t>wszystkie elementy złączne (tj. śruby, wkręty i nakrętki) wykonane ze stali nierdzewnej;</w:t>
      </w:r>
    </w:p>
    <w:p w14:paraId="451C456F" w14:textId="77777777" w:rsidR="008220FD" w:rsidRPr="0028308C"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28308C">
        <w:rPr>
          <w:rFonts w:ascii="Tahoma" w:eastAsia="true" w:hAnsi="Tahoma" w:cs="Tahoma"/>
          <w:b/>
          <w:kern w:val="0"/>
          <w:sz w:val="20"/>
          <w:szCs w:val="20"/>
          <w:lang w:eastAsia="pl-PL"/>
          <w14:ligatures w14:val="none"/>
        </w:rPr>
        <w:t>Atesty i certyfikaty wymagane do badania oferty:</w:t>
      </w:r>
    </w:p>
    <w:p w14:paraId="68A083DF" w14:textId="77777777" w:rsidR="008220FD" w:rsidRPr="0028308C" w:rsidRDefault="008220FD" w:rsidP="007229C9">
      <w:pPr>
        <w:pStyle w:val="Akapitzlist"/>
        <w:widowControl w:val="0"/>
        <w:numPr>
          <w:ilvl w:val="0"/>
          <w:numId w:val="57"/>
        </w:numPr>
        <w:suppressAutoHyphens/>
        <w:autoSpaceDN w:val="0"/>
        <w:spacing w:after="0" w:line="240" w:lineRule="auto"/>
        <w:textAlignment w:val="baseline"/>
        <w:rPr>
          <w:rFonts w:ascii="Tahoma" w:eastAsia="Lucida Sans Unicode" w:hAnsi="Tahoma" w:cs="Tahoma"/>
          <w:kern w:val="3"/>
          <w:sz w:val="20"/>
          <w:szCs w:val="20"/>
          <w:lang w:eastAsia="zh-CN" w:bidi="hi-IN"/>
          <w14:ligatures w14:val="none"/>
        </w:rPr>
      </w:pPr>
      <w:r w:rsidRPr="0028308C">
        <w:rPr>
          <w:rFonts w:ascii="Tahoma" w:eastAsia="Lucida Sans Unicode" w:hAnsi="Tahoma" w:cs="Tahoma"/>
          <w:kern w:val="3"/>
          <w:sz w:val="20"/>
          <w:szCs w:val="20"/>
          <w:lang w:eastAsia="zh-CN" w:bidi="hi-IN"/>
          <w14:ligatures w14:val="none"/>
        </w:rPr>
        <w:t xml:space="preserve"> urządzenie posiada certyfikat zgodności z normą PN EN 1176 wydany przez jednostkę posiadającą akredytację PCA;</w:t>
      </w:r>
    </w:p>
    <w:p w14:paraId="70EFE5F7" w14:textId="77777777" w:rsidR="008220FD" w:rsidRPr="0028308C" w:rsidRDefault="008220FD" w:rsidP="007229C9">
      <w:pPr>
        <w:pStyle w:val="Akapitzlist"/>
        <w:widowControl w:val="0"/>
        <w:numPr>
          <w:ilvl w:val="0"/>
          <w:numId w:val="57"/>
        </w:numPr>
        <w:suppressAutoHyphens/>
        <w:autoSpaceDN w:val="0"/>
        <w:spacing w:after="0" w:line="240" w:lineRule="auto"/>
        <w:textAlignment w:val="baseline"/>
        <w:rPr>
          <w:rFonts w:ascii="Tahoma" w:eastAsia="Lucida Sans Unicode" w:hAnsi="Tahoma" w:cs="Tahoma"/>
          <w:kern w:val="3"/>
          <w:sz w:val="20"/>
          <w:szCs w:val="20"/>
          <w:lang w:eastAsia="zh-CN" w:bidi="hi-IN"/>
          <w14:ligatures w14:val="none"/>
        </w:rPr>
      </w:pPr>
      <w:r w:rsidRPr="0028308C">
        <w:rPr>
          <w:rFonts w:ascii="Tahoma" w:eastAsia="Lucida Sans Unicode" w:hAnsi="Tahoma" w:cs="Tahoma"/>
          <w:kern w:val="3"/>
          <w:sz w:val="20"/>
          <w:szCs w:val="20"/>
          <w:lang w:eastAsia="zh-CN" w:bidi="hi-IN"/>
          <w14:ligatures w14:val="none"/>
        </w:rPr>
        <w:t xml:space="preserve"> materiały tworzywowe LLDPE, z których zostało zbudowane urządzenie posiadają potwierdzenie zgodności z normą PN-EN 71-3+A2:2025-5 „Bezpieczeństwo zabawek Część 3: Migracja określonych pierwiastków” oraz Dyrektywą Parlamentu Europejskiego i Rady 2009/48/WE z dnia 18 czerwca 2009 w sprawie bezpieczeństwa zabawek ( Dz.U. L.170 z 30.06.2009, </w:t>
      </w:r>
      <w:proofErr w:type="spellStart"/>
      <w:r w:rsidRPr="0028308C">
        <w:rPr>
          <w:rFonts w:ascii="Tahoma" w:eastAsia="Lucida Sans Unicode" w:hAnsi="Tahoma" w:cs="Tahoma"/>
          <w:kern w:val="3"/>
          <w:sz w:val="20"/>
          <w:szCs w:val="20"/>
          <w:lang w:eastAsia="zh-CN" w:bidi="hi-IN"/>
          <w14:ligatures w14:val="none"/>
        </w:rPr>
        <w:t>str</w:t>
      </w:r>
      <w:proofErr w:type="spellEnd"/>
      <w:r w:rsidRPr="0028308C">
        <w:rPr>
          <w:rFonts w:ascii="Tahoma" w:eastAsia="Lucida Sans Unicode" w:hAnsi="Tahoma" w:cs="Tahoma"/>
          <w:kern w:val="3"/>
          <w:sz w:val="20"/>
          <w:szCs w:val="20"/>
          <w:lang w:eastAsia="zh-CN" w:bidi="hi-IN"/>
          <w14:ligatures w14:val="none"/>
        </w:rPr>
        <w:t xml:space="preserve"> 1-37 z późn. zm.)</w:t>
      </w:r>
    </w:p>
    <w:p w14:paraId="3E561A69" w14:textId="77777777" w:rsidR="008220FD" w:rsidRPr="0028308C" w:rsidRDefault="008220FD" w:rsidP="007229C9">
      <w:pPr>
        <w:pStyle w:val="Akapitzlist"/>
        <w:widowControl w:val="0"/>
        <w:numPr>
          <w:ilvl w:val="0"/>
          <w:numId w:val="57"/>
        </w:numPr>
        <w:suppressAutoHyphens/>
        <w:autoSpaceDN w:val="0"/>
        <w:spacing w:after="0" w:line="240" w:lineRule="auto"/>
        <w:jc w:val="both"/>
        <w:textAlignment w:val="baseline"/>
        <w:rPr>
          <w:rFonts w:ascii="Tahoma" w:eastAsia="Lucida Sans Unicode" w:hAnsi="Tahoma" w:cs="Tahoma"/>
          <w:color w:val="000000"/>
          <w:kern w:val="0"/>
          <w:sz w:val="20"/>
          <w:szCs w:val="20"/>
          <w:lang w:eastAsia="zh-CN" w:bidi="hi-IN"/>
          <w14:ligatures w14:val="none"/>
        </w:rPr>
      </w:pPr>
      <w:r w:rsidRPr="0028308C">
        <w:rPr>
          <w:rFonts w:ascii="Tahoma" w:eastAsia="Lucida Sans Unicode" w:hAnsi="Tahoma" w:cs="Tahoma"/>
          <w:i/>
          <w:iCs/>
          <w:color w:val="000000"/>
          <w:kern w:val="0"/>
          <w:sz w:val="20"/>
          <w:szCs w:val="20"/>
          <w:lang w:eastAsia="zh-CN" w:bidi="hi-IN"/>
          <w14:ligatures w14:val="none"/>
        </w:rPr>
        <w:t xml:space="preserve"> </w:t>
      </w:r>
      <w:r w:rsidRPr="0028308C">
        <w:rPr>
          <w:rFonts w:ascii="Tahoma" w:eastAsia="Lucida Sans Unicode" w:hAnsi="Tahoma" w:cs="Tahoma"/>
          <w:color w:val="000000"/>
          <w:kern w:val="0"/>
          <w:sz w:val="20"/>
          <w:szCs w:val="20"/>
          <w:lang w:eastAsia="zh-CN" w:bidi="hi-IN"/>
          <w14:ligatures w14:val="none"/>
        </w:rPr>
        <w:t xml:space="preserve">urządzenie posiada Atest Higieniczny nr B-BK-60211-0305/21 wydany przez Narodowy Instytut </w:t>
      </w:r>
      <w:r w:rsidRPr="0028308C">
        <w:rPr>
          <w:rFonts w:ascii="Tahoma" w:eastAsia="Lucida Sans Unicode" w:hAnsi="Tahoma" w:cs="Tahoma"/>
          <w:color w:val="000000"/>
          <w:kern w:val="0"/>
          <w:sz w:val="20"/>
          <w:szCs w:val="20"/>
          <w:lang w:eastAsia="zh-CN" w:bidi="hi-IN"/>
          <w14:ligatures w14:val="none"/>
        </w:rPr>
        <w:lastRenderedPageBreak/>
        <w:t>Zdrowia Publicznego.</w:t>
      </w:r>
    </w:p>
    <w:p w14:paraId="1AF37E62" w14:textId="77777777" w:rsidR="008220FD" w:rsidRPr="00C22F6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bookmarkStart w:id="19" w:name="_Hlk227928253"/>
      <w:bookmarkEnd w:id="18"/>
      <w:r w:rsidRPr="00C22F61">
        <w:rPr>
          <w:rFonts w:ascii="Tahoma" w:eastAsia="true" w:hAnsi="Tahoma" w:cs="Tahoma"/>
          <w:b/>
          <w:bCs/>
          <w:kern w:val="0"/>
          <w:sz w:val="20"/>
          <w:szCs w:val="20"/>
          <w:lang w:eastAsia="pl-PL"/>
          <w14:ligatures w14:val="none"/>
        </w:rPr>
        <w:t>Urządzenie zabawowe nr 3 Podwójna huśtawka Bocianie Gniazdo 2 sztuki</w:t>
      </w:r>
    </w:p>
    <w:p w14:paraId="0A442E67" w14:textId="77777777" w:rsidR="008220FD" w:rsidRPr="00C22F61" w:rsidRDefault="008220FD" w:rsidP="008220FD">
      <w:pPr>
        <w:spacing w:after="0" w:line="240" w:lineRule="auto"/>
        <w:ind w:left="283"/>
        <w:rPr>
          <w:rFonts w:ascii="Tahoma" w:eastAsia="true" w:hAnsi="Tahoma" w:cs="Tahoma"/>
          <w:kern w:val="0"/>
          <w:sz w:val="20"/>
          <w:szCs w:val="20"/>
          <w:lang w:eastAsia="pl-PL"/>
          <w14:ligatures w14:val="none"/>
        </w:rPr>
      </w:pPr>
      <w:r w:rsidRPr="00C22F61">
        <w:rPr>
          <w:rFonts w:ascii="Tahoma" w:eastAsia="true" w:hAnsi="Tahoma" w:cs="Tahoma"/>
          <w:b/>
          <w:kern w:val="0"/>
          <w:sz w:val="20"/>
          <w:szCs w:val="20"/>
          <w:lang w:eastAsia="pl-PL"/>
          <w14:ligatures w14:val="none"/>
        </w:rPr>
        <w:t>Wymiary urządzenia:</w:t>
      </w:r>
    </w:p>
    <w:p w14:paraId="74B4CCC1" w14:textId="77777777" w:rsidR="008220FD" w:rsidRPr="00C22F61" w:rsidRDefault="008220FD" w:rsidP="007229C9">
      <w:pPr>
        <w:pStyle w:val="Akapitzlist"/>
        <w:numPr>
          <w:ilvl w:val="0"/>
          <w:numId w:val="49"/>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szerokość minimum 121 cm – maximum 140 cm</w:t>
      </w:r>
    </w:p>
    <w:p w14:paraId="571FEFD0" w14:textId="77777777" w:rsidR="008220FD" w:rsidRPr="00C22F61" w:rsidRDefault="008220FD" w:rsidP="007229C9">
      <w:pPr>
        <w:pStyle w:val="Akapitzlist"/>
        <w:numPr>
          <w:ilvl w:val="0"/>
          <w:numId w:val="49"/>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długość minimum 618 cm – maximum 716 cm</w:t>
      </w:r>
    </w:p>
    <w:p w14:paraId="7F3FE762" w14:textId="77777777" w:rsidR="008220FD" w:rsidRPr="00C22F61" w:rsidRDefault="008220FD" w:rsidP="007229C9">
      <w:pPr>
        <w:pStyle w:val="Akapitzlist"/>
        <w:numPr>
          <w:ilvl w:val="0"/>
          <w:numId w:val="49"/>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wysokość całkowita minimum 209 cm – maximum 242 cm</w:t>
      </w:r>
    </w:p>
    <w:p w14:paraId="519C9F39" w14:textId="77777777" w:rsidR="008220FD" w:rsidRPr="00C22F61" w:rsidRDefault="008220FD" w:rsidP="008220FD">
      <w:pPr>
        <w:pStyle w:val="Standard"/>
        <w:autoSpaceDE w:val="0"/>
        <w:ind w:left="284"/>
        <w:rPr>
          <w:rFonts w:ascii="Tahoma" w:eastAsia="Arial-BoldMT" w:hAnsi="Tahoma" w:cs="Tahoma"/>
          <w:b/>
          <w:bCs/>
          <w:sz w:val="20"/>
          <w:szCs w:val="20"/>
        </w:rPr>
      </w:pPr>
      <w:r w:rsidRPr="00C22F61">
        <w:rPr>
          <w:rFonts w:ascii="Tahoma" w:eastAsia="Arial-BoldMT" w:hAnsi="Tahoma" w:cs="Tahoma"/>
          <w:b/>
          <w:bCs/>
          <w:sz w:val="20"/>
          <w:szCs w:val="20"/>
        </w:rPr>
        <w:t>Rozwiązania materiałowe</w:t>
      </w:r>
    </w:p>
    <w:p w14:paraId="00953B08" w14:textId="77777777" w:rsidR="008220FD" w:rsidRPr="00C22F61" w:rsidRDefault="008220FD" w:rsidP="007229C9">
      <w:pPr>
        <w:pStyle w:val="Standard"/>
        <w:numPr>
          <w:ilvl w:val="0"/>
          <w:numId w:val="50"/>
        </w:numPr>
        <w:autoSpaceDE w:val="0"/>
        <w:rPr>
          <w:rFonts w:ascii="Tahoma" w:hAnsi="Tahoma" w:cs="Tahoma"/>
          <w:sz w:val="20"/>
          <w:szCs w:val="20"/>
        </w:rPr>
      </w:pPr>
      <w:r w:rsidRPr="00C22F61">
        <w:rPr>
          <w:rFonts w:ascii="Tahoma" w:hAnsi="Tahoma" w:cs="Tahoma"/>
          <w:sz w:val="20"/>
          <w:szCs w:val="20"/>
        </w:rPr>
        <w:t>wszystkie słupy ze stali ocynkowanej śr. słupa 114 mm;</w:t>
      </w:r>
    </w:p>
    <w:p w14:paraId="780655E7" w14:textId="77777777" w:rsidR="008220FD" w:rsidRPr="00C22F61" w:rsidRDefault="008220FD" w:rsidP="007229C9">
      <w:pPr>
        <w:pStyle w:val="Standard"/>
        <w:numPr>
          <w:ilvl w:val="0"/>
          <w:numId w:val="50"/>
        </w:numPr>
        <w:autoSpaceDE w:val="0"/>
        <w:rPr>
          <w:rFonts w:ascii="Tahoma" w:hAnsi="Tahoma" w:cs="Tahoma"/>
          <w:sz w:val="20"/>
          <w:szCs w:val="20"/>
        </w:rPr>
      </w:pPr>
      <w:r w:rsidRPr="00C22F61">
        <w:rPr>
          <w:rFonts w:ascii="Tahoma" w:hAnsi="Tahoma" w:cs="Tahoma"/>
          <w:sz w:val="20"/>
          <w:szCs w:val="20"/>
        </w:rPr>
        <w:t>elementy montażowe / złączne wykonane ze stali nierdzewnej;</w:t>
      </w:r>
    </w:p>
    <w:p w14:paraId="261A815F" w14:textId="77777777" w:rsidR="008220FD" w:rsidRPr="00C22F61" w:rsidRDefault="008220FD" w:rsidP="007229C9">
      <w:pPr>
        <w:pStyle w:val="Standard"/>
        <w:numPr>
          <w:ilvl w:val="0"/>
          <w:numId w:val="50"/>
        </w:numPr>
        <w:autoSpaceDE w:val="0"/>
        <w:rPr>
          <w:rFonts w:ascii="Tahoma" w:hAnsi="Tahoma" w:cs="Tahoma"/>
          <w:sz w:val="20"/>
          <w:szCs w:val="20"/>
        </w:rPr>
      </w:pPr>
      <w:r w:rsidRPr="00C22F61">
        <w:rPr>
          <w:rFonts w:ascii="Tahoma" w:hAnsi="Tahoma" w:cs="Tahoma"/>
          <w:sz w:val="20"/>
          <w:szCs w:val="20"/>
        </w:rPr>
        <w:t>kolorystyka do ustalenia z zamawiającym;</w:t>
      </w:r>
    </w:p>
    <w:p w14:paraId="61E1E1AA" w14:textId="77777777" w:rsidR="008220FD" w:rsidRPr="00C22F61" w:rsidRDefault="008220FD" w:rsidP="007229C9">
      <w:pPr>
        <w:pStyle w:val="Standard"/>
        <w:numPr>
          <w:ilvl w:val="0"/>
          <w:numId w:val="50"/>
        </w:numPr>
        <w:autoSpaceDE w:val="0"/>
        <w:rPr>
          <w:rFonts w:ascii="Tahoma" w:hAnsi="Tahoma" w:cs="Tahoma"/>
          <w:sz w:val="20"/>
          <w:szCs w:val="20"/>
        </w:rPr>
      </w:pPr>
      <w:r w:rsidRPr="00C22F61">
        <w:rPr>
          <w:rFonts w:ascii="Tahoma" w:hAnsi="Tahoma" w:cs="Tahoma"/>
          <w:sz w:val="20"/>
          <w:szCs w:val="20"/>
        </w:rPr>
        <w:t>huśtawka wahadłowa z 2 siedziskami typu „bocianie gniazdo” zawieszonymi w dwóch punktach;</w:t>
      </w:r>
    </w:p>
    <w:p w14:paraId="319B33E4" w14:textId="77777777" w:rsidR="008220FD" w:rsidRPr="00C22F61"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C22F61">
        <w:rPr>
          <w:rFonts w:ascii="Tahoma" w:eastAsia="true" w:hAnsi="Tahoma" w:cs="Tahoma"/>
          <w:b/>
          <w:kern w:val="0"/>
          <w:sz w:val="20"/>
          <w:szCs w:val="20"/>
          <w:lang w:eastAsia="pl-PL"/>
          <w14:ligatures w14:val="none"/>
        </w:rPr>
        <w:t>Atesty i certyfikaty wymagane do badania oferty:</w:t>
      </w:r>
    </w:p>
    <w:p w14:paraId="2A227258" w14:textId="77777777" w:rsidR="008220FD" w:rsidRPr="00C22F61" w:rsidRDefault="008220FD" w:rsidP="007229C9">
      <w:pPr>
        <w:pStyle w:val="Akapitzlist"/>
        <w:widowControl w:val="0"/>
        <w:numPr>
          <w:ilvl w:val="0"/>
          <w:numId w:val="55"/>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C22F61">
        <w:rPr>
          <w:rFonts w:ascii="Tahoma" w:eastAsia="Lucida Sans Unicode" w:hAnsi="Tahoma" w:cs="Tahoma"/>
          <w:kern w:val="3"/>
          <w:sz w:val="20"/>
          <w:szCs w:val="20"/>
          <w:lang w:eastAsia="zh-CN" w:bidi="hi-IN"/>
          <w14:ligatures w14:val="none"/>
        </w:rPr>
        <w:t>urządzenie musi posiadać certyfikat zgodności z normą PN EN 1176 wydany przez jednostkę posiadającą akredytację PCA;</w:t>
      </w:r>
    </w:p>
    <w:p w14:paraId="06895C82" w14:textId="77777777" w:rsidR="008220FD" w:rsidRPr="00C22F61" w:rsidRDefault="008220FD" w:rsidP="007229C9">
      <w:pPr>
        <w:pStyle w:val="Akapitzlist"/>
        <w:widowControl w:val="0"/>
        <w:numPr>
          <w:ilvl w:val="0"/>
          <w:numId w:val="55"/>
        </w:numPr>
        <w:suppressAutoHyphens/>
        <w:autoSpaceDN w:val="0"/>
        <w:spacing w:after="0" w:line="240" w:lineRule="auto"/>
        <w:jc w:val="both"/>
        <w:textAlignment w:val="baseline"/>
        <w:rPr>
          <w:rFonts w:ascii="Tahoma" w:eastAsia="Lucida Sans Unicode" w:hAnsi="Tahoma" w:cs="Tahoma"/>
          <w:color w:val="000000"/>
          <w:kern w:val="0"/>
          <w:sz w:val="20"/>
          <w:szCs w:val="20"/>
          <w:lang w:eastAsia="zh-CN" w:bidi="hi-IN"/>
          <w14:ligatures w14:val="none"/>
        </w:rPr>
      </w:pPr>
      <w:r w:rsidRPr="00C22F61">
        <w:rPr>
          <w:rFonts w:ascii="Tahoma" w:eastAsia="Lucida Sans Unicode" w:hAnsi="Tahoma" w:cs="Tahoma"/>
          <w:i/>
          <w:iCs/>
          <w:color w:val="000000"/>
          <w:kern w:val="0"/>
          <w:sz w:val="20"/>
          <w:szCs w:val="20"/>
          <w:lang w:eastAsia="zh-CN" w:bidi="hi-IN"/>
          <w14:ligatures w14:val="none"/>
        </w:rPr>
        <w:t xml:space="preserve"> </w:t>
      </w:r>
      <w:r w:rsidRPr="00C22F61">
        <w:rPr>
          <w:rFonts w:ascii="Tahoma" w:eastAsia="Lucida Sans Unicode" w:hAnsi="Tahoma" w:cs="Tahoma"/>
          <w:color w:val="000000"/>
          <w:kern w:val="0"/>
          <w:sz w:val="20"/>
          <w:szCs w:val="20"/>
          <w:lang w:eastAsia="zh-CN" w:bidi="hi-IN"/>
          <w14:ligatures w14:val="none"/>
        </w:rPr>
        <w:t>urządzenie musi posiadać Atest Higieniczny nr B-BK-60211-0305/21 wydany przez Narodowy Instytut Zdrowia Publicznego.</w:t>
      </w:r>
    </w:p>
    <w:bookmarkEnd w:id="19"/>
    <w:p w14:paraId="5EAEA617" w14:textId="77777777" w:rsidR="008220FD" w:rsidRPr="00C22F6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C22F61">
        <w:rPr>
          <w:rFonts w:ascii="Tahoma" w:eastAsia="true" w:hAnsi="Tahoma" w:cs="Tahoma"/>
          <w:b/>
          <w:bCs/>
          <w:kern w:val="0"/>
          <w:sz w:val="20"/>
          <w:szCs w:val="20"/>
          <w:lang w:eastAsia="pl-PL"/>
          <w14:ligatures w14:val="none"/>
        </w:rPr>
        <w:t>Urządzenie zabawowe nr 4 Poczwórna huśtawka z płaskimi siedziskami</w:t>
      </w:r>
    </w:p>
    <w:p w14:paraId="6D26A967" w14:textId="77777777" w:rsidR="008220FD" w:rsidRPr="00C22F61" w:rsidRDefault="008220FD" w:rsidP="008220FD">
      <w:pPr>
        <w:spacing w:after="0" w:line="240" w:lineRule="auto"/>
        <w:ind w:left="283"/>
        <w:rPr>
          <w:rFonts w:ascii="Tahoma" w:eastAsia="true" w:hAnsi="Tahoma" w:cs="Tahoma"/>
          <w:kern w:val="0"/>
          <w:sz w:val="20"/>
          <w:szCs w:val="20"/>
          <w:lang w:eastAsia="pl-PL"/>
          <w14:ligatures w14:val="none"/>
        </w:rPr>
      </w:pPr>
      <w:r w:rsidRPr="00C22F61">
        <w:rPr>
          <w:rFonts w:ascii="Tahoma" w:eastAsia="true" w:hAnsi="Tahoma" w:cs="Tahoma"/>
          <w:b/>
          <w:kern w:val="0"/>
          <w:sz w:val="20"/>
          <w:szCs w:val="20"/>
          <w:lang w:eastAsia="pl-PL"/>
          <w14:ligatures w14:val="none"/>
        </w:rPr>
        <w:t>Wymiary urządzenia:</w:t>
      </w:r>
    </w:p>
    <w:p w14:paraId="7F3DC794" w14:textId="77777777" w:rsidR="008220FD" w:rsidRPr="00C22F61" w:rsidRDefault="008220FD" w:rsidP="007229C9">
      <w:pPr>
        <w:pStyle w:val="Akapitzlist"/>
        <w:numPr>
          <w:ilvl w:val="0"/>
          <w:numId w:val="56"/>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 xml:space="preserve"> szerokość minimum 121 cm – maximum 140 cm</w:t>
      </w:r>
    </w:p>
    <w:p w14:paraId="001E8004" w14:textId="77777777" w:rsidR="008220FD" w:rsidRPr="00C22F61" w:rsidRDefault="008220FD" w:rsidP="007229C9">
      <w:pPr>
        <w:pStyle w:val="Akapitzlist"/>
        <w:numPr>
          <w:ilvl w:val="0"/>
          <w:numId w:val="56"/>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 xml:space="preserve"> długość minimum 618 cm – maximum 716 cm</w:t>
      </w:r>
    </w:p>
    <w:p w14:paraId="2D21C7AF" w14:textId="77777777" w:rsidR="008220FD" w:rsidRPr="00C22F61" w:rsidRDefault="008220FD" w:rsidP="007229C9">
      <w:pPr>
        <w:pStyle w:val="Akapitzlist"/>
        <w:numPr>
          <w:ilvl w:val="0"/>
          <w:numId w:val="56"/>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 xml:space="preserve"> wysokość całkowita minimum 209 cm – maximum 242 cm</w:t>
      </w:r>
    </w:p>
    <w:p w14:paraId="03F66131" w14:textId="77777777" w:rsidR="008220FD" w:rsidRPr="00C22F61" w:rsidRDefault="008220FD" w:rsidP="008220FD">
      <w:pPr>
        <w:pStyle w:val="Standard"/>
        <w:autoSpaceDE w:val="0"/>
        <w:ind w:left="284"/>
        <w:rPr>
          <w:rFonts w:ascii="Tahoma" w:eastAsia="Arial-BoldMT" w:hAnsi="Tahoma" w:cs="Tahoma"/>
          <w:b/>
          <w:bCs/>
          <w:sz w:val="20"/>
          <w:szCs w:val="20"/>
        </w:rPr>
      </w:pPr>
      <w:r w:rsidRPr="00C22F61">
        <w:rPr>
          <w:rFonts w:ascii="Tahoma" w:eastAsia="Arial-BoldMT" w:hAnsi="Tahoma" w:cs="Tahoma"/>
          <w:b/>
          <w:bCs/>
          <w:sz w:val="20"/>
          <w:szCs w:val="20"/>
        </w:rPr>
        <w:t>Rozwiązania materiałowe</w:t>
      </w:r>
    </w:p>
    <w:p w14:paraId="1DFB43C9" w14:textId="77777777" w:rsidR="008220FD" w:rsidRPr="00C22F61" w:rsidRDefault="008220FD" w:rsidP="007229C9">
      <w:pPr>
        <w:pStyle w:val="Standard"/>
        <w:numPr>
          <w:ilvl w:val="0"/>
          <w:numId w:val="54"/>
        </w:numPr>
        <w:autoSpaceDE w:val="0"/>
        <w:rPr>
          <w:rFonts w:ascii="Tahoma" w:hAnsi="Tahoma" w:cs="Tahoma"/>
          <w:sz w:val="20"/>
          <w:szCs w:val="20"/>
        </w:rPr>
      </w:pPr>
      <w:r w:rsidRPr="00C22F61">
        <w:rPr>
          <w:rFonts w:ascii="Tahoma" w:hAnsi="Tahoma" w:cs="Tahoma"/>
          <w:sz w:val="20"/>
          <w:szCs w:val="20"/>
        </w:rPr>
        <w:t xml:space="preserve"> wszystkie słupy ze stali ocynkowanej śr. słupa 114 mm;</w:t>
      </w:r>
    </w:p>
    <w:p w14:paraId="4B642539" w14:textId="77777777" w:rsidR="008220FD" w:rsidRPr="00C22F61" w:rsidRDefault="008220FD" w:rsidP="007229C9">
      <w:pPr>
        <w:pStyle w:val="Standard"/>
        <w:numPr>
          <w:ilvl w:val="0"/>
          <w:numId w:val="54"/>
        </w:numPr>
        <w:autoSpaceDE w:val="0"/>
        <w:rPr>
          <w:rFonts w:ascii="Tahoma" w:hAnsi="Tahoma" w:cs="Tahoma"/>
          <w:sz w:val="20"/>
          <w:szCs w:val="20"/>
        </w:rPr>
      </w:pPr>
      <w:r w:rsidRPr="00C22F61">
        <w:rPr>
          <w:rFonts w:ascii="Tahoma" w:hAnsi="Tahoma" w:cs="Tahoma"/>
          <w:sz w:val="20"/>
          <w:szCs w:val="20"/>
        </w:rPr>
        <w:t xml:space="preserve"> elementy montażowe / złączne wykonane ze stali nierdzewnej;</w:t>
      </w:r>
    </w:p>
    <w:p w14:paraId="5BF4E62E" w14:textId="77777777" w:rsidR="008220FD" w:rsidRPr="00C22F61" w:rsidRDefault="008220FD" w:rsidP="007229C9">
      <w:pPr>
        <w:pStyle w:val="Standard"/>
        <w:numPr>
          <w:ilvl w:val="0"/>
          <w:numId w:val="54"/>
        </w:numPr>
        <w:autoSpaceDE w:val="0"/>
        <w:rPr>
          <w:rFonts w:ascii="Tahoma" w:hAnsi="Tahoma" w:cs="Tahoma"/>
          <w:sz w:val="20"/>
          <w:szCs w:val="20"/>
        </w:rPr>
      </w:pPr>
      <w:r w:rsidRPr="00C22F61">
        <w:rPr>
          <w:rFonts w:ascii="Tahoma" w:hAnsi="Tahoma" w:cs="Tahoma"/>
          <w:sz w:val="20"/>
          <w:szCs w:val="20"/>
        </w:rPr>
        <w:t xml:space="preserve"> kolorystyka do ustalenia z zamawiającym;</w:t>
      </w:r>
    </w:p>
    <w:p w14:paraId="5D2F50D2" w14:textId="77777777" w:rsidR="008220FD" w:rsidRPr="00C22F61" w:rsidRDefault="008220FD" w:rsidP="007229C9">
      <w:pPr>
        <w:pStyle w:val="Standard"/>
        <w:numPr>
          <w:ilvl w:val="0"/>
          <w:numId w:val="54"/>
        </w:numPr>
        <w:autoSpaceDE w:val="0"/>
        <w:rPr>
          <w:rFonts w:ascii="Tahoma" w:hAnsi="Tahoma" w:cs="Tahoma"/>
          <w:sz w:val="20"/>
          <w:szCs w:val="20"/>
        </w:rPr>
      </w:pPr>
      <w:r w:rsidRPr="00C22F61">
        <w:rPr>
          <w:rFonts w:ascii="Tahoma" w:hAnsi="Tahoma" w:cs="Tahoma"/>
          <w:sz w:val="20"/>
          <w:szCs w:val="20"/>
        </w:rPr>
        <w:t xml:space="preserve"> huśtawka wahadłowa z 4 siedziskami płaskimi;</w:t>
      </w:r>
    </w:p>
    <w:p w14:paraId="7B3C6785" w14:textId="77777777" w:rsidR="008220FD" w:rsidRPr="00C22F61"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C22F61">
        <w:rPr>
          <w:rFonts w:ascii="Tahoma" w:eastAsia="true" w:hAnsi="Tahoma" w:cs="Tahoma"/>
          <w:b/>
          <w:kern w:val="0"/>
          <w:sz w:val="20"/>
          <w:szCs w:val="20"/>
          <w:lang w:eastAsia="pl-PL"/>
          <w14:ligatures w14:val="none"/>
        </w:rPr>
        <w:t>Atesty i certyfikaty wymagane do badania oferty:</w:t>
      </w:r>
    </w:p>
    <w:p w14:paraId="575C5459" w14:textId="77777777" w:rsidR="008220FD" w:rsidRPr="00C22F61" w:rsidRDefault="008220FD" w:rsidP="007229C9">
      <w:pPr>
        <w:pStyle w:val="Akapitzlist"/>
        <w:widowControl w:val="0"/>
        <w:numPr>
          <w:ilvl w:val="0"/>
          <w:numId w:val="53"/>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C22F61">
        <w:rPr>
          <w:rFonts w:ascii="Tahoma" w:eastAsia="Lucida Sans Unicode" w:hAnsi="Tahoma" w:cs="Tahoma"/>
          <w:kern w:val="3"/>
          <w:sz w:val="20"/>
          <w:szCs w:val="20"/>
          <w:lang w:eastAsia="zh-CN" w:bidi="hi-IN"/>
          <w14:ligatures w14:val="none"/>
        </w:rPr>
        <w:t>urządzenie musi posiadać certyfikat zgodności z normą PN EN 1176 wydany przez jednostkę posiadającą akredytację PCA;</w:t>
      </w:r>
    </w:p>
    <w:p w14:paraId="0C1CBE11" w14:textId="77777777" w:rsidR="008220FD" w:rsidRPr="00C22F61" w:rsidRDefault="008220FD" w:rsidP="007229C9">
      <w:pPr>
        <w:pStyle w:val="Akapitzlist"/>
        <w:widowControl w:val="0"/>
        <w:numPr>
          <w:ilvl w:val="0"/>
          <w:numId w:val="53"/>
        </w:numPr>
        <w:suppressAutoHyphens/>
        <w:autoSpaceDN w:val="0"/>
        <w:spacing w:after="0" w:line="240" w:lineRule="auto"/>
        <w:jc w:val="both"/>
        <w:textAlignment w:val="baseline"/>
        <w:rPr>
          <w:rFonts w:ascii="Tahoma" w:eastAsia="Lucida Sans Unicode" w:hAnsi="Tahoma" w:cs="Tahoma"/>
          <w:color w:val="000000"/>
          <w:kern w:val="0"/>
          <w:sz w:val="20"/>
          <w:szCs w:val="20"/>
          <w:lang w:eastAsia="zh-CN" w:bidi="hi-IN"/>
          <w14:ligatures w14:val="none"/>
        </w:rPr>
      </w:pPr>
      <w:r w:rsidRPr="00C22F61">
        <w:rPr>
          <w:rFonts w:ascii="Tahoma" w:eastAsia="Lucida Sans Unicode" w:hAnsi="Tahoma" w:cs="Tahoma"/>
          <w:color w:val="000000"/>
          <w:kern w:val="0"/>
          <w:sz w:val="20"/>
          <w:szCs w:val="20"/>
          <w:lang w:eastAsia="zh-CN" w:bidi="hi-IN"/>
          <w14:ligatures w14:val="none"/>
        </w:rPr>
        <w:t>urządzenie musi posiadać Atest Higieniczny nr B-BK-60211-0305/21 wydany przez Narodowy Instytut Zdrowia Publicznego.</w:t>
      </w:r>
    </w:p>
    <w:p w14:paraId="45B43C96" w14:textId="1DB87886" w:rsidR="008220FD" w:rsidRPr="00C22F6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bookmarkStart w:id="20" w:name="_Hlk227928398"/>
      <w:r w:rsidRPr="00C22F61">
        <w:rPr>
          <w:rFonts w:ascii="Tahoma" w:eastAsia="true" w:hAnsi="Tahoma" w:cs="Tahoma"/>
          <w:b/>
          <w:bCs/>
          <w:kern w:val="0"/>
          <w:sz w:val="20"/>
          <w:szCs w:val="20"/>
          <w:lang w:eastAsia="pl-PL"/>
          <w14:ligatures w14:val="none"/>
        </w:rPr>
        <w:t>Urządzenie zabawowe nr 5 Potrójna huśtawka i kubełkowymi</w:t>
      </w:r>
      <w:r w:rsidR="00B00491">
        <w:rPr>
          <w:rFonts w:ascii="Tahoma" w:eastAsia="true" w:hAnsi="Tahoma" w:cs="Tahoma"/>
          <w:b/>
          <w:bCs/>
          <w:kern w:val="0"/>
          <w:sz w:val="20"/>
          <w:szCs w:val="20"/>
          <w:lang w:eastAsia="pl-PL"/>
          <w14:ligatures w14:val="none"/>
        </w:rPr>
        <w:t xml:space="preserve"> siedziskami </w:t>
      </w:r>
      <w:r w:rsidR="005E77AA">
        <w:rPr>
          <w:rFonts w:ascii="Tahoma" w:eastAsia="true" w:hAnsi="Tahoma" w:cs="Tahoma"/>
          <w:b/>
          <w:bCs/>
          <w:kern w:val="0"/>
          <w:sz w:val="20"/>
          <w:szCs w:val="20"/>
          <w:lang w:eastAsia="pl-PL"/>
          <w14:ligatures w14:val="none"/>
        </w:rPr>
        <w:t>–</w:t>
      </w:r>
      <w:r w:rsidR="00F008A9">
        <w:rPr>
          <w:rFonts w:ascii="Tahoma" w:eastAsia="true" w:hAnsi="Tahoma" w:cs="Tahoma"/>
          <w:b/>
          <w:bCs/>
          <w:kern w:val="0"/>
          <w:sz w:val="20"/>
          <w:szCs w:val="20"/>
          <w:lang w:eastAsia="pl-PL"/>
          <w14:ligatures w14:val="none"/>
        </w:rPr>
        <w:t xml:space="preserve"> </w:t>
      </w:r>
      <w:r w:rsidRPr="00C22F61">
        <w:rPr>
          <w:rFonts w:ascii="Tahoma" w:eastAsia="true" w:hAnsi="Tahoma" w:cs="Tahoma"/>
          <w:b/>
          <w:bCs/>
          <w:kern w:val="0"/>
          <w:sz w:val="20"/>
          <w:szCs w:val="20"/>
          <w:lang w:eastAsia="pl-PL"/>
          <w14:ligatures w14:val="none"/>
        </w:rPr>
        <w:t>2 sztuki</w:t>
      </w:r>
    </w:p>
    <w:p w14:paraId="2E8518FD" w14:textId="77777777" w:rsidR="008220FD" w:rsidRPr="00C22F61" w:rsidRDefault="008220FD" w:rsidP="008220FD">
      <w:pPr>
        <w:spacing w:after="0" w:line="240" w:lineRule="auto"/>
        <w:ind w:left="283"/>
        <w:rPr>
          <w:rFonts w:ascii="Tahoma" w:eastAsia="true" w:hAnsi="Tahoma" w:cs="Tahoma"/>
          <w:kern w:val="0"/>
          <w:sz w:val="20"/>
          <w:szCs w:val="20"/>
          <w:lang w:eastAsia="pl-PL"/>
          <w14:ligatures w14:val="none"/>
        </w:rPr>
      </w:pPr>
      <w:r w:rsidRPr="00C22F61">
        <w:rPr>
          <w:rFonts w:ascii="Tahoma" w:eastAsia="true" w:hAnsi="Tahoma" w:cs="Tahoma"/>
          <w:b/>
          <w:kern w:val="0"/>
          <w:sz w:val="20"/>
          <w:szCs w:val="20"/>
          <w:lang w:eastAsia="pl-PL"/>
          <w14:ligatures w14:val="none"/>
        </w:rPr>
        <w:t>Wymiary urządzenia:</w:t>
      </w:r>
    </w:p>
    <w:p w14:paraId="431C7B3A" w14:textId="77777777" w:rsidR="008220FD" w:rsidRPr="00C22F61" w:rsidRDefault="008220FD" w:rsidP="007229C9">
      <w:pPr>
        <w:pStyle w:val="Akapitzlist"/>
        <w:numPr>
          <w:ilvl w:val="0"/>
          <w:numId w:val="52"/>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szerokość minimum 121 cm – maximum 140 cm</w:t>
      </w:r>
    </w:p>
    <w:p w14:paraId="36B02754" w14:textId="77777777" w:rsidR="008220FD" w:rsidRPr="00C22F61" w:rsidRDefault="008220FD" w:rsidP="007229C9">
      <w:pPr>
        <w:pStyle w:val="Akapitzlist"/>
        <w:numPr>
          <w:ilvl w:val="0"/>
          <w:numId w:val="52"/>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długość minimum 618 cm – maximum 716 cm</w:t>
      </w:r>
    </w:p>
    <w:p w14:paraId="1EE19164" w14:textId="77777777" w:rsidR="008220FD" w:rsidRPr="00C22F61" w:rsidRDefault="008220FD" w:rsidP="007229C9">
      <w:pPr>
        <w:pStyle w:val="Akapitzlist"/>
        <w:numPr>
          <w:ilvl w:val="0"/>
          <w:numId w:val="52"/>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wysokość całkowita minimum 209 cm – maximum 242 cm</w:t>
      </w:r>
    </w:p>
    <w:p w14:paraId="4E9374EE" w14:textId="77777777" w:rsidR="008220FD" w:rsidRPr="00C22F61" w:rsidRDefault="008220FD" w:rsidP="008220FD">
      <w:pPr>
        <w:pStyle w:val="Standard"/>
        <w:autoSpaceDE w:val="0"/>
        <w:ind w:left="284"/>
        <w:rPr>
          <w:rFonts w:ascii="Tahoma" w:eastAsia="Arial-BoldMT" w:hAnsi="Tahoma" w:cs="Tahoma"/>
          <w:b/>
          <w:bCs/>
          <w:sz w:val="20"/>
          <w:szCs w:val="20"/>
        </w:rPr>
      </w:pPr>
      <w:r w:rsidRPr="00C22F61">
        <w:rPr>
          <w:rFonts w:ascii="Tahoma" w:eastAsia="Arial-BoldMT" w:hAnsi="Tahoma" w:cs="Tahoma"/>
          <w:b/>
          <w:bCs/>
          <w:sz w:val="20"/>
          <w:szCs w:val="20"/>
        </w:rPr>
        <w:t>Rozwiązania materiałowe</w:t>
      </w:r>
    </w:p>
    <w:p w14:paraId="09F9B2DE" w14:textId="77777777" w:rsidR="008220FD" w:rsidRPr="00C22F61" w:rsidRDefault="008220FD" w:rsidP="007229C9">
      <w:pPr>
        <w:pStyle w:val="Standard"/>
        <w:numPr>
          <w:ilvl w:val="0"/>
          <w:numId w:val="51"/>
        </w:numPr>
        <w:autoSpaceDE w:val="0"/>
        <w:rPr>
          <w:rFonts w:ascii="Tahoma" w:hAnsi="Tahoma" w:cs="Tahoma"/>
          <w:sz w:val="20"/>
          <w:szCs w:val="20"/>
        </w:rPr>
      </w:pPr>
      <w:r w:rsidRPr="00C22F61">
        <w:rPr>
          <w:rFonts w:ascii="Tahoma" w:hAnsi="Tahoma" w:cs="Tahoma"/>
          <w:sz w:val="20"/>
          <w:szCs w:val="20"/>
        </w:rPr>
        <w:t>wszystkie słupy ze stali ocynkowanej śr. słupa 114 mm;</w:t>
      </w:r>
    </w:p>
    <w:p w14:paraId="4B4FB169" w14:textId="77777777" w:rsidR="008220FD" w:rsidRPr="00C22F61" w:rsidRDefault="008220FD" w:rsidP="007229C9">
      <w:pPr>
        <w:pStyle w:val="Standard"/>
        <w:numPr>
          <w:ilvl w:val="0"/>
          <w:numId w:val="51"/>
        </w:numPr>
        <w:autoSpaceDE w:val="0"/>
        <w:rPr>
          <w:rFonts w:ascii="Tahoma" w:hAnsi="Tahoma" w:cs="Tahoma"/>
          <w:sz w:val="20"/>
          <w:szCs w:val="20"/>
        </w:rPr>
      </w:pPr>
      <w:r w:rsidRPr="00C22F61">
        <w:rPr>
          <w:rFonts w:ascii="Tahoma" w:hAnsi="Tahoma" w:cs="Tahoma"/>
          <w:sz w:val="20"/>
          <w:szCs w:val="20"/>
        </w:rPr>
        <w:t>elementy montażowe / złączne wykonane ze stali nierdzewnej;</w:t>
      </w:r>
    </w:p>
    <w:p w14:paraId="4B55DCEA" w14:textId="77777777" w:rsidR="008220FD" w:rsidRPr="00C22F61" w:rsidRDefault="008220FD" w:rsidP="007229C9">
      <w:pPr>
        <w:pStyle w:val="Standard"/>
        <w:numPr>
          <w:ilvl w:val="0"/>
          <w:numId w:val="51"/>
        </w:numPr>
        <w:autoSpaceDE w:val="0"/>
        <w:rPr>
          <w:rFonts w:ascii="Tahoma" w:hAnsi="Tahoma" w:cs="Tahoma"/>
          <w:sz w:val="20"/>
          <w:szCs w:val="20"/>
        </w:rPr>
      </w:pPr>
      <w:r w:rsidRPr="00C22F61">
        <w:rPr>
          <w:rFonts w:ascii="Tahoma" w:hAnsi="Tahoma" w:cs="Tahoma"/>
          <w:sz w:val="20"/>
          <w:szCs w:val="20"/>
        </w:rPr>
        <w:t>kolorystyka do ustalenia z zamawiającym;</w:t>
      </w:r>
    </w:p>
    <w:p w14:paraId="3808D9B2" w14:textId="09214A16" w:rsidR="008220FD" w:rsidRPr="00C22F61" w:rsidRDefault="008220FD" w:rsidP="007229C9">
      <w:pPr>
        <w:pStyle w:val="Standard"/>
        <w:numPr>
          <w:ilvl w:val="0"/>
          <w:numId w:val="51"/>
        </w:numPr>
        <w:autoSpaceDE w:val="0"/>
        <w:rPr>
          <w:rFonts w:ascii="Tahoma" w:hAnsi="Tahoma" w:cs="Tahoma"/>
          <w:sz w:val="20"/>
          <w:szCs w:val="20"/>
        </w:rPr>
      </w:pPr>
      <w:r w:rsidRPr="00C22F61">
        <w:rPr>
          <w:rFonts w:ascii="Tahoma" w:hAnsi="Tahoma" w:cs="Tahoma"/>
          <w:sz w:val="20"/>
          <w:szCs w:val="20"/>
        </w:rPr>
        <w:t xml:space="preserve">huśtawka wahadłowa z </w:t>
      </w:r>
      <w:r w:rsidR="006B5CCC">
        <w:rPr>
          <w:rFonts w:ascii="Tahoma" w:hAnsi="Tahoma" w:cs="Tahoma"/>
          <w:sz w:val="20"/>
          <w:szCs w:val="20"/>
        </w:rPr>
        <w:t>3</w:t>
      </w:r>
      <w:r w:rsidRPr="00C22F61">
        <w:rPr>
          <w:rFonts w:ascii="Tahoma" w:hAnsi="Tahoma" w:cs="Tahoma"/>
          <w:sz w:val="20"/>
          <w:szCs w:val="20"/>
        </w:rPr>
        <w:t xml:space="preserve"> siedziskami kubełkowymi;</w:t>
      </w:r>
    </w:p>
    <w:p w14:paraId="46944F97" w14:textId="77777777" w:rsidR="008220FD" w:rsidRPr="00C22F61"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C22F61">
        <w:rPr>
          <w:rFonts w:ascii="Tahoma" w:eastAsia="true" w:hAnsi="Tahoma" w:cs="Tahoma"/>
          <w:b/>
          <w:kern w:val="0"/>
          <w:sz w:val="20"/>
          <w:szCs w:val="20"/>
          <w:lang w:eastAsia="pl-PL"/>
          <w14:ligatures w14:val="none"/>
        </w:rPr>
        <w:t>Atesty i certyfikaty wymagane do badania oferty:</w:t>
      </w:r>
    </w:p>
    <w:p w14:paraId="42BE2A19" w14:textId="77777777" w:rsidR="008220FD" w:rsidRPr="00C22F61" w:rsidRDefault="008220FD" w:rsidP="007229C9">
      <w:pPr>
        <w:pStyle w:val="Akapitzlist"/>
        <w:widowControl w:val="0"/>
        <w:numPr>
          <w:ilvl w:val="0"/>
          <w:numId w:val="58"/>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C22F61">
        <w:rPr>
          <w:rFonts w:ascii="Tahoma" w:eastAsia="Lucida Sans Unicode" w:hAnsi="Tahoma" w:cs="Tahoma"/>
          <w:kern w:val="3"/>
          <w:sz w:val="20"/>
          <w:szCs w:val="20"/>
          <w:lang w:eastAsia="zh-CN" w:bidi="hi-IN"/>
          <w14:ligatures w14:val="none"/>
        </w:rPr>
        <w:t>urządzenie musi posiadać certyfikat zgodności z normą PN EN 1176 wydany przez jednostkę posiadającą akredytację PCA;</w:t>
      </w:r>
    </w:p>
    <w:p w14:paraId="1461DD8C" w14:textId="77777777" w:rsidR="008220FD" w:rsidRPr="00C22F61" w:rsidRDefault="008220FD" w:rsidP="007229C9">
      <w:pPr>
        <w:pStyle w:val="Akapitzlist"/>
        <w:widowControl w:val="0"/>
        <w:numPr>
          <w:ilvl w:val="0"/>
          <w:numId w:val="58"/>
        </w:numPr>
        <w:suppressAutoHyphens/>
        <w:autoSpaceDN w:val="0"/>
        <w:spacing w:after="0" w:line="240" w:lineRule="auto"/>
        <w:jc w:val="both"/>
        <w:textAlignment w:val="baseline"/>
        <w:rPr>
          <w:rFonts w:ascii="Tahoma" w:eastAsia="Lucida Sans Unicode" w:hAnsi="Tahoma" w:cs="Tahoma"/>
          <w:color w:val="000000"/>
          <w:kern w:val="0"/>
          <w:sz w:val="20"/>
          <w:szCs w:val="20"/>
          <w:lang w:eastAsia="zh-CN" w:bidi="hi-IN"/>
          <w14:ligatures w14:val="none"/>
        </w:rPr>
      </w:pPr>
      <w:r w:rsidRPr="00C22F61">
        <w:rPr>
          <w:rFonts w:ascii="Tahoma" w:eastAsia="Lucida Sans Unicode" w:hAnsi="Tahoma" w:cs="Tahoma"/>
          <w:i/>
          <w:iCs/>
          <w:color w:val="000000"/>
          <w:kern w:val="0"/>
          <w:sz w:val="20"/>
          <w:szCs w:val="20"/>
          <w:lang w:eastAsia="zh-CN" w:bidi="hi-IN"/>
          <w14:ligatures w14:val="none"/>
        </w:rPr>
        <w:t xml:space="preserve"> </w:t>
      </w:r>
      <w:r w:rsidRPr="00C22F61">
        <w:rPr>
          <w:rFonts w:ascii="Tahoma" w:eastAsia="Lucida Sans Unicode" w:hAnsi="Tahoma" w:cs="Tahoma"/>
          <w:color w:val="000000"/>
          <w:kern w:val="0"/>
          <w:sz w:val="20"/>
          <w:szCs w:val="20"/>
          <w:lang w:eastAsia="zh-CN" w:bidi="hi-IN"/>
          <w14:ligatures w14:val="none"/>
        </w:rPr>
        <w:t>urządzenie musi posiadać Atest Higieniczny nr B-BK-60211-0305/21 wydany przez Narodowy Instytut Zdrowia Publicznego.</w:t>
      </w:r>
    </w:p>
    <w:bookmarkEnd w:id="20"/>
    <w:p w14:paraId="097CFCE2" w14:textId="77777777" w:rsidR="008220FD" w:rsidRPr="00C22F6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C22F61">
        <w:rPr>
          <w:rFonts w:ascii="Tahoma" w:eastAsia="true" w:hAnsi="Tahoma" w:cs="Tahoma"/>
          <w:b/>
          <w:bCs/>
          <w:kern w:val="0"/>
          <w:sz w:val="20"/>
          <w:szCs w:val="20"/>
          <w:lang w:eastAsia="pl-PL"/>
          <w14:ligatures w14:val="none"/>
        </w:rPr>
        <w:t>Urządzenie zabawowe nr 6 Karuzela tarczowa</w:t>
      </w:r>
    </w:p>
    <w:p w14:paraId="1AFE2659" w14:textId="77777777" w:rsidR="008220FD" w:rsidRPr="00C22F61" w:rsidRDefault="008220FD" w:rsidP="008220FD">
      <w:pPr>
        <w:spacing w:after="0" w:line="240" w:lineRule="auto"/>
        <w:ind w:left="283"/>
        <w:rPr>
          <w:rFonts w:ascii="Tahoma" w:eastAsia="true" w:hAnsi="Tahoma" w:cs="Tahoma"/>
          <w:kern w:val="0"/>
          <w:sz w:val="20"/>
          <w:szCs w:val="20"/>
          <w:lang w:eastAsia="pl-PL"/>
          <w14:ligatures w14:val="none"/>
        </w:rPr>
      </w:pPr>
      <w:r w:rsidRPr="00C22F61">
        <w:rPr>
          <w:rFonts w:ascii="Tahoma" w:eastAsia="true" w:hAnsi="Tahoma" w:cs="Tahoma"/>
          <w:b/>
          <w:kern w:val="0"/>
          <w:sz w:val="20"/>
          <w:szCs w:val="20"/>
          <w:lang w:eastAsia="pl-PL"/>
          <w14:ligatures w14:val="none"/>
        </w:rPr>
        <w:t>Wymiary urządzenia:</w:t>
      </w:r>
    </w:p>
    <w:p w14:paraId="2311D94F" w14:textId="77777777" w:rsidR="008220FD" w:rsidRPr="00C22F61" w:rsidRDefault="008220FD" w:rsidP="007229C9">
      <w:pPr>
        <w:pStyle w:val="Akapitzlist"/>
        <w:numPr>
          <w:ilvl w:val="0"/>
          <w:numId w:val="59"/>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szerokość minimum 143 cm – maximum 165 cm</w:t>
      </w:r>
    </w:p>
    <w:p w14:paraId="7ECA6F48" w14:textId="77777777" w:rsidR="008220FD" w:rsidRPr="00C22F61" w:rsidRDefault="008220FD" w:rsidP="007229C9">
      <w:pPr>
        <w:pStyle w:val="Akapitzlist"/>
        <w:numPr>
          <w:ilvl w:val="0"/>
          <w:numId w:val="59"/>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długość minimum 143 cm – maximum 165 cm</w:t>
      </w:r>
    </w:p>
    <w:p w14:paraId="371C1737" w14:textId="77777777" w:rsidR="008220FD" w:rsidRPr="00C22F61" w:rsidRDefault="008220FD" w:rsidP="007229C9">
      <w:pPr>
        <w:pStyle w:val="Akapitzlist"/>
        <w:numPr>
          <w:ilvl w:val="0"/>
          <w:numId w:val="59"/>
        </w:numPr>
        <w:spacing w:after="0" w:line="240" w:lineRule="auto"/>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wysokość całkowita około 100 cm</w:t>
      </w:r>
    </w:p>
    <w:p w14:paraId="4BB36EC6" w14:textId="77777777" w:rsidR="008220FD" w:rsidRPr="00C22F61" w:rsidRDefault="008220FD" w:rsidP="008220FD">
      <w:pPr>
        <w:pStyle w:val="Standard"/>
        <w:autoSpaceDE w:val="0"/>
        <w:ind w:left="284"/>
        <w:rPr>
          <w:rFonts w:ascii="Tahoma" w:eastAsia="Arial-BoldMT" w:hAnsi="Tahoma" w:cs="Tahoma"/>
          <w:b/>
          <w:bCs/>
          <w:sz w:val="20"/>
          <w:szCs w:val="20"/>
        </w:rPr>
      </w:pPr>
      <w:r w:rsidRPr="00C22F61">
        <w:rPr>
          <w:rFonts w:ascii="Tahoma" w:eastAsia="Arial-BoldMT" w:hAnsi="Tahoma" w:cs="Tahoma"/>
          <w:b/>
          <w:bCs/>
          <w:sz w:val="20"/>
          <w:szCs w:val="20"/>
        </w:rPr>
        <w:t>Rozwiązania materiałowe</w:t>
      </w:r>
    </w:p>
    <w:p w14:paraId="3DAD7AF2" w14:textId="77777777" w:rsidR="008220FD" w:rsidRPr="00C22F61" w:rsidRDefault="008220FD" w:rsidP="007229C9">
      <w:pPr>
        <w:pStyle w:val="Standard"/>
        <w:numPr>
          <w:ilvl w:val="0"/>
          <w:numId w:val="60"/>
        </w:numPr>
        <w:autoSpaceDE w:val="0"/>
        <w:ind w:left="993"/>
        <w:rPr>
          <w:rFonts w:ascii="Tahoma" w:hAnsi="Tahoma" w:cs="Tahoma"/>
          <w:sz w:val="20"/>
          <w:szCs w:val="20"/>
        </w:rPr>
      </w:pPr>
      <w:r w:rsidRPr="00C22F61">
        <w:rPr>
          <w:rFonts w:ascii="Tahoma" w:hAnsi="Tahoma" w:cs="Tahoma"/>
          <w:sz w:val="20"/>
          <w:szCs w:val="20"/>
        </w:rPr>
        <w:t>konstrukcja - rury i profile stalowe</w:t>
      </w:r>
    </w:p>
    <w:p w14:paraId="435267A9" w14:textId="77777777" w:rsidR="008220FD" w:rsidRPr="00C22F61" w:rsidRDefault="008220FD" w:rsidP="007229C9">
      <w:pPr>
        <w:pStyle w:val="Standard"/>
        <w:numPr>
          <w:ilvl w:val="0"/>
          <w:numId w:val="60"/>
        </w:numPr>
        <w:autoSpaceDE w:val="0"/>
        <w:ind w:left="993"/>
        <w:rPr>
          <w:rFonts w:ascii="Tahoma" w:hAnsi="Tahoma" w:cs="Tahoma"/>
          <w:sz w:val="20"/>
          <w:szCs w:val="20"/>
        </w:rPr>
      </w:pPr>
      <w:r w:rsidRPr="00C22F61">
        <w:rPr>
          <w:rFonts w:ascii="Tahoma" w:hAnsi="Tahoma" w:cs="Tahoma"/>
          <w:sz w:val="20"/>
          <w:szCs w:val="20"/>
        </w:rPr>
        <w:t>siedziska – płyta HDPE 16 mm</w:t>
      </w:r>
    </w:p>
    <w:p w14:paraId="4B5F9EC0" w14:textId="77777777" w:rsidR="008220FD" w:rsidRPr="00784A31" w:rsidRDefault="008220FD" w:rsidP="007229C9">
      <w:pPr>
        <w:pStyle w:val="Standard"/>
        <w:numPr>
          <w:ilvl w:val="0"/>
          <w:numId w:val="60"/>
        </w:numPr>
        <w:autoSpaceDE w:val="0"/>
        <w:ind w:left="993"/>
        <w:rPr>
          <w:rFonts w:asciiTheme="minorHAnsi" w:hAnsiTheme="minorHAnsi" w:cstheme="minorHAnsi"/>
          <w:sz w:val="22"/>
          <w:szCs w:val="22"/>
        </w:rPr>
      </w:pPr>
      <w:r w:rsidRPr="00784A31">
        <w:rPr>
          <w:rFonts w:asciiTheme="minorHAnsi" w:hAnsiTheme="minorHAnsi" w:cstheme="minorHAnsi"/>
          <w:sz w:val="22"/>
          <w:szCs w:val="22"/>
        </w:rPr>
        <w:t>podstawa – blacha aluminiowa ryflowana</w:t>
      </w:r>
      <w:r>
        <w:rPr>
          <w:rFonts w:asciiTheme="minorHAnsi" w:hAnsiTheme="minorHAnsi" w:cstheme="minorHAnsi"/>
          <w:sz w:val="22"/>
          <w:szCs w:val="22"/>
        </w:rPr>
        <w:t xml:space="preserve"> minimum</w:t>
      </w:r>
      <w:r w:rsidRPr="00784A31">
        <w:rPr>
          <w:rFonts w:asciiTheme="minorHAnsi" w:hAnsiTheme="minorHAnsi" w:cstheme="minorHAnsi"/>
          <w:sz w:val="22"/>
          <w:szCs w:val="22"/>
        </w:rPr>
        <w:t xml:space="preserve"> 4 mm</w:t>
      </w:r>
    </w:p>
    <w:p w14:paraId="2E5A1C38" w14:textId="77777777" w:rsidR="008220FD" w:rsidRPr="00784A31" w:rsidRDefault="008220FD" w:rsidP="007229C9">
      <w:pPr>
        <w:pStyle w:val="Standard"/>
        <w:numPr>
          <w:ilvl w:val="0"/>
          <w:numId w:val="60"/>
        </w:numPr>
        <w:autoSpaceDE w:val="0"/>
        <w:ind w:left="993"/>
        <w:rPr>
          <w:rFonts w:asciiTheme="minorHAnsi" w:hAnsiTheme="minorHAnsi" w:cstheme="minorHAnsi"/>
          <w:sz w:val="22"/>
          <w:szCs w:val="22"/>
        </w:rPr>
      </w:pPr>
      <w:r w:rsidRPr="00784A31">
        <w:rPr>
          <w:rFonts w:asciiTheme="minorHAnsi" w:hAnsiTheme="minorHAnsi" w:cstheme="minorHAnsi"/>
          <w:sz w:val="22"/>
          <w:szCs w:val="22"/>
        </w:rPr>
        <w:t>w celu ochronnym zastosowanie podkładu cynkowego + malowanie proszkowe</w:t>
      </w:r>
    </w:p>
    <w:p w14:paraId="51F95C78" w14:textId="77777777" w:rsidR="008220FD" w:rsidRPr="00784A31" w:rsidRDefault="008220FD" w:rsidP="008220FD">
      <w:pPr>
        <w:tabs>
          <w:tab w:val="left" w:pos="487"/>
        </w:tabs>
        <w:spacing w:after="0" w:line="240" w:lineRule="auto"/>
        <w:ind w:left="487" w:hanging="410"/>
        <w:rPr>
          <w:rFonts w:eastAsia="true" w:cstheme="minorHAnsi"/>
          <w:kern w:val="0"/>
          <w:sz w:val="22"/>
          <w:szCs w:val="22"/>
          <w:lang w:eastAsia="pl-PL"/>
          <w14:ligatures w14:val="none"/>
        </w:rPr>
      </w:pPr>
    </w:p>
    <w:p w14:paraId="665D5669" w14:textId="77777777" w:rsidR="008220FD" w:rsidRPr="00784A31" w:rsidRDefault="008220FD" w:rsidP="008220FD">
      <w:pPr>
        <w:spacing w:after="0" w:line="207" w:lineRule="exact"/>
        <w:ind w:left="283"/>
        <w:contextualSpacing/>
        <w:rPr>
          <w:rFonts w:ascii="Calibri" w:eastAsia="true" w:hAnsi="Calibri" w:cs="true"/>
          <w:b/>
          <w:kern w:val="0"/>
          <w:sz w:val="22"/>
          <w:szCs w:val="22"/>
          <w:lang w:eastAsia="pl-PL"/>
          <w14:ligatures w14:val="none"/>
        </w:rPr>
      </w:pPr>
      <w:r w:rsidRPr="00784A31">
        <w:rPr>
          <w:rFonts w:ascii="Calibri" w:eastAsia="true" w:hAnsi="Calibri" w:cs="true"/>
          <w:b/>
          <w:kern w:val="0"/>
          <w:sz w:val="22"/>
          <w:szCs w:val="22"/>
          <w:lang w:eastAsia="pl-PL"/>
          <w14:ligatures w14:val="none"/>
        </w:rPr>
        <w:t>Atesty i certyfikaty wymagane do badania oferty:</w:t>
      </w:r>
    </w:p>
    <w:p w14:paraId="25C8ECC9" w14:textId="77777777" w:rsidR="008220FD" w:rsidRPr="00A5530C" w:rsidRDefault="008220FD" w:rsidP="008220FD">
      <w:pPr>
        <w:pStyle w:val="Akapitzlist"/>
        <w:widowControl w:val="0"/>
        <w:suppressAutoHyphens/>
        <w:autoSpaceDN w:val="0"/>
        <w:spacing w:after="0" w:line="240" w:lineRule="auto"/>
        <w:textAlignment w:val="baseline"/>
        <w:rPr>
          <w:rFonts w:eastAsia="Lucida Sans Unicode" w:cstheme="minorHAnsi"/>
          <w:kern w:val="3"/>
          <w:sz w:val="22"/>
          <w:szCs w:val="22"/>
          <w:lang w:eastAsia="zh-CN" w:bidi="hi-IN"/>
          <w14:ligatures w14:val="none"/>
        </w:rPr>
      </w:pPr>
      <w:r w:rsidRPr="00A5530C">
        <w:rPr>
          <w:rFonts w:eastAsia="Lucida Sans Unicode" w:cstheme="minorHAnsi"/>
          <w:kern w:val="3"/>
          <w:sz w:val="22"/>
          <w:szCs w:val="22"/>
          <w:lang w:eastAsia="zh-CN" w:bidi="hi-IN"/>
          <w14:ligatures w14:val="none"/>
        </w:rPr>
        <w:t xml:space="preserve">urządzenie musi być wykonane zgodnie z PN-EN 1176:1-2017-12; </w:t>
      </w:r>
      <w:r w:rsidRPr="00A5530C">
        <w:rPr>
          <w:rFonts w:cstheme="minorHAnsi"/>
          <w:sz w:val="22"/>
          <w:szCs w:val="22"/>
          <w:lang w:bidi="hi-IN"/>
        </w:rPr>
        <w:t>PN-EN 1176-5:2020-03</w:t>
      </w:r>
    </w:p>
    <w:p w14:paraId="2830B16A" w14:textId="77777777" w:rsidR="008220FD" w:rsidRPr="00C22F6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C22F61">
        <w:rPr>
          <w:rFonts w:ascii="Tahoma" w:eastAsia="true" w:hAnsi="Tahoma" w:cs="Tahoma"/>
          <w:b/>
          <w:bCs/>
          <w:kern w:val="0"/>
          <w:sz w:val="20"/>
          <w:szCs w:val="20"/>
          <w:lang w:eastAsia="pl-PL"/>
          <w14:ligatures w14:val="none"/>
        </w:rPr>
        <w:t>Urządzenie zabawowe nr 7 Piaskownica</w:t>
      </w:r>
    </w:p>
    <w:p w14:paraId="6F12F38A" w14:textId="77777777" w:rsidR="008220FD" w:rsidRPr="00C22F61" w:rsidRDefault="008220FD" w:rsidP="008220FD">
      <w:pPr>
        <w:spacing w:after="0" w:line="240" w:lineRule="auto"/>
        <w:ind w:left="283"/>
        <w:jc w:val="both"/>
        <w:rPr>
          <w:rFonts w:ascii="Tahoma" w:eastAsia="true" w:hAnsi="Tahoma" w:cs="Tahoma"/>
          <w:kern w:val="0"/>
          <w:sz w:val="20"/>
          <w:szCs w:val="20"/>
          <w:lang w:eastAsia="pl-PL"/>
          <w14:ligatures w14:val="none"/>
        </w:rPr>
      </w:pPr>
      <w:r w:rsidRPr="00C22F61">
        <w:rPr>
          <w:rFonts w:ascii="Tahoma" w:eastAsia="true" w:hAnsi="Tahoma" w:cs="Tahoma"/>
          <w:b/>
          <w:kern w:val="0"/>
          <w:sz w:val="20"/>
          <w:szCs w:val="20"/>
          <w:lang w:eastAsia="pl-PL"/>
          <w14:ligatures w14:val="none"/>
        </w:rPr>
        <w:t>Wymiary urządzenia:</w:t>
      </w:r>
    </w:p>
    <w:p w14:paraId="4515F2A3" w14:textId="77777777" w:rsidR="008220FD" w:rsidRPr="00C22F61" w:rsidRDefault="008220FD" w:rsidP="007229C9">
      <w:pPr>
        <w:pStyle w:val="Akapitzlist"/>
        <w:numPr>
          <w:ilvl w:val="0"/>
          <w:numId w:val="61"/>
        </w:numPr>
        <w:spacing w:after="0" w:line="240" w:lineRule="auto"/>
        <w:jc w:val="both"/>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szerokość minimum 300 cm</w:t>
      </w:r>
    </w:p>
    <w:p w14:paraId="760A3AA4" w14:textId="77777777" w:rsidR="008220FD" w:rsidRPr="00C22F61" w:rsidRDefault="008220FD" w:rsidP="007229C9">
      <w:pPr>
        <w:pStyle w:val="Akapitzlist"/>
        <w:numPr>
          <w:ilvl w:val="0"/>
          <w:numId w:val="61"/>
        </w:numPr>
        <w:spacing w:after="0" w:line="240" w:lineRule="auto"/>
        <w:jc w:val="both"/>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długość minimum 300 cm</w:t>
      </w:r>
    </w:p>
    <w:p w14:paraId="0178A735" w14:textId="77777777" w:rsidR="008220FD" w:rsidRPr="00C22F61" w:rsidRDefault="008220FD" w:rsidP="007229C9">
      <w:pPr>
        <w:pStyle w:val="Akapitzlist"/>
        <w:numPr>
          <w:ilvl w:val="0"/>
          <w:numId w:val="61"/>
        </w:numPr>
        <w:spacing w:after="0" w:line="240" w:lineRule="auto"/>
        <w:jc w:val="both"/>
        <w:rPr>
          <w:rFonts w:ascii="Tahoma" w:eastAsia="true" w:hAnsi="Tahoma" w:cs="Tahoma"/>
          <w:kern w:val="0"/>
          <w:sz w:val="20"/>
          <w:szCs w:val="20"/>
          <w:lang w:eastAsia="pl-PL"/>
          <w14:ligatures w14:val="none"/>
        </w:rPr>
      </w:pPr>
      <w:r w:rsidRPr="00C22F61">
        <w:rPr>
          <w:rFonts w:ascii="Tahoma" w:eastAsia="true" w:hAnsi="Tahoma" w:cs="Tahoma"/>
          <w:kern w:val="0"/>
          <w:sz w:val="20"/>
          <w:szCs w:val="20"/>
          <w:lang w:eastAsia="pl-PL"/>
          <w14:ligatures w14:val="none"/>
        </w:rPr>
        <w:t>wysokość całkowita około 30 cm</w:t>
      </w:r>
    </w:p>
    <w:p w14:paraId="0CB35906" w14:textId="77777777" w:rsidR="008220FD" w:rsidRPr="00C22F61" w:rsidRDefault="008220FD" w:rsidP="008220FD">
      <w:pPr>
        <w:pStyle w:val="Standard"/>
        <w:autoSpaceDE w:val="0"/>
        <w:ind w:left="284"/>
        <w:jc w:val="both"/>
        <w:rPr>
          <w:rFonts w:ascii="Tahoma" w:eastAsia="Arial-BoldMT" w:hAnsi="Tahoma" w:cs="Tahoma"/>
          <w:b/>
          <w:bCs/>
          <w:sz w:val="20"/>
          <w:szCs w:val="20"/>
        </w:rPr>
      </w:pPr>
      <w:r w:rsidRPr="00C22F61">
        <w:rPr>
          <w:rFonts w:ascii="Tahoma" w:eastAsia="Arial-BoldMT" w:hAnsi="Tahoma" w:cs="Tahoma"/>
          <w:b/>
          <w:bCs/>
          <w:sz w:val="20"/>
          <w:szCs w:val="20"/>
        </w:rPr>
        <w:t>Rozwiązania materiałowe</w:t>
      </w:r>
    </w:p>
    <w:p w14:paraId="576AFA92" w14:textId="77777777" w:rsidR="008220FD" w:rsidRPr="00C22F61" w:rsidRDefault="008220FD" w:rsidP="007229C9">
      <w:pPr>
        <w:pStyle w:val="Akapitzlist"/>
        <w:numPr>
          <w:ilvl w:val="0"/>
          <w:numId w:val="82"/>
        </w:numPr>
        <w:spacing w:after="0"/>
        <w:jc w:val="both"/>
        <w:rPr>
          <w:rFonts w:ascii="Tahoma" w:hAnsi="Tahoma" w:cs="Tahoma"/>
          <w:sz w:val="20"/>
          <w:szCs w:val="20"/>
        </w:rPr>
      </w:pPr>
      <w:r w:rsidRPr="00C22F61">
        <w:rPr>
          <w:rFonts w:ascii="Tahoma" w:hAnsi="Tahoma" w:cs="Tahoma"/>
          <w:sz w:val="20"/>
          <w:szCs w:val="20"/>
        </w:rPr>
        <w:t>Konstrukcja wykonana z płyt HDPE o grubości 15 mm;</w:t>
      </w:r>
    </w:p>
    <w:p w14:paraId="3E1B8BA4" w14:textId="77777777" w:rsidR="008220FD" w:rsidRPr="00C22F61" w:rsidRDefault="008220FD" w:rsidP="007229C9">
      <w:pPr>
        <w:pStyle w:val="TableContents"/>
        <w:numPr>
          <w:ilvl w:val="0"/>
          <w:numId w:val="62"/>
        </w:numPr>
        <w:jc w:val="both"/>
        <w:rPr>
          <w:rFonts w:ascii="Tahoma" w:hAnsi="Tahoma" w:cs="Tahoma"/>
          <w:sz w:val="20"/>
          <w:szCs w:val="20"/>
        </w:rPr>
      </w:pPr>
      <w:r w:rsidRPr="00C22F61">
        <w:rPr>
          <w:rFonts w:ascii="Tahoma" w:hAnsi="Tahoma" w:cs="Tahoma"/>
          <w:sz w:val="20"/>
          <w:szCs w:val="20"/>
        </w:rPr>
        <w:t>na rogach siedziska wykonane z płyty HDPE gr. 18mm;</w:t>
      </w:r>
    </w:p>
    <w:p w14:paraId="41C8F795" w14:textId="77777777" w:rsidR="008220FD" w:rsidRPr="00C22F61" w:rsidRDefault="008220FD" w:rsidP="007229C9">
      <w:pPr>
        <w:pStyle w:val="TableContents"/>
        <w:numPr>
          <w:ilvl w:val="0"/>
          <w:numId w:val="62"/>
        </w:numPr>
        <w:jc w:val="both"/>
        <w:rPr>
          <w:rFonts w:ascii="Tahoma" w:hAnsi="Tahoma" w:cs="Tahoma"/>
          <w:sz w:val="20"/>
          <w:szCs w:val="20"/>
        </w:rPr>
      </w:pPr>
      <w:r w:rsidRPr="00C22F61">
        <w:rPr>
          <w:rFonts w:ascii="Tahoma" w:hAnsi="Tahoma" w:cs="Tahoma"/>
          <w:sz w:val="20"/>
          <w:szCs w:val="20"/>
        </w:rPr>
        <w:t>konstrukcja zamocowana na metalowych ocynkowanych kotwach;</w:t>
      </w:r>
    </w:p>
    <w:p w14:paraId="55CEE346" w14:textId="77777777" w:rsidR="008220FD" w:rsidRPr="00C22F61" w:rsidRDefault="008220FD" w:rsidP="007229C9">
      <w:pPr>
        <w:pStyle w:val="TableContents"/>
        <w:numPr>
          <w:ilvl w:val="0"/>
          <w:numId w:val="62"/>
        </w:numPr>
        <w:jc w:val="both"/>
        <w:rPr>
          <w:rFonts w:ascii="Tahoma" w:hAnsi="Tahoma" w:cs="Tahoma"/>
          <w:sz w:val="20"/>
          <w:szCs w:val="20"/>
        </w:rPr>
      </w:pPr>
      <w:r w:rsidRPr="00C22F61">
        <w:rPr>
          <w:rFonts w:ascii="Tahoma" w:hAnsi="Tahoma" w:cs="Tahoma"/>
          <w:sz w:val="20"/>
          <w:szCs w:val="20"/>
        </w:rPr>
        <w:t>śruby ocynkowane, zabezpieczone plastikowymi zaślepkami;</w:t>
      </w:r>
    </w:p>
    <w:p w14:paraId="7CF1CD97" w14:textId="77777777" w:rsidR="008220FD" w:rsidRPr="00C22F61" w:rsidRDefault="008220FD" w:rsidP="008220FD">
      <w:pPr>
        <w:spacing w:after="0" w:line="207" w:lineRule="exact"/>
        <w:ind w:left="283"/>
        <w:contextualSpacing/>
        <w:jc w:val="both"/>
        <w:rPr>
          <w:rFonts w:ascii="Tahoma" w:eastAsia="true" w:hAnsi="Tahoma" w:cs="Tahoma"/>
          <w:b/>
          <w:kern w:val="0"/>
          <w:sz w:val="20"/>
          <w:szCs w:val="20"/>
          <w:lang w:eastAsia="pl-PL"/>
          <w14:ligatures w14:val="none"/>
        </w:rPr>
      </w:pPr>
      <w:r w:rsidRPr="00C22F61">
        <w:rPr>
          <w:rFonts w:ascii="Tahoma" w:eastAsia="true" w:hAnsi="Tahoma" w:cs="Tahoma"/>
          <w:b/>
          <w:kern w:val="0"/>
          <w:sz w:val="20"/>
          <w:szCs w:val="20"/>
          <w:lang w:eastAsia="pl-PL"/>
          <w14:ligatures w14:val="none"/>
        </w:rPr>
        <w:t>Atesty i certyfikaty wymagane do badania oferty:</w:t>
      </w:r>
    </w:p>
    <w:p w14:paraId="63691FE6" w14:textId="77777777" w:rsidR="008220FD" w:rsidRPr="00C22F61" w:rsidRDefault="008220FD" w:rsidP="007229C9">
      <w:pPr>
        <w:pStyle w:val="Akapitzlist"/>
        <w:widowControl w:val="0"/>
        <w:numPr>
          <w:ilvl w:val="0"/>
          <w:numId w:val="63"/>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C22F61">
        <w:rPr>
          <w:rFonts w:ascii="Tahoma" w:eastAsia="Lucida Sans Unicode" w:hAnsi="Tahoma" w:cs="Tahoma"/>
          <w:kern w:val="3"/>
          <w:sz w:val="20"/>
          <w:szCs w:val="20"/>
          <w:lang w:eastAsia="zh-CN" w:bidi="hi-IN"/>
          <w14:ligatures w14:val="none"/>
        </w:rPr>
        <w:t>urządzenie musi być wykonane zgodnie z PN-EN 1176</w:t>
      </w:r>
    </w:p>
    <w:p w14:paraId="52F9B91C" w14:textId="77777777" w:rsidR="008220FD" w:rsidRPr="00A90C2B"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A90C2B">
        <w:rPr>
          <w:rFonts w:ascii="Tahoma" w:eastAsia="true" w:hAnsi="Tahoma" w:cs="Tahoma"/>
          <w:b/>
          <w:bCs/>
          <w:kern w:val="0"/>
          <w:sz w:val="20"/>
          <w:szCs w:val="20"/>
          <w:lang w:eastAsia="pl-PL"/>
          <w14:ligatures w14:val="none"/>
        </w:rPr>
        <w:t>Urządzenie zabawowe nr 8 Karuzela dla niepełnosprawnych z 2 siedziskami</w:t>
      </w:r>
    </w:p>
    <w:p w14:paraId="513F38FE" w14:textId="77777777" w:rsidR="008220FD" w:rsidRPr="00A90C2B" w:rsidRDefault="008220FD" w:rsidP="008220FD">
      <w:pPr>
        <w:spacing w:after="0" w:line="240" w:lineRule="auto"/>
        <w:ind w:left="283"/>
        <w:rPr>
          <w:rFonts w:ascii="Tahoma" w:eastAsia="true" w:hAnsi="Tahoma" w:cs="Tahoma"/>
          <w:kern w:val="0"/>
          <w:sz w:val="20"/>
          <w:szCs w:val="20"/>
          <w:lang w:eastAsia="pl-PL"/>
          <w14:ligatures w14:val="none"/>
        </w:rPr>
      </w:pPr>
      <w:r w:rsidRPr="00A90C2B">
        <w:rPr>
          <w:rFonts w:ascii="Tahoma" w:eastAsia="true" w:hAnsi="Tahoma" w:cs="Tahoma"/>
          <w:b/>
          <w:kern w:val="0"/>
          <w:sz w:val="20"/>
          <w:szCs w:val="20"/>
          <w:lang w:eastAsia="pl-PL"/>
          <w14:ligatures w14:val="none"/>
        </w:rPr>
        <w:t>Wymiary urządzenia:</w:t>
      </w:r>
    </w:p>
    <w:p w14:paraId="017A4F9B" w14:textId="77777777" w:rsidR="008220FD" w:rsidRPr="00A90C2B" w:rsidRDefault="008220FD" w:rsidP="007229C9">
      <w:pPr>
        <w:pStyle w:val="Akapitzlist"/>
        <w:numPr>
          <w:ilvl w:val="0"/>
          <w:numId w:val="63"/>
        </w:numPr>
        <w:spacing w:after="0" w:line="240" w:lineRule="auto"/>
        <w:rPr>
          <w:rFonts w:ascii="Tahoma" w:eastAsia="true" w:hAnsi="Tahoma" w:cs="Tahoma"/>
          <w:kern w:val="0"/>
          <w:sz w:val="20"/>
          <w:szCs w:val="20"/>
          <w:lang w:eastAsia="pl-PL"/>
          <w14:ligatures w14:val="none"/>
        </w:rPr>
      </w:pPr>
      <w:r w:rsidRPr="00A90C2B">
        <w:rPr>
          <w:rFonts w:ascii="Tahoma" w:eastAsia="true" w:hAnsi="Tahoma" w:cs="Tahoma"/>
          <w:kern w:val="0"/>
          <w:sz w:val="20"/>
          <w:szCs w:val="20"/>
          <w:lang w:eastAsia="pl-PL"/>
          <w14:ligatures w14:val="none"/>
        </w:rPr>
        <w:t>szerokość minimum 222 cm</w:t>
      </w:r>
    </w:p>
    <w:p w14:paraId="4C4C8CEE" w14:textId="77777777" w:rsidR="008220FD" w:rsidRPr="00A90C2B" w:rsidRDefault="008220FD" w:rsidP="007229C9">
      <w:pPr>
        <w:pStyle w:val="Akapitzlist"/>
        <w:numPr>
          <w:ilvl w:val="0"/>
          <w:numId w:val="63"/>
        </w:numPr>
        <w:spacing w:after="0" w:line="240" w:lineRule="auto"/>
        <w:rPr>
          <w:rFonts w:ascii="Tahoma" w:eastAsia="true" w:hAnsi="Tahoma" w:cs="Tahoma"/>
          <w:kern w:val="0"/>
          <w:sz w:val="20"/>
          <w:szCs w:val="20"/>
          <w:lang w:eastAsia="pl-PL"/>
          <w14:ligatures w14:val="none"/>
        </w:rPr>
      </w:pPr>
      <w:r w:rsidRPr="00A90C2B">
        <w:rPr>
          <w:rFonts w:ascii="Tahoma" w:eastAsia="true" w:hAnsi="Tahoma" w:cs="Tahoma"/>
          <w:kern w:val="0"/>
          <w:sz w:val="20"/>
          <w:szCs w:val="20"/>
          <w:lang w:eastAsia="pl-PL"/>
          <w14:ligatures w14:val="none"/>
        </w:rPr>
        <w:t>długość minimum 222 cm</w:t>
      </w:r>
    </w:p>
    <w:p w14:paraId="2FC752F7" w14:textId="77777777" w:rsidR="008220FD" w:rsidRPr="00A90C2B" w:rsidRDefault="008220FD" w:rsidP="007229C9">
      <w:pPr>
        <w:pStyle w:val="Akapitzlist"/>
        <w:numPr>
          <w:ilvl w:val="0"/>
          <w:numId w:val="63"/>
        </w:numPr>
        <w:spacing w:after="0" w:line="240" w:lineRule="auto"/>
        <w:rPr>
          <w:rFonts w:ascii="Tahoma" w:eastAsia="true" w:hAnsi="Tahoma" w:cs="Tahoma"/>
          <w:kern w:val="0"/>
          <w:sz w:val="20"/>
          <w:szCs w:val="20"/>
          <w:lang w:eastAsia="pl-PL"/>
          <w14:ligatures w14:val="none"/>
        </w:rPr>
      </w:pPr>
      <w:r w:rsidRPr="00A90C2B">
        <w:rPr>
          <w:rFonts w:ascii="Tahoma" w:eastAsia="true" w:hAnsi="Tahoma" w:cs="Tahoma"/>
          <w:kern w:val="0"/>
          <w:sz w:val="20"/>
          <w:szCs w:val="20"/>
          <w:lang w:eastAsia="pl-PL"/>
          <w14:ligatures w14:val="none"/>
        </w:rPr>
        <w:t>wysokość całkowita około 90 cm</w:t>
      </w:r>
    </w:p>
    <w:p w14:paraId="0CC69E22" w14:textId="77777777" w:rsidR="008220FD" w:rsidRPr="00A90C2B" w:rsidRDefault="008220FD" w:rsidP="008220FD">
      <w:pPr>
        <w:pStyle w:val="Standard"/>
        <w:autoSpaceDE w:val="0"/>
        <w:ind w:left="284"/>
        <w:rPr>
          <w:rFonts w:ascii="Tahoma" w:eastAsia="Arial-BoldMT" w:hAnsi="Tahoma" w:cs="Tahoma"/>
          <w:b/>
          <w:bCs/>
          <w:sz w:val="20"/>
          <w:szCs w:val="20"/>
        </w:rPr>
      </w:pPr>
      <w:r w:rsidRPr="00A90C2B">
        <w:rPr>
          <w:rFonts w:ascii="Tahoma" w:eastAsia="Arial-BoldMT" w:hAnsi="Tahoma" w:cs="Tahoma"/>
          <w:b/>
          <w:bCs/>
          <w:sz w:val="20"/>
          <w:szCs w:val="20"/>
        </w:rPr>
        <w:t>Rozwiązania materiałowe</w:t>
      </w:r>
    </w:p>
    <w:p w14:paraId="3AAD2E02" w14:textId="77777777" w:rsidR="008220FD" w:rsidRPr="00A90C2B" w:rsidRDefault="008220FD" w:rsidP="007229C9">
      <w:pPr>
        <w:pStyle w:val="TableContents"/>
        <w:numPr>
          <w:ilvl w:val="0"/>
          <w:numId w:val="64"/>
        </w:numPr>
        <w:rPr>
          <w:rFonts w:ascii="Tahoma" w:hAnsi="Tahoma" w:cs="Tahoma"/>
          <w:sz w:val="20"/>
          <w:szCs w:val="20"/>
        </w:rPr>
      </w:pPr>
      <w:r w:rsidRPr="00A90C2B">
        <w:rPr>
          <w:rFonts w:ascii="Tahoma" w:hAnsi="Tahoma" w:cs="Tahoma"/>
          <w:sz w:val="20"/>
          <w:szCs w:val="20"/>
        </w:rPr>
        <w:t>Konstrukcja podłogi stalowa cynkowana ogniowo i malowana proszkowo.</w:t>
      </w:r>
    </w:p>
    <w:p w14:paraId="20CACA49" w14:textId="77777777" w:rsidR="008220FD" w:rsidRPr="00A90C2B" w:rsidRDefault="008220FD" w:rsidP="007229C9">
      <w:pPr>
        <w:pStyle w:val="Standard"/>
        <w:numPr>
          <w:ilvl w:val="0"/>
          <w:numId w:val="64"/>
        </w:numPr>
        <w:autoSpaceDE w:val="0"/>
        <w:jc w:val="both"/>
        <w:rPr>
          <w:rFonts w:ascii="Tahoma" w:hAnsi="Tahoma" w:cs="Tahoma"/>
          <w:sz w:val="20"/>
          <w:szCs w:val="20"/>
        </w:rPr>
      </w:pPr>
      <w:r w:rsidRPr="00A90C2B">
        <w:rPr>
          <w:rFonts w:ascii="Tahoma" w:hAnsi="Tahoma" w:cs="Tahoma"/>
          <w:sz w:val="20"/>
          <w:szCs w:val="20"/>
        </w:rPr>
        <w:t>Konstrukcja górnej części stalowa, malowana podkładem cynkowym i farbą proszkową / opcjonalnie ze stali nierdzewnej.</w:t>
      </w:r>
    </w:p>
    <w:p w14:paraId="1EBF17E8" w14:textId="77777777" w:rsidR="008220FD" w:rsidRPr="00A90C2B" w:rsidRDefault="008220FD" w:rsidP="007229C9">
      <w:pPr>
        <w:pStyle w:val="Standard"/>
        <w:numPr>
          <w:ilvl w:val="0"/>
          <w:numId w:val="64"/>
        </w:numPr>
        <w:autoSpaceDE w:val="0"/>
        <w:rPr>
          <w:rFonts w:ascii="Tahoma" w:hAnsi="Tahoma" w:cs="Tahoma"/>
          <w:sz w:val="20"/>
          <w:szCs w:val="20"/>
        </w:rPr>
      </w:pPr>
      <w:r w:rsidRPr="00A90C2B">
        <w:rPr>
          <w:rFonts w:ascii="Tahoma" w:hAnsi="Tahoma" w:cs="Tahoma"/>
          <w:sz w:val="20"/>
          <w:szCs w:val="20"/>
        </w:rPr>
        <w:t>Podłoga z blachy aluminiowej ryflowanej grubości min 2 mm.</w:t>
      </w:r>
    </w:p>
    <w:p w14:paraId="2404DA67" w14:textId="63266415" w:rsidR="008220FD" w:rsidRPr="00A90C2B" w:rsidRDefault="008220FD" w:rsidP="007229C9">
      <w:pPr>
        <w:pStyle w:val="Standard"/>
        <w:numPr>
          <w:ilvl w:val="0"/>
          <w:numId w:val="64"/>
        </w:numPr>
        <w:autoSpaceDE w:val="0"/>
        <w:rPr>
          <w:rFonts w:ascii="Tahoma" w:hAnsi="Tahoma" w:cs="Tahoma"/>
          <w:sz w:val="20"/>
          <w:szCs w:val="20"/>
        </w:rPr>
      </w:pPr>
      <w:r w:rsidRPr="00A90C2B">
        <w:rPr>
          <w:rFonts w:ascii="Tahoma" w:hAnsi="Tahoma" w:cs="Tahoma"/>
          <w:sz w:val="20"/>
          <w:szCs w:val="20"/>
        </w:rPr>
        <w:t xml:space="preserve">Siedziska wykonane z płyty HPL </w:t>
      </w:r>
      <w:proofErr w:type="spellStart"/>
      <w:r w:rsidRPr="00A90C2B">
        <w:rPr>
          <w:rFonts w:ascii="Tahoma" w:hAnsi="Tahoma" w:cs="Tahoma"/>
          <w:sz w:val="20"/>
          <w:szCs w:val="20"/>
        </w:rPr>
        <w:t>antypo</w:t>
      </w:r>
      <w:r w:rsidR="00345701">
        <w:rPr>
          <w:rFonts w:ascii="Tahoma" w:hAnsi="Tahoma" w:cs="Tahoma"/>
          <w:sz w:val="20"/>
          <w:szCs w:val="20"/>
        </w:rPr>
        <w:t>ś</w:t>
      </w:r>
      <w:r w:rsidRPr="00A90C2B">
        <w:rPr>
          <w:rFonts w:ascii="Tahoma" w:hAnsi="Tahoma" w:cs="Tahoma"/>
          <w:sz w:val="20"/>
          <w:szCs w:val="20"/>
        </w:rPr>
        <w:t>ligowej</w:t>
      </w:r>
      <w:proofErr w:type="spellEnd"/>
      <w:r w:rsidRPr="00A90C2B">
        <w:rPr>
          <w:rFonts w:ascii="Tahoma" w:hAnsi="Tahoma" w:cs="Tahoma"/>
          <w:sz w:val="20"/>
          <w:szCs w:val="20"/>
        </w:rPr>
        <w:t xml:space="preserve"> grubość mini 8 mm / 10 mm.</w:t>
      </w:r>
    </w:p>
    <w:p w14:paraId="693B60F4" w14:textId="77777777" w:rsidR="008220FD" w:rsidRPr="00A90C2B" w:rsidRDefault="008220FD" w:rsidP="007229C9">
      <w:pPr>
        <w:pStyle w:val="Standard"/>
        <w:numPr>
          <w:ilvl w:val="0"/>
          <w:numId w:val="64"/>
        </w:numPr>
        <w:autoSpaceDE w:val="0"/>
        <w:rPr>
          <w:rFonts w:ascii="Tahoma" w:hAnsi="Tahoma" w:cs="Tahoma"/>
          <w:sz w:val="20"/>
          <w:szCs w:val="20"/>
        </w:rPr>
      </w:pPr>
      <w:r w:rsidRPr="00A90C2B">
        <w:rPr>
          <w:rFonts w:ascii="Tahoma" w:hAnsi="Tahoma" w:cs="Tahoma"/>
          <w:sz w:val="20"/>
          <w:szCs w:val="20"/>
        </w:rPr>
        <w:t>Mechanizm na łożyskach stożkowych wsparty rolkami na krawędziach ramy.</w:t>
      </w:r>
    </w:p>
    <w:p w14:paraId="2603720B" w14:textId="77777777" w:rsidR="008220FD" w:rsidRPr="00A90C2B" w:rsidRDefault="008220FD" w:rsidP="007229C9">
      <w:pPr>
        <w:pStyle w:val="Standard"/>
        <w:numPr>
          <w:ilvl w:val="0"/>
          <w:numId w:val="64"/>
        </w:numPr>
        <w:autoSpaceDE w:val="0"/>
        <w:rPr>
          <w:rFonts w:ascii="Tahoma" w:hAnsi="Tahoma" w:cs="Tahoma"/>
          <w:sz w:val="20"/>
          <w:szCs w:val="20"/>
        </w:rPr>
      </w:pPr>
      <w:r w:rsidRPr="00A90C2B">
        <w:rPr>
          <w:rFonts w:ascii="Tahoma" w:hAnsi="Tahoma" w:cs="Tahoma"/>
          <w:sz w:val="20"/>
          <w:szCs w:val="20"/>
        </w:rPr>
        <w:t>Wszystkie elementy złączne ze stali nierdzewnej.</w:t>
      </w:r>
    </w:p>
    <w:p w14:paraId="6D3ADE12" w14:textId="77777777" w:rsidR="008220FD" w:rsidRPr="00A90C2B"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A90C2B">
        <w:rPr>
          <w:rFonts w:ascii="Tahoma" w:eastAsia="true" w:hAnsi="Tahoma" w:cs="Tahoma"/>
          <w:b/>
          <w:kern w:val="0"/>
          <w:sz w:val="20"/>
          <w:szCs w:val="20"/>
          <w:lang w:eastAsia="pl-PL"/>
          <w14:ligatures w14:val="none"/>
        </w:rPr>
        <w:t>Atesty i certyfikaty wymagane do badania oferty:</w:t>
      </w:r>
    </w:p>
    <w:p w14:paraId="06663CB9" w14:textId="77777777" w:rsidR="008220FD" w:rsidRPr="00A90C2B" w:rsidRDefault="008220FD" w:rsidP="007229C9">
      <w:pPr>
        <w:pStyle w:val="Akapitzlist"/>
        <w:widowControl w:val="0"/>
        <w:numPr>
          <w:ilvl w:val="0"/>
          <w:numId w:val="65"/>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A90C2B">
        <w:rPr>
          <w:rFonts w:ascii="Tahoma" w:eastAsia="Lucida Sans Unicode" w:hAnsi="Tahoma" w:cs="Tahoma"/>
          <w:kern w:val="3"/>
          <w:sz w:val="20"/>
          <w:szCs w:val="20"/>
          <w:lang w:eastAsia="zh-CN" w:bidi="hi-IN"/>
          <w14:ligatures w14:val="none"/>
        </w:rPr>
        <w:t>urządzenie musi być wykonane zgodnie normami PN-EN 1176-1:2017-12, PN-EN 1176-5:2020-03</w:t>
      </w:r>
    </w:p>
    <w:p w14:paraId="1B343324" w14:textId="77777777" w:rsidR="008220FD" w:rsidRPr="00A90C2B"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A90C2B">
        <w:rPr>
          <w:rFonts w:ascii="Tahoma" w:eastAsia="true" w:hAnsi="Tahoma" w:cs="Tahoma"/>
          <w:b/>
          <w:bCs/>
          <w:kern w:val="0"/>
          <w:sz w:val="20"/>
          <w:szCs w:val="20"/>
          <w:lang w:eastAsia="pl-PL"/>
          <w14:ligatures w14:val="none"/>
        </w:rPr>
        <w:t>Urządzenie zabawowe nr 9 Bujak na sprężynie 2szt</w:t>
      </w:r>
    </w:p>
    <w:p w14:paraId="3C9AACD1" w14:textId="77777777" w:rsidR="008220FD" w:rsidRPr="00A90C2B" w:rsidRDefault="008220FD" w:rsidP="008220FD">
      <w:pPr>
        <w:spacing w:after="0" w:line="240" w:lineRule="auto"/>
        <w:ind w:left="283"/>
        <w:rPr>
          <w:rFonts w:ascii="Tahoma" w:eastAsia="true" w:hAnsi="Tahoma" w:cs="Tahoma"/>
          <w:kern w:val="0"/>
          <w:sz w:val="20"/>
          <w:szCs w:val="20"/>
          <w:lang w:eastAsia="pl-PL"/>
          <w14:ligatures w14:val="none"/>
        </w:rPr>
      </w:pPr>
      <w:r w:rsidRPr="00A90C2B">
        <w:rPr>
          <w:rFonts w:ascii="Tahoma" w:eastAsia="true" w:hAnsi="Tahoma" w:cs="Tahoma"/>
          <w:b/>
          <w:kern w:val="0"/>
          <w:sz w:val="20"/>
          <w:szCs w:val="20"/>
          <w:lang w:eastAsia="pl-PL"/>
          <w14:ligatures w14:val="none"/>
        </w:rPr>
        <w:t>Wymiary urządzenia:</w:t>
      </w:r>
    </w:p>
    <w:p w14:paraId="14E4A55F" w14:textId="77777777" w:rsidR="008220FD" w:rsidRPr="00A90C2B" w:rsidRDefault="008220FD" w:rsidP="007229C9">
      <w:pPr>
        <w:pStyle w:val="Akapitzlist"/>
        <w:numPr>
          <w:ilvl w:val="0"/>
          <w:numId w:val="65"/>
        </w:numPr>
        <w:spacing w:after="0" w:line="240" w:lineRule="auto"/>
        <w:rPr>
          <w:rFonts w:ascii="Tahoma" w:eastAsia="true" w:hAnsi="Tahoma" w:cs="Tahoma"/>
          <w:kern w:val="0"/>
          <w:sz w:val="20"/>
          <w:szCs w:val="20"/>
          <w:lang w:eastAsia="pl-PL"/>
          <w14:ligatures w14:val="none"/>
        </w:rPr>
      </w:pPr>
      <w:r w:rsidRPr="00A90C2B">
        <w:rPr>
          <w:rFonts w:ascii="Tahoma" w:eastAsia="true" w:hAnsi="Tahoma" w:cs="Tahoma"/>
          <w:kern w:val="0"/>
          <w:sz w:val="20"/>
          <w:szCs w:val="20"/>
          <w:lang w:eastAsia="pl-PL"/>
          <w14:ligatures w14:val="none"/>
        </w:rPr>
        <w:t>szerokość około 40 cm</w:t>
      </w:r>
    </w:p>
    <w:p w14:paraId="22A8E004" w14:textId="77777777" w:rsidR="008220FD" w:rsidRPr="00A90C2B" w:rsidRDefault="008220FD" w:rsidP="007229C9">
      <w:pPr>
        <w:pStyle w:val="Akapitzlist"/>
        <w:numPr>
          <w:ilvl w:val="0"/>
          <w:numId w:val="65"/>
        </w:numPr>
        <w:spacing w:after="0" w:line="240" w:lineRule="auto"/>
        <w:rPr>
          <w:rFonts w:ascii="Tahoma" w:eastAsia="true" w:hAnsi="Tahoma" w:cs="Tahoma"/>
          <w:kern w:val="0"/>
          <w:sz w:val="20"/>
          <w:szCs w:val="20"/>
          <w:lang w:eastAsia="pl-PL"/>
          <w14:ligatures w14:val="none"/>
        </w:rPr>
      </w:pPr>
      <w:r w:rsidRPr="00A90C2B">
        <w:rPr>
          <w:rFonts w:ascii="Tahoma" w:eastAsia="true" w:hAnsi="Tahoma" w:cs="Tahoma"/>
          <w:kern w:val="0"/>
          <w:sz w:val="20"/>
          <w:szCs w:val="20"/>
          <w:lang w:eastAsia="pl-PL"/>
          <w14:ligatures w14:val="none"/>
        </w:rPr>
        <w:t>długość około 80 cm</w:t>
      </w:r>
    </w:p>
    <w:p w14:paraId="43A6BD43" w14:textId="77777777" w:rsidR="008220FD" w:rsidRPr="00A90C2B" w:rsidRDefault="008220FD" w:rsidP="008220FD">
      <w:pPr>
        <w:pStyle w:val="Standard"/>
        <w:autoSpaceDE w:val="0"/>
        <w:ind w:left="284"/>
        <w:rPr>
          <w:rFonts w:ascii="Tahoma" w:eastAsia="Arial-BoldMT" w:hAnsi="Tahoma" w:cs="Tahoma"/>
          <w:b/>
          <w:bCs/>
          <w:sz w:val="20"/>
          <w:szCs w:val="20"/>
        </w:rPr>
      </w:pPr>
      <w:r w:rsidRPr="00A90C2B">
        <w:rPr>
          <w:rFonts w:ascii="Tahoma" w:eastAsia="Arial-BoldMT" w:hAnsi="Tahoma" w:cs="Tahoma"/>
          <w:b/>
          <w:bCs/>
          <w:sz w:val="20"/>
          <w:szCs w:val="20"/>
        </w:rPr>
        <w:t>Rozwiązania materiałowe</w:t>
      </w:r>
    </w:p>
    <w:p w14:paraId="6EB79BF0" w14:textId="77777777" w:rsidR="008220FD" w:rsidRPr="00A90C2B" w:rsidRDefault="008220FD" w:rsidP="007229C9">
      <w:pPr>
        <w:pStyle w:val="Standard"/>
        <w:numPr>
          <w:ilvl w:val="0"/>
          <w:numId w:val="66"/>
        </w:numPr>
        <w:rPr>
          <w:rFonts w:ascii="Tahoma" w:hAnsi="Tahoma" w:cs="Tahoma"/>
          <w:sz w:val="20"/>
          <w:szCs w:val="20"/>
        </w:rPr>
      </w:pPr>
      <w:r w:rsidRPr="00A90C2B">
        <w:rPr>
          <w:rFonts w:ascii="Tahoma" w:eastAsia="Arial-BoldMT" w:hAnsi="Tahoma" w:cs="Tahoma"/>
          <w:sz w:val="20"/>
          <w:szCs w:val="20"/>
        </w:rPr>
        <w:t xml:space="preserve">urządzenie </w:t>
      </w:r>
      <w:r w:rsidRPr="00A90C2B">
        <w:rPr>
          <w:rFonts w:ascii="Tahoma" w:eastAsia="ArialMT" w:hAnsi="Tahoma" w:cs="Tahoma"/>
          <w:sz w:val="20"/>
          <w:szCs w:val="20"/>
        </w:rPr>
        <w:t>wykonywane z niskiej gęstości polietylenu stabilizowanego UV;</w:t>
      </w:r>
    </w:p>
    <w:p w14:paraId="14E635E9" w14:textId="77777777" w:rsidR="008220FD" w:rsidRPr="00A90C2B" w:rsidRDefault="008220FD" w:rsidP="007229C9">
      <w:pPr>
        <w:pStyle w:val="Standard"/>
        <w:numPr>
          <w:ilvl w:val="0"/>
          <w:numId w:val="66"/>
        </w:numPr>
        <w:jc w:val="both"/>
        <w:rPr>
          <w:rFonts w:ascii="Tahoma" w:eastAsia="ArialMT" w:hAnsi="Tahoma" w:cs="Tahoma"/>
          <w:sz w:val="20"/>
          <w:szCs w:val="20"/>
        </w:rPr>
      </w:pPr>
      <w:r w:rsidRPr="00A90C2B">
        <w:rPr>
          <w:rFonts w:ascii="Tahoma" w:eastAsia="Arial-BoldMT" w:hAnsi="Tahoma" w:cs="Tahoma"/>
          <w:sz w:val="20"/>
          <w:szCs w:val="20"/>
        </w:rPr>
        <w:t xml:space="preserve">sprężyna </w:t>
      </w:r>
      <w:r w:rsidRPr="00A90C2B">
        <w:rPr>
          <w:rFonts w:ascii="Tahoma" w:eastAsia="ArialMT" w:hAnsi="Tahoma" w:cs="Tahoma"/>
          <w:sz w:val="20"/>
          <w:szCs w:val="20"/>
        </w:rPr>
        <w:t>wykonana ze stali ocynkowanej i malowanej proszkowo</w:t>
      </w:r>
    </w:p>
    <w:p w14:paraId="5EAED886" w14:textId="77777777" w:rsidR="008220FD" w:rsidRPr="00A90C2B" w:rsidRDefault="008220FD" w:rsidP="007229C9">
      <w:pPr>
        <w:pStyle w:val="Standard"/>
        <w:numPr>
          <w:ilvl w:val="0"/>
          <w:numId w:val="66"/>
        </w:numPr>
        <w:jc w:val="both"/>
        <w:rPr>
          <w:rFonts w:ascii="Tahoma" w:eastAsia="ArialMT" w:hAnsi="Tahoma" w:cs="Tahoma"/>
          <w:sz w:val="20"/>
          <w:szCs w:val="20"/>
        </w:rPr>
      </w:pPr>
      <w:r w:rsidRPr="00A90C2B">
        <w:rPr>
          <w:rFonts w:ascii="Tahoma" w:eastAsia="ArialMT" w:hAnsi="Tahoma" w:cs="Tahoma"/>
          <w:sz w:val="20"/>
          <w:szCs w:val="20"/>
        </w:rPr>
        <w:t>motyw zwierzęcy</w:t>
      </w:r>
    </w:p>
    <w:p w14:paraId="74B58550" w14:textId="77777777" w:rsidR="008220FD" w:rsidRPr="00A90C2B" w:rsidRDefault="008220FD" w:rsidP="007229C9">
      <w:pPr>
        <w:pStyle w:val="Standard"/>
        <w:numPr>
          <w:ilvl w:val="0"/>
          <w:numId w:val="66"/>
        </w:numPr>
        <w:jc w:val="both"/>
        <w:rPr>
          <w:rFonts w:ascii="Tahoma" w:eastAsia="ArialMT" w:hAnsi="Tahoma" w:cs="Tahoma"/>
          <w:sz w:val="20"/>
          <w:szCs w:val="20"/>
        </w:rPr>
      </w:pPr>
      <w:r w:rsidRPr="00A90C2B">
        <w:rPr>
          <w:rFonts w:ascii="Tahoma" w:eastAsia="ArialMT" w:hAnsi="Tahoma" w:cs="Tahoma"/>
          <w:sz w:val="20"/>
          <w:szCs w:val="20"/>
        </w:rPr>
        <w:t>kolorystyka do uzgodnienia z zamawiającym</w:t>
      </w:r>
    </w:p>
    <w:p w14:paraId="72C838D5" w14:textId="77777777" w:rsidR="008220FD" w:rsidRPr="00A90C2B"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A90C2B">
        <w:rPr>
          <w:rFonts w:ascii="Tahoma" w:eastAsia="true" w:hAnsi="Tahoma" w:cs="Tahoma"/>
          <w:b/>
          <w:kern w:val="0"/>
          <w:sz w:val="20"/>
          <w:szCs w:val="20"/>
          <w:lang w:eastAsia="pl-PL"/>
          <w14:ligatures w14:val="none"/>
        </w:rPr>
        <w:t>Atesty i certyfikaty wymagane do badania oferty:</w:t>
      </w:r>
    </w:p>
    <w:p w14:paraId="06393D71" w14:textId="77777777" w:rsidR="008220FD" w:rsidRPr="00A90C2B" w:rsidRDefault="008220FD" w:rsidP="007229C9">
      <w:pPr>
        <w:pStyle w:val="Akapitzlist"/>
        <w:numPr>
          <w:ilvl w:val="0"/>
          <w:numId w:val="67"/>
        </w:numPr>
        <w:spacing w:after="0" w:line="240" w:lineRule="auto"/>
        <w:jc w:val="both"/>
        <w:rPr>
          <w:rFonts w:ascii="Tahoma" w:eastAsia="Lucida Sans Unicode" w:hAnsi="Tahoma" w:cs="Tahoma"/>
          <w:color w:val="000000" w:themeColor="text1"/>
          <w:sz w:val="20"/>
          <w:szCs w:val="20"/>
        </w:rPr>
      </w:pPr>
      <w:r w:rsidRPr="00A90C2B">
        <w:rPr>
          <w:rFonts w:ascii="Tahoma" w:eastAsia="Lucida Sans Unicode" w:hAnsi="Tahoma" w:cs="Tahoma"/>
          <w:color w:val="000000" w:themeColor="text1"/>
          <w:sz w:val="20"/>
          <w:szCs w:val="20"/>
        </w:rPr>
        <w:t xml:space="preserve"> urządzenie musi posiadać certyfikat zgodności z normą PN EN 1176 wydany przez jednostkę posiadającą akredytację PCA;</w:t>
      </w:r>
    </w:p>
    <w:p w14:paraId="5CF6C77B" w14:textId="77777777" w:rsidR="008220FD" w:rsidRPr="00A90C2B" w:rsidRDefault="008220FD" w:rsidP="007229C9">
      <w:pPr>
        <w:pStyle w:val="Akapitzlist"/>
        <w:numPr>
          <w:ilvl w:val="0"/>
          <w:numId w:val="67"/>
        </w:numPr>
        <w:spacing w:after="0" w:line="240" w:lineRule="auto"/>
        <w:jc w:val="both"/>
        <w:rPr>
          <w:rFonts w:ascii="Tahoma" w:eastAsia="Lucida Sans Unicode" w:hAnsi="Tahoma" w:cs="Tahoma"/>
          <w:color w:val="000000" w:themeColor="text1"/>
          <w:sz w:val="20"/>
          <w:szCs w:val="20"/>
        </w:rPr>
      </w:pPr>
      <w:r w:rsidRPr="00A90C2B">
        <w:rPr>
          <w:rFonts w:ascii="Tahoma" w:eastAsia="Lucida Sans Unicode" w:hAnsi="Tahoma" w:cs="Tahoma"/>
          <w:color w:val="000000" w:themeColor="text1"/>
          <w:sz w:val="20"/>
          <w:szCs w:val="20"/>
        </w:rPr>
        <w:t xml:space="preserve"> materiały tworzywowe LLDPE, z których zostało zbudowane urządzenie muszą posiadać potwierdzenie zgodności z normą PN-EN 71-3+A2:2025-5 „Bezpieczeństwo zabawek Część 3: Migracja określonych pierwiastków” oraz Dyrektywą Parlamentu Europejskiego i Rady 2009/48/WE z dnia 18 czerwca 2009 w sprawie bezpieczeństwa zabawek ( Dz.U. L.170 z</w:t>
      </w:r>
      <w:r>
        <w:rPr>
          <w:rFonts w:ascii="Tahoma" w:eastAsia="Lucida Sans Unicode" w:hAnsi="Tahoma" w:cs="Tahoma"/>
          <w:color w:val="000000" w:themeColor="text1"/>
          <w:sz w:val="20"/>
          <w:szCs w:val="20"/>
        </w:rPr>
        <w:t> </w:t>
      </w:r>
      <w:r w:rsidRPr="00A90C2B">
        <w:rPr>
          <w:rFonts w:ascii="Tahoma" w:eastAsia="Lucida Sans Unicode" w:hAnsi="Tahoma" w:cs="Tahoma"/>
          <w:color w:val="000000" w:themeColor="text1"/>
          <w:sz w:val="20"/>
          <w:szCs w:val="20"/>
        </w:rPr>
        <w:t xml:space="preserve">30.06.2009, </w:t>
      </w:r>
      <w:proofErr w:type="spellStart"/>
      <w:r w:rsidRPr="00A90C2B">
        <w:rPr>
          <w:rFonts w:ascii="Tahoma" w:eastAsia="Lucida Sans Unicode" w:hAnsi="Tahoma" w:cs="Tahoma"/>
          <w:color w:val="000000" w:themeColor="text1"/>
          <w:sz w:val="20"/>
          <w:szCs w:val="20"/>
        </w:rPr>
        <w:t>str</w:t>
      </w:r>
      <w:proofErr w:type="spellEnd"/>
      <w:r w:rsidRPr="00A90C2B">
        <w:rPr>
          <w:rFonts w:ascii="Tahoma" w:eastAsia="Lucida Sans Unicode" w:hAnsi="Tahoma" w:cs="Tahoma"/>
          <w:color w:val="000000" w:themeColor="text1"/>
          <w:sz w:val="20"/>
          <w:szCs w:val="20"/>
        </w:rPr>
        <w:t xml:space="preserve"> 1-37 z późn. zm.)</w:t>
      </w:r>
    </w:p>
    <w:p w14:paraId="024F92B4" w14:textId="77777777" w:rsidR="008220FD" w:rsidRPr="00A90C2B" w:rsidRDefault="008220FD" w:rsidP="007229C9">
      <w:pPr>
        <w:pStyle w:val="Akapitzlist"/>
        <w:widowControl w:val="0"/>
        <w:numPr>
          <w:ilvl w:val="0"/>
          <w:numId w:val="67"/>
        </w:numPr>
        <w:suppressAutoHyphens/>
        <w:autoSpaceDN w:val="0"/>
        <w:spacing w:after="0" w:line="240" w:lineRule="auto"/>
        <w:jc w:val="both"/>
        <w:textAlignment w:val="baseline"/>
        <w:rPr>
          <w:rFonts w:ascii="Tahoma" w:eastAsia="Lucida Sans Unicode" w:hAnsi="Tahoma" w:cs="Tahoma"/>
          <w:kern w:val="3"/>
          <w:sz w:val="20"/>
          <w:szCs w:val="20"/>
          <w:lang w:eastAsia="zh-CN" w:bidi="hi-IN"/>
          <w14:ligatures w14:val="none"/>
        </w:rPr>
      </w:pPr>
      <w:r w:rsidRPr="00A90C2B">
        <w:rPr>
          <w:rFonts w:ascii="Tahoma" w:hAnsi="Tahoma" w:cs="Tahoma"/>
          <w:color w:val="000000"/>
          <w:kern w:val="0"/>
          <w:sz w:val="20"/>
          <w:szCs w:val="20"/>
        </w:rPr>
        <w:t>urządzenie musi posiadać Atest Higieniczny nr B-BK-60211-0305/21 wydany przez Narodowy Instytut Zdrowia Publicznego.</w:t>
      </w:r>
    </w:p>
    <w:p w14:paraId="41BBAEC6" w14:textId="51DC3069" w:rsidR="008220FD" w:rsidRPr="006454B1" w:rsidRDefault="008220FD" w:rsidP="007229C9">
      <w:pPr>
        <w:numPr>
          <w:ilvl w:val="0"/>
          <w:numId w:val="83"/>
        </w:numPr>
        <w:spacing w:after="0" w:line="279" w:lineRule="auto"/>
        <w:ind w:left="426"/>
        <w:contextualSpacing/>
        <w:jc w:val="both"/>
        <w:rPr>
          <w:rFonts w:ascii="Tahoma" w:eastAsia="true" w:hAnsi="Tahoma" w:cs="Tahoma"/>
          <w:b/>
          <w:bCs/>
          <w:kern w:val="0"/>
          <w:sz w:val="20"/>
          <w:szCs w:val="20"/>
          <w:lang w:eastAsia="pl-PL"/>
          <w14:ligatures w14:val="none"/>
        </w:rPr>
      </w:pPr>
      <w:r w:rsidRPr="006454B1">
        <w:rPr>
          <w:rFonts w:ascii="Tahoma" w:eastAsia="true" w:hAnsi="Tahoma" w:cs="Tahoma"/>
          <w:b/>
          <w:bCs/>
          <w:kern w:val="0"/>
          <w:sz w:val="20"/>
          <w:szCs w:val="20"/>
          <w:lang w:eastAsia="pl-PL"/>
          <w14:ligatures w14:val="none"/>
        </w:rPr>
        <w:t xml:space="preserve">Urządzenie zabawowe nr 10 Ważka </w:t>
      </w:r>
      <w:r w:rsidR="003A051A">
        <w:rPr>
          <w:rFonts w:ascii="Tahoma" w:eastAsia="true" w:hAnsi="Tahoma" w:cs="Tahoma"/>
          <w:b/>
          <w:bCs/>
          <w:kern w:val="0"/>
          <w:sz w:val="20"/>
          <w:szCs w:val="20"/>
          <w:lang w:eastAsia="pl-PL"/>
          <w14:ligatures w14:val="none"/>
        </w:rPr>
        <w:t>(huśtawka wagowa)</w:t>
      </w:r>
      <w:r w:rsidRPr="006454B1">
        <w:rPr>
          <w:rFonts w:ascii="Tahoma" w:eastAsia="true" w:hAnsi="Tahoma" w:cs="Tahoma"/>
          <w:b/>
          <w:bCs/>
          <w:kern w:val="0"/>
          <w:sz w:val="20"/>
          <w:szCs w:val="20"/>
          <w:lang w:eastAsia="pl-PL"/>
          <w14:ligatures w14:val="none"/>
        </w:rPr>
        <w:t xml:space="preserve"> 2szt</w:t>
      </w:r>
    </w:p>
    <w:p w14:paraId="582CC24A" w14:textId="77777777" w:rsidR="008220FD" w:rsidRPr="006454B1" w:rsidRDefault="008220FD" w:rsidP="008220FD">
      <w:pPr>
        <w:spacing w:after="0" w:line="240" w:lineRule="auto"/>
        <w:ind w:left="426"/>
        <w:rPr>
          <w:rFonts w:ascii="Tahoma" w:eastAsia="true" w:hAnsi="Tahoma" w:cs="Tahoma"/>
          <w:kern w:val="0"/>
          <w:sz w:val="20"/>
          <w:szCs w:val="20"/>
          <w:lang w:eastAsia="pl-PL"/>
          <w14:ligatures w14:val="none"/>
        </w:rPr>
      </w:pPr>
      <w:r w:rsidRPr="006454B1">
        <w:rPr>
          <w:rFonts w:ascii="Tahoma" w:eastAsia="true" w:hAnsi="Tahoma" w:cs="Tahoma"/>
          <w:b/>
          <w:kern w:val="0"/>
          <w:sz w:val="20"/>
          <w:szCs w:val="20"/>
          <w:lang w:eastAsia="pl-PL"/>
          <w14:ligatures w14:val="none"/>
        </w:rPr>
        <w:t>Wymiary urządzenia:</w:t>
      </w:r>
    </w:p>
    <w:p w14:paraId="482671FD" w14:textId="77777777" w:rsidR="008220FD" w:rsidRPr="006454B1" w:rsidRDefault="008220FD" w:rsidP="007229C9">
      <w:pPr>
        <w:pStyle w:val="Akapitzlist"/>
        <w:numPr>
          <w:ilvl w:val="0"/>
          <w:numId w:val="68"/>
        </w:numPr>
        <w:spacing w:after="0" w:line="240" w:lineRule="auto"/>
        <w:rPr>
          <w:rFonts w:ascii="Tahoma" w:eastAsia="true" w:hAnsi="Tahoma" w:cs="Tahoma"/>
          <w:kern w:val="0"/>
          <w:sz w:val="20"/>
          <w:szCs w:val="20"/>
          <w:lang w:eastAsia="pl-PL"/>
          <w14:ligatures w14:val="none"/>
        </w:rPr>
      </w:pPr>
      <w:r>
        <w:rPr>
          <w:rFonts w:ascii="Tahoma" w:eastAsia="true" w:hAnsi="Tahoma" w:cs="Tahoma"/>
          <w:kern w:val="0"/>
          <w:sz w:val="20"/>
          <w:szCs w:val="20"/>
          <w:lang w:eastAsia="pl-PL"/>
          <w14:ligatures w14:val="none"/>
        </w:rPr>
        <w:t>s</w:t>
      </w:r>
      <w:r w:rsidRPr="006454B1">
        <w:rPr>
          <w:rFonts w:ascii="Tahoma" w:eastAsia="true" w:hAnsi="Tahoma" w:cs="Tahoma"/>
          <w:kern w:val="0"/>
          <w:sz w:val="20"/>
          <w:szCs w:val="20"/>
          <w:lang w:eastAsia="pl-PL"/>
          <w14:ligatures w14:val="none"/>
        </w:rPr>
        <w:t>zerokość minimum 45 cm</w:t>
      </w:r>
    </w:p>
    <w:p w14:paraId="05EFE057" w14:textId="77777777" w:rsidR="008220FD" w:rsidRPr="006454B1" w:rsidRDefault="008220FD" w:rsidP="007229C9">
      <w:pPr>
        <w:pStyle w:val="Akapitzlist"/>
        <w:numPr>
          <w:ilvl w:val="0"/>
          <w:numId w:val="68"/>
        </w:numPr>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długość minimum 200 cm</w:t>
      </w:r>
    </w:p>
    <w:p w14:paraId="5E7E0C85" w14:textId="77777777" w:rsidR="008220FD" w:rsidRPr="006454B1" w:rsidRDefault="008220FD" w:rsidP="008220FD">
      <w:pPr>
        <w:pStyle w:val="Standard"/>
        <w:autoSpaceDE w:val="0"/>
        <w:ind w:left="426"/>
        <w:rPr>
          <w:rFonts w:ascii="Tahoma" w:eastAsia="Arial-BoldMT" w:hAnsi="Tahoma" w:cs="Tahoma"/>
          <w:b/>
          <w:bCs/>
          <w:sz w:val="20"/>
          <w:szCs w:val="20"/>
        </w:rPr>
      </w:pPr>
      <w:r w:rsidRPr="006454B1">
        <w:rPr>
          <w:rFonts w:ascii="Tahoma" w:eastAsia="Arial-BoldMT" w:hAnsi="Tahoma" w:cs="Tahoma"/>
          <w:b/>
          <w:bCs/>
          <w:sz w:val="20"/>
          <w:szCs w:val="20"/>
        </w:rPr>
        <w:t>Rozwiązania materiałowe</w:t>
      </w:r>
    </w:p>
    <w:p w14:paraId="24B33CE2" w14:textId="77777777" w:rsidR="008220FD" w:rsidRPr="0091028B" w:rsidRDefault="008220FD" w:rsidP="007229C9">
      <w:pPr>
        <w:pStyle w:val="Akapitzlist"/>
        <w:widowControl w:val="0"/>
        <w:numPr>
          <w:ilvl w:val="0"/>
          <w:numId w:val="69"/>
        </w:numPr>
        <w:suppressAutoHyphens/>
        <w:autoSpaceDN w:val="0"/>
        <w:spacing w:after="0" w:line="240" w:lineRule="auto"/>
        <w:jc w:val="both"/>
        <w:textAlignment w:val="baseline"/>
        <w:rPr>
          <w:rFonts w:eastAsia="Lucida Sans Unicode" w:cstheme="minorHAnsi"/>
          <w:kern w:val="3"/>
          <w:sz w:val="22"/>
          <w:szCs w:val="22"/>
          <w14:ligatures w14:val="none"/>
        </w:rPr>
      </w:pPr>
      <w:r w:rsidRPr="0091028B">
        <w:rPr>
          <w:rFonts w:eastAsia="Arial-BoldMT" w:cstheme="minorHAnsi"/>
          <w:kern w:val="3"/>
          <w:sz w:val="22"/>
          <w:szCs w:val="22"/>
          <w14:ligatures w14:val="none"/>
        </w:rPr>
        <w:t>w</w:t>
      </w:r>
      <w:r w:rsidRPr="0091028B">
        <w:rPr>
          <w:rFonts w:eastAsia="ArialMT" w:cstheme="minorHAnsi"/>
          <w:kern w:val="3"/>
          <w:sz w:val="22"/>
          <w:szCs w:val="22"/>
          <w14:ligatures w14:val="none"/>
        </w:rPr>
        <w:t>szystkie słupy ze stali ocynkowanej śr. słupa 114 mm, ścianka 2,2 mm.</w:t>
      </w:r>
    </w:p>
    <w:p w14:paraId="0B337987" w14:textId="77777777" w:rsidR="008220FD" w:rsidRPr="0091028B" w:rsidRDefault="008220FD" w:rsidP="007229C9">
      <w:pPr>
        <w:pStyle w:val="Akapitzlist"/>
        <w:widowControl w:val="0"/>
        <w:numPr>
          <w:ilvl w:val="0"/>
          <w:numId w:val="69"/>
        </w:numPr>
        <w:suppressAutoHyphens/>
        <w:autoSpaceDN w:val="0"/>
        <w:spacing w:after="0" w:line="240" w:lineRule="auto"/>
        <w:jc w:val="both"/>
        <w:textAlignment w:val="baseline"/>
        <w:rPr>
          <w:rFonts w:eastAsia="Lucida Sans Unicode" w:cstheme="minorHAnsi"/>
          <w:kern w:val="3"/>
          <w:sz w:val="22"/>
          <w:szCs w:val="22"/>
          <w14:ligatures w14:val="none"/>
        </w:rPr>
      </w:pPr>
      <w:r w:rsidRPr="0091028B">
        <w:rPr>
          <w:rFonts w:eastAsia="Arial-BoldMT" w:cstheme="minorHAnsi"/>
          <w:kern w:val="3"/>
          <w:sz w:val="22"/>
          <w:szCs w:val="22"/>
          <w14:ligatures w14:val="none"/>
        </w:rPr>
        <w:t xml:space="preserve">zakończenia słupów </w:t>
      </w:r>
      <w:r w:rsidRPr="0091028B">
        <w:rPr>
          <w:rFonts w:eastAsia="ArialMT" w:cstheme="minorHAnsi"/>
          <w:kern w:val="3"/>
          <w:sz w:val="22"/>
          <w:szCs w:val="22"/>
          <w14:ligatures w14:val="none"/>
        </w:rPr>
        <w:t xml:space="preserve">(zatyczki) wykonywane z nylonu stabilizowanego UV – tworzywo barwione </w:t>
      </w:r>
      <w:r w:rsidRPr="0091028B">
        <w:rPr>
          <w:rFonts w:eastAsia="ArialMT" w:cstheme="minorHAnsi"/>
          <w:kern w:val="3"/>
          <w:sz w:val="22"/>
          <w:szCs w:val="22"/>
          <w14:ligatures w14:val="none"/>
        </w:rPr>
        <w:lastRenderedPageBreak/>
        <w:t>w masie,</w:t>
      </w:r>
    </w:p>
    <w:p w14:paraId="50C9F833" w14:textId="77777777" w:rsidR="008220FD" w:rsidRPr="006454B1" w:rsidRDefault="008220FD" w:rsidP="007229C9">
      <w:pPr>
        <w:pStyle w:val="Akapitzlist"/>
        <w:widowControl w:val="0"/>
        <w:numPr>
          <w:ilvl w:val="0"/>
          <w:numId w:val="69"/>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 xml:space="preserve">elementy montażowe / złączne </w:t>
      </w:r>
      <w:r w:rsidRPr="006454B1">
        <w:rPr>
          <w:rFonts w:ascii="Tahoma" w:eastAsia="ArialMT" w:hAnsi="Tahoma" w:cs="Tahoma"/>
          <w:kern w:val="3"/>
          <w:sz w:val="20"/>
          <w:szCs w:val="20"/>
          <w14:ligatures w14:val="none"/>
        </w:rPr>
        <w:t>wykonane ze stali nierdzewnej,</w:t>
      </w:r>
    </w:p>
    <w:p w14:paraId="6F43934B" w14:textId="77777777" w:rsidR="008220FD" w:rsidRPr="006454B1" w:rsidRDefault="008220FD" w:rsidP="007229C9">
      <w:pPr>
        <w:pStyle w:val="Akapitzlist"/>
        <w:widowControl w:val="0"/>
        <w:numPr>
          <w:ilvl w:val="0"/>
          <w:numId w:val="69"/>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 xml:space="preserve">elementy urządzenia wykonane z tworzywa </w:t>
      </w:r>
      <w:r w:rsidRPr="006454B1">
        <w:rPr>
          <w:rFonts w:ascii="Tahoma" w:eastAsia="ArialMT" w:hAnsi="Tahoma" w:cs="Tahoma"/>
          <w:kern w:val="3"/>
          <w:sz w:val="20"/>
          <w:szCs w:val="20"/>
          <w14:ligatures w14:val="none"/>
        </w:rPr>
        <w:t>niskiej gęstości polietylenu stabilizowanego UV,</w:t>
      </w:r>
    </w:p>
    <w:p w14:paraId="0E768B20" w14:textId="77777777" w:rsidR="008220FD" w:rsidRPr="006454B1" w:rsidRDefault="008220FD" w:rsidP="007229C9">
      <w:pPr>
        <w:pStyle w:val="Akapitzlist"/>
        <w:widowControl w:val="0"/>
        <w:numPr>
          <w:ilvl w:val="0"/>
          <w:numId w:val="69"/>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 xml:space="preserve">poręcze, pochwyty, inne elementy stalowe </w:t>
      </w:r>
      <w:r w:rsidRPr="006454B1">
        <w:rPr>
          <w:rFonts w:ascii="Tahoma" w:eastAsia="ArialMT" w:hAnsi="Tahoma" w:cs="Tahoma"/>
          <w:kern w:val="3"/>
          <w:sz w:val="20"/>
          <w:szCs w:val="20"/>
          <w14:ligatures w14:val="none"/>
        </w:rPr>
        <w:t>wykonywane ze stali ocynkowanej – śr. pręta 32 mm oraz 25 mm,</w:t>
      </w:r>
    </w:p>
    <w:p w14:paraId="74C40D3C" w14:textId="77777777" w:rsidR="008220FD" w:rsidRPr="006454B1" w:rsidRDefault="008220FD" w:rsidP="007229C9">
      <w:pPr>
        <w:pStyle w:val="Akapitzlist"/>
        <w:widowControl w:val="0"/>
        <w:numPr>
          <w:ilvl w:val="0"/>
          <w:numId w:val="69"/>
        </w:numPr>
        <w:suppressAutoHyphens/>
        <w:autoSpaceDN w:val="0"/>
        <w:spacing w:after="0" w:line="240" w:lineRule="auto"/>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 xml:space="preserve">sprężyna </w:t>
      </w:r>
      <w:r w:rsidRPr="006454B1">
        <w:rPr>
          <w:rFonts w:ascii="Tahoma" w:eastAsia="ArialMT" w:hAnsi="Tahoma" w:cs="Tahoma"/>
          <w:kern w:val="3"/>
          <w:sz w:val="20"/>
          <w:szCs w:val="20"/>
          <w14:ligatures w14:val="none"/>
        </w:rPr>
        <w:t>wykonana ze stali ocynkowanej i malowanej proszkowo;</w:t>
      </w:r>
    </w:p>
    <w:p w14:paraId="203CA2FF" w14:textId="77777777" w:rsidR="008220FD" w:rsidRPr="006454B1"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6454B1">
        <w:rPr>
          <w:rFonts w:ascii="Tahoma" w:eastAsia="true" w:hAnsi="Tahoma" w:cs="Tahoma"/>
          <w:b/>
          <w:kern w:val="0"/>
          <w:sz w:val="20"/>
          <w:szCs w:val="20"/>
          <w:lang w:eastAsia="pl-PL"/>
          <w14:ligatures w14:val="none"/>
        </w:rPr>
        <w:t>Atesty i certyfikaty wymagane do badania oferty:</w:t>
      </w:r>
    </w:p>
    <w:p w14:paraId="5145CF33" w14:textId="77777777" w:rsidR="008220FD" w:rsidRPr="006454B1" w:rsidRDefault="008220FD" w:rsidP="007229C9">
      <w:pPr>
        <w:pStyle w:val="Akapitzlist"/>
        <w:numPr>
          <w:ilvl w:val="0"/>
          <w:numId w:val="70"/>
        </w:numPr>
        <w:spacing w:after="0" w:line="240" w:lineRule="auto"/>
        <w:rPr>
          <w:rFonts w:ascii="Tahoma" w:eastAsia="Lucida Sans Unicode" w:hAnsi="Tahoma" w:cs="Tahoma"/>
          <w:color w:val="000000" w:themeColor="text1"/>
          <w:sz w:val="20"/>
          <w:szCs w:val="20"/>
        </w:rPr>
      </w:pPr>
      <w:r w:rsidRPr="006454B1">
        <w:rPr>
          <w:rFonts w:ascii="Tahoma" w:eastAsia="Lucida Sans Unicode" w:hAnsi="Tahoma" w:cs="Tahoma"/>
          <w:color w:val="000000" w:themeColor="text1"/>
          <w:sz w:val="20"/>
          <w:szCs w:val="20"/>
        </w:rPr>
        <w:t>urządzenie musi posiadać certyfikat zgodności z normą PN EN 1176 wydany przez jednostkę posiadającą akredytację PCA;</w:t>
      </w:r>
    </w:p>
    <w:p w14:paraId="7E2ACB10" w14:textId="77777777" w:rsidR="008220FD" w:rsidRPr="006454B1" w:rsidRDefault="008220FD" w:rsidP="007229C9">
      <w:pPr>
        <w:pStyle w:val="Akapitzlist"/>
        <w:numPr>
          <w:ilvl w:val="0"/>
          <w:numId w:val="70"/>
        </w:numPr>
        <w:spacing w:after="0" w:line="240" w:lineRule="auto"/>
        <w:jc w:val="both"/>
        <w:rPr>
          <w:rFonts w:ascii="Tahoma" w:eastAsia="Lucida Sans Unicode" w:hAnsi="Tahoma" w:cs="Tahoma"/>
          <w:color w:val="000000" w:themeColor="text1"/>
          <w:sz w:val="20"/>
          <w:szCs w:val="20"/>
        </w:rPr>
      </w:pPr>
      <w:r w:rsidRPr="006454B1">
        <w:rPr>
          <w:rFonts w:ascii="Tahoma" w:eastAsia="Lucida Sans Unicode" w:hAnsi="Tahoma" w:cs="Tahoma"/>
          <w:color w:val="000000" w:themeColor="text1"/>
          <w:sz w:val="20"/>
          <w:szCs w:val="20"/>
        </w:rPr>
        <w:t>materiały tworzywowe LLDPE, z których zostało zbudowane urządzenie muszą posiadać potwierdzenie zgodności z normą PN-EN 71-3+A2:2025-5 „Bezpieczeństwo zabawek Część 3: Migracja określonych pierwiastków” oraz Dyrektywą Parlamentu Europejskiego i Rady 2009/48/WE z dnia 18 czerwca 2009 w sprawie bezpieczeństwa zabawek ( Dz.U. L.170 z</w:t>
      </w:r>
      <w:r>
        <w:rPr>
          <w:rFonts w:ascii="Tahoma" w:eastAsia="Lucida Sans Unicode" w:hAnsi="Tahoma" w:cs="Tahoma"/>
          <w:color w:val="000000" w:themeColor="text1"/>
          <w:sz w:val="20"/>
          <w:szCs w:val="20"/>
        </w:rPr>
        <w:t> </w:t>
      </w:r>
      <w:r w:rsidRPr="006454B1">
        <w:rPr>
          <w:rFonts w:ascii="Tahoma" w:eastAsia="Lucida Sans Unicode" w:hAnsi="Tahoma" w:cs="Tahoma"/>
          <w:color w:val="000000" w:themeColor="text1"/>
          <w:sz w:val="20"/>
          <w:szCs w:val="20"/>
        </w:rPr>
        <w:t xml:space="preserve">30.06.2009, </w:t>
      </w:r>
      <w:proofErr w:type="spellStart"/>
      <w:r w:rsidRPr="006454B1">
        <w:rPr>
          <w:rFonts w:ascii="Tahoma" w:eastAsia="Lucida Sans Unicode" w:hAnsi="Tahoma" w:cs="Tahoma"/>
          <w:color w:val="000000" w:themeColor="text1"/>
          <w:sz w:val="20"/>
          <w:szCs w:val="20"/>
        </w:rPr>
        <w:t>str</w:t>
      </w:r>
      <w:proofErr w:type="spellEnd"/>
      <w:r w:rsidRPr="006454B1">
        <w:rPr>
          <w:rFonts w:ascii="Tahoma" w:eastAsia="Lucida Sans Unicode" w:hAnsi="Tahoma" w:cs="Tahoma"/>
          <w:color w:val="000000" w:themeColor="text1"/>
          <w:sz w:val="20"/>
          <w:szCs w:val="20"/>
        </w:rPr>
        <w:t xml:space="preserve"> 1-37 z późn. zm.)</w:t>
      </w:r>
    </w:p>
    <w:p w14:paraId="4ABD2876" w14:textId="77777777" w:rsidR="008220FD" w:rsidRPr="006454B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6454B1">
        <w:rPr>
          <w:rFonts w:ascii="Tahoma" w:eastAsia="true" w:hAnsi="Tahoma" w:cs="Tahoma"/>
          <w:b/>
          <w:bCs/>
          <w:kern w:val="0"/>
          <w:sz w:val="20"/>
          <w:szCs w:val="20"/>
          <w:lang w:eastAsia="pl-PL"/>
          <w14:ligatures w14:val="none"/>
        </w:rPr>
        <w:t xml:space="preserve">Urządzenie zabawowe nr 11 </w:t>
      </w:r>
      <w:proofErr w:type="spellStart"/>
      <w:r w:rsidRPr="006454B1">
        <w:rPr>
          <w:rFonts w:ascii="Tahoma" w:eastAsia="true" w:hAnsi="Tahoma" w:cs="Tahoma"/>
          <w:b/>
          <w:bCs/>
          <w:kern w:val="0"/>
          <w:sz w:val="20"/>
          <w:szCs w:val="20"/>
          <w:lang w:eastAsia="pl-PL"/>
          <w14:ligatures w14:val="none"/>
        </w:rPr>
        <w:t>Tyrolka</w:t>
      </w:r>
      <w:proofErr w:type="spellEnd"/>
    </w:p>
    <w:p w14:paraId="55C61640" w14:textId="77777777" w:rsidR="008220FD" w:rsidRPr="006454B1" w:rsidRDefault="008220FD" w:rsidP="008220FD">
      <w:pPr>
        <w:spacing w:after="0" w:line="240" w:lineRule="auto"/>
        <w:ind w:left="283"/>
        <w:rPr>
          <w:rFonts w:ascii="Tahoma" w:eastAsia="true" w:hAnsi="Tahoma" w:cs="Tahoma"/>
          <w:kern w:val="0"/>
          <w:sz w:val="20"/>
          <w:szCs w:val="20"/>
          <w:lang w:eastAsia="pl-PL"/>
          <w14:ligatures w14:val="none"/>
        </w:rPr>
      </w:pPr>
      <w:r w:rsidRPr="006454B1">
        <w:rPr>
          <w:rFonts w:ascii="Tahoma" w:eastAsia="true" w:hAnsi="Tahoma" w:cs="Tahoma"/>
          <w:b/>
          <w:kern w:val="0"/>
          <w:sz w:val="20"/>
          <w:szCs w:val="20"/>
          <w:lang w:eastAsia="pl-PL"/>
          <w14:ligatures w14:val="none"/>
        </w:rPr>
        <w:t>Wymiary urządzenia:</w:t>
      </w:r>
    </w:p>
    <w:p w14:paraId="2B5077DB" w14:textId="77777777" w:rsidR="008220FD" w:rsidRPr="006454B1" w:rsidRDefault="008220FD" w:rsidP="007229C9">
      <w:pPr>
        <w:pStyle w:val="Akapitzlist"/>
        <w:numPr>
          <w:ilvl w:val="0"/>
          <w:numId w:val="71"/>
        </w:numPr>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szerokość minimum 320 cm</w:t>
      </w:r>
    </w:p>
    <w:p w14:paraId="4912E7E5" w14:textId="77777777" w:rsidR="008220FD" w:rsidRPr="006454B1" w:rsidRDefault="008220FD" w:rsidP="007229C9">
      <w:pPr>
        <w:pStyle w:val="Akapitzlist"/>
        <w:numPr>
          <w:ilvl w:val="0"/>
          <w:numId w:val="71"/>
        </w:numPr>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długość minimum 3000 cm</w:t>
      </w:r>
    </w:p>
    <w:p w14:paraId="75572623" w14:textId="77777777" w:rsidR="008220FD" w:rsidRPr="006454B1" w:rsidRDefault="008220FD" w:rsidP="008220FD">
      <w:pPr>
        <w:pStyle w:val="Standard"/>
        <w:autoSpaceDE w:val="0"/>
        <w:ind w:left="284"/>
        <w:rPr>
          <w:rFonts w:ascii="Tahoma" w:eastAsia="Arial-BoldMT" w:hAnsi="Tahoma" w:cs="Tahoma"/>
          <w:b/>
          <w:bCs/>
          <w:sz w:val="20"/>
          <w:szCs w:val="20"/>
        </w:rPr>
      </w:pPr>
      <w:r w:rsidRPr="006454B1">
        <w:rPr>
          <w:rFonts w:ascii="Tahoma" w:eastAsia="Arial-BoldMT" w:hAnsi="Tahoma" w:cs="Tahoma"/>
          <w:b/>
          <w:bCs/>
          <w:sz w:val="20"/>
          <w:szCs w:val="20"/>
        </w:rPr>
        <w:t>Rozwiązania materiałowe</w:t>
      </w:r>
    </w:p>
    <w:p w14:paraId="2B5F06C6"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Konstrukcja w formie z profilu zamkniętego zabezpieczonego podkładem cynkowym po czym malowana proszkowo;</w:t>
      </w:r>
    </w:p>
    <w:p w14:paraId="7793AFB8"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Konstrukcja startowa nogi wykonane z profilu 80x80x3 o długości 4500 mm;</w:t>
      </w:r>
    </w:p>
    <w:p w14:paraId="77C92538"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Konstrukcja końcowa nogi wykonane z profilu 80x80x3 o długości 3780 mm;</w:t>
      </w:r>
    </w:p>
    <w:p w14:paraId="7AA5CD73"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Górne belki wykonane z profilu 100x100x3 o długości 2000 mm</w:t>
      </w:r>
    </w:p>
    <w:p w14:paraId="45C7BB93"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Platforma startowa: antypoślizgowa płyta HDPE;</w:t>
      </w:r>
    </w:p>
    <w:p w14:paraId="1A73C78D"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Trolej ze stali nierdzewnej;</w:t>
      </w:r>
    </w:p>
    <w:p w14:paraId="66BB3B32"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Stalowa lina;</w:t>
      </w:r>
    </w:p>
    <w:p w14:paraId="37DAD83D"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Hamulec sprężynowy;</w:t>
      </w:r>
    </w:p>
    <w:p w14:paraId="61A6654A"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Lucida Sans Unicode" w:hAnsi="Tahoma" w:cs="Tahoma"/>
          <w:kern w:val="3"/>
          <w:sz w:val="20"/>
          <w:szCs w:val="20"/>
          <w14:ligatures w14:val="none"/>
        </w:rPr>
        <w:t xml:space="preserve"> </w:t>
      </w:r>
      <w:r w:rsidRPr="006454B1">
        <w:rPr>
          <w:rFonts w:ascii="Tahoma" w:eastAsia="Arial-BoldMT" w:hAnsi="Tahoma" w:cs="Tahoma"/>
          <w:kern w:val="3"/>
          <w:sz w:val="20"/>
          <w:szCs w:val="20"/>
          <w14:ligatures w14:val="none"/>
        </w:rPr>
        <w:t>Napinacz liny;</w:t>
      </w:r>
    </w:p>
    <w:p w14:paraId="4788AC83"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Siedzisko gumowe typu kwiatek;</w:t>
      </w:r>
    </w:p>
    <w:p w14:paraId="614EF541"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Urządzenie podtrzymujące liny;</w:t>
      </w:r>
    </w:p>
    <w:p w14:paraId="2D23AC62" w14:textId="77777777" w:rsidR="008220FD" w:rsidRPr="006454B1" w:rsidRDefault="008220FD" w:rsidP="007229C9">
      <w:pPr>
        <w:pStyle w:val="Akapitzlist"/>
        <w:widowControl w:val="0"/>
        <w:numPr>
          <w:ilvl w:val="0"/>
          <w:numId w:val="72"/>
        </w:numPr>
        <w:suppressAutoHyphens/>
        <w:autoSpaceDN w:val="0"/>
        <w:spacing w:after="0" w:line="240" w:lineRule="auto"/>
        <w:jc w:val="both"/>
        <w:textAlignment w:val="baseline"/>
        <w:rPr>
          <w:rFonts w:ascii="Tahoma" w:eastAsia="Lucida Sans Unicode" w:hAnsi="Tahoma" w:cs="Tahoma"/>
          <w:kern w:val="3"/>
          <w:sz w:val="20"/>
          <w:szCs w:val="20"/>
          <w14:ligatures w14:val="none"/>
        </w:rPr>
      </w:pPr>
      <w:r w:rsidRPr="006454B1">
        <w:rPr>
          <w:rFonts w:ascii="Tahoma" w:eastAsia="Arial-BoldMT" w:hAnsi="Tahoma" w:cs="Tahoma"/>
          <w:kern w:val="3"/>
          <w:sz w:val="20"/>
          <w:szCs w:val="20"/>
          <w14:ligatures w14:val="none"/>
        </w:rPr>
        <w:t>Wszystkie elementy złączne, jak śruby, nakrętki i mocowania są ze stali nierdzewnej</w:t>
      </w:r>
    </w:p>
    <w:p w14:paraId="4C990969" w14:textId="77777777" w:rsidR="008220FD" w:rsidRPr="006454B1" w:rsidRDefault="008220FD" w:rsidP="008220FD">
      <w:pPr>
        <w:spacing w:after="0" w:line="207" w:lineRule="exact"/>
        <w:ind w:left="283"/>
        <w:contextualSpacing/>
        <w:rPr>
          <w:rFonts w:ascii="Tahoma" w:eastAsia="true" w:hAnsi="Tahoma" w:cs="Tahoma"/>
          <w:b/>
          <w:kern w:val="0"/>
          <w:sz w:val="20"/>
          <w:szCs w:val="20"/>
          <w:lang w:eastAsia="pl-PL"/>
          <w14:ligatures w14:val="none"/>
        </w:rPr>
      </w:pPr>
      <w:r w:rsidRPr="006454B1">
        <w:rPr>
          <w:rFonts w:ascii="Tahoma" w:eastAsia="true" w:hAnsi="Tahoma" w:cs="Tahoma"/>
          <w:b/>
          <w:kern w:val="0"/>
          <w:sz w:val="20"/>
          <w:szCs w:val="20"/>
          <w:lang w:eastAsia="pl-PL"/>
          <w14:ligatures w14:val="none"/>
        </w:rPr>
        <w:t>Atesty i certyfikaty wymagane do badania oferty:</w:t>
      </w:r>
    </w:p>
    <w:p w14:paraId="260AEADF" w14:textId="42AFB211" w:rsidR="008220FD" w:rsidRPr="006454B1" w:rsidRDefault="008220FD" w:rsidP="007229C9">
      <w:pPr>
        <w:pStyle w:val="Akapitzlist"/>
        <w:numPr>
          <w:ilvl w:val="0"/>
          <w:numId w:val="73"/>
        </w:numPr>
        <w:spacing w:after="0" w:line="240" w:lineRule="auto"/>
        <w:rPr>
          <w:rFonts w:ascii="Tahoma" w:hAnsi="Tahoma" w:cs="Tahoma"/>
          <w:sz w:val="20"/>
          <w:szCs w:val="20"/>
        </w:rPr>
      </w:pPr>
      <w:r w:rsidRPr="006454B1">
        <w:rPr>
          <w:rFonts w:ascii="Tahoma" w:eastAsia="Lucida Sans Unicode" w:hAnsi="Tahoma" w:cs="Tahoma"/>
          <w:color w:val="000000" w:themeColor="text1"/>
          <w:sz w:val="20"/>
          <w:szCs w:val="20"/>
        </w:rPr>
        <w:t xml:space="preserve">urządzenie musi posiadać certyfikat zgodności z normą </w:t>
      </w:r>
      <w:r w:rsidRPr="006454B1">
        <w:rPr>
          <w:rFonts w:ascii="Tahoma" w:hAnsi="Tahoma" w:cs="Tahoma"/>
          <w:sz w:val="20"/>
          <w:szCs w:val="20"/>
        </w:rPr>
        <w:t>P</w:t>
      </w:r>
      <w:r w:rsidR="006C3401">
        <w:rPr>
          <w:rFonts w:ascii="Tahoma" w:hAnsi="Tahoma" w:cs="Tahoma"/>
          <w:sz w:val="20"/>
          <w:szCs w:val="20"/>
        </w:rPr>
        <w:t>N</w:t>
      </w:r>
      <w:r w:rsidRPr="006454B1">
        <w:rPr>
          <w:rFonts w:ascii="Tahoma" w:hAnsi="Tahoma" w:cs="Tahoma"/>
          <w:sz w:val="20"/>
          <w:szCs w:val="20"/>
        </w:rPr>
        <w:t>-EN 1176-1:2017-12; PN-EN 1176-4+AC:2019-03;</w:t>
      </w:r>
    </w:p>
    <w:p w14:paraId="0BE12BCE" w14:textId="77777777" w:rsidR="008220FD" w:rsidRPr="006454B1" w:rsidRDefault="008220FD" w:rsidP="007229C9">
      <w:pPr>
        <w:numPr>
          <w:ilvl w:val="0"/>
          <w:numId w:val="83"/>
        </w:numPr>
        <w:spacing w:after="0" w:line="279" w:lineRule="auto"/>
        <w:ind w:left="284"/>
        <w:contextualSpacing/>
        <w:jc w:val="both"/>
        <w:rPr>
          <w:rFonts w:ascii="Tahoma" w:eastAsia="true" w:hAnsi="Tahoma" w:cs="Tahoma"/>
          <w:b/>
          <w:bCs/>
          <w:kern w:val="0"/>
          <w:sz w:val="20"/>
          <w:szCs w:val="20"/>
          <w:lang w:eastAsia="pl-PL"/>
          <w14:ligatures w14:val="none"/>
        </w:rPr>
      </w:pPr>
      <w:r w:rsidRPr="006454B1">
        <w:rPr>
          <w:rFonts w:ascii="Tahoma" w:eastAsia="true" w:hAnsi="Tahoma" w:cs="Tahoma"/>
          <w:b/>
          <w:bCs/>
          <w:kern w:val="0"/>
          <w:sz w:val="20"/>
          <w:szCs w:val="20"/>
          <w:lang w:eastAsia="pl-PL"/>
          <w14:ligatures w14:val="none"/>
        </w:rPr>
        <w:t>Urządzenie zabawowe nr 12 Trampoliny kwadratowe 2szt</w:t>
      </w:r>
    </w:p>
    <w:p w14:paraId="585A398D" w14:textId="77777777" w:rsidR="008220FD" w:rsidRPr="006454B1" w:rsidRDefault="008220FD" w:rsidP="008220FD">
      <w:pPr>
        <w:spacing w:after="0" w:line="240" w:lineRule="auto"/>
        <w:ind w:left="283"/>
        <w:rPr>
          <w:rFonts w:ascii="Tahoma" w:eastAsia="true" w:hAnsi="Tahoma" w:cs="Tahoma"/>
          <w:kern w:val="0"/>
          <w:sz w:val="20"/>
          <w:szCs w:val="20"/>
          <w:lang w:eastAsia="pl-PL"/>
          <w14:ligatures w14:val="none"/>
        </w:rPr>
      </w:pPr>
      <w:r w:rsidRPr="006454B1">
        <w:rPr>
          <w:rFonts w:ascii="Tahoma" w:eastAsia="true" w:hAnsi="Tahoma" w:cs="Tahoma"/>
          <w:b/>
          <w:kern w:val="0"/>
          <w:sz w:val="20"/>
          <w:szCs w:val="20"/>
          <w:lang w:eastAsia="pl-PL"/>
          <w14:ligatures w14:val="none"/>
        </w:rPr>
        <w:t>Wymiary urządzenia:</w:t>
      </w:r>
    </w:p>
    <w:p w14:paraId="185ECD83" w14:textId="77777777" w:rsidR="008220FD" w:rsidRPr="006454B1" w:rsidRDefault="008220FD" w:rsidP="007229C9">
      <w:pPr>
        <w:pStyle w:val="Akapitzlist"/>
        <w:numPr>
          <w:ilvl w:val="0"/>
          <w:numId w:val="73"/>
        </w:numPr>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szerokość minimum 210 cm</w:t>
      </w:r>
    </w:p>
    <w:p w14:paraId="07FED4AA" w14:textId="77777777" w:rsidR="008220FD" w:rsidRPr="006454B1" w:rsidRDefault="008220FD" w:rsidP="007229C9">
      <w:pPr>
        <w:pStyle w:val="Akapitzlist"/>
        <w:numPr>
          <w:ilvl w:val="0"/>
          <w:numId w:val="73"/>
        </w:numPr>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długość minimum 210 cm</w:t>
      </w:r>
    </w:p>
    <w:p w14:paraId="36EA4B9A" w14:textId="7035EBF6" w:rsidR="008220FD" w:rsidRPr="006454B1" w:rsidRDefault="008220FD" w:rsidP="009F7F97">
      <w:pPr>
        <w:pStyle w:val="Standard"/>
        <w:autoSpaceDE w:val="0"/>
        <w:ind w:left="284"/>
        <w:rPr>
          <w:rFonts w:ascii="Tahoma" w:eastAsia="true" w:hAnsi="Tahoma" w:cs="Tahoma"/>
          <w:kern w:val="0"/>
          <w:sz w:val="20"/>
          <w:szCs w:val="20"/>
          <w:lang w:eastAsia="pl-PL"/>
        </w:rPr>
      </w:pPr>
      <w:r w:rsidRPr="006454B1">
        <w:rPr>
          <w:rFonts w:ascii="Tahoma" w:eastAsia="Arial-BoldMT" w:hAnsi="Tahoma" w:cs="Tahoma"/>
          <w:b/>
          <w:bCs/>
          <w:sz w:val="20"/>
          <w:szCs w:val="20"/>
        </w:rPr>
        <w:t>Rozwiązania materiałowe</w:t>
      </w:r>
      <w:r w:rsidR="009F7F97">
        <w:rPr>
          <w:rFonts w:ascii="Tahoma" w:eastAsia="Arial-BoldMT" w:hAnsi="Tahoma" w:cs="Tahoma"/>
          <w:b/>
          <w:bCs/>
          <w:sz w:val="20"/>
          <w:szCs w:val="20"/>
        </w:rPr>
        <w:t>, w</w:t>
      </w:r>
      <w:r w:rsidRPr="006454B1">
        <w:rPr>
          <w:rFonts w:ascii="Tahoma" w:eastAsia="true" w:hAnsi="Tahoma" w:cs="Tahoma"/>
          <w:b/>
          <w:kern w:val="0"/>
          <w:sz w:val="20"/>
          <w:szCs w:val="20"/>
          <w:lang w:eastAsia="pl-PL"/>
        </w:rPr>
        <w:t>ymiary urządzenia:</w:t>
      </w:r>
    </w:p>
    <w:p w14:paraId="55631BC6" w14:textId="0A8DAEDC" w:rsidR="008220FD" w:rsidRPr="006454B1" w:rsidRDefault="008220FD" w:rsidP="007229C9">
      <w:pPr>
        <w:pStyle w:val="Standard"/>
        <w:numPr>
          <w:ilvl w:val="0"/>
          <w:numId w:val="74"/>
        </w:numPr>
        <w:tabs>
          <w:tab w:val="left" w:pos="709"/>
        </w:tabs>
        <w:jc w:val="both"/>
        <w:rPr>
          <w:rFonts w:ascii="Tahoma" w:eastAsia="true" w:hAnsi="Tahoma" w:cs="Tahoma"/>
          <w:kern w:val="0"/>
          <w:sz w:val="20"/>
          <w:szCs w:val="20"/>
          <w:lang w:eastAsia="pl-PL"/>
        </w:rPr>
      </w:pPr>
      <w:r w:rsidRPr="006454B1">
        <w:rPr>
          <w:rFonts w:ascii="Tahoma" w:eastAsia="ArialMT" w:hAnsi="Tahoma" w:cs="Tahoma"/>
          <w:sz w:val="20"/>
          <w:szCs w:val="20"/>
        </w:rPr>
        <w:t>Sprężyny ocynkowane – o długości minimum 168</w:t>
      </w:r>
      <w:r w:rsidR="00093499">
        <w:rPr>
          <w:rFonts w:ascii="Tahoma" w:eastAsia="ArialMT" w:hAnsi="Tahoma" w:cs="Tahoma"/>
          <w:sz w:val="20"/>
          <w:szCs w:val="20"/>
        </w:rPr>
        <w:t xml:space="preserve"> </w:t>
      </w:r>
      <w:r w:rsidRPr="006454B1">
        <w:rPr>
          <w:rFonts w:ascii="Tahoma" w:eastAsia="ArialMT" w:hAnsi="Tahoma" w:cs="Tahoma"/>
          <w:sz w:val="20"/>
          <w:szCs w:val="20"/>
        </w:rPr>
        <w:t>mm; wykonane z drutu o grubości minimum 3.2 mm</w:t>
      </w:r>
    </w:p>
    <w:p w14:paraId="562D6A0C" w14:textId="77777777" w:rsidR="008220FD" w:rsidRPr="006454B1" w:rsidRDefault="008220FD" w:rsidP="007229C9">
      <w:pPr>
        <w:pStyle w:val="Standard"/>
        <w:numPr>
          <w:ilvl w:val="0"/>
          <w:numId w:val="74"/>
        </w:numPr>
        <w:tabs>
          <w:tab w:val="left" w:pos="709"/>
        </w:tabs>
        <w:jc w:val="both"/>
        <w:rPr>
          <w:rFonts w:ascii="Tahoma" w:eastAsia="true" w:hAnsi="Tahoma" w:cs="Tahoma"/>
          <w:kern w:val="0"/>
          <w:sz w:val="20"/>
          <w:szCs w:val="20"/>
          <w:lang w:eastAsia="pl-PL"/>
        </w:rPr>
      </w:pPr>
      <w:r w:rsidRPr="006454B1">
        <w:rPr>
          <w:rFonts w:ascii="Tahoma" w:eastAsia="true" w:hAnsi="Tahoma" w:cs="Tahoma"/>
          <w:kern w:val="0"/>
          <w:sz w:val="20"/>
          <w:szCs w:val="20"/>
          <w:lang w:eastAsia="pl-PL"/>
        </w:rPr>
        <w:t>Konstrukcja: stal gięta minimum 2mm z blachy ocynkowanej ogniowo, wzmocniona wspawanymi wewnętrznymi wspornikami o rozstawie minimum 35cm;</w:t>
      </w:r>
    </w:p>
    <w:p w14:paraId="274A3683" w14:textId="77777777" w:rsidR="008220FD" w:rsidRPr="006454B1" w:rsidRDefault="008220FD" w:rsidP="007229C9">
      <w:pPr>
        <w:pStyle w:val="Akapitzlist"/>
        <w:numPr>
          <w:ilvl w:val="0"/>
          <w:numId w:val="74"/>
        </w:numPr>
        <w:tabs>
          <w:tab w:val="left" w:pos="709"/>
        </w:tabs>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Boki pokryte płytami poliuretanowo</w:t>
      </w:r>
      <w:r>
        <w:rPr>
          <w:rFonts w:ascii="Tahoma" w:eastAsia="true" w:hAnsi="Tahoma" w:cs="Tahoma"/>
          <w:kern w:val="0"/>
          <w:sz w:val="20"/>
          <w:szCs w:val="20"/>
          <w:lang w:eastAsia="pl-PL"/>
          <w14:ligatures w14:val="none"/>
        </w:rPr>
        <w:t xml:space="preserve"> </w:t>
      </w:r>
      <w:r w:rsidRPr="006454B1">
        <w:rPr>
          <w:rFonts w:ascii="Tahoma" w:eastAsia="true" w:hAnsi="Tahoma" w:cs="Tahoma"/>
          <w:kern w:val="0"/>
          <w:sz w:val="20"/>
          <w:szCs w:val="20"/>
          <w:lang w:eastAsia="pl-PL"/>
          <w14:ligatures w14:val="none"/>
        </w:rPr>
        <w:t xml:space="preserve">gumowymi (SBR/EPDM) szerokość minimum 30 cm </w:t>
      </w:r>
    </w:p>
    <w:p w14:paraId="651A057F" w14:textId="77777777" w:rsidR="008220FD" w:rsidRPr="006454B1" w:rsidRDefault="008220FD" w:rsidP="007229C9">
      <w:pPr>
        <w:pStyle w:val="Akapitzlist"/>
        <w:numPr>
          <w:ilvl w:val="0"/>
          <w:numId w:val="74"/>
        </w:numPr>
        <w:tabs>
          <w:tab w:val="left" w:pos="851"/>
        </w:tabs>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Kolorystyka do uzgodnienia z zamawiającym</w:t>
      </w:r>
    </w:p>
    <w:p w14:paraId="3251C509" w14:textId="77777777" w:rsidR="008220FD" w:rsidRPr="006454B1" w:rsidRDefault="008220FD" w:rsidP="007229C9">
      <w:pPr>
        <w:pStyle w:val="Akapitzlist"/>
        <w:numPr>
          <w:ilvl w:val="0"/>
          <w:numId w:val="74"/>
        </w:numPr>
        <w:tabs>
          <w:tab w:val="left" w:pos="709"/>
        </w:tabs>
        <w:spacing w:after="0" w:line="240" w:lineRule="auto"/>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Materiał wandaloodporny</w:t>
      </w:r>
    </w:p>
    <w:p w14:paraId="0600B354" w14:textId="7879E930" w:rsidR="008220FD" w:rsidRPr="006454B1" w:rsidRDefault="008220FD" w:rsidP="007229C9">
      <w:pPr>
        <w:pStyle w:val="Akapitzlist"/>
        <w:numPr>
          <w:ilvl w:val="0"/>
          <w:numId w:val="74"/>
        </w:numPr>
        <w:tabs>
          <w:tab w:val="left" w:pos="709"/>
        </w:tabs>
        <w:spacing w:after="0" w:line="240" w:lineRule="auto"/>
        <w:jc w:val="both"/>
        <w:rPr>
          <w:rFonts w:ascii="Tahoma" w:eastAsia="true" w:hAnsi="Tahoma" w:cs="Tahoma"/>
          <w:kern w:val="0"/>
          <w:sz w:val="20"/>
          <w:szCs w:val="20"/>
          <w:lang w:eastAsia="pl-PL"/>
          <w14:ligatures w14:val="none"/>
        </w:rPr>
      </w:pPr>
      <w:r w:rsidRPr="006454B1">
        <w:rPr>
          <w:rFonts w:ascii="Tahoma" w:eastAsia="true" w:hAnsi="Tahoma" w:cs="Tahoma"/>
          <w:kern w:val="0"/>
          <w:sz w:val="20"/>
          <w:szCs w:val="20"/>
          <w:lang w:eastAsia="pl-PL"/>
          <w14:ligatures w14:val="none"/>
        </w:rPr>
        <w:t>Mata skoczna: pojedyncze; rozstaw stalowych linek minimum 80 mm; linki zakończone wzmocnioną kauszą ze stali nierdzewnej;</w:t>
      </w:r>
    </w:p>
    <w:p w14:paraId="63EC54D0" w14:textId="77777777" w:rsidR="008220FD" w:rsidRPr="006454B1" w:rsidRDefault="008220FD" w:rsidP="008220FD">
      <w:pPr>
        <w:spacing w:after="0" w:line="207" w:lineRule="exact"/>
        <w:ind w:left="283"/>
        <w:contextualSpacing/>
        <w:rPr>
          <w:rFonts w:ascii="Tahoma" w:eastAsia="true" w:hAnsi="Tahoma" w:cs="Tahoma"/>
          <w:b/>
          <w:kern w:val="0"/>
          <w:sz w:val="20"/>
          <w:szCs w:val="20"/>
          <w:lang w:eastAsia="pl-PL"/>
          <w14:ligatures w14:val="none"/>
        </w:rPr>
      </w:pPr>
      <w:bookmarkStart w:id="21" w:name="_Hlk228275370"/>
      <w:r w:rsidRPr="006454B1">
        <w:rPr>
          <w:rFonts w:ascii="Tahoma" w:eastAsia="true" w:hAnsi="Tahoma" w:cs="Tahoma"/>
          <w:b/>
          <w:kern w:val="0"/>
          <w:sz w:val="20"/>
          <w:szCs w:val="20"/>
          <w:lang w:eastAsia="pl-PL"/>
          <w14:ligatures w14:val="none"/>
        </w:rPr>
        <w:t>Atesty i certyfikaty wymagane do badania oferty:</w:t>
      </w:r>
    </w:p>
    <w:p w14:paraId="7C7E8B59" w14:textId="4C8B1BEB" w:rsidR="008220FD" w:rsidRPr="00362A74" w:rsidRDefault="008220FD" w:rsidP="007229C9">
      <w:pPr>
        <w:pStyle w:val="Akapitzlist"/>
        <w:numPr>
          <w:ilvl w:val="0"/>
          <w:numId w:val="84"/>
        </w:numPr>
        <w:spacing w:after="0" w:line="240" w:lineRule="auto"/>
        <w:ind w:left="709"/>
        <w:rPr>
          <w:rFonts w:ascii="Tahoma" w:hAnsi="Tahoma" w:cs="Tahoma"/>
          <w:sz w:val="20"/>
          <w:szCs w:val="20"/>
        </w:rPr>
      </w:pPr>
      <w:r w:rsidRPr="00362A74">
        <w:rPr>
          <w:rFonts w:ascii="Tahoma" w:eastAsia="Lucida Sans Unicode" w:hAnsi="Tahoma" w:cs="Tahoma"/>
          <w:color w:val="000000" w:themeColor="text1"/>
          <w:sz w:val="20"/>
          <w:szCs w:val="20"/>
        </w:rPr>
        <w:t xml:space="preserve">urządzenie musi posiadać certyfikat zgodności z normą </w:t>
      </w:r>
      <w:r w:rsidRPr="00362A74">
        <w:rPr>
          <w:rFonts w:ascii="Tahoma" w:hAnsi="Tahoma" w:cs="Tahoma"/>
          <w:sz w:val="20"/>
          <w:szCs w:val="20"/>
        </w:rPr>
        <w:t>P</w:t>
      </w:r>
      <w:r w:rsidR="00B274A7">
        <w:rPr>
          <w:rFonts w:ascii="Tahoma" w:hAnsi="Tahoma" w:cs="Tahoma"/>
          <w:sz w:val="20"/>
          <w:szCs w:val="20"/>
        </w:rPr>
        <w:t>N</w:t>
      </w:r>
      <w:r w:rsidRPr="00362A74">
        <w:rPr>
          <w:rFonts w:ascii="Tahoma" w:hAnsi="Tahoma" w:cs="Tahoma"/>
          <w:sz w:val="20"/>
          <w:szCs w:val="20"/>
        </w:rPr>
        <w:t>-EN 1176-1:2017-12</w:t>
      </w:r>
    </w:p>
    <w:bookmarkEnd w:id="21"/>
    <w:p w14:paraId="1DB4C2BB" w14:textId="77777777" w:rsidR="008220FD" w:rsidRPr="00362A74" w:rsidRDefault="008220FD" w:rsidP="007229C9">
      <w:pPr>
        <w:pStyle w:val="Akapitzlist"/>
        <w:numPr>
          <w:ilvl w:val="0"/>
          <w:numId w:val="39"/>
        </w:numPr>
        <w:spacing w:after="0" w:line="240" w:lineRule="auto"/>
        <w:outlineLvl w:val="2"/>
        <w:rPr>
          <w:rFonts w:ascii="Tahoma" w:eastAsia="Times New Roman" w:hAnsi="Tahoma" w:cs="Tahoma"/>
          <w:b/>
          <w:bCs/>
          <w:kern w:val="0"/>
          <w:sz w:val="20"/>
          <w:szCs w:val="20"/>
          <w:lang w:eastAsia="pl-PL"/>
          <w14:ligatures w14:val="none"/>
        </w:rPr>
      </w:pPr>
      <w:r>
        <w:rPr>
          <w:rFonts w:ascii="Tahoma" w:eastAsia="Times New Roman" w:hAnsi="Tahoma" w:cs="Tahoma"/>
          <w:b/>
          <w:bCs/>
          <w:kern w:val="0"/>
          <w:sz w:val="20"/>
          <w:szCs w:val="20"/>
          <w:lang w:eastAsia="pl-PL"/>
          <w14:ligatures w14:val="none"/>
        </w:rPr>
        <w:t>E</w:t>
      </w:r>
      <w:r w:rsidRPr="00362A74">
        <w:rPr>
          <w:rFonts w:ascii="Tahoma" w:eastAsia="Times New Roman" w:hAnsi="Tahoma" w:cs="Tahoma"/>
          <w:b/>
          <w:bCs/>
          <w:kern w:val="0"/>
          <w:sz w:val="20"/>
          <w:szCs w:val="20"/>
          <w:lang w:eastAsia="pl-PL"/>
          <w14:ligatures w14:val="none"/>
        </w:rPr>
        <w:t>lementy małej architektury</w:t>
      </w:r>
    </w:p>
    <w:p w14:paraId="3A9F3AE7" w14:textId="77777777" w:rsidR="008220FD" w:rsidRPr="00362A74" w:rsidRDefault="008220FD" w:rsidP="008220FD">
      <w:pPr>
        <w:spacing w:after="0" w:line="240" w:lineRule="auto"/>
        <w:ind w:left="284"/>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W ramach zamówienia należy dostarczyć i zamontować:</w:t>
      </w:r>
    </w:p>
    <w:p w14:paraId="09A387E3" w14:textId="77777777" w:rsidR="008220FD" w:rsidRPr="00362A74" w:rsidRDefault="008220FD" w:rsidP="007229C9">
      <w:pPr>
        <w:pStyle w:val="Akapitzlist"/>
        <w:numPr>
          <w:ilvl w:val="2"/>
          <w:numId w:val="39"/>
        </w:numPr>
        <w:spacing w:after="0" w:line="240" w:lineRule="auto"/>
        <w:ind w:left="284"/>
        <w:rPr>
          <w:rFonts w:ascii="Tahoma" w:eastAsia="Times New Roman" w:hAnsi="Tahoma" w:cs="Tahoma"/>
          <w:b/>
          <w:bCs/>
          <w:kern w:val="0"/>
          <w:sz w:val="20"/>
          <w:szCs w:val="20"/>
          <w:lang w:eastAsia="pl-PL"/>
          <w14:ligatures w14:val="none"/>
        </w:rPr>
      </w:pPr>
      <w:r w:rsidRPr="00362A74">
        <w:rPr>
          <w:rFonts w:ascii="Tahoma" w:eastAsia="Times New Roman" w:hAnsi="Tahoma" w:cs="Tahoma"/>
          <w:b/>
          <w:bCs/>
          <w:kern w:val="0"/>
          <w:sz w:val="20"/>
          <w:szCs w:val="20"/>
          <w:lang w:eastAsia="pl-PL"/>
          <w14:ligatures w14:val="none"/>
        </w:rPr>
        <w:t>Ławki parkowe z oparciem – 12 szt.</w:t>
      </w:r>
    </w:p>
    <w:p w14:paraId="61A0CC61" w14:textId="77777777" w:rsidR="008220FD" w:rsidRPr="00362A74" w:rsidRDefault="008220FD" w:rsidP="007229C9">
      <w:pPr>
        <w:pStyle w:val="Akapitzlist"/>
        <w:numPr>
          <w:ilvl w:val="0"/>
          <w:numId w:val="42"/>
        </w:numPr>
        <w:spacing w:line="259" w:lineRule="auto"/>
        <w:ind w:left="709"/>
        <w:rPr>
          <w:rFonts w:ascii="Tahoma" w:hAnsi="Tahoma" w:cs="Tahoma"/>
          <w:sz w:val="20"/>
          <w:szCs w:val="20"/>
        </w:rPr>
      </w:pPr>
      <w:r w:rsidRPr="00362A74">
        <w:rPr>
          <w:rFonts w:ascii="Tahoma" w:hAnsi="Tahoma" w:cs="Tahoma"/>
          <w:sz w:val="20"/>
          <w:szCs w:val="20"/>
        </w:rPr>
        <w:t>Wymiary: długość minimum 180 cm, szerokość minimum 50 cm, wysokość ławki minimum 65 cm</w:t>
      </w:r>
    </w:p>
    <w:p w14:paraId="70CD98ED" w14:textId="77777777" w:rsidR="008220FD" w:rsidRPr="00362A74" w:rsidRDefault="008220FD" w:rsidP="007229C9">
      <w:pPr>
        <w:pStyle w:val="Akapitzlist"/>
        <w:numPr>
          <w:ilvl w:val="0"/>
          <w:numId w:val="42"/>
        </w:numPr>
        <w:spacing w:line="259" w:lineRule="auto"/>
        <w:ind w:left="709"/>
        <w:rPr>
          <w:rFonts w:ascii="Tahoma" w:hAnsi="Tahoma" w:cs="Tahoma"/>
          <w:sz w:val="20"/>
          <w:szCs w:val="20"/>
        </w:rPr>
      </w:pPr>
      <w:r w:rsidRPr="00362A74">
        <w:rPr>
          <w:rFonts w:ascii="Tahoma" w:hAnsi="Tahoma" w:cs="Tahoma"/>
          <w:b/>
          <w:sz w:val="20"/>
          <w:szCs w:val="20"/>
        </w:rPr>
        <w:t>Dane dotyczące materiałów:</w:t>
      </w:r>
    </w:p>
    <w:p w14:paraId="1A70A753" w14:textId="77777777" w:rsidR="008220FD" w:rsidRPr="00362A74" w:rsidRDefault="008220FD" w:rsidP="007229C9">
      <w:pPr>
        <w:pStyle w:val="Akapitzlist"/>
        <w:numPr>
          <w:ilvl w:val="0"/>
          <w:numId w:val="42"/>
        </w:numPr>
        <w:spacing w:after="0"/>
        <w:ind w:left="709"/>
        <w:jc w:val="both"/>
        <w:rPr>
          <w:rFonts w:ascii="Tahoma" w:hAnsi="Tahoma" w:cs="Tahoma"/>
          <w:sz w:val="20"/>
          <w:szCs w:val="20"/>
        </w:rPr>
      </w:pPr>
      <w:r w:rsidRPr="00362A74">
        <w:rPr>
          <w:rFonts w:ascii="Tahoma" w:hAnsi="Tahoma" w:cs="Tahoma"/>
          <w:sz w:val="20"/>
          <w:szCs w:val="20"/>
        </w:rPr>
        <w:lastRenderedPageBreak/>
        <w:t>konstrukcja ławki wykonana z rur o średnicy min. 60 mm (stal ocynkowana malowana proszkowo )</w:t>
      </w:r>
    </w:p>
    <w:p w14:paraId="6ECFCBEE" w14:textId="77777777" w:rsidR="008220FD" w:rsidRPr="00362A74" w:rsidRDefault="008220FD" w:rsidP="007229C9">
      <w:pPr>
        <w:pStyle w:val="Akapitzlist"/>
        <w:numPr>
          <w:ilvl w:val="0"/>
          <w:numId w:val="41"/>
        </w:numPr>
        <w:spacing w:after="0"/>
        <w:jc w:val="both"/>
        <w:rPr>
          <w:rFonts w:ascii="Tahoma" w:hAnsi="Tahoma" w:cs="Tahoma"/>
          <w:sz w:val="20"/>
          <w:szCs w:val="20"/>
        </w:rPr>
      </w:pPr>
      <w:r w:rsidRPr="00362A74">
        <w:rPr>
          <w:rFonts w:ascii="Tahoma" w:hAnsi="Tahoma" w:cs="Tahoma"/>
          <w:sz w:val="20"/>
          <w:szCs w:val="20"/>
        </w:rPr>
        <w:t>elementy drewniane – świerkowe impregnowane i trzykrotnie malowane lakier bejcą (deski o</w:t>
      </w:r>
      <w:r>
        <w:rPr>
          <w:rFonts w:ascii="Tahoma" w:hAnsi="Tahoma" w:cs="Tahoma"/>
          <w:sz w:val="20"/>
          <w:szCs w:val="20"/>
        </w:rPr>
        <w:t> </w:t>
      </w:r>
      <w:r w:rsidRPr="00362A74">
        <w:rPr>
          <w:rFonts w:ascii="Tahoma" w:hAnsi="Tahoma" w:cs="Tahoma"/>
          <w:sz w:val="20"/>
          <w:szCs w:val="20"/>
        </w:rPr>
        <w:t xml:space="preserve">grubości min. 4 cm) </w:t>
      </w:r>
    </w:p>
    <w:p w14:paraId="34CF4CD1" w14:textId="77777777" w:rsidR="008220FD" w:rsidRPr="00362A74" w:rsidRDefault="008220FD" w:rsidP="007229C9">
      <w:pPr>
        <w:pStyle w:val="Akapitzlist"/>
        <w:numPr>
          <w:ilvl w:val="0"/>
          <w:numId w:val="41"/>
        </w:numPr>
        <w:spacing w:after="0"/>
        <w:rPr>
          <w:rFonts w:ascii="Tahoma" w:hAnsi="Tahoma" w:cs="Tahoma"/>
          <w:sz w:val="20"/>
          <w:szCs w:val="20"/>
        </w:rPr>
      </w:pPr>
      <w:r w:rsidRPr="00362A74">
        <w:rPr>
          <w:rFonts w:ascii="Tahoma" w:hAnsi="Tahoma" w:cs="Tahoma"/>
          <w:sz w:val="20"/>
          <w:szCs w:val="20"/>
        </w:rPr>
        <w:t>ławka montowana na stałe bezpośrednio w gruncie.</w:t>
      </w:r>
    </w:p>
    <w:p w14:paraId="0FC2C260" w14:textId="77777777" w:rsidR="008220FD" w:rsidRPr="00362A74" w:rsidRDefault="008220FD" w:rsidP="007229C9">
      <w:pPr>
        <w:pStyle w:val="Akapitzlist"/>
        <w:numPr>
          <w:ilvl w:val="0"/>
          <w:numId w:val="41"/>
        </w:numPr>
        <w:spacing w:after="0"/>
        <w:rPr>
          <w:rFonts w:ascii="Tahoma" w:hAnsi="Tahoma" w:cs="Tahoma"/>
          <w:sz w:val="20"/>
          <w:szCs w:val="20"/>
        </w:rPr>
      </w:pPr>
      <w:r w:rsidRPr="00362A74">
        <w:rPr>
          <w:rFonts w:ascii="Tahoma" w:hAnsi="Tahoma" w:cs="Tahoma"/>
          <w:sz w:val="20"/>
          <w:szCs w:val="20"/>
        </w:rPr>
        <w:t>Urządzenie powinno spełniać normy bezpieczeństwa PN-EN 1176-1-7.</w:t>
      </w:r>
    </w:p>
    <w:p w14:paraId="3DA78530" w14:textId="77777777" w:rsidR="008220FD" w:rsidRPr="007F0C58" w:rsidRDefault="008220FD" w:rsidP="007229C9">
      <w:pPr>
        <w:pStyle w:val="Akapitzlist"/>
        <w:numPr>
          <w:ilvl w:val="2"/>
          <w:numId w:val="39"/>
        </w:numPr>
        <w:spacing w:after="0" w:line="279" w:lineRule="auto"/>
        <w:ind w:left="284"/>
        <w:jc w:val="both"/>
        <w:rPr>
          <w:rFonts w:ascii="Tahoma" w:eastAsia="true" w:hAnsi="Tahoma" w:cs="Tahoma"/>
          <w:b/>
          <w:bCs/>
          <w:kern w:val="0"/>
          <w:sz w:val="20"/>
          <w:szCs w:val="20"/>
          <w:lang w:eastAsia="pl-PL"/>
          <w14:ligatures w14:val="none"/>
        </w:rPr>
      </w:pPr>
      <w:r w:rsidRPr="007F0C58">
        <w:rPr>
          <w:rFonts w:ascii="Tahoma" w:eastAsia="true" w:hAnsi="Tahoma" w:cs="Tahoma"/>
          <w:b/>
          <w:bCs/>
          <w:kern w:val="0"/>
          <w:sz w:val="20"/>
          <w:szCs w:val="20"/>
          <w:lang w:eastAsia="pl-PL"/>
          <w14:ligatures w14:val="none"/>
        </w:rPr>
        <w:t>Kosz na odpady – 12 szt.</w:t>
      </w:r>
    </w:p>
    <w:p w14:paraId="5EAD51A3" w14:textId="77777777" w:rsidR="008220FD" w:rsidRPr="00362A74" w:rsidRDefault="008220FD" w:rsidP="008220FD">
      <w:pPr>
        <w:spacing w:after="0" w:line="240" w:lineRule="auto"/>
        <w:ind w:left="283"/>
        <w:rPr>
          <w:rFonts w:ascii="Tahoma" w:eastAsia="true" w:hAnsi="Tahoma" w:cs="Tahoma"/>
          <w:kern w:val="0"/>
          <w:sz w:val="20"/>
          <w:szCs w:val="20"/>
          <w:lang w:eastAsia="pl-PL"/>
          <w14:ligatures w14:val="none"/>
        </w:rPr>
      </w:pPr>
      <w:r w:rsidRPr="00362A74">
        <w:rPr>
          <w:rFonts w:ascii="Tahoma" w:eastAsia="true" w:hAnsi="Tahoma" w:cs="Tahoma"/>
          <w:b/>
          <w:kern w:val="0"/>
          <w:sz w:val="20"/>
          <w:szCs w:val="20"/>
          <w:lang w:eastAsia="pl-PL"/>
          <w14:ligatures w14:val="none"/>
        </w:rPr>
        <w:t>Wymiary urządzenia:</w:t>
      </w:r>
    </w:p>
    <w:p w14:paraId="3A21B3D4" w14:textId="77777777" w:rsidR="008220FD" w:rsidRPr="00362A74" w:rsidRDefault="008220FD" w:rsidP="007229C9">
      <w:pPr>
        <w:pStyle w:val="Akapitzlist"/>
        <w:numPr>
          <w:ilvl w:val="0"/>
          <w:numId w:val="75"/>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szerokość minimum 49 cm</w:t>
      </w:r>
    </w:p>
    <w:p w14:paraId="39FCAF25" w14:textId="77777777" w:rsidR="008220FD" w:rsidRPr="00362A74" w:rsidRDefault="008220FD" w:rsidP="007229C9">
      <w:pPr>
        <w:pStyle w:val="Akapitzlist"/>
        <w:numPr>
          <w:ilvl w:val="0"/>
          <w:numId w:val="75"/>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długość minimum 41 cm</w:t>
      </w:r>
    </w:p>
    <w:p w14:paraId="2DD80432" w14:textId="77777777" w:rsidR="008220FD" w:rsidRPr="00362A74" w:rsidRDefault="008220FD" w:rsidP="008220FD">
      <w:pPr>
        <w:pStyle w:val="Standard"/>
        <w:autoSpaceDE w:val="0"/>
        <w:ind w:left="284"/>
        <w:rPr>
          <w:rFonts w:ascii="Tahoma" w:eastAsia="Arial-BoldMT" w:hAnsi="Tahoma" w:cs="Tahoma"/>
          <w:b/>
          <w:bCs/>
          <w:sz w:val="20"/>
          <w:szCs w:val="20"/>
        </w:rPr>
      </w:pPr>
      <w:r w:rsidRPr="00362A74">
        <w:rPr>
          <w:rFonts w:ascii="Tahoma" w:eastAsia="Arial-BoldMT" w:hAnsi="Tahoma" w:cs="Tahoma"/>
          <w:b/>
          <w:bCs/>
          <w:i/>
          <w:iCs/>
          <w:sz w:val="20"/>
          <w:szCs w:val="20"/>
        </w:rPr>
        <w:t xml:space="preserve"> </w:t>
      </w:r>
      <w:r w:rsidRPr="00362A74">
        <w:rPr>
          <w:rFonts w:ascii="Tahoma" w:eastAsia="Arial-BoldMT" w:hAnsi="Tahoma" w:cs="Tahoma"/>
          <w:b/>
          <w:bCs/>
          <w:sz w:val="20"/>
          <w:szCs w:val="20"/>
        </w:rPr>
        <w:t>Rozwiązania materiałowe</w:t>
      </w:r>
    </w:p>
    <w:p w14:paraId="5325BF44" w14:textId="77777777" w:rsidR="008220FD" w:rsidRPr="00362A74" w:rsidRDefault="008220FD" w:rsidP="007229C9">
      <w:pPr>
        <w:pStyle w:val="Akapitzlist"/>
        <w:widowControl w:val="0"/>
        <w:numPr>
          <w:ilvl w:val="0"/>
          <w:numId w:val="76"/>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Elementy stalowe wykonane z rury fi60, profilu minimum 30x30 blachy o grubości minimum 2</w:t>
      </w:r>
      <w:r>
        <w:rPr>
          <w:rFonts w:ascii="Tahoma" w:eastAsia="Lucida Sans Unicode" w:hAnsi="Tahoma" w:cs="Tahoma"/>
          <w:color w:val="000000"/>
          <w:kern w:val="3"/>
          <w:sz w:val="20"/>
          <w:szCs w:val="20"/>
          <w:lang w:eastAsia="zh-CN" w:bidi="hi-IN"/>
          <w14:ligatures w14:val="none"/>
        </w:rPr>
        <w:t> </w:t>
      </w:r>
      <w:r w:rsidRPr="00362A74">
        <w:rPr>
          <w:rFonts w:ascii="Tahoma" w:eastAsia="Lucida Sans Unicode" w:hAnsi="Tahoma" w:cs="Tahoma"/>
          <w:color w:val="000000"/>
          <w:kern w:val="3"/>
          <w:sz w:val="20"/>
          <w:szCs w:val="20"/>
          <w:lang w:eastAsia="zh-CN" w:bidi="hi-IN"/>
          <w14:ligatures w14:val="none"/>
        </w:rPr>
        <w:t xml:space="preserve">mm, </w:t>
      </w:r>
    </w:p>
    <w:p w14:paraId="6A276A05" w14:textId="77777777" w:rsidR="008220FD" w:rsidRPr="00362A74" w:rsidRDefault="008220FD" w:rsidP="007229C9">
      <w:pPr>
        <w:pStyle w:val="Akapitzlist"/>
        <w:widowControl w:val="0"/>
        <w:numPr>
          <w:ilvl w:val="0"/>
          <w:numId w:val="76"/>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Stelaż malowany proszkowo.</w:t>
      </w:r>
    </w:p>
    <w:p w14:paraId="051B2540" w14:textId="77777777" w:rsidR="008220FD" w:rsidRPr="00362A74" w:rsidRDefault="008220FD" w:rsidP="007229C9">
      <w:pPr>
        <w:pStyle w:val="Akapitzlist"/>
        <w:widowControl w:val="0"/>
        <w:numPr>
          <w:ilvl w:val="0"/>
          <w:numId w:val="76"/>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Deski suszone, malowane zanurzeniowo.</w:t>
      </w:r>
    </w:p>
    <w:p w14:paraId="7D70BD25" w14:textId="77777777" w:rsidR="008220FD" w:rsidRPr="00362A74" w:rsidRDefault="008220FD" w:rsidP="007229C9">
      <w:pPr>
        <w:pStyle w:val="Akapitzlist"/>
        <w:widowControl w:val="0"/>
        <w:numPr>
          <w:ilvl w:val="0"/>
          <w:numId w:val="76"/>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 xml:space="preserve">Wkład o pojemności około 45/65l wykonany z blachy ocynkowanej  </w:t>
      </w:r>
    </w:p>
    <w:p w14:paraId="69153DC8" w14:textId="77777777" w:rsidR="008220FD" w:rsidRPr="00362A74" w:rsidRDefault="008220FD" w:rsidP="007229C9">
      <w:pPr>
        <w:pStyle w:val="Akapitzlist"/>
        <w:widowControl w:val="0"/>
        <w:numPr>
          <w:ilvl w:val="0"/>
          <w:numId w:val="76"/>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Kolorystyka do uzgodnienia z Zamawiającym</w:t>
      </w:r>
    </w:p>
    <w:p w14:paraId="6EF01FE8" w14:textId="77777777" w:rsidR="008220FD" w:rsidRPr="007F0C58" w:rsidRDefault="008220FD" w:rsidP="007229C9">
      <w:pPr>
        <w:pStyle w:val="Akapitzlist"/>
        <w:numPr>
          <w:ilvl w:val="2"/>
          <w:numId w:val="39"/>
        </w:numPr>
        <w:spacing w:after="0" w:line="279" w:lineRule="auto"/>
        <w:ind w:left="284"/>
        <w:jc w:val="both"/>
        <w:rPr>
          <w:rFonts w:ascii="Tahoma" w:eastAsia="true" w:hAnsi="Tahoma" w:cs="Tahoma"/>
          <w:b/>
          <w:bCs/>
          <w:kern w:val="0"/>
          <w:sz w:val="20"/>
          <w:szCs w:val="20"/>
          <w:lang w:eastAsia="pl-PL"/>
          <w14:ligatures w14:val="none"/>
        </w:rPr>
      </w:pPr>
      <w:r w:rsidRPr="007F0C58">
        <w:rPr>
          <w:rFonts w:ascii="Tahoma" w:eastAsia="true" w:hAnsi="Tahoma" w:cs="Tahoma"/>
          <w:b/>
          <w:bCs/>
          <w:kern w:val="0"/>
          <w:sz w:val="20"/>
          <w:szCs w:val="20"/>
          <w:lang w:eastAsia="pl-PL"/>
          <w14:ligatures w14:val="none"/>
        </w:rPr>
        <w:t>Altana z ławkami 5szt</w:t>
      </w:r>
    </w:p>
    <w:p w14:paraId="0D0509F6" w14:textId="77777777" w:rsidR="008220FD" w:rsidRPr="00362A74" w:rsidRDefault="008220FD" w:rsidP="008220FD">
      <w:pPr>
        <w:spacing w:after="0" w:line="240" w:lineRule="auto"/>
        <w:ind w:left="283"/>
        <w:rPr>
          <w:rFonts w:ascii="Tahoma" w:eastAsia="true" w:hAnsi="Tahoma" w:cs="Tahoma"/>
          <w:kern w:val="0"/>
          <w:sz w:val="20"/>
          <w:szCs w:val="20"/>
          <w:lang w:eastAsia="pl-PL"/>
          <w14:ligatures w14:val="none"/>
        </w:rPr>
      </w:pPr>
      <w:r w:rsidRPr="00362A74">
        <w:rPr>
          <w:rFonts w:ascii="Tahoma" w:eastAsia="true" w:hAnsi="Tahoma" w:cs="Tahoma"/>
          <w:b/>
          <w:kern w:val="0"/>
          <w:sz w:val="20"/>
          <w:szCs w:val="20"/>
          <w:lang w:eastAsia="pl-PL"/>
          <w14:ligatures w14:val="none"/>
        </w:rPr>
        <w:t>Wymiary urządzenia:</w:t>
      </w:r>
    </w:p>
    <w:p w14:paraId="155BCD74" w14:textId="77777777" w:rsidR="008220FD" w:rsidRPr="00362A74" w:rsidRDefault="008220FD" w:rsidP="007229C9">
      <w:pPr>
        <w:pStyle w:val="Akapitzlist"/>
        <w:numPr>
          <w:ilvl w:val="0"/>
          <w:numId w:val="77"/>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 xml:space="preserve"> szerokość minimum 230 cm</w:t>
      </w:r>
    </w:p>
    <w:p w14:paraId="7DE59F9F" w14:textId="77777777" w:rsidR="008220FD" w:rsidRPr="00362A74" w:rsidRDefault="008220FD" w:rsidP="007229C9">
      <w:pPr>
        <w:pStyle w:val="Akapitzlist"/>
        <w:numPr>
          <w:ilvl w:val="0"/>
          <w:numId w:val="77"/>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 xml:space="preserve"> długość minimum 170 cm</w:t>
      </w:r>
    </w:p>
    <w:p w14:paraId="6D2997B6" w14:textId="77777777" w:rsidR="008220FD" w:rsidRPr="00362A74" w:rsidRDefault="008220FD" w:rsidP="007229C9">
      <w:pPr>
        <w:pStyle w:val="Akapitzlist"/>
        <w:numPr>
          <w:ilvl w:val="0"/>
          <w:numId w:val="77"/>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 xml:space="preserve"> wysokość minimum 235cm</w:t>
      </w:r>
    </w:p>
    <w:p w14:paraId="6FAE122E" w14:textId="77777777" w:rsidR="008220FD" w:rsidRPr="00362A74" w:rsidRDefault="008220FD" w:rsidP="008220FD">
      <w:pPr>
        <w:pStyle w:val="Standard"/>
        <w:autoSpaceDE w:val="0"/>
        <w:ind w:left="284"/>
        <w:rPr>
          <w:rFonts w:ascii="Tahoma" w:eastAsia="Arial-BoldMT" w:hAnsi="Tahoma" w:cs="Tahoma"/>
          <w:b/>
          <w:bCs/>
          <w:sz w:val="20"/>
          <w:szCs w:val="20"/>
        </w:rPr>
      </w:pPr>
      <w:r w:rsidRPr="00362A74">
        <w:rPr>
          <w:rFonts w:ascii="Tahoma" w:eastAsia="Arial-BoldMT" w:hAnsi="Tahoma" w:cs="Tahoma"/>
          <w:b/>
          <w:bCs/>
          <w:sz w:val="20"/>
          <w:szCs w:val="20"/>
        </w:rPr>
        <w:t>Rozwiązania materiałowe</w:t>
      </w:r>
    </w:p>
    <w:p w14:paraId="03FC72AA" w14:textId="77777777" w:rsidR="008220FD" w:rsidRDefault="008220FD" w:rsidP="007229C9">
      <w:pPr>
        <w:pStyle w:val="Standard"/>
        <w:numPr>
          <w:ilvl w:val="0"/>
          <w:numId w:val="78"/>
        </w:numPr>
        <w:jc w:val="both"/>
        <w:rPr>
          <w:rFonts w:ascii="Tahoma" w:eastAsia="ArialMT" w:hAnsi="Tahoma" w:cs="Tahoma"/>
          <w:sz w:val="20"/>
          <w:szCs w:val="20"/>
        </w:rPr>
      </w:pPr>
      <w:r w:rsidRPr="00362A74">
        <w:rPr>
          <w:rFonts w:ascii="Tahoma" w:eastAsia="ArialMT" w:hAnsi="Tahoma" w:cs="Tahoma"/>
          <w:sz w:val="20"/>
          <w:szCs w:val="20"/>
        </w:rPr>
        <w:t xml:space="preserve"> Konstrukcja stalowa, spawana wykonana z profili o wymiarach minimum 80x80</w:t>
      </w:r>
    </w:p>
    <w:p w14:paraId="06C7924B" w14:textId="77777777" w:rsidR="008220FD" w:rsidRDefault="008220FD" w:rsidP="007229C9">
      <w:pPr>
        <w:pStyle w:val="Standard"/>
        <w:numPr>
          <w:ilvl w:val="0"/>
          <w:numId w:val="78"/>
        </w:numPr>
        <w:jc w:val="both"/>
        <w:rPr>
          <w:rFonts w:ascii="Tahoma" w:eastAsia="ArialMT" w:hAnsi="Tahoma" w:cs="Tahoma"/>
          <w:sz w:val="20"/>
          <w:szCs w:val="20"/>
        </w:rPr>
      </w:pPr>
      <w:r w:rsidRPr="00362A74">
        <w:rPr>
          <w:rFonts w:ascii="Tahoma" w:eastAsia="ArialMT" w:hAnsi="Tahoma" w:cs="Tahoma"/>
          <w:sz w:val="20"/>
          <w:szCs w:val="20"/>
        </w:rPr>
        <w:t>-stelaż główny wraz z konstrukcją dachu ,</w:t>
      </w:r>
    </w:p>
    <w:p w14:paraId="3143F301" w14:textId="77777777" w:rsidR="008220FD" w:rsidRPr="00362A74" w:rsidRDefault="008220FD" w:rsidP="007229C9">
      <w:pPr>
        <w:pStyle w:val="Standard"/>
        <w:numPr>
          <w:ilvl w:val="0"/>
          <w:numId w:val="78"/>
        </w:numPr>
        <w:jc w:val="both"/>
        <w:rPr>
          <w:rFonts w:ascii="Tahoma" w:eastAsia="ArialMT" w:hAnsi="Tahoma" w:cs="Tahoma"/>
          <w:sz w:val="20"/>
          <w:szCs w:val="20"/>
        </w:rPr>
      </w:pPr>
      <w:r w:rsidRPr="00362A74">
        <w:rPr>
          <w:rFonts w:ascii="Tahoma" w:eastAsia="ArialMT" w:hAnsi="Tahoma" w:cs="Tahoma"/>
          <w:sz w:val="20"/>
          <w:szCs w:val="20"/>
        </w:rPr>
        <w:t>80x40- konstrukcja ław i stołu 30x30- pozostałe elementy oraz blachodachówki</w:t>
      </w:r>
    </w:p>
    <w:p w14:paraId="16CE4A34" w14:textId="77777777" w:rsidR="008220FD" w:rsidRPr="00362A74" w:rsidRDefault="008220FD" w:rsidP="007229C9">
      <w:pPr>
        <w:pStyle w:val="Standard"/>
        <w:numPr>
          <w:ilvl w:val="0"/>
          <w:numId w:val="78"/>
        </w:numPr>
        <w:jc w:val="both"/>
        <w:rPr>
          <w:rFonts w:ascii="Tahoma" w:eastAsia="ArialMT" w:hAnsi="Tahoma" w:cs="Tahoma"/>
          <w:sz w:val="20"/>
          <w:szCs w:val="20"/>
        </w:rPr>
      </w:pPr>
      <w:r w:rsidRPr="00362A74">
        <w:rPr>
          <w:rFonts w:ascii="Tahoma" w:eastAsia="ArialMT" w:hAnsi="Tahoma" w:cs="Tahoma"/>
          <w:sz w:val="20"/>
          <w:szCs w:val="20"/>
        </w:rPr>
        <w:t>Stelaż powinien być malowany proszkowo.</w:t>
      </w:r>
    </w:p>
    <w:p w14:paraId="03016265" w14:textId="77777777" w:rsidR="008220FD" w:rsidRPr="00362A74" w:rsidRDefault="008220FD" w:rsidP="007229C9">
      <w:pPr>
        <w:pStyle w:val="Akapitzlist"/>
        <w:numPr>
          <w:ilvl w:val="0"/>
          <w:numId w:val="78"/>
        </w:numPr>
        <w:spacing w:after="0" w:line="240" w:lineRule="auto"/>
        <w:rPr>
          <w:rFonts w:ascii="Tahoma" w:eastAsia="true" w:hAnsi="Tahoma" w:cs="Tahoma"/>
          <w:kern w:val="0"/>
          <w:sz w:val="20"/>
          <w:szCs w:val="20"/>
          <w:lang w:eastAsia="pl-PL"/>
          <w14:ligatures w14:val="none"/>
        </w:rPr>
      </w:pPr>
      <w:r w:rsidRPr="00362A74">
        <w:rPr>
          <w:rFonts w:ascii="Tahoma" w:hAnsi="Tahoma" w:cs="Tahoma"/>
          <w:sz w:val="20"/>
          <w:szCs w:val="20"/>
        </w:rPr>
        <w:t>elementy drewniane – świerkowe impregnowane i trzykrotnie malowane lakier bejcą (deski o grubości min. 4 cm.</w:t>
      </w:r>
    </w:p>
    <w:p w14:paraId="67286454" w14:textId="77777777" w:rsidR="008220FD" w:rsidRPr="00362A74" w:rsidRDefault="008220FD" w:rsidP="007229C9">
      <w:pPr>
        <w:pStyle w:val="Standard"/>
        <w:numPr>
          <w:ilvl w:val="0"/>
          <w:numId w:val="78"/>
        </w:numPr>
        <w:jc w:val="both"/>
        <w:rPr>
          <w:rFonts w:ascii="Tahoma" w:eastAsia="ArialMT" w:hAnsi="Tahoma" w:cs="Tahoma"/>
          <w:sz w:val="20"/>
          <w:szCs w:val="20"/>
        </w:rPr>
      </w:pPr>
      <w:r w:rsidRPr="00362A74">
        <w:rPr>
          <w:rFonts w:ascii="Tahoma" w:eastAsia="ArialMT" w:hAnsi="Tahoma" w:cs="Tahoma"/>
          <w:sz w:val="20"/>
          <w:szCs w:val="20"/>
        </w:rPr>
        <w:t>Kolorystyka do uzgodnienia z Zamawiającym</w:t>
      </w:r>
    </w:p>
    <w:p w14:paraId="139DC7BB" w14:textId="77777777" w:rsidR="008220FD" w:rsidRPr="00DF1007" w:rsidRDefault="008220FD" w:rsidP="007229C9">
      <w:pPr>
        <w:pStyle w:val="Akapitzlist"/>
        <w:numPr>
          <w:ilvl w:val="2"/>
          <w:numId w:val="39"/>
        </w:numPr>
        <w:spacing w:after="0" w:line="279" w:lineRule="auto"/>
        <w:ind w:left="284"/>
        <w:jc w:val="both"/>
        <w:rPr>
          <w:rFonts w:ascii="Tahoma" w:eastAsia="true" w:hAnsi="Tahoma" w:cs="Tahoma"/>
          <w:b/>
          <w:bCs/>
          <w:kern w:val="0"/>
          <w:sz w:val="20"/>
          <w:szCs w:val="20"/>
          <w:lang w:eastAsia="pl-PL"/>
          <w14:ligatures w14:val="none"/>
        </w:rPr>
      </w:pPr>
      <w:proofErr w:type="spellStart"/>
      <w:r w:rsidRPr="00DF1007">
        <w:rPr>
          <w:rFonts w:ascii="Tahoma" w:eastAsia="true" w:hAnsi="Tahoma" w:cs="Tahoma"/>
          <w:b/>
          <w:bCs/>
          <w:kern w:val="0"/>
          <w:sz w:val="20"/>
          <w:szCs w:val="20"/>
          <w:lang w:eastAsia="pl-PL"/>
          <w14:ligatures w14:val="none"/>
        </w:rPr>
        <w:t>Ławostół</w:t>
      </w:r>
      <w:proofErr w:type="spellEnd"/>
      <w:r w:rsidRPr="00DF1007">
        <w:rPr>
          <w:rFonts w:ascii="Tahoma" w:eastAsia="true" w:hAnsi="Tahoma" w:cs="Tahoma"/>
          <w:b/>
          <w:bCs/>
          <w:kern w:val="0"/>
          <w:sz w:val="20"/>
          <w:szCs w:val="20"/>
          <w:lang w:eastAsia="pl-PL"/>
          <w14:ligatures w14:val="none"/>
        </w:rPr>
        <w:t xml:space="preserve"> 5szt</w:t>
      </w:r>
    </w:p>
    <w:p w14:paraId="270419EA" w14:textId="77777777" w:rsidR="008220FD" w:rsidRPr="00362A74" w:rsidRDefault="008220FD" w:rsidP="008220FD">
      <w:pPr>
        <w:spacing w:after="0" w:line="240" w:lineRule="auto"/>
        <w:ind w:left="283"/>
        <w:rPr>
          <w:rFonts w:ascii="Tahoma" w:eastAsia="true" w:hAnsi="Tahoma" w:cs="Tahoma"/>
          <w:kern w:val="0"/>
          <w:sz w:val="20"/>
          <w:szCs w:val="20"/>
          <w:lang w:eastAsia="pl-PL"/>
          <w14:ligatures w14:val="none"/>
        </w:rPr>
      </w:pPr>
      <w:r w:rsidRPr="00362A74">
        <w:rPr>
          <w:rFonts w:ascii="Tahoma" w:eastAsia="true" w:hAnsi="Tahoma" w:cs="Tahoma"/>
          <w:b/>
          <w:kern w:val="0"/>
          <w:sz w:val="20"/>
          <w:szCs w:val="20"/>
          <w:lang w:eastAsia="pl-PL"/>
          <w14:ligatures w14:val="none"/>
        </w:rPr>
        <w:t>Wymiary urządzenia:</w:t>
      </w:r>
    </w:p>
    <w:p w14:paraId="6362FCB3" w14:textId="77777777" w:rsidR="008220FD" w:rsidRPr="00362A74" w:rsidRDefault="008220FD" w:rsidP="007229C9">
      <w:pPr>
        <w:pStyle w:val="Akapitzlist"/>
        <w:numPr>
          <w:ilvl w:val="0"/>
          <w:numId w:val="79"/>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szerokość minimum 188 cm</w:t>
      </w:r>
    </w:p>
    <w:p w14:paraId="67853EEF" w14:textId="77777777" w:rsidR="008220FD" w:rsidRPr="00362A74" w:rsidRDefault="008220FD" w:rsidP="007229C9">
      <w:pPr>
        <w:pStyle w:val="Akapitzlist"/>
        <w:numPr>
          <w:ilvl w:val="0"/>
          <w:numId w:val="79"/>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długość minimum 150 cm</w:t>
      </w:r>
    </w:p>
    <w:p w14:paraId="7DCC43D7" w14:textId="77777777" w:rsidR="008220FD" w:rsidRPr="00362A74" w:rsidRDefault="008220FD" w:rsidP="007229C9">
      <w:pPr>
        <w:pStyle w:val="Akapitzlist"/>
        <w:numPr>
          <w:ilvl w:val="0"/>
          <w:numId w:val="79"/>
        </w:numPr>
        <w:spacing w:after="0" w:line="240" w:lineRule="auto"/>
        <w:rPr>
          <w:rFonts w:ascii="Tahoma" w:eastAsia="true" w:hAnsi="Tahoma" w:cs="Tahoma"/>
          <w:kern w:val="0"/>
          <w:sz w:val="20"/>
          <w:szCs w:val="20"/>
          <w:lang w:eastAsia="pl-PL"/>
          <w14:ligatures w14:val="none"/>
        </w:rPr>
      </w:pPr>
      <w:r w:rsidRPr="00362A74">
        <w:rPr>
          <w:rFonts w:ascii="Tahoma" w:eastAsia="true" w:hAnsi="Tahoma" w:cs="Tahoma"/>
          <w:kern w:val="0"/>
          <w:sz w:val="20"/>
          <w:szCs w:val="20"/>
          <w:lang w:eastAsia="pl-PL"/>
          <w14:ligatures w14:val="none"/>
        </w:rPr>
        <w:t>wysokość minimum 82 cm</w:t>
      </w:r>
    </w:p>
    <w:p w14:paraId="20539A53" w14:textId="77777777" w:rsidR="008220FD" w:rsidRPr="00362A74" w:rsidRDefault="008220FD" w:rsidP="008220FD">
      <w:pPr>
        <w:pStyle w:val="Standard"/>
        <w:autoSpaceDE w:val="0"/>
        <w:ind w:left="284"/>
        <w:rPr>
          <w:rFonts w:ascii="Tahoma" w:eastAsia="Arial-BoldMT" w:hAnsi="Tahoma" w:cs="Tahoma"/>
          <w:b/>
          <w:bCs/>
          <w:sz w:val="20"/>
          <w:szCs w:val="20"/>
        </w:rPr>
      </w:pPr>
      <w:r w:rsidRPr="00362A74">
        <w:rPr>
          <w:rFonts w:ascii="Tahoma" w:eastAsia="Arial-BoldMT" w:hAnsi="Tahoma" w:cs="Tahoma"/>
          <w:b/>
          <w:bCs/>
          <w:i/>
          <w:iCs/>
          <w:sz w:val="20"/>
          <w:szCs w:val="20"/>
        </w:rPr>
        <w:t xml:space="preserve"> </w:t>
      </w:r>
      <w:r w:rsidRPr="00362A74">
        <w:rPr>
          <w:rFonts w:ascii="Tahoma" w:eastAsia="Arial-BoldMT" w:hAnsi="Tahoma" w:cs="Tahoma"/>
          <w:b/>
          <w:bCs/>
          <w:sz w:val="20"/>
          <w:szCs w:val="20"/>
        </w:rPr>
        <w:t>Rozwiązania materiałowe:</w:t>
      </w:r>
    </w:p>
    <w:p w14:paraId="42542883" w14:textId="77777777" w:rsidR="008220FD" w:rsidRDefault="008220FD" w:rsidP="007229C9">
      <w:pPr>
        <w:pStyle w:val="Akapitzlist"/>
        <w:widowControl w:val="0"/>
        <w:numPr>
          <w:ilvl w:val="0"/>
          <w:numId w:val="80"/>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Konstrukcja stalowa spawana wykonana z profili o wymiarach minimum 60x40</w:t>
      </w:r>
    </w:p>
    <w:p w14:paraId="31A2F292" w14:textId="77777777" w:rsidR="008220FD" w:rsidRPr="00362A74" w:rsidRDefault="008220FD" w:rsidP="007229C9">
      <w:pPr>
        <w:pStyle w:val="Akapitzlist"/>
        <w:widowControl w:val="0"/>
        <w:numPr>
          <w:ilvl w:val="0"/>
          <w:numId w:val="80"/>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stelaż główny 50x25-konstrukcja ławek oraz blachy o grubości 3 mm,</w:t>
      </w:r>
    </w:p>
    <w:p w14:paraId="5340A1BB" w14:textId="77777777" w:rsidR="008220FD" w:rsidRPr="00362A74" w:rsidRDefault="008220FD" w:rsidP="007229C9">
      <w:pPr>
        <w:pStyle w:val="Akapitzlist"/>
        <w:widowControl w:val="0"/>
        <w:numPr>
          <w:ilvl w:val="0"/>
          <w:numId w:val="80"/>
        </w:numPr>
        <w:suppressAutoHyphens/>
        <w:autoSpaceDN w:val="0"/>
        <w:spacing w:after="0" w:line="240" w:lineRule="auto"/>
        <w:jc w:val="both"/>
        <w:textAlignment w:val="baseline"/>
        <w:rPr>
          <w:rFonts w:ascii="Tahoma" w:eastAsia="Lucida Sans Unicode" w:hAnsi="Tahoma" w:cs="Tahoma"/>
          <w:color w:val="000000"/>
          <w:kern w:val="3"/>
          <w:sz w:val="20"/>
          <w:szCs w:val="20"/>
          <w:lang w:eastAsia="zh-CN" w:bidi="hi-IN"/>
          <w14:ligatures w14:val="none"/>
        </w:rPr>
      </w:pPr>
      <w:r w:rsidRPr="00362A74">
        <w:rPr>
          <w:rFonts w:ascii="Tahoma" w:eastAsia="Lucida Sans Unicode" w:hAnsi="Tahoma" w:cs="Tahoma"/>
          <w:color w:val="000000"/>
          <w:kern w:val="3"/>
          <w:sz w:val="20"/>
          <w:szCs w:val="20"/>
          <w:lang w:eastAsia="zh-CN" w:bidi="hi-IN"/>
          <w14:ligatures w14:val="none"/>
        </w:rPr>
        <w:t>Stelaż malowany proszkowo.</w:t>
      </w:r>
    </w:p>
    <w:p w14:paraId="718962D7" w14:textId="77777777" w:rsidR="008220FD" w:rsidRPr="00362A74" w:rsidRDefault="008220FD" w:rsidP="007229C9">
      <w:pPr>
        <w:pStyle w:val="Akapitzlist"/>
        <w:numPr>
          <w:ilvl w:val="0"/>
          <w:numId w:val="80"/>
        </w:numPr>
        <w:spacing w:after="0" w:line="240" w:lineRule="auto"/>
        <w:jc w:val="both"/>
        <w:rPr>
          <w:rFonts w:ascii="Tahoma" w:eastAsia="true" w:hAnsi="Tahoma" w:cs="Tahoma"/>
          <w:kern w:val="0"/>
          <w:sz w:val="20"/>
          <w:szCs w:val="20"/>
          <w:lang w:eastAsia="pl-PL"/>
          <w14:ligatures w14:val="none"/>
        </w:rPr>
      </w:pPr>
      <w:r w:rsidRPr="00362A74">
        <w:rPr>
          <w:rFonts w:ascii="Tahoma" w:hAnsi="Tahoma" w:cs="Tahoma"/>
          <w:sz w:val="20"/>
          <w:szCs w:val="20"/>
        </w:rPr>
        <w:t>elementy drewniane – świerkowe impregnowane i trzykrotnie malowane lakier bejcą (deski o</w:t>
      </w:r>
      <w:r>
        <w:rPr>
          <w:rFonts w:ascii="Tahoma" w:hAnsi="Tahoma" w:cs="Tahoma"/>
          <w:sz w:val="20"/>
          <w:szCs w:val="20"/>
        </w:rPr>
        <w:t> </w:t>
      </w:r>
      <w:r w:rsidRPr="00362A74">
        <w:rPr>
          <w:rFonts w:ascii="Tahoma" w:hAnsi="Tahoma" w:cs="Tahoma"/>
          <w:sz w:val="20"/>
          <w:szCs w:val="20"/>
        </w:rPr>
        <w:t>grubości min. 4 cm.</w:t>
      </w:r>
    </w:p>
    <w:p w14:paraId="3EA1BF20" w14:textId="77777777" w:rsidR="008220FD" w:rsidRPr="00362A74" w:rsidRDefault="008220FD" w:rsidP="007229C9">
      <w:pPr>
        <w:pStyle w:val="Akapitzlist"/>
        <w:numPr>
          <w:ilvl w:val="0"/>
          <w:numId w:val="80"/>
        </w:numPr>
        <w:spacing w:after="0"/>
        <w:jc w:val="both"/>
        <w:rPr>
          <w:rFonts w:ascii="Tahoma" w:hAnsi="Tahoma" w:cs="Tahoma"/>
          <w:sz w:val="20"/>
          <w:szCs w:val="20"/>
        </w:rPr>
      </w:pPr>
      <w:r w:rsidRPr="00362A74">
        <w:rPr>
          <w:rFonts w:ascii="Tahoma" w:eastAsia="ArialMT" w:hAnsi="Tahoma" w:cs="Tahoma"/>
          <w:sz w:val="20"/>
          <w:szCs w:val="20"/>
        </w:rPr>
        <w:t>Kolorystyka do uzgodnienia z Zamawiającym</w:t>
      </w:r>
    </w:p>
    <w:p w14:paraId="5E2E138D" w14:textId="77777777" w:rsidR="008220FD" w:rsidRPr="00131A0A" w:rsidRDefault="008220FD" w:rsidP="007229C9">
      <w:pPr>
        <w:pStyle w:val="Akapitzlist"/>
        <w:numPr>
          <w:ilvl w:val="0"/>
          <w:numId w:val="39"/>
        </w:numPr>
        <w:spacing w:after="0"/>
        <w:jc w:val="both"/>
        <w:rPr>
          <w:rFonts w:ascii="Tahoma" w:hAnsi="Tahoma" w:cs="Tahoma"/>
          <w:b/>
          <w:bCs/>
          <w:sz w:val="20"/>
          <w:szCs w:val="20"/>
        </w:rPr>
      </w:pPr>
      <w:r w:rsidRPr="00131A0A">
        <w:rPr>
          <w:rFonts w:ascii="Tahoma" w:hAnsi="Tahoma" w:cs="Tahoma"/>
          <w:b/>
          <w:bCs/>
          <w:sz w:val="20"/>
          <w:szCs w:val="20"/>
        </w:rPr>
        <w:t>Wykona</w:t>
      </w:r>
      <w:r>
        <w:rPr>
          <w:rFonts w:ascii="Tahoma" w:hAnsi="Tahoma" w:cs="Tahoma"/>
          <w:b/>
          <w:bCs/>
          <w:sz w:val="20"/>
          <w:szCs w:val="20"/>
        </w:rPr>
        <w:t>n</w:t>
      </w:r>
      <w:r w:rsidRPr="00131A0A">
        <w:rPr>
          <w:rFonts w:ascii="Tahoma" w:hAnsi="Tahoma" w:cs="Tahoma"/>
          <w:b/>
          <w:bCs/>
          <w:sz w:val="20"/>
          <w:szCs w:val="20"/>
        </w:rPr>
        <w:t xml:space="preserve">ie </w:t>
      </w:r>
      <w:r w:rsidRPr="00131A0A">
        <w:rPr>
          <w:rFonts w:ascii="Tahoma" w:eastAsia="Times New Roman" w:hAnsi="Tahoma" w:cs="Tahoma"/>
          <w:b/>
          <w:bCs/>
          <w:kern w:val="0"/>
          <w:sz w:val="20"/>
          <w:szCs w:val="20"/>
          <w:lang w:eastAsia="pl-PL"/>
          <w14:ligatures w14:val="none"/>
        </w:rPr>
        <w:t>nawierzchni</w:t>
      </w:r>
    </w:p>
    <w:p w14:paraId="28B0FBC4" w14:textId="77777777" w:rsidR="008220FD" w:rsidRPr="00362A74" w:rsidRDefault="008220FD" w:rsidP="007229C9">
      <w:pPr>
        <w:numPr>
          <w:ilvl w:val="0"/>
          <w:numId w:val="81"/>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b/>
          <w:bCs/>
          <w:kern w:val="0"/>
          <w:sz w:val="20"/>
          <w:szCs w:val="20"/>
          <w:lang w:eastAsia="pl-PL"/>
          <w14:ligatures w14:val="none"/>
        </w:rPr>
        <w:t>Przygotowanie terenu:</w:t>
      </w:r>
      <w:r w:rsidRPr="00362A74">
        <w:rPr>
          <w:rFonts w:ascii="Tahoma" w:eastAsia="Times New Roman" w:hAnsi="Tahoma" w:cs="Tahoma"/>
          <w:kern w:val="0"/>
          <w:sz w:val="20"/>
          <w:szCs w:val="20"/>
          <w:lang w:eastAsia="pl-PL"/>
          <w14:ligatures w14:val="none"/>
        </w:rPr>
        <w:t xml:space="preserve"> </w:t>
      </w:r>
    </w:p>
    <w:p w14:paraId="28B74521" w14:textId="77777777" w:rsidR="008220FD" w:rsidRPr="00131A0A" w:rsidRDefault="008220FD" w:rsidP="007229C9">
      <w:pPr>
        <w:pStyle w:val="Akapitzlist"/>
        <w:numPr>
          <w:ilvl w:val="0"/>
          <w:numId w:val="85"/>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 xml:space="preserve">usunięcie humusu oraz starego piasku (30 cm), </w:t>
      </w:r>
    </w:p>
    <w:p w14:paraId="19E3BBF0" w14:textId="77777777" w:rsidR="008220FD" w:rsidRPr="00131A0A" w:rsidRDefault="008220FD" w:rsidP="007229C9">
      <w:pPr>
        <w:pStyle w:val="Akapitzlist"/>
        <w:numPr>
          <w:ilvl w:val="0"/>
          <w:numId w:val="85"/>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 xml:space="preserve">wyrównanie i zagęszczenie podłoża, </w:t>
      </w:r>
    </w:p>
    <w:p w14:paraId="50AD9B76" w14:textId="77777777" w:rsidR="008220FD" w:rsidRPr="00131A0A" w:rsidRDefault="008220FD" w:rsidP="007229C9">
      <w:pPr>
        <w:pStyle w:val="Akapitzlist"/>
        <w:numPr>
          <w:ilvl w:val="0"/>
          <w:numId w:val="85"/>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 xml:space="preserve">wykonanie spadków (1–2%). </w:t>
      </w:r>
    </w:p>
    <w:p w14:paraId="2F31DD54" w14:textId="77777777" w:rsidR="008220FD" w:rsidRPr="00131A0A" w:rsidRDefault="008220FD" w:rsidP="007229C9">
      <w:pPr>
        <w:pStyle w:val="Akapitzlist"/>
        <w:numPr>
          <w:ilvl w:val="0"/>
          <w:numId w:val="85"/>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wywóz i utylizacja powstałych odpadów</w:t>
      </w:r>
    </w:p>
    <w:p w14:paraId="2704A2BA" w14:textId="77777777" w:rsidR="008220FD" w:rsidRPr="00131A0A" w:rsidRDefault="008220FD" w:rsidP="007229C9">
      <w:pPr>
        <w:pStyle w:val="Akapitzlist"/>
        <w:numPr>
          <w:ilvl w:val="0"/>
          <w:numId w:val="85"/>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 xml:space="preserve">rozłożenie </w:t>
      </w:r>
      <w:proofErr w:type="spellStart"/>
      <w:r w:rsidRPr="00131A0A">
        <w:rPr>
          <w:rFonts w:ascii="Tahoma" w:eastAsia="Times New Roman" w:hAnsi="Tahoma" w:cs="Tahoma"/>
          <w:kern w:val="0"/>
          <w:sz w:val="20"/>
          <w:szCs w:val="20"/>
          <w:lang w:eastAsia="pl-PL"/>
          <w14:ligatures w14:val="none"/>
        </w:rPr>
        <w:t>geowłukniny</w:t>
      </w:r>
      <w:proofErr w:type="spellEnd"/>
    </w:p>
    <w:p w14:paraId="77E390C9" w14:textId="77777777" w:rsidR="008220FD" w:rsidRPr="00362A74" w:rsidRDefault="008220FD" w:rsidP="007229C9">
      <w:pPr>
        <w:numPr>
          <w:ilvl w:val="0"/>
          <w:numId w:val="81"/>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b/>
          <w:bCs/>
          <w:kern w:val="0"/>
          <w:sz w:val="20"/>
          <w:szCs w:val="20"/>
          <w:lang w:eastAsia="pl-PL"/>
          <w14:ligatures w14:val="none"/>
        </w:rPr>
        <w:t>Podbudowa:</w:t>
      </w:r>
    </w:p>
    <w:p w14:paraId="70365957" w14:textId="77777777" w:rsidR="008220FD" w:rsidRPr="00131A0A" w:rsidRDefault="008220FD" w:rsidP="007229C9">
      <w:pPr>
        <w:pStyle w:val="Akapitzlist"/>
        <w:numPr>
          <w:ilvl w:val="0"/>
          <w:numId w:val="86"/>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 xml:space="preserve">zagęszczenie, </w:t>
      </w:r>
    </w:p>
    <w:p w14:paraId="700E5537" w14:textId="77777777" w:rsidR="008220FD" w:rsidRPr="00131A0A" w:rsidRDefault="008220FD" w:rsidP="007229C9">
      <w:pPr>
        <w:pStyle w:val="Akapitzlist"/>
        <w:numPr>
          <w:ilvl w:val="0"/>
          <w:numId w:val="86"/>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 xml:space="preserve">geowłóknina. </w:t>
      </w:r>
    </w:p>
    <w:p w14:paraId="70E80D7F" w14:textId="77777777" w:rsidR="008220FD" w:rsidRPr="00362A74" w:rsidRDefault="008220FD" w:rsidP="007229C9">
      <w:pPr>
        <w:numPr>
          <w:ilvl w:val="0"/>
          <w:numId w:val="81"/>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b/>
          <w:bCs/>
          <w:kern w:val="0"/>
          <w:sz w:val="20"/>
          <w:szCs w:val="20"/>
          <w:lang w:eastAsia="pl-PL"/>
          <w14:ligatures w14:val="none"/>
        </w:rPr>
        <w:t>Warstwa piasku:</w:t>
      </w:r>
      <w:r w:rsidRPr="00362A74">
        <w:rPr>
          <w:rFonts w:ascii="Tahoma" w:eastAsia="Times New Roman" w:hAnsi="Tahoma" w:cs="Tahoma"/>
          <w:kern w:val="0"/>
          <w:sz w:val="20"/>
          <w:szCs w:val="20"/>
          <w:lang w:eastAsia="pl-PL"/>
          <w14:ligatures w14:val="none"/>
        </w:rPr>
        <w:t xml:space="preserve"> </w:t>
      </w:r>
    </w:p>
    <w:p w14:paraId="115ABE58" w14:textId="77777777" w:rsidR="008220FD" w:rsidRDefault="008220FD" w:rsidP="007229C9">
      <w:pPr>
        <w:pStyle w:val="Akapitzlist"/>
        <w:numPr>
          <w:ilvl w:val="0"/>
          <w:numId w:val="87"/>
        </w:numPr>
        <w:spacing w:after="0" w:line="240" w:lineRule="auto"/>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piasek płukany (frakcja 0,2–2 mm), grubość min. 30 cm, równomierne rozłożenie</w:t>
      </w:r>
    </w:p>
    <w:p w14:paraId="6144FD86" w14:textId="77777777" w:rsidR="008220FD" w:rsidRDefault="008220FD" w:rsidP="007229C9">
      <w:pPr>
        <w:pStyle w:val="Akapitzlist"/>
        <w:numPr>
          <w:ilvl w:val="0"/>
          <w:numId w:val="87"/>
        </w:numPr>
        <w:ind w:left="709"/>
        <w:rPr>
          <w:rFonts w:ascii="Tahoma" w:eastAsia="Times New Roman" w:hAnsi="Tahoma" w:cs="Tahoma"/>
          <w:kern w:val="0"/>
          <w:sz w:val="20"/>
          <w:szCs w:val="20"/>
          <w:lang w:eastAsia="pl-PL"/>
          <w14:ligatures w14:val="none"/>
        </w:rPr>
      </w:pPr>
      <w:r w:rsidRPr="00131A0A">
        <w:rPr>
          <w:rFonts w:ascii="Tahoma" w:eastAsia="Times New Roman" w:hAnsi="Tahoma" w:cs="Tahoma"/>
          <w:kern w:val="0"/>
          <w:sz w:val="20"/>
          <w:szCs w:val="20"/>
          <w:lang w:eastAsia="pl-PL"/>
          <w14:ligatures w14:val="none"/>
        </w:rPr>
        <w:t>dostosowanie grubości do wysokości upadku,</w:t>
      </w:r>
    </w:p>
    <w:p w14:paraId="2EBEE96E" w14:textId="77777777" w:rsidR="008220FD" w:rsidRPr="006454B1" w:rsidRDefault="008220FD" w:rsidP="008220FD">
      <w:pPr>
        <w:spacing w:after="0" w:line="207" w:lineRule="exact"/>
        <w:ind w:left="284"/>
        <w:contextualSpacing/>
        <w:rPr>
          <w:rFonts w:ascii="Tahoma" w:eastAsia="true" w:hAnsi="Tahoma" w:cs="Tahoma"/>
          <w:b/>
          <w:kern w:val="0"/>
          <w:sz w:val="20"/>
          <w:szCs w:val="20"/>
          <w:lang w:eastAsia="pl-PL"/>
          <w14:ligatures w14:val="none"/>
        </w:rPr>
      </w:pPr>
      <w:r w:rsidRPr="006454B1">
        <w:rPr>
          <w:rFonts w:ascii="Tahoma" w:eastAsia="true" w:hAnsi="Tahoma" w:cs="Tahoma"/>
          <w:b/>
          <w:kern w:val="0"/>
          <w:sz w:val="20"/>
          <w:szCs w:val="20"/>
          <w:lang w:eastAsia="pl-PL"/>
          <w14:ligatures w14:val="none"/>
        </w:rPr>
        <w:lastRenderedPageBreak/>
        <w:t>Atesty i certyfikaty wymagane do badania oferty:</w:t>
      </w:r>
    </w:p>
    <w:p w14:paraId="6D0DDC14" w14:textId="77777777" w:rsidR="008220FD" w:rsidRPr="00362A74" w:rsidRDefault="008220FD" w:rsidP="007229C9">
      <w:pPr>
        <w:pStyle w:val="Akapitzlist"/>
        <w:numPr>
          <w:ilvl w:val="0"/>
          <w:numId w:val="84"/>
        </w:numPr>
        <w:spacing w:after="0" w:line="240" w:lineRule="auto"/>
        <w:ind w:left="709"/>
        <w:rPr>
          <w:rFonts w:ascii="Tahoma" w:hAnsi="Tahoma" w:cs="Tahoma"/>
          <w:sz w:val="20"/>
          <w:szCs w:val="20"/>
        </w:rPr>
      </w:pPr>
      <w:r w:rsidRPr="00362A74">
        <w:rPr>
          <w:rFonts w:ascii="Tahoma" w:eastAsia="Lucida Sans Unicode" w:hAnsi="Tahoma" w:cs="Tahoma"/>
          <w:color w:val="000000" w:themeColor="text1"/>
          <w:sz w:val="20"/>
          <w:szCs w:val="20"/>
        </w:rPr>
        <w:t xml:space="preserve">certyfikat zgodności z normą </w:t>
      </w:r>
      <w:r w:rsidRPr="00362A74">
        <w:rPr>
          <w:rFonts w:ascii="Tahoma" w:hAnsi="Tahoma" w:cs="Tahoma"/>
          <w:sz w:val="20"/>
          <w:szCs w:val="20"/>
        </w:rPr>
        <w:t>PE-EN 1176-1:2017-12</w:t>
      </w:r>
    </w:p>
    <w:p w14:paraId="47C0D12B" w14:textId="77777777" w:rsidR="008220FD" w:rsidRPr="00131A0A" w:rsidRDefault="008220FD" w:rsidP="007229C9">
      <w:pPr>
        <w:pStyle w:val="Akapitzlist"/>
        <w:numPr>
          <w:ilvl w:val="0"/>
          <w:numId w:val="39"/>
        </w:numPr>
        <w:spacing w:after="0" w:line="240" w:lineRule="auto"/>
        <w:jc w:val="both"/>
        <w:rPr>
          <w:rFonts w:ascii="Tahoma" w:eastAsia="Times New Roman" w:hAnsi="Tahoma" w:cs="Tahoma"/>
          <w:b/>
          <w:bCs/>
          <w:kern w:val="0"/>
          <w:sz w:val="20"/>
          <w:szCs w:val="20"/>
          <w:lang w:eastAsia="pl-PL"/>
          <w14:ligatures w14:val="none"/>
        </w:rPr>
      </w:pPr>
      <w:r w:rsidRPr="00131A0A">
        <w:rPr>
          <w:rFonts w:ascii="Tahoma" w:eastAsia="Times New Roman" w:hAnsi="Tahoma" w:cs="Tahoma"/>
          <w:b/>
          <w:bCs/>
          <w:kern w:val="0"/>
          <w:sz w:val="20"/>
          <w:szCs w:val="20"/>
          <w:lang w:eastAsia="pl-PL"/>
          <w14:ligatures w14:val="none"/>
        </w:rPr>
        <w:t>Postanowienia Końcowe</w:t>
      </w:r>
    </w:p>
    <w:p w14:paraId="4B2539A9" w14:textId="77777777" w:rsidR="008220FD" w:rsidRPr="00362A74" w:rsidRDefault="008220FD" w:rsidP="008220FD">
      <w:p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Wykonawca zobowiązany jest do:</w:t>
      </w:r>
    </w:p>
    <w:p w14:paraId="6E21D678" w14:textId="77777777" w:rsidR="008220FD" w:rsidRPr="00362A74" w:rsidRDefault="008220FD" w:rsidP="007229C9">
      <w:pPr>
        <w:numPr>
          <w:ilvl w:val="0"/>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 xml:space="preserve">udzielenia pisemnej gwarancji na okres minimum 5 lat, </w:t>
      </w:r>
    </w:p>
    <w:p w14:paraId="232D9DC6" w14:textId="77777777" w:rsidR="008220FD" w:rsidRPr="00362A74" w:rsidRDefault="008220FD" w:rsidP="007229C9">
      <w:pPr>
        <w:numPr>
          <w:ilvl w:val="0"/>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 xml:space="preserve">zapewnienia trwałości wszystkich elementów, </w:t>
      </w:r>
    </w:p>
    <w:p w14:paraId="280A893A" w14:textId="77777777" w:rsidR="008220FD" w:rsidRPr="00362A74" w:rsidRDefault="008220FD" w:rsidP="007229C9">
      <w:pPr>
        <w:numPr>
          <w:ilvl w:val="0"/>
          <w:numId w:val="40"/>
        </w:numPr>
        <w:spacing w:after="0" w:line="240" w:lineRule="auto"/>
        <w:rPr>
          <w:rFonts w:ascii="Tahoma" w:eastAsia="Times New Roman" w:hAnsi="Tahoma" w:cs="Tahoma"/>
          <w:kern w:val="0"/>
          <w:sz w:val="20"/>
          <w:szCs w:val="20"/>
          <w:lang w:eastAsia="pl-PL"/>
          <w14:ligatures w14:val="none"/>
        </w:rPr>
      </w:pPr>
      <w:r w:rsidRPr="00362A74">
        <w:rPr>
          <w:rFonts w:ascii="Tahoma" w:hAnsi="Tahoma" w:cs="Tahoma"/>
          <w:sz w:val="20"/>
          <w:szCs w:val="20"/>
        </w:rPr>
        <w:t>wykonywanie corocznych przeglądów technicznych przez cały okres trwania gwarancji w cenie</w:t>
      </w:r>
    </w:p>
    <w:p w14:paraId="373F36CF" w14:textId="77777777" w:rsidR="008220FD" w:rsidRPr="00362A74" w:rsidRDefault="008220FD" w:rsidP="007229C9">
      <w:pPr>
        <w:numPr>
          <w:ilvl w:val="0"/>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 xml:space="preserve">wymiany na własny koszt elementów w przypadku: </w:t>
      </w:r>
    </w:p>
    <w:p w14:paraId="0F267AA5" w14:textId="77777777" w:rsidR="008220FD" w:rsidRPr="00362A74" w:rsidRDefault="008220FD" w:rsidP="007229C9">
      <w:pPr>
        <w:pStyle w:val="Akapitzlist"/>
        <w:numPr>
          <w:ilvl w:val="1"/>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 xml:space="preserve">odkształceń, </w:t>
      </w:r>
    </w:p>
    <w:p w14:paraId="523BBE71" w14:textId="77777777" w:rsidR="008220FD" w:rsidRPr="00362A74" w:rsidRDefault="008220FD" w:rsidP="007229C9">
      <w:pPr>
        <w:pStyle w:val="Akapitzlist"/>
        <w:numPr>
          <w:ilvl w:val="1"/>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 xml:space="preserve">odbarwień, </w:t>
      </w:r>
    </w:p>
    <w:p w14:paraId="5905DF39" w14:textId="77777777" w:rsidR="008220FD" w:rsidRPr="00362A74" w:rsidRDefault="008220FD" w:rsidP="007229C9">
      <w:pPr>
        <w:pStyle w:val="Akapitzlist"/>
        <w:numPr>
          <w:ilvl w:val="1"/>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 xml:space="preserve">uszkodzeń spowodowanych warunkami atmosferycznymi, </w:t>
      </w:r>
    </w:p>
    <w:p w14:paraId="5151764E" w14:textId="77777777" w:rsidR="008220FD" w:rsidRPr="00362A74" w:rsidRDefault="008220FD" w:rsidP="007229C9">
      <w:pPr>
        <w:pStyle w:val="Akapitzlist"/>
        <w:numPr>
          <w:ilvl w:val="1"/>
          <w:numId w:val="40"/>
        </w:numPr>
        <w:spacing w:after="0" w:line="240" w:lineRule="auto"/>
        <w:rPr>
          <w:rFonts w:ascii="Tahoma" w:eastAsia="Times New Roman" w:hAnsi="Tahoma" w:cs="Tahoma"/>
          <w:kern w:val="0"/>
          <w:sz w:val="20"/>
          <w:szCs w:val="20"/>
          <w:lang w:eastAsia="pl-PL"/>
          <w14:ligatures w14:val="none"/>
        </w:rPr>
      </w:pPr>
      <w:r w:rsidRPr="00362A74">
        <w:rPr>
          <w:rFonts w:ascii="Tahoma" w:eastAsia="Times New Roman" w:hAnsi="Tahoma" w:cs="Tahoma"/>
          <w:kern w:val="0"/>
          <w:sz w:val="20"/>
          <w:szCs w:val="20"/>
          <w:lang w:eastAsia="pl-PL"/>
          <w14:ligatures w14:val="none"/>
        </w:rPr>
        <w:t>innych wad wpływających na bezpieczeństwo i estetykę</w:t>
      </w:r>
    </w:p>
    <w:p w14:paraId="21D4B242" w14:textId="77777777" w:rsidR="008220FD" w:rsidRPr="00362A74" w:rsidRDefault="008220FD" w:rsidP="008220FD">
      <w:pPr>
        <w:spacing w:after="0" w:line="240" w:lineRule="exact"/>
        <w:rPr>
          <w:rFonts w:ascii="Tahoma" w:eastAsia="true" w:hAnsi="Tahoma" w:cs="Tahoma"/>
          <w:kern w:val="0"/>
          <w:sz w:val="20"/>
          <w:szCs w:val="20"/>
          <w:lang w:eastAsia="pl-PL"/>
          <w14:ligatures w14:val="none"/>
        </w:rPr>
      </w:pPr>
    </w:p>
    <w:p w14:paraId="77C75947" w14:textId="77777777" w:rsidR="008220FD" w:rsidRPr="00362A74" w:rsidRDefault="008220FD" w:rsidP="008220FD">
      <w:pPr>
        <w:spacing w:after="0"/>
        <w:rPr>
          <w:rFonts w:ascii="Tahoma" w:hAnsi="Tahoma" w:cs="Tahoma"/>
          <w:sz w:val="20"/>
          <w:szCs w:val="20"/>
        </w:rPr>
      </w:pPr>
    </w:p>
    <w:p w14:paraId="797906C1"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6608E496"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7ED5B520"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7B17BF6F"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07DB51C4"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3B073FCF"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2F7FB47D"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029F9767"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2D1961E9"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132DB0FC"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173A7C0E"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14A2EB8D" w14:textId="77777777" w:rsidR="00591215" w:rsidRDefault="00591215" w:rsidP="00E42264">
      <w:pPr>
        <w:spacing w:after="0" w:line="240" w:lineRule="auto"/>
        <w:rPr>
          <w:rFonts w:ascii="Tahoma" w:eastAsia="Times New Roman" w:hAnsi="Tahoma" w:cs="Tahoma"/>
          <w:kern w:val="0"/>
          <w:sz w:val="20"/>
          <w:szCs w:val="20"/>
          <w:lang w:eastAsia="pl-PL"/>
          <w14:ligatures w14:val="none"/>
        </w:rPr>
      </w:pPr>
    </w:p>
    <w:p w14:paraId="7471BCC7"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7F379131"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0D517326"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0D73D0CB"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1F3CE1E0"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330062B8"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69268906"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337CDC48"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3378C66F"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1EC05225"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78970E1F"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34DE9703"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69B7C531"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1BA6A64B"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1A599FF1"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361507C7" w14:textId="77777777" w:rsidR="006D1E3D" w:rsidRDefault="006D1E3D" w:rsidP="00E42264">
      <w:pPr>
        <w:spacing w:after="0" w:line="240" w:lineRule="auto"/>
        <w:rPr>
          <w:rFonts w:ascii="Tahoma" w:eastAsia="Times New Roman" w:hAnsi="Tahoma" w:cs="Tahoma"/>
          <w:kern w:val="0"/>
          <w:sz w:val="20"/>
          <w:szCs w:val="20"/>
          <w:lang w:eastAsia="pl-PL"/>
          <w14:ligatures w14:val="none"/>
        </w:rPr>
      </w:pPr>
    </w:p>
    <w:p w14:paraId="6DBA198A"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26106AC5"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593C15E9"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2C109742"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542699C9"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15A5E286"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6AC3932E"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4893AA79"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66D5F91F"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0AE6EF69"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09E034A6" w14:textId="77777777" w:rsidR="0048626E" w:rsidRDefault="0048626E" w:rsidP="00E42264">
      <w:pPr>
        <w:spacing w:after="0" w:line="240" w:lineRule="auto"/>
        <w:rPr>
          <w:rFonts w:ascii="Tahoma" w:eastAsia="Times New Roman" w:hAnsi="Tahoma" w:cs="Tahoma"/>
          <w:kern w:val="0"/>
          <w:sz w:val="20"/>
          <w:szCs w:val="20"/>
          <w:lang w:eastAsia="pl-PL"/>
          <w14:ligatures w14:val="none"/>
        </w:rPr>
      </w:pPr>
    </w:p>
    <w:p w14:paraId="2B833168" w14:textId="77777777" w:rsidR="003971E6" w:rsidRDefault="003971E6" w:rsidP="00E42264">
      <w:pPr>
        <w:spacing w:after="0" w:line="240" w:lineRule="auto"/>
        <w:rPr>
          <w:rFonts w:ascii="Tahoma" w:eastAsia="Times New Roman" w:hAnsi="Tahoma" w:cs="Tahoma"/>
          <w:kern w:val="0"/>
          <w:sz w:val="20"/>
          <w:szCs w:val="20"/>
          <w:lang w:eastAsia="pl-PL"/>
          <w14:ligatures w14:val="none"/>
        </w:rPr>
      </w:pPr>
    </w:p>
    <w:p w14:paraId="3F7AE472" w14:textId="77777777" w:rsidR="003971E6" w:rsidRDefault="003971E6" w:rsidP="00E42264">
      <w:pPr>
        <w:spacing w:after="0" w:line="240" w:lineRule="auto"/>
        <w:rPr>
          <w:rFonts w:ascii="Tahoma" w:eastAsia="Times New Roman" w:hAnsi="Tahoma" w:cs="Tahoma"/>
          <w:kern w:val="0"/>
          <w:sz w:val="20"/>
          <w:szCs w:val="20"/>
          <w:lang w:eastAsia="pl-PL"/>
          <w14:ligatures w14:val="none"/>
        </w:rPr>
      </w:pPr>
    </w:p>
    <w:p w14:paraId="12FC94E7" w14:textId="77777777" w:rsidR="003971E6" w:rsidRDefault="003971E6" w:rsidP="00E42264">
      <w:pPr>
        <w:spacing w:after="0" w:line="240" w:lineRule="auto"/>
        <w:rPr>
          <w:rFonts w:ascii="Tahoma" w:eastAsia="Times New Roman" w:hAnsi="Tahoma" w:cs="Tahoma"/>
          <w:kern w:val="0"/>
          <w:sz w:val="20"/>
          <w:szCs w:val="20"/>
          <w:lang w:eastAsia="pl-PL"/>
          <w14:ligatures w14:val="none"/>
        </w:rPr>
      </w:pPr>
    </w:p>
    <w:p w14:paraId="4FA16CF5" w14:textId="77777777" w:rsidR="003971E6" w:rsidRDefault="003971E6" w:rsidP="00E42264">
      <w:pPr>
        <w:spacing w:after="0" w:line="240" w:lineRule="auto"/>
        <w:rPr>
          <w:rFonts w:ascii="Tahoma" w:eastAsia="Times New Roman" w:hAnsi="Tahoma" w:cs="Tahoma"/>
          <w:kern w:val="0"/>
          <w:sz w:val="20"/>
          <w:szCs w:val="20"/>
          <w:lang w:eastAsia="pl-PL"/>
          <w14:ligatures w14:val="none"/>
        </w:rPr>
      </w:pPr>
    </w:p>
    <w:p w14:paraId="1915D452" w14:textId="321BE266" w:rsidR="00E42264" w:rsidRPr="00E42264" w:rsidRDefault="006D1E3D" w:rsidP="00E42264">
      <w:pPr>
        <w:spacing w:after="0" w:line="240" w:lineRule="auto"/>
        <w:rPr>
          <w:rFonts w:ascii="Tahoma" w:eastAsia="Times New Roman" w:hAnsi="Tahoma" w:cs="Tahoma"/>
          <w:kern w:val="0"/>
          <w:sz w:val="20"/>
          <w:szCs w:val="20"/>
          <w:lang w:eastAsia="pl-PL"/>
          <w14:ligatures w14:val="none"/>
        </w:rPr>
      </w:pPr>
      <w:r w:rsidRPr="006D1E3D">
        <w:rPr>
          <w:rFonts w:ascii="Tahoma" w:eastAsia="Times New Roman" w:hAnsi="Tahoma" w:cs="Tahoma"/>
          <w:kern w:val="0"/>
          <w:sz w:val="20"/>
          <w:szCs w:val="20"/>
          <w:lang w:eastAsia="pl-PL"/>
          <w14:ligatures w14:val="none"/>
        </w:rPr>
        <w:lastRenderedPageBreak/>
        <w:t>DZP.260.1.2026</w:t>
      </w:r>
    </w:p>
    <w:p w14:paraId="757F12DF" w14:textId="77777777" w:rsidR="00E42264" w:rsidRPr="00E42264" w:rsidRDefault="00E42264" w:rsidP="00E42264">
      <w:pPr>
        <w:spacing w:after="0" w:line="240" w:lineRule="auto"/>
        <w:rPr>
          <w:rFonts w:ascii="Tahoma" w:eastAsia="Times New Roman" w:hAnsi="Tahoma" w:cs="Tahoma"/>
          <w:b/>
          <w:kern w:val="0"/>
          <w:sz w:val="20"/>
          <w:szCs w:val="20"/>
          <w:lang w:eastAsia="pl-PL"/>
          <w14:ligatures w14:val="none"/>
        </w:rPr>
      </w:pPr>
      <w:r w:rsidRPr="00E42264">
        <w:rPr>
          <w:rFonts w:ascii="Tahoma" w:eastAsia="Times New Roman" w:hAnsi="Tahoma" w:cs="Tahoma"/>
          <w:kern w:val="0"/>
          <w:sz w:val="20"/>
          <w:szCs w:val="20"/>
          <w:lang w:eastAsia="pl-PL"/>
          <w14:ligatures w14:val="none"/>
        </w:rPr>
        <w:t>Załącznik nr 2</w:t>
      </w:r>
    </w:p>
    <w:p w14:paraId="2703E0FC" w14:textId="77777777" w:rsidR="00E42264" w:rsidRPr="00E42264" w:rsidRDefault="00E42264" w:rsidP="00E42264">
      <w:pPr>
        <w:spacing w:after="0" w:line="240" w:lineRule="auto"/>
        <w:jc w:val="center"/>
        <w:rPr>
          <w:rFonts w:ascii="Tahoma" w:eastAsia="Times New Roman" w:hAnsi="Tahoma" w:cs="Tahoma"/>
          <w:b/>
          <w:kern w:val="0"/>
          <w:sz w:val="20"/>
          <w:szCs w:val="20"/>
          <w:lang w:eastAsia="pl-PL"/>
          <w14:ligatures w14:val="none"/>
        </w:rPr>
      </w:pPr>
      <w:r w:rsidRPr="00E42264">
        <w:rPr>
          <w:rFonts w:ascii="Tahoma" w:eastAsia="Times New Roman" w:hAnsi="Tahoma" w:cs="Tahoma"/>
          <w:b/>
          <w:kern w:val="0"/>
          <w:sz w:val="20"/>
          <w:szCs w:val="20"/>
          <w:lang w:eastAsia="pl-PL"/>
          <w14:ligatures w14:val="none"/>
        </w:rPr>
        <w:t>UMOWA - WZÓR</w:t>
      </w:r>
    </w:p>
    <w:p w14:paraId="5ADAF3A5" w14:textId="77777777" w:rsidR="00E42264" w:rsidRPr="00E42264" w:rsidRDefault="00E42264" w:rsidP="00E42264">
      <w:pPr>
        <w:spacing w:after="0" w:line="240" w:lineRule="auto"/>
        <w:jc w:val="center"/>
        <w:rPr>
          <w:rFonts w:ascii="Tahoma" w:eastAsia="Times New Roman" w:hAnsi="Tahoma" w:cs="Tahoma"/>
          <w:kern w:val="0"/>
          <w:sz w:val="20"/>
          <w:szCs w:val="20"/>
          <w:lang w:eastAsia="pl-PL"/>
          <w14:ligatures w14:val="none"/>
        </w:rPr>
      </w:pPr>
    </w:p>
    <w:p w14:paraId="1CC1E174" w14:textId="77777777" w:rsidR="00E42264" w:rsidRPr="00E42264" w:rsidRDefault="00E42264" w:rsidP="00E42264">
      <w:pPr>
        <w:widowControl w:val="0"/>
        <w:suppressAutoHyphens/>
        <w:spacing w:after="0" w:line="240" w:lineRule="auto"/>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zawarta dnia ................................ w Chorzowie.</w:t>
      </w:r>
    </w:p>
    <w:p w14:paraId="54F2D0D1" w14:textId="77777777"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pl-PL"/>
          <w14:ligatures w14:val="none"/>
        </w:rPr>
      </w:pPr>
      <w:r w:rsidRPr="00E42264">
        <w:rPr>
          <w:rFonts w:ascii="Tahoma" w:eastAsia="Times New Roman" w:hAnsi="Tahoma" w:cs="Tahoma"/>
          <w:kern w:val="0"/>
          <w:sz w:val="20"/>
          <w:szCs w:val="20"/>
          <w:lang w:eastAsia="pl-PL"/>
          <w14:ligatures w14:val="none"/>
        </w:rPr>
        <w:t>Strony umowy:</w:t>
      </w:r>
    </w:p>
    <w:p w14:paraId="0241CC2E" w14:textId="628483A6"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pl-PL"/>
          <w14:ligatures w14:val="none"/>
        </w:rPr>
      </w:pPr>
      <w:r w:rsidRPr="00E42264">
        <w:rPr>
          <w:rFonts w:ascii="Tahoma" w:eastAsia="Times New Roman" w:hAnsi="Tahoma" w:cs="Tahoma"/>
          <w:b/>
          <w:bCs/>
          <w:kern w:val="0"/>
          <w:sz w:val="20"/>
          <w:szCs w:val="20"/>
          <w:lang w:eastAsia="pl-PL"/>
          <w14:ligatures w14:val="none"/>
        </w:rPr>
        <w:t xml:space="preserve">Zamawiający – </w:t>
      </w:r>
      <w:r w:rsidR="002D3632">
        <w:rPr>
          <w:rFonts w:ascii="Tahoma" w:eastAsia="Times New Roman" w:hAnsi="Tahoma" w:cs="Tahoma"/>
          <w:b/>
          <w:bCs/>
          <w:kern w:val="0"/>
          <w:sz w:val="20"/>
          <w:szCs w:val="20"/>
          <w:lang w:eastAsia="pl-PL"/>
          <w14:ligatures w14:val="none"/>
        </w:rPr>
        <w:t>Województwo Śląskie</w:t>
      </w:r>
      <w:r w:rsidR="00A8117B">
        <w:rPr>
          <w:rFonts w:ascii="Tahoma" w:eastAsia="Times New Roman" w:hAnsi="Tahoma" w:cs="Tahoma"/>
          <w:b/>
          <w:bCs/>
          <w:kern w:val="0"/>
          <w:sz w:val="20"/>
          <w:szCs w:val="20"/>
          <w:lang w:eastAsia="pl-PL"/>
          <w14:ligatures w14:val="none"/>
        </w:rPr>
        <w:t xml:space="preserve">, </w:t>
      </w:r>
      <w:r w:rsidRPr="00E42264">
        <w:rPr>
          <w:rFonts w:ascii="Tahoma" w:eastAsia="Times New Roman" w:hAnsi="Tahoma" w:cs="Tahoma"/>
          <w:b/>
          <w:bCs/>
          <w:kern w:val="0"/>
          <w:sz w:val="20"/>
          <w:szCs w:val="20"/>
          <w:lang w:eastAsia="pl-PL"/>
          <w14:ligatures w14:val="none"/>
        </w:rPr>
        <w:t>Śląski Ogród Zoologiczny, 41-501 Chorzów, Promenada Gen. Jerzego Ziętka 7</w:t>
      </w:r>
    </w:p>
    <w:p w14:paraId="3142A38E" w14:textId="77777777"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pl-PL"/>
          <w14:ligatures w14:val="none"/>
        </w:rPr>
      </w:pPr>
      <w:r w:rsidRPr="00E42264">
        <w:rPr>
          <w:rFonts w:ascii="Tahoma" w:eastAsia="Times New Roman" w:hAnsi="Tahoma" w:cs="Tahoma"/>
          <w:b/>
          <w:bCs/>
          <w:kern w:val="0"/>
          <w:sz w:val="20"/>
          <w:szCs w:val="20"/>
          <w:lang w:eastAsia="pl-PL"/>
          <w14:ligatures w14:val="none"/>
        </w:rPr>
        <w:t xml:space="preserve">REGON: 240951360  </w:t>
      </w:r>
    </w:p>
    <w:p w14:paraId="648943D2" w14:textId="77777777" w:rsidR="00E42264" w:rsidRPr="00E42264" w:rsidRDefault="00E42264" w:rsidP="00E42264">
      <w:pPr>
        <w:overflowPunct w:val="0"/>
        <w:autoSpaceDE w:val="0"/>
        <w:autoSpaceDN w:val="0"/>
        <w:adjustRightInd w:val="0"/>
        <w:spacing w:after="0" w:line="240" w:lineRule="auto"/>
        <w:textAlignment w:val="baseline"/>
        <w:rPr>
          <w:rFonts w:ascii="Tahoma" w:eastAsia="Times New Roman" w:hAnsi="Tahoma" w:cs="Tahoma"/>
          <w:kern w:val="0"/>
          <w:sz w:val="20"/>
          <w:szCs w:val="20"/>
          <w:lang w:eastAsia="pl-PL"/>
          <w14:ligatures w14:val="none"/>
        </w:rPr>
      </w:pPr>
      <w:r w:rsidRPr="00E42264">
        <w:rPr>
          <w:rFonts w:ascii="Tahoma" w:eastAsia="Times New Roman" w:hAnsi="Tahoma" w:cs="Tahoma"/>
          <w:kern w:val="0"/>
          <w:sz w:val="20"/>
          <w:szCs w:val="20"/>
          <w:lang w:eastAsia="pl-PL"/>
          <w14:ligatures w14:val="none"/>
        </w:rPr>
        <w:t>reprezentowany przez:</w:t>
      </w:r>
    </w:p>
    <w:p w14:paraId="00FBB9D7" w14:textId="7A9A8A9D" w:rsidR="00E42264" w:rsidRPr="00E42264" w:rsidRDefault="00A8117B" w:rsidP="00E42264">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pl-PL"/>
          <w14:ligatures w14:val="none"/>
        </w:rPr>
      </w:pPr>
      <w:r>
        <w:rPr>
          <w:rFonts w:ascii="Tahoma" w:eastAsia="Times New Roman" w:hAnsi="Tahoma" w:cs="Tahoma"/>
          <w:kern w:val="0"/>
          <w:sz w:val="20"/>
          <w:szCs w:val="20"/>
          <w:lang w:eastAsia="pl-PL"/>
          <w14:ligatures w14:val="none"/>
        </w:rPr>
        <w:t xml:space="preserve">p. o. </w:t>
      </w:r>
      <w:r w:rsidR="00E42264" w:rsidRPr="00E42264">
        <w:rPr>
          <w:rFonts w:ascii="Tahoma" w:eastAsia="Times New Roman" w:hAnsi="Tahoma" w:cs="Tahoma"/>
          <w:kern w:val="0"/>
          <w:sz w:val="20"/>
          <w:szCs w:val="20"/>
          <w:lang w:eastAsia="pl-PL"/>
          <w14:ligatures w14:val="none"/>
        </w:rPr>
        <w:t>Dyrektora – M</w:t>
      </w:r>
      <w:r>
        <w:rPr>
          <w:rFonts w:ascii="Tahoma" w:eastAsia="Times New Roman" w:hAnsi="Tahoma" w:cs="Tahoma"/>
          <w:kern w:val="0"/>
          <w:sz w:val="20"/>
          <w:szCs w:val="20"/>
          <w:lang w:eastAsia="pl-PL"/>
          <w14:ligatures w14:val="none"/>
        </w:rPr>
        <w:t>ichał</w:t>
      </w:r>
      <w:r w:rsidR="00F631F6">
        <w:rPr>
          <w:rFonts w:ascii="Tahoma" w:eastAsia="Times New Roman" w:hAnsi="Tahoma" w:cs="Tahoma"/>
          <w:kern w:val="0"/>
          <w:sz w:val="20"/>
          <w:szCs w:val="20"/>
          <w:lang w:eastAsia="pl-PL"/>
          <w14:ligatures w14:val="none"/>
        </w:rPr>
        <w:t>a</w:t>
      </w:r>
      <w:r>
        <w:rPr>
          <w:rFonts w:ascii="Tahoma" w:eastAsia="Times New Roman" w:hAnsi="Tahoma" w:cs="Tahoma"/>
          <w:kern w:val="0"/>
          <w:sz w:val="20"/>
          <w:szCs w:val="20"/>
          <w:lang w:eastAsia="pl-PL"/>
          <w14:ligatures w14:val="none"/>
        </w:rPr>
        <w:t xml:space="preserve"> Romańczyk</w:t>
      </w:r>
    </w:p>
    <w:p w14:paraId="54152BD2" w14:textId="77777777"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b/>
          <w:iCs/>
          <w:snapToGrid w:val="0"/>
          <w:kern w:val="0"/>
          <w:sz w:val="20"/>
          <w:szCs w:val="20"/>
          <w:lang w:eastAsia="pl-PL"/>
          <w14:ligatures w14:val="none"/>
        </w:rPr>
      </w:pPr>
      <w:r w:rsidRPr="00E42264">
        <w:rPr>
          <w:rFonts w:ascii="Tahoma" w:eastAsia="Times New Roman" w:hAnsi="Tahoma" w:cs="Tahoma"/>
          <w:b/>
          <w:iCs/>
          <w:snapToGrid w:val="0"/>
          <w:kern w:val="0"/>
          <w:sz w:val="20"/>
          <w:szCs w:val="20"/>
          <w:lang w:eastAsia="pl-PL"/>
          <w14:ligatures w14:val="none"/>
        </w:rPr>
        <w:t>Wykonawca………………………………………………………………………</w:t>
      </w:r>
      <w:proofErr w:type="gramStart"/>
      <w:r w:rsidRPr="00E42264">
        <w:rPr>
          <w:rFonts w:ascii="Tahoma" w:eastAsia="Times New Roman" w:hAnsi="Tahoma" w:cs="Tahoma"/>
          <w:b/>
          <w:iCs/>
          <w:snapToGrid w:val="0"/>
          <w:kern w:val="0"/>
          <w:sz w:val="20"/>
          <w:szCs w:val="20"/>
          <w:lang w:eastAsia="pl-PL"/>
          <w14:ligatures w14:val="none"/>
        </w:rPr>
        <w:t>…….</w:t>
      </w:r>
      <w:proofErr w:type="gramEnd"/>
      <w:r w:rsidRPr="00E42264">
        <w:rPr>
          <w:rFonts w:ascii="Tahoma" w:eastAsia="Times New Roman" w:hAnsi="Tahoma" w:cs="Tahoma"/>
          <w:b/>
          <w:iCs/>
          <w:snapToGrid w:val="0"/>
          <w:kern w:val="0"/>
          <w:sz w:val="20"/>
          <w:szCs w:val="20"/>
          <w:lang w:eastAsia="pl-PL"/>
          <w14:ligatures w14:val="none"/>
        </w:rPr>
        <w:t>.</w:t>
      </w:r>
    </w:p>
    <w:p w14:paraId="4B3EF267" w14:textId="77777777"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iCs/>
          <w:snapToGrid w:val="0"/>
          <w:kern w:val="0"/>
          <w:sz w:val="20"/>
          <w:szCs w:val="20"/>
          <w:lang w:eastAsia="pl-PL"/>
          <w14:ligatures w14:val="none"/>
        </w:rPr>
      </w:pPr>
      <w:r w:rsidRPr="00E42264">
        <w:rPr>
          <w:rFonts w:ascii="Tahoma" w:eastAsia="Times New Roman" w:hAnsi="Tahoma" w:cs="Tahoma"/>
          <w:iCs/>
          <w:snapToGrid w:val="0"/>
          <w:kern w:val="0"/>
          <w:sz w:val="20"/>
          <w:szCs w:val="20"/>
          <w:lang w:eastAsia="pl-PL"/>
          <w14:ligatures w14:val="none"/>
        </w:rPr>
        <w:t>KRS………</w:t>
      </w:r>
      <w:proofErr w:type="gramStart"/>
      <w:r w:rsidRPr="00E42264">
        <w:rPr>
          <w:rFonts w:ascii="Tahoma" w:eastAsia="Times New Roman" w:hAnsi="Tahoma" w:cs="Tahoma"/>
          <w:iCs/>
          <w:snapToGrid w:val="0"/>
          <w:kern w:val="0"/>
          <w:sz w:val="20"/>
          <w:szCs w:val="20"/>
          <w:lang w:eastAsia="pl-PL"/>
          <w14:ligatures w14:val="none"/>
        </w:rPr>
        <w:t>…….</w:t>
      </w:r>
      <w:proofErr w:type="gramEnd"/>
      <w:r w:rsidRPr="00E42264">
        <w:rPr>
          <w:rFonts w:ascii="Tahoma" w:eastAsia="Times New Roman" w:hAnsi="Tahoma" w:cs="Tahoma"/>
          <w:iCs/>
          <w:snapToGrid w:val="0"/>
          <w:kern w:val="0"/>
          <w:sz w:val="20"/>
          <w:szCs w:val="20"/>
          <w:lang w:eastAsia="pl-PL"/>
          <w14:ligatures w14:val="none"/>
        </w:rPr>
        <w:t>., REGON ……</w:t>
      </w:r>
      <w:proofErr w:type="gramStart"/>
      <w:r w:rsidRPr="00E42264">
        <w:rPr>
          <w:rFonts w:ascii="Tahoma" w:eastAsia="Times New Roman" w:hAnsi="Tahoma" w:cs="Tahoma"/>
          <w:iCs/>
          <w:snapToGrid w:val="0"/>
          <w:kern w:val="0"/>
          <w:sz w:val="20"/>
          <w:szCs w:val="20"/>
          <w:lang w:eastAsia="pl-PL"/>
          <w14:ligatures w14:val="none"/>
        </w:rPr>
        <w:t>…….</w:t>
      </w:r>
      <w:proofErr w:type="gramEnd"/>
      <w:r w:rsidRPr="00E42264">
        <w:rPr>
          <w:rFonts w:ascii="Tahoma" w:eastAsia="Times New Roman" w:hAnsi="Tahoma" w:cs="Tahoma"/>
          <w:iCs/>
          <w:snapToGrid w:val="0"/>
          <w:kern w:val="0"/>
          <w:sz w:val="20"/>
          <w:szCs w:val="20"/>
          <w:lang w:eastAsia="pl-PL"/>
          <w14:ligatures w14:val="none"/>
        </w:rPr>
        <w:t>, NIP …………………………….</w:t>
      </w:r>
    </w:p>
    <w:p w14:paraId="48E639ED" w14:textId="77777777"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bCs/>
          <w:iCs/>
          <w:snapToGrid w:val="0"/>
          <w:kern w:val="0"/>
          <w:sz w:val="20"/>
          <w:szCs w:val="20"/>
          <w:lang w:eastAsia="pl-PL"/>
          <w14:ligatures w14:val="none"/>
        </w:rPr>
      </w:pPr>
      <w:r w:rsidRPr="00E42264">
        <w:rPr>
          <w:rFonts w:ascii="Tahoma" w:eastAsia="Times New Roman" w:hAnsi="Tahoma" w:cs="Tahoma"/>
          <w:bCs/>
          <w:iCs/>
          <w:snapToGrid w:val="0"/>
          <w:kern w:val="0"/>
          <w:sz w:val="20"/>
          <w:szCs w:val="20"/>
          <w:lang w:eastAsia="pl-PL"/>
          <w14:ligatures w14:val="none"/>
        </w:rPr>
        <w:t>reprezentowany przez:</w:t>
      </w:r>
    </w:p>
    <w:p w14:paraId="43491123" w14:textId="77777777" w:rsidR="00E42264" w:rsidRPr="00E42264" w:rsidRDefault="00E42264" w:rsidP="00E42264">
      <w:pPr>
        <w:overflowPunct w:val="0"/>
        <w:autoSpaceDE w:val="0"/>
        <w:autoSpaceDN w:val="0"/>
        <w:adjustRightInd w:val="0"/>
        <w:spacing w:after="0" w:line="240" w:lineRule="auto"/>
        <w:jc w:val="both"/>
        <w:textAlignment w:val="baseline"/>
        <w:rPr>
          <w:rFonts w:ascii="Tahoma" w:eastAsia="Times New Roman" w:hAnsi="Tahoma" w:cs="Tahoma"/>
          <w:bCs/>
          <w:iCs/>
          <w:kern w:val="0"/>
          <w:sz w:val="20"/>
          <w:szCs w:val="20"/>
          <w:lang w:eastAsia="pl-PL"/>
          <w14:ligatures w14:val="none"/>
        </w:rPr>
      </w:pPr>
      <w:r w:rsidRPr="00E42264">
        <w:rPr>
          <w:rFonts w:ascii="Tahoma" w:eastAsia="Times New Roman" w:hAnsi="Tahoma" w:cs="Tahoma"/>
          <w:bCs/>
          <w:iCs/>
          <w:kern w:val="0"/>
          <w:sz w:val="20"/>
          <w:szCs w:val="20"/>
          <w:lang w:eastAsia="pl-PL"/>
          <w14:ligatures w14:val="none"/>
        </w:rPr>
        <w:t>……………………………………………………………………………</w:t>
      </w:r>
    </w:p>
    <w:p w14:paraId="652355F6" w14:textId="77777777" w:rsidR="00E42264" w:rsidRPr="00E42264" w:rsidRDefault="00E42264" w:rsidP="00E42264">
      <w:pPr>
        <w:spacing w:after="0" w:line="240" w:lineRule="auto"/>
        <w:rPr>
          <w:rFonts w:ascii="Tahoma" w:eastAsia="Times New Roman" w:hAnsi="Tahoma" w:cs="Tahoma"/>
          <w:kern w:val="0"/>
          <w:sz w:val="20"/>
          <w:szCs w:val="20"/>
          <w:lang w:eastAsia="pl-PL"/>
          <w14:ligatures w14:val="none"/>
        </w:rPr>
      </w:pPr>
    </w:p>
    <w:p w14:paraId="17A5ADF0" w14:textId="2E9D7CDB" w:rsidR="00E42264" w:rsidRPr="00E42264" w:rsidRDefault="00E42264" w:rsidP="00E42264">
      <w:pPr>
        <w:spacing w:after="0" w:line="240" w:lineRule="auto"/>
        <w:jc w:val="both"/>
        <w:rPr>
          <w:rFonts w:ascii="Tahoma" w:eastAsia="Times New Roman" w:hAnsi="Tahoma" w:cs="Tahoma"/>
          <w:kern w:val="0"/>
          <w:sz w:val="20"/>
          <w:szCs w:val="20"/>
          <w:lang w:eastAsia="pl-PL"/>
          <w14:ligatures w14:val="none"/>
        </w:rPr>
      </w:pPr>
      <w:r w:rsidRPr="00E42264">
        <w:rPr>
          <w:rFonts w:ascii="Tahoma" w:eastAsia="Times New Roman" w:hAnsi="Tahoma" w:cs="Tahoma"/>
          <w:kern w:val="0"/>
          <w:sz w:val="20"/>
          <w:szCs w:val="20"/>
          <w:lang w:eastAsia="pl-PL"/>
          <w14:ligatures w14:val="none"/>
        </w:rPr>
        <w:t>W wyniku wyboru Wykonawcy w postępowaniu o udzielenie zamówienia publicznego przeprowadzonego w trybie podstawowym bez negocjacji na podstawie ustawy z dnia 11 września 2019 r. - Prawo zamówień publicznych</w:t>
      </w:r>
      <w:r w:rsidR="00AD2C5C">
        <w:rPr>
          <w:rFonts w:ascii="Tahoma" w:eastAsia="Times New Roman" w:hAnsi="Tahoma" w:cs="Tahoma"/>
          <w:kern w:val="0"/>
          <w:sz w:val="20"/>
          <w:szCs w:val="20"/>
          <w:lang w:eastAsia="pl-PL"/>
          <w14:ligatures w14:val="none"/>
        </w:rPr>
        <w:t xml:space="preserve"> </w:t>
      </w:r>
      <w:r w:rsidR="000124F4" w:rsidRPr="000124F4">
        <w:rPr>
          <w:rFonts w:ascii="Tahoma" w:eastAsia="Times New Roman" w:hAnsi="Tahoma" w:cs="Tahoma"/>
          <w:kern w:val="0"/>
          <w:sz w:val="20"/>
          <w:szCs w:val="20"/>
          <w:lang w:eastAsia="pl-PL"/>
          <w14:ligatures w14:val="none"/>
        </w:rPr>
        <w:t>(tj. Dz. U. z 2024 r. poz. 1320)</w:t>
      </w:r>
      <w:r w:rsidRPr="00E42264">
        <w:rPr>
          <w:rFonts w:ascii="Tahoma" w:eastAsia="Times New Roman" w:hAnsi="Tahoma" w:cs="Tahoma"/>
          <w:kern w:val="0"/>
          <w:sz w:val="20"/>
          <w:szCs w:val="20"/>
          <w:lang w:eastAsia="pl-PL"/>
          <w14:ligatures w14:val="none"/>
        </w:rPr>
        <w:t xml:space="preserve"> – zwanej dalej ustawą pzp, została zawarta umowa, o następującej treści:</w:t>
      </w:r>
    </w:p>
    <w:p w14:paraId="4A0E956C" w14:textId="77777777" w:rsidR="00E42264" w:rsidRPr="00E42264" w:rsidRDefault="00E42264" w:rsidP="00E42264">
      <w:pPr>
        <w:spacing w:after="0" w:line="240" w:lineRule="auto"/>
        <w:rPr>
          <w:rFonts w:ascii="Times New Roman" w:eastAsia="Times New Roman" w:hAnsi="Times New Roman" w:cs="Times New Roman"/>
          <w:kern w:val="0"/>
          <w:lang w:eastAsia="pl-PL"/>
          <w14:ligatures w14:val="none"/>
        </w:rPr>
      </w:pPr>
    </w:p>
    <w:p w14:paraId="2C8723C8" w14:textId="77777777" w:rsidR="00E42264" w:rsidRPr="00E42264" w:rsidRDefault="00E42264" w:rsidP="00E42264">
      <w:pPr>
        <w:widowControl w:val="0"/>
        <w:suppressAutoHyphens/>
        <w:spacing w:after="0" w:line="240" w:lineRule="auto"/>
        <w:jc w:val="center"/>
        <w:rPr>
          <w:rFonts w:ascii="Tahoma" w:eastAsia="Arial Unicode MS" w:hAnsi="Tahoma" w:cs="Tahoma"/>
          <w:b/>
          <w:bCs/>
          <w:sz w:val="20"/>
          <w:szCs w:val="20"/>
          <w:lang w:eastAsia="hi-IN" w:bidi="hi-IN"/>
          <w14:ligatures w14:val="none"/>
        </w:rPr>
      </w:pPr>
      <w:bookmarkStart w:id="22" w:name="_Hlk131142197"/>
      <w:r w:rsidRPr="00E42264">
        <w:rPr>
          <w:rFonts w:ascii="Tahoma" w:eastAsia="Arial Unicode MS" w:hAnsi="Tahoma" w:cs="Tahoma"/>
          <w:b/>
          <w:bCs/>
          <w:sz w:val="20"/>
          <w:szCs w:val="20"/>
          <w:lang w:eastAsia="hi-IN" w:bidi="hi-IN"/>
          <w14:ligatures w14:val="none"/>
        </w:rPr>
        <w:t>§ 1.</w:t>
      </w:r>
    </w:p>
    <w:p w14:paraId="57747770" w14:textId="77777777" w:rsidR="00E42264" w:rsidRPr="00E42264" w:rsidRDefault="00E42264" w:rsidP="00E42264">
      <w:pPr>
        <w:widowControl w:val="0"/>
        <w:suppressAutoHyphens/>
        <w:spacing w:after="0" w:line="240" w:lineRule="auto"/>
        <w:jc w:val="center"/>
        <w:rPr>
          <w:rFonts w:ascii="Tahoma" w:eastAsia="Arial Unicode MS" w:hAnsi="Tahoma" w:cs="Tahoma"/>
          <w:b/>
          <w:sz w:val="20"/>
          <w:szCs w:val="20"/>
          <w:lang w:eastAsia="hi-IN" w:bidi="hi-IN"/>
          <w14:ligatures w14:val="none"/>
        </w:rPr>
      </w:pPr>
      <w:bookmarkStart w:id="23" w:name="_Hlk131142326"/>
      <w:bookmarkEnd w:id="22"/>
      <w:r w:rsidRPr="00E42264">
        <w:rPr>
          <w:rFonts w:ascii="Tahoma" w:eastAsia="Arial Unicode MS" w:hAnsi="Tahoma" w:cs="Tahoma"/>
          <w:b/>
          <w:sz w:val="20"/>
          <w:szCs w:val="20"/>
          <w:lang w:eastAsia="hi-IN" w:bidi="hi-IN"/>
          <w14:ligatures w14:val="none"/>
        </w:rPr>
        <w:t>Przedmiot umowy</w:t>
      </w:r>
    </w:p>
    <w:p w14:paraId="2A16DDFA" w14:textId="20C73056" w:rsidR="00E42264" w:rsidRPr="00E42264" w:rsidRDefault="00E42264" w:rsidP="00966E2C">
      <w:pPr>
        <w:numPr>
          <w:ilvl w:val="0"/>
          <w:numId w:val="9"/>
        </w:numPr>
        <w:spacing w:after="200" w:line="276" w:lineRule="auto"/>
        <w:ind w:left="426"/>
        <w:contextualSpacing/>
        <w:jc w:val="both"/>
        <w:rPr>
          <w:rFonts w:ascii="Tahoma" w:eastAsia="Calibri" w:hAnsi="Tahoma" w:cs="Tahoma"/>
          <w:sz w:val="20"/>
          <w:szCs w:val="20"/>
          <w:lang w:eastAsia="hi-IN" w:bidi="hi-IN"/>
        </w:rPr>
      </w:pPr>
      <w:bookmarkStart w:id="24" w:name="_Hlk131142230"/>
      <w:bookmarkEnd w:id="23"/>
      <w:r w:rsidRPr="00E42264">
        <w:rPr>
          <w:rFonts w:ascii="Tahoma" w:eastAsia="Calibri" w:hAnsi="Tahoma" w:cs="Tahoma"/>
          <w:sz w:val="20"/>
          <w:szCs w:val="20"/>
          <w:lang w:eastAsia="hi-IN" w:bidi="hi-IN"/>
        </w:rPr>
        <w:t xml:space="preserve">Przedmiotem umowy </w:t>
      </w:r>
      <w:r w:rsidR="00487C11" w:rsidRPr="00487C11">
        <w:rPr>
          <w:rFonts w:ascii="Tahoma" w:eastAsia="Calibri" w:hAnsi="Tahoma" w:cs="Tahoma"/>
          <w:sz w:val="20"/>
          <w:szCs w:val="20"/>
          <w:lang w:eastAsia="hi-IN" w:bidi="hi-IN"/>
        </w:rPr>
        <w:t>jest dostawa elementów oraz wykonanie placu zabaw wraz z elementami małej architektury.</w:t>
      </w:r>
      <w:r w:rsidRPr="00E42264">
        <w:rPr>
          <w:rFonts w:ascii="Tahoma" w:eastAsia="Calibri" w:hAnsi="Tahoma" w:cs="Tahoma"/>
          <w:sz w:val="20"/>
          <w:szCs w:val="20"/>
          <w:lang w:eastAsia="hi-IN" w:bidi="hi-IN"/>
        </w:rPr>
        <w:t xml:space="preserve"> zgodnie z Opisem przedmiotu zamówienia </w:t>
      </w:r>
      <w:r w:rsidR="00F11C82">
        <w:rPr>
          <w:rFonts w:ascii="Tahoma" w:eastAsia="Calibri" w:hAnsi="Tahoma" w:cs="Tahoma"/>
          <w:sz w:val="20"/>
          <w:szCs w:val="20"/>
          <w:lang w:eastAsia="hi-IN" w:bidi="hi-IN"/>
        </w:rPr>
        <w:t xml:space="preserve">(dalej OPS) </w:t>
      </w:r>
      <w:r w:rsidRPr="00E42264">
        <w:rPr>
          <w:rFonts w:ascii="Tahoma" w:eastAsia="Calibri" w:hAnsi="Tahoma" w:cs="Tahoma"/>
          <w:sz w:val="20"/>
          <w:szCs w:val="20"/>
          <w:lang w:eastAsia="hi-IN" w:bidi="hi-IN"/>
        </w:rPr>
        <w:t>stanowiącym załącznik nr 1 do Specyfikacji warunków zamówienia.</w:t>
      </w:r>
    </w:p>
    <w:bookmarkEnd w:id="24"/>
    <w:p w14:paraId="4A4E94F0" w14:textId="77777777" w:rsidR="00E42264" w:rsidRPr="00E42264" w:rsidRDefault="00E42264" w:rsidP="00966E2C">
      <w:pPr>
        <w:numPr>
          <w:ilvl w:val="0"/>
          <w:numId w:val="9"/>
        </w:numPr>
        <w:spacing w:after="200" w:line="276" w:lineRule="auto"/>
        <w:ind w:left="426"/>
        <w:contextualSpacing/>
        <w:jc w:val="both"/>
        <w:rPr>
          <w:rFonts w:ascii="Tahoma" w:eastAsia="Calibri" w:hAnsi="Tahoma" w:cs="Tahoma"/>
          <w:sz w:val="20"/>
          <w:szCs w:val="20"/>
          <w:lang w:eastAsia="hi-IN" w:bidi="hi-IN"/>
        </w:rPr>
      </w:pPr>
      <w:r w:rsidRPr="00E42264">
        <w:rPr>
          <w:rFonts w:ascii="Tahoma" w:eastAsia="Calibri" w:hAnsi="Tahoma" w:cs="Tahoma"/>
          <w:sz w:val="20"/>
          <w:szCs w:val="20"/>
          <w:lang w:eastAsia="hi-IN" w:bidi="hi-IN"/>
        </w:rPr>
        <w:t>Zamawiający oświadcza, że użytkuje teren jako wojewódzka jednostka organizacyjna na podstawie umowy dzierżawy nr 1102/GK/2008/08 z dnia 03.07.2008 (z późn. zm.), zawartej pomiędzy Wojewódzkim Parkiem Kultury i Wypoczynku im. Gen. Jerzego Ziętka (obecnie Park Śląski S.A.), a Województwem Śląskim.</w:t>
      </w:r>
    </w:p>
    <w:p w14:paraId="43B4A237" w14:textId="77777777" w:rsidR="00E42264" w:rsidRPr="00E42264" w:rsidRDefault="00E42264" w:rsidP="00966E2C">
      <w:pPr>
        <w:numPr>
          <w:ilvl w:val="0"/>
          <w:numId w:val="9"/>
        </w:numPr>
        <w:spacing w:after="0" w:line="276" w:lineRule="auto"/>
        <w:ind w:left="426" w:hanging="357"/>
        <w:contextualSpacing/>
        <w:jc w:val="both"/>
        <w:rPr>
          <w:rFonts w:ascii="Tahoma" w:eastAsia="Calibri" w:hAnsi="Tahoma" w:cs="Tahoma"/>
          <w:sz w:val="20"/>
          <w:szCs w:val="20"/>
          <w:lang w:eastAsia="hi-IN" w:bidi="hi-IN"/>
        </w:rPr>
      </w:pPr>
      <w:r w:rsidRPr="00E42264">
        <w:rPr>
          <w:rFonts w:ascii="Tahoma" w:eastAsia="Calibri" w:hAnsi="Tahoma" w:cs="Tahoma"/>
          <w:sz w:val="20"/>
          <w:szCs w:val="20"/>
          <w:lang w:eastAsia="hi-IN" w:bidi="hi-IN"/>
        </w:rPr>
        <w:t>Wykonawca oświadcza, że:</w:t>
      </w:r>
    </w:p>
    <w:p w14:paraId="03BFE875" w14:textId="660C6FE9" w:rsidR="00E42264" w:rsidRPr="003B18CB" w:rsidRDefault="00E42264" w:rsidP="00966E2C">
      <w:pPr>
        <w:pStyle w:val="Akapitzlist"/>
        <w:widowControl w:val="0"/>
        <w:numPr>
          <w:ilvl w:val="1"/>
          <w:numId w:val="6"/>
        </w:numPr>
        <w:tabs>
          <w:tab w:val="left" w:pos="-720"/>
        </w:tabs>
        <w:suppressAutoHyphens/>
        <w:spacing w:after="0" w:line="240" w:lineRule="auto"/>
        <w:ind w:left="709" w:hanging="357"/>
        <w:jc w:val="both"/>
        <w:rPr>
          <w:rFonts w:ascii="Tahoma" w:eastAsia="Calibri" w:hAnsi="Tahoma" w:cs="Tahoma"/>
          <w:sz w:val="20"/>
          <w:szCs w:val="20"/>
          <w:lang w:eastAsia="hi-IN" w:bidi="hi-IN"/>
        </w:rPr>
      </w:pPr>
      <w:r w:rsidRPr="003B18CB">
        <w:rPr>
          <w:rFonts w:ascii="Tahoma" w:eastAsia="Calibri" w:hAnsi="Tahoma" w:cs="Tahoma"/>
          <w:sz w:val="20"/>
          <w:szCs w:val="20"/>
          <w:lang w:eastAsia="hi-IN" w:bidi="hi-IN"/>
        </w:rPr>
        <w:t>posiada niezbędne umiejętności, wiedzę, środki, sprzęt i doświadczenie do wykonania umowy i zobowiązuje się wykonać swoje obowiązki z należytą starannością;</w:t>
      </w:r>
    </w:p>
    <w:p w14:paraId="74458720" w14:textId="69F46C01" w:rsidR="00E42264" w:rsidRPr="00E42264" w:rsidRDefault="00E42264" w:rsidP="00966E2C">
      <w:pPr>
        <w:widowControl w:val="0"/>
        <w:numPr>
          <w:ilvl w:val="1"/>
          <w:numId w:val="6"/>
        </w:numPr>
        <w:tabs>
          <w:tab w:val="left" w:pos="-720"/>
        </w:tabs>
        <w:suppressAutoHyphens/>
        <w:spacing w:after="0" w:line="240" w:lineRule="auto"/>
        <w:ind w:left="709" w:hanging="357"/>
        <w:contextualSpacing/>
        <w:jc w:val="both"/>
        <w:rPr>
          <w:rFonts w:ascii="Tahoma" w:eastAsia="Arial Unicode MS" w:hAnsi="Tahoma" w:cs="Tahoma"/>
          <w:sz w:val="20"/>
          <w:szCs w:val="20"/>
          <w:lang w:eastAsia="hi-IN" w:bidi="hi-IN"/>
        </w:rPr>
      </w:pPr>
      <w:r w:rsidRPr="00E42264">
        <w:rPr>
          <w:rFonts w:ascii="Tahoma" w:eastAsia="Arial Unicode MS" w:hAnsi="Tahoma" w:cs="Tahoma"/>
          <w:sz w:val="20"/>
          <w:szCs w:val="20"/>
          <w:lang w:eastAsia="hi-IN" w:bidi="hi-IN"/>
        </w:rPr>
        <w:t>na podstawie otrzymanych od Zamawiającego dokumentów oraz po zapoznaniu się na miejscu z terenem, na którym będą prowadzone roboty, znane mu są: ogólne i szczegółowe warunki związane z terenem robót i jego sąsiedztwem, uwarunkowania realizacji robót, ewentualne trudności mogące wyniknąć przy realizacji robót, ryzyka i zakres odpowiedzialności związanej z pracami będącymi przedmiotem niniejszej umowy, w tym również w zakresie bezpieczeństwa pracy;</w:t>
      </w:r>
    </w:p>
    <w:p w14:paraId="2A5DC06D" w14:textId="77777777" w:rsidR="00E42264" w:rsidRPr="00E42264" w:rsidRDefault="00E42264" w:rsidP="00966E2C">
      <w:pPr>
        <w:widowControl w:val="0"/>
        <w:numPr>
          <w:ilvl w:val="1"/>
          <w:numId w:val="6"/>
        </w:numPr>
        <w:tabs>
          <w:tab w:val="left" w:pos="-720"/>
        </w:tabs>
        <w:suppressAutoHyphens/>
        <w:spacing w:after="0" w:line="240" w:lineRule="auto"/>
        <w:ind w:left="709" w:hanging="357"/>
        <w:contextualSpacing/>
        <w:jc w:val="both"/>
        <w:rPr>
          <w:rFonts w:ascii="Tahoma" w:eastAsia="Arial Unicode MS" w:hAnsi="Tahoma" w:cs="Tahoma"/>
          <w:sz w:val="20"/>
          <w:szCs w:val="20"/>
          <w:lang w:eastAsia="hi-IN" w:bidi="hi-IN"/>
        </w:rPr>
      </w:pPr>
      <w:r w:rsidRPr="00E42264">
        <w:rPr>
          <w:rFonts w:ascii="Tahoma" w:eastAsia="Arial Unicode MS" w:hAnsi="Tahoma" w:cs="Tahoma"/>
          <w:sz w:val="20"/>
          <w:szCs w:val="20"/>
          <w:lang w:eastAsia="hi-IN" w:bidi="hi-IN"/>
        </w:rPr>
        <w:t>dokładnie zapoznał się z wymaganiami Zamawiającego, które zgodnie z obowiązującymi przepisami uwzględnił w całości w swojej ofercie, a w szczególności przy wycenie kosztów robót;</w:t>
      </w:r>
    </w:p>
    <w:p w14:paraId="69ABDB5B" w14:textId="77777777" w:rsidR="00E42264" w:rsidRPr="00E42264" w:rsidRDefault="00E42264" w:rsidP="00966E2C">
      <w:pPr>
        <w:widowControl w:val="0"/>
        <w:numPr>
          <w:ilvl w:val="1"/>
          <w:numId w:val="6"/>
        </w:numPr>
        <w:tabs>
          <w:tab w:val="left" w:pos="-720"/>
        </w:tabs>
        <w:suppressAutoHyphens/>
        <w:spacing w:after="0" w:line="240" w:lineRule="auto"/>
        <w:ind w:left="709" w:hanging="357"/>
        <w:contextualSpacing/>
        <w:jc w:val="both"/>
        <w:rPr>
          <w:rFonts w:ascii="Tahoma" w:eastAsia="Arial Unicode MS" w:hAnsi="Tahoma" w:cs="Tahoma"/>
          <w:sz w:val="20"/>
          <w:szCs w:val="20"/>
          <w:lang w:eastAsia="hi-IN" w:bidi="hi-IN"/>
        </w:rPr>
      </w:pPr>
      <w:r w:rsidRPr="00E42264">
        <w:rPr>
          <w:rFonts w:ascii="Tahoma" w:eastAsia="Arial Unicode MS" w:hAnsi="Tahoma" w:cs="Tahoma"/>
          <w:sz w:val="20"/>
          <w:szCs w:val="20"/>
          <w:lang w:eastAsia="hi-IN" w:bidi="hi-IN"/>
        </w:rPr>
        <w:t>szczegółowo i należycie rozważył wszystkie warunki realizacji umowy i wynikające z nich koszty oraz inne okoliczności niezbędne dla należytego zrealizowania umowy.</w:t>
      </w:r>
    </w:p>
    <w:p w14:paraId="010B1006" w14:textId="77777777" w:rsidR="00E42264" w:rsidRPr="00E42264" w:rsidRDefault="00E42264" w:rsidP="00E42264">
      <w:pPr>
        <w:widowControl w:val="0"/>
        <w:tabs>
          <w:tab w:val="left" w:pos="-720"/>
        </w:tabs>
        <w:suppressAutoHyphens/>
        <w:spacing w:after="0" w:line="240" w:lineRule="auto"/>
        <w:rPr>
          <w:rFonts w:ascii="Tahoma" w:eastAsia="Arial Unicode MS" w:hAnsi="Tahoma" w:cs="Tahoma"/>
          <w:b/>
          <w:sz w:val="20"/>
          <w:szCs w:val="20"/>
          <w:highlight w:val="yellow"/>
          <w:lang w:eastAsia="hi-IN" w:bidi="hi-IN"/>
          <w14:ligatures w14:val="none"/>
        </w:rPr>
      </w:pPr>
    </w:p>
    <w:p w14:paraId="2072611E"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xml:space="preserve">§ 2. </w:t>
      </w:r>
    </w:p>
    <w:p w14:paraId="5F047272"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Obowiązki Wykonawcy.</w:t>
      </w:r>
    </w:p>
    <w:p w14:paraId="48A76DBF" w14:textId="77777777" w:rsidR="00E42264" w:rsidRPr="00E42264" w:rsidRDefault="00E42264" w:rsidP="00966E2C">
      <w:pPr>
        <w:widowControl w:val="0"/>
        <w:numPr>
          <w:ilvl w:val="6"/>
          <w:numId w:val="10"/>
        </w:numPr>
        <w:suppressAutoHyphens/>
        <w:spacing w:after="0" w:line="240" w:lineRule="auto"/>
        <w:ind w:left="426" w:hanging="426"/>
        <w:contextualSpacing/>
        <w:jc w:val="both"/>
        <w:rPr>
          <w:rFonts w:ascii="Tahoma" w:eastAsia="Arial Unicode MS" w:hAnsi="Tahoma" w:cs="Tahoma"/>
          <w:color w:val="000000" w:themeColor="text1"/>
          <w:sz w:val="20"/>
          <w:szCs w:val="20"/>
          <w:lang w:eastAsia="hi-IN" w:bidi="hi-IN"/>
        </w:rPr>
      </w:pPr>
      <w:r w:rsidRPr="00E42264">
        <w:rPr>
          <w:rFonts w:ascii="Tahoma" w:eastAsia="Arial Unicode MS" w:hAnsi="Tahoma" w:cs="Tahoma"/>
          <w:color w:val="000000" w:themeColor="text1"/>
          <w:sz w:val="20"/>
          <w:szCs w:val="20"/>
          <w:lang w:eastAsia="hi-IN" w:bidi="hi-IN"/>
        </w:rPr>
        <w:t>Wykonawca zobowiązany jest do kompleksowego i zgodnego z prawem zrealizowania niniejszej umowy, a w szczególności do:</w:t>
      </w:r>
    </w:p>
    <w:p w14:paraId="5A2A10F3" w14:textId="052FCCCF" w:rsidR="00E42264" w:rsidRPr="003B18CB" w:rsidRDefault="00E42264" w:rsidP="00966E2C">
      <w:pPr>
        <w:pStyle w:val="Akapitzlist"/>
        <w:widowControl w:val="0"/>
        <w:numPr>
          <w:ilvl w:val="0"/>
          <w:numId w:val="11"/>
        </w:numPr>
        <w:tabs>
          <w:tab w:val="left" w:pos="-426"/>
        </w:tabs>
        <w:suppressAutoHyphens/>
        <w:spacing w:after="0" w:line="240" w:lineRule="auto"/>
        <w:ind w:left="709"/>
        <w:jc w:val="both"/>
        <w:rPr>
          <w:rFonts w:ascii="Tahoma" w:eastAsia="Arial Unicode MS" w:hAnsi="Tahoma" w:cs="Tahoma"/>
          <w:color w:val="000000" w:themeColor="text1"/>
          <w:sz w:val="20"/>
          <w:szCs w:val="20"/>
          <w:lang w:eastAsia="hi-IN" w:bidi="hi-IN"/>
        </w:rPr>
      </w:pPr>
      <w:r w:rsidRPr="003B18CB">
        <w:rPr>
          <w:rFonts w:ascii="Tahoma" w:eastAsia="Arial Unicode MS" w:hAnsi="Tahoma" w:cs="Tahoma"/>
          <w:sz w:val="20"/>
          <w:szCs w:val="20"/>
          <w:lang w:eastAsia="hi-IN" w:bidi="hi-IN"/>
        </w:rPr>
        <w:t>przestrzegania Regulaminu dla firm zewnętrznych, pracujących na terenie Śląskiego Ogrodu Zoologicznego;</w:t>
      </w:r>
    </w:p>
    <w:p w14:paraId="1AD92EF1" w14:textId="77777777" w:rsidR="00E42264" w:rsidRPr="00E42264" w:rsidRDefault="00E42264" w:rsidP="00966E2C">
      <w:pPr>
        <w:widowControl w:val="0"/>
        <w:numPr>
          <w:ilvl w:val="0"/>
          <w:numId w:val="11"/>
        </w:numPr>
        <w:tabs>
          <w:tab w:val="left" w:pos="-426"/>
        </w:tabs>
        <w:suppressAutoHyphens/>
        <w:spacing w:after="0" w:line="240" w:lineRule="auto"/>
        <w:ind w:left="709"/>
        <w:contextualSpacing/>
        <w:jc w:val="both"/>
        <w:rPr>
          <w:rFonts w:ascii="Tahoma" w:eastAsia="Arial Unicode MS" w:hAnsi="Tahoma" w:cs="Tahoma"/>
          <w:color w:val="000000" w:themeColor="text1"/>
          <w:sz w:val="20"/>
          <w:szCs w:val="20"/>
          <w:lang w:eastAsia="hi-IN" w:bidi="hi-IN"/>
        </w:rPr>
      </w:pPr>
      <w:r w:rsidRPr="00E42264">
        <w:rPr>
          <w:rFonts w:ascii="Tahoma" w:eastAsia="Arial Unicode MS" w:hAnsi="Tahoma" w:cs="Tahoma"/>
          <w:color w:val="000000" w:themeColor="text1"/>
          <w:sz w:val="20"/>
          <w:szCs w:val="20"/>
          <w:lang w:eastAsia="hi-IN" w:bidi="hi-IN"/>
        </w:rPr>
        <w:t>należytego utrzymania terenu, na którym prowadzone są roboty, a także dróg komunikacyjnych, którymi transportowane są materiały budowlane i maszyny użyte do prowadzenia robót i którymi przemieszczają się ludzie;</w:t>
      </w:r>
    </w:p>
    <w:p w14:paraId="18EAA646" w14:textId="0DA3C3FA" w:rsidR="00E42264" w:rsidRPr="003B18CB" w:rsidRDefault="00E42264" w:rsidP="00966E2C">
      <w:pPr>
        <w:pStyle w:val="Akapitzlist"/>
        <w:widowControl w:val="0"/>
        <w:numPr>
          <w:ilvl w:val="0"/>
          <w:numId w:val="11"/>
        </w:numPr>
        <w:tabs>
          <w:tab w:val="left" w:pos="207"/>
          <w:tab w:val="left" w:pos="491"/>
        </w:tabs>
        <w:suppressAutoHyphens/>
        <w:spacing w:after="0" w:line="240" w:lineRule="auto"/>
        <w:ind w:left="709"/>
        <w:jc w:val="both"/>
        <w:rPr>
          <w:rFonts w:ascii="Tahoma" w:eastAsia="Arial Unicode MS" w:hAnsi="Tahoma" w:cs="Tahoma"/>
          <w:color w:val="000000" w:themeColor="text1"/>
          <w:sz w:val="20"/>
          <w:szCs w:val="20"/>
          <w:lang w:eastAsia="hi-IN" w:bidi="hi-IN"/>
          <w14:ligatures w14:val="none"/>
        </w:rPr>
      </w:pPr>
      <w:r w:rsidRPr="003B18CB">
        <w:rPr>
          <w:rFonts w:ascii="Tahoma" w:eastAsia="Arial Unicode MS" w:hAnsi="Tahoma" w:cs="Tahoma"/>
          <w:color w:val="000000" w:themeColor="text1"/>
          <w:sz w:val="20"/>
          <w:szCs w:val="20"/>
          <w:lang w:eastAsia="hi-IN" w:bidi="hi-IN"/>
          <w14:ligatures w14:val="none"/>
        </w:rPr>
        <w:t>zaplanowania i przeprowadzenia wszelkich prac w sposób zapewniający Zamawiającemu możliwość nieprzerwanego funkcjonowania;</w:t>
      </w:r>
    </w:p>
    <w:p w14:paraId="7CF99348" w14:textId="77777777" w:rsidR="00E42264" w:rsidRPr="00E42264" w:rsidRDefault="00E42264" w:rsidP="00966E2C">
      <w:pPr>
        <w:widowControl w:val="0"/>
        <w:numPr>
          <w:ilvl w:val="0"/>
          <w:numId w:val="11"/>
        </w:numPr>
        <w:tabs>
          <w:tab w:val="left" w:pos="426"/>
        </w:tabs>
        <w:suppressAutoHyphens/>
        <w:spacing w:after="0" w:line="240" w:lineRule="auto"/>
        <w:ind w:left="709"/>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lastRenderedPageBreak/>
        <w:t>niezwłocznego podjęcia robót i prac zabezpieczających w przypadku zaistnienia siły wyższej lub innego zdarzenia, powodującego konieczność wykonania prac awaryjnych mających na celu zabezpieczenie przed zdarzeniami lub skutkami zdarzeń powodujących lub mogących spowodować bezpośrednie zagrożenie dla życia lub zdrowia osób przebywających na obiekcie lub w jego pobliżu lub dla samego obiektu;</w:t>
      </w:r>
    </w:p>
    <w:p w14:paraId="421BE5E2" w14:textId="77777777" w:rsidR="00447FAD" w:rsidRDefault="00E42264" w:rsidP="00966E2C">
      <w:pPr>
        <w:widowControl w:val="0"/>
        <w:numPr>
          <w:ilvl w:val="0"/>
          <w:numId w:val="11"/>
        </w:numPr>
        <w:suppressAutoHyphens/>
        <w:spacing w:after="0" w:line="240" w:lineRule="auto"/>
        <w:ind w:left="851" w:hanging="414"/>
        <w:jc w:val="both"/>
        <w:rPr>
          <w:rFonts w:ascii="Tahoma" w:eastAsia="Arial Unicode MS" w:hAnsi="Tahoma" w:cs="Tahoma"/>
          <w:color w:val="000000" w:themeColor="text1"/>
          <w:sz w:val="20"/>
          <w:szCs w:val="20"/>
          <w:lang w:eastAsia="hi-IN" w:bidi="hi-IN"/>
          <w14:ligatures w14:val="none"/>
        </w:rPr>
      </w:pPr>
      <w:r w:rsidRPr="00447FAD">
        <w:rPr>
          <w:rFonts w:ascii="Tahoma" w:eastAsia="Arial Unicode MS" w:hAnsi="Tahoma" w:cs="Tahoma"/>
          <w:color w:val="000000" w:themeColor="text1"/>
          <w:sz w:val="20"/>
          <w:szCs w:val="20"/>
          <w:lang w:eastAsia="hi-IN" w:bidi="hi-IN"/>
          <w14:ligatures w14:val="none"/>
        </w:rPr>
        <w:t>ustanowienia kierownika robót posiadającego odpowiednie uprawnienia, kwalifikacje i umiejętności;</w:t>
      </w:r>
    </w:p>
    <w:p w14:paraId="5B5D062B" w14:textId="77777777" w:rsidR="00447FAD" w:rsidRDefault="00E42264" w:rsidP="00966E2C">
      <w:pPr>
        <w:widowControl w:val="0"/>
        <w:numPr>
          <w:ilvl w:val="0"/>
          <w:numId w:val="11"/>
        </w:numPr>
        <w:suppressAutoHyphens/>
        <w:spacing w:after="0" w:line="240" w:lineRule="auto"/>
        <w:ind w:left="851"/>
        <w:jc w:val="both"/>
        <w:rPr>
          <w:rFonts w:ascii="Tahoma" w:eastAsia="Arial Unicode MS" w:hAnsi="Tahoma" w:cs="Tahoma"/>
          <w:color w:val="000000" w:themeColor="text1"/>
          <w:sz w:val="20"/>
          <w:szCs w:val="20"/>
          <w:lang w:eastAsia="hi-IN" w:bidi="hi-IN"/>
          <w14:ligatures w14:val="none"/>
        </w:rPr>
      </w:pPr>
      <w:r w:rsidRPr="00447FAD">
        <w:rPr>
          <w:rFonts w:ascii="Tahoma" w:eastAsia="Arial Unicode MS" w:hAnsi="Tahoma" w:cs="Tahoma"/>
          <w:color w:val="000000" w:themeColor="text1"/>
          <w:sz w:val="20"/>
          <w:szCs w:val="20"/>
          <w:lang w:eastAsia="hi-IN" w:bidi="hi-IN"/>
          <w14:ligatures w14:val="none"/>
        </w:rPr>
        <w:t>wykonania wszelkich prac niezbędnych dla należytego wykonania umowy;</w:t>
      </w:r>
    </w:p>
    <w:p w14:paraId="0285EA42" w14:textId="7FC2484F" w:rsidR="00E42264" w:rsidRPr="00447FAD" w:rsidRDefault="00E42264" w:rsidP="00966E2C">
      <w:pPr>
        <w:widowControl w:val="0"/>
        <w:numPr>
          <w:ilvl w:val="0"/>
          <w:numId w:val="11"/>
        </w:numPr>
        <w:suppressAutoHyphens/>
        <w:spacing w:after="0" w:line="240" w:lineRule="auto"/>
        <w:ind w:left="851"/>
        <w:jc w:val="both"/>
        <w:rPr>
          <w:rFonts w:ascii="Tahoma" w:eastAsia="Arial Unicode MS" w:hAnsi="Tahoma" w:cs="Tahoma"/>
          <w:color w:val="000000" w:themeColor="text1"/>
          <w:sz w:val="20"/>
          <w:szCs w:val="20"/>
          <w:lang w:eastAsia="hi-IN" w:bidi="hi-IN"/>
          <w14:ligatures w14:val="none"/>
        </w:rPr>
      </w:pPr>
      <w:r w:rsidRPr="00447FAD">
        <w:rPr>
          <w:rFonts w:ascii="Tahoma" w:eastAsia="Arial Unicode MS" w:hAnsi="Tahoma" w:cs="Tahoma"/>
          <w:color w:val="000000" w:themeColor="text1"/>
          <w:sz w:val="20"/>
          <w:szCs w:val="20"/>
          <w:lang w:eastAsia="hi-IN" w:bidi="hi-IN"/>
          <w14:ligatures w14:val="none"/>
        </w:rPr>
        <w:t>należytego zabezpieczenia i oznakowania prac, dbania o stan techniczny i prawidłowość oznakowania przez cały czas realizacji umowy oraz zapewnienia wymaganych warunków BHP i ppoż.;</w:t>
      </w:r>
    </w:p>
    <w:p w14:paraId="667888BE" w14:textId="77777777" w:rsidR="00E42264" w:rsidRPr="00E42264" w:rsidRDefault="00E42264" w:rsidP="00966E2C">
      <w:pPr>
        <w:widowControl w:val="0"/>
        <w:numPr>
          <w:ilvl w:val="0"/>
          <w:numId w:val="11"/>
        </w:numPr>
        <w:suppressAutoHyphens/>
        <w:spacing w:after="0" w:line="240" w:lineRule="auto"/>
        <w:ind w:left="851"/>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zorganizowania i wykonania niezbędnych prób, badań i odbiorów lub uzupełnień dokumentacji odbiorowej, dla potwierdzenia właściwej jakości prac;</w:t>
      </w:r>
    </w:p>
    <w:p w14:paraId="3922C5A8" w14:textId="77777777" w:rsidR="00E42264" w:rsidRPr="00E42264" w:rsidRDefault="00E42264" w:rsidP="00966E2C">
      <w:pPr>
        <w:widowControl w:val="0"/>
        <w:numPr>
          <w:ilvl w:val="0"/>
          <w:numId w:val="11"/>
        </w:numPr>
        <w:suppressAutoHyphens/>
        <w:spacing w:after="0" w:line="240" w:lineRule="auto"/>
        <w:ind w:left="851"/>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niezwłocznego doprowadzenia terenu do należytego stanu po zakończeniu robót, a w tym demontażu zaplecza, obiektów tymczasowych, naprawy uszkodzonych nawierzchni, z tym zastrzeżeniem, że prace te muszą być wykonane nie później niż przed końcowym odbiorem robót;</w:t>
      </w:r>
    </w:p>
    <w:p w14:paraId="0F5CA38D" w14:textId="77777777" w:rsidR="00E42264" w:rsidRPr="00E42264" w:rsidRDefault="00E42264" w:rsidP="00966E2C">
      <w:pPr>
        <w:widowControl w:val="0"/>
        <w:numPr>
          <w:ilvl w:val="0"/>
          <w:numId w:val="12"/>
        </w:numPr>
        <w:tabs>
          <w:tab w:val="left" w:pos="-720"/>
        </w:tabs>
        <w:suppressAutoHyphens/>
        <w:spacing w:after="0" w:line="240" w:lineRule="auto"/>
        <w:ind w:left="426"/>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 ramach obowiązków umownych i ustalonego w umowie wynagrodzenia Wykonawca zobowiązany jest również do:</w:t>
      </w:r>
    </w:p>
    <w:p w14:paraId="3D2DF27A" w14:textId="3CEF3D2C" w:rsidR="00447FAD" w:rsidRPr="00447FAD" w:rsidRDefault="00E42264" w:rsidP="00966E2C">
      <w:pPr>
        <w:pStyle w:val="Akapitzlist"/>
        <w:widowControl w:val="0"/>
        <w:numPr>
          <w:ilvl w:val="0"/>
          <w:numId w:val="13"/>
        </w:numPr>
        <w:tabs>
          <w:tab w:val="clear" w:pos="397"/>
          <w:tab w:val="left" w:pos="-375"/>
          <w:tab w:val="left" w:pos="1134"/>
        </w:tabs>
        <w:suppressAutoHyphens/>
        <w:spacing w:after="0" w:line="240" w:lineRule="auto"/>
        <w:ind w:left="709" w:hanging="283"/>
        <w:jc w:val="both"/>
        <w:rPr>
          <w:rFonts w:ascii="Tahoma" w:eastAsia="Arial Unicode MS" w:hAnsi="Tahoma" w:cs="Tahoma"/>
          <w:color w:val="000000" w:themeColor="text1"/>
          <w:sz w:val="20"/>
          <w:szCs w:val="20"/>
          <w:lang w:eastAsia="hi-IN" w:bidi="hi-IN"/>
          <w14:ligatures w14:val="none"/>
        </w:rPr>
      </w:pPr>
      <w:r w:rsidRPr="00447FAD">
        <w:rPr>
          <w:rFonts w:ascii="Tahoma" w:eastAsia="Arial Unicode MS" w:hAnsi="Tahoma" w:cs="Tahoma"/>
          <w:color w:val="000000" w:themeColor="text1"/>
          <w:sz w:val="20"/>
          <w:szCs w:val="20"/>
          <w:lang w:eastAsia="hi-IN" w:bidi="hi-IN"/>
        </w:rPr>
        <w:t>dostawy wszelkich materiałów w zakresie niezbędnym dla należytego zrealizowania zamówienia;</w:t>
      </w:r>
    </w:p>
    <w:p w14:paraId="0F5B286A" w14:textId="7E3A4847" w:rsidR="00E42264" w:rsidRPr="00447FAD" w:rsidRDefault="00E42264" w:rsidP="00966E2C">
      <w:pPr>
        <w:pStyle w:val="Akapitzlist"/>
        <w:widowControl w:val="0"/>
        <w:numPr>
          <w:ilvl w:val="0"/>
          <w:numId w:val="13"/>
        </w:numPr>
        <w:tabs>
          <w:tab w:val="clear" w:pos="397"/>
          <w:tab w:val="left" w:pos="-375"/>
          <w:tab w:val="left" w:pos="1134"/>
        </w:tabs>
        <w:suppressAutoHyphens/>
        <w:spacing w:after="0" w:line="240" w:lineRule="auto"/>
        <w:ind w:left="709" w:hanging="283"/>
        <w:jc w:val="both"/>
        <w:rPr>
          <w:rFonts w:ascii="Tahoma" w:eastAsia="Arial Unicode MS" w:hAnsi="Tahoma" w:cs="Tahoma"/>
          <w:color w:val="000000" w:themeColor="text1"/>
          <w:sz w:val="20"/>
          <w:szCs w:val="20"/>
          <w:lang w:eastAsia="hi-IN" w:bidi="hi-IN"/>
          <w14:ligatures w14:val="none"/>
        </w:rPr>
      </w:pPr>
      <w:r w:rsidRPr="00447FAD">
        <w:rPr>
          <w:rFonts w:ascii="Tahoma" w:eastAsia="Arial Unicode MS" w:hAnsi="Tahoma" w:cs="Tahoma"/>
          <w:color w:val="000000" w:themeColor="text1"/>
          <w:sz w:val="20"/>
          <w:szCs w:val="20"/>
          <w:lang w:eastAsia="hi-IN" w:bidi="hi-IN"/>
          <w14:ligatures w14:val="none"/>
        </w:rPr>
        <w:t xml:space="preserve">dostarczenia na własny koszt atestów, aprobat i </w:t>
      </w:r>
      <w:proofErr w:type="spellStart"/>
      <w:r w:rsidRPr="00447FAD">
        <w:rPr>
          <w:rFonts w:ascii="Tahoma" w:eastAsia="Arial Unicode MS" w:hAnsi="Tahoma" w:cs="Tahoma"/>
          <w:color w:val="000000" w:themeColor="text1"/>
          <w:sz w:val="20"/>
          <w:szCs w:val="20"/>
          <w:lang w:eastAsia="hi-IN" w:bidi="hi-IN"/>
          <w14:ligatures w14:val="none"/>
        </w:rPr>
        <w:t>dopuszczeń</w:t>
      </w:r>
      <w:proofErr w:type="spellEnd"/>
      <w:r w:rsidRPr="00447FAD">
        <w:rPr>
          <w:rFonts w:ascii="Tahoma" w:eastAsia="Arial Unicode MS" w:hAnsi="Tahoma" w:cs="Tahoma"/>
          <w:color w:val="000000" w:themeColor="text1"/>
          <w:sz w:val="20"/>
          <w:szCs w:val="20"/>
          <w:lang w:eastAsia="hi-IN" w:bidi="hi-IN"/>
          <w14:ligatures w14:val="none"/>
        </w:rPr>
        <w:t xml:space="preserve"> dla poszczególnych materiałów</w:t>
      </w:r>
      <w:r w:rsidR="00C34FEC">
        <w:rPr>
          <w:rFonts w:ascii="Tahoma" w:eastAsia="Arial Unicode MS" w:hAnsi="Tahoma" w:cs="Tahoma"/>
          <w:color w:val="000000" w:themeColor="text1"/>
          <w:sz w:val="20"/>
          <w:szCs w:val="20"/>
          <w:lang w:eastAsia="hi-IN" w:bidi="hi-IN"/>
          <w14:ligatures w14:val="none"/>
        </w:rPr>
        <w:t xml:space="preserve"> i </w:t>
      </w:r>
      <w:r w:rsidRPr="00447FAD">
        <w:rPr>
          <w:rFonts w:ascii="Tahoma" w:eastAsia="Arial Unicode MS" w:hAnsi="Tahoma" w:cs="Tahoma"/>
          <w:color w:val="000000" w:themeColor="text1"/>
          <w:sz w:val="20"/>
          <w:szCs w:val="20"/>
          <w:lang w:eastAsia="hi-IN" w:bidi="hi-IN"/>
          <w14:ligatures w14:val="none"/>
        </w:rPr>
        <w:t>urządzeń;</w:t>
      </w:r>
    </w:p>
    <w:p w14:paraId="372A2A6C" w14:textId="77777777" w:rsidR="00E42264" w:rsidRPr="00E42264" w:rsidRDefault="00E42264" w:rsidP="00966E2C">
      <w:pPr>
        <w:widowControl w:val="0"/>
        <w:numPr>
          <w:ilvl w:val="0"/>
          <w:numId w:val="13"/>
        </w:numPr>
        <w:tabs>
          <w:tab w:val="left" w:pos="-375"/>
          <w:tab w:val="left" w:pos="1134"/>
        </w:tabs>
        <w:suppressAutoHyphens/>
        <w:spacing w:after="0" w:line="240" w:lineRule="auto"/>
        <w:ind w:left="709" w:hanging="283"/>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wykonania wszelkich, niezbędnych czynności w celu właściwego wykonania Robót zgodnie z dokumentacja projektową oraz obowiązującymi normami i przepisami;</w:t>
      </w:r>
    </w:p>
    <w:p w14:paraId="67AA48C0" w14:textId="262802E3" w:rsidR="00E42264" w:rsidRPr="00E42264" w:rsidRDefault="00E42264" w:rsidP="00966E2C">
      <w:pPr>
        <w:widowControl w:val="0"/>
        <w:numPr>
          <w:ilvl w:val="0"/>
          <w:numId w:val="13"/>
        </w:numPr>
        <w:tabs>
          <w:tab w:val="left" w:pos="-426"/>
        </w:tabs>
        <w:suppressAutoHyphens/>
        <w:spacing w:after="0" w:line="240" w:lineRule="auto"/>
        <w:ind w:left="851" w:hanging="425"/>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bCs/>
          <w:color w:val="000000" w:themeColor="text1"/>
          <w:sz w:val="20"/>
          <w:szCs w:val="20"/>
          <w:lang w:eastAsia="hi-IN" w:bidi="hi-IN"/>
          <w14:ligatures w14:val="none"/>
        </w:rPr>
        <w:t>opracowania i przekazania Zamawiającemu dokumentacji powykonawczej w wersji papierowej (2 egzemplarze) i elektronicznej w formatach .dwg, .doc i .pdf (po 1 egzemplarzu)</w:t>
      </w:r>
      <w:r w:rsidR="00ED710E">
        <w:rPr>
          <w:rFonts w:ascii="Tahoma" w:eastAsia="Arial Unicode MS" w:hAnsi="Tahoma" w:cs="Tahoma"/>
          <w:bCs/>
          <w:color w:val="000000" w:themeColor="text1"/>
          <w:sz w:val="20"/>
          <w:szCs w:val="20"/>
          <w:lang w:eastAsia="hi-IN" w:bidi="hi-IN"/>
          <w14:ligatures w14:val="none"/>
        </w:rPr>
        <w:t>;</w:t>
      </w:r>
      <w:r w:rsidRPr="00E42264">
        <w:rPr>
          <w:rFonts w:ascii="Tahoma" w:eastAsia="Arial Unicode MS" w:hAnsi="Tahoma" w:cs="Tahoma"/>
          <w:color w:val="000000" w:themeColor="text1"/>
          <w:sz w:val="20"/>
          <w:szCs w:val="20"/>
          <w:lang w:eastAsia="hi-IN" w:bidi="hi-IN"/>
          <w14:ligatures w14:val="none"/>
        </w:rPr>
        <w:t xml:space="preserve"> </w:t>
      </w:r>
    </w:p>
    <w:p w14:paraId="0AB5CD96" w14:textId="46AFC420" w:rsidR="00E42264" w:rsidRPr="00E42264" w:rsidRDefault="00E42264" w:rsidP="00966E2C">
      <w:pPr>
        <w:widowControl w:val="0"/>
        <w:numPr>
          <w:ilvl w:val="0"/>
          <w:numId w:val="12"/>
        </w:numPr>
        <w:suppressAutoHyphens/>
        <w:spacing w:after="0" w:line="240" w:lineRule="auto"/>
        <w:ind w:left="426"/>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oświadcza, że jest ubezpieczony od odpowiedzialności cywilnej w zakresie prowadzonej działalności związanej z przedmiotem zamówienia </w:t>
      </w:r>
      <w:r w:rsidR="00090402">
        <w:rPr>
          <w:rFonts w:ascii="Tahoma" w:eastAsia="Arial Unicode MS" w:hAnsi="Tahoma" w:cs="Tahoma"/>
          <w:color w:val="000000" w:themeColor="text1"/>
          <w:sz w:val="20"/>
          <w:szCs w:val="20"/>
          <w:lang w:eastAsia="hi-IN" w:bidi="hi-IN"/>
          <w14:ligatures w14:val="none"/>
        </w:rPr>
        <w:t xml:space="preserve">na </w:t>
      </w:r>
      <w:r w:rsidRPr="00E42264">
        <w:rPr>
          <w:rFonts w:ascii="Tahoma" w:eastAsia="Arial Unicode MS" w:hAnsi="Tahoma" w:cs="Tahoma"/>
          <w:color w:val="000000" w:themeColor="text1"/>
          <w:sz w:val="20"/>
          <w:szCs w:val="20"/>
          <w:lang w:eastAsia="hi-IN" w:bidi="hi-IN"/>
          <w14:ligatures w14:val="none"/>
        </w:rPr>
        <w:t>kwot</w:t>
      </w:r>
      <w:r w:rsidR="00090402">
        <w:rPr>
          <w:rFonts w:ascii="Tahoma" w:eastAsia="Arial Unicode MS" w:hAnsi="Tahoma" w:cs="Tahoma"/>
          <w:color w:val="000000" w:themeColor="text1"/>
          <w:sz w:val="20"/>
          <w:szCs w:val="20"/>
          <w:lang w:eastAsia="hi-IN" w:bidi="hi-IN"/>
          <w14:ligatures w14:val="none"/>
        </w:rPr>
        <w:t>ę</w:t>
      </w:r>
      <w:r w:rsidRPr="00E42264">
        <w:rPr>
          <w:rFonts w:ascii="Tahoma" w:eastAsia="Arial Unicode MS" w:hAnsi="Tahoma" w:cs="Tahoma"/>
          <w:color w:val="000000" w:themeColor="text1"/>
          <w:sz w:val="20"/>
          <w:szCs w:val="20"/>
          <w:lang w:eastAsia="hi-IN" w:bidi="hi-IN"/>
          <w14:ligatures w14:val="none"/>
        </w:rPr>
        <w:t xml:space="preserve"> minimum </w:t>
      </w:r>
      <w:r w:rsidR="00650972">
        <w:rPr>
          <w:rFonts w:ascii="Tahoma" w:eastAsia="Arial Unicode MS" w:hAnsi="Tahoma" w:cs="Tahoma"/>
          <w:color w:val="000000" w:themeColor="text1"/>
          <w:sz w:val="20"/>
          <w:szCs w:val="20"/>
          <w:lang w:eastAsia="hi-IN" w:bidi="hi-IN"/>
          <w14:ligatures w14:val="none"/>
        </w:rPr>
        <w:t>5</w:t>
      </w:r>
      <w:r w:rsidRPr="00E42264">
        <w:rPr>
          <w:rFonts w:ascii="Tahoma" w:eastAsia="Arial Unicode MS" w:hAnsi="Tahoma" w:cs="Tahoma"/>
          <w:color w:val="000000" w:themeColor="text1"/>
          <w:sz w:val="20"/>
          <w:szCs w:val="20"/>
          <w:lang w:eastAsia="hi-IN" w:bidi="hi-IN"/>
          <w14:ligatures w14:val="none"/>
        </w:rPr>
        <w:t>00.000 zł i zobowiązuje się utrzymać takie ubezpieczenie przez cały okres obowiązywania umowy.</w:t>
      </w:r>
    </w:p>
    <w:p w14:paraId="7B9CB32E" w14:textId="6D64AB1E" w:rsidR="00E42264" w:rsidRPr="00E42264" w:rsidRDefault="00E42264" w:rsidP="00966E2C">
      <w:pPr>
        <w:numPr>
          <w:ilvl w:val="0"/>
          <w:numId w:val="12"/>
        </w:numPr>
        <w:spacing w:after="0" w:line="276" w:lineRule="auto"/>
        <w:ind w:left="426"/>
        <w:contextualSpacing/>
        <w:rPr>
          <w:rFonts w:ascii="Tahoma" w:eastAsia="Arial Unicode MS" w:hAnsi="Tahoma" w:cs="Tahoma"/>
          <w:color w:val="000000" w:themeColor="text1"/>
          <w:sz w:val="20"/>
          <w:szCs w:val="20"/>
          <w:lang w:eastAsia="hi-IN" w:bidi="hi-IN"/>
        </w:rPr>
      </w:pPr>
      <w:r w:rsidRPr="00E42264">
        <w:rPr>
          <w:rFonts w:ascii="Tahoma" w:eastAsia="Arial Unicode MS" w:hAnsi="Tahoma" w:cs="Tahoma"/>
          <w:color w:val="000000" w:themeColor="text1"/>
          <w:sz w:val="20"/>
          <w:szCs w:val="20"/>
          <w:lang w:eastAsia="hi-IN" w:bidi="hi-IN"/>
        </w:rPr>
        <w:t>Wykonawca oświadcza, że w trakcie realizacji zamówienia osoby wykonujące czynności wskazane w punkcie XII</w:t>
      </w:r>
      <w:r w:rsidR="00B278BA">
        <w:rPr>
          <w:rFonts w:ascii="Tahoma" w:eastAsia="Arial Unicode MS" w:hAnsi="Tahoma" w:cs="Tahoma"/>
          <w:color w:val="000000" w:themeColor="text1"/>
          <w:sz w:val="20"/>
          <w:szCs w:val="20"/>
          <w:lang w:eastAsia="hi-IN" w:bidi="hi-IN"/>
        </w:rPr>
        <w:t>I</w:t>
      </w:r>
      <w:r w:rsidRPr="00E42264">
        <w:rPr>
          <w:rFonts w:ascii="Tahoma" w:eastAsia="Arial Unicode MS" w:hAnsi="Tahoma" w:cs="Tahoma"/>
          <w:color w:val="000000" w:themeColor="text1"/>
          <w:sz w:val="20"/>
          <w:szCs w:val="20"/>
          <w:lang w:eastAsia="hi-IN" w:bidi="hi-IN"/>
        </w:rPr>
        <w:t>.4 SWZ będą zatrudnione na podstawie umowy o pracę, a Zamawiający ma prawo żądania dokumentów potwierdzających ten fakt, wymienionych w pkt. XII</w:t>
      </w:r>
      <w:r w:rsidR="00903D68">
        <w:rPr>
          <w:rFonts w:ascii="Tahoma" w:eastAsia="Arial Unicode MS" w:hAnsi="Tahoma" w:cs="Tahoma"/>
          <w:color w:val="000000" w:themeColor="text1"/>
          <w:sz w:val="20"/>
          <w:szCs w:val="20"/>
          <w:lang w:eastAsia="hi-IN" w:bidi="hi-IN"/>
        </w:rPr>
        <w:t>I</w:t>
      </w:r>
      <w:r w:rsidRPr="00E42264">
        <w:rPr>
          <w:rFonts w:ascii="Tahoma" w:eastAsia="Arial Unicode MS" w:hAnsi="Tahoma" w:cs="Tahoma"/>
          <w:color w:val="000000" w:themeColor="text1"/>
          <w:sz w:val="20"/>
          <w:szCs w:val="20"/>
          <w:lang w:eastAsia="hi-IN" w:bidi="hi-IN"/>
        </w:rPr>
        <w:t>.5 SWZ.</w:t>
      </w:r>
    </w:p>
    <w:p w14:paraId="4592D4AF"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p>
    <w:p w14:paraId="2CF629D9"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3.</w:t>
      </w:r>
    </w:p>
    <w:p w14:paraId="7AB02F5D"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Obowiązki Wykonawcy w zakresie wykonania robót.</w:t>
      </w:r>
    </w:p>
    <w:p w14:paraId="5415F234" w14:textId="77777777" w:rsidR="00E42264" w:rsidRPr="00E42264" w:rsidRDefault="00E42264" w:rsidP="00966E2C">
      <w:pPr>
        <w:widowControl w:val="0"/>
        <w:numPr>
          <w:ilvl w:val="0"/>
          <w:numId w:val="14"/>
        </w:numPr>
        <w:tabs>
          <w:tab w:val="left" w:pos="-720"/>
        </w:tabs>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Do realizacji robót Wykonawca ma obowiązek stosować wyłącznie materiały spełniające wymagania ustawy - Prawo budowlane, ustawy o wyrobach budowlanych oraz zgodne z Polskimi Normami przenoszącymi normy europejskie, a także posiadające wymagane przepisami atesty, aprobaty, certyfikaty i deklaracje zgodności. Wykonawca jest zobowiązany okazywać na każde żądanie, a po odbiorze robót - przekazać Inspektorowi Nadzoru Inwestorskiego: atesty, certyfikaty zgodności z Polską Normą przenoszącą normy europejskie, deklaracje zgodności lub aprobaty techniczne dla użytych materiałów (zgodnie z obowiązującą dyrektywą europejską i aktualną ustawą dot. wyrobów budowlanych).</w:t>
      </w:r>
    </w:p>
    <w:p w14:paraId="68F992A0" w14:textId="61C1FC23"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Wszystkie czynności winny być wykonywane z należytą starannością, zgodnie z niniejszą umową, przepisami BHP, Opisem</w:t>
      </w:r>
      <w:r w:rsidR="00546640">
        <w:rPr>
          <w:rFonts w:ascii="Tahoma" w:eastAsia="Arial Unicode MS" w:hAnsi="Tahoma" w:cs="Tahoma"/>
          <w:color w:val="000000" w:themeColor="text1"/>
          <w:sz w:val="20"/>
          <w:szCs w:val="20"/>
          <w:lang w:eastAsia="hi-IN" w:bidi="hi-IN"/>
          <w14:ligatures w14:val="none"/>
        </w:rPr>
        <w:t xml:space="preserve"> p</w:t>
      </w:r>
      <w:r w:rsidRPr="00E42264">
        <w:rPr>
          <w:rFonts w:ascii="Tahoma" w:eastAsia="Arial Unicode MS" w:hAnsi="Tahoma" w:cs="Tahoma"/>
          <w:color w:val="000000" w:themeColor="text1"/>
          <w:sz w:val="20"/>
          <w:szCs w:val="20"/>
          <w:lang w:eastAsia="hi-IN" w:bidi="hi-IN"/>
          <w14:ligatures w14:val="none"/>
        </w:rPr>
        <w:t xml:space="preserve">rzedmiotu </w:t>
      </w:r>
      <w:r w:rsidR="00546640">
        <w:rPr>
          <w:rFonts w:ascii="Tahoma" w:eastAsia="Arial Unicode MS" w:hAnsi="Tahoma" w:cs="Tahoma"/>
          <w:color w:val="000000" w:themeColor="text1"/>
          <w:sz w:val="20"/>
          <w:szCs w:val="20"/>
          <w:lang w:eastAsia="hi-IN" w:bidi="hi-IN"/>
          <w14:ligatures w14:val="none"/>
        </w:rPr>
        <w:t>z</w:t>
      </w:r>
      <w:r w:rsidRPr="00E42264">
        <w:rPr>
          <w:rFonts w:ascii="Tahoma" w:eastAsia="Arial Unicode MS" w:hAnsi="Tahoma" w:cs="Tahoma"/>
          <w:color w:val="000000" w:themeColor="text1"/>
          <w:sz w:val="20"/>
          <w:szCs w:val="20"/>
          <w:lang w:eastAsia="hi-IN" w:bidi="hi-IN"/>
          <w14:ligatures w14:val="none"/>
        </w:rPr>
        <w:t>amówienia oraz z wytycznymi Zamawiającego i wdrożonymi procedurami postępowania dla zapewnienia bezpiecznego i sprawnego prowadzenia wszelkich prac na terenie ZOO. W przypadku stosowania przez Wykonawcę nietypowych metod wykonania przedmiotu umowy, technologia wykonania takich robót wymaga zatwierdzenia przez Inspektora Nadzoru Inwestorskiego, przy czym takie zatwierdzenie nie zwalnia Wykonawcy z odpowiedzialności za wykonywane roboty i ich jakość.</w:t>
      </w:r>
    </w:p>
    <w:p w14:paraId="497AE6E1" w14:textId="77777777"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Zamawiający ma w każdym czasie prawo wglądu we wszelkie dokumenty związane z prowadzonymi robotami.</w:t>
      </w:r>
    </w:p>
    <w:p w14:paraId="0AF82F04" w14:textId="221059EA"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Zamawiający w każdym czasie ma prawo na swój koszt dokonywania przy udziale przedstawiciela Wykonawcy kontroli realizacji umowy, a w szczególności kontroli przebiegu </w:t>
      </w:r>
      <w:r w:rsidR="003E342A">
        <w:rPr>
          <w:rFonts w:ascii="Tahoma" w:eastAsia="Arial Unicode MS" w:hAnsi="Tahoma" w:cs="Tahoma"/>
          <w:color w:val="000000" w:themeColor="text1"/>
          <w:sz w:val="20"/>
          <w:szCs w:val="20"/>
          <w:lang w:eastAsia="hi-IN" w:bidi="hi-IN"/>
          <w14:ligatures w14:val="none"/>
        </w:rPr>
        <w:t>prac</w:t>
      </w:r>
      <w:r w:rsidRPr="00E42264">
        <w:rPr>
          <w:rFonts w:ascii="Tahoma" w:eastAsia="Arial Unicode MS" w:hAnsi="Tahoma" w:cs="Tahoma"/>
          <w:color w:val="000000" w:themeColor="text1"/>
          <w:sz w:val="20"/>
          <w:szCs w:val="20"/>
          <w:lang w:eastAsia="hi-IN" w:bidi="hi-IN"/>
          <w14:ligatures w14:val="none"/>
        </w:rPr>
        <w:t xml:space="preserve"> zarówno w zakresie, jakości ich wykonania jak i terminowej ich realizacji, a także ma prawo powołać biegłego celem zweryfikowania poprawności wykonywania umowy. W przypadku, jeżeli opinia biegłego potwierdzi nienależyte wykonywanie umowy przez Wykonawcę Wykonawca zobowiązuje się pokryć </w:t>
      </w:r>
      <w:r w:rsidRPr="00E42264">
        <w:rPr>
          <w:rFonts w:ascii="Tahoma" w:eastAsia="Arial Unicode MS" w:hAnsi="Tahoma" w:cs="Tahoma"/>
          <w:color w:val="000000" w:themeColor="text1"/>
          <w:sz w:val="20"/>
          <w:szCs w:val="20"/>
          <w:lang w:eastAsia="hi-IN" w:bidi="hi-IN"/>
          <w14:ligatures w14:val="none"/>
        </w:rPr>
        <w:lastRenderedPageBreak/>
        <w:t>pełne koszty opinii biegłego oraz doprowadzić roboty do stanu zgodnego z umową.</w:t>
      </w:r>
    </w:p>
    <w:p w14:paraId="6E3067CB" w14:textId="77777777"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Jeżeli w trakcie realizacji robót Zamawiający zażąda badań, które nie były przewidziane niniejszą umową, to Wykonawca zobowiązany jest je przeprowadzić. Jeżeli w ich rezultacie okaże się, że zastosowane materiały lub wykonanie robót jest zgodne z umową, to koszt takich badań dodatkowych obciąża Zamawiającego.</w:t>
      </w:r>
    </w:p>
    <w:p w14:paraId="04160357" w14:textId="1730BA42"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oświadcza, iż wszelkie osoby, którymi się będzie posługiwał przy realizacji Umowy będą posiadać niezbędne kwalifikacje zawodowe i uprawnienia do wykonywania powierzonych im czynności i prac oraz będą posiadać aktualne przeszkolenie BHP odpowiadające rodzajowi wykonywanych czynności i prac.</w:t>
      </w:r>
    </w:p>
    <w:p w14:paraId="5B8AD069" w14:textId="4D377CB4"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zapewnia zabezpieczenie wszystkich wbudowanych/zamontowanych elementów instalacji, urządzeń, otworów przed zabrudzeniem, uszkodzeniem i innymi szkodami powstałymi podczas prowadzenia prac. W przypadku braku odpowiedniego zabezpieczenia i spowodowania szkód przez tego typu zaniedbanie Wykonawca zobowiązany jest do naprawy, oczyszczenia lub wymiany uszkodzonego lub zabrudzonego elementu wyposażenia instalacji na swój koszt.</w:t>
      </w:r>
    </w:p>
    <w:p w14:paraId="776A21A2" w14:textId="3C2F4923" w:rsidR="00E42264" w:rsidRPr="00E42264" w:rsidRDefault="00E42264" w:rsidP="00966E2C">
      <w:pPr>
        <w:widowControl w:val="0"/>
        <w:numPr>
          <w:ilvl w:val="0"/>
          <w:numId w:val="14"/>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w czasie realizacji </w:t>
      </w:r>
      <w:r w:rsidR="003F0DCC">
        <w:rPr>
          <w:rFonts w:ascii="Tahoma" w:eastAsia="Arial Unicode MS" w:hAnsi="Tahoma" w:cs="Tahoma"/>
          <w:color w:val="000000" w:themeColor="text1"/>
          <w:sz w:val="20"/>
          <w:szCs w:val="20"/>
          <w:lang w:eastAsia="hi-IN" w:bidi="hi-IN"/>
          <w14:ligatures w14:val="none"/>
        </w:rPr>
        <w:t>prac</w:t>
      </w:r>
      <w:r w:rsidRPr="00E42264">
        <w:rPr>
          <w:rFonts w:ascii="Tahoma" w:eastAsia="Arial Unicode MS" w:hAnsi="Tahoma" w:cs="Tahoma"/>
          <w:color w:val="000000" w:themeColor="text1"/>
          <w:sz w:val="20"/>
          <w:szCs w:val="20"/>
          <w:lang w:eastAsia="hi-IN" w:bidi="hi-IN"/>
          <w14:ligatures w14:val="none"/>
        </w:rPr>
        <w:t xml:space="preserve"> zobowiązany jest utrzymywać teren budowy oraz wszystkie wykorzystywane wewnętrzne drogi komunikacyjne w stanie wolnym od przeszkód komunikacyjnych oraz składować materiały i urządzenia w określonym przez Zamawiającego miejscu. Jednocześnie Wykonawca na każde żądanie Zamawiającego zobowiązany jest niezwłocznie okazać kopie umów z właściwymi podmiotami dotyczących utylizacji odpadów, powstałych w związku z realizacją Umowy oraz potwierdzenia utylizacji odpadów (karty odpadów). </w:t>
      </w:r>
    </w:p>
    <w:p w14:paraId="3D994DB8" w14:textId="77777777" w:rsidR="00E42264" w:rsidRPr="00E42264" w:rsidRDefault="00E42264" w:rsidP="00E42264">
      <w:pPr>
        <w:widowControl w:val="0"/>
        <w:tabs>
          <w:tab w:val="left" w:pos="-720"/>
        </w:tabs>
        <w:suppressAutoHyphens/>
        <w:spacing w:after="0" w:line="240" w:lineRule="auto"/>
        <w:rPr>
          <w:rFonts w:ascii="Tahoma" w:eastAsia="Arial Unicode MS" w:hAnsi="Tahoma" w:cs="Tahoma"/>
          <w:b/>
          <w:sz w:val="20"/>
          <w:szCs w:val="20"/>
          <w:lang w:eastAsia="hi-IN" w:bidi="hi-IN"/>
          <w14:ligatures w14:val="none"/>
        </w:rPr>
      </w:pPr>
    </w:p>
    <w:p w14:paraId="5A392556"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p>
    <w:p w14:paraId="5D5A3460" w14:textId="100021DD"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xml:space="preserve">§ </w:t>
      </w:r>
      <w:r w:rsidR="0080361D">
        <w:rPr>
          <w:rFonts w:ascii="Tahoma" w:eastAsia="Arial Unicode MS" w:hAnsi="Tahoma" w:cs="Tahoma"/>
          <w:b/>
          <w:color w:val="000000" w:themeColor="text1"/>
          <w:sz w:val="20"/>
          <w:szCs w:val="20"/>
          <w:lang w:eastAsia="hi-IN" w:bidi="hi-IN"/>
          <w14:ligatures w14:val="none"/>
        </w:rPr>
        <w:t>4</w:t>
      </w:r>
      <w:r w:rsidRPr="00E42264">
        <w:rPr>
          <w:rFonts w:ascii="Tahoma" w:eastAsia="Arial Unicode MS" w:hAnsi="Tahoma" w:cs="Tahoma"/>
          <w:b/>
          <w:color w:val="000000" w:themeColor="text1"/>
          <w:sz w:val="20"/>
          <w:szCs w:val="20"/>
          <w:lang w:eastAsia="hi-IN" w:bidi="hi-IN"/>
          <w14:ligatures w14:val="none"/>
        </w:rPr>
        <w:t xml:space="preserve">. </w:t>
      </w:r>
    </w:p>
    <w:p w14:paraId="6898226F"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Obowiązki Zamawiającego.</w:t>
      </w:r>
    </w:p>
    <w:p w14:paraId="2F6DFB2E" w14:textId="77777777" w:rsidR="00E42264" w:rsidRPr="00E42264" w:rsidRDefault="00E42264" w:rsidP="00E42264">
      <w:pPr>
        <w:widowControl w:val="0"/>
        <w:tabs>
          <w:tab w:val="left" w:pos="-720"/>
        </w:tabs>
        <w:suppressAutoHyphens/>
        <w:spacing w:after="0" w:line="240" w:lineRule="auto"/>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Zamawiający przyjmuje na siebie następujące obowiązki:</w:t>
      </w:r>
    </w:p>
    <w:p w14:paraId="11650BD7" w14:textId="7B549861" w:rsidR="00E42264" w:rsidRPr="00590F47" w:rsidRDefault="00E42264" w:rsidP="007229C9">
      <w:pPr>
        <w:widowControl w:val="0"/>
        <w:numPr>
          <w:ilvl w:val="0"/>
          <w:numId w:val="15"/>
        </w:numPr>
        <w:tabs>
          <w:tab w:val="left" w:pos="-690"/>
          <w:tab w:val="left" w:pos="426"/>
        </w:tabs>
        <w:suppressAutoHyphens/>
        <w:spacing w:after="0" w:line="240" w:lineRule="auto"/>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przekazanie Wykonawcy terenu robót w uzgodnionym terminie;</w:t>
      </w:r>
    </w:p>
    <w:p w14:paraId="6C83FE96" w14:textId="1D7C557B" w:rsidR="00E42264" w:rsidRPr="00E42264" w:rsidRDefault="00E42264" w:rsidP="007229C9">
      <w:pPr>
        <w:widowControl w:val="0"/>
        <w:numPr>
          <w:ilvl w:val="0"/>
          <w:numId w:val="15"/>
        </w:numPr>
        <w:tabs>
          <w:tab w:val="left" w:pos="-240"/>
        </w:tabs>
        <w:suppressAutoHyphens/>
        <w:spacing w:after="0" w:line="240" w:lineRule="auto"/>
        <w:ind w:left="426" w:hanging="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podejmowanie decyzji związanych ze zmianami związany</w:t>
      </w:r>
      <w:r w:rsidR="0004601A">
        <w:rPr>
          <w:rFonts w:ascii="Tahoma" w:eastAsia="Arial Unicode MS" w:hAnsi="Tahoma" w:cs="Tahoma"/>
          <w:color w:val="000000" w:themeColor="text1"/>
          <w:sz w:val="20"/>
          <w:szCs w:val="20"/>
          <w:lang w:eastAsia="hi-IN" w:bidi="hi-IN"/>
          <w14:ligatures w14:val="none"/>
        </w:rPr>
        <w:t>mi</w:t>
      </w:r>
      <w:r w:rsidRPr="00E42264">
        <w:rPr>
          <w:rFonts w:ascii="Tahoma" w:eastAsia="Arial Unicode MS" w:hAnsi="Tahoma" w:cs="Tahoma"/>
          <w:color w:val="000000" w:themeColor="text1"/>
          <w:sz w:val="20"/>
          <w:szCs w:val="20"/>
          <w:lang w:eastAsia="hi-IN" w:bidi="hi-IN"/>
          <w14:ligatures w14:val="none"/>
        </w:rPr>
        <w:t xml:space="preserve"> z realizacją przedmiotu umowy w</w:t>
      </w:r>
      <w:r w:rsidR="0004601A">
        <w:rPr>
          <w:rFonts w:ascii="Tahoma" w:eastAsia="Arial Unicode MS" w:hAnsi="Tahoma" w:cs="Tahoma"/>
          <w:color w:val="000000" w:themeColor="text1"/>
          <w:sz w:val="20"/>
          <w:szCs w:val="20"/>
          <w:lang w:eastAsia="hi-IN" w:bidi="hi-IN"/>
          <w14:ligatures w14:val="none"/>
        </w:rPr>
        <w:t> </w:t>
      </w:r>
      <w:r w:rsidRPr="00E42264">
        <w:rPr>
          <w:rFonts w:ascii="Tahoma" w:eastAsia="Arial Unicode MS" w:hAnsi="Tahoma" w:cs="Tahoma"/>
          <w:color w:val="000000" w:themeColor="text1"/>
          <w:sz w:val="20"/>
          <w:szCs w:val="20"/>
          <w:lang w:eastAsia="hi-IN" w:bidi="hi-IN"/>
          <w14:ligatures w14:val="none"/>
        </w:rPr>
        <w:t>terminie nie dłuższym niż 3 dni robocze od daty otrzymania pisemnego wystąpienia Wykonawcy zawierającego uzasadnienie;</w:t>
      </w:r>
    </w:p>
    <w:p w14:paraId="1ECAA546" w14:textId="39FB761D" w:rsidR="00E42264" w:rsidRPr="00E42264" w:rsidRDefault="00E42264" w:rsidP="007229C9">
      <w:pPr>
        <w:widowControl w:val="0"/>
        <w:numPr>
          <w:ilvl w:val="0"/>
          <w:numId w:val="15"/>
        </w:numPr>
        <w:tabs>
          <w:tab w:val="left" w:pos="-240"/>
        </w:tabs>
        <w:suppressAutoHyphens/>
        <w:spacing w:after="0" w:line="240" w:lineRule="auto"/>
        <w:ind w:left="426" w:hanging="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pisemne udzielanie odpowiedzi (zajmowanie stanowiska) na inne niż wskazane pod lit. </w:t>
      </w:r>
      <w:r w:rsidR="00590F47">
        <w:rPr>
          <w:rFonts w:ascii="Tahoma" w:eastAsia="Arial Unicode MS" w:hAnsi="Tahoma" w:cs="Tahoma"/>
          <w:color w:val="000000" w:themeColor="text1"/>
          <w:sz w:val="20"/>
          <w:szCs w:val="20"/>
          <w:lang w:eastAsia="hi-IN" w:bidi="hi-IN"/>
          <w14:ligatures w14:val="none"/>
        </w:rPr>
        <w:t>b</w:t>
      </w:r>
      <w:r w:rsidRPr="00E42264">
        <w:rPr>
          <w:rFonts w:ascii="Tahoma" w:eastAsia="Arial Unicode MS" w:hAnsi="Tahoma" w:cs="Tahoma"/>
          <w:color w:val="000000" w:themeColor="text1"/>
          <w:sz w:val="20"/>
          <w:szCs w:val="20"/>
          <w:lang w:eastAsia="hi-IN" w:bidi="hi-IN"/>
          <w14:ligatures w14:val="none"/>
        </w:rPr>
        <w:t>) wystąpienia Wykonawcy w terminie nie dłuższym niż 3 dni robocze, chyba że dana kwestia jest określona w SWZ;</w:t>
      </w:r>
    </w:p>
    <w:p w14:paraId="5F332DBE" w14:textId="47DF8E3F" w:rsidR="00E42264" w:rsidRPr="00E42264" w:rsidRDefault="00E42264" w:rsidP="007229C9">
      <w:pPr>
        <w:widowControl w:val="0"/>
        <w:numPr>
          <w:ilvl w:val="0"/>
          <w:numId w:val="15"/>
        </w:numPr>
        <w:tabs>
          <w:tab w:val="left" w:pos="-270"/>
          <w:tab w:val="left" w:pos="426"/>
        </w:tabs>
        <w:suppressAutoHyphens/>
        <w:spacing w:after="0" w:line="240" w:lineRule="auto"/>
        <w:ind w:left="426" w:hanging="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dokonanie, zgodnie z niniejszą umową zapłaty za należycie wykonane roboty, po potwierdzeniu ich jakości oraz odebraniu przez komisję odbiorową.</w:t>
      </w:r>
    </w:p>
    <w:p w14:paraId="496EBE85"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p>
    <w:p w14:paraId="388FCEC1" w14:textId="1114EBF4"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bookmarkStart w:id="25" w:name="_Hlk95207384"/>
      <w:r w:rsidRPr="00E42264">
        <w:rPr>
          <w:rFonts w:ascii="Tahoma" w:eastAsia="Arial Unicode MS" w:hAnsi="Tahoma" w:cs="Tahoma"/>
          <w:b/>
          <w:color w:val="000000" w:themeColor="text1"/>
          <w:sz w:val="20"/>
          <w:szCs w:val="20"/>
          <w:lang w:eastAsia="hi-IN" w:bidi="hi-IN"/>
          <w14:ligatures w14:val="none"/>
        </w:rPr>
        <w:t xml:space="preserve">§ </w:t>
      </w:r>
      <w:r w:rsidR="0080361D">
        <w:rPr>
          <w:rFonts w:ascii="Tahoma" w:eastAsia="Arial Unicode MS" w:hAnsi="Tahoma" w:cs="Tahoma"/>
          <w:b/>
          <w:color w:val="000000" w:themeColor="text1"/>
          <w:sz w:val="20"/>
          <w:szCs w:val="20"/>
          <w:lang w:eastAsia="hi-IN" w:bidi="hi-IN"/>
          <w14:ligatures w14:val="none"/>
        </w:rPr>
        <w:t>5</w:t>
      </w:r>
      <w:r w:rsidRPr="00E42264">
        <w:rPr>
          <w:rFonts w:ascii="Tahoma" w:eastAsia="Arial Unicode MS" w:hAnsi="Tahoma" w:cs="Tahoma"/>
          <w:b/>
          <w:color w:val="000000" w:themeColor="text1"/>
          <w:sz w:val="20"/>
          <w:szCs w:val="20"/>
          <w:lang w:eastAsia="hi-IN" w:bidi="hi-IN"/>
          <w14:ligatures w14:val="none"/>
        </w:rPr>
        <w:t xml:space="preserve">. </w:t>
      </w:r>
    </w:p>
    <w:p w14:paraId="7FFBA52A"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bookmarkStart w:id="26" w:name="_Hlk131142430"/>
      <w:r w:rsidRPr="00E42264">
        <w:rPr>
          <w:rFonts w:ascii="Tahoma" w:eastAsia="Arial Unicode MS" w:hAnsi="Tahoma" w:cs="Tahoma"/>
          <w:b/>
          <w:color w:val="000000" w:themeColor="text1"/>
          <w:sz w:val="20"/>
          <w:szCs w:val="20"/>
          <w:lang w:eastAsia="hi-IN" w:bidi="hi-IN"/>
          <w14:ligatures w14:val="none"/>
        </w:rPr>
        <w:t>Termin realizacji.</w:t>
      </w:r>
    </w:p>
    <w:p w14:paraId="73FC4167" w14:textId="6A2B7D99" w:rsidR="00E42264" w:rsidRPr="00E42264" w:rsidRDefault="00E42264" w:rsidP="00E42264">
      <w:pPr>
        <w:autoSpaceDE w:val="0"/>
        <w:autoSpaceDN w:val="0"/>
        <w:adjustRightInd w:val="0"/>
        <w:spacing w:after="0" w:line="240" w:lineRule="auto"/>
        <w:jc w:val="both"/>
        <w:rPr>
          <w:rFonts w:ascii="Tahoma" w:hAnsi="Tahoma" w:cs="Tahoma"/>
          <w:kern w:val="0"/>
          <w:sz w:val="20"/>
          <w:szCs w:val="20"/>
          <w14:ligatures w14:val="none"/>
        </w:rPr>
      </w:pPr>
      <w:bookmarkStart w:id="27" w:name="_Hlk131142473"/>
      <w:bookmarkEnd w:id="26"/>
      <w:r w:rsidRPr="00E42264">
        <w:rPr>
          <w:rFonts w:ascii="Tahoma" w:hAnsi="Tahoma" w:cs="Tahoma"/>
          <w:kern w:val="0"/>
          <w:sz w:val="20"/>
          <w:szCs w:val="20"/>
          <w14:ligatures w14:val="none"/>
        </w:rPr>
        <w:t xml:space="preserve">Termin realizacji zamówienia: </w:t>
      </w:r>
      <w:r w:rsidR="00104F45">
        <w:rPr>
          <w:rFonts w:ascii="Tahoma" w:hAnsi="Tahoma" w:cs="Tahoma"/>
          <w:kern w:val="0"/>
          <w:sz w:val="20"/>
          <w:szCs w:val="20"/>
          <w14:ligatures w14:val="none"/>
        </w:rPr>
        <w:t>8 tygodni od daty podpisania umowy</w:t>
      </w:r>
      <w:r w:rsidRPr="00E42264">
        <w:rPr>
          <w:rFonts w:ascii="Tahoma" w:hAnsi="Tahoma" w:cs="Tahoma"/>
          <w:kern w:val="0"/>
          <w:sz w:val="20"/>
          <w:szCs w:val="20"/>
          <w14:ligatures w14:val="none"/>
        </w:rPr>
        <w:t>.</w:t>
      </w:r>
    </w:p>
    <w:bookmarkEnd w:id="25"/>
    <w:bookmarkEnd w:id="27"/>
    <w:p w14:paraId="2F660414" w14:textId="77777777" w:rsidR="00E42264" w:rsidRPr="00E42264" w:rsidRDefault="00E42264" w:rsidP="00E42264">
      <w:pPr>
        <w:widowControl w:val="0"/>
        <w:suppressAutoHyphens/>
        <w:spacing w:line="240" w:lineRule="auto"/>
        <w:contextualSpacing/>
        <w:jc w:val="both"/>
        <w:rPr>
          <w:rFonts w:ascii="Tahoma" w:eastAsia="Arial Unicode MS" w:hAnsi="Tahoma" w:cs="Tahoma"/>
          <w:b/>
          <w:sz w:val="20"/>
          <w:szCs w:val="20"/>
          <w:lang w:eastAsia="hi-IN" w:bidi="hi-IN"/>
          <w14:ligatures w14:val="none"/>
        </w:rPr>
      </w:pPr>
    </w:p>
    <w:p w14:paraId="77B75040" w14:textId="7B764D84"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kern w:val="1"/>
          <w:sz w:val="20"/>
          <w:szCs w:val="20"/>
          <w:lang w:eastAsia="hi-IN" w:bidi="hi-IN"/>
          <w14:ligatures w14:val="none"/>
        </w:rPr>
      </w:pPr>
      <w:bookmarkStart w:id="28" w:name="_Hlk95288768"/>
      <w:r w:rsidRPr="00E42264">
        <w:rPr>
          <w:rFonts w:ascii="Tahoma" w:eastAsia="Arial Unicode MS" w:hAnsi="Tahoma" w:cs="Tahoma"/>
          <w:b/>
          <w:color w:val="000000" w:themeColor="text1"/>
          <w:kern w:val="1"/>
          <w:sz w:val="20"/>
          <w:szCs w:val="20"/>
          <w:lang w:eastAsia="hi-IN" w:bidi="hi-IN"/>
          <w14:ligatures w14:val="none"/>
        </w:rPr>
        <w:t xml:space="preserve">§ </w:t>
      </w:r>
      <w:r w:rsidR="0080361D">
        <w:rPr>
          <w:rFonts w:ascii="Tahoma" w:eastAsia="Arial Unicode MS" w:hAnsi="Tahoma" w:cs="Tahoma"/>
          <w:b/>
          <w:color w:val="000000" w:themeColor="text1"/>
          <w:kern w:val="1"/>
          <w:sz w:val="20"/>
          <w:szCs w:val="20"/>
          <w:lang w:eastAsia="hi-IN" w:bidi="hi-IN"/>
          <w14:ligatures w14:val="none"/>
        </w:rPr>
        <w:t>6</w:t>
      </w:r>
      <w:r w:rsidRPr="00E42264">
        <w:rPr>
          <w:rFonts w:ascii="Tahoma" w:eastAsia="Arial Unicode MS" w:hAnsi="Tahoma" w:cs="Tahoma"/>
          <w:b/>
          <w:color w:val="000000" w:themeColor="text1"/>
          <w:kern w:val="1"/>
          <w:sz w:val="20"/>
          <w:szCs w:val="20"/>
          <w:lang w:eastAsia="hi-IN" w:bidi="hi-IN"/>
          <w14:ligatures w14:val="none"/>
        </w:rPr>
        <w:t>.</w:t>
      </w:r>
    </w:p>
    <w:p w14:paraId="4E8E910C" w14:textId="6A663431"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kern w:val="1"/>
          <w:sz w:val="20"/>
          <w:szCs w:val="20"/>
          <w:lang w:eastAsia="hi-IN" w:bidi="hi-IN"/>
          <w14:ligatures w14:val="none"/>
        </w:rPr>
      </w:pPr>
      <w:r w:rsidRPr="00E42264">
        <w:rPr>
          <w:rFonts w:ascii="Tahoma" w:eastAsia="Arial Unicode MS" w:hAnsi="Tahoma" w:cs="Tahoma"/>
          <w:b/>
          <w:color w:val="000000" w:themeColor="text1"/>
          <w:kern w:val="1"/>
          <w:sz w:val="20"/>
          <w:szCs w:val="20"/>
          <w:lang w:eastAsia="hi-IN" w:bidi="hi-IN"/>
          <w14:ligatures w14:val="none"/>
        </w:rPr>
        <w:t>Odbi</w:t>
      </w:r>
      <w:r w:rsidR="009239DD">
        <w:rPr>
          <w:rFonts w:ascii="Tahoma" w:eastAsia="Arial Unicode MS" w:hAnsi="Tahoma" w:cs="Tahoma"/>
          <w:b/>
          <w:color w:val="000000" w:themeColor="text1"/>
          <w:kern w:val="1"/>
          <w:sz w:val="20"/>
          <w:szCs w:val="20"/>
          <w:lang w:eastAsia="hi-IN" w:bidi="hi-IN"/>
          <w14:ligatures w14:val="none"/>
        </w:rPr>
        <w:t>ó</w:t>
      </w:r>
      <w:r w:rsidRPr="00E42264">
        <w:rPr>
          <w:rFonts w:ascii="Tahoma" w:eastAsia="Arial Unicode MS" w:hAnsi="Tahoma" w:cs="Tahoma"/>
          <w:b/>
          <w:color w:val="000000" w:themeColor="text1"/>
          <w:kern w:val="1"/>
          <w:sz w:val="20"/>
          <w:szCs w:val="20"/>
          <w:lang w:eastAsia="hi-IN" w:bidi="hi-IN"/>
          <w14:ligatures w14:val="none"/>
        </w:rPr>
        <w:t>r robót. Wady</w:t>
      </w:r>
    </w:p>
    <w:p w14:paraId="4E5F657B" w14:textId="0E897FC3"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Odbi</w:t>
      </w:r>
      <w:r w:rsidR="009239DD">
        <w:rPr>
          <w:rFonts w:ascii="Tahoma" w:eastAsia="Arial Unicode MS" w:hAnsi="Tahoma" w:cs="Tahoma"/>
          <w:color w:val="000000" w:themeColor="text1"/>
          <w:spacing w:val="-3"/>
          <w:kern w:val="1"/>
          <w:sz w:val="20"/>
          <w:szCs w:val="20"/>
          <w:lang w:eastAsia="hi-IN" w:bidi="hi-IN"/>
          <w14:ligatures w14:val="none"/>
        </w:rPr>
        <w:t>ó</w:t>
      </w:r>
      <w:r w:rsidRPr="00E42264">
        <w:rPr>
          <w:rFonts w:ascii="Tahoma" w:eastAsia="Arial Unicode MS" w:hAnsi="Tahoma" w:cs="Tahoma"/>
          <w:color w:val="000000" w:themeColor="text1"/>
          <w:spacing w:val="-3"/>
          <w:kern w:val="1"/>
          <w:sz w:val="20"/>
          <w:szCs w:val="20"/>
          <w:lang w:eastAsia="hi-IN" w:bidi="hi-IN"/>
          <w14:ligatures w14:val="none"/>
        </w:rPr>
        <w:t xml:space="preserve">r robót przy udziale przedstawicieli Zamawiającego </w:t>
      </w:r>
      <w:r w:rsidR="009239DD">
        <w:rPr>
          <w:rFonts w:ascii="Tahoma" w:eastAsia="Arial Unicode MS" w:hAnsi="Tahoma" w:cs="Tahoma"/>
          <w:color w:val="000000" w:themeColor="text1"/>
          <w:spacing w:val="-3"/>
          <w:kern w:val="1"/>
          <w:sz w:val="20"/>
          <w:szCs w:val="20"/>
          <w:lang w:eastAsia="hi-IN" w:bidi="hi-IN"/>
          <w14:ligatures w14:val="none"/>
        </w:rPr>
        <w:t>nastąpi niezwłocznie po</w:t>
      </w:r>
      <w:r w:rsidRPr="00E42264">
        <w:rPr>
          <w:rFonts w:ascii="Tahoma" w:eastAsia="Arial Unicode MS" w:hAnsi="Tahoma" w:cs="Tahoma"/>
          <w:color w:val="000000" w:themeColor="text1"/>
          <w:spacing w:val="-3"/>
          <w:kern w:val="1"/>
          <w:sz w:val="20"/>
          <w:szCs w:val="20"/>
          <w:lang w:eastAsia="hi-IN" w:bidi="hi-IN"/>
          <w14:ligatures w14:val="none"/>
        </w:rPr>
        <w:t xml:space="preserve"> zgłoszeni</w:t>
      </w:r>
      <w:r w:rsidR="004A6F56">
        <w:rPr>
          <w:rFonts w:ascii="Tahoma" w:eastAsia="Arial Unicode MS" w:hAnsi="Tahoma" w:cs="Tahoma"/>
          <w:color w:val="000000" w:themeColor="text1"/>
          <w:spacing w:val="-3"/>
          <w:kern w:val="1"/>
          <w:sz w:val="20"/>
          <w:szCs w:val="20"/>
          <w:lang w:eastAsia="hi-IN" w:bidi="hi-IN"/>
          <w14:ligatures w14:val="none"/>
        </w:rPr>
        <w:t>u Wykonawcy</w:t>
      </w:r>
      <w:r w:rsidRPr="00E42264">
        <w:rPr>
          <w:rFonts w:ascii="Tahoma" w:eastAsia="Arial Unicode MS" w:hAnsi="Tahoma" w:cs="Tahoma"/>
          <w:color w:val="000000" w:themeColor="text1"/>
          <w:spacing w:val="-3"/>
          <w:kern w:val="1"/>
          <w:sz w:val="20"/>
          <w:szCs w:val="20"/>
          <w:lang w:eastAsia="hi-IN" w:bidi="hi-IN"/>
          <w14:ligatures w14:val="none"/>
        </w:rPr>
        <w:t xml:space="preserve"> o gotowości do odbioru.</w:t>
      </w:r>
    </w:p>
    <w:p w14:paraId="6C43743C" w14:textId="6E5F2023"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 xml:space="preserve">Na co najmniej 3 dni robocze przed dniem rozpoczęcia czynności odbiorowych Wykonawca przedłoży </w:t>
      </w:r>
      <w:r w:rsidR="00076193">
        <w:rPr>
          <w:rFonts w:ascii="Tahoma" w:eastAsia="Arial Unicode MS" w:hAnsi="Tahoma" w:cs="Tahoma"/>
          <w:color w:val="000000" w:themeColor="text1"/>
          <w:spacing w:val="-3"/>
          <w:kern w:val="1"/>
          <w:sz w:val="20"/>
          <w:szCs w:val="20"/>
          <w:lang w:eastAsia="hi-IN" w:bidi="hi-IN"/>
          <w14:ligatures w14:val="none"/>
        </w:rPr>
        <w:t>Zamawiającemu</w:t>
      </w:r>
      <w:r w:rsidRPr="00E42264">
        <w:rPr>
          <w:rFonts w:ascii="Tahoma" w:eastAsia="Arial Unicode MS" w:hAnsi="Tahoma" w:cs="Tahoma"/>
          <w:color w:val="000000" w:themeColor="text1"/>
          <w:spacing w:val="-3"/>
          <w:kern w:val="1"/>
          <w:sz w:val="20"/>
          <w:szCs w:val="20"/>
          <w:lang w:eastAsia="hi-IN" w:bidi="hi-IN"/>
          <w14:ligatures w14:val="none"/>
        </w:rPr>
        <w:t xml:space="preserve"> wszystkie dokumenty pozwalające na ocenę prawidłowości wykonania przedmiotu odbioru, a w szczególności: świadectwa jakości, certyfikaty </w:t>
      </w:r>
      <w:r w:rsidR="00AC7A96">
        <w:rPr>
          <w:rFonts w:ascii="Tahoma" w:eastAsia="Arial Unicode MS" w:hAnsi="Tahoma" w:cs="Tahoma"/>
          <w:color w:val="000000" w:themeColor="text1"/>
          <w:spacing w:val="-3"/>
          <w:kern w:val="1"/>
          <w:sz w:val="20"/>
          <w:szCs w:val="20"/>
          <w:lang w:eastAsia="hi-IN" w:bidi="hi-IN"/>
          <w14:ligatures w14:val="none"/>
        </w:rPr>
        <w:t>(w tym certyfikat zgodności placu zabaw z</w:t>
      </w:r>
      <w:r w:rsidR="001E330D">
        <w:rPr>
          <w:rFonts w:ascii="Tahoma" w:eastAsia="Arial Unicode MS" w:hAnsi="Tahoma" w:cs="Tahoma"/>
          <w:color w:val="000000" w:themeColor="text1"/>
          <w:spacing w:val="-3"/>
          <w:kern w:val="1"/>
          <w:sz w:val="20"/>
          <w:szCs w:val="20"/>
          <w:lang w:eastAsia="hi-IN" w:bidi="hi-IN"/>
          <w14:ligatures w14:val="none"/>
        </w:rPr>
        <w:t> </w:t>
      </w:r>
      <w:r w:rsidR="00AC7A96">
        <w:rPr>
          <w:rFonts w:ascii="Tahoma" w:eastAsia="Arial Unicode MS" w:hAnsi="Tahoma" w:cs="Tahoma"/>
          <w:color w:val="000000" w:themeColor="text1"/>
          <w:spacing w:val="-3"/>
          <w:kern w:val="1"/>
          <w:sz w:val="20"/>
          <w:szCs w:val="20"/>
          <w:lang w:eastAsia="hi-IN" w:bidi="hi-IN"/>
          <w14:ligatures w14:val="none"/>
        </w:rPr>
        <w:t xml:space="preserve">normą </w:t>
      </w:r>
      <w:r w:rsidR="00C512CF" w:rsidRPr="00C512CF">
        <w:rPr>
          <w:rFonts w:ascii="Tahoma" w:eastAsia="Arial Unicode MS" w:hAnsi="Tahoma" w:cs="Tahoma"/>
          <w:color w:val="000000" w:themeColor="text1"/>
          <w:spacing w:val="-3"/>
          <w:kern w:val="1"/>
          <w:sz w:val="20"/>
          <w:szCs w:val="20"/>
          <w:lang w:eastAsia="hi-IN" w:bidi="hi-IN"/>
          <w14:ligatures w14:val="none"/>
        </w:rPr>
        <w:t>PN-EN 1176</w:t>
      </w:r>
      <w:r w:rsidR="001E330D">
        <w:rPr>
          <w:rFonts w:ascii="Tahoma" w:eastAsia="Arial Unicode MS" w:hAnsi="Tahoma" w:cs="Tahoma"/>
          <w:color w:val="000000" w:themeColor="text1"/>
          <w:spacing w:val="-3"/>
          <w:kern w:val="1"/>
          <w:sz w:val="20"/>
          <w:szCs w:val="20"/>
          <w:lang w:eastAsia="hi-IN" w:bidi="hi-IN"/>
          <w14:ligatures w14:val="none"/>
        </w:rPr>
        <w:t xml:space="preserve">) </w:t>
      </w:r>
      <w:r w:rsidRPr="00E42264">
        <w:rPr>
          <w:rFonts w:ascii="Tahoma" w:eastAsia="Arial Unicode MS" w:hAnsi="Tahoma" w:cs="Tahoma"/>
          <w:color w:val="000000" w:themeColor="text1"/>
          <w:spacing w:val="-3"/>
          <w:kern w:val="1"/>
          <w:sz w:val="20"/>
          <w:szCs w:val="20"/>
          <w:lang w:eastAsia="hi-IN" w:bidi="hi-IN"/>
          <w14:ligatures w14:val="none"/>
        </w:rPr>
        <w:t>oraz świadectwa wykonanych prób i atesty, instrukcję bezpieczeństwa pożarowego, dokumentację powykonawczą podpisaną przez Kierownika</w:t>
      </w:r>
      <w:r w:rsidR="00AC7A96">
        <w:rPr>
          <w:rFonts w:ascii="Tahoma" w:eastAsia="Arial Unicode MS" w:hAnsi="Tahoma" w:cs="Tahoma"/>
          <w:color w:val="000000" w:themeColor="text1"/>
          <w:spacing w:val="-3"/>
          <w:kern w:val="1"/>
          <w:sz w:val="20"/>
          <w:szCs w:val="20"/>
          <w:lang w:eastAsia="hi-IN" w:bidi="hi-IN"/>
          <w14:ligatures w14:val="none"/>
        </w:rPr>
        <w:t xml:space="preserve"> Robót</w:t>
      </w:r>
      <w:r w:rsidRPr="00E42264">
        <w:rPr>
          <w:rFonts w:ascii="Tahoma" w:eastAsia="Arial Unicode MS" w:hAnsi="Tahoma" w:cs="Tahoma"/>
          <w:color w:val="000000" w:themeColor="text1"/>
          <w:spacing w:val="-3"/>
          <w:kern w:val="1"/>
          <w:sz w:val="20"/>
          <w:szCs w:val="20"/>
          <w:lang w:eastAsia="hi-IN" w:bidi="hi-IN"/>
          <w14:ligatures w14:val="none"/>
        </w:rPr>
        <w:t xml:space="preserve"> niezbędne oświadczenia osób ze strony Wykonawcy co do zgodności wykonania robót z dokumentacją, pozostałe dokumenty wynikające ze specjalistycznego charakteru robót, dokumentujące ich jakość i zgodność z dokumentacją, a także wymagane umową i zaproszeniem dokumenty dotyczące wyposażenia.</w:t>
      </w:r>
    </w:p>
    <w:p w14:paraId="72CF2512" w14:textId="77777777"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Z czynności odbioru sporządzony zostanie pisemny protokół zawierający wszystkie ustalenia Stron poczynione w trakcie odbioru.</w:t>
      </w:r>
    </w:p>
    <w:p w14:paraId="0FCE065F" w14:textId="77777777"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Jeżeli w toku czynności odbioru zostanie stwierdzone, że przedmiot odbioru nie osiągnął gotowości do odbioru z powodu niezakończenia robót lub ich wadliwego wykonania, to Zamawiający odmówi odbioru z winy Wykonawcy.</w:t>
      </w:r>
    </w:p>
    <w:p w14:paraId="6DD73477" w14:textId="73CABE1C"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 xml:space="preserve">W przypadku, o którym mowa w ust. </w:t>
      </w:r>
      <w:r w:rsidR="00360814">
        <w:rPr>
          <w:rFonts w:ascii="Tahoma" w:eastAsia="Arial Unicode MS" w:hAnsi="Tahoma" w:cs="Tahoma"/>
          <w:color w:val="000000" w:themeColor="text1"/>
          <w:spacing w:val="-3"/>
          <w:kern w:val="1"/>
          <w:sz w:val="20"/>
          <w:szCs w:val="20"/>
          <w:lang w:eastAsia="hi-IN" w:bidi="hi-IN"/>
          <w14:ligatures w14:val="none"/>
        </w:rPr>
        <w:t>4</w:t>
      </w:r>
      <w:r w:rsidRPr="00E42264">
        <w:rPr>
          <w:rFonts w:ascii="Tahoma" w:eastAsia="Arial Unicode MS" w:hAnsi="Tahoma" w:cs="Tahoma"/>
          <w:color w:val="000000" w:themeColor="text1"/>
          <w:spacing w:val="-3"/>
          <w:kern w:val="1"/>
          <w:sz w:val="20"/>
          <w:szCs w:val="20"/>
          <w:lang w:eastAsia="hi-IN" w:bidi="hi-IN"/>
          <w14:ligatures w14:val="none"/>
        </w:rPr>
        <w:t xml:space="preserve"> Wykonawca po należytym wykonaniu robót (tj. po ich dokończeniu lub usunięciu stwierdzonych uprzednio wad) zobowiązany jest ponownie dokonać </w:t>
      </w:r>
      <w:r w:rsidRPr="00E42264">
        <w:rPr>
          <w:rFonts w:ascii="Tahoma" w:eastAsia="Arial Unicode MS" w:hAnsi="Tahoma" w:cs="Tahoma"/>
          <w:color w:val="000000" w:themeColor="text1"/>
          <w:spacing w:val="-3"/>
          <w:kern w:val="1"/>
          <w:sz w:val="20"/>
          <w:szCs w:val="20"/>
          <w:lang w:eastAsia="hi-IN" w:bidi="hi-IN"/>
          <w14:ligatures w14:val="none"/>
        </w:rPr>
        <w:lastRenderedPageBreak/>
        <w:t>zgłoszenia gotowości do odbioru w celu dokonania przez Strony odbioru na zasadach określonych w</w:t>
      </w:r>
      <w:r w:rsidR="005F5101">
        <w:rPr>
          <w:rFonts w:ascii="Tahoma" w:eastAsia="Arial Unicode MS" w:hAnsi="Tahoma" w:cs="Tahoma"/>
          <w:color w:val="000000" w:themeColor="text1"/>
          <w:spacing w:val="-3"/>
          <w:kern w:val="1"/>
          <w:sz w:val="20"/>
          <w:szCs w:val="20"/>
          <w:lang w:eastAsia="hi-IN" w:bidi="hi-IN"/>
          <w14:ligatures w14:val="none"/>
        </w:rPr>
        <w:t> </w:t>
      </w:r>
      <w:r w:rsidRPr="00E42264">
        <w:rPr>
          <w:rFonts w:ascii="Tahoma" w:eastAsia="Arial Unicode MS" w:hAnsi="Tahoma" w:cs="Tahoma"/>
          <w:color w:val="000000" w:themeColor="text1"/>
          <w:spacing w:val="-3"/>
          <w:kern w:val="1"/>
          <w:sz w:val="20"/>
          <w:szCs w:val="20"/>
          <w:lang w:eastAsia="hi-IN" w:bidi="hi-IN"/>
          <w14:ligatures w14:val="none"/>
        </w:rPr>
        <w:t>niniejszym paragrafie.</w:t>
      </w:r>
    </w:p>
    <w:p w14:paraId="74049DC8" w14:textId="2D834757"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Jeżeli w toku czynności odbioru zostaną stwierdzone wady nadające się do usunięcia, Zamawiający może przerwać czynności odbiorowe i zażądać usunięcia wad, wyznaczając Wykonawcy w tym celu odpowiedni termin. Usunięcie wad zostanie stwierdzone protokolarnie, a terminem usunięcia wad będzie data podpisania protokołu stwierdzającego usunięcie wszystkich wad.</w:t>
      </w:r>
    </w:p>
    <w:p w14:paraId="7BC9362F" w14:textId="39D2DD16" w:rsidR="00E42264" w:rsidRPr="00E42264" w:rsidRDefault="00E42264" w:rsidP="007229C9">
      <w:pPr>
        <w:widowControl w:val="0"/>
        <w:numPr>
          <w:ilvl w:val="0"/>
          <w:numId w:val="26"/>
        </w:numPr>
        <w:tabs>
          <w:tab w:val="left" w:pos="-720"/>
          <w:tab w:val="left" w:pos="-426"/>
          <w:tab w:val="left" w:pos="-360"/>
        </w:tabs>
        <w:suppressAutoHyphens/>
        <w:spacing w:after="0" w:line="240" w:lineRule="auto"/>
        <w:ind w:left="284" w:hanging="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Jeżeli w toku czynności odbioru zostaną stwierdzone wady nienadające się do usunięcia, Zamawiający może:</w:t>
      </w:r>
    </w:p>
    <w:p w14:paraId="7130ABAC" w14:textId="74D57135" w:rsidR="00E42264" w:rsidRPr="00360814" w:rsidRDefault="00E42264" w:rsidP="007229C9">
      <w:pPr>
        <w:pStyle w:val="Akapitzlist"/>
        <w:widowControl w:val="0"/>
        <w:numPr>
          <w:ilvl w:val="0"/>
          <w:numId w:val="27"/>
        </w:numPr>
        <w:tabs>
          <w:tab w:val="left" w:pos="851"/>
        </w:tabs>
        <w:suppressAutoHyphens/>
        <w:spacing w:after="0" w:line="240" w:lineRule="auto"/>
        <w:jc w:val="both"/>
        <w:rPr>
          <w:rFonts w:ascii="Tahoma" w:eastAsia="Arial Unicode MS" w:hAnsi="Tahoma" w:cs="Tahoma"/>
          <w:color w:val="000000" w:themeColor="text1"/>
          <w:kern w:val="1"/>
          <w:sz w:val="20"/>
          <w:szCs w:val="20"/>
          <w:lang w:eastAsia="hi-IN" w:bidi="hi-IN"/>
          <w14:ligatures w14:val="none"/>
        </w:rPr>
      </w:pPr>
      <w:r w:rsidRPr="00360814">
        <w:rPr>
          <w:rFonts w:ascii="Tahoma" w:eastAsia="Arial Unicode MS" w:hAnsi="Tahoma" w:cs="Tahoma"/>
          <w:color w:val="000000" w:themeColor="text1"/>
          <w:kern w:val="1"/>
          <w:sz w:val="20"/>
          <w:szCs w:val="20"/>
          <w:lang w:eastAsia="hi-IN" w:bidi="hi-IN"/>
          <w14:ligatures w14:val="none"/>
        </w:rPr>
        <w:t>jeżeli wady nie uniemożliwiają użytkowania obiektów zgodnie z ich przeznaczeniem – obniżyć wynagrodzenie Wykonawcy odpowiednio do utraconej wartości użytkowej, estetycznej i technicznej;</w:t>
      </w:r>
    </w:p>
    <w:p w14:paraId="7336D666" w14:textId="77777777" w:rsidR="00E42264" w:rsidRPr="00E42264" w:rsidRDefault="00E42264" w:rsidP="007229C9">
      <w:pPr>
        <w:widowControl w:val="0"/>
        <w:numPr>
          <w:ilvl w:val="0"/>
          <w:numId w:val="27"/>
        </w:numPr>
        <w:tabs>
          <w:tab w:val="left" w:pos="851"/>
        </w:tabs>
        <w:suppressAutoHyphens/>
        <w:spacing w:after="0" w:line="240" w:lineRule="auto"/>
        <w:jc w:val="both"/>
        <w:rPr>
          <w:rFonts w:ascii="Tahoma" w:eastAsia="Arial Unicode MS" w:hAnsi="Tahoma" w:cs="Tahoma"/>
          <w:color w:val="000000" w:themeColor="text1"/>
          <w:kern w:val="1"/>
          <w:sz w:val="20"/>
          <w:szCs w:val="20"/>
          <w:lang w:eastAsia="hi-IN" w:bidi="hi-IN"/>
          <w14:ligatures w14:val="none"/>
        </w:rPr>
      </w:pPr>
      <w:r w:rsidRPr="00E42264">
        <w:rPr>
          <w:rFonts w:ascii="Tahoma" w:eastAsia="Arial Unicode MS" w:hAnsi="Tahoma" w:cs="Tahoma"/>
          <w:color w:val="000000" w:themeColor="text1"/>
          <w:kern w:val="1"/>
          <w:sz w:val="20"/>
          <w:szCs w:val="20"/>
          <w:lang w:eastAsia="hi-IN" w:bidi="hi-IN"/>
          <w14:ligatures w14:val="none"/>
        </w:rPr>
        <w:t>jeżeli wady uniemożliwiają użytkowanie obiektów zgodnie z ich przeznaczeniem – zażądać wykonania przedmiotu umowy po raz drugi, zachowując prawo do naliczania Wykonawcy kar umownych i odszkodowań określonych w niniejszej umowie;</w:t>
      </w:r>
    </w:p>
    <w:p w14:paraId="19CBFD12" w14:textId="15BA7766" w:rsidR="00E42264" w:rsidRPr="00E42264" w:rsidRDefault="00E42264" w:rsidP="007229C9">
      <w:pPr>
        <w:widowControl w:val="0"/>
        <w:numPr>
          <w:ilvl w:val="0"/>
          <w:numId w:val="27"/>
        </w:numPr>
        <w:tabs>
          <w:tab w:val="left" w:pos="851"/>
        </w:tabs>
        <w:suppressAutoHyphens/>
        <w:spacing w:after="0" w:line="240" w:lineRule="auto"/>
        <w:jc w:val="both"/>
        <w:rPr>
          <w:rFonts w:ascii="Tahoma" w:eastAsia="Arial Unicode MS" w:hAnsi="Tahoma" w:cs="Tahoma"/>
          <w:color w:val="000000" w:themeColor="text1"/>
          <w:kern w:val="1"/>
          <w:sz w:val="20"/>
          <w:szCs w:val="20"/>
          <w:lang w:eastAsia="hi-IN" w:bidi="hi-IN"/>
          <w14:ligatures w14:val="none"/>
        </w:rPr>
      </w:pPr>
      <w:r w:rsidRPr="00E42264">
        <w:rPr>
          <w:rFonts w:ascii="Tahoma" w:eastAsia="Arial Unicode MS" w:hAnsi="Tahoma" w:cs="Tahoma"/>
          <w:color w:val="000000" w:themeColor="text1"/>
          <w:kern w:val="1"/>
          <w:sz w:val="20"/>
          <w:szCs w:val="20"/>
          <w:lang w:eastAsia="hi-IN" w:bidi="hi-IN"/>
          <w14:ligatures w14:val="none"/>
        </w:rPr>
        <w:t>w przypadku nienależytego wykonania lub niewykonania przez Wykonawcę przedmiotu umowy po raz drugi – odstąpić od umowy z winy Wykonawcy, zachowując prawo do naliczania Wykonawcy kar umownych i odszkodowań określonych w niniejszej umowie.</w:t>
      </w:r>
    </w:p>
    <w:p w14:paraId="41B85250" w14:textId="77777777" w:rsidR="00E42264" w:rsidRPr="00E42264" w:rsidRDefault="00E42264" w:rsidP="007229C9">
      <w:pPr>
        <w:widowControl w:val="0"/>
        <w:numPr>
          <w:ilvl w:val="0"/>
          <w:numId w:val="28"/>
        </w:numPr>
        <w:suppressAutoHyphens/>
        <w:spacing w:after="0" w:line="240" w:lineRule="auto"/>
        <w:ind w:left="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Datą zakończenia odbioru końcowego jest data podpisania przez obie strony odpowiedniego protokołu odbioru końcowego bez zastrzeżeń.</w:t>
      </w:r>
    </w:p>
    <w:p w14:paraId="573A986F" w14:textId="53FFDD74" w:rsidR="00E42264" w:rsidRPr="00E42264" w:rsidRDefault="00E42264" w:rsidP="007229C9">
      <w:pPr>
        <w:widowControl w:val="0"/>
        <w:numPr>
          <w:ilvl w:val="0"/>
          <w:numId w:val="28"/>
        </w:numPr>
        <w:suppressAutoHyphens/>
        <w:spacing w:after="0" w:line="240" w:lineRule="auto"/>
        <w:ind w:left="284"/>
        <w:contextualSpacing/>
        <w:jc w:val="both"/>
        <w:rPr>
          <w:rFonts w:ascii="Tahoma" w:eastAsia="Arial Unicode MS" w:hAnsi="Tahoma" w:cs="Tahoma"/>
          <w:color w:val="000000" w:themeColor="text1"/>
          <w:spacing w:val="-3"/>
          <w:kern w:val="1"/>
          <w:sz w:val="20"/>
          <w:szCs w:val="20"/>
          <w:lang w:eastAsia="hi-IN" w:bidi="hi-IN"/>
          <w14:ligatures w14:val="none"/>
        </w:rPr>
      </w:pPr>
      <w:r w:rsidRPr="00E42264">
        <w:rPr>
          <w:rFonts w:ascii="Tahoma" w:eastAsia="Arial Unicode MS" w:hAnsi="Tahoma" w:cs="Tahoma"/>
          <w:color w:val="000000" w:themeColor="text1"/>
          <w:spacing w:val="-3"/>
          <w:kern w:val="1"/>
          <w:sz w:val="20"/>
          <w:szCs w:val="20"/>
          <w:lang w:eastAsia="hi-IN" w:bidi="hi-IN"/>
          <w14:ligatures w14:val="none"/>
        </w:rPr>
        <w:t xml:space="preserve">W przypadku wskazanym w ust. </w:t>
      </w:r>
      <w:r w:rsidR="00360814">
        <w:rPr>
          <w:rFonts w:ascii="Tahoma" w:eastAsia="Arial Unicode MS" w:hAnsi="Tahoma" w:cs="Tahoma"/>
          <w:color w:val="000000" w:themeColor="text1"/>
          <w:spacing w:val="-3"/>
          <w:kern w:val="1"/>
          <w:sz w:val="20"/>
          <w:szCs w:val="20"/>
          <w:lang w:eastAsia="hi-IN" w:bidi="hi-IN"/>
          <w14:ligatures w14:val="none"/>
        </w:rPr>
        <w:t>4</w:t>
      </w:r>
      <w:r w:rsidRPr="00E42264">
        <w:rPr>
          <w:rFonts w:ascii="Tahoma" w:eastAsia="Arial Unicode MS" w:hAnsi="Tahoma" w:cs="Tahoma"/>
          <w:color w:val="000000" w:themeColor="text1"/>
          <w:spacing w:val="-3"/>
          <w:kern w:val="1"/>
          <w:sz w:val="20"/>
          <w:szCs w:val="20"/>
          <w:lang w:eastAsia="hi-IN" w:bidi="hi-IN"/>
          <w14:ligatures w14:val="none"/>
        </w:rPr>
        <w:t xml:space="preserve"> datą zakończenia odbioru jest data podpisania protokołu stwierdzającego usunięcie wszystkich stwierdzonych wad.</w:t>
      </w:r>
    </w:p>
    <w:bookmarkEnd w:id="28"/>
    <w:p w14:paraId="7DF6BE33"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p>
    <w:p w14:paraId="7DEBAF99" w14:textId="32693F18"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xml:space="preserve">§ </w:t>
      </w:r>
      <w:r w:rsidR="00580211">
        <w:rPr>
          <w:rFonts w:ascii="Tahoma" w:eastAsia="Arial Unicode MS" w:hAnsi="Tahoma" w:cs="Tahoma"/>
          <w:b/>
          <w:color w:val="000000" w:themeColor="text1"/>
          <w:sz w:val="20"/>
          <w:szCs w:val="20"/>
          <w:lang w:eastAsia="hi-IN" w:bidi="hi-IN"/>
          <w14:ligatures w14:val="none"/>
        </w:rPr>
        <w:t>7</w:t>
      </w:r>
      <w:r w:rsidRPr="00E42264">
        <w:rPr>
          <w:rFonts w:ascii="Tahoma" w:eastAsia="Arial Unicode MS" w:hAnsi="Tahoma" w:cs="Tahoma"/>
          <w:b/>
          <w:color w:val="000000" w:themeColor="text1"/>
          <w:sz w:val="20"/>
          <w:szCs w:val="20"/>
          <w:lang w:eastAsia="hi-IN" w:bidi="hi-IN"/>
          <w14:ligatures w14:val="none"/>
        </w:rPr>
        <w:t>.</w:t>
      </w:r>
    </w:p>
    <w:p w14:paraId="55BC7133"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Wynagrodzenie Wykonawcy.</w:t>
      </w:r>
    </w:p>
    <w:p w14:paraId="394F8BAB" w14:textId="77777777" w:rsidR="00E42264" w:rsidRPr="00E42264" w:rsidRDefault="00E42264" w:rsidP="007229C9">
      <w:pPr>
        <w:widowControl w:val="0"/>
        <w:numPr>
          <w:ilvl w:val="1"/>
          <w:numId w:val="16"/>
        </w:numPr>
        <w:tabs>
          <w:tab w:val="left" w:pos="-375"/>
          <w:tab w:val="left" w:pos="426"/>
        </w:tabs>
        <w:suppressAutoHyphens/>
        <w:spacing w:after="0" w:line="240" w:lineRule="auto"/>
        <w:ind w:left="426" w:hanging="426"/>
        <w:contextualSpacing/>
        <w:jc w:val="both"/>
        <w:rPr>
          <w:rFonts w:ascii="Tahoma" w:eastAsia="Arial Unicode MS" w:hAnsi="Tahoma" w:cs="Tahoma"/>
          <w:bCs/>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Wynagrodzenie Wykonawcy za należyte zrealizowanie całej umowy jest ryczałtowe i wynosi:</w:t>
      </w:r>
    </w:p>
    <w:p w14:paraId="3BADE64E" w14:textId="77777777" w:rsidR="00E42264" w:rsidRPr="00E42264" w:rsidRDefault="00E42264" w:rsidP="00306765">
      <w:pPr>
        <w:widowControl w:val="0"/>
        <w:tabs>
          <w:tab w:val="left" w:pos="-375"/>
          <w:tab w:val="left" w:pos="426"/>
        </w:tabs>
        <w:suppressAutoHyphens/>
        <w:spacing w:after="0" w:line="240" w:lineRule="auto"/>
        <w:ind w:left="426"/>
        <w:contextualSpacing/>
        <w:jc w:val="both"/>
        <w:rPr>
          <w:rFonts w:ascii="Tahoma" w:eastAsia="Arial Unicode MS" w:hAnsi="Tahoma" w:cs="Tahoma"/>
          <w:bCs/>
          <w:color w:val="000000" w:themeColor="text1"/>
          <w:sz w:val="20"/>
          <w:szCs w:val="20"/>
          <w:lang w:eastAsia="hi-IN" w:bidi="hi-IN"/>
          <w14:ligatures w14:val="none"/>
        </w:rPr>
      </w:pPr>
      <w:r w:rsidRPr="00E42264">
        <w:rPr>
          <w:rFonts w:ascii="Tahoma" w:eastAsia="Arial Unicode MS" w:hAnsi="Tahoma" w:cs="Tahoma"/>
          <w:bCs/>
          <w:color w:val="000000" w:themeColor="text1"/>
          <w:sz w:val="20"/>
          <w:szCs w:val="20"/>
          <w:lang w:eastAsia="hi-IN" w:bidi="hi-IN"/>
          <w14:ligatures w14:val="none"/>
        </w:rPr>
        <w:t>netto ……</w:t>
      </w:r>
      <w:proofErr w:type="gramStart"/>
      <w:r w:rsidRPr="00E42264">
        <w:rPr>
          <w:rFonts w:ascii="Tahoma" w:eastAsia="Arial Unicode MS" w:hAnsi="Tahoma" w:cs="Tahoma"/>
          <w:bCs/>
          <w:color w:val="000000" w:themeColor="text1"/>
          <w:sz w:val="20"/>
          <w:szCs w:val="20"/>
          <w:lang w:eastAsia="hi-IN" w:bidi="hi-IN"/>
          <w14:ligatures w14:val="none"/>
        </w:rPr>
        <w:t>…….</w:t>
      </w:r>
      <w:proofErr w:type="gramEnd"/>
      <w:r w:rsidRPr="00E42264">
        <w:rPr>
          <w:rFonts w:ascii="Tahoma" w:eastAsia="Arial Unicode MS" w:hAnsi="Tahoma" w:cs="Tahoma"/>
          <w:bCs/>
          <w:color w:val="000000" w:themeColor="text1"/>
          <w:sz w:val="20"/>
          <w:szCs w:val="20"/>
          <w:lang w:eastAsia="hi-IN" w:bidi="hi-IN"/>
          <w14:ligatures w14:val="none"/>
        </w:rPr>
        <w:t xml:space="preserve">. zł. </w:t>
      </w:r>
    </w:p>
    <w:p w14:paraId="1969073E" w14:textId="77777777" w:rsidR="00E42264" w:rsidRPr="00E42264" w:rsidRDefault="00E42264" w:rsidP="00306765">
      <w:pPr>
        <w:widowControl w:val="0"/>
        <w:tabs>
          <w:tab w:val="left" w:pos="-375"/>
          <w:tab w:val="left" w:pos="426"/>
        </w:tabs>
        <w:suppressAutoHyphens/>
        <w:spacing w:after="0" w:line="240" w:lineRule="auto"/>
        <w:ind w:left="426"/>
        <w:contextualSpacing/>
        <w:jc w:val="both"/>
        <w:rPr>
          <w:rFonts w:ascii="Tahoma" w:eastAsia="Arial Unicode MS" w:hAnsi="Tahoma" w:cs="Tahoma"/>
          <w:bCs/>
          <w:color w:val="000000" w:themeColor="text1"/>
          <w:sz w:val="20"/>
          <w:szCs w:val="20"/>
          <w:lang w:eastAsia="hi-IN" w:bidi="hi-IN"/>
          <w14:ligatures w14:val="none"/>
        </w:rPr>
      </w:pPr>
      <w:r w:rsidRPr="00E42264">
        <w:rPr>
          <w:rFonts w:ascii="Tahoma" w:eastAsia="Arial Unicode MS" w:hAnsi="Tahoma" w:cs="Tahoma"/>
          <w:bCs/>
          <w:color w:val="000000" w:themeColor="text1"/>
          <w:sz w:val="20"/>
          <w:szCs w:val="20"/>
          <w:lang w:eastAsia="hi-IN" w:bidi="hi-IN"/>
          <w14:ligatures w14:val="none"/>
        </w:rPr>
        <w:t>podatek VAT ………(%) tj. ………. zł</w:t>
      </w:r>
    </w:p>
    <w:p w14:paraId="6D47A53F" w14:textId="77777777" w:rsidR="00E42264" w:rsidRPr="00E42264" w:rsidRDefault="00E42264" w:rsidP="00306765">
      <w:pPr>
        <w:widowControl w:val="0"/>
        <w:tabs>
          <w:tab w:val="left" w:pos="-375"/>
          <w:tab w:val="left" w:pos="426"/>
        </w:tabs>
        <w:suppressAutoHyphens/>
        <w:spacing w:after="0" w:line="240" w:lineRule="auto"/>
        <w:ind w:left="426"/>
        <w:contextualSpacing/>
        <w:jc w:val="both"/>
        <w:rPr>
          <w:rFonts w:ascii="Tahoma" w:eastAsia="Arial Unicode MS" w:hAnsi="Tahoma" w:cs="Tahoma"/>
          <w:bCs/>
          <w:color w:val="000000" w:themeColor="text1"/>
          <w:sz w:val="20"/>
          <w:szCs w:val="20"/>
          <w:lang w:eastAsia="hi-IN" w:bidi="hi-IN"/>
          <w14:ligatures w14:val="none"/>
        </w:rPr>
      </w:pPr>
      <w:r w:rsidRPr="00E42264">
        <w:rPr>
          <w:rFonts w:ascii="Tahoma" w:eastAsia="Arial Unicode MS" w:hAnsi="Tahoma" w:cs="Tahoma"/>
          <w:bCs/>
          <w:color w:val="000000" w:themeColor="text1"/>
          <w:sz w:val="20"/>
          <w:szCs w:val="20"/>
          <w:lang w:eastAsia="hi-IN" w:bidi="hi-IN"/>
          <w14:ligatures w14:val="none"/>
        </w:rPr>
        <w:t xml:space="preserve">brutto ……………… </w:t>
      </w:r>
      <w:proofErr w:type="spellStart"/>
      <w:r w:rsidRPr="00E42264">
        <w:rPr>
          <w:rFonts w:ascii="Tahoma" w:eastAsia="Arial Unicode MS" w:hAnsi="Tahoma" w:cs="Tahoma"/>
          <w:bCs/>
          <w:color w:val="000000" w:themeColor="text1"/>
          <w:sz w:val="20"/>
          <w:szCs w:val="20"/>
          <w:lang w:eastAsia="hi-IN" w:bidi="hi-IN"/>
          <w14:ligatures w14:val="none"/>
        </w:rPr>
        <w:t>zl</w:t>
      </w:r>
      <w:proofErr w:type="spellEnd"/>
    </w:p>
    <w:p w14:paraId="709B45EA" w14:textId="77777777" w:rsidR="00E42264" w:rsidRPr="00E42264" w:rsidRDefault="00E42264" w:rsidP="00306765">
      <w:pPr>
        <w:widowControl w:val="0"/>
        <w:tabs>
          <w:tab w:val="left" w:pos="-375"/>
          <w:tab w:val="left" w:pos="426"/>
        </w:tabs>
        <w:suppressAutoHyphens/>
        <w:spacing w:after="0" w:line="240" w:lineRule="auto"/>
        <w:ind w:left="426"/>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(słownie: ……………………… ).</w:t>
      </w:r>
    </w:p>
    <w:p w14:paraId="0FD60EBB" w14:textId="77777777" w:rsidR="00E42264" w:rsidRPr="00E42264" w:rsidRDefault="00E42264" w:rsidP="007229C9">
      <w:pPr>
        <w:widowControl w:val="0"/>
        <w:numPr>
          <w:ilvl w:val="1"/>
          <w:numId w:val="16"/>
        </w:numPr>
        <w:tabs>
          <w:tab w:val="left" w:pos="426"/>
        </w:tabs>
        <w:suppressAutoHyphens/>
        <w:spacing w:after="0" w:line="240" w:lineRule="auto"/>
        <w:ind w:left="426" w:hanging="360"/>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Wysokość wynagrodzenia odpowiada świadczeniu Wykonawcy na najwyższym możliwym poziomie i stanowi zapłatę dla Wykonawcy za zrealizowanie całej umowy zgodnie z wymogami Zamawiającego.</w:t>
      </w:r>
    </w:p>
    <w:p w14:paraId="21FFE4FE" w14:textId="77777777" w:rsidR="00E42264" w:rsidRPr="00E42264" w:rsidRDefault="00E42264" w:rsidP="007229C9">
      <w:pPr>
        <w:widowControl w:val="0"/>
        <w:numPr>
          <w:ilvl w:val="1"/>
          <w:numId w:val="16"/>
        </w:numPr>
        <w:tabs>
          <w:tab w:val="left" w:pos="426"/>
        </w:tabs>
        <w:suppressAutoHyphens/>
        <w:spacing w:after="0" w:line="240" w:lineRule="auto"/>
        <w:ind w:left="426" w:hanging="360"/>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 wynagrodzeniu zawarte są koszty wszystkich prac i opłat (w tym także administracyjnych) niezbędnych do całkowitego i zgodnego z prawem wykonania umowy wg zasad określonych w niniejszej umowie, Dokumentacji projektowej i SWZ.</w:t>
      </w:r>
    </w:p>
    <w:p w14:paraId="71009B91" w14:textId="1FFD5012" w:rsidR="00E42264" w:rsidRPr="00E42264" w:rsidRDefault="00E42264" w:rsidP="007229C9">
      <w:pPr>
        <w:widowControl w:val="0"/>
        <w:numPr>
          <w:ilvl w:val="0"/>
          <w:numId w:val="17"/>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 ramach wynagrodzenia umownego Wykonawca zobowiązuje się do uzyskania na własny koszt wszelkich niezbędnych pozwoleń i uzgodnień, związanych z należytą organizacją </w:t>
      </w:r>
      <w:r w:rsidR="008F495D">
        <w:rPr>
          <w:rFonts w:ascii="Tahoma" w:eastAsia="Arial Unicode MS" w:hAnsi="Tahoma" w:cs="Tahoma"/>
          <w:color w:val="000000" w:themeColor="text1"/>
          <w:sz w:val="20"/>
          <w:szCs w:val="20"/>
          <w:lang w:eastAsia="hi-IN" w:bidi="hi-IN"/>
          <w14:ligatures w14:val="none"/>
        </w:rPr>
        <w:t>prac</w:t>
      </w:r>
      <w:r w:rsidRPr="00E42264">
        <w:rPr>
          <w:rFonts w:ascii="Tahoma" w:eastAsia="Arial Unicode MS" w:hAnsi="Tahoma" w:cs="Tahoma"/>
          <w:color w:val="000000" w:themeColor="text1"/>
          <w:sz w:val="20"/>
          <w:szCs w:val="20"/>
          <w:lang w:eastAsia="hi-IN" w:bidi="hi-IN"/>
          <w14:ligatures w14:val="none"/>
        </w:rPr>
        <w:t>, dostawami materiałów, wyposażenia i urządzeń, sprzętu i siły roboczej niezbędnej dla zrealizowania umowy.</w:t>
      </w:r>
    </w:p>
    <w:p w14:paraId="3F5D0BD4"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p>
    <w:p w14:paraId="6F9B8B1F" w14:textId="2B0A76AA"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bookmarkStart w:id="29" w:name="_Hlk95288666"/>
      <w:bookmarkStart w:id="30" w:name="_Hlk95288831"/>
      <w:r w:rsidRPr="00E42264">
        <w:rPr>
          <w:rFonts w:ascii="Tahoma" w:eastAsia="Arial Unicode MS" w:hAnsi="Tahoma" w:cs="Tahoma"/>
          <w:b/>
          <w:sz w:val="20"/>
          <w:szCs w:val="20"/>
          <w:lang w:eastAsia="hi-IN" w:bidi="hi-IN"/>
          <w14:ligatures w14:val="none"/>
        </w:rPr>
        <w:t xml:space="preserve">§ </w:t>
      </w:r>
      <w:r w:rsidR="00580211">
        <w:rPr>
          <w:rFonts w:ascii="Tahoma" w:eastAsia="Arial Unicode MS" w:hAnsi="Tahoma" w:cs="Tahoma"/>
          <w:b/>
          <w:sz w:val="20"/>
          <w:szCs w:val="20"/>
          <w:lang w:eastAsia="hi-IN" w:bidi="hi-IN"/>
          <w14:ligatures w14:val="none"/>
        </w:rPr>
        <w:t>8</w:t>
      </w:r>
      <w:r w:rsidRPr="00E42264">
        <w:rPr>
          <w:rFonts w:ascii="Tahoma" w:eastAsia="Arial Unicode MS" w:hAnsi="Tahoma" w:cs="Tahoma"/>
          <w:b/>
          <w:sz w:val="20"/>
          <w:szCs w:val="20"/>
          <w:lang w:eastAsia="hi-IN" w:bidi="hi-IN"/>
          <w14:ligatures w14:val="none"/>
        </w:rPr>
        <w:t>.</w:t>
      </w:r>
    </w:p>
    <w:p w14:paraId="3D350C90" w14:textId="77777777" w:rsidR="00E42264" w:rsidRPr="00E42264" w:rsidRDefault="00E42264" w:rsidP="00E42264">
      <w:pPr>
        <w:widowControl w:val="0"/>
        <w:tabs>
          <w:tab w:val="left" w:pos="-720"/>
          <w:tab w:val="left" w:pos="851"/>
        </w:tabs>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Warunki płatności wynagrodzenia.</w:t>
      </w:r>
    </w:p>
    <w:p w14:paraId="372FC428" w14:textId="66FC4352" w:rsidR="00E42264" w:rsidRPr="00E42264" w:rsidRDefault="00E42264" w:rsidP="007229C9">
      <w:pPr>
        <w:numPr>
          <w:ilvl w:val="0"/>
          <w:numId w:val="30"/>
        </w:numPr>
        <w:spacing w:after="200" w:line="276" w:lineRule="auto"/>
        <w:ind w:left="426"/>
        <w:contextualSpacing/>
        <w:jc w:val="both"/>
        <w:rPr>
          <w:rFonts w:ascii="Tahoma" w:eastAsia="Arial Unicode MS" w:hAnsi="Tahoma" w:cs="Tahoma"/>
          <w:color w:val="000000"/>
          <w:sz w:val="20"/>
          <w:szCs w:val="20"/>
          <w:lang w:eastAsia="hi-IN" w:bidi="hi-IN"/>
          <w14:ligatures w14:val="none"/>
        </w:rPr>
      </w:pPr>
      <w:r w:rsidRPr="00E42264">
        <w:rPr>
          <w:rFonts w:ascii="Tahoma" w:eastAsia="Arial Unicode MS" w:hAnsi="Tahoma" w:cs="Tahoma"/>
          <w:color w:val="000000"/>
          <w:sz w:val="20"/>
          <w:szCs w:val="20"/>
          <w:lang w:eastAsia="hi-IN" w:bidi="hi-IN"/>
          <w14:ligatures w14:val="none"/>
        </w:rPr>
        <w:t>Rozliczenie za wykonanie przedmiotu umowy będzie dokon</w:t>
      </w:r>
      <w:r w:rsidR="003E40D5">
        <w:rPr>
          <w:rFonts w:ascii="Tahoma" w:eastAsia="Arial Unicode MS" w:hAnsi="Tahoma" w:cs="Tahoma"/>
          <w:color w:val="000000"/>
          <w:sz w:val="20"/>
          <w:szCs w:val="20"/>
          <w:lang w:eastAsia="hi-IN" w:bidi="hi-IN"/>
          <w14:ligatures w14:val="none"/>
        </w:rPr>
        <w:t>ane</w:t>
      </w:r>
      <w:r w:rsidRPr="00E42264">
        <w:rPr>
          <w:rFonts w:ascii="Tahoma" w:eastAsia="Arial Unicode MS" w:hAnsi="Tahoma" w:cs="Tahoma"/>
          <w:color w:val="000000"/>
          <w:sz w:val="20"/>
          <w:szCs w:val="20"/>
          <w:lang w:eastAsia="hi-IN" w:bidi="hi-IN"/>
          <w14:ligatures w14:val="none"/>
        </w:rPr>
        <w:t xml:space="preserve"> na podstawie faktury VAT. </w:t>
      </w:r>
    </w:p>
    <w:p w14:paraId="078469B4" w14:textId="2B15A576" w:rsidR="00E42264" w:rsidRPr="00E42264" w:rsidRDefault="006B30C3" w:rsidP="007229C9">
      <w:pPr>
        <w:widowControl w:val="0"/>
        <w:numPr>
          <w:ilvl w:val="0"/>
          <w:numId w:val="30"/>
        </w:numPr>
        <w:tabs>
          <w:tab w:val="left" w:pos="-142"/>
          <w:tab w:val="left" w:pos="-90"/>
        </w:tabs>
        <w:suppressAutoHyphens/>
        <w:spacing w:after="200" w:line="276" w:lineRule="auto"/>
        <w:ind w:left="426"/>
        <w:contextualSpacing/>
        <w:jc w:val="both"/>
        <w:rPr>
          <w:rFonts w:ascii="Tahoma" w:eastAsia="Arial Unicode MS" w:hAnsi="Tahoma" w:cs="Tahoma"/>
          <w:color w:val="000000"/>
          <w:sz w:val="20"/>
          <w:szCs w:val="20"/>
          <w:lang w:eastAsia="hi-IN" w:bidi="hi-IN"/>
          <w14:ligatures w14:val="none"/>
        </w:rPr>
      </w:pPr>
      <w:r>
        <w:rPr>
          <w:rFonts w:ascii="Tahoma" w:eastAsia="Arial Unicode MS" w:hAnsi="Tahoma" w:cs="Tahoma"/>
          <w:color w:val="000000"/>
          <w:sz w:val="20"/>
          <w:szCs w:val="20"/>
          <w:lang w:eastAsia="hi-IN" w:bidi="hi-IN"/>
          <w14:ligatures w14:val="none"/>
        </w:rPr>
        <w:t>Fa</w:t>
      </w:r>
      <w:r w:rsidR="00E42264" w:rsidRPr="00E42264">
        <w:rPr>
          <w:rFonts w:ascii="Tahoma" w:eastAsia="Arial Unicode MS" w:hAnsi="Tahoma" w:cs="Tahoma"/>
          <w:color w:val="000000"/>
          <w:sz w:val="20"/>
          <w:szCs w:val="20"/>
          <w:lang w:eastAsia="hi-IN" w:bidi="hi-IN"/>
          <w14:ligatures w14:val="none"/>
        </w:rPr>
        <w:t xml:space="preserve">kturę Wykonawca wystawi po odbiorze </w:t>
      </w:r>
      <w:r w:rsidR="009C3D12">
        <w:rPr>
          <w:rFonts w:ascii="Tahoma" w:eastAsia="Arial Unicode MS" w:hAnsi="Tahoma" w:cs="Tahoma"/>
          <w:color w:val="000000"/>
          <w:sz w:val="20"/>
          <w:szCs w:val="20"/>
          <w:lang w:eastAsia="hi-IN" w:bidi="hi-IN"/>
          <w14:ligatures w14:val="none"/>
        </w:rPr>
        <w:t>r</w:t>
      </w:r>
      <w:r w:rsidR="00E42264" w:rsidRPr="00E42264">
        <w:rPr>
          <w:rFonts w:ascii="Tahoma" w:eastAsia="Arial Unicode MS" w:hAnsi="Tahoma" w:cs="Tahoma"/>
          <w:color w:val="000000"/>
          <w:sz w:val="20"/>
          <w:szCs w:val="20"/>
          <w:lang w:eastAsia="hi-IN" w:bidi="hi-IN"/>
          <w14:ligatures w14:val="none"/>
        </w:rPr>
        <w:t>obót.</w:t>
      </w:r>
    </w:p>
    <w:p w14:paraId="7DD7C1C1" w14:textId="77777777" w:rsidR="00E42264" w:rsidRPr="00E42264" w:rsidRDefault="00E42264" w:rsidP="007229C9">
      <w:pPr>
        <w:widowControl w:val="0"/>
        <w:numPr>
          <w:ilvl w:val="0"/>
          <w:numId w:val="30"/>
        </w:numPr>
        <w:tabs>
          <w:tab w:val="left" w:pos="-142"/>
          <w:tab w:val="left" w:pos="-90"/>
        </w:tabs>
        <w:suppressAutoHyphens/>
        <w:spacing w:after="0" w:line="276" w:lineRule="auto"/>
        <w:ind w:left="426" w:hanging="357"/>
        <w:contextualSpacing/>
        <w:jc w:val="both"/>
        <w:rPr>
          <w:rFonts w:ascii="Tahoma" w:eastAsia="Arial Unicode MS" w:hAnsi="Tahoma" w:cs="Tahoma"/>
          <w:strike/>
          <w:sz w:val="20"/>
          <w:szCs w:val="20"/>
          <w:lang w:eastAsia="hi-IN" w:bidi="hi-IN"/>
          <w14:ligatures w14:val="none"/>
        </w:rPr>
      </w:pPr>
      <w:r w:rsidRPr="00E42264">
        <w:rPr>
          <w:rFonts w:ascii="Tahoma" w:eastAsia="Calibri" w:hAnsi="Tahoma" w:cs="Tahoma"/>
          <w:color w:val="000000"/>
          <w:kern w:val="0"/>
          <w:sz w:val="20"/>
          <w:szCs w:val="20"/>
          <w14:ligatures w14:val="none"/>
        </w:rPr>
        <w:t xml:space="preserve">Wynagrodzenie zostanie wypłacone </w:t>
      </w:r>
      <w:r w:rsidRPr="00E42264">
        <w:rPr>
          <w:rFonts w:ascii="Tahoma" w:eastAsia="Arial Unicode MS" w:hAnsi="Tahoma" w:cs="Tahoma"/>
          <w:color w:val="000000"/>
          <w:sz w:val="20"/>
          <w:szCs w:val="20"/>
          <w:lang w:eastAsia="hi-IN" w:bidi="hi-IN"/>
          <w14:ligatures w14:val="none"/>
        </w:rPr>
        <w:t>w ciągu 21 dni od daty otrzymania przez Zamawiającego prawidłowo wypełnionej faktury.</w:t>
      </w:r>
    </w:p>
    <w:p w14:paraId="70E45E5C" w14:textId="5C558699" w:rsidR="00904D91" w:rsidRPr="00904D91" w:rsidRDefault="00904D91" w:rsidP="007229C9">
      <w:pPr>
        <w:widowControl w:val="0"/>
        <w:numPr>
          <w:ilvl w:val="0"/>
          <w:numId w:val="30"/>
        </w:numPr>
        <w:tabs>
          <w:tab w:val="left" w:pos="-142"/>
          <w:tab w:val="left" w:pos="-90"/>
        </w:tabs>
        <w:suppressAutoHyphens/>
        <w:spacing w:after="0" w:line="276" w:lineRule="auto"/>
        <w:ind w:left="426"/>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t>Faktur</w:t>
      </w:r>
      <w:r>
        <w:rPr>
          <w:rFonts w:ascii="Tahoma" w:eastAsia="Arial Unicode MS" w:hAnsi="Tahoma" w:cs="Tahoma"/>
          <w:color w:val="000000"/>
          <w:sz w:val="20"/>
          <w:szCs w:val="20"/>
          <w:lang w:eastAsia="hi-IN" w:bidi="hi-IN"/>
          <w14:ligatures w14:val="none"/>
        </w:rPr>
        <w:t>ę</w:t>
      </w:r>
      <w:r w:rsidRPr="00904D91">
        <w:rPr>
          <w:rFonts w:ascii="Tahoma" w:eastAsia="Arial Unicode MS" w:hAnsi="Tahoma" w:cs="Tahoma"/>
          <w:color w:val="000000"/>
          <w:sz w:val="20"/>
          <w:szCs w:val="20"/>
          <w:lang w:eastAsia="hi-IN" w:bidi="hi-IN"/>
          <w14:ligatures w14:val="none"/>
        </w:rPr>
        <w:t xml:space="preserve"> należy wystawić</w:t>
      </w:r>
      <w:r w:rsidR="005D0FD1">
        <w:rPr>
          <w:rFonts w:ascii="Tahoma" w:eastAsia="Arial Unicode MS" w:hAnsi="Tahoma" w:cs="Tahoma"/>
          <w:color w:val="000000"/>
          <w:sz w:val="20"/>
          <w:szCs w:val="20"/>
          <w:lang w:eastAsia="hi-IN" w:bidi="hi-IN"/>
          <w14:ligatures w14:val="none"/>
        </w:rPr>
        <w:t xml:space="preserve"> na</w:t>
      </w:r>
      <w:r w:rsidRPr="00904D91">
        <w:rPr>
          <w:rFonts w:ascii="Tahoma" w:eastAsia="Arial Unicode MS" w:hAnsi="Tahoma" w:cs="Tahoma"/>
          <w:color w:val="000000"/>
          <w:sz w:val="20"/>
          <w:szCs w:val="20"/>
          <w:lang w:eastAsia="hi-IN" w:bidi="hi-IN"/>
          <w14:ligatures w14:val="none"/>
        </w:rPr>
        <w:t>: Województwo Śląskie, Śląski Ogród Zoologiczny, 41-501 Chorzów Promenada Gen. J. Ziętka 7, NIP: 954-277-00-64.</w:t>
      </w:r>
    </w:p>
    <w:p w14:paraId="0404ECDB" w14:textId="77777777" w:rsidR="00904D91" w:rsidRPr="00904D91" w:rsidRDefault="00904D91" w:rsidP="007229C9">
      <w:pPr>
        <w:widowControl w:val="0"/>
        <w:numPr>
          <w:ilvl w:val="0"/>
          <w:numId w:val="30"/>
        </w:numPr>
        <w:tabs>
          <w:tab w:val="left" w:pos="-142"/>
          <w:tab w:val="left" w:pos="-90"/>
        </w:tabs>
        <w:suppressAutoHyphens/>
        <w:spacing w:after="0" w:line="276" w:lineRule="auto"/>
        <w:ind w:left="426"/>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t>Faktura ustrukturyzowana zostanie wystawiona zgodnie z następującymi danymi Zamawiającego:</w:t>
      </w:r>
    </w:p>
    <w:p w14:paraId="4BFF43BB" w14:textId="77777777" w:rsidR="00904D91" w:rsidRPr="00904D91" w:rsidRDefault="00904D91" w:rsidP="005D0FD1">
      <w:pPr>
        <w:widowControl w:val="0"/>
        <w:tabs>
          <w:tab w:val="left" w:pos="-142"/>
          <w:tab w:val="left" w:pos="-90"/>
        </w:tabs>
        <w:suppressAutoHyphens/>
        <w:spacing w:after="0" w:line="276" w:lineRule="auto"/>
        <w:ind w:left="720"/>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t xml:space="preserve">Podmiot2 jako Nabywca: Województwo Śląskie, ul. Ligonia 46, 40-037 Katowice, </w:t>
      </w:r>
    </w:p>
    <w:p w14:paraId="1AD6434A" w14:textId="77777777" w:rsidR="00904D91" w:rsidRPr="00904D91" w:rsidRDefault="00904D91" w:rsidP="005D0FD1">
      <w:pPr>
        <w:widowControl w:val="0"/>
        <w:tabs>
          <w:tab w:val="left" w:pos="-142"/>
          <w:tab w:val="left" w:pos="-90"/>
        </w:tabs>
        <w:suppressAutoHyphens/>
        <w:spacing w:after="0" w:line="276" w:lineRule="auto"/>
        <w:ind w:left="720"/>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t xml:space="preserve">NIP: 954-277-00-64  </w:t>
      </w:r>
    </w:p>
    <w:p w14:paraId="28E02601" w14:textId="77777777" w:rsidR="00904D91" w:rsidRPr="00904D91" w:rsidRDefault="00904D91" w:rsidP="005D0FD1">
      <w:pPr>
        <w:widowControl w:val="0"/>
        <w:tabs>
          <w:tab w:val="left" w:pos="-142"/>
          <w:tab w:val="left" w:pos="-90"/>
        </w:tabs>
        <w:suppressAutoHyphens/>
        <w:spacing w:after="0" w:line="276" w:lineRule="auto"/>
        <w:ind w:left="720"/>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t>Podmiot3 jako Odbiorca: Śląski Ogród Zoologiczny, Promenada Gen. Jerzego Ziętka 7, 41-501 Chorzów, NIP 6272648416</w:t>
      </w:r>
    </w:p>
    <w:p w14:paraId="3A1ED014" w14:textId="77777777" w:rsidR="00904D91" w:rsidRPr="00904D91" w:rsidRDefault="00904D91" w:rsidP="007229C9">
      <w:pPr>
        <w:widowControl w:val="0"/>
        <w:numPr>
          <w:ilvl w:val="0"/>
          <w:numId w:val="30"/>
        </w:numPr>
        <w:tabs>
          <w:tab w:val="left" w:pos="-142"/>
          <w:tab w:val="left" w:pos="-90"/>
        </w:tabs>
        <w:suppressAutoHyphens/>
        <w:spacing w:after="0" w:line="276" w:lineRule="auto"/>
        <w:ind w:left="426"/>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t>Wykonawca jest zobowiązany do wskazywania nr NIP Śląskiego Ogrodu Zoologicznego jako „Podmiot3” w każdej fakturze ustrukturyzowanej przesyłanej przez KSeF. Brak wskazania nr NIP Śląskiego Ogrodu Zoologicznego jako „Podmiot3” może skutkować opóźnieniem w płatności.</w:t>
      </w:r>
    </w:p>
    <w:p w14:paraId="4B214F54" w14:textId="77777777" w:rsidR="00904D91" w:rsidRPr="00904D91" w:rsidRDefault="00904D91" w:rsidP="007229C9">
      <w:pPr>
        <w:widowControl w:val="0"/>
        <w:numPr>
          <w:ilvl w:val="0"/>
          <w:numId w:val="30"/>
        </w:numPr>
        <w:tabs>
          <w:tab w:val="left" w:pos="-142"/>
          <w:tab w:val="left" w:pos="-90"/>
        </w:tabs>
        <w:suppressAutoHyphens/>
        <w:spacing w:after="0" w:line="276" w:lineRule="auto"/>
        <w:ind w:left="426"/>
        <w:contextualSpacing/>
        <w:jc w:val="both"/>
        <w:rPr>
          <w:rFonts w:ascii="Tahoma" w:eastAsia="Arial Unicode MS" w:hAnsi="Tahoma" w:cs="Tahoma"/>
          <w:color w:val="000000"/>
          <w:sz w:val="20"/>
          <w:szCs w:val="20"/>
          <w:lang w:eastAsia="hi-IN" w:bidi="hi-IN"/>
          <w14:ligatures w14:val="none"/>
        </w:rPr>
      </w:pPr>
      <w:r w:rsidRPr="00904D91">
        <w:rPr>
          <w:rFonts w:ascii="Tahoma" w:eastAsia="Arial Unicode MS" w:hAnsi="Tahoma" w:cs="Tahoma"/>
          <w:color w:val="000000"/>
          <w:sz w:val="20"/>
          <w:szCs w:val="20"/>
          <w:lang w:eastAsia="hi-IN" w:bidi="hi-IN"/>
          <w14:ligatures w14:val="none"/>
        </w:rPr>
        <w:lastRenderedPageBreak/>
        <w:t>Za dzień skutecznego doręczenia faktury uznaje się dzień jej otrzymania w rozumieniu przepisów ustawy o VAT; w przypadku faktury ustrukturyzowanej będzie to dzień przydzielenia jej indywidualnego numeru identyfikującego tę fakturę w KSeF.</w:t>
      </w:r>
    </w:p>
    <w:p w14:paraId="043F4937" w14:textId="74FA7D15" w:rsidR="00E42264" w:rsidRPr="00E42264" w:rsidRDefault="00E42264" w:rsidP="007229C9">
      <w:pPr>
        <w:widowControl w:val="0"/>
        <w:numPr>
          <w:ilvl w:val="0"/>
          <w:numId w:val="30"/>
        </w:numPr>
        <w:tabs>
          <w:tab w:val="left" w:pos="-709"/>
          <w:tab w:val="left" w:pos="-90"/>
        </w:tabs>
        <w:suppressAutoHyphens/>
        <w:spacing w:after="200" w:line="276" w:lineRule="auto"/>
        <w:ind w:left="426"/>
        <w:contextualSpacing/>
        <w:jc w:val="both"/>
        <w:rPr>
          <w:rFonts w:ascii="Tahoma" w:eastAsia="Arial Unicode MS" w:hAnsi="Tahoma" w:cs="Tahoma"/>
          <w:strike/>
          <w:sz w:val="20"/>
          <w:szCs w:val="20"/>
          <w:lang w:eastAsia="hi-IN" w:bidi="hi-IN"/>
          <w14:ligatures w14:val="none"/>
        </w:rPr>
      </w:pPr>
      <w:r w:rsidRPr="00E42264">
        <w:rPr>
          <w:rFonts w:ascii="Tahoma" w:eastAsia="Arial Unicode MS" w:hAnsi="Tahoma" w:cs="Tahoma"/>
          <w:color w:val="000000"/>
          <w:sz w:val="20"/>
          <w:szCs w:val="20"/>
          <w:lang w:eastAsia="hi-IN" w:bidi="hi-IN"/>
          <w14:ligatures w14:val="none"/>
        </w:rPr>
        <w:t>W przypadku</w:t>
      </w:r>
      <w:r w:rsidR="00904D91">
        <w:rPr>
          <w:rFonts w:ascii="Tahoma" w:eastAsia="Arial Unicode MS" w:hAnsi="Tahoma" w:cs="Tahoma"/>
          <w:color w:val="000000"/>
          <w:sz w:val="20"/>
          <w:szCs w:val="20"/>
          <w:lang w:eastAsia="hi-IN" w:bidi="hi-IN"/>
          <w14:ligatures w14:val="none"/>
        </w:rPr>
        <w:t>,</w:t>
      </w:r>
      <w:r w:rsidRPr="00E42264">
        <w:rPr>
          <w:rFonts w:ascii="Tahoma" w:eastAsia="Arial Unicode MS" w:hAnsi="Tahoma" w:cs="Tahoma"/>
          <w:color w:val="000000"/>
          <w:sz w:val="20"/>
          <w:szCs w:val="20"/>
          <w:lang w:eastAsia="hi-IN" w:bidi="hi-IN"/>
          <w14:ligatures w14:val="none"/>
        </w:rPr>
        <w:t xml:space="preserve"> gdyby Wykonawca zamieścił na fakturze inny termin płatności niż</w:t>
      </w:r>
      <w:r w:rsidRPr="00E42264">
        <w:rPr>
          <w:rFonts w:ascii="Tahoma" w:eastAsia="Arial Unicode MS" w:hAnsi="Tahoma" w:cs="Tahoma"/>
          <w:sz w:val="20"/>
          <w:szCs w:val="20"/>
          <w:lang w:eastAsia="hi-IN" w:bidi="hi-IN"/>
          <w14:ligatures w14:val="none"/>
        </w:rPr>
        <w:t xml:space="preserve"> określony w niniejszej umowie, obowiązuje termin płatności określony w umowie. Za dzień zapłaty należności uważa się datę złożenia w banku przez Zamawiającego polecenia przelewu.</w:t>
      </w:r>
    </w:p>
    <w:p w14:paraId="0AE88080" w14:textId="77777777" w:rsidR="00E42264" w:rsidRPr="00E42264" w:rsidRDefault="00E42264" w:rsidP="007229C9">
      <w:pPr>
        <w:widowControl w:val="0"/>
        <w:numPr>
          <w:ilvl w:val="0"/>
          <w:numId w:val="30"/>
        </w:numPr>
        <w:tabs>
          <w:tab w:val="left" w:pos="142"/>
        </w:tabs>
        <w:suppressAutoHyphens/>
        <w:spacing w:after="0" w:line="240" w:lineRule="auto"/>
        <w:ind w:left="426" w:hanging="426"/>
        <w:jc w:val="both"/>
        <w:rPr>
          <w:rFonts w:ascii="Tahoma" w:eastAsia="Arial Unicode MS" w:hAnsi="Tahoma" w:cs="Tahoma"/>
          <w:color w:val="000000" w:themeColor="text1"/>
          <w:kern w:val="1"/>
          <w:sz w:val="20"/>
          <w:szCs w:val="20"/>
          <w:lang w:eastAsia="hi-IN" w:bidi="hi-IN"/>
          <w14:ligatures w14:val="none"/>
        </w:rPr>
      </w:pPr>
      <w:r w:rsidRPr="00E42264">
        <w:rPr>
          <w:rFonts w:ascii="Tahoma" w:eastAsia="Arial Unicode MS" w:hAnsi="Tahoma" w:cs="Tahoma"/>
          <w:color w:val="000000" w:themeColor="text1"/>
          <w:kern w:val="1"/>
          <w:sz w:val="20"/>
          <w:szCs w:val="20"/>
          <w:lang w:eastAsia="hi-IN" w:bidi="hi-IN"/>
          <w14:ligatures w14:val="none"/>
        </w:rPr>
        <w:t xml:space="preserve">Warunkiem wypłaty wynagrodzenia Wykonawcy będzie uprzednie przedstawienie przez Wykonawcę oświadczeń wszystkich podwykonawców, że otrzymali należne im wynagrodzenie </w:t>
      </w:r>
      <w:proofErr w:type="gramStart"/>
      <w:r w:rsidRPr="00E42264">
        <w:rPr>
          <w:rFonts w:ascii="Tahoma" w:eastAsia="Arial Unicode MS" w:hAnsi="Tahoma" w:cs="Tahoma"/>
          <w:color w:val="000000" w:themeColor="text1"/>
          <w:kern w:val="1"/>
          <w:sz w:val="20"/>
          <w:szCs w:val="20"/>
          <w:lang w:eastAsia="hi-IN" w:bidi="hi-IN"/>
          <w14:ligatures w14:val="none"/>
        </w:rPr>
        <w:t>i,</w:t>
      </w:r>
      <w:proofErr w:type="gramEnd"/>
      <w:r w:rsidRPr="00E42264">
        <w:rPr>
          <w:rFonts w:ascii="Tahoma" w:eastAsia="Arial Unicode MS" w:hAnsi="Tahoma" w:cs="Tahoma"/>
          <w:color w:val="000000" w:themeColor="text1"/>
          <w:kern w:val="1"/>
          <w:sz w:val="20"/>
          <w:szCs w:val="20"/>
          <w:lang w:eastAsia="hi-IN" w:bidi="hi-IN"/>
          <w14:ligatures w14:val="none"/>
        </w:rPr>
        <w:t xml:space="preserve"> że zrzekają się wszelkich roszczeń z tego tytułu wobec Zamawiającego. </w:t>
      </w:r>
    </w:p>
    <w:p w14:paraId="149666D9" w14:textId="77777777" w:rsidR="00E42264" w:rsidRPr="00E42264" w:rsidRDefault="00E42264" w:rsidP="007229C9">
      <w:pPr>
        <w:widowControl w:val="0"/>
        <w:numPr>
          <w:ilvl w:val="0"/>
          <w:numId w:val="30"/>
        </w:numPr>
        <w:tabs>
          <w:tab w:val="left" w:pos="-284"/>
          <w:tab w:val="left" w:pos="-90"/>
        </w:tabs>
        <w:suppressAutoHyphens/>
        <w:spacing w:after="200" w:line="276" w:lineRule="auto"/>
        <w:ind w:left="426"/>
        <w:contextualSpacing/>
        <w:jc w:val="both"/>
        <w:rPr>
          <w:rFonts w:ascii="Tahoma" w:eastAsia="Arial Unicode MS" w:hAnsi="Tahoma" w:cs="Tahoma"/>
          <w:strike/>
          <w:sz w:val="20"/>
          <w:szCs w:val="20"/>
          <w:lang w:eastAsia="hi-IN" w:bidi="hi-IN"/>
          <w14:ligatures w14:val="none"/>
        </w:rPr>
      </w:pPr>
      <w:r w:rsidRPr="00E42264">
        <w:rPr>
          <w:rFonts w:ascii="Tahoma" w:eastAsia="Arial Unicode MS" w:hAnsi="Tahoma" w:cs="Tahoma"/>
          <w:sz w:val="20"/>
          <w:szCs w:val="20"/>
          <w:lang w:eastAsia="hi-IN" w:bidi="hi-IN"/>
          <w14:ligatures w14:val="none"/>
        </w:rPr>
        <w:t xml:space="preserve">Jeżeli na skutek przekroczenia terminu realizacji przedmiotu umowy lub jego części bądź niewłaściwej jakości wykonania poszczególnych prac, Zamawiający zmuszony będzie posłużyć się w miejsce Wykonawcy lub obok Wykonawcy osobami trzecimi, wówczas </w:t>
      </w:r>
      <w:r w:rsidRPr="00E42264">
        <w:rPr>
          <w:rFonts w:ascii="Tahoma" w:eastAsia="Arial Unicode MS" w:hAnsi="Tahoma" w:cs="Tahoma"/>
          <w:color w:val="000000"/>
          <w:sz w:val="20"/>
          <w:szCs w:val="20"/>
          <w:lang w:eastAsia="hi-IN" w:bidi="hi-IN"/>
          <w14:ligatures w14:val="none"/>
        </w:rPr>
        <w:t>wynagrodzenie tych osób zostanie potrącone z wynagrodzenia Wykonawcy.</w:t>
      </w:r>
    </w:p>
    <w:p w14:paraId="68F45D15" w14:textId="77777777" w:rsidR="00E42264" w:rsidRPr="00E42264" w:rsidRDefault="00E42264" w:rsidP="007229C9">
      <w:pPr>
        <w:widowControl w:val="0"/>
        <w:numPr>
          <w:ilvl w:val="0"/>
          <w:numId w:val="30"/>
        </w:numPr>
        <w:tabs>
          <w:tab w:val="left" w:pos="-426"/>
        </w:tabs>
        <w:suppressAutoHyphens/>
        <w:spacing w:after="0" w:line="240" w:lineRule="auto"/>
        <w:ind w:left="426"/>
        <w:contextualSpacing/>
        <w:jc w:val="both"/>
        <w:rPr>
          <w:rFonts w:ascii="Tahoma" w:eastAsia="Arial Unicode MS" w:hAnsi="Tahoma" w:cs="Tahoma"/>
          <w:color w:val="000000"/>
          <w:sz w:val="20"/>
          <w:szCs w:val="20"/>
          <w:lang w:eastAsia="hi-IN" w:bidi="hi-IN"/>
          <w14:ligatures w14:val="none"/>
        </w:rPr>
      </w:pPr>
      <w:r w:rsidRPr="00E42264">
        <w:rPr>
          <w:rFonts w:ascii="Tahoma" w:eastAsia="Arial Unicode MS" w:hAnsi="Tahoma" w:cs="Tahoma"/>
          <w:color w:val="000000"/>
          <w:sz w:val="20"/>
          <w:szCs w:val="20"/>
          <w:lang w:eastAsia="hi-IN" w:bidi="hi-IN"/>
          <w14:ligatures w14:val="none"/>
        </w:rPr>
        <w:t>Płatności będą dokonywane wg. tzw. split payment” – płatności podzielonej.</w:t>
      </w:r>
    </w:p>
    <w:bookmarkEnd w:id="29"/>
    <w:bookmarkEnd w:id="30"/>
    <w:p w14:paraId="01A3EF0F"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p>
    <w:p w14:paraId="0916D2AB" w14:textId="1E4D78DC" w:rsidR="00E42264" w:rsidRPr="00E42264" w:rsidRDefault="00E42264" w:rsidP="00E42264">
      <w:pPr>
        <w:widowControl w:val="0"/>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xml:space="preserve">§ </w:t>
      </w:r>
      <w:r w:rsidR="00580211">
        <w:rPr>
          <w:rFonts w:ascii="Tahoma" w:eastAsia="Arial Unicode MS" w:hAnsi="Tahoma" w:cs="Tahoma"/>
          <w:b/>
          <w:color w:val="000000" w:themeColor="text1"/>
          <w:sz w:val="20"/>
          <w:szCs w:val="20"/>
          <w:lang w:eastAsia="hi-IN" w:bidi="hi-IN"/>
          <w14:ligatures w14:val="none"/>
        </w:rPr>
        <w:t>9</w:t>
      </w:r>
      <w:r w:rsidRPr="00E42264">
        <w:rPr>
          <w:rFonts w:ascii="Tahoma" w:eastAsia="Arial Unicode MS" w:hAnsi="Tahoma" w:cs="Tahoma"/>
          <w:b/>
          <w:color w:val="000000" w:themeColor="text1"/>
          <w:sz w:val="20"/>
          <w:szCs w:val="20"/>
          <w:lang w:eastAsia="hi-IN" w:bidi="hi-IN"/>
          <w14:ligatures w14:val="none"/>
        </w:rPr>
        <w:t>.</w:t>
      </w:r>
    </w:p>
    <w:p w14:paraId="4B9C90C9" w14:textId="77777777" w:rsidR="00E42264" w:rsidRPr="00E42264" w:rsidRDefault="00E42264" w:rsidP="00E42264">
      <w:pPr>
        <w:widowControl w:val="0"/>
        <w:suppressAutoHyphens/>
        <w:spacing w:after="0" w:line="240" w:lineRule="auto"/>
        <w:jc w:val="center"/>
        <w:rPr>
          <w:rFonts w:ascii="Tahoma" w:eastAsia="Arial Unicode MS" w:hAnsi="Tahoma" w:cs="Tahoma"/>
          <w:b/>
          <w:bCs/>
          <w:color w:val="000000" w:themeColor="text1"/>
          <w:sz w:val="20"/>
          <w:szCs w:val="20"/>
          <w:lang w:eastAsia="hi-IN" w:bidi="hi-IN"/>
          <w14:ligatures w14:val="none"/>
        </w:rPr>
      </w:pPr>
      <w:r w:rsidRPr="00E42264">
        <w:rPr>
          <w:rFonts w:ascii="Tahoma" w:eastAsia="Arial Unicode MS" w:hAnsi="Tahoma" w:cs="Tahoma"/>
          <w:b/>
          <w:bCs/>
          <w:color w:val="000000" w:themeColor="text1"/>
          <w:sz w:val="20"/>
          <w:szCs w:val="20"/>
          <w:lang w:eastAsia="hi-IN" w:bidi="hi-IN"/>
          <w14:ligatures w14:val="none"/>
        </w:rPr>
        <w:t>Osoby koordynujące.</w:t>
      </w:r>
    </w:p>
    <w:p w14:paraId="506B49DF" w14:textId="62AFED53" w:rsidR="00E42264" w:rsidRPr="00E42264" w:rsidRDefault="00E42264" w:rsidP="007229C9">
      <w:pPr>
        <w:widowControl w:val="0"/>
        <w:numPr>
          <w:ilvl w:val="0"/>
          <w:numId w:val="18"/>
        </w:numPr>
        <w:tabs>
          <w:tab w:val="left" w:pos="426"/>
        </w:tabs>
        <w:suppressAutoHyphens/>
        <w:spacing w:after="0" w:line="240" w:lineRule="auto"/>
        <w:ind w:left="355" w:hanging="368"/>
        <w:jc w:val="both"/>
        <w:rPr>
          <w:rFonts w:ascii="Tahoma" w:eastAsia="Arial Unicode MS" w:hAnsi="Tahoma" w:cs="Tahoma"/>
          <w:bCs/>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Zamawiający</w:t>
      </w:r>
      <w:r w:rsidRPr="00E42264">
        <w:rPr>
          <w:rFonts w:ascii="Tahoma" w:eastAsia="Arial Unicode MS" w:hAnsi="Tahoma" w:cs="Tahoma"/>
          <w:b/>
          <w:bCs/>
          <w:color w:val="000000" w:themeColor="text1"/>
          <w:sz w:val="20"/>
          <w:szCs w:val="20"/>
          <w:lang w:eastAsia="hi-IN" w:bidi="hi-IN"/>
          <w14:ligatures w14:val="none"/>
        </w:rPr>
        <w:t xml:space="preserve"> </w:t>
      </w:r>
      <w:r w:rsidRPr="00E42264">
        <w:rPr>
          <w:rFonts w:ascii="Tahoma" w:eastAsia="Arial Unicode MS" w:hAnsi="Tahoma" w:cs="Tahoma"/>
          <w:bCs/>
          <w:color w:val="000000" w:themeColor="text1"/>
          <w:sz w:val="20"/>
          <w:szCs w:val="20"/>
          <w:lang w:eastAsia="hi-IN" w:bidi="hi-IN"/>
          <w14:ligatures w14:val="none"/>
        </w:rPr>
        <w:t xml:space="preserve">powołuje </w:t>
      </w:r>
      <w:r w:rsidR="00486FB9">
        <w:rPr>
          <w:rFonts w:ascii="Tahoma" w:eastAsia="Arial Unicode MS" w:hAnsi="Tahoma" w:cs="Tahoma"/>
          <w:bCs/>
          <w:color w:val="000000" w:themeColor="text1"/>
          <w:sz w:val="20"/>
          <w:szCs w:val="20"/>
          <w:lang w:eastAsia="hi-IN" w:bidi="hi-IN"/>
          <w14:ligatures w14:val="none"/>
        </w:rPr>
        <w:t>Koordynatora</w:t>
      </w:r>
      <w:r w:rsidRPr="00E42264">
        <w:rPr>
          <w:rFonts w:ascii="Tahoma" w:eastAsia="Arial Unicode MS" w:hAnsi="Tahoma" w:cs="Tahoma"/>
          <w:bCs/>
          <w:color w:val="000000" w:themeColor="text1"/>
          <w:sz w:val="20"/>
          <w:szCs w:val="20"/>
          <w:lang w:eastAsia="hi-IN" w:bidi="hi-IN"/>
          <w14:ligatures w14:val="none"/>
        </w:rPr>
        <w:t xml:space="preserve"> w osobie</w:t>
      </w:r>
      <w:r w:rsidRPr="00E42264">
        <w:rPr>
          <w:rFonts w:ascii="Times New Roman" w:eastAsia="Arial Unicode MS" w:hAnsi="Times New Roman" w:cs="Times New Roman"/>
          <w:bCs/>
          <w:color w:val="000000" w:themeColor="text1"/>
          <w:lang w:eastAsia="hi-IN" w:bidi="hi-IN"/>
          <w14:ligatures w14:val="none"/>
        </w:rPr>
        <w:t xml:space="preserve">: </w:t>
      </w:r>
      <w:r w:rsidRPr="00E42264">
        <w:rPr>
          <w:rFonts w:ascii="Tahoma" w:eastAsia="Arial Unicode MS" w:hAnsi="Tahoma" w:cs="Tahoma"/>
          <w:bCs/>
          <w:color w:val="000000" w:themeColor="text1"/>
          <w:sz w:val="20"/>
          <w:szCs w:val="20"/>
          <w:lang w:eastAsia="hi-IN" w:bidi="hi-IN"/>
          <w14:ligatures w14:val="none"/>
        </w:rPr>
        <w:t>Ma</w:t>
      </w:r>
      <w:r w:rsidR="00ED649E">
        <w:rPr>
          <w:rFonts w:ascii="Tahoma" w:eastAsia="Arial Unicode MS" w:hAnsi="Tahoma" w:cs="Tahoma"/>
          <w:bCs/>
          <w:color w:val="000000" w:themeColor="text1"/>
          <w:sz w:val="20"/>
          <w:szCs w:val="20"/>
          <w:lang w:eastAsia="hi-IN" w:bidi="hi-IN"/>
          <w14:ligatures w14:val="none"/>
        </w:rPr>
        <w:t>riusz</w:t>
      </w:r>
      <w:r w:rsidRPr="00E42264">
        <w:rPr>
          <w:rFonts w:ascii="Tahoma" w:eastAsia="Arial Unicode MS" w:hAnsi="Tahoma" w:cs="Tahoma"/>
          <w:bCs/>
          <w:color w:val="000000" w:themeColor="text1"/>
          <w:sz w:val="20"/>
          <w:szCs w:val="20"/>
          <w:lang w:eastAsia="hi-IN" w:bidi="hi-IN"/>
          <w14:ligatures w14:val="none"/>
        </w:rPr>
        <w:t xml:space="preserve"> </w:t>
      </w:r>
      <w:r w:rsidR="00ED649E">
        <w:rPr>
          <w:rFonts w:ascii="Tahoma" w:eastAsia="Arial Unicode MS" w:hAnsi="Tahoma" w:cs="Tahoma"/>
          <w:bCs/>
          <w:color w:val="000000" w:themeColor="text1"/>
          <w:sz w:val="20"/>
          <w:szCs w:val="20"/>
          <w:lang w:eastAsia="hi-IN" w:bidi="hi-IN"/>
          <w14:ligatures w14:val="none"/>
        </w:rPr>
        <w:t>Pinocy</w:t>
      </w:r>
      <w:r w:rsidRPr="00E42264">
        <w:rPr>
          <w:rFonts w:ascii="Tahoma" w:eastAsia="Arial Unicode MS" w:hAnsi="Tahoma" w:cs="Tahoma"/>
          <w:bCs/>
          <w:color w:val="000000" w:themeColor="text1"/>
          <w:sz w:val="20"/>
          <w:szCs w:val="20"/>
          <w:lang w:eastAsia="hi-IN" w:bidi="hi-IN"/>
          <w14:ligatures w14:val="none"/>
        </w:rPr>
        <w:t xml:space="preserve"> tel. </w:t>
      </w:r>
      <w:r w:rsidR="003963A8" w:rsidRPr="003963A8">
        <w:rPr>
          <w:rFonts w:ascii="Tahoma" w:eastAsia="Arial Unicode MS" w:hAnsi="Tahoma" w:cs="Tahoma"/>
          <w:bCs/>
          <w:color w:val="000000" w:themeColor="text1"/>
          <w:sz w:val="20"/>
          <w:szCs w:val="20"/>
          <w:lang w:eastAsia="hi-IN" w:bidi="hi-IN"/>
          <w14:ligatures w14:val="none"/>
        </w:rPr>
        <w:t>666 031 182</w:t>
      </w:r>
      <w:r w:rsidRPr="00E42264">
        <w:rPr>
          <w:rFonts w:ascii="Tahoma" w:eastAsia="Arial Unicode MS" w:hAnsi="Tahoma" w:cs="Tahoma"/>
          <w:bCs/>
          <w:sz w:val="20"/>
          <w:szCs w:val="20"/>
          <w:lang w:eastAsia="hi-IN" w:bidi="hi-IN"/>
          <w14:ligatures w14:val="none"/>
        </w:rPr>
        <w:t>.</w:t>
      </w:r>
    </w:p>
    <w:p w14:paraId="3EFDBFE3" w14:textId="12306205" w:rsidR="00E42264" w:rsidRPr="00E42264" w:rsidRDefault="00E42264" w:rsidP="007229C9">
      <w:pPr>
        <w:widowControl w:val="0"/>
        <w:numPr>
          <w:ilvl w:val="0"/>
          <w:numId w:val="18"/>
        </w:numPr>
        <w:tabs>
          <w:tab w:val="left" w:pos="426"/>
        </w:tabs>
        <w:suppressAutoHyphens/>
        <w:spacing w:after="0" w:line="240" w:lineRule="auto"/>
        <w:ind w:left="355" w:hanging="368"/>
        <w:jc w:val="both"/>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ustanawia Kierownika </w:t>
      </w:r>
      <w:r w:rsidR="00187295">
        <w:rPr>
          <w:rFonts w:ascii="Tahoma" w:eastAsia="Arial Unicode MS" w:hAnsi="Tahoma" w:cs="Tahoma"/>
          <w:color w:val="000000" w:themeColor="text1"/>
          <w:sz w:val="20"/>
          <w:szCs w:val="20"/>
          <w:lang w:eastAsia="hi-IN" w:bidi="hi-IN"/>
          <w14:ligatures w14:val="none"/>
        </w:rPr>
        <w:t>Robót</w:t>
      </w:r>
      <w:r w:rsidRPr="00E42264">
        <w:rPr>
          <w:rFonts w:ascii="Tahoma" w:eastAsia="Arial Unicode MS" w:hAnsi="Tahoma" w:cs="Tahoma"/>
          <w:color w:val="000000" w:themeColor="text1"/>
          <w:sz w:val="20"/>
          <w:szCs w:val="20"/>
          <w:lang w:eastAsia="hi-IN" w:bidi="hi-IN"/>
          <w14:ligatures w14:val="none"/>
        </w:rPr>
        <w:t xml:space="preserve"> w osobie: …………………………………, </w:t>
      </w:r>
      <w:proofErr w:type="spellStart"/>
      <w:r w:rsidRPr="00E42264">
        <w:rPr>
          <w:rFonts w:ascii="Tahoma" w:eastAsia="Arial Unicode MS" w:hAnsi="Tahoma" w:cs="Tahoma"/>
          <w:color w:val="000000" w:themeColor="text1"/>
          <w:sz w:val="20"/>
          <w:szCs w:val="20"/>
          <w:lang w:eastAsia="hi-IN" w:bidi="hi-IN"/>
          <w14:ligatures w14:val="none"/>
        </w:rPr>
        <w:t>tel</w:t>
      </w:r>
      <w:proofErr w:type="spellEnd"/>
      <w:r w:rsidRPr="00E42264">
        <w:rPr>
          <w:rFonts w:ascii="Tahoma" w:eastAsia="Arial Unicode MS" w:hAnsi="Tahoma" w:cs="Tahoma"/>
          <w:color w:val="000000" w:themeColor="text1"/>
          <w:sz w:val="20"/>
          <w:szCs w:val="20"/>
          <w:lang w:eastAsia="hi-IN" w:bidi="hi-IN"/>
          <w14:ligatures w14:val="none"/>
        </w:rPr>
        <w:t>……………………który jest jednocześnie osobą uprawnioną do kontaktów z Zamawiającym w sprawach związanych z realizacją umowy.</w:t>
      </w:r>
    </w:p>
    <w:p w14:paraId="27B73312"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p>
    <w:p w14:paraId="3A2EF795" w14:textId="481E5F1A" w:rsidR="00E42264" w:rsidRPr="00E42264" w:rsidRDefault="00E42264" w:rsidP="00E42264">
      <w:pPr>
        <w:widowControl w:val="0"/>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1</w:t>
      </w:r>
      <w:r w:rsidR="00580211">
        <w:rPr>
          <w:rFonts w:ascii="Tahoma" w:eastAsia="Arial Unicode MS" w:hAnsi="Tahoma" w:cs="Tahoma"/>
          <w:b/>
          <w:color w:val="000000" w:themeColor="text1"/>
          <w:sz w:val="20"/>
          <w:szCs w:val="20"/>
          <w:lang w:eastAsia="hi-IN" w:bidi="hi-IN"/>
          <w14:ligatures w14:val="none"/>
        </w:rPr>
        <w:t>0</w:t>
      </w:r>
      <w:r w:rsidRPr="00E42264">
        <w:rPr>
          <w:rFonts w:ascii="Tahoma" w:eastAsia="Arial Unicode MS" w:hAnsi="Tahoma" w:cs="Tahoma"/>
          <w:b/>
          <w:color w:val="000000" w:themeColor="text1"/>
          <w:sz w:val="20"/>
          <w:szCs w:val="20"/>
          <w:lang w:eastAsia="hi-IN" w:bidi="hi-IN"/>
          <w14:ligatures w14:val="none"/>
        </w:rPr>
        <w:t>.</w:t>
      </w:r>
    </w:p>
    <w:p w14:paraId="36DCD1E4" w14:textId="77777777" w:rsidR="00E42264" w:rsidRPr="00E42264" w:rsidRDefault="00E42264" w:rsidP="00E42264">
      <w:pPr>
        <w:widowControl w:val="0"/>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Odpowiedzialność za realizację umowy.</w:t>
      </w:r>
    </w:p>
    <w:p w14:paraId="506CEB99" w14:textId="77777777" w:rsidR="00E42264" w:rsidRPr="00E42264" w:rsidRDefault="00E42264" w:rsidP="007229C9">
      <w:pPr>
        <w:widowControl w:val="0"/>
        <w:numPr>
          <w:ilvl w:val="0"/>
          <w:numId w:val="19"/>
        </w:numPr>
        <w:tabs>
          <w:tab w:val="left" w:pos="426"/>
        </w:tabs>
        <w:suppressAutoHyphens/>
        <w:spacing w:after="0" w:line="240" w:lineRule="auto"/>
        <w:ind w:left="368" w:hanging="368"/>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ponosi pełną odpowiedzialność za szkody spowodowane przez osoby którymi się posługuje przy realizacji Umowy.</w:t>
      </w:r>
    </w:p>
    <w:p w14:paraId="7D972944" w14:textId="77777777" w:rsidR="00E42264" w:rsidRPr="00E42264" w:rsidRDefault="00E42264" w:rsidP="007229C9">
      <w:pPr>
        <w:widowControl w:val="0"/>
        <w:numPr>
          <w:ilvl w:val="0"/>
          <w:numId w:val="19"/>
        </w:numPr>
        <w:tabs>
          <w:tab w:val="left" w:pos="426"/>
        </w:tabs>
        <w:suppressAutoHyphens/>
        <w:spacing w:after="0" w:line="240" w:lineRule="auto"/>
        <w:ind w:left="368" w:hanging="368"/>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ponosi wobec Zamawiającego odpowiedzialność za wszelkie szkody, będące następstwem nienależytego wykonania czynności objętych umową.</w:t>
      </w:r>
    </w:p>
    <w:p w14:paraId="2B1709FE" w14:textId="214B7537" w:rsidR="00E42264" w:rsidRPr="00E42264" w:rsidRDefault="00E42264" w:rsidP="007229C9">
      <w:pPr>
        <w:widowControl w:val="0"/>
        <w:numPr>
          <w:ilvl w:val="0"/>
          <w:numId w:val="19"/>
        </w:numPr>
        <w:tabs>
          <w:tab w:val="left" w:pos="426"/>
        </w:tabs>
        <w:suppressAutoHyphens/>
        <w:spacing w:after="0" w:line="240" w:lineRule="auto"/>
        <w:ind w:left="368" w:hanging="368"/>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odpowiada w pełni, w całym okresie realizacji umowy, za ochronę terenu </w:t>
      </w:r>
      <w:r w:rsidR="00FA740A">
        <w:rPr>
          <w:rFonts w:ascii="Tahoma" w:eastAsia="Arial Unicode MS" w:hAnsi="Tahoma" w:cs="Tahoma"/>
          <w:color w:val="000000" w:themeColor="text1"/>
          <w:sz w:val="20"/>
          <w:szCs w:val="20"/>
          <w:lang w:eastAsia="hi-IN" w:bidi="hi-IN"/>
          <w14:ligatures w14:val="none"/>
        </w:rPr>
        <w:t>robót</w:t>
      </w:r>
      <w:r w:rsidRPr="00E42264">
        <w:rPr>
          <w:rFonts w:ascii="Tahoma" w:eastAsia="Arial Unicode MS" w:hAnsi="Tahoma" w:cs="Tahoma"/>
          <w:color w:val="000000" w:themeColor="text1"/>
          <w:sz w:val="20"/>
          <w:szCs w:val="20"/>
          <w:lang w:eastAsia="hi-IN" w:bidi="hi-IN"/>
          <w14:ligatures w14:val="none"/>
        </w:rPr>
        <w:t xml:space="preserve"> i bezpieczeństwo wszystkich uczestników procesu inwestycyjnego oraz osób trzecich.</w:t>
      </w:r>
    </w:p>
    <w:p w14:paraId="2DE72B84" w14:textId="0CB76730" w:rsidR="00E42264" w:rsidRPr="00E42264" w:rsidRDefault="00E42264" w:rsidP="007229C9">
      <w:pPr>
        <w:widowControl w:val="0"/>
        <w:numPr>
          <w:ilvl w:val="0"/>
          <w:numId w:val="19"/>
        </w:numPr>
        <w:tabs>
          <w:tab w:val="left" w:pos="426"/>
        </w:tabs>
        <w:suppressAutoHyphens/>
        <w:spacing w:after="0" w:line="240" w:lineRule="auto"/>
        <w:ind w:left="368" w:hanging="368"/>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oświadcza, że zapoznał się z ryzykiem związanym z realizacją </w:t>
      </w:r>
      <w:r w:rsidR="0089702D">
        <w:rPr>
          <w:rFonts w:ascii="Tahoma" w:eastAsia="Arial Unicode MS" w:hAnsi="Tahoma" w:cs="Tahoma"/>
          <w:color w:val="000000" w:themeColor="text1"/>
          <w:sz w:val="20"/>
          <w:szCs w:val="20"/>
          <w:lang w:eastAsia="hi-IN" w:bidi="hi-IN"/>
          <w14:ligatures w14:val="none"/>
        </w:rPr>
        <w:t>prac</w:t>
      </w:r>
      <w:r w:rsidRPr="00E42264">
        <w:rPr>
          <w:rFonts w:ascii="Tahoma" w:eastAsia="Arial Unicode MS" w:hAnsi="Tahoma" w:cs="Tahoma"/>
          <w:color w:val="000000" w:themeColor="text1"/>
          <w:sz w:val="20"/>
          <w:szCs w:val="20"/>
          <w:lang w:eastAsia="hi-IN" w:bidi="hi-IN"/>
          <w14:ligatures w14:val="none"/>
        </w:rPr>
        <w:t>, które wykonywać będą jego pracownicy, a co za tym idzie ponosi pełną i wyłączną odpowiedzialność za wypadki przy pracy, którym mogą ulec pracownicy Wykonawcy.</w:t>
      </w:r>
    </w:p>
    <w:p w14:paraId="187D436B" w14:textId="71632E85" w:rsidR="00E42264" w:rsidRPr="00E42264" w:rsidRDefault="00E42264" w:rsidP="007229C9">
      <w:pPr>
        <w:widowControl w:val="0"/>
        <w:numPr>
          <w:ilvl w:val="0"/>
          <w:numId w:val="19"/>
        </w:numPr>
        <w:tabs>
          <w:tab w:val="left" w:pos="426"/>
        </w:tabs>
        <w:suppressAutoHyphens/>
        <w:spacing w:after="0" w:line="240" w:lineRule="auto"/>
        <w:ind w:left="368" w:hanging="368"/>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zobowiązuje się działać zgodnie z wszelkimi obowiązującymi przepisami prawa oraz z zaleceniami</w:t>
      </w:r>
      <w:r w:rsidR="00651534">
        <w:rPr>
          <w:rFonts w:ascii="Tahoma" w:eastAsia="Arial Unicode MS" w:hAnsi="Tahoma" w:cs="Tahoma"/>
          <w:color w:val="000000" w:themeColor="text1"/>
          <w:sz w:val="20"/>
          <w:szCs w:val="20"/>
          <w:lang w:eastAsia="hi-IN" w:bidi="hi-IN"/>
          <w14:ligatures w14:val="none"/>
        </w:rPr>
        <w:t xml:space="preserve"> Zamawiającego</w:t>
      </w:r>
      <w:r w:rsidRPr="00E42264">
        <w:rPr>
          <w:rFonts w:ascii="Tahoma" w:eastAsia="Arial Unicode MS" w:hAnsi="Tahoma" w:cs="Tahoma"/>
          <w:color w:val="000000" w:themeColor="text1"/>
          <w:sz w:val="20"/>
          <w:szCs w:val="20"/>
          <w:lang w:eastAsia="hi-IN" w:bidi="hi-IN"/>
          <w14:ligatures w14:val="none"/>
        </w:rPr>
        <w:t xml:space="preserve"> w zakresie bezpieczeństwa pracy.</w:t>
      </w:r>
    </w:p>
    <w:p w14:paraId="189018E5" w14:textId="71598011" w:rsidR="00E42264" w:rsidRPr="00E42264" w:rsidRDefault="00E42264" w:rsidP="007229C9">
      <w:pPr>
        <w:widowControl w:val="0"/>
        <w:numPr>
          <w:ilvl w:val="0"/>
          <w:numId w:val="19"/>
        </w:numPr>
        <w:tabs>
          <w:tab w:val="left" w:pos="426"/>
        </w:tabs>
        <w:suppressAutoHyphens/>
        <w:spacing w:after="0" w:line="240" w:lineRule="auto"/>
        <w:ind w:left="368" w:hanging="368"/>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ponosi pełną odpowiedzialność za skutki wszelkich zdarzeń, które wystąpią podczas </w:t>
      </w:r>
      <w:r w:rsidR="00257C47">
        <w:rPr>
          <w:rFonts w:ascii="Tahoma" w:eastAsia="Arial Unicode MS" w:hAnsi="Tahoma" w:cs="Tahoma"/>
          <w:color w:val="000000" w:themeColor="text1"/>
          <w:sz w:val="20"/>
          <w:szCs w:val="20"/>
          <w:lang w:eastAsia="hi-IN" w:bidi="hi-IN"/>
          <w14:ligatures w14:val="none"/>
        </w:rPr>
        <w:t>i</w:t>
      </w:r>
      <w:r w:rsidR="00156C25">
        <w:rPr>
          <w:rFonts w:ascii="Tahoma" w:eastAsia="Arial Unicode MS" w:hAnsi="Tahoma" w:cs="Tahoma"/>
          <w:color w:val="000000" w:themeColor="text1"/>
          <w:sz w:val="20"/>
          <w:szCs w:val="20"/>
          <w:lang w:eastAsia="hi-IN" w:bidi="hi-IN"/>
          <w14:ligatures w14:val="none"/>
        </w:rPr>
        <w:t> </w:t>
      </w:r>
      <w:r w:rsidRPr="00E42264">
        <w:rPr>
          <w:rFonts w:ascii="Tahoma" w:eastAsia="Arial Unicode MS" w:hAnsi="Tahoma" w:cs="Tahoma"/>
          <w:color w:val="000000" w:themeColor="text1"/>
          <w:sz w:val="20"/>
          <w:szCs w:val="20"/>
          <w:lang w:eastAsia="hi-IN" w:bidi="hi-IN"/>
          <w14:ligatures w14:val="none"/>
        </w:rPr>
        <w:t>w</w:t>
      </w:r>
      <w:r w:rsidR="00156C25">
        <w:rPr>
          <w:rFonts w:ascii="Tahoma" w:eastAsia="Arial Unicode MS" w:hAnsi="Tahoma" w:cs="Tahoma"/>
          <w:color w:val="000000" w:themeColor="text1"/>
          <w:sz w:val="20"/>
          <w:szCs w:val="20"/>
          <w:lang w:eastAsia="hi-IN" w:bidi="hi-IN"/>
          <w14:ligatures w14:val="none"/>
        </w:rPr>
        <w:t> </w:t>
      </w:r>
      <w:r w:rsidRPr="00E42264">
        <w:rPr>
          <w:rFonts w:ascii="Tahoma" w:eastAsia="Arial Unicode MS" w:hAnsi="Tahoma" w:cs="Tahoma"/>
          <w:color w:val="000000" w:themeColor="text1"/>
          <w:sz w:val="20"/>
          <w:szCs w:val="20"/>
          <w:lang w:eastAsia="hi-IN" w:bidi="hi-IN"/>
          <w14:ligatures w14:val="none"/>
        </w:rPr>
        <w:t>związku z realizacją niniejszej umowy, ponosząc w tym zakresie całkowite ryzyko za wszelkie następstwa takich zdarzeń, w tym także za ewentualne kary i sankcje. W przypadku</w:t>
      </w:r>
      <w:r w:rsidR="00651534">
        <w:rPr>
          <w:rFonts w:ascii="Tahoma" w:eastAsia="Arial Unicode MS" w:hAnsi="Tahoma" w:cs="Tahoma"/>
          <w:color w:val="000000" w:themeColor="text1"/>
          <w:sz w:val="20"/>
          <w:szCs w:val="20"/>
          <w:lang w:eastAsia="hi-IN" w:bidi="hi-IN"/>
          <w14:ligatures w14:val="none"/>
        </w:rPr>
        <w:t>,</w:t>
      </w:r>
      <w:r w:rsidRPr="00E42264">
        <w:rPr>
          <w:rFonts w:ascii="Tahoma" w:eastAsia="Arial Unicode MS" w:hAnsi="Tahoma" w:cs="Tahoma"/>
          <w:color w:val="000000" w:themeColor="text1"/>
          <w:sz w:val="20"/>
          <w:szCs w:val="20"/>
          <w:lang w:eastAsia="hi-IN" w:bidi="hi-IN"/>
          <w14:ligatures w14:val="none"/>
        </w:rPr>
        <w:t xml:space="preserve"> gdyby jakimikolwiek konsekwencjami takich zdarzeń został obciążony Zamawiający Wykonawca zobowiązuje się zwrócić Zamawiającemu wszelkie koszty poniesione z tego tytułu.</w:t>
      </w:r>
    </w:p>
    <w:p w14:paraId="6B17C56E"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p>
    <w:p w14:paraId="09FE0EAA" w14:textId="087040D6"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 1</w:t>
      </w:r>
      <w:r w:rsidR="00895B08">
        <w:rPr>
          <w:rFonts w:ascii="Tahoma" w:eastAsia="Arial Unicode MS" w:hAnsi="Tahoma" w:cs="Tahoma"/>
          <w:b/>
          <w:color w:val="000000" w:themeColor="text1"/>
          <w:sz w:val="20"/>
          <w:szCs w:val="20"/>
          <w:lang w:eastAsia="hi-IN" w:bidi="hi-IN"/>
          <w14:ligatures w14:val="none"/>
        </w:rPr>
        <w:t>1</w:t>
      </w:r>
      <w:r w:rsidRPr="00E42264">
        <w:rPr>
          <w:rFonts w:ascii="Tahoma" w:eastAsia="Arial Unicode MS" w:hAnsi="Tahoma" w:cs="Tahoma"/>
          <w:b/>
          <w:color w:val="000000" w:themeColor="text1"/>
          <w:sz w:val="20"/>
          <w:szCs w:val="20"/>
          <w:lang w:eastAsia="hi-IN" w:bidi="hi-IN"/>
          <w14:ligatures w14:val="none"/>
        </w:rPr>
        <w:t>.</w:t>
      </w:r>
    </w:p>
    <w:p w14:paraId="7285536A"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color w:val="000000" w:themeColor="text1"/>
          <w:sz w:val="20"/>
          <w:szCs w:val="20"/>
          <w:lang w:eastAsia="hi-IN" w:bidi="hi-IN"/>
          <w14:ligatures w14:val="none"/>
        </w:rPr>
      </w:pPr>
      <w:r w:rsidRPr="00E42264">
        <w:rPr>
          <w:rFonts w:ascii="Tahoma" w:eastAsia="Arial Unicode MS" w:hAnsi="Tahoma" w:cs="Tahoma"/>
          <w:b/>
          <w:color w:val="000000" w:themeColor="text1"/>
          <w:sz w:val="20"/>
          <w:szCs w:val="20"/>
          <w:lang w:eastAsia="hi-IN" w:bidi="hi-IN"/>
          <w14:ligatures w14:val="none"/>
        </w:rPr>
        <w:t>Gwarancje.</w:t>
      </w:r>
    </w:p>
    <w:p w14:paraId="30F23070" w14:textId="77777777" w:rsidR="00F62E4D" w:rsidRDefault="00E42264" w:rsidP="007229C9">
      <w:pPr>
        <w:widowControl w:val="0"/>
        <w:numPr>
          <w:ilvl w:val="1"/>
          <w:numId w:val="20"/>
        </w:numPr>
        <w:tabs>
          <w:tab w:val="clear" w:pos="1080"/>
          <w:tab w:val="left" w:pos="-720"/>
        </w:tabs>
        <w:suppressAutoHyphens/>
        <w:spacing w:after="0" w:line="240" w:lineRule="auto"/>
        <w:ind w:left="426"/>
        <w:contextualSpacing/>
        <w:jc w:val="both"/>
        <w:rPr>
          <w:rFonts w:ascii="Tahoma" w:eastAsia="Arial Unicode MS" w:hAnsi="Tahoma" w:cs="Tahoma"/>
          <w:color w:val="000000" w:themeColor="text1"/>
          <w:sz w:val="20"/>
          <w:szCs w:val="20"/>
          <w:lang w:eastAsia="hi-IN" w:bidi="hi-IN"/>
          <w14:ligatures w14:val="none"/>
        </w:rPr>
      </w:pPr>
      <w:r w:rsidRPr="005D5A74">
        <w:rPr>
          <w:rFonts w:ascii="Tahoma" w:eastAsia="Arial Unicode MS" w:hAnsi="Tahoma" w:cs="Tahoma"/>
          <w:color w:val="000000" w:themeColor="text1"/>
          <w:sz w:val="20"/>
          <w:szCs w:val="20"/>
          <w:lang w:eastAsia="hi-IN" w:bidi="hi-IN"/>
          <w14:ligatures w14:val="none"/>
        </w:rPr>
        <w:t xml:space="preserve">Wykonawca udziela Zamawiającemu na okres </w:t>
      </w:r>
      <w:r w:rsidR="00D5128F" w:rsidRPr="005D5A74">
        <w:rPr>
          <w:rFonts w:ascii="Tahoma" w:eastAsia="Arial Unicode MS" w:hAnsi="Tahoma" w:cs="Tahoma"/>
          <w:color w:val="000000" w:themeColor="text1"/>
          <w:sz w:val="20"/>
          <w:szCs w:val="20"/>
          <w:lang w:eastAsia="hi-IN" w:bidi="hi-IN"/>
          <w14:ligatures w14:val="none"/>
        </w:rPr>
        <w:t>……….</w:t>
      </w:r>
      <w:r w:rsidRPr="005D5A74">
        <w:rPr>
          <w:rFonts w:ascii="Tahoma" w:eastAsia="Arial Unicode MS" w:hAnsi="Tahoma" w:cs="Tahoma"/>
          <w:color w:val="000000" w:themeColor="text1"/>
          <w:sz w:val="20"/>
          <w:szCs w:val="20"/>
          <w:lang w:eastAsia="hi-IN" w:bidi="hi-IN"/>
          <w14:ligatures w14:val="none"/>
        </w:rPr>
        <w:t xml:space="preserve"> lat gwarancji jakości i zobowiązuje się do usunięcia wszelkich usterek i wad. Dla użytych materiałów i</w:t>
      </w:r>
      <w:r w:rsidR="007A14A1" w:rsidRPr="005D5A74">
        <w:rPr>
          <w:rFonts w:ascii="Tahoma" w:eastAsia="Arial Unicode MS" w:hAnsi="Tahoma" w:cs="Tahoma"/>
          <w:color w:val="000000" w:themeColor="text1"/>
          <w:sz w:val="20"/>
          <w:szCs w:val="20"/>
          <w:lang w:eastAsia="hi-IN" w:bidi="hi-IN"/>
          <w14:ligatures w14:val="none"/>
        </w:rPr>
        <w:t> </w:t>
      </w:r>
      <w:r w:rsidRPr="005D5A74">
        <w:rPr>
          <w:rFonts w:ascii="Tahoma" w:eastAsia="Arial Unicode MS" w:hAnsi="Tahoma" w:cs="Tahoma"/>
          <w:color w:val="000000" w:themeColor="text1"/>
          <w:sz w:val="20"/>
          <w:szCs w:val="20"/>
          <w:lang w:eastAsia="hi-IN" w:bidi="hi-IN"/>
          <w14:ligatures w14:val="none"/>
        </w:rPr>
        <w:t>wyposażenia gwarancja będzie zgodna z gwarancją udzielaną przez producenta. Terminy gwarancji liczone będą od daty podpisania protokołu odbioru końcowego bez zastrzeżeń.</w:t>
      </w:r>
    </w:p>
    <w:p w14:paraId="722C08F3" w14:textId="1FBCA49D" w:rsidR="006A51E9" w:rsidRPr="005D5A74" w:rsidRDefault="00F62E4D" w:rsidP="007229C9">
      <w:pPr>
        <w:widowControl w:val="0"/>
        <w:numPr>
          <w:ilvl w:val="1"/>
          <w:numId w:val="20"/>
        </w:numPr>
        <w:tabs>
          <w:tab w:val="clear" w:pos="1080"/>
          <w:tab w:val="left" w:pos="-720"/>
        </w:tabs>
        <w:suppressAutoHyphens/>
        <w:spacing w:after="0" w:line="240" w:lineRule="auto"/>
        <w:ind w:left="426"/>
        <w:contextualSpacing/>
        <w:jc w:val="both"/>
        <w:rPr>
          <w:rFonts w:ascii="Tahoma" w:eastAsia="Arial Unicode MS" w:hAnsi="Tahoma" w:cs="Tahoma"/>
          <w:color w:val="000000" w:themeColor="text1"/>
          <w:sz w:val="20"/>
          <w:szCs w:val="20"/>
          <w:lang w:eastAsia="hi-IN" w:bidi="hi-IN"/>
          <w14:ligatures w14:val="none"/>
        </w:rPr>
      </w:pPr>
      <w:r>
        <w:rPr>
          <w:rFonts w:ascii="Tahoma" w:eastAsia="Arial Unicode MS" w:hAnsi="Tahoma" w:cs="Tahoma"/>
          <w:color w:val="000000" w:themeColor="text1"/>
          <w:sz w:val="20"/>
          <w:szCs w:val="20"/>
          <w:lang w:eastAsia="hi-IN" w:bidi="hi-IN"/>
          <w14:ligatures w14:val="none"/>
        </w:rPr>
        <w:t>W</w:t>
      </w:r>
      <w:r w:rsidR="006A51E9" w:rsidRPr="005D5A74">
        <w:rPr>
          <w:rFonts w:ascii="Tahoma" w:eastAsia="Arial Unicode MS" w:hAnsi="Tahoma" w:cs="Tahoma"/>
          <w:color w:val="000000" w:themeColor="text1"/>
          <w:sz w:val="20"/>
          <w:szCs w:val="20"/>
          <w:lang w:eastAsia="hi-IN" w:bidi="hi-IN"/>
          <w14:ligatures w14:val="none"/>
        </w:rPr>
        <w:t>ykon</w:t>
      </w:r>
      <w:r>
        <w:rPr>
          <w:rFonts w:ascii="Tahoma" w:eastAsia="Arial Unicode MS" w:hAnsi="Tahoma" w:cs="Tahoma"/>
          <w:color w:val="000000" w:themeColor="text1"/>
          <w:sz w:val="20"/>
          <w:szCs w:val="20"/>
          <w:lang w:eastAsia="hi-IN" w:bidi="hi-IN"/>
          <w14:ligatures w14:val="none"/>
        </w:rPr>
        <w:t>awca zobowiązuje się do</w:t>
      </w:r>
      <w:r w:rsidR="006C681A">
        <w:rPr>
          <w:rFonts w:ascii="Tahoma" w:eastAsia="Arial Unicode MS" w:hAnsi="Tahoma" w:cs="Tahoma"/>
          <w:color w:val="000000" w:themeColor="text1"/>
          <w:sz w:val="20"/>
          <w:szCs w:val="20"/>
          <w:lang w:eastAsia="hi-IN" w:bidi="hi-IN"/>
          <w14:ligatures w14:val="none"/>
        </w:rPr>
        <w:t xml:space="preserve"> wykonywania</w:t>
      </w:r>
      <w:r w:rsidR="006A51E9" w:rsidRPr="005D5A74">
        <w:rPr>
          <w:rFonts w:ascii="Tahoma" w:eastAsia="Arial Unicode MS" w:hAnsi="Tahoma" w:cs="Tahoma"/>
          <w:color w:val="000000" w:themeColor="text1"/>
          <w:sz w:val="20"/>
          <w:szCs w:val="20"/>
          <w:lang w:eastAsia="hi-IN" w:bidi="hi-IN"/>
          <w14:ligatures w14:val="none"/>
        </w:rPr>
        <w:t xml:space="preserve"> corocznych przeglądów technicznych przez cały okres trwania gwarancji</w:t>
      </w:r>
      <w:r w:rsidR="006C681A">
        <w:rPr>
          <w:rFonts w:ascii="Tahoma" w:eastAsia="Arial Unicode MS" w:hAnsi="Tahoma" w:cs="Tahoma"/>
          <w:color w:val="000000" w:themeColor="text1"/>
          <w:sz w:val="20"/>
          <w:szCs w:val="20"/>
          <w:lang w:eastAsia="hi-IN" w:bidi="hi-IN"/>
          <w14:ligatures w14:val="none"/>
        </w:rPr>
        <w:t>.</w:t>
      </w:r>
    </w:p>
    <w:p w14:paraId="0446FB85" w14:textId="039F422D" w:rsidR="00E42264" w:rsidRPr="00E42264" w:rsidRDefault="00E42264" w:rsidP="007229C9">
      <w:pPr>
        <w:widowControl w:val="0"/>
        <w:numPr>
          <w:ilvl w:val="1"/>
          <w:numId w:val="20"/>
        </w:numPr>
        <w:tabs>
          <w:tab w:val="left" w:pos="-720"/>
          <w:tab w:val="left" w:pos="426"/>
        </w:tabs>
        <w:suppressAutoHyphens/>
        <w:spacing w:after="0" w:line="240" w:lineRule="auto"/>
        <w:ind w:left="284" w:hanging="284"/>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Równolegle do okresu gwarancji określonego wyżej biegnie okres rękojmi na przedmiot umowy, który trwa </w:t>
      </w:r>
      <w:r w:rsidR="00DC2C28">
        <w:rPr>
          <w:rFonts w:ascii="Tahoma" w:eastAsia="Arial Unicode MS" w:hAnsi="Tahoma" w:cs="Tahoma"/>
          <w:color w:val="000000" w:themeColor="text1"/>
          <w:sz w:val="20"/>
          <w:szCs w:val="20"/>
          <w:lang w:eastAsia="hi-IN" w:bidi="hi-IN"/>
          <w14:ligatures w14:val="none"/>
        </w:rPr>
        <w:t>…….</w:t>
      </w:r>
      <w:r w:rsidRPr="00E42264">
        <w:rPr>
          <w:rFonts w:ascii="Tahoma" w:eastAsia="Arial Unicode MS" w:hAnsi="Tahoma" w:cs="Tahoma"/>
          <w:color w:val="000000" w:themeColor="text1"/>
          <w:sz w:val="20"/>
          <w:szCs w:val="20"/>
          <w:lang w:eastAsia="hi-IN" w:bidi="hi-IN"/>
          <w14:ligatures w14:val="none"/>
        </w:rPr>
        <w:t xml:space="preserve"> lat licząc od daty podpisania protokołu odbioru końcowego bez zastrzeżeń.</w:t>
      </w:r>
    </w:p>
    <w:p w14:paraId="322BD763" w14:textId="384B209F" w:rsidR="00E42264" w:rsidRPr="00E42264" w:rsidRDefault="00E42264" w:rsidP="007229C9">
      <w:pPr>
        <w:widowControl w:val="0"/>
        <w:numPr>
          <w:ilvl w:val="1"/>
          <w:numId w:val="20"/>
        </w:numPr>
        <w:tabs>
          <w:tab w:val="left" w:pos="-720"/>
          <w:tab w:val="left" w:pos="426"/>
        </w:tabs>
        <w:suppressAutoHyphens/>
        <w:spacing w:after="0" w:line="240" w:lineRule="auto"/>
        <w:ind w:left="284" w:hanging="284"/>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 okresie gwarancji Wykonawca zobowiązuje się do niezwłocznego usunięcia usterek i wad w terminach nie dłuższych niż 5 dni roboczych od daty otrzymania zawiadomienia pisemnego lub w</w:t>
      </w:r>
      <w:r w:rsidR="00A201B6">
        <w:rPr>
          <w:rFonts w:ascii="Tahoma" w:eastAsia="Arial Unicode MS" w:hAnsi="Tahoma" w:cs="Tahoma"/>
          <w:color w:val="000000" w:themeColor="text1"/>
          <w:sz w:val="20"/>
          <w:szCs w:val="20"/>
          <w:lang w:eastAsia="hi-IN" w:bidi="hi-IN"/>
          <w14:ligatures w14:val="none"/>
        </w:rPr>
        <w:t> </w:t>
      </w:r>
      <w:r w:rsidRPr="00E42264">
        <w:rPr>
          <w:rFonts w:ascii="Tahoma" w:eastAsia="Arial Unicode MS" w:hAnsi="Tahoma" w:cs="Tahoma"/>
          <w:color w:val="000000" w:themeColor="text1"/>
          <w:sz w:val="20"/>
          <w:szCs w:val="20"/>
          <w:lang w:eastAsia="hi-IN" w:bidi="hi-IN"/>
          <w14:ligatures w14:val="none"/>
        </w:rPr>
        <w:t>terminie uzgodnionym na piśmie przez Strony</w:t>
      </w:r>
    </w:p>
    <w:p w14:paraId="56F2C209" w14:textId="77777777" w:rsidR="00E42264" w:rsidRPr="00E42264" w:rsidRDefault="00E42264" w:rsidP="007229C9">
      <w:pPr>
        <w:widowControl w:val="0"/>
        <w:numPr>
          <w:ilvl w:val="1"/>
          <w:numId w:val="20"/>
        </w:numPr>
        <w:tabs>
          <w:tab w:val="left" w:pos="-720"/>
          <w:tab w:val="left" w:pos="426"/>
        </w:tabs>
        <w:suppressAutoHyphens/>
        <w:spacing w:after="0" w:line="240" w:lineRule="auto"/>
        <w:ind w:left="284" w:hanging="284"/>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Prace polegające na usuwaniu wad i usterek Wykonawca wykonywać będzie przy uwzględnieniu uzasadnionych potrzeb Zamawiającego, po zgłoszeniu z odpowiednim wyprzedzeniem.</w:t>
      </w:r>
    </w:p>
    <w:p w14:paraId="3A0AC1A4" w14:textId="06467A70" w:rsidR="00E42264" w:rsidRDefault="00E42264" w:rsidP="007229C9">
      <w:pPr>
        <w:widowControl w:val="0"/>
        <w:numPr>
          <w:ilvl w:val="1"/>
          <w:numId w:val="20"/>
        </w:numPr>
        <w:tabs>
          <w:tab w:val="left" w:pos="-720"/>
          <w:tab w:val="left" w:pos="426"/>
        </w:tabs>
        <w:suppressAutoHyphens/>
        <w:spacing w:after="0" w:line="240" w:lineRule="auto"/>
        <w:ind w:left="284" w:hanging="284"/>
        <w:contextualSpacing/>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lastRenderedPageBreak/>
        <w:t>Usterki lub wady nieusunięte przez Wykonawcę w obowiązującym lub ustalonym terminie mogą być niezwłocznie zlecone do usunięcia innej osobie przez Zamawiającego. Koszt usunięcia usterek będzie w tym przypadku obciążać Wykonawcę i może zostać potrącony z zabezpieczenia należytego wykonania umowy lub z jakichkolwiek innych należności Wykonawcy. W przypadku braku możliwości potrącenia Wykonawca zobowiązany będzie do zapłaty Zamawiającemu takich kosztów w terminie 7</w:t>
      </w:r>
      <w:r w:rsidR="00F43150">
        <w:rPr>
          <w:rFonts w:ascii="Tahoma" w:eastAsia="Arial Unicode MS" w:hAnsi="Tahoma" w:cs="Tahoma"/>
          <w:color w:val="000000" w:themeColor="text1"/>
          <w:sz w:val="20"/>
          <w:szCs w:val="20"/>
          <w:lang w:eastAsia="hi-IN" w:bidi="hi-IN"/>
          <w14:ligatures w14:val="none"/>
        </w:rPr>
        <w:t> </w:t>
      </w:r>
      <w:r w:rsidRPr="00E42264">
        <w:rPr>
          <w:rFonts w:ascii="Tahoma" w:eastAsia="Arial Unicode MS" w:hAnsi="Tahoma" w:cs="Tahoma"/>
          <w:color w:val="000000" w:themeColor="text1"/>
          <w:sz w:val="20"/>
          <w:szCs w:val="20"/>
          <w:lang w:eastAsia="hi-IN" w:bidi="hi-IN"/>
          <w14:ligatures w14:val="none"/>
        </w:rPr>
        <w:t>dni od daty otrzymania pisemnego wezwania.</w:t>
      </w:r>
    </w:p>
    <w:p w14:paraId="59A4D34F" w14:textId="77777777" w:rsidR="006C681A" w:rsidRPr="00E42264" w:rsidRDefault="006C681A" w:rsidP="006C681A">
      <w:pPr>
        <w:widowControl w:val="0"/>
        <w:tabs>
          <w:tab w:val="left" w:pos="-720"/>
          <w:tab w:val="left" w:pos="426"/>
        </w:tabs>
        <w:suppressAutoHyphens/>
        <w:spacing w:after="0" w:line="240" w:lineRule="auto"/>
        <w:ind w:left="284"/>
        <w:contextualSpacing/>
        <w:jc w:val="both"/>
        <w:rPr>
          <w:rFonts w:ascii="Tahoma" w:eastAsia="Arial Unicode MS" w:hAnsi="Tahoma" w:cs="Tahoma"/>
          <w:color w:val="000000" w:themeColor="text1"/>
          <w:sz w:val="20"/>
          <w:szCs w:val="20"/>
          <w:lang w:eastAsia="hi-IN" w:bidi="hi-IN"/>
          <w14:ligatures w14:val="none"/>
        </w:rPr>
      </w:pPr>
    </w:p>
    <w:p w14:paraId="75BDFFD4" w14:textId="5E13115C" w:rsidR="00925C0D" w:rsidRPr="00925C0D" w:rsidRDefault="00925C0D" w:rsidP="00925C0D">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bookmarkStart w:id="31" w:name="_Hlk129680651"/>
      <w:r w:rsidRPr="00925C0D">
        <w:rPr>
          <w:rFonts w:ascii="Tahoma" w:eastAsia="Arial Unicode MS" w:hAnsi="Tahoma" w:cs="Tahoma"/>
          <w:b/>
          <w:sz w:val="20"/>
          <w:szCs w:val="20"/>
          <w:lang w:eastAsia="hi-IN" w:bidi="hi-IN"/>
          <w14:ligatures w14:val="none"/>
        </w:rPr>
        <w:t>§ 1</w:t>
      </w:r>
      <w:r w:rsidR="00895B08">
        <w:rPr>
          <w:rFonts w:ascii="Tahoma" w:eastAsia="Arial Unicode MS" w:hAnsi="Tahoma" w:cs="Tahoma"/>
          <w:b/>
          <w:sz w:val="20"/>
          <w:szCs w:val="20"/>
          <w:lang w:eastAsia="hi-IN" w:bidi="hi-IN"/>
          <w14:ligatures w14:val="none"/>
        </w:rPr>
        <w:t>2</w:t>
      </w:r>
      <w:r w:rsidRPr="00925C0D">
        <w:rPr>
          <w:rFonts w:ascii="Tahoma" w:eastAsia="Arial Unicode MS" w:hAnsi="Tahoma" w:cs="Tahoma"/>
          <w:b/>
          <w:sz w:val="20"/>
          <w:szCs w:val="20"/>
          <w:lang w:eastAsia="hi-IN" w:bidi="hi-IN"/>
          <w14:ligatures w14:val="none"/>
        </w:rPr>
        <w:t>.</w:t>
      </w:r>
    </w:p>
    <w:p w14:paraId="150C6FA4" w14:textId="77777777" w:rsidR="00925C0D" w:rsidRPr="00925C0D" w:rsidRDefault="00925C0D" w:rsidP="00925C0D">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r w:rsidRPr="00925C0D">
        <w:rPr>
          <w:rFonts w:ascii="Tahoma" w:eastAsia="Arial Unicode MS" w:hAnsi="Tahoma" w:cs="Tahoma"/>
          <w:b/>
          <w:sz w:val="20"/>
          <w:szCs w:val="20"/>
          <w:lang w:eastAsia="hi-IN" w:bidi="hi-IN"/>
          <w14:ligatures w14:val="none"/>
        </w:rPr>
        <w:t>Zabezpieczenie należytego wykonania umowy</w:t>
      </w:r>
    </w:p>
    <w:p w14:paraId="048C6BC3" w14:textId="01D05FC3" w:rsidR="00925C0D" w:rsidRPr="00925C0D" w:rsidRDefault="00925C0D" w:rsidP="007229C9">
      <w:pPr>
        <w:widowControl w:val="0"/>
        <w:numPr>
          <w:ilvl w:val="2"/>
          <w:numId w:val="20"/>
        </w:numPr>
        <w:tabs>
          <w:tab w:val="left" w:pos="-720"/>
        </w:tabs>
        <w:suppressAutoHyphens/>
        <w:spacing w:after="0" w:line="240" w:lineRule="auto"/>
        <w:ind w:left="426"/>
        <w:contextualSpacing/>
        <w:jc w:val="both"/>
        <w:rPr>
          <w:rFonts w:ascii="Tahoma" w:eastAsia="Arial Unicode MS" w:hAnsi="Tahoma" w:cs="Tahoma"/>
          <w:bCs/>
          <w:sz w:val="20"/>
          <w:szCs w:val="20"/>
          <w:lang w:eastAsia="hi-IN" w:bidi="hi-IN"/>
          <w14:ligatures w14:val="none"/>
        </w:rPr>
      </w:pPr>
      <w:r w:rsidRPr="00925C0D">
        <w:rPr>
          <w:rFonts w:ascii="Tahoma" w:eastAsia="Arial Unicode MS" w:hAnsi="Tahoma" w:cs="Tahoma"/>
          <w:bCs/>
          <w:sz w:val="20"/>
          <w:szCs w:val="20"/>
          <w:lang w:eastAsia="hi-IN" w:bidi="hi-IN"/>
          <w14:ligatures w14:val="none"/>
        </w:rPr>
        <w:t xml:space="preserve">Przed podpisaniem umowy Wykonawca wniósł zabezpieczenie w wysokości </w:t>
      </w:r>
      <w:r>
        <w:rPr>
          <w:rFonts w:ascii="Tahoma" w:eastAsia="Arial Unicode MS" w:hAnsi="Tahoma" w:cs="Tahoma"/>
          <w:bCs/>
          <w:sz w:val="20"/>
          <w:szCs w:val="20"/>
          <w:lang w:eastAsia="hi-IN" w:bidi="hi-IN"/>
          <w14:ligatures w14:val="none"/>
        </w:rPr>
        <w:t>………………</w:t>
      </w:r>
      <w:proofErr w:type="gramStart"/>
      <w:r>
        <w:rPr>
          <w:rFonts w:ascii="Tahoma" w:eastAsia="Arial Unicode MS" w:hAnsi="Tahoma" w:cs="Tahoma"/>
          <w:bCs/>
          <w:sz w:val="20"/>
          <w:szCs w:val="20"/>
          <w:lang w:eastAsia="hi-IN" w:bidi="hi-IN"/>
          <w14:ligatures w14:val="none"/>
        </w:rPr>
        <w:t>…….</w:t>
      </w:r>
      <w:proofErr w:type="gramEnd"/>
      <w:r>
        <w:rPr>
          <w:rFonts w:ascii="Tahoma" w:eastAsia="Arial Unicode MS" w:hAnsi="Tahoma" w:cs="Tahoma"/>
          <w:bCs/>
          <w:sz w:val="20"/>
          <w:szCs w:val="20"/>
          <w:lang w:eastAsia="hi-IN" w:bidi="hi-IN"/>
          <w14:ligatures w14:val="none"/>
        </w:rPr>
        <w:t>.</w:t>
      </w:r>
      <w:r w:rsidRPr="00925C0D">
        <w:rPr>
          <w:rFonts w:ascii="Tahoma" w:eastAsia="Arial Unicode MS" w:hAnsi="Tahoma" w:cs="Tahoma"/>
          <w:bCs/>
          <w:sz w:val="20"/>
          <w:szCs w:val="20"/>
          <w:lang w:eastAsia="hi-IN" w:bidi="hi-IN"/>
          <w14:ligatures w14:val="none"/>
        </w:rPr>
        <w:t xml:space="preserve"> zł słownie: (</w:t>
      </w:r>
      <w:r>
        <w:rPr>
          <w:rFonts w:ascii="Tahoma" w:eastAsia="Arial Unicode MS" w:hAnsi="Tahoma" w:cs="Tahoma"/>
          <w:bCs/>
          <w:sz w:val="20"/>
          <w:szCs w:val="20"/>
          <w:lang w:eastAsia="hi-IN" w:bidi="hi-IN"/>
          <w14:ligatures w14:val="none"/>
        </w:rPr>
        <w:t>………………………………………………………</w:t>
      </w:r>
      <w:proofErr w:type="gramStart"/>
      <w:r>
        <w:rPr>
          <w:rFonts w:ascii="Tahoma" w:eastAsia="Arial Unicode MS" w:hAnsi="Tahoma" w:cs="Tahoma"/>
          <w:bCs/>
          <w:sz w:val="20"/>
          <w:szCs w:val="20"/>
          <w:lang w:eastAsia="hi-IN" w:bidi="hi-IN"/>
          <w14:ligatures w14:val="none"/>
        </w:rPr>
        <w:t>…….</w:t>
      </w:r>
      <w:proofErr w:type="gramEnd"/>
      <w:r w:rsidRPr="00925C0D">
        <w:rPr>
          <w:rFonts w:ascii="Tahoma" w:eastAsia="Arial Unicode MS" w:hAnsi="Tahoma" w:cs="Tahoma"/>
          <w:bCs/>
          <w:sz w:val="20"/>
          <w:szCs w:val="20"/>
          <w:lang w:eastAsia="hi-IN" w:bidi="hi-IN"/>
          <w14:ligatures w14:val="none"/>
        </w:rPr>
        <w:t>), przelewem na konto Zamawiającego.</w:t>
      </w:r>
    </w:p>
    <w:p w14:paraId="1A0EDC8D" w14:textId="77777777" w:rsidR="00925C0D" w:rsidRPr="00925C0D" w:rsidRDefault="00925C0D" w:rsidP="00925C0D">
      <w:pPr>
        <w:widowControl w:val="0"/>
        <w:tabs>
          <w:tab w:val="left" w:pos="-720"/>
        </w:tabs>
        <w:suppressAutoHyphens/>
        <w:spacing w:after="0" w:line="240" w:lineRule="auto"/>
        <w:ind w:left="426" w:hanging="426"/>
        <w:jc w:val="both"/>
        <w:rPr>
          <w:rFonts w:ascii="Tahoma" w:eastAsia="Arial Unicode MS" w:hAnsi="Tahoma" w:cs="Tahoma"/>
          <w:bCs/>
          <w:sz w:val="20"/>
          <w:szCs w:val="20"/>
          <w:lang w:eastAsia="hi-IN" w:bidi="hi-IN"/>
          <w14:ligatures w14:val="none"/>
        </w:rPr>
      </w:pPr>
      <w:r w:rsidRPr="00925C0D">
        <w:rPr>
          <w:rFonts w:ascii="Tahoma" w:eastAsia="Arial Unicode MS" w:hAnsi="Tahoma" w:cs="Tahoma"/>
          <w:bCs/>
          <w:sz w:val="20"/>
          <w:szCs w:val="20"/>
          <w:lang w:eastAsia="hi-IN" w:bidi="hi-IN"/>
          <w14:ligatures w14:val="none"/>
        </w:rPr>
        <w:t>2.</w:t>
      </w:r>
      <w:r w:rsidRPr="00925C0D">
        <w:rPr>
          <w:rFonts w:ascii="Tahoma" w:eastAsia="Arial Unicode MS" w:hAnsi="Tahoma" w:cs="Tahoma"/>
          <w:bCs/>
          <w:sz w:val="20"/>
          <w:szCs w:val="20"/>
          <w:lang w:eastAsia="hi-IN" w:bidi="hi-IN"/>
          <w14:ligatures w14:val="none"/>
        </w:rPr>
        <w:tab/>
        <w:t>Zabezpieczenie w wysokości 70% kwoty, o której mowa w ust.1 zostanie zwrócone 30 dni po podpisaniu protokołu odbioru końcowego, stwierdzającego należyte wykonanie umowy.</w:t>
      </w:r>
    </w:p>
    <w:p w14:paraId="472FD65A" w14:textId="77777777" w:rsidR="00925C0D" w:rsidRPr="00925C0D" w:rsidRDefault="00925C0D" w:rsidP="007229C9">
      <w:pPr>
        <w:widowControl w:val="0"/>
        <w:numPr>
          <w:ilvl w:val="0"/>
          <w:numId w:val="18"/>
        </w:numPr>
        <w:tabs>
          <w:tab w:val="left" w:pos="-720"/>
        </w:tabs>
        <w:suppressAutoHyphens/>
        <w:spacing w:after="0" w:line="240" w:lineRule="auto"/>
        <w:ind w:left="426"/>
        <w:contextualSpacing/>
        <w:jc w:val="both"/>
        <w:rPr>
          <w:rFonts w:ascii="Tahoma" w:eastAsia="Arial Unicode MS" w:hAnsi="Tahoma" w:cs="Tahoma"/>
          <w:bCs/>
          <w:sz w:val="20"/>
          <w:szCs w:val="20"/>
          <w:lang w:eastAsia="hi-IN" w:bidi="hi-IN"/>
          <w14:ligatures w14:val="none"/>
        </w:rPr>
      </w:pPr>
      <w:r w:rsidRPr="00925C0D">
        <w:rPr>
          <w:rFonts w:ascii="Tahoma" w:eastAsia="Arial Unicode MS" w:hAnsi="Tahoma" w:cs="Tahoma"/>
          <w:bCs/>
          <w:sz w:val="20"/>
          <w:szCs w:val="20"/>
          <w:lang w:eastAsia="hi-IN" w:bidi="hi-IN"/>
          <w14:ligatures w14:val="none"/>
        </w:rPr>
        <w:t>Zamawiający zatrzyma w 30% zabezpieczenie na czas rękojmi za wady.</w:t>
      </w:r>
    </w:p>
    <w:p w14:paraId="113F1F54" w14:textId="42C82146" w:rsidR="00925C0D" w:rsidRPr="00925C0D" w:rsidRDefault="00925C0D" w:rsidP="007229C9">
      <w:pPr>
        <w:widowControl w:val="0"/>
        <w:numPr>
          <w:ilvl w:val="0"/>
          <w:numId w:val="18"/>
        </w:numPr>
        <w:tabs>
          <w:tab w:val="left" w:pos="-720"/>
        </w:tabs>
        <w:suppressAutoHyphens/>
        <w:spacing w:after="0" w:line="240" w:lineRule="auto"/>
        <w:ind w:left="426"/>
        <w:contextualSpacing/>
        <w:jc w:val="both"/>
        <w:rPr>
          <w:rFonts w:ascii="Tahoma" w:eastAsia="Arial Unicode MS" w:hAnsi="Tahoma" w:cs="Tahoma"/>
          <w:bCs/>
          <w:sz w:val="20"/>
          <w:szCs w:val="20"/>
          <w:lang w:eastAsia="hi-IN" w:bidi="hi-IN"/>
          <w14:ligatures w14:val="none"/>
        </w:rPr>
      </w:pPr>
      <w:r w:rsidRPr="00925C0D">
        <w:rPr>
          <w:rFonts w:ascii="Tahoma" w:eastAsia="Arial Unicode MS" w:hAnsi="Tahoma" w:cs="Tahoma"/>
          <w:bCs/>
          <w:sz w:val="20"/>
          <w:szCs w:val="20"/>
          <w:lang w:eastAsia="hi-IN" w:bidi="hi-IN"/>
          <w14:ligatures w14:val="none"/>
        </w:rPr>
        <w:t>Zabezpieczenie</w:t>
      </w:r>
      <w:r w:rsidR="00F91E09">
        <w:rPr>
          <w:rFonts w:ascii="Tahoma" w:eastAsia="Arial Unicode MS" w:hAnsi="Tahoma" w:cs="Tahoma"/>
          <w:bCs/>
          <w:sz w:val="20"/>
          <w:szCs w:val="20"/>
          <w:lang w:eastAsia="hi-IN" w:bidi="hi-IN"/>
          <w14:ligatures w14:val="none"/>
        </w:rPr>
        <w:t>,</w:t>
      </w:r>
      <w:r w:rsidRPr="00925C0D">
        <w:rPr>
          <w:rFonts w:ascii="Tahoma" w:eastAsia="Arial Unicode MS" w:hAnsi="Tahoma" w:cs="Tahoma"/>
          <w:bCs/>
          <w:sz w:val="20"/>
          <w:szCs w:val="20"/>
          <w:lang w:eastAsia="hi-IN" w:bidi="hi-IN"/>
          <w14:ligatures w14:val="none"/>
        </w:rPr>
        <w:t xml:space="preserve"> o którym mowa w ust. </w:t>
      </w:r>
      <w:r w:rsidR="002D4719">
        <w:rPr>
          <w:rFonts w:ascii="Tahoma" w:eastAsia="Arial Unicode MS" w:hAnsi="Tahoma" w:cs="Tahoma"/>
          <w:bCs/>
          <w:sz w:val="20"/>
          <w:szCs w:val="20"/>
          <w:lang w:eastAsia="hi-IN" w:bidi="hi-IN"/>
          <w14:ligatures w14:val="none"/>
        </w:rPr>
        <w:t>3</w:t>
      </w:r>
      <w:r w:rsidRPr="00925C0D">
        <w:rPr>
          <w:rFonts w:ascii="Tahoma" w:eastAsia="Arial Unicode MS" w:hAnsi="Tahoma" w:cs="Tahoma"/>
          <w:bCs/>
          <w:sz w:val="20"/>
          <w:szCs w:val="20"/>
          <w:lang w:eastAsia="hi-IN" w:bidi="hi-IN"/>
          <w14:ligatures w14:val="none"/>
        </w:rPr>
        <w:t>, zostanie zwrócone nie później niż w 15 dniu po upływie okresu rękojmi za wady.</w:t>
      </w:r>
    </w:p>
    <w:p w14:paraId="054579E7" w14:textId="0AD4057A" w:rsidR="00E42264" w:rsidRPr="00E42264" w:rsidRDefault="00925C0D" w:rsidP="00925C0D">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bookmarkStart w:id="32" w:name="_Hlk148594076"/>
      <w:r w:rsidRPr="00925C0D">
        <w:rPr>
          <w:rFonts w:ascii="Tahoma" w:eastAsia="Arial Unicode MS" w:hAnsi="Tahoma" w:cs="Tahoma"/>
          <w:b/>
          <w:sz w:val="20"/>
          <w:szCs w:val="20"/>
          <w:lang w:eastAsia="hi-IN" w:bidi="hi-IN"/>
          <w14:ligatures w14:val="none"/>
        </w:rPr>
        <w:t>§ 1</w:t>
      </w:r>
      <w:r w:rsidR="00895B08">
        <w:rPr>
          <w:rFonts w:ascii="Tahoma" w:eastAsia="Arial Unicode MS" w:hAnsi="Tahoma" w:cs="Tahoma"/>
          <w:b/>
          <w:sz w:val="20"/>
          <w:szCs w:val="20"/>
          <w:lang w:eastAsia="hi-IN" w:bidi="hi-IN"/>
          <w14:ligatures w14:val="none"/>
        </w:rPr>
        <w:t>3</w:t>
      </w:r>
      <w:r w:rsidRPr="00925C0D">
        <w:rPr>
          <w:rFonts w:ascii="Tahoma" w:eastAsia="Arial Unicode MS" w:hAnsi="Tahoma" w:cs="Tahoma"/>
          <w:b/>
          <w:sz w:val="20"/>
          <w:szCs w:val="20"/>
          <w:lang w:eastAsia="hi-IN" w:bidi="hi-IN"/>
          <w14:ligatures w14:val="none"/>
        </w:rPr>
        <w:t>.</w:t>
      </w:r>
      <w:bookmarkEnd w:id="32"/>
    </w:p>
    <w:bookmarkEnd w:id="31"/>
    <w:p w14:paraId="556254B4"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color w:val="000000"/>
          <w:sz w:val="20"/>
          <w:szCs w:val="20"/>
          <w:lang w:eastAsia="hi-IN" w:bidi="hi-IN"/>
          <w14:ligatures w14:val="none"/>
        </w:rPr>
      </w:pPr>
      <w:r w:rsidRPr="00E42264">
        <w:rPr>
          <w:rFonts w:ascii="Tahoma" w:eastAsia="Arial Unicode MS" w:hAnsi="Tahoma" w:cs="Tahoma"/>
          <w:b/>
          <w:color w:val="000000"/>
          <w:sz w:val="20"/>
          <w:szCs w:val="20"/>
          <w:lang w:eastAsia="hi-IN" w:bidi="hi-IN"/>
          <w14:ligatures w14:val="none"/>
        </w:rPr>
        <w:t>Kary umowne</w:t>
      </w:r>
      <w:r w:rsidRPr="00E42264">
        <w:rPr>
          <w:rFonts w:ascii="Tahoma" w:eastAsia="Arial Unicode MS" w:hAnsi="Tahoma" w:cs="Tahoma"/>
          <w:color w:val="000000"/>
          <w:sz w:val="20"/>
          <w:szCs w:val="20"/>
          <w:lang w:eastAsia="hi-IN" w:bidi="hi-IN"/>
          <w14:ligatures w14:val="none"/>
        </w:rPr>
        <w:t>.</w:t>
      </w:r>
    </w:p>
    <w:p w14:paraId="385869AA" w14:textId="707685C3" w:rsidR="00E42264" w:rsidRPr="00E42264" w:rsidRDefault="00E42264" w:rsidP="007229C9">
      <w:pPr>
        <w:widowControl w:val="0"/>
        <w:numPr>
          <w:ilvl w:val="0"/>
          <w:numId w:val="21"/>
        </w:numPr>
        <w:suppressAutoHyphens/>
        <w:spacing w:after="0" w:line="276" w:lineRule="auto"/>
        <w:ind w:left="425" w:hanging="357"/>
        <w:jc w:val="both"/>
        <w:rPr>
          <w:rFonts w:ascii="Tahoma" w:eastAsia="Arial Unicode MS" w:hAnsi="Tahoma" w:cs="Tahoma"/>
          <w:color w:val="000000"/>
          <w:sz w:val="20"/>
          <w:szCs w:val="20"/>
          <w:lang w:eastAsia="hi-IN" w:bidi="hi-IN"/>
          <w14:ligatures w14:val="none"/>
        </w:rPr>
      </w:pPr>
      <w:r w:rsidRPr="00E42264">
        <w:rPr>
          <w:rFonts w:ascii="Tahoma" w:eastAsia="Arial Unicode MS" w:hAnsi="Tahoma" w:cs="Tahoma"/>
          <w:color w:val="000000"/>
          <w:sz w:val="20"/>
          <w:szCs w:val="20"/>
          <w:lang w:eastAsia="hi-IN" w:bidi="hi-IN"/>
          <w14:ligatures w14:val="none"/>
        </w:rPr>
        <w:t xml:space="preserve">W przypadku zwłoki w terminowej realizacji umowy lub zwłoki w realizacji obowiązków wynikających z gwarancji i rękojmi, Wykonawca zapłaci Zamawiającemu karę umowną w wysokości 0,5% sumy wynagrodzenia netto określonego w § </w:t>
      </w:r>
      <w:r w:rsidR="008B32C0">
        <w:rPr>
          <w:rFonts w:ascii="Tahoma" w:eastAsia="Arial Unicode MS" w:hAnsi="Tahoma" w:cs="Tahoma"/>
          <w:color w:val="000000"/>
          <w:sz w:val="20"/>
          <w:szCs w:val="20"/>
          <w:lang w:eastAsia="hi-IN" w:bidi="hi-IN"/>
          <w14:ligatures w14:val="none"/>
        </w:rPr>
        <w:t>7</w:t>
      </w:r>
      <w:r w:rsidRPr="00E42264">
        <w:rPr>
          <w:rFonts w:ascii="Tahoma" w:eastAsia="Arial Unicode MS" w:hAnsi="Tahoma" w:cs="Tahoma"/>
          <w:color w:val="000000"/>
          <w:sz w:val="20"/>
          <w:szCs w:val="20"/>
          <w:lang w:eastAsia="hi-IN" w:bidi="hi-IN"/>
          <w14:ligatures w14:val="none"/>
        </w:rPr>
        <w:t xml:space="preserve"> ust. 1) umowy za każdy rozpoczęty dzień zwłoki. </w:t>
      </w:r>
    </w:p>
    <w:p w14:paraId="32DA644B" w14:textId="5692CE23" w:rsidR="00E42264" w:rsidRPr="00E42264" w:rsidRDefault="00E42264" w:rsidP="007229C9">
      <w:pPr>
        <w:widowControl w:val="0"/>
        <w:numPr>
          <w:ilvl w:val="0"/>
          <w:numId w:val="21"/>
        </w:numPr>
        <w:suppressAutoHyphens/>
        <w:spacing w:after="0" w:line="276" w:lineRule="auto"/>
        <w:ind w:left="426"/>
        <w:contextualSpacing/>
        <w:jc w:val="both"/>
        <w:rPr>
          <w:rFonts w:ascii="Tahoma" w:eastAsia="Arial Unicode MS" w:hAnsi="Tahoma" w:cs="Tahoma"/>
          <w:sz w:val="20"/>
          <w:szCs w:val="20"/>
          <w:lang w:eastAsia="hi-IN" w:bidi="hi-IN"/>
          <w14:ligatures w14:val="none"/>
        </w:rPr>
      </w:pPr>
      <w:r w:rsidRPr="00E42264">
        <w:rPr>
          <w:rFonts w:ascii="Tahoma" w:eastAsia="Arial Unicode MS" w:hAnsi="Tahoma" w:cs="Tahoma"/>
          <w:color w:val="000000"/>
          <w:sz w:val="20"/>
          <w:szCs w:val="20"/>
          <w:lang w:eastAsia="hi-IN" w:bidi="hi-IN"/>
          <w14:ligatures w14:val="none"/>
        </w:rPr>
        <w:t xml:space="preserve">W przypadku rozwiązania Umowy lub odstąpienia od niej przez którąkolwiek ze Stron z przyczyn leżących po stronie Wykonawcy, Wykonawca zapłaci </w:t>
      </w:r>
      <w:r w:rsidR="00C441CA">
        <w:rPr>
          <w:rFonts w:ascii="Tahoma" w:eastAsia="Arial Unicode MS" w:hAnsi="Tahoma" w:cs="Tahoma"/>
          <w:color w:val="000000"/>
          <w:sz w:val="20"/>
          <w:szCs w:val="20"/>
          <w:lang w:eastAsia="hi-IN" w:bidi="hi-IN"/>
          <w14:ligatures w14:val="none"/>
        </w:rPr>
        <w:t>Z</w:t>
      </w:r>
      <w:r w:rsidRPr="00E42264">
        <w:rPr>
          <w:rFonts w:ascii="Tahoma" w:eastAsia="Arial Unicode MS" w:hAnsi="Tahoma" w:cs="Tahoma"/>
          <w:color w:val="000000"/>
          <w:sz w:val="20"/>
          <w:szCs w:val="20"/>
          <w:lang w:eastAsia="hi-IN" w:bidi="hi-IN"/>
          <w14:ligatures w14:val="none"/>
        </w:rPr>
        <w:t xml:space="preserve">amawiającemu karę umowną z tytułu odstąpienie od umowy z winy Wykonawcy w wysokości 10% wynagrodzenia netto Wykonawcy w przypadku odstąpienia od umowy w całości, a w przypadku częściowego odstąpienia od umowy 10% wynagrodzenia netto Wykonawcy przysługującego mu za część prac od której odstąpiono. </w:t>
      </w:r>
    </w:p>
    <w:p w14:paraId="6B77F6C8" w14:textId="77777777" w:rsidR="00E42264" w:rsidRPr="00E42264" w:rsidRDefault="00E42264" w:rsidP="007229C9">
      <w:pPr>
        <w:widowControl w:val="0"/>
        <w:numPr>
          <w:ilvl w:val="0"/>
          <w:numId w:val="21"/>
        </w:numPr>
        <w:suppressAutoHyphens/>
        <w:spacing w:after="0" w:line="240" w:lineRule="auto"/>
        <w:ind w:left="426"/>
        <w:contextualSpacing/>
        <w:jc w:val="both"/>
        <w:rPr>
          <w:rFonts w:ascii="Tahoma" w:eastAsia="Arial Unicode MS" w:hAnsi="Tahoma" w:cs="Tahoma"/>
          <w:color w:val="000000" w:themeColor="text1"/>
          <w:sz w:val="20"/>
          <w:szCs w:val="20"/>
          <w:lang w:eastAsia="hi-IN" w:bidi="hi-IN"/>
        </w:rPr>
      </w:pPr>
      <w:r w:rsidRPr="00E42264">
        <w:rPr>
          <w:rFonts w:ascii="Tahoma" w:eastAsia="Arial Unicode MS" w:hAnsi="Tahoma" w:cs="Tahoma"/>
          <w:color w:val="000000" w:themeColor="text1"/>
          <w:sz w:val="20"/>
          <w:szCs w:val="20"/>
          <w:lang w:eastAsia="hi-IN" w:bidi="hi-IN"/>
        </w:rPr>
        <w:t>W przypadku stwierdzenia naruszenia postanowień dotyczących zatrudniania osób na podstawie umowy o pracę, Wykonawca zapłaci Zamawiającemu za każdy taki przypadek karę umowną w wysokości 500,00 zł (słownie: pięćset złotych 00/100).</w:t>
      </w:r>
    </w:p>
    <w:p w14:paraId="744355BB" w14:textId="1744F560" w:rsidR="00E42264" w:rsidRPr="00E42264" w:rsidRDefault="00E42264" w:rsidP="007229C9">
      <w:pPr>
        <w:widowControl w:val="0"/>
        <w:numPr>
          <w:ilvl w:val="0"/>
          <w:numId w:val="21"/>
        </w:numPr>
        <w:suppressAutoHyphens/>
        <w:spacing w:after="0" w:line="276" w:lineRule="auto"/>
        <w:ind w:left="425" w:hanging="357"/>
        <w:contextualSpacing/>
        <w:jc w:val="both"/>
        <w:rPr>
          <w:rFonts w:ascii="Tahoma" w:eastAsia="Arial Unicode MS" w:hAnsi="Tahoma" w:cs="Tahoma"/>
          <w:color w:val="000000"/>
          <w:sz w:val="20"/>
          <w:szCs w:val="20"/>
          <w:lang w:eastAsia="hi-IN" w:bidi="hi-IN"/>
          <w14:ligatures w14:val="none"/>
        </w:rPr>
      </w:pPr>
      <w:r w:rsidRPr="00E42264">
        <w:rPr>
          <w:rFonts w:ascii="Tahoma" w:eastAsia="Calibri" w:hAnsi="Tahoma" w:cs="Tahoma"/>
          <w:color w:val="000000"/>
          <w:kern w:val="0"/>
          <w:sz w:val="20"/>
          <w:szCs w:val="20"/>
          <w14:ligatures w14:val="none"/>
        </w:rPr>
        <w:t xml:space="preserve">Należność z tytułu kary umownej będzie płatna w terminie 7 dni od daty wystawienia przez Zamawiającego noty obciążeniowej. </w:t>
      </w:r>
    </w:p>
    <w:p w14:paraId="563CE988" w14:textId="77777777" w:rsidR="00E42264" w:rsidRPr="00E42264" w:rsidRDefault="00E42264" w:rsidP="007229C9">
      <w:pPr>
        <w:widowControl w:val="0"/>
        <w:numPr>
          <w:ilvl w:val="0"/>
          <w:numId w:val="21"/>
        </w:numPr>
        <w:suppressAutoHyphens/>
        <w:spacing w:after="0" w:line="276" w:lineRule="auto"/>
        <w:ind w:left="425" w:hanging="357"/>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Zamawiający ma prawo dochodzenia odszkodowania uzupełniającego przewyższającego wysokość naliczonych kar umownych.</w:t>
      </w:r>
    </w:p>
    <w:p w14:paraId="79D7F752" w14:textId="628A8170" w:rsidR="00E42264" w:rsidRPr="00E42264" w:rsidRDefault="00E42264" w:rsidP="007229C9">
      <w:pPr>
        <w:widowControl w:val="0"/>
        <w:numPr>
          <w:ilvl w:val="0"/>
          <w:numId w:val="21"/>
        </w:numPr>
        <w:suppressAutoHyphens/>
        <w:spacing w:after="0" w:line="240" w:lineRule="auto"/>
        <w:ind w:left="426"/>
        <w:jc w:val="both"/>
        <w:rPr>
          <w:rFonts w:ascii="Tahoma" w:eastAsia="Arial Unicode MS" w:hAnsi="Tahoma" w:cs="Tahoma"/>
          <w:color w:val="000000" w:themeColor="text1"/>
          <w:sz w:val="20"/>
          <w:szCs w:val="20"/>
          <w:lang w:eastAsia="hi-IN" w:bidi="hi-IN"/>
          <w14:ligatures w14:val="none"/>
        </w:rPr>
      </w:pPr>
      <w:r w:rsidRPr="00E42264">
        <w:rPr>
          <w:rFonts w:ascii="Tahoma" w:eastAsia="Times New Roman" w:hAnsi="Tahoma" w:cs="Tahoma"/>
          <w:bCs/>
          <w:color w:val="000000" w:themeColor="text1"/>
          <w:sz w:val="20"/>
          <w:szCs w:val="20"/>
          <w:lang w:eastAsia="pl-PL"/>
          <w14:ligatures w14:val="none"/>
        </w:rPr>
        <w:t xml:space="preserve">Łączna wysokość kar umownych, jakimi Zamawiający może obciążyć Wykonawcę na podstawie umowy nie może przekroczyć </w:t>
      </w:r>
      <w:r w:rsidR="007F6C43">
        <w:rPr>
          <w:rFonts w:ascii="Tahoma" w:eastAsia="Times New Roman" w:hAnsi="Tahoma" w:cs="Tahoma"/>
          <w:bCs/>
          <w:color w:val="000000" w:themeColor="text1"/>
          <w:sz w:val="20"/>
          <w:szCs w:val="20"/>
          <w:lang w:eastAsia="pl-PL"/>
          <w14:ligatures w14:val="none"/>
        </w:rPr>
        <w:t>3</w:t>
      </w:r>
      <w:r w:rsidRPr="00E42264">
        <w:rPr>
          <w:rFonts w:ascii="Tahoma" w:eastAsia="Times New Roman" w:hAnsi="Tahoma" w:cs="Tahoma"/>
          <w:bCs/>
          <w:color w:val="000000" w:themeColor="text1"/>
          <w:sz w:val="20"/>
          <w:szCs w:val="20"/>
          <w:lang w:eastAsia="pl-PL"/>
          <w14:ligatures w14:val="none"/>
        </w:rPr>
        <w:t xml:space="preserve">0% wynagrodzenia </w:t>
      </w:r>
      <w:r w:rsidR="00AC26AD">
        <w:rPr>
          <w:rFonts w:ascii="Tahoma" w:eastAsia="Times New Roman" w:hAnsi="Tahoma" w:cs="Tahoma"/>
          <w:bCs/>
          <w:color w:val="000000" w:themeColor="text1"/>
          <w:sz w:val="20"/>
          <w:szCs w:val="20"/>
          <w:lang w:eastAsia="pl-PL"/>
          <w14:ligatures w14:val="none"/>
        </w:rPr>
        <w:t>netto</w:t>
      </w:r>
      <w:r w:rsidRPr="00E42264">
        <w:rPr>
          <w:rFonts w:ascii="Tahoma" w:eastAsia="Times New Roman" w:hAnsi="Tahoma" w:cs="Tahoma"/>
          <w:bCs/>
          <w:color w:val="000000" w:themeColor="text1"/>
          <w:sz w:val="20"/>
          <w:szCs w:val="20"/>
          <w:lang w:eastAsia="pl-PL"/>
          <w14:ligatures w14:val="none"/>
        </w:rPr>
        <w:t>, wskazanego w § 8 ust 1.</w:t>
      </w:r>
    </w:p>
    <w:p w14:paraId="6D37FAB9" w14:textId="77777777" w:rsidR="00E42264" w:rsidRDefault="00E42264" w:rsidP="007229C9">
      <w:pPr>
        <w:widowControl w:val="0"/>
        <w:numPr>
          <w:ilvl w:val="0"/>
          <w:numId w:val="21"/>
        </w:numPr>
        <w:suppressAutoHyphens/>
        <w:spacing w:after="0" w:line="276" w:lineRule="auto"/>
        <w:ind w:left="425" w:hanging="357"/>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W razie złożenia przez jedną ze stron oświadczenia o odstąpieniu od umowy zapisy o karach umownych pozostają w mocy.</w:t>
      </w:r>
    </w:p>
    <w:p w14:paraId="7B7F5E5C" w14:textId="77777777" w:rsidR="00E864C5" w:rsidRPr="00E42264" w:rsidRDefault="00E864C5" w:rsidP="00E864C5">
      <w:pPr>
        <w:widowControl w:val="0"/>
        <w:suppressAutoHyphens/>
        <w:spacing w:after="0" w:line="276" w:lineRule="auto"/>
        <w:ind w:left="425"/>
        <w:jc w:val="both"/>
        <w:rPr>
          <w:rFonts w:ascii="Tahoma" w:eastAsia="Arial Unicode MS" w:hAnsi="Tahoma" w:cs="Tahoma"/>
          <w:sz w:val="20"/>
          <w:szCs w:val="20"/>
          <w:lang w:eastAsia="hi-IN" w:bidi="hi-IN"/>
          <w14:ligatures w14:val="none"/>
        </w:rPr>
      </w:pPr>
    </w:p>
    <w:p w14:paraId="1E59131A" w14:textId="51B50155"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 1</w:t>
      </w:r>
      <w:r w:rsidR="00895B08">
        <w:rPr>
          <w:rFonts w:ascii="Tahoma" w:eastAsia="Arial Unicode MS" w:hAnsi="Tahoma" w:cs="Tahoma"/>
          <w:b/>
          <w:sz w:val="20"/>
          <w:szCs w:val="20"/>
          <w:lang w:eastAsia="hi-IN" w:bidi="hi-IN"/>
          <w14:ligatures w14:val="none"/>
        </w:rPr>
        <w:t>4</w:t>
      </w:r>
      <w:r w:rsidRPr="00E42264">
        <w:rPr>
          <w:rFonts w:ascii="Tahoma" w:eastAsia="Arial Unicode MS" w:hAnsi="Tahoma" w:cs="Tahoma"/>
          <w:b/>
          <w:sz w:val="20"/>
          <w:szCs w:val="20"/>
          <w:lang w:eastAsia="hi-IN" w:bidi="hi-IN"/>
          <w14:ligatures w14:val="none"/>
        </w:rPr>
        <w:t>.</w:t>
      </w:r>
    </w:p>
    <w:p w14:paraId="5A3E8C6F"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Rozwiązanie i odstąpienie od Umowy.</w:t>
      </w:r>
    </w:p>
    <w:p w14:paraId="2C9E5CCF" w14:textId="77777777" w:rsidR="00E42264" w:rsidRPr="00E42264" w:rsidRDefault="00E42264" w:rsidP="007229C9">
      <w:pPr>
        <w:widowControl w:val="0"/>
        <w:numPr>
          <w:ilvl w:val="0"/>
          <w:numId w:val="22"/>
        </w:numPr>
        <w:tabs>
          <w:tab w:val="left" w:pos="426"/>
        </w:tabs>
        <w:suppressAutoHyphens/>
        <w:spacing w:after="0" w:line="276" w:lineRule="auto"/>
        <w:ind w:left="426" w:hanging="357"/>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Zamawiający może rozwiązać niniejszą umowę ze skutkiem natychmiastowym w przypadku wystąpienia jednej lub kilku poniższych okoliczności:</w:t>
      </w:r>
    </w:p>
    <w:p w14:paraId="525B4CE9" w14:textId="4145AD2E" w:rsidR="00E42264" w:rsidRPr="00E42264" w:rsidRDefault="00E42264" w:rsidP="007229C9">
      <w:pPr>
        <w:widowControl w:val="0"/>
        <w:numPr>
          <w:ilvl w:val="1"/>
          <w:numId w:val="23"/>
        </w:numPr>
        <w:tabs>
          <w:tab w:val="left" w:pos="-142"/>
          <w:tab w:val="left" w:pos="0"/>
        </w:tabs>
        <w:suppressAutoHyphens/>
        <w:spacing w:after="0" w:line="276" w:lineRule="auto"/>
        <w:ind w:left="709" w:hanging="357"/>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 xml:space="preserve">w przypadku trwającej co najmniej </w:t>
      </w:r>
      <w:r w:rsidR="00B82BAC">
        <w:rPr>
          <w:rFonts w:ascii="Tahoma" w:eastAsia="Arial Unicode MS" w:hAnsi="Tahoma" w:cs="Tahoma"/>
          <w:sz w:val="20"/>
          <w:szCs w:val="20"/>
          <w:lang w:eastAsia="hi-IN" w:bidi="hi-IN"/>
          <w14:ligatures w14:val="none"/>
        </w:rPr>
        <w:t>7</w:t>
      </w:r>
      <w:r w:rsidRPr="00E42264">
        <w:rPr>
          <w:rFonts w:ascii="Tahoma" w:eastAsia="Arial Unicode MS" w:hAnsi="Tahoma" w:cs="Tahoma"/>
          <w:sz w:val="20"/>
          <w:szCs w:val="20"/>
          <w:lang w:eastAsia="hi-IN" w:bidi="hi-IN"/>
          <w14:ligatures w14:val="none"/>
        </w:rPr>
        <w:t xml:space="preserve"> dni zwłoki Wykonawcy w realizacji przedmiotu umowy, Zamawiający ma prawo odstąpić od umowy w całości lub części pod warunkiem uprzedniego wezwania Wykonawcy do wykonania umowy w dodatkowym co najmniej 7-dniowym terminie; oświadczenie o odstąpieniu od umowy wymaga formy pisemnej i może być złożone w ciągu 30 dni od bezskutecznego upływu ww. dodatkowego terminu. </w:t>
      </w:r>
    </w:p>
    <w:p w14:paraId="13A26D13" w14:textId="77777777" w:rsidR="00E42264" w:rsidRPr="00E42264" w:rsidRDefault="00E42264" w:rsidP="007229C9">
      <w:pPr>
        <w:widowControl w:val="0"/>
        <w:numPr>
          <w:ilvl w:val="1"/>
          <w:numId w:val="23"/>
        </w:numPr>
        <w:tabs>
          <w:tab w:val="left" w:pos="-90"/>
        </w:tabs>
        <w:suppressAutoHyphens/>
        <w:spacing w:after="0" w:line="276" w:lineRule="auto"/>
        <w:ind w:left="709" w:hanging="357"/>
        <w:contextualSpacing/>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nastąpi zajęcie części lub całości majątku Wykonawcy na podstawie orzeczenia sądu lub organu administracji.</w:t>
      </w:r>
    </w:p>
    <w:p w14:paraId="593F30FE" w14:textId="77777777" w:rsidR="00E42264" w:rsidRPr="00E42264" w:rsidRDefault="00E42264" w:rsidP="007229C9">
      <w:pPr>
        <w:widowControl w:val="0"/>
        <w:numPr>
          <w:ilvl w:val="0"/>
          <w:numId w:val="22"/>
        </w:numPr>
        <w:tabs>
          <w:tab w:val="left" w:pos="69"/>
        </w:tabs>
        <w:suppressAutoHyphens/>
        <w:spacing w:after="0" w:line="276" w:lineRule="auto"/>
        <w:ind w:left="284" w:hanging="357"/>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W przypadku rozwiązania umowy zgodnie z niniejszym paragrafem Wykonawca będzie miał prawo do otrzymania zapłaty wyłącznie za roboty właściwie wykonane i odebrane przez Zamawiającego zgodnie z zasadami określonymi w niniejszej umowie.</w:t>
      </w:r>
    </w:p>
    <w:p w14:paraId="684757DD" w14:textId="77777777" w:rsidR="00E42264" w:rsidRPr="00E42264" w:rsidRDefault="00E42264" w:rsidP="007229C9">
      <w:pPr>
        <w:widowControl w:val="0"/>
        <w:numPr>
          <w:ilvl w:val="0"/>
          <w:numId w:val="22"/>
        </w:numPr>
        <w:tabs>
          <w:tab w:val="left" w:pos="426"/>
        </w:tabs>
        <w:suppressAutoHyphens/>
        <w:spacing w:after="0" w:line="240" w:lineRule="auto"/>
        <w:ind w:left="284"/>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lastRenderedPageBreak/>
        <w:t>Dla skuteczności oświadczenia o odstąpieniu od umowy lub jej rozwiązaniu wystarczające jest jego wysłanie pocztą poleconą na adres drugiej strony wskazany w umowie.</w:t>
      </w:r>
    </w:p>
    <w:p w14:paraId="1402A017" w14:textId="77777777" w:rsidR="00E42264" w:rsidRPr="00E42264" w:rsidRDefault="00E42264" w:rsidP="007229C9">
      <w:pPr>
        <w:widowControl w:val="0"/>
        <w:numPr>
          <w:ilvl w:val="0"/>
          <w:numId w:val="22"/>
        </w:numPr>
        <w:suppressAutoHyphens/>
        <w:spacing w:after="0" w:line="240" w:lineRule="auto"/>
        <w:ind w:left="284"/>
        <w:contextualSpacing/>
        <w:jc w:val="both"/>
        <w:rPr>
          <w:rFonts w:ascii="Tahoma" w:eastAsia="Arial Unicode MS" w:hAnsi="Tahoma" w:cs="Tahoma"/>
          <w:color w:val="000000" w:themeColor="text1"/>
          <w:sz w:val="20"/>
          <w:szCs w:val="20"/>
          <w:lang w:eastAsia="hi-IN" w:bidi="hi-IN"/>
        </w:rPr>
      </w:pPr>
      <w:r w:rsidRPr="00E42264">
        <w:rPr>
          <w:rFonts w:ascii="Tahoma" w:eastAsia="Arial Unicode MS" w:hAnsi="Tahoma" w:cs="Tahoma"/>
          <w:color w:val="000000" w:themeColor="text1"/>
          <w:sz w:val="20"/>
          <w:szCs w:val="20"/>
          <w:lang w:eastAsia="hi-IN" w:bidi="hi-IN"/>
        </w:rPr>
        <w:t>W przypadku odstąpienia od umowy lub jej rozwiązania Wykonawca i Zamawiający mają następujące obowiązki:</w:t>
      </w:r>
    </w:p>
    <w:p w14:paraId="43C44DEC" w14:textId="3390322D" w:rsidR="00E42264" w:rsidRPr="00E42264" w:rsidRDefault="00E42264" w:rsidP="007229C9">
      <w:pPr>
        <w:widowControl w:val="0"/>
        <w:numPr>
          <w:ilvl w:val="0"/>
          <w:numId w:val="24"/>
        </w:numPr>
        <w:suppressAutoHyphens/>
        <w:spacing w:after="0" w:line="240" w:lineRule="auto"/>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 terminie 3 dni od daty odstąpienia od umowy Wykonawca przy udziale Inspektora Nadzoru Inwestorskiego sporządzi inwentaryzację i Protokół prac w toku wg stanu na dzień odstąpienia, w przypadku niestawienia się Wykonawcy po uprzednim pisemnym wezwaniu wysłanym na adres Wykonawcy, inwentaryzacja zostanie sporządzona jednostronnie (niepodjęcie właściwie zaadresowanej korespondencji ma skutek doręczenia);</w:t>
      </w:r>
    </w:p>
    <w:p w14:paraId="5CEE4015" w14:textId="77777777" w:rsidR="00E42264" w:rsidRPr="00E42264" w:rsidRDefault="00E42264" w:rsidP="007229C9">
      <w:pPr>
        <w:widowControl w:val="0"/>
        <w:numPr>
          <w:ilvl w:val="0"/>
          <w:numId w:val="24"/>
        </w:numPr>
        <w:suppressAutoHyphens/>
        <w:spacing w:after="0" w:line="240" w:lineRule="auto"/>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zabezpieczy wykonane roboty w niezbędnym zakresie;</w:t>
      </w:r>
    </w:p>
    <w:p w14:paraId="3B1D4E4E" w14:textId="77777777" w:rsidR="00E42264" w:rsidRPr="00E42264" w:rsidRDefault="00E42264" w:rsidP="007229C9">
      <w:pPr>
        <w:widowControl w:val="0"/>
        <w:numPr>
          <w:ilvl w:val="0"/>
          <w:numId w:val="24"/>
        </w:numPr>
        <w:suppressAutoHyphens/>
        <w:spacing w:after="0" w:line="240" w:lineRule="auto"/>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Wykonawca zgłosi do odbioru roboty przerwane oraz roboty zabezpieczające niezwłocznie po ich wykonaniu; Zamawiający dokona odbioru tych robót w terminie do 3 dni od otrzymania pisemnego zgłoszenia;</w:t>
      </w:r>
    </w:p>
    <w:p w14:paraId="6E51D6A8" w14:textId="15B3EF21" w:rsidR="00E42264" w:rsidRPr="00E42264" w:rsidRDefault="00E42264" w:rsidP="007229C9">
      <w:pPr>
        <w:widowControl w:val="0"/>
        <w:numPr>
          <w:ilvl w:val="0"/>
          <w:numId w:val="24"/>
        </w:numPr>
        <w:suppressAutoHyphens/>
        <w:spacing w:after="0" w:line="240" w:lineRule="auto"/>
        <w:jc w:val="both"/>
        <w:rPr>
          <w:rFonts w:ascii="Tahoma" w:eastAsia="Arial Unicode MS" w:hAnsi="Tahoma" w:cs="Tahoma"/>
          <w:color w:val="000000" w:themeColor="text1"/>
          <w:sz w:val="20"/>
          <w:szCs w:val="20"/>
          <w:lang w:eastAsia="hi-IN" w:bidi="hi-IN"/>
          <w14:ligatures w14:val="none"/>
        </w:rPr>
      </w:pPr>
      <w:r w:rsidRPr="00E42264">
        <w:rPr>
          <w:rFonts w:ascii="Tahoma" w:eastAsia="Arial Unicode MS" w:hAnsi="Tahoma" w:cs="Tahoma"/>
          <w:color w:val="000000" w:themeColor="text1"/>
          <w:sz w:val="20"/>
          <w:szCs w:val="20"/>
          <w:lang w:eastAsia="hi-IN" w:bidi="hi-IN"/>
          <w14:ligatures w14:val="none"/>
        </w:rPr>
        <w:t xml:space="preserve">Wykonawca przekaże Zamawiającemu wszelkie dokumenty </w:t>
      </w:r>
      <w:r w:rsidR="00832ABE">
        <w:rPr>
          <w:rFonts w:ascii="Tahoma" w:eastAsia="Arial Unicode MS" w:hAnsi="Tahoma" w:cs="Tahoma"/>
          <w:color w:val="000000" w:themeColor="text1"/>
          <w:sz w:val="20"/>
          <w:szCs w:val="20"/>
          <w:lang w:eastAsia="hi-IN" w:bidi="hi-IN"/>
          <w14:ligatures w14:val="none"/>
        </w:rPr>
        <w:t>zamówienia</w:t>
      </w:r>
      <w:r w:rsidRPr="00E42264">
        <w:rPr>
          <w:rFonts w:ascii="Tahoma" w:eastAsia="Arial Unicode MS" w:hAnsi="Tahoma" w:cs="Tahoma"/>
          <w:color w:val="000000" w:themeColor="text1"/>
          <w:sz w:val="20"/>
          <w:szCs w:val="20"/>
          <w:lang w:eastAsia="hi-IN" w:bidi="hi-IN"/>
          <w14:ligatures w14:val="none"/>
        </w:rPr>
        <w:t xml:space="preserve"> wraz z dokumentacją powykonawczą dla robót już wykonanych.</w:t>
      </w:r>
    </w:p>
    <w:p w14:paraId="70B1A1FC" w14:textId="77777777" w:rsidR="008C0D12" w:rsidRDefault="008C0D12" w:rsidP="00E42264">
      <w:pPr>
        <w:widowControl w:val="0"/>
        <w:suppressAutoHyphens/>
        <w:spacing w:after="0" w:line="240" w:lineRule="auto"/>
        <w:jc w:val="center"/>
        <w:rPr>
          <w:rFonts w:ascii="Tahoma" w:eastAsia="Arial Unicode MS" w:hAnsi="Tahoma" w:cs="Tahoma"/>
          <w:b/>
          <w:sz w:val="20"/>
          <w:szCs w:val="20"/>
          <w:lang w:eastAsia="hi-IN" w:bidi="hi-IN"/>
          <w14:ligatures w14:val="none"/>
        </w:rPr>
      </w:pPr>
    </w:p>
    <w:p w14:paraId="5443412A" w14:textId="492AF027" w:rsidR="00E42264" w:rsidRPr="00E42264" w:rsidRDefault="00E42264" w:rsidP="00E42264">
      <w:pPr>
        <w:widowControl w:val="0"/>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 1</w:t>
      </w:r>
      <w:r w:rsidR="00895B08">
        <w:rPr>
          <w:rFonts w:ascii="Tahoma" w:eastAsia="Arial Unicode MS" w:hAnsi="Tahoma" w:cs="Tahoma"/>
          <w:b/>
          <w:sz w:val="20"/>
          <w:szCs w:val="20"/>
          <w:lang w:eastAsia="hi-IN" w:bidi="hi-IN"/>
          <w14:ligatures w14:val="none"/>
        </w:rPr>
        <w:t>5</w:t>
      </w:r>
      <w:r w:rsidRPr="00E42264">
        <w:rPr>
          <w:rFonts w:ascii="Tahoma" w:eastAsia="Arial Unicode MS" w:hAnsi="Tahoma" w:cs="Tahoma"/>
          <w:b/>
          <w:sz w:val="20"/>
          <w:szCs w:val="20"/>
          <w:lang w:eastAsia="hi-IN" w:bidi="hi-IN"/>
          <w14:ligatures w14:val="none"/>
        </w:rPr>
        <w:t>.</w:t>
      </w:r>
    </w:p>
    <w:p w14:paraId="3327DA99" w14:textId="77777777" w:rsidR="00E42264" w:rsidRPr="00E42264" w:rsidRDefault="00E42264" w:rsidP="00E42264">
      <w:pPr>
        <w:widowControl w:val="0"/>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Zakaz cesji.</w:t>
      </w:r>
    </w:p>
    <w:p w14:paraId="1AFA0078" w14:textId="77777777" w:rsidR="00E42264" w:rsidRPr="00E42264" w:rsidRDefault="00E42264" w:rsidP="00E42264">
      <w:pPr>
        <w:spacing w:after="200" w:line="240" w:lineRule="auto"/>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 xml:space="preserve">Wykonawca nie może bez uzyskania wcześniejszej pisemnej zgody Zamawiającego, przelać jakichkolwiek praw lub obowiązków wynikających z niniejszej umowy na osoby trzecie. </w:t>
      </w:r>
    </w:p>
    <w:p w14:paraId="03F0A9C1" w14:textId="7007376B"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 1</w:t>
      </w:r>
      <w:r w:rsidR="00895B08">
        <w:rPr>
          <w:rFonts w:ascii="Tahoma" w:eastAsia="Arial Unicode MS" w:hAnsi="Tahoma" w:cs="Tahoma"/>
          <w:b/>
          <w:sz w:val="20"/>
          <w:szCs w:val="20"/>
          <w:lang w:eastAsia="hi-IN" w:bidi="hi-IN"/>
          <w14:ligatures w14:val="none"/>
        </w:rPr>
        <w:t>6</w:t>
      </w:r>
      <w:r w:rsidRPr="00E42264">
        <w:rPr>
          <w:rFonts w:ascii="Tahoma" w:eastAsia="Arial Unicode MS" w:hAnsi="Tahoma" w:cs="Tahoma"/>
          <w:b/>
          <w:sz w:val="20"/>
          <w:szCs w:val="20"/>
          <w:lang w:eastAsia="hi-IN" w:bidi="hi-IN"/>
          <w14:ligatures w14:val="none"/>
        </w:rPr>
        <w:t>.</w:t>
      </w:r>
    </w:p>
    <w:p w14:paraId="42AD0065" w14:textId="77777777" w:rsidR="00E42264" w:rsidRPr="00E42264" w:rsidRDefault="00E42264" w:rsidP="00E42264">
      <w:pPr>
        <w:widowControl w:val="0"/>
        <w:tabs>
          <w:tab w:val="left" w:pos="-720"/>
        </w:tabs>
        <w:suppressAutoHyphens/>
        <w:spacing w:after="0" w:line="240" w:lineRule="auto"/>
        <w:jc w:val="center"/>
        <w:rPr>
          <w:rFonts w:ascii="Tahoma" w:eastAsia="Arial Unicode MS" w:hAnsi="Tahoma" w:cs="Tahoma"/>
          <w:b/>
          <w:sz w:val="20"/>
          <w:szCs w:val="20"/>
          <w:lang w:eastAsia="hi-IN" w:bidi="hi-IN"/>
          <w14:ligatures w14:val="none"/>
        </w:rPr>
      </w:pPr>
      <w:r w:rsidRPr="00E42264">
        <w:rPr>
          <w:rFonts w:ascii="Tahoma" w:eastAsia="Arial Unicode MS" w:hAnsi="Tahoma" w:cs="Tahoma"/>
          <w:b/>
          <w:sz w:val="20"/>
          <w:szCs w:val="20"/>
          <w:lang w:eastAsia="hi-IN" w:bidi="hi-IN"/>
          <w14:ligatures w14:val="none"/>
        </w:rPr>
        <w:t>Postanowienia końcowe.</w:t>
      </w:r>
    </w:p>
    <w:p w14:paraId="01F4EDC6" w14:textId="77777777" w:rsidR="00E42264" w:rsidRPr="00E42264" w:rsidRDefault="00E42264" w:rsidP="007229C9">
      <w:pPr>
        <w:widowControl w:val="0"/>
        <w:numPr>
          <w:ilvl w:val="0"/>
          <w:numId w:val="25"/>
        </w:numPr>
        <w:tabs>
          <w:tab w:val="left" w:pos="426"/>
        </w:tabs>
        <w:suppressAutoHyphens/>
        <w:spacing w:after="0" w:line="276" w:lineRule="auto"/>
        <w:ind w:left="426" w:hanging="284"/>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W sprawach nieuregulowanych kompleksowo w niniejszej umowie zastosowanie mają przepisy ustawy Prawo zamówień publicznych, ustawy z dnia 7 lipca 1994 r. Prawo budowlane oraz Kodeksu Cywilnego.</w:t>
      </w:r>
    </w:p>
    <w:p w14:paraId="2C52788F" w14:textId="77777777" w:rsidR="00E42264" w:rsidRPr="00E42264" w:rsidRDefault="00E42264" w:rsidP="007229C9">
      <w:pPr>
        <w:widowControl w:val="0"/>
        <w:numPr>
          <w:ilvl w:val="0"/>
          <w:numId w:val="25"/>
        </w:numPr>
        <w:tabs>
          <w:tab w:val="left" w:pos="426"/>
        </w:tabs>
        <w:suppressAutoHyphens/>
        <w:spacing w:after="0" w:line="276" w:lineRule="auto"/>
        <w:ind w:left="426" w:hanging="284"/>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Strony dopuszczają możliwość zmian umowy, w tym terminu jej wykonania, w przypadku:</w:t>
      </w:r>
    </w:p>
    <w:p w14:paraId="72E7BF32" w14:textId="0A5237D8" w:rsidR="00E42264" w:rsidRPr="008D520F" w:rsidRDefault="008D520F" w:rsidP="007229C9">
      <w:pPr>
        <w:pStyle w:val="Akapitzlist"/>
        <w:widowControl w:val="0"/>
        <w:numPr>
          <w:ilvl w:val="1"/>
          <w:numId w:val="29"/>
        </w:numPr>
        <w:tabs>
          <w:tab w:val="left" w:pos="426"/>
        </w:tabs>
        <w:suppressAutoHyphens/>
        <w:spacing w:after="0" w:line="276" w:lineRule="auto"/>
        <w:ind w:left="709"/>
        <w:jc w:val="both"/>
        <w:rPr>
          <w:rFonts w:ascii="Tahoma" w:eastAsia="Arial Unicode MS" w:hAnsi="Tahoma" w:cs="Tahoma"/>
          <w:sz w:val="20"/>
          <w:szCs w:val="20"/>
          <w:lang w:eastAsia="hi-IN" w:bidi="hi-IN"/>
        </w:rPr>
      </w:pPr>
      <w:r>
        <w:rPr>
          <w:rFonts w:ascii="Tahoma" w:eastAsia="Arial Unicode MS" w:hAnsi="Tahoma" w:cs="Tahoma"/>
          <w:sz w:val="20"/>
          <w:szCs w:val="20"/>
          <w:lang w:eastAsia="hi-IN" w:bidi="hi-IN"/>
        </w:rPr>
        <w:t>w</w:t>
      </w:r>
      <w:r w:rsidR="00E42264" w:rsidRPr="008D520F">
        <w:rPr>
          <w:rFonts w:ascii="Tahoma" w:eastAsia="Arial Unicode MS" w:hAnsi="Tahoma" w:cs="Tahoma"/>
          <w:sz w:val="20"/>
          <w:szCs w:val="20"/>
          <w:lang w:eastAsia="hi-IN" w:bidi="hi-IN"/>
        </w:rPr>
        <w:t>strzymania prac przez Zamawiającego z przyczyn nieleżących po stronie Wykonawcy;</w:t>
      </w:r>
    </w:p>
    <w:p w14:paraId="3F9EC951" w14:textId="77777777" w:rsidR="00E42264" w:rsidRPr="00E42264" w:rsidRDefault="00E42264" w:rsidP="007229C9">
      <w:pPr>
        <w:widowControl w:val="0"/>
        <w:numPr>
          <w:ilvl w:val="1"/>
          <w:numId w:val="29"/>
        </w:numPr>
        <w:tabs>
          <w:tab w:val="left" w:pos="426"/>
        </w:tabs>
        <w:suppressAutoHyphens/>
        <w:spacing w:after="0" w:line="276" w:lineRule="auto"/>
        <w:ind w:left="709"/>
        <w:contextualSpacing/>
        <w:jc w:val="both"/>
        <w:rPr>
          <w:rFonts w:ascii="Tahoma" w:eastAsia="Arial Unicode MS" w:hAnsi="Tahoma" w:cs="Tahoma"/>
          <w:sz w:val="20"/>
          <w:szCs w:val="20"/>
          <w:lang w:eastAsia="hi-IN" w:bidi="hi-IN"/>
        </w:rPr>
      </w:pPr>
      <w:r w:rsidRPr="00E42264">
        <w:rPr>
          <w:rFonts w:ascii="Tahoma" w:eastAsia="Arial Unicode MS" w:hAnsi="Tahoma" w:cs="Tahoma"/>
          <w:sz w:val="20"/>
          <w:szCs w:val="20"/>
          <w:lang w:eastAsia="hi-IN" w:bidi="hi-IN"/>
        </w:rPr>
        <w:t xml:space="preserve">aktualizacji rozwiązań projektowych z uwagi na postęp technologiczny, zmian obowiązujących przepisów, warunków uniemożliwiających prowadzenie robót, bezpieczeństwa pracy, a także zmian, których wprowadzenie będzie korzystne dla Zamawiającego z powodu przesłanek natury ekonomicznej, użytkowej, organizacyjnej, technicznej; </w:t>
      </w:r>
    </w:p>
    <w:p w14:paraId="499DEE7C" w14:textId="77777777" w:rsidR="00E42264" w:rsidRPr="00E42264" w:rsidRDefault="00E42264" w:rsidP="007229C9">
      <w:pPr>
        <w:widowControl w:val="0"/>
        <w:numPr>
          <w:ilvl w:val="1"/>
          <w:numId w:val="29"/>
        </w:numPr>
        <w:tabs>
          <w:tab w:val="left" w:pos="426"/>
        </w:tabs>
        <w:suppressAutoHyphens/>
        <w:spacing w:after="0" w:line="276" w:lineRule="auto"/>
        <w:ind w:left="709"/>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wystąpienia zdarzeń, na które strony nie mają wpływu, a które uniemożliwiają przy normalnym tempie pracy wykonanie przedmiotu umowy w terminie;</w:t>
      </w:r>
    </w:p>
    <w:p w14:paraId="4AD2DE84" w14:textId="77777777" w:rsidR="00E42264" w:rsidRPr="00E42264" w:rsidRDefault="00E42264" w:rsidP="007229C9">
      <w:pPr>
        <w:widowControl w:val="0"/>
        <w:numPr>
          <w:ilvl w:val="1"/>
          <w:numId w:val="29"/>
        </w:numPr>
        <w:tabs>
          <w:tab w:val="left" w:pos="426"/>
        </w:tabs>
        <w:suppressAutoHyphens/>
        <w:spacing w:after="0" w:line="276" w:lineRule="auto"/>
        <w:ind w:left="709"/>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wystąpienia okoliczności, których Strony umowy nie były w stanie przewidzieć pomimo zachowania należytej staranności.</w:t>
      </w:r>
    </w:p>
    <w:p w14:paraId="16AF5522" w14:textId="77777777" w:rsidR="00E42264" w:rsidRPr="00E42264" w:rsidRDefault="00E42264" w:rsidP="007229C9">
      <w:pPr>
        <w:widowControl w:val="0"/>
        <w:numPr>
          <w:ilvl w:val="1"/>
          <w:numId w:val="29"/>
        </w:numPr>
        <w:tabs>
          <w:tab w:val="left" w:pos="426"/>
        </w:tabs>
        <w:suppressAutoHyphens/>
        <w:spacing w:after="0" w:line="276" w:lineRule="auto"/>
        <w:ind w:left="709"/>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wystąpienia siły wyższej uniemożliwiającej prowadzenie robót budowlanych; za siłę wyższą uważa się wystąpienie nieprzewidywalnych i niezawinionych przez żadną ze Stron zdarzeń, których nie dało się przewidzieć przy zawieraniu umowy.</w:t>
      </w:r>
    </w:p>
    <w:p w14:paraId="5F61B165" w14:textId="77777777" w:rsidR="00E42264" w:rsidRPr="00E42264" w:rsidRDefault="00E42264" w:rsidP="007229C9">
      <w:pPr>
        <w:widowControl w:val="0"/>
        <w:numPr>
          <w:ilvl w:val="0"/>
          <w:numId w:val="25"/>
        </w:numPr>
        <w:tabs>
          <w:tab w:val="left" w:pos="426"/>
        </w:tabs>
        <w:suppressAutoHyphens/>
        <w:spacing w:after="0" w:line="276" w:lineRule="auto"/>
        <w:ind w:left="426"/>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 xml:space="preserve">Wszystkie zmiany dotyczące niniejszej umowy wymagają każdorazowo formy pisemnego aneksu pod rygorem nieważności. </w:t>
      </w:r>
    </w:p>
    <w:p w14:paraId="41DF6ACC" w14:textId="77777777" w:rsidR="00E42264" w:rsidRPr="00E42264" w:rsidRDefault="00E42264" w:rsidP="007229C9">
      <w:pPr>
        <w:widowControl w:val="0"/>
        <w:numPr>
          <w:ilvl w:val="0"/>
          <w:numId w:val="25"/>
        </w:numPr>
        <w:tabs>
          <w:tab w:val="left" w:pos="426"/>
        </w:tabs>
        <w:suppressAutoHyphens/>
        <w:spacing w:after="0" w:line="276" w:lineRule="auto"/>
        <w:ind w:left="426"/>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Ewentualne spory wynikłe w trakcie realizacji Umowy będą rozstrzygane przez sąd właściwy miejscowo dla siedziby Zamawiającego.</w:t>
      </w:r>
    </w:p>
    <w:p w14:paraId="3310FEA9" w14:textId="77777777" w:rsidR="00E42264" w:rsidRPr="00E42264" w:rsidRDefault="00E42264" w:rsidP="007229C9">
      <w:pPr>
        <w:widowControl w:val="0"/>
        <w:numPr>
          <w:ilvl w:val="0"/>
          <w:numId w:val="25"/>
        </w:numPr>
        <w:tabs>
          <w:tab w:val="left" w:pos="426"/>
        </w:tabs>
        <w:suppressAutoHyphens/>
        <w:spacing w:after="0" w:line="276" w:lineRule="auto"/>
        <w:ind w:left="426"/>
        <w:jc w:val="both"/>
        <w:rPr>
          <w:rFonts w:ascii="Tahoma" w:eastAsia="Arial Unicode MS" w:hAnsi="Tahoma" w:cs="Tahoma"/>
          <w:sz w:val="20"/>
          <w:szCs w:val="20"/>
          <w:lang w:eastAsia="hi-IN" w:bidi="hi-IN"/>
          <w14:ligatures w14:val="none"/>
        </w:rPr>
      </w:pPr>
      <w:r w:rsidRPr="00E42264">
        <w:rPr>
          <w:rFonts w:ascii="Tahoma" w:eastAsia="Arial Unicode MS" w:hAnsi="Tahoma" w:cs="Tahoma"/>
          <w:sz w:val="20"/>
          <w:szCs w:val="20"/>
          <w:lang w:eastAsia="hi-IN" w:bidi="hi-IN"/>
          <w14:ligatures w14:val="none"/>
        </w:rPr>
        <w:t>Umowę sporządzono w 2 jednobrzmiących egzemplarzach, po jednym dla każdej ze stron.</w:t>
      </w:r>
    </w:p>
    <w:p w14:paraId="4C00CA3D" w14:textId="77777777" w:rsidR="00026AD0" w:rsidRPr="00E42264" w:rsidRDefault="00026AD0" w:rsidP="00E42264">
      <w:pPr>
        <w:widowControl w:val="0"/>
        <w:tabs>
          <w:tab w:val="left" w:pos="0"/>
        </w:tabs>
        <w:suppressAutoHyphens/>
        <w:spacing w:after="0" w:line="360" w:lineRule="auto"/>
        <w:jc w:val="center"/>
        <w:outlineLvl w:val="1"/>
        <w:rPr>
          <w:rFonts w:ascii="Tahoma" w:eastAsia="Calibri" w:hAnsi="Tahoma" w:cs="Tahoma"/>
          <w:b/>
          <w:bCs/>
          <w:sz w:val="20"/>
          <w:szCs w:val="20"/>
          <w:lang w:eastAsia="hi-IN" w:bidi="hi-IN"/>
          <w14:ligatures w14:val="none"/>
        </w:rPr>
      </w:pPr>
    </w:p>
    <w:p w14:paraId="446F0549" w14:textId="77777777" w:rsidR="00E42264" w:rsidRPr="00E42264" w:rsidRDefault="00E42264" w:rsidP="00E42264">
      <w:pPr>
        <w:widowControl w:val="0"/>
        <w:tabs>
          <w:tab w:val="left" w:pos="0"/>
        </w:tabs>
        <w:suppressAutoHyphens/>
        <w:spacing w:after="0" w:line="360" w:lineRule="auto"/>
        <w:jc w:val="center"/>
        <w:outlineLvl w:val="1"/>
        <w:rPr>
          <w:rFonts w:ascii="Calibri" w:eastAsia="Calibri" w:hAnsi="Calibri" w:cs="Times New Roman"/>
          <w:kern w:val="0"/>
          <w:sz w:val="22"/>
          <w:szCs w:val="22"/>
          <w14:ligatures w14:val="none"/>
        </w:rPr>
      </w:pPr>
      <w:r w:rsidRPr="00E42264">
        <w:rPr>
          <w:rFonts w:ascii="Tahoma" w:eastAsia="Calibri" w:hAnsi="Tahoma" w:cs="Tahoma"/>
          <w:b/>
          <w:bCs/>
          <w:sz w:val="20"/>
          <w:szCs w:val="20"/>
          <w:lang w:eastAsia="hi-IN" w:bidi="hi-IN"/>
          <w14:ligatures w14:val="none"/>
        </w:rPr>
        <w:t>WYKONAWCA:</w:t>
      </w:r>
      <w:r w:rsidRPr="00E42264">
        <w:rPr>
          <w:rFonts w:ascii="Tahoma" w:eastAsia="Calibri" w:hAnsi="Tahoma" w:cs="Tahoma"/>
          <w:b/>
          <w:bCs/>
          <w:sz w:val="20"/>
          <w:szCs w:val="20"/>
          <w:lang w:eastAsia="hi-IN" w:bidi="hi-IN"/>
          <w14:ligatures w14:val="none"/>
        </w:rPr>
        <w:tab/>
      </w:r>
      <w:r w:rsidRPr="00E42264">
        <w:rPr>
          <w:rFonts w:ascii="Tahoma" w:eastAsia="Calibri" w:hAnsi="Tahoma" w:cs="Tahoma"/>
          <w:b/>
          <w:bCs/>
          <w:sz w:val="20"/>
          <w:szCs w:val="20"/>
          <w:lang w:eastAsia="hi-IN" w:bidi="hi-IN"/>
          <w14:ligatures w14:val="none"/>
        </w:rPr>
        <w:tab/>
      </w:r>
      <w:r w:rsidRPr="00E42264">
        <w:rPr>
          <w:rFonts w:ascii="Tahoma" w:eastAsia="Calibri" w:hAnsi="Tahoma" w:cs="Tahoma"/>
          <w:b/>
          <w:bCs/>
          <w:sz w:val="20"/>
          <w:szCs w:val="20"/>
          <w:lang w:eastAsia="hi-IN" w:bidi="hi-IN"/>
          <w14:ligatures w14:val="none"/>
        </w:rPr>
        <w:tab/>
      </w:r>
      <w:r w:rsidRPr="00E42264">
        <w:rPr>
          <w:rFonts w:ascii="Tahoma" w:eastAsia="Calibri" w:hAnsi="Tahoma" w:cs="Tahoma"/>
          <w:b/>
          <w:bCs/>
          <w:sz w:val="20"/>
          <w:szCs w:val="20"/>
          <w:lang w:eastAsia="hi-IN" w:bidi="hi-IN"/>
          <w14:ligatures w14:val="none"/>
        </w:rPr>
        <w:tab/>
      </w:r>
      <w:r w:rsidRPr="00E42264">
        <w:rPr>
          <w:rFonts w:ascii="Tahoma" w:eastAsia="Calibri" w:hAnsi="Tahoma" w:cs="Tahoma"/>
          <w:b/>
          <w:bCs/>
          <w:sz w:val="20"/>
          <w:szCs w:val="20"/>
          <w:lang w:eastAsia="hi-IN" w:bidi="hi-IN"/>
          <w14:ligatures w14:val="none"/>
        </w:rPr>
        <w:tab/>
        <w:t>ZAMAWIAJĄCY</w:t>
      </w:r>
      <w:r w:rsidRPr="00E42264">
        <w:rPr>
          <w:rFonts w:ascii="Times New Roman" w:eastAsia="Calibri" w:hAnsi="Times New Roman" w:cs="Times New Roman"/>
          <w:b/>
          <w:bCs/>
          <w:lang w:eastAsia="hi-IN" w:bidi="hi-IN"/>
          <w14:ligatures w14:val="none"/>
        </w:rPr>
        <w:t>:</w:t>
      </w:r>
    </w:p>
    <w:p w14:paraId="14E24C78" w14:textId="77777777" w:rsidR="005B6C82" w:rsidRDefault="005B6C82" w:rsidP="00E42264">
      <w:pPr>
        <w:spacing w:after="0" w:line="240" w:lineRule="auto"/>
        <w:rPr>
          <w:rFonts w:ascii="Tahoma" w:eastAsia="Calibri" w:hAnsi="Tahoma" w:cs="Tahoma"/>
          <w:kern w:val="0"/>
          <w:sz w:val="20"/>
          <w:szCs w:val="20"/>
          <w14:ligatures w14:val="none"/>
        </w:rPr>
      </w:pPr>
      <w:bookmarkStart w:id="33" w:name="_Hlk226982463"/>
      <w:bookmarkStart w:id="34" w:name="_Hlk131142679"/>
      <w:bookmarkStart w:id="35" w:name="_Hlk143679124"/>
      <w:bookmarkEnd w:id="15"/>
      <w:bookmarkEnd w:id="16"/>
      <w:bookmarkEnd w:id="17"/>
    </w:p>
    <w:p w14:paraId="30743224" w14:textId="77777777" w:rsidR="005B6C82" w:rsidRDefault="005B6C82" w:rsidP="00E42264">
      <w:pPr>
        <w:spacing w:after="0" w:line="240" w:lineRule="auto"/>
        <w:rPr>
          <w:rFonts w:ascii="Tahoma" w:eastAsia="Calibri" w:hAnsi="Tahoma" w:cs="Tahoma"/>
          <w:kern w:val="0"/>
          <w:sz w:val="20"/>
          <w:szCs w:val="20"/>
          <w14:ligatures w14:val="none"/>
        </w:rPr>
      </w:pPr>
    </w:p>
    <w:p w14:paraId="47101DB7" w14:textId="77777777" w:rsidR="005B6C82" w:rsidRDefault="005B6C82" w:rsidP="00E42264">
      <w:pPr>
        <w:spacing w:after="0" w:line="240" w:lineRule="auto"/>
        <w:rPr>
          <w:rFonts w:ascii="Tahoma" w:eastAsia="Calibri" w:hAnsi="Tahoma" w:cs="Tahoma"/>
          <w:kern w:val="0"/>
          <w:sz w:val="20"/>
          <w:szCs w:val="20"/>
          <w14:ligatures w14:val="none"/>
        </w:rPr>
      </w:pPr>
    </w:p>
    <w:p w14:paraId="4A252C52" w14:textId="77777777" w:rsidR="005B6C82" w:rsidRDefault="005B6C82" w:rsidP="00E42264">
      <w:pPr>
        <w:spacing w:after="0" w:line="240" w:lineRule="auto"/>
        <w:rPr>
          <w:rFonts w:ascii="Tahoma" w:eastAsia="Calibri" w:hAnsi="Tahoma" w:cs="Tahoma"/>
          <w:kern w:val="0"/>
          <w:sz w:val="20"/>
          <w:szCs w:val="20"/>
          <w14:ligatures w14:val="none"/>
        </w:rPr>
      </w:pPr>
    </w:p>
    <w:p w14:paraId="29020DBC" w14:textId="77777777" w:rsidR="005B6C82" w:rsidRDefault="005B6C82" w:rsidP="00E42264">
      <w:pPr>
        <w:spacing w:after="0" w:line="240" w:lineRule="auto"/>
        <w:rPr>
          <w:rFonts w:ascii="Tahoma" w:eastAsia="Calibri" w:hAnsi="Tahoma" w:cs="Tahoma"/>
          <w:kern w:val="0"/>
          <w:sz w:val="20"/>
          <w:szCs w:val="20"/>
          <w14:ligatures w14:val="none"/>
        </w:rPr>
      </w:pPr>
    </w:p>
    <w:p w14:paraId="759D1B37" w14:textId="77777777" w:rsidR="005B6C82" w:rsidRDefault="005B6C82" w:rsidP="00E42264">
      <w:pPr>
        <w:spacing w:after="0" w:line="240" w:lineRule="auto"/>
        <w:rPr>
          <w:rFonts w:ascii="Tahoma" w:eastAsia="Calibri" w:hAnsi="Tahoma" w:cs="Tahoma"/>
          <w:kern w:val="0"/>
          <w:sz w:val="20"/>
          <w:szCs w:val="20"/>
          <w14:ligatures w14:val="none"/>
        </w:rPr>
      </w:pPr>
    </w:p>
    <w:p w14:paraId="13B5D0E9" w14:textId="77777777" w:rsidR="005B6C82" w:rsidRDefault="005B6C82" w:rsidP="00E42264">
      <w:pPr>
        <w:spacing w:after="0" w:line="240" w:lineRule="auto"/>
        <w:rPr>
          <w:rFonts w:ascii="Tahoma" w:eastAsia="Calibri" w:hAnsi="Tahoma" w:cs="Tahoma"/>
          <w:kern w:val="0"/>
          <w:sz w:val="20"/>
          <w:szCs w:val="20"/>
          <w14:ligatures w14:val="none"/>
        </w:rPr>
      </w:pPr>
    </w:p>
    <w:p w14:paraId="417A10B4" w14:textId="04900A5B"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lastRenderedPageBreak/>
        <w:t>DZP</w:t>
      </w:r>
      <w:r w:rsidR="00524E4D">
        <w:rPr>
          <w:rFonts w:ascii="Tahoma" w:eastAsia="Calibri" w:hAnsi="Tahoma" w:cs="Tahoma"/>
          <w:kern w:val="0"/>
          <w:sz w:val="20"/>
          <w:szCs w:val="20"/>
          <w14:ligatures w14:val="none"/>
        </w:rPr>
        <w:t>.260.1.2026</w:t>
      </w:r>
    </w:p>
    <w:p w14:paraId="02DFA70E" w14:textId="77777777" w:rsidR="00E42264" w:rsidRPr="00E42264" w:rsidRDefault="00E42264" w:rsidP="00E42264">
      <w:pPr>
        <w:spacing w:after="0" w:line="240" w:lineRule="auto"/>
        <w:rPr>
          <w:rFonts w:ascii="Tahoma" w:eastAsia="Calibri" w:hAnsi="Tahoma" w:cs="Tahoma"/>
          <w:kern w:val="0"/>
          <w:sz w:val="20"/>
          <w:szCs w:val="20"/>
          <w14:ligatures w14:val="none"/>
        </w:rPr>
      </w:pPr>
      <w:bookmarkStart w:id="36" w:name="_Hlk131141857"/>
      <w:bookmarkEnd w:id="33"/>
      <w:r w:rsidRPr="00E42264">
        <w:rPr>
          <w:rFonts w:ascii="Tahoma" w:eastAsia="Calibri" w:hAnsi="Tahoma" w:cs="Tahoma"/>
          <w:kern w:val="0"/>
          <w:sz w:val="20"/>
          <w:szCs w:val="20"/>
          <w14:ligatures w14:val="none"/>
        </w:rPr>
        <w:t>Załącznik nr 3</w:t>
      </w:r>
    </w:p>
    <w:bookmarkEnd w:id="36"/>
    <w:p w14:paraId="59187982"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1AFA5DA0"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11E6951A"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t>.........................................</w:t>
      </w:r>
    </w:p>
    <w:p w14:paraId="55F2AEFB"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t>pieczęć firmowa wykonawcy</w:t>
      </w:r>
    </w:p>
    <w:p w14:paraId="5A2FB749" w14:textId="77777777" w:rsidR="00E42264" w:rsidRPr="00E42264" w:rsidRDefault="00E42264" w:rsidP="00E42264">
      <w:pPr>
        <w:spacing w:after="0" w:line="240" w:lineRule="auto"/>
        <w:jc w:val="center"/>
        <w:rPr>
          <w:rFonts w:ascii="Tahoma" w:eastAsia="Calibri" w:hAnsi="Tahoma" w:cs="Tahoma"/>
          <w:b/>
          <w:kern w:val="0"/>
          <w:sz w:val="20"/>
          <w:szCs w:val="20"/>
          <w:lang w:eastAsia="pl-PL"/>
          <w14:ligatures w14:val="none"/>
        </w:rPr>
      </w:pPr>
      <w:r w:rsidRPr="00E42264">
        <w:rPr>
          <w:rFonts w:ascii="Tahoma" w:eastAsia="Calibri" w:hAnsi="Tahoma" w:cs="Tahoma"/>
          <w:b/>
          <w:kern w:val="0"/>
          <w:sz w:val="20"/>
          <w:szCs w:val="20"/>
          <w:lang w:eastAsia="pl-PL"/>
          <w14:ligatures w14:val="none"/>
        </w:rPr>
        <w:t>OFERTA</w:t>
      </w:r>
    </w:p>
    <w:p w14:paraId="73975F22" w14:textId="77777777" w:rsidR="00E42264" w:rsidRPr="00E42264" w:rsidRDefault="00E42264" w:rsidP="00E42264">
      <w:pPr>
        <w:spacing w:after="0" w:line="240" w:lineRule="auto"/>
        <w:jc w:val="center"/>
        <w:rPr>
          <w:rFonts w:ascii="Times New Roman" w:eastAsia="Calibri" w:hAnsi="Times New Roman" w:cs="Times New Roman"/>
          <w:kern w:val="0"/>
          <w:lang w:eastAsia="pl-PL"/>
          <w14:ligatures w14:val="none"/>
        </w:rPr>
      </w:pPr>
      <w:r w:rsidRPr="00E42264">
        <w:rPr>
          <w:rFonts w:ascii="Tahoma" w:eastAsia="Calibri" w:hAnsi="Tahoma" w:cs="Tahoma"/>
          <w:b/>
          <w:kern w:val="0"/>
          <w:sz w:val="20"/>
          <w:szCs w:val="20"/>
          <w:lang w:eastAsia="pl-PL"/>
          <w14:ligatures w14:val="none"/>
        </w:rPr>
        <w:t>dla Śląskiego Ogrodu Zoologicznego</w:t>
      </w:r>
    </w:p>
    <w:p w14:paraId="11297F9C"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Ja/my*niżej podpisani:</w:t>
      </w:r>
    </w:p>
    <w:p w14:paraId="001138A7"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2FB6FBE4"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i/>
          <w:iCs/>
          <w:color w:val="000000"/>
          <w:kern w:val="0"/>
          <w:sz w:val="20"/>
          <w:szCs w:val="20"/>
          <w14:ligatures w14:val="none"/>
        </w:rPr>
        <w:t>(imię ,nazwisko, stanowisko/podstawa do reprezentacji)</w:t>
      </w:r>
    </w:p>
    <w:p w14:paraId="19EA2D87"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Działając w imieniu i na rzecz:</w:t>
      </w:r>
    </w:p>
    <w:p w14:paraId="47E15109"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29EE9A91"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41AC6D6A" w14:textId="77777777"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i/>
          <w:iCs/>
          <w:color w:val="000000"/>
          <w:kern w:val="0"/>
          <w:sz w:val="20"/>
          <w:szCs w:val="20"/>
          <w14:ligatures w14:val="none"/>
        </w:rPr>
        <w:t>(pełna nazwa Wykonawcy/Wykonawców w przypadku wykonawców wspólnie ubiegających się o udzie-lenie zamówienia)</w:t>
      </w:r>
    </w:p>
    <w:p w14:paraId="0EEE52F4"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proofErr w:type="gramStart"/>
      <w:r w:rsidRPr="00E42264">
        <w:rPr>
          <w:rFonts w:ascii="Tahoma" w:hAnsi="Tahoma" w:cs="Tahoma"/>
          <w:color w:val="000000"/>
          <w:kern w:val="0"/>
          <w:sz w:val="20"/>
          <w:szCs w:val="20"/>
          <w14:ligatures w14:val="none"/>
        </w:rPr>
        <w:t>Adres:…</w:t>
      </w:r>
      <w:proofErr w:type="gramEnd"/>
      <w:r w:rsidRPr="00E42264">
        <w:rPr>
          <w:rFonts w:ascii="Tahoma" w:hAnsi="Tahoma" w:cs="Tahoma"/>
          <w:color w:val="000000"/>
          <w:kern w:val="0"/>
          <w:sz w:val="20"/>
          <w:szCs w:val="20"/>
          <w14:ligatures w14:val="none"/>
        </w:rPr>
        <w:t>……………………………………………………………………………………………………………………………………</w:t>
      </w:r>
    </w:p>
    <w:p w14:paraId="67F10D24"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REGON</w:t>
      </w:r>
      <w:proofErr w:type="gramStart"/>
      <w:r w:rsidRPr="00E42264">
        <w:rPr>
          <w:rFonts w:ascii="Tahoma" w:hAnsi="Tahoma" w:cs="Tahoma"/>
          <w:color w:val="000000"/>
          <w:kern w:val="0"/>
          <w:sz w:val="20"/>
          <w:szCs w:val="20"/>
          <w14:ligatures w14:val="none"/>
        </w:rPr>
        <w:t>…….</w:t>
      </w:r>
      <w:proofErr w:type="gramEnd"/>
      <w:r w:rsidRPr="00E42264">
        <w:rPr>
          <w:rFonts w:ascii="Tahoma" w:hAnsi="Tahoma" w:cs="Tahoma"/>
          <w:color w:val="000000"/>
          <w:kern w:val="0"/>
          <w:sz w:val="20"/>
          <w:szCs w:val="20"/>
          <w14:ligatures w14:val="none"/>
        </w:rPr>
        <w:t xml:space="preserve">…………………………, </w:t>
      </w:r>
      <w:proofErr w:type="gramStart"/>
      <w:r w:rsidRPr="00E42264">
        <w:rPr>
          <w:rFonts w:ascii="Tahoma" w:hAnsi="Tahoma" w:cs="Tahoma"/>
          <w:color w:val="000000"/>
          <w:kern w:val="0"/>
          <w:sz w:val="20"/>
          <w:szCs w:val="20"/>
          <w14:ligatures w14:val="none"/>
        </w:rPr>
        <w:t>NIP:…</w:t>
      </w:r>
      <w:proofErr w:type="gramEnd"/>
      <w:r w:rsidRPr="00E42264">
        <w:rPr>
          <w:rFonts w:ascii="Tahoma" w:hAnsi="Tahoma" w:cs="Tahoma"/>
          <w:color w:val="000000"/>
          <w:kern w:val="0"/>
          <w:sz w:val="20"/>
          <w:szCs w:val="20"/>
          <w14:ligatures w14:val="none"/>
        </w:rPr>
        <w:t>…………………………</w:t>
      </w:r>
      <w:proofErr w:type="gramStart"/>
      <w:r w:rsidRPr="00E42264">
        <w:rPr>
          <w:rFonts w:ascii="Tahoma" w:hAnsi="Tahoma" w:cs="Tahoma"/>
          <w:color w:val="000000"/>
          <w:kern w:val="0"/>
          <w:sz w:val="20"/>
          <w:szCs w:val="20"/>
          <w14:ligatures w14:val="none"/>
        </w:rPr>
        <w:t>…….</w:t>
      </w:r>
      <w:proofErr w:type="gramEnd"/>
      <w:r w:rsidRPr="00E42264">
        <w:rPr>
          <w:rFonts w:ascii="Tahoma" w:hAnsi="Tahoma" w:cs="Tahoma"/>
          <w:color w:val="000000"/>
          <w:kern w:val="0"/>
          <w:sz w:val="20"/>
          <w:szCs w:val="20"/>
          <w14:ligatures w14:val="none"/>
        </w:rPr>
        <w:t>KRS …………………………………</w:t>
      </w:r>
    </w:p>
    <w:p w14:paraId="25920841"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tel.………………</w:t>
      </w:r>
      <w:proofErr w:type="gramStart"/>
      <w:r w:rsidRPr="00E42264">
        <w:rPr>
          <w:rFonts w:ascii="Tahoma" w:hAnsi="Tahoma" w:cs="Tahoma"/>
          <w:color w:val="000000"/>
          <w:kern w:val="0"/>
          <w:sz w:val="20"/>
          <w:szCs w:val="20"/>
          <w14:ligatures w14:val="none"/>
        </w:rPr>
        <w:t>…….</w:t>
      </w:r>
      <w:proofErr w:type="gramEnd"/>
      <w:r w:rsidRPr="00E42264">
        <w:rPr>
          <w:rFonts w:ascii="Tahoma" w:hAnsi="Tahoma" w:cs="Tahoma"/>
          <w:color w:val="000000"/>
          <w:kern w:val="0"/>
          <w:sz w:val="20"/>
          <w:szCs w:val="20"/>
          <w14:ligatures w14:val="none"/>
        </w:rPr>
        <w:t>………………………</w:t>
      </w:r>
    </w:p>
    <w:p w14:paraId="6E5367D9" w14:textId="77777777" w:rsidR="00E42264" w:rsidRPr="00E42264" w:rsidRDefault="00E42264" w:rsidP="00E42264">
      <w:pPr>
        <w:autoSpaceDE w:val="0"/>
        <w:autoSpaceDN w:val="0"/>
        <w:adjustRightInd w:val="0"/>
        <w:spacing w:after="0" w:line="240" w:lineRule="auto"/>
        <w:rPr>
          <w:rFonts w:ascii="Tahoma" w:eastAsia="Calibri" w:hAnsi="Tahoma" w:cs="Tahoma"/>
          <w:color w:val="000000"/>
          <w:kern w:val="0"/>
          <w:sz w:val="20"/>
          <w:szCs w:val="20"/>
          <w14:ligatures w14:val="none"/>
        </w:rPr>
      </w:pPr>
      <w:r w:rsidRPr="00E42264">
        <w:rPr>
          <w:rFonts w:ascii="Tahoma" w:hAnsi="Tahoma" w:cs="Tahoma"/>
          <w:color w:val="000000"/>
          <w:kern w:val="0"/>
          <w:sz w:val="20"/>
          <w:szCs w:val="20"/>
          <w14:ligatures w14:val="none"/>
        </w:rPr>
        <w:t>adres-</w:t>
      </w:r>
      <w:proofErr w:type="gramStart"/>
      <w:r w:rsidRPr="00E42264">
        <w:rPr>
          <w:rFonts w:ascii="Tahoma" w:hAnsi="Tahoma" w:cs="Tahoma"/>
          <w:color w:val="000000"/>
          <w:kern w:val="0"/>
          <w:sz w:val="20"/>
          <w:szCs w:val="20"/>
          <w14:ligatures w14:val="none"/>
        </w:rPr>
        <w:t>mail:…</w:t>
      </w:r>
      <w:proofErr w:type="gramEnd"/>
      <w:r w:rsidRPr="00E42264">
        <w:rPr>
          <w:rFonts w:ascii="Tahoma" w:hAnsi="Tahoma" w:cs="Tahoma"/>
          <w:color w:val="000000"/>
          <w:kern w:val="0"/>
          <w:sz w:val="20"/>
          <w:szCs w:val="20"/>
          <w14:ligatures w14:val="none"/>
        </w:rPr>
        <w:t>………………………………………… (</w:t>
      </w:r>
      <w:r w:rsidRPr="00E42264">
        <w:rPr>
          <w:rFonts w:ascii="Tahoma" w:hAnsi="Tahoma" w:cs="Tahoma"/>
          <w:i/>
          <w:iCs/>
          <w:color w:val="000000"/>
          <w:kern w:val="0"/>
          <w:sz w:val="20"/>
          <w:szCs w:val="20"/>
          <w14:ligatures w14:val="none"/>
        </w:rPr>
        <w:t>na który Zamawiający ma przesyłać korespondencję)</w:t>
      </w:r>
    </w:p>
    <w:p w14:paraId="10C3DF8E"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hAnsi="Tahoma" w:cs="Tahoma"/>
          <w:kern w:val="0"/>
          <w:sz w:val="20"/>
          <w:szCs w:val="20"/>
          <w14:ligatures w14:val="none"/>
        </w:rPr>
        <w:t xml:space="preserve">Wykonawca jest mikro, małym, średnim przedsiębiorcą - </w:t>
      </w:r>
      <w:r w:rsidRPr="00E42264">
        <w:rPr>
          <w:rFonts w:ascii="Tahoma" w:hAnsi="Tahoma" w:cs="Tahoma"/>
          <w:b/>
          <w:bCs/>
          <w:kern w:val="0"/>
          <w:sz w:val="20"/>
          <w:szCs w:val="20"/>
          <w14:ligatures w14:val="none"/>
        </w:rPr>
        <w:t>TAK/NIE</w:t>
      </w:r>
      <w:r w:rsidRPr="00E42264">
        <w:rPr>
          <w:rFonts w:ascii="Tahoma" w:hAnsi="Tahoma" w:cs="Tahoma"/>
          <w:kern w:val="0"/>
          <w:sz w:val="20"/>
          <w:szCs w:val="20"/>
          <w14:ligatures w14:val="none"/>
        </w:rPr>
        <w:t>*</w:t>
      </w:r>
    </w:p>
    <w:p w14:paraId="4563F778" w14:textId="77777777" w:rsidR="00E42264" w:rsidRPr="00E42264" w:rsidRDefault="00E42264" w:rsidP="00E42264">
      <w:pPr>
        <w:spacing w:after="0" w:line="240" w:lineRule="auto"/>
        <w:jc w:val="both"/>
        <w:rPr>
          <w:rFonts w:ascii="Tahoma" w:hAnsi="Tahoma" w:cs="Tahoma"/>
          <w:kern w:val="0"/>
          <w:sz w:val="20"/>
          <w:szCs w:val="20"/>
          <w14:ligatures w14:val="none"/>
        </w:rPr>
      </w:pPr>
    </w:p>
    <w:p w14:paraId="271988DE" w14:textId="389BAD23" w:rsidR="00E42264" w:rsidRPr="00E42264" w:rsidRDefault="00E42264" w:rsidP="00E42264">
      <w:pPr>
        <w:spacing w:after="0" w:line="240"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 xml:space="preserve">Ubiegając się o udzielenie zamówienia publicznego na </w:t>
      </w:r>
      <w:bookmarkStart w:id="37" w:name="_Hlk226982494"/>
      <w:r w:rsidR="00D04697" w:rsidRPr="00D04697">
        <w:rPr>
          <w:rFonts w:ascii="Tahoma" w:hAnsi="Tahoma" w:cs="Tahoma"/>
          <w:kern w:val="0"/>
          <w:sz w:val="20"/>
          <w:szCs w:val="20"/>
          <w14:ligatures w14:val="none"/>
        </w:rPr>
        <w:t>dostaw</w:t>
      </w:r>
      <w:r w:rsidR="00606F07">
        <w:rPr>
          <w:rFonts w:ascii="Tahoma" w:hAnsi="Tahoma" w:cs="Tahoma"/>
          <w:kern w:val="0"/>
          <w:sz w:val="20"/>
          <w:szCs w:val="20"/>
          <w14:ligatures w14:val="none"/>
        </w:rPr>
        <w:t>ę</w:t>
      </w:r>
      <w:r w:rsidR="00D04697" w:rsidRPr="00D04697">
        <w:rPr>
          <w:rFonts w:ascii="Tahoma" w:hAnsi="Tahoma" w:cs="Tahoma"/>
          <w:kern w:val="0"/>
          <w:sz w:val="20"/>
          <w:szCs w:val="20"/>
          <w14:ligatures w14:val="none"/>
        </w:rPr>
        <w:t xml:space="preserve"> elementów oraz wykonanie placu zabaw wraz z elementami małej architektury </w:t>
      </w:r>
      <w:bookmarkEnd w:id="37"/>
      <w:r w:rsidRPr="00E42264">
        <w:rPr>
          <w:rFonts w:ascii="Tahoma" w:hAnsi="Tahoma" w:cs="Tahoma"/>
          <w:kern w:val="0"/>
          <w:sz w:val="20"/>
          <w:szCs w:val="20"/>
          <w14:ligatures w14:val="none"/>
        </w:rPr>
        <w:t>składam/y ofertę na realizację przedmiotu zamówienia w zakresie określonym w Specyfikacji Warunków Zamówienia, na następujących warunkach:</w:t>
      </w:r>
    </w:p>
    <w:p w14:paraId="19A47110" w14:textId="3811485E" w:rsidR="00E42264" w:rsidRPr="00E42264" w:rsidRDefault="00E42264" w:rsidP="00E42264">
      <w:pPr>
        <w:spacing w:after="0" w:line="240" w:lineRule="auto"/>
        <w:contextualSpacing/>
        <w:jc w:val="both"/>
        <w:rPr>
          <w:rFonts w:ascii="Tahoma" w:eastAsia="Calibri" w:hAnsi="Tahoma" w:cs="Tahoma"/>
          <w:b/>
          <w:kern w:val="0"/>
          <w:sz w:val="20"/>
          <w:szCs w:val="20"/>
          <w:lang w:eastAsia="pl-PL"/>
          <w14:ligatures w14:val="none"/>
        </w:rPr>
      </w:pPr>
      <w:bookmarkStart w:id="38" w:name="_Hlk150159835"/>
      <w:r w:rsidRPr="00E42264">
        <w:rPr>
          <w:rFonts w:ascii="Tahoma" w:hAnsi="Tahoma" w:cs="Tahoma"/>
          <w:kern w:val="0"/>
          <w:sz w:val="20"/>
          <w:szCs w:val="20"/>
          <w14:ligatures w14:val="none"/>
        </w:rPr>
        <w:t xml:space="preserve">Cena oferty brutto za </w:t>
      </w:r>
      <w:r w:rsidRPr="00E42264">
        <w:rPr>
          <w:rFonts w:ascii="Tahoma" w:hAnsi="Tahoma" w:cs="Tahoma"/>
          <w:b/>
          <w:bCs/>
          <w:kern w:val="0"/>
          <w:sz w:val="20"/>
          <w:szCs w:val="20"/>
          <w14:ligatures w14:val="none"/>
        </w:rPr>
        <w:t xml:space="preserve">realizację </w:t>
      </w:r>
      <w:r w:rsidR="00A41B88">
        <w:rPr>
          <w:rFonts w:ascii="Tahoma" w:hAnsi="Tahoma" w:cs="Tahoma"/>
          <w:b/>
          <w:bCs/>
          <w:kern w:val="0"/>
          <w:sz w:val="20"/>
          <w:szCs w:val="20"/>
          <w14:ligatures w14:val="none"/>
        </w:rPr>
        <w:t>całości</w:t>
      </w:r>
      <w:r w:rsidRPr="00E42264">
        <w:rPr>
          <w:rFonts w:ascii="Tahoma" w:hAnsi="Tahoma" w:cs="Tahoma"/>
          <w:b/>
          <w:bCs/>
          <w:kern w:val="0"/>
          <w:sz w:val="20"/>
          <w:szCs w:val="20"/>
          <w14:ligatures w14:val="none"/>
        </w:rPr>
        <w:t xml:space="preserve"> zamówienia </w:t>
      </w:r>
      <w:proofErr w:type="gramStart"/>
      <w:r w:rsidRPr="00E42264">
        <w:rPr>
          <w:rFonts w:ascii="Tahoma" w:hAnsi="Tahoma" w:cs="Tahoma"/>
          <w:kern w:val="0"/>
          <w:sz w:val="20"/>
          <w:szCs w:val="20"/>
          <w14:ligatures w14:val="none"/>
        </w:rPr>
        <w:t>wynosi:…</w:t>
      </w:r>
      <w:proofErr w:type="gramEnd"/>
      <w:r w:rsidRPr="00E42264">
        <w:rPr>
          <w:rFonts w:ascii="Tahoma" w:hAnsi="Tahoma" w:cs="Tahoma"/>
          <w:kern w:val="0"/>
          <w:sz w:val="20"/>
          <w:szCs w:val="20"/>
          <w14:ligatures w14:val="none"/>
        </w:rPr>
        <w:t>…………</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.zł (słownie: ……………………………………………</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 w tym VAT …</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 xml:space="preserve">.……… zł wg </w:t>
      </w:r>
      <w:proofErr w:type="gramStart"/>
      <w:r w:rsidRPr="00E42264">
        <w:rPr>
          <w:rFonts w:ascii="Tahoma" w:hAnsi="Tahoma" w:cs="Tahoma"/>
          <w:kern w:val="0"/>
          <w:sz w:val="20"/>
          <w:szCs w:val="20"/>
          <w14:ligatures w14:val="none"/>
        </w:rPr>
        <w:t>stawki:……..…….</w:t>
      </w:r>
      <w:proofErr w:type="gramEnd"/>
      <w:r w:rsidRPr="00E42264">
        <w:rPr>
          <w:rFonts w:ascii="Tahoma" w:hAnsi="Tahoma" w:cs="Tahoma"/>
          <w:kern w:val="0"/>
          <w:sz w:val="20"/>
          <w:szCs w:val="20"/>
          <w14:ligatures w14:val="none"/>
        </w:rPr>
        <w:t>%</w:t>
      </w:r>
    </w:p>
    <w:bookmarkEnd w:id="38"/>
    <w:p w14:paraId="54922011" w14:textId="3E975C65" w:rsidR="00E42264" w:rsidRDefault="0014133C" w:rsidP="007B0908">
      <w:pPr>
        <w:spacing w:after="0" w:line="240" w:lineRule="auto"/>
        <w:jc w:val="both"/>
        <w:rPr>
          <w:rFonts w:ascii="Tahoma" w:eastAsia="Calibri" w:hAnsi="Tahoma" w:cs="Tahoma"/>
          <w:kern w:val="0"/>
          <w:sz w:val="20"/>
          <w:szCs w:val="20"/>
          <w14:ligatures w14:val="none"/>
        </w:rPr>
      </w:pPr>
      <w:r w:rsidRPr="0014133C">
        <w:rPr>
          <w:rFonts w:ascii="Tahoma" w:eastAsia="Calibri" w:hAnsi="Tahoma" w:cs="Tahoma"/>
          <w:kern w:val="0"/>
          <w:sz w:val="20"/>
          <w:szCs w:val="20"/>
          <w14:ligatures w14:val="none"/>
        </w:rPr>
        <w:t xml:space="preserve">Cena </w:t>
      </w:r>
      <w:r>
        <w:rPr>
          <w:rFonts w:ascii="Tahoma" w:eastAsia="Calibri" w:hAnsi="Tahoma" w:cs="Tahoma"/>
          <w:kern w:val="0"/>
          <w:sz w:val="20"/>
          <w:szCs w:val="20"/>
          <w14:ligatures w14:val="none"/>
        </w:rPr>
        <w:t>of</w:t>
      </w:r>
      <w:r w:rsidR="0065059C">
        <w:rPr>
          <w:rFonts w:ascii="Tahoma" w:eastAsia="Calibri" w:hAnsi="Tahoma" w:cs="Tahoma"/>
          <w:kern w:val="0"/>
          <w:sz w:val="20"/>
          <w:szCs w:val="20"/>
          <w14:ligatures w14:val="none"/>
        </w:rPr>
        <w:t>e</w:t>
      </w:r>
      <w:r>
        <w:rPr>
          <w:rFonts w:ascii="Tahoma" w:eastAsia="Calibri" w:hAnsi="Tahoma" w:cs="Tahoma"/>
          <w:kern w:val="0"/>
          <w:sz w:val="20"/>
          <w:szCs w:val="20"/>
          <w14:ligatures w14:val="none"/>
        </w:rPr>
        <w:t xml:space="preserve">rtowa </w:t>
      </w:r>
      <w:r w:rsidR="0065059C">
        <w:rPr>
          <w:rFonts w:ascii="Tahoma" w:eastAsia="Calibri" w:hAnsi="Tahoma" w:cs="Tahoma"/>
          <w:kern w:val="0"/>
          <w:sz w:val="20"/>
          <w:szCs w:val="20"/>
          <w14:ligatures w14:val="none"/>
        </w:rPr>
        <w:t>obejmuje</w:t>
      </w:r>
      <w:r w:rsidRPr="0014133C">
        <w:rPr>
          <w:rFonts w:ascii="Tahoma" w:eastAsia="Calibri" w:hAnsi="Tahoma" w:cs="Tahoma"/>
          <w:kern w:val="0"/>
          <w:sz w:val="20"/>
          <w:szCs w:val="20"/>
          <w14:ligatures w14:val="none"/>
        </w:rPr>
        <w:t xml:space="preserve"> wykonanie i montaż placu zabaw</w:t>
      </w:r>
      <w:r w:rsidR="00175617">
        <w:rPr>
          <w:rFonts w:ascii="Tahoma" w:eastAsia="Calibri" w:hAnsi="Tahoma" w:cs="Tahoma"/>
          <w:kern w:val="0"/>
          <w:sz w:val="20"/>
          <w:szCs w:val="20"/>
          <w14:ligatures w14:val="none"/>
        </w:rPr>
        <w:t xml:space="preserve">, wykonanie wszystkich czynności wymienionych </w:t>
      </w:r>
      <w:r w:rsidR="007C25B4">
        <w:rPr>
          <w:rFonts w:ascii="Tahoma" w:eastAsia="Calibri" w:hAnsi="Tahoma" w:cs="Tahoma"/>
          <w:kern w:val="0"/>
          <w:sz w:val="20"/>
          <w:szCs w:val="20"/>
          <w14:ligatures w14:val="none"/>
        </w:rPr>
        <w:t>w SWZ i wzorze umowy w tym</w:t>
      </w:r>
      <w:r w:rsidR="008B2B15">
        <w:rPr>
          <w:rFonts w:ascii="Tahoma" w:eastAsia="Calibri" w:hAnsi="Tahoma" w:cs="Tahoma"/>
          <w:kern w:val="0"/>
          <w:sz w:val="20"/>
          <w:szCs w:val="20"/>
          <w14:ligatures w14:val="none"/>
        </w:rPr>
        <w:t xml:space="preserve"> dostarczenie certyfikatu zgodności wykonanego placu z</w:t>
      </w:r>
      <w:r w:rsidR="00467B54">
        <w:rPr>
          <w:rFonts w:ascii="Tahoma" w:eastAsia="Calibri" w:hAnsi="Tahoma" w:cs="Tahoma"/>
          <w:kern w:val="0"/>
          <w:sz w:val="20"/>
          <w:szCs w:val="20"/>
          <w14:ligatures w14:val="none"/>
        </w:rPr>
        <w:t> </w:t>
      </w:r>
      <w:r w:rsidR="00B872FC">
        <w:rPr>
          <w:rFonts w:ascii="Tahoma" w:eastAsia="Calibri" w:hAnsi="Tahoma" w:cs="Tahoma"/>
          <w:kern w:val="0"/>
          <w:sz w:val="20"/>
          <w:szCs w:val="20"/>
          <w14:ligatures w14:val="none"/>
        </w:rPr>
        <w:t xml:space="preserve">normą </w:t>
      </w:r>
      <w:r w:rsidR="00D74E2C" w:rsidRPr="00D74E2C">
        <w:rPr>
          <w:rFonts w:ascii="Tahoma" w:eastAsia="Calibri" w:hAnsi="Tahoma" w:cs="Tahoma"/>
          <w:kern w:val="0"/>
          <w:sz w:val="20"/>
          <w:szCs w:val="20"/>
          <w14:ligatures w14:val="none"/>
        </w:rPr>
        <w:t>PN-EN 1176</w:t>
      </w:r>
      <w:r w:rsidR="0065059C">
        <w:rPr>
          <w:rFonts w:ascii="Tahoma" w:eastAsia="Calibri" w:hAnsi="Tahoma" w:cs="Tahoma"/>
          <w:kern w:val="0"/>
          <w:sz w:val="20"/>
          <w:szCs w:val="20"/>
          <w14:ligatures w14:val="none"/>
        </w:rPr>
        <w:t xml:space="preserve"> oraz uwzględnia coroczne</w:t>
      </w:r>
      <w:r w:rsidR="0026703D">
        <w:rPr>
          <w:rFonts w:ascii="Tahoma" w:eastAsia="Calibri" w:hAnsi="Tahoma" w:cs="Tahoma"/>
          <w:kern w:val="0"/>
          <w:sz w:val="20"/>
          <w:szCs w:val="20"/>
          <w14:ligatures w14:val="none"/>
        </w:rPr>
        <w:t xml:space="preserve"> przeglądy techniczne</w:t>
      </w:r>
      <w:r w:rsidRPr="0014133C">
        <w:rPr>
          <w:rFonts w:ascii="Tahoma" w:eastAsia="Calibri" w:hAnsi="Tahoma" w:cs="Tahoma"/>
          <w:kern w:val="0"/>
          <w:sz w:val="20"/>
          <w:szCs w:val="20"/>
          <w14:ligatures w14:val="none"/>
        </w:rPr>
        <w:t xml:space="preserve"> przez cały okres trwania gwarancji.</w:t>
      </w:r>
    </w:p>
    <w:p w14:paraId="7FA83212" w14:textId="53A56F26" w:rsidR="00D74E2C" w:rsidRDefault="006D0BE4" w:rsidP="007F0A20">
      <w:pPr>
        <w:spacing w:after="0" w:line="240" w:lineRule="auto"/>
        <w:jc w:val="both"/>
        <w:rPr>
          <w:rFonts w:ascii="Tahoma" w:eastAsia="Calibri" w:hAnsi="Tahoma" w:cs="Tahoma"/>
          <w:kern w:val="0"/>
          <w:sz w:val="20"/>
          <w:szCs w:val="20"/>
          <w14:ligatures w14:val="none"/>
        </w:rPr>
      </w:pPr>
      <w:r>
        <w:rPr>
          <w:rFonts w:ascii="Tahoma" w:eastAsia="Calibri" w:hAnsi="Tahoma" w:cs="Tahoma"/>
          <w:kern w:val="0"/>
          <w:sz w:val="20"/>
          <w:szCs w:val="20"/>
          <w14:ligatures w14:val="none"/>
        </w:rPr>
        <w:t>U</w:t>
      </w:r>
      <w:r w:rsidR="005E0387" w:rsidRPr="005E0387">
        <w:rPr>
          <w:rFonts w:ascii="Tahoma" w:eastAsia="Calibri" w:hAnsi="Tahoma" w:cs="Tahoma"/>
          <w:kern w:val="0"/>
          <w:sz w:val="20"/>
          <w:szCs w:val="20"/>
          <w14:ligatures w14:val="none"/>
        </w:rPr>
        <w:t>dziela</w:t>
      </w:r>
      <w:r>
        <w:rPr>
          <w:rFonts w:ascii="Tahoma" w:eastAsia="Calibri" w:hAnsi="Tahoma" w:cs="Tahoma"/>
          <w:kern w:val="0"/>
          <w:sz w:val="20"/>
          <w:szCs w:val="20"/>
          <w14:ligatures w14:val="none"/>
        </w:rPr>
        <w:t>m/y</w:t>
      </w:r>
      <w:r w:rsidR="005E0387" w:rsidRPr="005E0387">
        <w:rPr>
          <w:rFonts w:ascii="Tahoma" w:eastAsia="Calibri" w:hAnsi="Tahoma" w:cs="Tahoma"/>
          <w:kern w:val="0"/>
          <w:sz w:val="20"/>
          <w:szCs w:val="20"/>
          <w14:ligatures w14:val="none"/>
        </w:rPr>
        <w:t xml:space="preserve"> Zamawiającemu gwarancji jakości </w:t>
      </w:r>
      <w:r>
        <w:rPr>
          <w:rFonts w:ascii="Tahoma" w:eastAsia="Calibri" w:hAnsi="Tahoma" w:cs="Tahoma"/>
          <w:kern w:val="0"/>
          <w:sz w:val="20"/>
          <w:szCs w:val="20"/>
          <w14:ligatures w14:val="none"/>
        </w:rPr>
        <w:t xml:space="preserve">na okres </w:t>
      </w:r>
      <w:r w:rsidR="007F0A20">
        <w:rPr>
          <w:rFonts w:ascii="Tahoma" w:eastAsia="Calibri" w:hAnsi="Tahoma" w:cs="Tahoma"/>
          <w:kern w:val="0"/>
          <w:sz w:val="20"/>
          <w:szCs w:val="20"/>
          <w14:ligatures w14:val="none"/>
        </w:rPr>
        <w:t xml:space="preserve">… lat </w:t>
      </w:r>
      <w:r w:rsidR="005E0387" w:rsidRPr="005E0387">
        <w:rPr>
          <w:rFonts w:ascii="Tahoma" w:eastAsia="Calibri" w:hAnsi="Tahoma" w:cs="Tahoma"/>
          <w:kern w:val="0"/>
          <w:sz w:val="20"/>
          <w:szCs w:val="20"/>
          <w14:ligatures w14:val="none"/>
        </w:rPr>
        <w:t>i zobowiązuj</w:t>
      </w:r>
      <w:r w:rsidR="007F0A20">
        <w:rPr>
          <w:rFonts w:ascii="Tahoma" w:eastAsia="Calibri" w:hAnsi="Tahoma" w:cs="Tahoma"/>
          <w:kern w:val="0"/>
          <w:sz w:val="20"/>
          <w:szCs w:val="20"/>
          <w14:ligatures w14:val="none"/>
        </w:rPr>
        <w:t>ę/my</w:t>
      </w:r>
      <w:r w:rsidR="005E0387" w:rsidRPr="005E0387">
        <w:rPr>
          <w:rFonts w:ascii="Tahoma" w:eastAsia="Calibri" w:hAnsi="Tahoma" w:cs="Tahoma"/>
          <w:kern w:val="0"/>
          <w:sz w:val="20"/>
          <w:szCs w:val="20"/>
          <w14:ligatures w14:val="none"/>
        </w:rPr>
        <w:t xml:space="preserve"> się do usunięcia wszelkich usterek i wad. Dla użytych materiałów i wyposażenia gwarancja będzie zgodna z gwarancją udzielaną przez producenta. Terminy gwarancji liczone będą od daty podpisania protokołu odbioru końcowego bez zastrzeżeń.</w:t>
      </w:r>
    </w:p>
    <w:p w14:paraId="73C3B577" w14:textId="05072F24" w:rsidR="005032A9" w:rsidRPr="00E42264" w:rsidRDefault="005032A9" w:rsidP="00E42264">
      <w:pPr>
        <w:spacing w:after="0" w:line="240" w:lineRule="auto"/>
        <w:rPr>
          <w:rFonts w:ascii="Tahoma" w:eastAsia="Calibri" w:hAnsi="Tahoma" w:cs="Tahoma"/>
          <w:kern w:val="0"/>
          <w:sz w:val="20"/>
          <w:szCs w:val="20"/>
          <w14:ligatures w14:val="none"/>
        </w:rPr>
      </w:pPr>
      <w:r>
        <w:rPr>
          <w:rFonts w:ascii="Tahoma" w:eastAsia="Calibri" w:hAnsi="Tahoma" w:cs="Tahoma"/>
          <w:kern w:val="0"/>
          <w:sz w:val="20"/>
          <w:szCs w:val="20"/>
          <w14:ligatures w14:val="none"/>
        </w:rPr>
        <w:t>Zakres prac powierzony podwykonawcom: ……………………………………………………………………………….</w:t>
      </w:r>
    </w:p>
    <w:p w14:paraId="2031CA38" w14:textId="0A43EDB4" w:rsidR="00E42264" w:rsidRPr="0089338D" w:rsidRDefault="0089338D" w:rsidP="0089338D">
      <w:pPr>
        <w:spacing w:after="0" w:line="240" w:lineRule="auto"/>
        <w:rPr>
          <w:rFonts w:ascii="Tahoma" w:eastAsia="Calibri" w:hAnsi="Tahoma" w:cs="Tahoma"/>
          <w:kern w:val="0"/>
          <w:sz w:val="20"/>
          <w:szCs w:val="20"/>
          <w14:ligatures w14:val="none"/>
        </w:rPr>
      </w:pPr>
      <w:r>
        <w:rPr>
          <w:rFonts w:ascii="Tahoma" w:eastAsia="Calibri" w:hAnsi="Tahoma" w:cs="Tahoma"/>
          <w:kern w:val="0"/>
          <w:sz w:val="20"/>
          <w:szCs w:val="20"/>
          <w14:ligatures w14:val="none"/>
        </w:rPr>
        <w:t>Podwykonawca: …………………………………………………………………………………………………</w:t>
      </w:r>
      <w:r w:rsidR="00053ED8">
        <w:rPr>
          <w:rFonts w:ascii="Tahoma" w:eastAsia="Calibri" w:hAnsi="Tahoma" w:cs="Tahoma"/>
          <w:kern w:val="0"/>
          <w:sz w:val="20"/>
          <w:szCs w:val="20"/>
          <w14:ligatures w14:val="none"/>
        </w:rPr>
        <w:t>……………</w:t>
      </w:r>
      <w:proofErr w:type="gramStart"/>
      <w:r w:rsidR="00053ED8">
        <w:rPr>
          <w:rFonts w:ascii="Tahoma" w:eastAsia="Calibri" w:hAnsi="Tahoma" w:cs="Tahoma"/>
          <w:kern w:val="0"/>
          <w:sz w:val="20"/>
          <w:szCs w:val="20"/>
          <w14:ligatures w14:val="none"/>
        </w:rPr>
        <w:t>…….</w:t>
      </w:r>
      <w:proofErr w:type="gramEnd"/>
      <w:r w:rsidR="00053ED8">
        <w:rPr>
          <w:rFonts w:ascii="Tahoma" w:eastAsia="Calibri" w:hAnsi="Tahoma" w:cs="Tahoma"/>
          <w:kern w:val="0"/>
          <w:sz w:val="20"/>
          <w:szCs w:val="20"/>
          <w14:ligatures w14:val="none"/>
        </w:rPr>
        <w:t>.</w:t>
      </w:r>
    </w:p>
    <w:p w14:paraId="53EC0E47" w14:textId="7B909F29" w:rsidR="00E42264" w:rsidRPr="00E42264" w:rsidRDefault="00E42264" w:rsidP="00E42264">
      <w:pPr>
        <w:spacing w:after="0" w:line="240" w:lineRule="auto"/>
        <w:jc w:val="both"/>
        <w:rPr>
          <w:rFonts w:ascii="Tahoma" w:eastAsia="Calibri" w:hAnsi="Tahoma" w:cs="Tahoma"/>
          <w:color w:val="000000"/>
          <w:kern w:val="0"/>
          <w:sz w:val="20"/>
          <w:szCs w:val="20"/>
          <w14:ligatures w14:val="none"/>
        </w:rPr>
      </w:pPr>
      <w:r w:rsidRPr="00E42264">
        <w:rPr>
          <w:rFonts w:ascii="Tahoma" w:eastAsia="Calibri" w:hAnsi="Tahoma" w:cs="Tahoma"/>
          <w:color w:val="000000"/>
          <w:kern w:val="0"/>
          <w:sz w:val="20"/>
          <w:szCs w:val="20"/>
          <w14:ligatures w14:val="none"/>
        </w:rPr>
        <w:t xml:space="preserve">Oświadczamy, że zapoznaliśmy się z warunkami niniejszego zamówienia, nie wnosimy do niego zastrzeżeń, uzyskaliśmy informacje konieczne do przygotowania oferty oraz w przypadku wybrania mojej oferty, podpiszemy umowę na warunkach określonych we wzorze umowy, stanowiącym załącznik nr </w:t>
      </w:r>
      <w:r w:rsidR="00B6268A">
        <w:rPr>
          <w:rFonts w:ascii="Tahoma" w:eastAsia="Calibri" w:hAnsi="Tahoma" w:cs="Tahoma"/>
          <w:color w:val="000000"/>
          <w:kern w:val="0"/>
          <w:sz w:val="20"/>
          <w:szCs w:val="20"/>
          <w14:ligatures w14:val="none"/>
        </w:rPr>
        <w:t>2</w:t>
      </w:r>
      <w:r w:rsidRPr="00E42264">
        <w:rPr>
          <w:rFonts w:ascii="Tahoma" w:eastAsia="Calibri" w:hAnsi="Tahoma" w:cs="Tahoma"/>
          <w:color w:val="000000"/>
          <w:kern w:val="0"/>
          <w:sz w:val="20"/>
          <w:szCs w:val="20"/>
          <w14:ligatures w14:val="none"/>
        </w:rPr>
        <w:t xml:space="preserve"> do SWZ.</w:t>
      </w:r>
    </w:p>
    <w:p w14:paraId="4DDEC7BE" w14:textId="77777777" w:rsidR="00E42264" w:rsidRPr="00E42264" w:rsidRDefault="00E42264" w:rsidP="00E42264">
      <w:pPr>
        <w:spacing w:after="0" w:line="240" w:lineRule="auto"/>
        <w:jc w:val="both"/>
        <w:rPr>
          <w:rFonts w:ascii="Tahoma" w:eastAsia="Calibri" w:hAnsi="Tahoma" w:cs="Tahoma"/>
          <w:color w:val="000000"/>
          <w:kern w:val="0"/>
          <w:sz w:val="20"/>
          <w:szCs w:val="20"/>
          <w14:ligatures w14:val="none"/>
        </w:rPr>
      </w:pPr>
    </w:p>
    <w:p w14:paraId="76A1AB59" w14:textId="3650C2AD" w:rsidR="00E42264" w:rsidRPr="00E42264" w:rsidRDefault="00E42264" w:rsidP="00E42264">
      <w:pPr>
        <w:spacing w:after="0" w:line="240" w:lineRule="auto"/>
        <w:jc w:val="both"/>
        <w:rPr>
          <w:rFonts w:ascii="Tahoma" w:eastAsia="Calibri" w:hAnsi="Tahoma" w:cs="Tahoma"/>
          <w:color w:val="000000"/>
          <w:kern w:val="0"/>
          <w:sz w:val="20"/>
          <w:szCs w:val="20"/>
          <w14:ligatures w14:val="none"/>
        </w:rPr>
      </w:pPr>
      <w:r w:rsidRPr="00E42264">
        <w:rPr>
          <w:rFonts w:ascii="Tahoma" w:eastAsia="Calibri" w:hAnsi="Tahoma" w:cs="Tahoma"/>
          <w:color w:val="000000"/>
          <w:kern w:val="0"/>
          <w:sz w:val="20"/>
          <w:szCs w:val="20"/>
          <w14:ligatures w14:val="none"/>
        </w:rPr>
        <w:t xml:space="preserve">Oświadczamy, że zapoznaliśmy się z klauzulą informacyjną RODO (załącznik nr </w:t>
      </w:r>
      <w:r w:rsidR="00597A12">
        <w:rPr>
          <w:rFonts w:ascii="Tahoma" w:eastAsia="Calibri" w:hAnsi="Tahoma" w:cs="Tahoma"/>
          <w:color w:val="000000"/>
          <w:kern w:val="0"/>
          <w:sz w:val="20"/>
          <w:szCs w:val="20"/>
          <w14:ligatures w14:val="none"/>
        </w:rPr>
        <w:t>5</w:t>
      </w:r>
      <w:r w:rsidRPr="00E42264">
        <w:rPr>
          <w:rFonts w:ascii="Tahoma" w:eastAsia="Calibri" w:hAnsi="Tahoma" w:cs="Tahoma"/>
          <w:color w:val="000000"/>
          <w:kern w:val="0"/>
          <w:sz w:val="20"/>
          <w:szCs w:val="20"/>
          <w14:ligatures w14:val="none"/>
        </w:rPr>
        <w:t xml:space="preserve"> do SWZ) i zobowiązujemy się wykonać obowiązki określone w pkt. 2 tej klauzuli.</w:t>
      </w:r>
    </w:p>
    <w:p w14:paraId="333761AE"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6EAB1CDC"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t>……………………….…… .(miejscowość ), dnia………</w:t>
      </w:r>
      <w:proofErr w:type="gramStart"/>
      <w:r w:rsidRPr="00E42264">
        <w:rPr>
          <w:rFonts w:ascii="Tahoma" w:eastAsia="Calibri" w:hAnsi="Tahoma" w:cs="Tahoma"/>
          <w:kern w:val="0"/>
          <w:sz w:val="20"/>
          <w:szCs w:val="20"/>
          <w14:ligatures w14:val="none"/>
        </w:rPr>
        <w:t>…….</w:t>
      </w:r>
      <w:proofErr w:type="gramEnd"/>
      <w:r w:rsidRPr="00E42264">
        <w:rPr>
          <w:rFonts w:ascii="Tahoma" w:eastAsia="Calibri" w:hAnsi="Tahoma" w:cs="Tahoma"/>
          <w:kern w:val="0"/>
          <w:sz w:val="20"/>
          <w:szCs w:val="20"/>
          <w14:ligatures w14:val="none"/>
        </w:rPr>
        <w:t>……. r.</w:t>
      </w:r>
    </w:p>
    <w:p w14:paraId="357F1D28"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688E5D79" w14:textId="77777777" w:rsidR="00E42264" w:rsidRDefault="00E42264" w:rsidP="00E42264">
      <w:pPr>
        <w:spacing w:after="0" w:line="240" w:lineRule="auto"/>
        <w:rPr>
          <w:rFonts w:ascii="Tahoma" w:eastAsia="Calibri" w:hAnsi="Tahoma" w:cs="Tahoma"/>
          <w:kern w:val="0"/>
          <w:sz w:val="20"/>
          <w:szCs w:val="20"/>
          <w14:ligatures w14:val="none"/>
        </w:rPr>
      </w:pPr>
    </w:p>
    <w:p w14:paraId="0F13835F" w14:textId="77777777" w:rsidR="00A72992" w:rsidRDefault="00A72992" w:rsidP="00E42264">
      <w:pPr>
        <w:spacing w:after="0" w:line="240" w:lineRule="auto"/>
        <w:rPr>
          <w:rFonts w:ascii="Tahoma" w:eastAsia="Calibri" w:hAnsi="Tahoma" w:cs="Tahoma"/>
          <w:kern w:val="0"/>
          <w:sz w:val="20"/>
          <w:szCs w:val="20"/>
          <w14:ligatures w14:val="none"/>
        </w:rPr>
      </w:pPr>
    </w:p>
    <w:p w14:paraId="708F51C9" w14:textId="77777777" w:rsidR="00A72992" w:rsidRPr="00E42264" w:rsidRDefault="00A72992" w:rsidP="00E42264">
      <w:pPr>
        <w:spacing w:after="0" w:line="240" w:lineRule="auto"/>
        <w:rPr>
          <w:rFonts w:ascii="Tahoma" w:eastAsia="Calibri" w:hAnsi="Tahoma" w:cs="Tahoma"/>
          <w:kern w:val="0"/>
          <w:sz w:val="20"/>
          <w:szCs w:val="20"/>
          <w14:ligatures w14:val="none"/>
        </w:rPr>
      </w:pPr>
    </w:p>
    <w:p w14:paraId="38A4D1E9"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t>…………………………………………</w:t>
      </w:r>
    </w:p>
    <w:p w14:paraId="2615A127"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t xml:space="preserve">                (podpis)</w:t>
      </w:r>
    </w:p>
    <w:p w14:paraId="26D40FEA" w14:textId="77777777" w:rsidR="00E42264" w:rsidRPr="00E42264" w:rsidRDefault="00E42264" w:rsidP="00E42264">
      <w:pPr>
        <w:spacing w:after="0" w:line="240" w:lineRule="auto"/>
        <w:rPr>
          <w:rFonts w:ascii="Tahoma" w:eastAsia="Calibri" w:hAnsi="Tahoma" w:cs="Tahoma"/>
          <w:i/>
          <w:iCs/>
          <w:kern w:val="0"/>
          <w:sz w:val="20"/>
          <w:szCs w:val="20"/>
          <w14:ligatures w14:val="none"/>
        </w:rPr>
      </w:pPr>
    </w:p>
    <w:p w14:paraId="30734712" w14:textId="77777777" w:rsidR="00E42264" w:rsidRPr="00E42264" w:rsidRDefault="00E42264" w:rsidP="00E42264">
      <w:pPr>
        <w:spacing w:after="0" w:line="240" w:lineRule="auto"/>
        <w:rPr>
          <w:rFonts w:ascii="Tahoma" w:eastAsia="Calibri" w:hAnsi="Tahoma" w:cs="Tahoma"/>
          <w:i/>
          <w:iCs/>
          <w:kern w:val="0"/>
          <w:sz w:val="20"/>
          <w:szCs w:val="20"/>
          <w14:ligatures w14:val="none"/>
        </w:rPr>
      </w:pPr>
      <w:r w:rsidRPr="00E42264">
        <w:rPr>
          <w:rFonts w:ascii="Tahoma" w:eastAsia="Calibri" w:hAnsi="Tahoma" w:cs="Tahoma"/>
          <w:i/>
          <w:iCs/>
          <w:kern w:val="0"/>
          <w:sz w:val="20"/>
          <w:szCs w:val="20"/>
          <w14:ligatures w14:val="none"/>
        </w:rPr>
        <w:t>Informacja dla Wykonawcy:</w:t>
      </w:r>
    </w:p>
    <w:p w14:paraId="517A46D1" w14:textId="53511C49" w:rsidR="00E42264" w:rsidRPr="00E42264" w:rsidRDefault="00E42264" w:rsidP="00E42264">
      <w:pPr>
        <w:spacing w:after="0" w:line="240" w:lineRule="auto"/>
        <w:jc w:val="both"/>
        <w:rPr>
          <w:rFonts w:ascii="Tahoma" w:eastAsia="Calibri" w:hAnsi="Tahoma" w:cs="Tahoma"/>
          <w:i/>
          <w:iCs/>
          <w:kern w:val="0"/>
          <w:sz w:val="20"/>
          <w:szCs w:val="20"/>
          <w14:ligatures w14:val="none"/>
        </w:rPr>
      </w:pPr>
      <w:r w:rsidRPr="00E42264">
        <w:rPr>
          <w:rFonts w:ascii="Tahoma" w:eastAsia="Calibri" w:hAnsi="Tahoma" w:cs="Tahoma"/>
          <w:i/>
          <w:iCs/>
          <w:kern w:val="0"/>
          <w:sz w:val="20"/>
          <w:szCs w:val="20"/>
          <w14:ligatures w14:val="none"/>
        </w:rPr>
        <w:t>Formularz oferty musi być opatrzony przez osobę lub osoby uprawnione do reprezentowania firmy kwalifikowanym podpisem elektronicznym, podpisem zaufany</w:t>
      </w:r>
      <w:r w:rsidR="00AB5534">
        <w:rPr>
          <w:rFonts w:ascii="Tahoma" w:eastAsia="Calibri" w:hAnsi="Tahoma" w:cs="Tahoma"/>
          <w:i/>
          <w:iCs/>
          <w:kern w:val="0"/>
          <w:sz w:val="20"/>
          <w:szCs w:val="20"/>
          <w14:ligatures w14:val="none"/>
        </w:rPr>
        <w:t>m</w:t>
      </w:r>
      <w:r w:rsidRPr="00E42264">
        <w:rPr>
          <w:rFonts w:ascii="Tahoma" w:eastAsia="Calibri" w:hAnsi="Tahoma" w:cs="Tahoma"/>
          <w:i/>
          <w:iCs/>
          <w:kern w:val="0"/>
          <w:sz w:val="20"/>
          <w:szCs w:val="20"/>
          <w14:ligatures w14:val="none"/>
        </w:rPr>
        <w:t xml:space="preserve"> lub podpisem osobistym i przekazany Zamawiającemu wraz z dokumentem/</w:t>
      </w:r>
      <w:proofErr w:type="spellStart"/>
      <w:r w:rsidRPr="00E42264">
        <w:rPr>
          <w:rFonts w:ascii="Tahoma" w:eastAsia="Calibri" w:hAnsi="Tahoma" w:cs="Tahoma"/>
          <w:i/>
          <w:iCs/>
          <w:kern w:val="0"/>
          <w:sz w:val="20"/>
          <w:szCs w:val="20"/>
          <w14:ligatures w14:val="none"/>
        </w:rPr>
        <w:t>ami</w:t>
      </w:r>
      <w:proofErr w:type="spellEnd"/>
      <w:r w:rsidRPr="00E42264">
        <w:rPr>
          <w:rFonts w:ascii="Tahoma" w:eastAsia="Calibri" w:hAnsi="Tahoma" w:cs="Tahoma"/>
          <w:i/>
          <w:iCs/>
          <w:kern w:val="0"/>
          <w:sz w:val="20"/>
          <w:szCs w:val="20"/>
          <w14:ligatures w14:val="none"/>
        </w:rPr>
        <w:t>) potwierdzającymi prawo do reprezentacji Wykonawcy przez osobę podpisującą ofertę</w:t>
      </w:r>
    </w:p>
    <w:p w14:paraId="5AFBB27D" w14:textId="77777777" w:rsidR="00E42264" w:rsidRPr="00E42264" w:rsidRDefault="00E42264" w:rsidP="00E42264">
      <w:pPr>
        <w:spacing w:after="0" w:line="240" w:lineRule="auto"/>
        <w:jc w:val="both"/>
        <w:rPr>
          <w:rFonts w:ascii="Tahoma" w:eastAsia="Calibri" w:hAnsi="Tahoma" w:cs="Tahoma"/>
          <w:b/>
          <w:bCs/>
          <w:i/>
          <w:iCs/>
          <w:kern w:val="0"/>
          <w:sz w:val="20"/>
          <w:szCs w:val="20"/>
          <w14:ligatures w14:val="none"/>
        </w:rPr>
      </w:pPr>
      <w:r w:rsidRPr="00E42264">
        <w:rPr>
          <w:rFonts w:ascii="Tahoma" w:eastAsia="Calibri" w:hAnsi="Tahoma" w:cs="Tahoma"/>
          <w:b/>
          <w:bCs/>
          <w:i/>
          <w:iCs/>
          <w:kern w:val="0"/>
          <w:sz w:val="20"/>
          <w:szCs w:val="20"/>
          <w14:ligatures w14:val="none"/>
        </w:rPr>
        <w:t>Do oferty należy dołączyć podpisane oświadczenie (załącznik nr 4).</w:t>
      </w:r>
    </w:p>
    <w:p w14:paraId="2870537C" w14:textId="5DEDC001" w:rsidR="00E42264" w:rsidRPr="00E42264" w:rsidRDefault="00606F07" w:rsidP="00E42264">
      <w:pPr>
        <w:spacing w:after="0" w:line="240" w:lineRule="auto"/>
        <w:rPr>
          <w:rFonts w:ascii="Tahoma" w:eastAsia="Calibri" w:hAnsi="Tahoma" w:cs="Tahoma"/>
          <w:kern w:val="0"/>
          <w:sz w:val="20"/>
          <w:szCs w:val="20"/>
          <w14:ligatures w14:val="none"/>
        </w:rPr>
      </w:pPr>
      <w:bookmarkStart w:id="39" w:name="_Hlk226982573"/>
      <w:bookmarkEnd w:id="34"/>
      <w:bookmarkEnd w:id="35"/>
      <w:r w:rsidRPr="00606F07">
        <w:rPr>
          <w:rFonts w:ascii="Tahoma" w:eastAsia="Calibri" w:hAnsi="Tahoma" w:cs="Tahoma"/>
          <w:kern w:val="0"/>
          <w:sz w:val="20"/>
          <w:szCs w:val="20"/>
          <w14:ligatures w14:val="none"/>
        </w:rPr>
        <w:lastRenderedPageBreak/>
        <w:t>DZP.260.1.2026</w:t>
      </w:r>
    </w:p>
    <w:bookmarkEnd w:id="39"/>
    <w:p w14:paraId="783F7E95" w14:textId="77777777" w:rsidR="00E42264" w:rsidRPr="00E42264" w:rsidRDefault="00E42264" w:rsidP="00E42264">
      <w:pPr>
        <w:spacing w:after="0" w:line="240" w:lineRule="auto"/>
        <w:rPr>
          <w:rFonts w:ascii="Tahoma" w:eastAsia="Calibri" w:hAnsi="Tahoma" w:cs="Tahoma"/>
          <w:kern w:val="0"/>
          <w:sz w:val="20"/>
          <w:szCs w:val="20"/>
          <w14:ligatures w14:val="none"/>
        </w:rPr>
      </w:pPr>
      <w:r w:rsidRPr="00E42264">
        <w:rPr>
          <w:rFonts w:ascii="Tahoma" w:eastAsia="Calibri" w:hAnsi="Tahoma" w:cs="Tahoma"/>
          <w:kern w:val="0"/>
          <w:sz w:val="20"/>
          <w:szCs w:val="20"/>
          <w14:ligatures w14:val="none"/>
        </w:rPr>
        <w:t>Załącznik nr 4</w:t>
      </w:r>
    </w:p>
    <w:p w14:paraId="36E7FF5C" w14:textId="77777777" w:rsidR="00E42264" w:rsidRPr="00E42264" w:rsidRDefault="00E42264" w:rsidP="00E42264">
      <w:pPr>
        <w:spacing w:after="200" w:line="276" w:lineRule="auto"/>
        <w:rPr>
          <w:kern w:val="0"/>
          <w:sz w:val="22"/>
          <w:szCs w:val="22"/>
          <w14:ligatures w14:val="none"/>
        </w:rPr>
      </w:pPr>
    </w:p>
    <w:p w14:paraId="7D3C2F2E" w14:textId="77777777" w:rsidR="00E42264" w:rsidRPr="00E42264" w:rsidRDefault="00E42264" w:rsidP="00E42264">
      <w:pPr>
        <w:autoSpaceDE w:val="0"/>
        <w:autoSpaceDN w:val="0"/>
        <w:adjustRightInd w:val="0"/>
        <w:spacing w:after="0" w:line="240" w:lineRule="auto"/>
        <w:jc w:val="center"/>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t>Oświadczenie Wykonawcy</w:t>
      </w:r>
    </w:p>
    <w:p w14:paraId="08EAF1D9" w14:textId="77777777" w:rsidR="00E42264" w:rsidRPr="00E42264" w:rsidRDefault="00E42264" w:rsidP="00E42264">
      <w:pPr>
        <w:autoSpaceDE w:val="0"/>
        <w:autoSpaceDN w:val="0"/>
        <w:adjustRightInd w:val="0"/>
        <w:spacing w:after="0" w:line="240" w:lineRule="auto"/>
        <w:jc w:val="center"/>
        <w:rPr>
          <w:rFonts w:ascii="Tahoma" w:hAnsi="Tahoma" w:cs="Tahoma"/>
          <w:b/>
          <w:bCs/>
          <w:color w:val="000000"/>
          <w:kern w:val="0"/>
          <w:sz w:val="20"/>
          <w:szCs w:val="20"/>
          <w14:ligatures w14:val="none"/>
        </w:rPr>
      </w:pPr>
      <w:r w:rsidRPr="00E42264">
        <w:rPr>
          <w:rFonts w:ascii="Tahoma" w:hAnsi="Tahoma" w:cs="Tahoma"/>
          <w:b/>
          <w:bCs/>
          <w:color w:val="000000"/>
          <w:kern w:val="0"/>
          <w:sz w:val="20"/>
          <w:szCs w:val="20"/>
          <w14:ligatures w14:val="none"/>
        </w:rPr>
        <w:t>DOTYCZĄCE PODSTAW WYKLUCZENIA Z POSTĘPOWANIA</w:t>
      </w:r>
    </w:p>
    <w:p w14:paraId="384CC84E" w14:textId="77777777" w:rsidR="00E42264" w:rsidRPr="00E42264" w:rsidRDefault="00E42264" w:rsidP="00E42264">
      <w:pPr>
        <w:autoSpaceDE w:val="0"/>
        <w:autoSpaceDN w:val="0"/>
        <w:adjustRightInd w:val="0"/>
        <w:spacing w:after="0" w:line="240" w:lineRule="auto"/>
        <w:jc w:val="center"/>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t>I SPEŁNIA WARUNKÓW UDZIAŁU W POSTĘPOWANIU</w:t>
      </w:r>
    </w:p>
    <w:p w14:paraId="74AD3432" w14:textId="77777777" w:rsidR="00E42264" w:rsidRPr="00E42264" w:rsidRDefault="00E42264" w:rsidP="00E42264">
      <w:pPr>
        <w:spacing w:after="200" w:line="276" w:lineRule="auto"/>
        <w:rPr>
          <w:kern w:val="0"/>
          <w:sz w:val="22"/>
          <w:szCs w:val="22"/>
          <w14:ligatures w14:val="none"/>
        </w:rPr>
      </w:pPr>
    </w:p>
    <w:p w14:paraId="33B85687" w14:textId="5D9E05ED" w:rsidR="00E42264" w:rsidRPr="00E42264" w:rsidRDefault="00E42264" w:rsidP="00E42264">
      <w:pPr>
        <w:spacing w:after="200" w:line="27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 xml:space="preserve">Na potrzeby postępowania o udzielenie zamówienia publicznego pn. </w:t>
      </w:r>
      <w:r w:rsidR="00606F07">
        <w:rPr>
          <w:rFonts w:ascii="Tahoma" w:hAnsi="Tahoma" w:cs="Tahoma"/>
          <w:kern w:val="0"/>
          <w:sz w:val="20"/>
          <w:szCs w:val="20"/>
          <w14:ligatures w14:val="none"/>
        </w:rPr>
        <w:t>D</w:t>
      </w:r>
      <w:r w:rsidR="00606F07" w:rsidRPr="00606F07">
        <w:rPr>
          <w:rFonts w:ascii="Tahoma" w:hAnsi="Tahoma" w:cs="Tahoma"/>
          <w:kern w:val="0"/>
          <w:sz w:val="20"/>
          <w:szCs w:val="20"/>
          <w14:ligatures w14:val="none"/>
        </w:rPr>
        <w:t>ostaw</w:t>
      </w:r>
      <w:r w:rsidR="00606F07">
        <w:rPr>
          <w:rFonts w:ascii="Tahoma" w:hAnsi="Tahoma" w:cs="Tahoma"/>
          <w:kern w:val="0"/>
          <w:sz w:val="20"/>
          <w:szCs w:val="20"/>
          <w14:ligatures w14:val="none"/>
        </w:rPr>
        <w:t>a</w:t>
      </w:r>
      <w:r w:rsidR="00606F07" w:rsidRPr="00606F07">
        <w:rPr>
          <w:rFonts w:ascii="Tahoma" w:hAnsi="Tahoma" w:cs="Tahoma"/>
          <w:kern w:val="0"/>
          <w:sz w:val="20"/>
          <w:szCs w:val="20"/>
          <w14:ligatures w14:val="none"/>
        </w:rPr>
        <w:t xml:space="preserve"> elementów oraz wykonanie placu zabaw wraz z elementami małej architektury </w:t>
      </w:r>
      <w:r w:rsidR="00606F07">
        <w:rPr>
          <w:rFonts w:ascii="Tahoma" w:hAnsi="Tahoma" w:cs="Tahoma"/>
          <w:kern w:val="0"/>
          <w:sz w:val="20"/>
          <w:szCs w:val="20"/>
          <w14:ligatures w14:val="none"/>
        </w:rPr>
        <w:t>w</w:t>
      </w:r>
      <w:r w:rsidRPr="00E42264">
        <w:rPr>
          <w:rFonts w:ascii="Tahoma" w:hAnsi="Tahoma" w:cs="Tahoma"/>
          <w:kern w:val="0"/>
          <w:sz w:val="20"/>
          <w:szCs w:val="20"/>
          <w14:ligatures w14:val="none"/>
        </w:rPr>
        <w:t xml:space="preserve"> Śląsk</w:t>
      </w:r>
      <w:r w:rsidR="00606F07">
        <w:rPr>
          <w:rFonts w:ascii="Tahoma" w:hAnsi="Tahoma" w:cs="Tahoma"/>
          <w:kern w:val="0"/>
          <w:sz w:val="20"/>
          <w:szCs w:val="20"/>
          <w14:ligatures w14:val="none"/>
        </w:rPr>
        <w:t>im</w:t>
      </w:r>
      <w:r w:rsidRPr="00E42264">
        <w:rPr>
          <w:rFonts w:ascii="Tahoma" w:hAnsi="Tahoma" w:cs="Tahoma"/>
          <w:kern w:val="0"/>
          <w:sz w:val="20"/>
          <w:szCs w:val="20"/>
          <w14:ligatures w14:val="none"/>
        </w:rPr>
        <w:t xml:space="preserve"> Ogr</w:t>
      </w:r>
      <w:r w:rsidR="00606F07">
        <w:rPr>
          <w:rFonts w:ascii="Tahoma" w:hAnsi="Tahoma" w:cs="Tahoma"/>
          <w:kern w:val="0"/>
          <w:sz w:val="20"/>
          <w:szCs w:val="20"/>
          <w14:ligatures w14:val="none"/>
        </w:rPr>
        <w:t>o</w:t>
      </w:r>
      <w:r w:rsidRPr="00E42264">
        <w:rPr>
          <w:rFonts w:ascii="Tahoma" w:hAnsi="Tahoma" w:cs="Tahoma"/>
          <w:kern w:val="0"/>
          <w:sz w:val="20"/>
          <w:szCs w:val="20"/>
          <w14:ligatures w14:val="none"/>
        </w:rPr>
        <w:t>d</w:t>
      </w:r>
      <w:r w:rsidR="00606F07">
        <w:rPr>
          <w:rFonts w:ascii="Tahoma" w:hAnsi="Tahoma" w:cs="Tahoma"/>
          <w:kern w:val="0"/>
          <w:sz w:val="20"/>
          <w:szCs w:val="20"/>
          <w14:ligatures w14:val="none"/>
        </w:rPr>
        <w:t>zie</w:t>
      </w:r>
      <w:r w:rsidRPr="00E42264">
        <w:rPr>
          <w:rFonts w:ascii="Tahoma" w:hAnsi="Tahoma" w:cs="Tahoma"/>
          <w:kern w:val="0"/>
          <w:sz w:val="20"/>
          <w:szCs w:val="20"/>
          <w14:ligatures w14:val="none"/>
        </w:rPr>
        <w:t xml:space="preserve"> Zoologiczny</w:t>
      </w:r>
      <w:r w:rsidR="00606F07">
        <w:rPr>
          <w:rFonts w:ascii="Tahoma" w:hAnsi="Tahoma" w:cs="Tahoma"/>
          <w:kern w:val="0"/>
          <w:sz w:val="20"/>
          <w:szCs w:val="20"/>
          <w14:ligatures w14:val="none"/>
        </w:rPr>
        <w:t>m</w:t>
      </w:r>
      <w:r w:rsidRPr="00E42264">
        <w:rPr>
          <w:rFonts w:ascii="Tahoma" w:hAnsi="Tahoma" w:cs="Tahoma"/>
          <w:kern w:val="0"/>
          <w:sz w:val="20"/>
          <w:szCs w:val="20"/>
          <w14:ligatures w14:val="none"/>
        </w:rPr>
        <w:t xml:space="preserve"> w Chorzowie</w:t>
      </w:r>
      <w:r w:rsidRPr="00E42264">
        <w:rPr>
          <w:rFonts w:ascii="Tahoma" w:hAnsi="Tahoma" w:cs="Tahoma"/>
          <w:i/>
          <w:iCs/>
          <w:kern w:val="0"/>
          <w:sz w:val="20"/>
          <w:szCs w:val="20"/>
          <w14:ligatures w14:val="none"/>
        </w:rPr>
        <w:t xml:space="preserve">, </w:t>
      </w:r>
      <w:r w:rsidRPr="00E42264">
        <w:rPr>
          <w:rFonts w:ascii="Tahoma" w:hAnsi="Tahoma" w:cs="Tahoma"/>
          <w:kern w:val="0"/>
          <w:sz w:val="20"/>
          <w:szCs w:val="20"/>
          <w14:ligatures w14:val="none"/>
        </w:rPr>
        <w:t xml:space="preserve">oświadczam, że nie podlegam wykluczeniu z postępowania na podstawie art. 108 ust. 1 </w:t>
      </w:r>
      <w:r w:rsidR="00A02D83">
        <w:rPr>
          <w:rFonts w:ascii="Tahoma" w:hAnsi="Tahoma" w:cs="Tahoma"/>
          <w:kern w:val="0"/>
          <w:sz w:val="20"/>
          <w:szCs w:val="20"/>
          <w14:ligatures w14:val="none"/>
        </w:rPr>
        <w:t>oraz</w:t>
      </w:r>
      <w:r w:rsidR="00F93F8F">
        <w:rPr>
          <w:rFonts w:ascii="Tahoma" w:hAnsi="Tahoma" w:cs="Tahoma"/>
          <w:kern w:val="0"/>
          <w:sz w:val="20"/>
          <w:szCs w:val="20"/>
          <w14:ligatures w14:val="none"/>
        </w:rPr>
        <w:t xml:space="preserve"> art. 109 ust. 1 pkt 4</w:t>
      </w:r>
      <w:r w:rsidRPr="00E42264">
        <w:rPr>
          <w:rFonts w:ascii="Tahoma" w:hAnsi="Tahoma" w:cs="Tahoma"/>
          <w:kern w:val="0"/>
          <w:sz w:val="20"/>
          <w:szCs w:val="20"/>
          <w14:ligatures w14:val="none"/>
        </w:rPr>
        <w:t>ustawy Pzp. i spełniam warunki udziału w postępowaniu</w:t>
      </w:r>
    </w:p>
    <w:p w14:paraId="41DC5654" w14:textId="77777777" w:rsidR="00E42264" w:rsidRPr="00E42264" w:rsidRDefault="00E42264" w:rsidP="00E42264">
      <w:pPr>
        <w:spacing w:after="200" w:line="276" w:lineRule="auto"/>
        <w:rPr>
          <w:rFonts w:ascii="Tahoma" w:hAnsi="Tahoma" w:cs="Tahoma"/>
          <w:kern w:val="0"/>
          <w:sz w:val="20"/>
          <w:szCs w:val="20"/>
          <w14:ligatures w14:val="none"/>
        </w:rPr>
      </w:pPr>
      <w:r w:rsidRPr="00E42264">
        <w:rPr>
          <w:rFonts w:ascii="Tahoma" w:hAnsi="Tahoma" w:cs="Tahoma"/>
          <w:kern w:val="0"/>
          <w:sz w:val="20"/>
          <w:szCs w:val="20"/>
          <w14:ligatures w14:val="none"/>
        </w:rPr>
        <w:t>……………………….…… .</w:t>
      </w:r>
      <w:r w:rsidRPr="00E42264">
        <w:rPr>
          <w:rFonts w:ascii="Tahoma" w:hAnsi="Tahoma" w:cs="Tahoma"/>
          <w:i/>
          <w:iCs/>
          <w:kern w:val="0"/>
          <w:sz w:val="20"/>
          <w:szCs w:val="20"/>
          <w14:ligatures w14:val="none"/>
        </w:rPr>
        <w:t xml:space="preserve">(miejscowość ), </w:t>
      </w:r>
      <w:r w:rsidRPr="00E42264">
        <w:rPr>
          <w:rFonts w:ascii="Tahoma" w:hAnsi="Tahoma" w:cs="Tahoma"/>
          <w:kern w:val="0"/>
          <w:sz w:val="20"/>
          <w:szCs w:val="20"/>
          <w14:ligatures w14:val="none"/>
        </w:rPr>
        <w:t>dnia………</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 r.</w:t>
      </w:r>
    </w:p>
    <w:p w14:paraId="3CE8B3D3" w14:textId="77777777" w:rsidR="00E42264" w:rsidRPr="00E42264" w:rsidRDefault="00E42264" w:rsidP="00E42264">
      <w:pPr>
        <w:spacing w:after="200" w:line="276" w:lineRule="auto"/>
        <w:rPr>
          <w:rFonts w:ascii="Tahoma" w:hAnsi="Tahoma" w:cs="Tahoma"/>
          <w:kern w:val="0"/>
          <w:sz w:val="20"/>
          <w:szCs w:val="20"/>
          <w14:ligatures w14:val="none"/>
        </w:rPr>
      </w:pPr>
    </w:p>
    <w:p w14:paraId="4647814A"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4037D357" w14:textId="77777777" w:rsidR="00E42264" w:rsidRPr="00E42264" w:rsidRDefault="00E42264" w:rsidP="00E42264">
      <w:pPr>
        <w:spacing w:after="200" w:line="276" w:lineRule="auto"/>
        <w:rPr>
          <w:rFonts w:ascii="Tahoma" w:hAnsi="Tahoma" w:cs="Tahoma"/>
          <w:i/>
          <w:iCs/>
          <w:kern w:val="0"/>
          <w:sz w:val="20"/>
          <w:szCs w:val="20"/>
          <w14:ligatures w14:val="none"/>
        </w:rPr>
      </w:pPr>
      <w:r w:rsidRPr="00E42264">
        <w:rPr>
          <w:rFonts w:ascii="Tahoma" w:hAnsi="Tahoma" w:cs="Tahoma"/>
          <w:i/>
          <w:iCs/>
          <w:kern w:val="0"/>
          <w:sz w:val="20"/>
          <w:szCs w:val="20"/>
          <w14:ligatures w14:val="none"/>
        </w:rPr>
        <w:t xml:space="preserve">                (podpis)</w:t>
      </w:r>
    </w:p>
    <w:p w14:paraId="38B39A2E" w14:textId="4CCAA31D"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Oświadczam, że zachodzą w stosunku do mnie podstawy wykluczenia z postępowania na podstawie art.……</w:t>
      </w:r>
      <w:proofErr w:type="gramStart"/>
      <w:r w:rsidRPr="00E42264">
        <w:rPr>
          <w:rFonts w:ascii="Tahoma" w:hAnsi="Tahoma" w:cs="Tahoma"/>
          <w:color w:val="000000"/>
          <w:kern w:val="0"/>
          <w:sz w:val="20"/>
          <w:szCs w:val="20"/>
          <w14:ligatures w14:val="none"/>
        </w:rPr>
        <w:t>…….</w:t>
      </w:r>
      <w:proofErr w:type="gramEnd"/>
      <w:r w:rsidRPr="00E42264">
        <w:rPr>
          <w:rFonts w:ascii="Tahoma" w:hAnsi="Tahoma" w:cs="Tahoma"/>
          <w:color w:val="000000"/>
          <w:kern w:val="0"/>
          <w:sz w:val="20"/>
          <w:szCs w:val="20"/>
          <w14:ligatures w14:val="none"/>
        </w:rPr>
        <w:t xml:space="preserve">ustawy Pzp </w:t>
      </w:r>
      <w:r w:rsidRPr="00E42264">
        <w:rPr>
          <w:rFonts w:ascii="Tahoma" w:hAnsi="Tahoma" w:cs="Tahoma"/>
          <w:i/>
          <w:iCs/>
          <w:color w:val="000000"/>
          <w:kern w:val="0"/>
          <w:sz w:val="20"/>
          <w:szCs w:val="20"/>
          <w14:ligatures w14:val="none"/>
        </w:rPr>
        <w:t xml:space="preserve">(podać mającą zastosowanie podstawę wykluczenia spośród wymienionych w art. 108 ust. 1 pkt 1, 2, 5 lub 6 ustawy Pzp). </w:t>
      </w:r>
      <w:r w:rsidRPr="00E42264">
        <w:rPr>
          <w:rFonts w:ascii="Tahoma" w:hAnsi="Tahoma" w:cs="Tahoma"/>
          <w:color w:val="000000"/>
          <w:kern w:val="0"/>
          <w:sz w:val="20"/>
          <w:szCs w:val="20"/>
          <w14:ligatures w14:val="none"/>
        </w:rPr>
        <w:t>Jednocześnie oświadczam, że w związku z ww. okolicznością, na podstawie art. 110 ust. 2 ustawy Pzp podjąłem następujące środki naprawcze:</w:t>
      </w:r>
    </w:p>
    <w:p w14:paraId="5D2EADED"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62D3476B"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p>
    <w:p w14:paraId="5E67CA68" w14:textId="77777777" w:rsidR="00E42264" w:rsidRPr="00E42264" w:rsidRDefault="00E42264" w:rsidP="00E42264">
      <w:pPr>
        <w:spacing w:after="200" w:line="276" w:lineRule="auto"/>
        <w:rPr>
          <w:rFonts w:ascii="Tahoma" w:hAnsi="Tahoma" w:cs="Tahoma"/>
          <w:kern w:val="0"/>
          <w:sz w:val="20"/>
          <w:szCs w:val="20"/>
          <w14:ligatures w14:val="none"/>
        </w:rPr>
      </w:pPr>
      <w:r w:rsidRPr="00E42264">
        <w:rPr>
          <w:rFonts w:ascii="Tahoma" w:hAnsi="Tahoma" w:cs="Tahoma"/>
          <w:kern w:val="0"/>
          <w:sz w:val="20"/>
          <w:szCs w:val="20"/>
          <w14:ligatures w14:val="none"/>
        </w:rPr>
        <w:t>……………………….…… .</w:t>
      </w:r>
      <w:r w:rsidRPr="00E42264">
        <w:rPr>
          <w:rFonts w:ascii="Tahoma" w:hAnsi="Tahoma" w:cs="Tahoma"/>
          <w:i/>
          <w:iCs/>
          <w:kern w:val="0"/>
          <w:sz w:val="20"/>
          <w:szCs w:val="20"/>
          <w14:ligatures w14:val="none"/>
        </w:rPr>
        <w:t xml:space="preserve">(miejscowość ), </w:t>
      </w:r>
      <w:r w:rsidRPr="00E42264">
        <w:rPr>
          <w:rFonts w:ascii="Tahoma" w:hAnsi="Tahoma" w:cs="Tahoma"/>
          <w:kern w:val="0"/>
          <w:sz w:val="20"/>
          <w:szCs w:val="20"/>
          <w14:ligatures w14:val="none"/>
        </w:rPr>
        <w:t>dnia………</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 r.</w:t>
      </w:r>
    </w:p>
    <w:p w14:paraId="4ECCDF42" w14:textId="77777777" w:rsidR="00E42264" w:rsidRPr="00E42264" w:rsidRDefault="00E42264" w:rsidP="00E42264">
      <w:pPr>
        <w:spacing w:after="200" w:line="276" w:lineRule="auto"/>
        <w:rPr>
          <w:rFonts w:ascii="Tahoma" w:hAnsi="Tahoma" w:cs="Tahoma"/>
          <w:kern w:val="0"/>
          <w:sz w:val="20"/>
          <w:szCs w:val="20"/>
          <w14:ligatures w14:val="none"/>
        </w:rPr>
      </w:pPr>
    </w:p>
    <w:p w14:paraId="249DBAE6"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5217CDD0" w14:textId="77777777" w:rsidR="00E42264" w:rsidRPr="00E42264" w:rsidRDefault="00E42264" w:rsidP="00E42264">
      <w:pPr>
        <w:spacing w:after="200" w:line="276" w:lineRule="auto"/>
        <w:rPr>
          <w:rFonts w:ascii="Tahoma" w:hAnsi="Tahoma" w:cs="Tahoma"/>
          <w:i/>
          <w:iCs/>
          <w:kern w:val="0"/>
          <w:sz w:val="20"/>
          <w:szCs w:val="20"/>
          <w14:ligatures w14:val="none"/>
        </w:rPr>
      </w:pPr>
      <w:r w:rsidRPr="00E42264">
        <w:rPr>
          <w:rFonts w:ascii="Tahoma" w:hAnsi="Tahoma" w:cs="Tahoma"/>
          <w:i/>
          <w:iCs/>
          <w:kern w:val="0"/>
          <w:sz w:val="20"/>
          <w:szCs w:val="20"/>
          <w14:ligatures w14:val="none"/>
        </w:rPr>
        <w:t xml:space="preserve">                (podpis)</w:t>
      </w:r>
    </w:p>
    <w:p w14:paraId="763F909B" w14:textId="77777777" w:rsidR="00E42264" w:rsidRPr="00E42264" w:rsidRDefault="00E42264" w:rsidP="00E42264">
      <w:pPr>
        <w:autoSpaceDE w:val="0"/>
        <w:autoSpaceDN w:val="0"/>
        <w:adjustRightInd w:val="0"/>
        <w:spacing w:after="0" w:line="240" w:lineRule="auto"/>
        <w:rPr>
          <w:rFonts w:ascii="Tahoma" w:hAnsi="Tahoma" w:cs="Tahoma"/>
          <w:i/>
          <w:iCs/>
          <w:color w:val="000000"/>
          <w:kern w:val="0"/>
          <w:sz w:val="20"/>
          <w:szCs w:val="20"/>
          <w14:ligatures w14:val="none"/>
        </w:rPr>
      </w:pPr>
      <w:r w:rsidRPr="00E42264">
        <w:rPr>
          <w:rFonts w:ascii="Tahoma" w:hAnsi="Tahoma" w:cs="Tahoma"/>
          <w:i/>
          <w:iCs/>
          <w:color w:val="000000"/>
          <w:kern w:val="0"/>
          <w:sz w:val="20"/>
          <w:szCs w:val="20"/>
          <w14:ligatures w14:val="none"/>
        </w:rPr>
        <w:t>(proszę podpisać odpowiednie oświadczenie, a niepotrzebne przekreślić)</w:t>
      </w:r>
    </w:p>
    <w:p w14:paraId="7F9B87A9" w14:textId="77777777" w:rsidR="00E42264" w:rsidRPr="00E42264" w:rsidRDefault="00E42264" w:rsidP="00E42264">
      <w:pPr>
        <w:autoSpaceDE w:val="0"/>
        <w:autoSpaceDN w:val="0"/>
        <w:adjustRightInd w:val="0"/>
        <w:spacing w:after="0" w:line="240" w:lineRule="auto"/>
        <w:rPr>
          <w:rFonts w:ascii="Tahoma" w:hAnsi="Tahoma" w:cs="Tahoma"/>
          <w:i/>
          <w:iCs/>
          <w:color w:val="000000"/>
          <w:kern w:val="0"/>
          <w:sz w:val="20"/>
          <w:szCs w:val="20"/>
          <w14:ligatures w14:val="none"/>
        </w:rPr>
      </w:pPr>
    </w:p>
    <w:p w14:paraId="0CB05A41" w14:textId="77777777" w:rsidR="00E42264" w:rsidRPr="00E42264" w:rsidRDefault="00E42264" w:rsidP="00E42264">
      <w:pPr>
        <w:autoSpaceDE w:val="0"/>
        <w:autoSpaceDN w:val="0"/>
        <w:adjustRightInd w:val="0"/>
        <w:spacing w:after="0" w:line="240" w:lineRule="auto"/>
        <w:rPr>
          <w:rFonts w:ascii="Tahoma" w:hAnsi="Tahoma" w:cs="Tahoma"/>
          <w:i/>
          <w:iCs/>
          <w:color w:val="000000"/>
          <w:kern w:val="0"/>
          <w:sz w:val="20"/>
          <w:szCs w:val="20"/>
          <w14:ligatures w14:val="none"/>
        </w:rPr>
      </w:pPr>
    </w:p>
    <w:p w14:paraId="64832CD4" w14:textId="77777777" w:rsidR="00E42264" w:rsidRPr="00E42264" w:rsidRDefault="00E42264" w:rsidP="00E42264">
      <w:pPr>
        <w:autoSpaceDE w:val="0"/>
        <w:autoSpaceDN w:val="0"/>
        <w:adjustRightInd w:val="0"/>
        <w:spacing w:after="0" w:line="240" w:lineRule="auto"/>
        <w:jc w:val="center"/>
        <w:rPr>
          <w:rFonts w:ascii="Tahoma" w:hAnsi="Tahoma" w:cs="Tahoma"/>
          <w:color w:val="000000"/>
          <w:kern w:val="0"/>
          <w:sz w:val="20"/>
          <w:szCs w:val="20"/>
          <w14:ligatures w14:val="none"/>
        </w:rPr>
      </w:pPr>
      <w:r w:rsidRPr="00E42264">
        <w:rPr>
          <w:rFonts w:ascii="Tahoma" w:hAnsi="Tahoma" w:cs="Tahoma"/>
          <w:b/>
          <w:bCs/>
          <w:color w:val="000000"/>
          <w:kern w:val="0"/>
          <w:sz w:val="20"/>
          <w:szCs w:val="20"/>
          <w14:ligatures w14:val="none"/>
        </w:rPr>
        <w:t>OŚWIADCZENIE DOTYCZĄCE PODANYCH INFORMACJI</w:t>
      </w:r>
    </w:p>
    <w:p w14:paraId="175BAA38" w14:textId="14E07E35" w:rsidR="00E42264" w:rsidRPr="00E42264" w:rsidRDefault="00E42264" w:rsidP="00E42264">
      <w:pPr>
        <w:autoSpaceDE w:val="0"/>
        <w:autoSpaceDN w:val="0"/>
        <w:adjustRightInd w:val="0"/>
        <w:spacing w:after="0" w:line="240" w:lineRule="auto"/>
        <w:jc w:val="both"/>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Oświadczam, że wszystkie informacje podane w formularzu oferty i oświadczeniach są aktualne i zgodne z prawdą oraz zostały przedstawione z pełną świadomością konsekwencji wprowadzenia Zamawiając go w błąd przy przedstawianiu informacji.</w:t>
      </w:r>
    </w:p>
    <w:p w14:paraId="329DDAB8"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p>
    <w:p w14:paraId="6CDC9D68" w14:textId="77777777" w:rsidR="00E42264" w:rsidRPr="00E42264" w:rsidRDefault="00E42264" w:rsidP="00E42264">
      <w:pPr>
        <w:spacing w:after="200" w:line="276" w:lineRule="auto"/>
        <w:rPr>
          <w:rFonts w:ascii="Tahoma" w:hAnsi="Tahoma" w:cs="Tahoma"/>
          <w:kern w:val="0"/>
          <w:sz w:val="20"/>
          <w:szCs w:val="20"/>
          <w14:ligatures w14:val="none"/>
        </w:rPr>
      </w:pPr>
      <w:r w:rsidRPr="00E42264">
        <w:rPr>
          <w:rFonts w:ascii="Tahoma" w:hAnsi="Tahoma" w:cs="Tahoma"/>
          <w:kern w:val="0"/>
          <w:sz w:val="20"/>
          <w:szCs w:val="20"/>
          <w14:ligatures w14:val="none"/>
        </w:rPr>
        <w:t>……………………….…… .</w:t>
      </w:r>
      <w:r w:rsidRPr="00E42264">
        <w:rPr>
          <w:rFonts w:ascii="Tahoma" w:hAnsi="Tahoma" w:cs="Tahoma"/>
          <w:i/>
          <w:iCs/>
          <w:kern w:val="0"/>
          <w:sz w:val="20"/>
          <w:szCs w:val="20"/>
          <w14:ligatures w14:val="none"/>
        </w:rPr>
        <w:t xml:space="preserve">(miejscowość ), </w:t>
      </w:r>
      <w:r w:rsidRPr="00E42264">
        <w:rPr>
          <w:rFonts w:ascii="Tahoma" w:hAnsi="Tahoma" w:cs="Tahoma"/>
          <w:kern w:val="0"/>
          <w:sz w:val="20"/>
          <w:szCs w:val="20"/>
          <w14:ligatures w14:val="none"/>
        </w:rPr>
        <w:t>dnia………</w:t>
      </w:r>
      <w:proofErr w:type="gramStart"/>
      <w:r w:rsidRPr="00E42264">
        <w:rPr>
          <w:rFonts w:ascii="Tahoma" w:hAnsi="Tahoma" w:cs="Tahoma"/>
          <w:kern w:val="0"/>
          <w:sz w:val="20"/>
          <w:szCs w:val="20"/>
          <w14:ligatures w14:val="none"/>
        </w:rPr>
        <w:t>…….</w:t>
      </w:r>
      <w:proofErr w:type="gramEnd"/>
      <w:r w:rsidRPr="00E42264">
        <w:rPr>
          <w:rFonts w:ascii="Tahoma" w:hAnsi="Tahoma" w:cs="Tahoma"/>
          <w:kern w:val="0"/>
          <w:sz w:val="20"/>
          <w:szCs w:val="20"/>
          <w14:ligatures w14:val="none"/>
        </w:rPr>
        <w:t>……. r.</w:t>
      </w:r>
    </w:p>
    <w:p w14:paraId="668F9371" w14:textId="77777777" w:rsidR="00E42264" w:rsidRPr="00E42264" w:rsidRDefault="00E42264" w:rsidP="00E42264">
      <w:pPr>
        <w:spacing w:after="200" w:line="276" w:lineRule="auto"/>
        <w:rPr>
          <w:rFonts w:ascii="Tahoma" w:hAnsi="Tahoma" w:cs="Tahoma"/>
          <w:kern w:val="0"/>
          <w:sz w:val="20"/>
          <w:szCs w:val="20"/>
          <w14:ligatures w14:val="none"/>
        </w:rPr>
      </w:pPr>
    </w:p>
    <w:p w14:paraId="2D184F36"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w:t>
      </w:r>
    </w:p>
    <w:p w14:paraId="18A39972" w14:textId="77777777" w:rsidR="00E42264" w:rsidRPr="00E42264" w:rsidRDefault="00E42264" w:rsidP="00E42264">
      <w:pPr>
        <w:autoSpaceDE w:val="0"/>
        <w:autoSpaceDN w:val="0"/>
        <w:adjustRightInd w:val="0"/>
        <w:spacing w:after="0" w:line="240" w:lineRule="auto"/>
        <w:rPr>
          <w:rFonts w:ascii="Tahoma" w:hAnsi="Tahoma" w:cs="Tahoma"/>
          <w:color w:val="000000"/>
          <w:kern w:val="0"/>
          <w:sz w:val="20"/>
          <w:szCs w:val="20"/>
          <w14:ligatures w14:val="none"/>
        </w:rPr>
      </w:pPr>
      <w:r w:rsidRPr="00E42264">
        <w:rPr>
          <w:rFonts w:ascii="Tahoma" w:hAnsi="Tahoma" w:cs="Tahoma"/>
          <w:color w:val="000000"/>
          <w:kern w:val="0"/>
          <w:sz w:val="20"/>
          <w:szCs w:val="20"/>
          <w14:ligatures w14:val="none"/>
        </w:rPr>
        <w:t xml:space="preserve">                (podpis)</w:t>
      </w:r>
    </w:p>
    <w:p w14:paraId="57426130" w14:textId="77777777" w:rsidR="00E42264" w:rsidRPr="00E42264" w:rsidRDefault="00E42264" w:rsidP="00E42264">
      <w:pPr>
        <w:spacing w:after="0" w:line="240" w:lineRule="auto"/>
        <w:rPr>
          <w:rFonts w:ascii="Tahoma" w:eastAsia="Calibri" w:hAnsi="Tahoma" w:cs="Tahoma"/>
          <w:b/>
          <w:bCs/>
          <w:kern w:val="0"/>
          <w:sz w:val="20"/>
          <w:szCs w:val="20"/>
          <w14:ligatures w14:val="none"/>
        </w:rPr>
      </w:pPr>
    </w:p>
    <w:p w14:paraId="28973FD0" w14:textId="77777777" w:rsidR="00E42264" w:rsidRPr="00E42264" w:rsidRDefault="00E42264" w:rsidP="00E42264">
      <w:pPr>
        <w:spacing w:after="0" w:line="240" w:lineRule="auto"/>
        <w:rPr>
          <w:rFonts w:ascii="Tahoma" w:eastAsia="Calibri" w:hAnsi="Tahoma" w:cs="Tahoma"/>
          <w:b/>
          <w:bCs/>
          <w:i/>
          <w:iCs/>
          <w:kern w:val="0"/>
          <w:sz w:val="20"/>
          <w:szCs w:val="20"/>
          <w14:ligatures w14:val="none"/>
        </w:rPr>
      </w:pPr>
      <w:r w:rsidRPr="00E42264">
        <w:rPr>
          <w:rFonts w:ascii="Tahoma" w:eastAsia="Calibri" w:hAnsi="Tahoma" w:cs="Tahoma"/>
          <w:b/>
          <w:bCs/>
          <w:i/>
          <w:iCs/>
          <w:kern w:val="0"/>
          <w:sz w:val="20"/>
          <w:szCs w:val="20"/>
          <w14:ligatures w14:val="none"/>
        </w:rPr>
        <w:t>Uwaga: podpisane oświadczenie należy złożyć wraz z ofertą</w:t>
      </w:r>
    </w:p>
    <w:p w14:paraId="4D77CC14"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07DCF9FB"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436EB613"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094BD0F8"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3C9C7A4F" w14:textId="77777777" w:rsidR="00E42264" w:rsidRPr="00E42264" w:rsidRDefault="00E42264" w:rsidP="00E42264">
      <w:pPr>
        <w:spacing w:after="0" w:line="240" w:lineRule="auto"/>
        <w:rPr>
          <w:rFonts w:ascii="Tahoma" w:eastAsia="Calibri" w:hAnsi="Tahoma" w:cs="Tahoma"/>
          <w:kern w:val="0"/>
          <w:sz w:val="20"/>
          <w:szCs w:val="20"/>
          <w14:ligatures w14:val="none"/>
        </w:rPr>
      </w:pPr>
    </w:p>
    <w:p w14:paraId="5A0CF5B9" w14:textId="4C255DC0" w:rsidR="00E42264" w:rsidRPr="00E42264" w:rsidRDefault="00606F07" w:rsidP="00E42264">
      <w:pPr>
        <w:spacing w:after="0" w:line="256" w:lineRule="auto"/>
        <w:rPr>
          <w:rFonts w:ascii="Tahoma" w:hAnsi="Tahoma" w:cs="Tahoma"/>
          <w:kern w:val="0"/>
          <w:sz w:val="20"/>
          <w:szCs w:val="20"/>
          <w14:ligatures w14:val="none"/>
        </w:rPr>
      </w:pPr>
      <w:r w:rsidRPr="00606F07">
        <w:rPr>
          <w:rFonts w:ascii="Tahoma" w:hAnsi="Tahoma" w:cs="Tahoma"/>
          <w:kern w:val="0"/>
          <w:sz w:val="20"/>
          <w:szCs w:val="20"/>
          <w14:ligatures w14:val="none"/>
        </w:rPr>
        <w:lastRenderedPageBreak/>
        <w:t>DZP.260.1.2026</w:t>
      </w:r>
    </w:p>
    <w:p w14:paraId="3E3BAFEB" w14:textId="77777777" w:rsidR="00E42264" w:rsidRPr="00E42264" w:rsidRDefault="00E42264" w:rsidP="00E42264">
      <w:pPr>
        <w:spacing w:after="0" w:line="256" w:lineRule="auto"/>
        <w:rPr>
          <w:rFonts w:ascii="Tahoma" w:hAnsi="Tahoma" w:cs="Tahoma"/>
          <w:kern w:val="0"/>
          <w:sz w:val="20"/>
          <w:szCs w:val="20"/>
          <w14:ligatures w14:val="none"/>
        </w:rPr>
      </w:pPr>
      <w:r w:rsidRPr="00E42264">
        <w:rPr>
          <w:rFonts w:ascii="Tahoma" w:hAnsi="Tahoma" w:cs="Tahoma"/>
          <w:kern w:val="0"/>
          <w:sz w:val="20"/>
          <w:szCs w:val="20"/>
          <w14:ligatures w14:val="none"/>
        </w:rPr>
        <w:t>Załącznik nr 5</w:t>
      </w:r>
    </w:p>
    <w:p w14:paraId="12D8B1ED" w14:textId="77777777" w:rsidR="00E42264" w:rsidRPr="00E42264" w:rsidRDefault="00E42264" w:rsidP="00E42264">
      <w:pPr>
        <w:spacing w:line="256" w:lineRule="auto"/>
        <w:jc w:val="center"/>
        <w:rPr>
          <w:rFonts w:ascii="Tahoma" w:hAnsi="Tahoma" w:cs="Tahoma"/>
          <w:kern w:val="0"/>
          <w:sz w:val="20"/>
          <w:szCs w:val="20"/>
          <w14:ligatures w14:val="none"/>
        </w:rPr>
      </w:pPr>
      <w:r w:rsidRPr="00E42264">
        <w:rPr>
          <w:rFonts w:ascii="Tahoma" w:hAnsi="Tahoma" w:cs="Tahoma"/>
          <w:kern w:val="0"/>
          <w:sz w:val="20"/>
          <w:szCs w:val="20"/>
          <w14:ligatures w14:val="none"/>
        </w:rPr>
        <w:t>Klauzula informacyjna RODO</w:t>
      </w:r>
    </w:p>
    <w:p w14:paraId="79C90B43"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1. 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 że:</w:t>
      </w:r>
    </w:p>
    <w:p w14:paraId="30C1F5C3"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1) Administratorem Danych Osobowych jest Śląski Ogród Zoologiczny, jednostka budżetowa województwa śląskiego, z siedzibą: 41-501 Chorzów, Promenada Gen. Jerzego Ziętka 7; (ZOO lub Jednostka)</w:t>
      </w:r>
    </w:p>
    <w:p w14:paraId="1BFE0D63" w14:textId="6AEBC6DE"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2) w Śląskim Ogrodzie Zoologicznym funkcjonuje adres e-mail: ido@slaskiezoo.pl lub sekretariat@slaskiezoo.pl,  udostępniony osobom, których dane osobowe są przetwarzane przez ZOO;</w:t>
      </w:r>
    </w:p>
    <w:p w14:paraId="7C5456BE" w14:textId="77777777" w:rsidR="00E42264" w:rsidRPr="00E42264" w:rsidRDefault="00E42264" w:rsidP="00E42264">
      <w:pPr>
        <w:spacing w:line="256" w:lineRule="auto"/>
        <w:rPr>
          <w:rFonts w:ascii="Tahoma" w:hAnsi="Tahoma" w:cs="Tahoma"/>
          <w:kern w:val="0"/>
          <w:sz w:val="20"/>
          <w:szCs w:val="20"/>
          <w14:ligatures w14:val="none"/>
        </w:rPr>
      </w:pPr>
      <w:r w:rsidRPr="00E42264">
        <w:rPr>
          <w:rFonts w:ascii="Tahoma" w:hAnsi="Tahoma" w:cs="Tahoma"/>
          <w:kern w:val="0"/>
          <w:sz w:val="20"/>
          <w:szCs w:val="20"/>
          <w14:ligatures w14:val="none"/>
        </w:rPr>
        <w:t>3)   dane osobowe będą przetwarzane w celu:</w:t>
      </w:r>
    </w:p>
    <w:p w14:paraId="4A90B7AD" w14:textId="77777777" w:rsidR="00E42264" w:rsidRPr="00E42264" w:rsidRDefault="00E42264" w:rsidP="00E42264">
      <w:pPr>
        <w:spacing w:line="256" w:lineRule="auto"/>
        <w:rPr>
          <w:rFonts w:ascii="Tahoma" w:hAnsi="Tahoma" w:cs="Tahoma"/>
          <w:kern w:val="0"/>
          <w:sz w:val="20"/>
          <w:szCs w:val="20"/>
          <w14:ligatures w14:val="none"/>
        </w:rPr>
      </w:pPr>
      <w:r w:rsidRPr="00E42264">
        <w:rPr>
          <w:rFonts w:ascii="Tahoma" w:hAnsi="Tahoma" w:cs="Tahoma"/>
          <w:kern w:val="0"/>
          <w:sz w:val="20"/>
          <w:szCs w:val="20"/>
          <w14:ligatures w14:val="none"/>
        </w:rPr>
        <w:t>a)   przeprowadzenia postępowania o udzielenie Zamówienia;</w:t>
      </w:r>
    </w:p>
    <w:p w14:paraId="2CE33D0B" w14:textId="77777777" w:rsidR="00E42264" w:rsidRPr="00E42264" w:rsidRDefault="00E42264" w:rsidP="00E42264">
      <w:pPr>
        <w:spacing w:line="256" w:lineRule="auto"/>
        <w:rPr>
          <w:rFonts w:ascii="Tahoma" w:hAnsi="Tahoma" w:cs="Tahoma"/>
          <w:kern w:val="0"/>
          <w:sz w:val="20"/>
          <w:szCs w:val="20"/>
          <w14:ligatures w14:val="none"/>
        </w:rPr>
      </w:pPr>
      <w:r w:rsidRPr="00E42264">
        <w:rPr>
          <w:rFonts w:ascii="Tahoma" w:hAnsi="Tahoma" w:cs="Tahoma"/>
          <w:kern w:val="0"/>
          <w:sz w:val="20"/>
          <w:szCs w:val="20"/>
          <w14:ligatures w14:val="none"/>
        </w:rPr>
        <w:t>b)   wyłonienia wykonawcy oraz udzielenia Zamówienia poprzez zawarcie Umowy;</w:t>
      </w:r>
    </w:p>
    <w:p w14:paraId="24A996A1"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c) przechowywania dokumentacji postępowania o udzielenie Zamówienia na wypadek kontroli prowadzonej przez uprawnione organy i podmioty;</w:t>
      </w:r>
    </w:p>
    <w:p w14:paraId="19046AD8"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d)    przekazania dokumentacji postępowania o udzielenie Zamówienia do archiwum, a następnie jej zbrakowania (trwałego usunięcia i zniszczenia);</w:t>
      </w:r>
    </w:p>
    <w:p w14:paraId="59839777" w14:textId="16A5CF6D"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28569682" w14:textId="721348F5"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4) podstawą prawną przetwarzania danych osobowych jest art. 6 ust. 1 lit. c RODO, przy czym za prawnie uzasadniony interes Zamawiającego wskazuje się konieczność przeprowadzenia postępowania o udzielenie Zamówienia;</w:t>
      </w:r>
    </w:p>
    <w:p w14:paraId="1CD8D0BF" w14:textId="77777777" w:rsidR="00E42264" w:rsidRPr="00E42264" w:rsidRDefault="00E42264" w:rsidP="00E42264">
      <w:pPr>
        <w:spacing w:line="256" w:lineRule="auto"/>
        <w:rPr>
          <w:rFonts w:ascii="Tahoma" w:hAnsi="Tahoma" w:cs="Tahoma"/>
          <w:kern w:val="0"/>
          <w:sz w:val="20"/>
          <w:szCs w:val="20"/>
          <w14:ligatures w14:val="none"/>
        </w:rPr>
      </w:pPr>
      <w:r w:rsidRPr="00E42264">
        <w:rPr>
          <w:rFonts w:ascii="Tahoma" w:hAnsi="Tahoma" w:cs="Tahoma"/>
          <w:kern w:val="0"/>
          <w:sz w:val="20"/>
          <w:szCs w:val="20"/>
          <w14:ligatures w14:val="none"/>
        </w:rPr>
        <w:t>5)  dane osobowe będą udostępniane innym odbiorcom, jeżeli przepisy szczególne tak stanowią;</w:t>
      </w:r>
    </w:p>
    <w:p w14:paraId="44CCE8DB"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6) 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040DFF9D"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a) Komisja Europejska stwierdziła, że to państwo trzecie lub organizacja międzynarodowa zapewnia odpowiedni stopień ochrony danych osobowych, zgodnie z art. 45 RODO,</w:t>
      </w:r>
    </w:p>
    <w:p w14:paraId="2813ECA6"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b)  państwo trzecie lub organizacja międzynarodowa zapewnia odpowiednie zabezpieczenia i obowiązują tam egzekwowalne prawa osób, których dane dotyczą i skuteczne środki ochrony prawnej, zgodnie z art. 46 RODO,</w:t>
      </w:r>
    </w:p>
    <w:p w14:paraId="1F6A6224"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c)    zachodzi przypadek, o którym mowa w art. 49 ust. 1 akapit drugi RODO, przy czym dane te zostaną wówczas w sposób odpowiedni zabezpieczone, a Wykonawca ma prawo do uzyskania dostępu do kopii tych zabezpieczeń pod wskazanym w pkt 2 powyżej adresem e-mail;</w:t>
      </w:r>
    </w:p>
    <w:p w14:paraId="4F43BDA5" w14:textId="62C4E422"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 xml:space="preserve">7)    dane osobowe będą przechowywane zgodnie z przepisami prawa w okresie przeprowadzenia postępowania o udzielenie Zamówienia, realizacji Umowy oraz przez okres, w którym ZOO będzie realizowało cele wynikające z prawnie uzasadnionych interesów administratora danych, które są </w:t>
      </w:r>
      <w:r w:rsidRPr="00E42264">
        <w:rPr>
          <w:rFonts w:ascii="Tahoma" w:hAnsi="Tahoma" w:cs="Tahoma"/>
          <w:kern w:val="0"/>
          <w:sz w:val="20"/>
          <w:szCs w:val="20"/>
          <w14:ligatures w14:val="none"/>
        </w:rPr>
        <w:lastRenderedPageBreak/>
        <w:t>związane przedmiotowo z Umową lub obowiązkami wynikającymi z przepisów prawa powszechnie obowiązującego;</w:t>
      </w:r>
    </w:p>
    <w:p w14:paraId="74CF301D"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8)    ma Pani/Pan prawo do żądania dostępu do danych osobowych Pani/Pana dotyczących oraz ich sprostowania, usunięcia lub ograniczenia przetwarzania oraz prawo do wniesienia sprzeciwu wobec ich przetwarzania, a także prawo do przenoszenia danych;</w:t>
      </w:r>
    </w:p>
    <w:p w14:paraId="4B75CC2F"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9)    ma Pani/Pan prawo do wniesienia skargi do organu nadzorczego, tzn. Prezesa Urzędu Ochrony Danych Osobowych;</w:t>
      </w:r>
    </w:p>
    <w:p w14:paraId="01270676"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10)  podanie danych osobowych jest dobrowolne, niemniej jednak bez ich podania nie jest możliwe dopuszczenie do udziału w postępowaniu o udzielenie Zamówienia;</w:t>
      </w:r>
    </w:p>
    <w:p w14:paraId="512F991C"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11)  ZOO nie będzie przeprowadzać zautomatyzowanego podejmowania decyzji, w tym profilowania na podstawie podanych danych osobowych.</w:t>
      </w:r>
    </w:p>
    <w:p w14:paraId="2A11A283" w14:textId="1D74876E"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2. Wykonawca zobowiązuje się poinformować w imieniu Zamawiającego wszystkie osoby fizyczne kierowane do realizacji Zamówienia oraz osoby fizyczne prowadzące działalność gospodarczą, które zostaną wskazane jako podwykonawca, a których dane osobowe zawarte są w składanej ofercie lub jakimkolwiek załączniku lub dokumencie składanym w postępowaniu o udzielenie Zamówienia, o:</w:t>
      </w:r>
    </w:p>
    <w:p w14:paraId="01944AA5" w14:textId="77777777" w:rsidR="00E42264" w:rsidRPr="00E42264" w:rsidRDefault="00E42264" w:rsidP="00E42264">
      <w:pPr>
        <w:spacing w:line="256" w:lineRule="auto"/>
        <w:rPr>
          <w:rFonts w:ascii="Tahoma" w:hAnsi="Tahoma" w:cs="Tahoma"/>
          <w:kern w:val="0"/>
          <w:sz w:val="20"/>
          <w:szCs w:val="20"/>
          <w14:ligatures w14:val="none"/>
        </w:rPr>
      </w:pPr>
      <w:r w:rsidRPr="00E42264">
        <w:rPr>
          <w:rFonts w:ascii="Tahoma" w:hAnsi="Tahoma" w:cs="Tahoma"/>
          <w:kern w:val="0"/>
          <w:sz w:val="20"/>
          <w:szCs w:val="20"/>
          <w14:ligatures w14:val="none"/>
        </w:rPr>
        <w:t>1)    fakcie przekazania danych osobowych Zamawiającemu;</w:t>
      </w:r>
    </w:p>
    <w:p w14:paraId="31004142" w14:textId="77777777" w:rsidR="00E42264" w:rsidRPr="00E42264" w:rsidRDefault="00E42264" w:rsidP="00E42264">
      <w:pPr>
        <w:spacing w:line="256" w:lineRule="auto"/>
        <w:rPr>
          <w:rFonts w:ascii="Tahoma" w:hAnsi="Tahoma" w:cs="Tahoma"/>
          <w:kern w:val="0"/>
          <w:sz w:val="20"/>
          <w:szCs w:val="20"/>
          <w14:ligatures w14:val="none"/>
        </w:rPr>
      </w:pPr>
      <w:r w:rsidRPr="00E42264">
        <w:rPr>
          <w:rFonts w:ascii="Tahoma" w:hAnsi="Tahoma" w:cs="Tahoma"/>
          <w:kern w:val="0"/>
          <w:sz w:val="20"/>
          <w:szCs w:val="20"/>
          <w14:ligatures w14:val="none"/>
        </w:rPr>
        <w:t>2)    przetwarzaniu danych osobowych przez Zamawiającego.</w:t>
      </w:r>
    </w:p>
    <w:p w14:paraId="71D445FC" w14:textId="77777777" w:rsidR="00E42264" w:rsidRPr="00E42264" w:rsidRDefault="00E42264" w:rsidP="00E42264">
      <w:pPr>
        <w:spacing w:line="256" w:lineRule="auto"/>
        <w:jc w:val="both"/>
        <w:rPr>
          <w:rFonts w:ascii="Tahoma" w:hAnsi="Tahoma" w:cs="Tahoma"/>
          <w:kern w:val="0"/>
          <w:sz w:val="20"/>
          <w:szCs w:val="20"/>
          <w14:ligatures w14:val="none"/>
        </w:rPr>
      </w:pPr>
      <w:r w:rsidRPr="00E42264">
        <w:rPr>
          <w:rFonts w:ascii="Tahoma" w:hAnsi="Tahoma" w:cs="Tahoma"/>
          <w:kern w:val="0"/>
          <w:sz w:val="20"/>
          <w:szCs w:val="20"/>
          <w14:ligatures w14:val="none"/>
        </w:rPr>
        <w:t>3)  Na mocy art. 14 RODO, Wykonawca zobowiązuje się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78DC50C" w14:textId="77777777" w:rsidR="00E42264" w:rsidRPr="00E42264" w:rsidRDefault="00E42264" w:rsidP="00E42264">
      <w:pPr>
        <w:spacing w:line="256" w:lineRule="auto"/>
        <w:rPr>
          <w:rFonts w:ascii="Tahoma" w:hAnsi="Tahoma" w:cs="Tahoma"/>
          <w:kern w:val="0"/>
          <w:sz w:val="20"/>
          <w:szCs w:val="20"/>
          <w14:ligatures w14:val="none"/>
        </w:rPr>
      </w:pPr>
    </w:p>
    <w:p w14:paraId="14CD668E" w14:textId="77777777" w:rsidR="00E42264" w:rsidRPr="00E42264" w:rsidRDefault="00E42264" w:rsidP="00E42264">
      <w:pPr>
        <w:spacing w:line="256" w:lineRule="auto"/>
        <w:rPr>
          <w:rFonts w:ascii="Tahoma" w:hAnsi="Tahoma" w:cs="Tahoma"/>
          <w:kern w:val="0"/>
          <w:sz w:val="20"/>
          <w:szCs w:val="20"/>
          <w14:ligatures w14:val="none"/>
        </w:rPr>
      </w:pPr>
    </w:p>
    <w:p w14:paraId="26E41F8B" w14:textId="77777777" w:rsidR="00E42264" w:rsidRPr="00E42264" w:rsidRDefault="00E42264" w:rsidP="00E42264">
      <w:pPr>
        <w:spacing w:after="200" w:line="276" w:lineRule="auto"/>
        <w:rPr>
          <w:kern w:val="0"/>
          <w:sz w:val="22"/>
          <w:szCs w:val="22"/>
          <w14:ligatures w14:val="none"/>
        </w:rPr>
      </w:pPr>
    </w:p>
    <w:p w14:paraId="189AD5B0" w14:textId="77777777" w:rsidR="00E42264" w:rsidRPr="00E42264" w:rsidRDefault="00E42264" w:rsidP="00E42264">
      <w:pPr>
        <w:spacing w:after="200" w:line="276" w:lineRule="auto"/>
        <w:rPr>
          <w:kern w:val="0"/>
          <w:sz w:val="22"/>
          <w:szCs w:val="22"/>
          <w14:ligatures w14:val="none"/>
        </w:rPr>
      </w:pPr>
    </w:p>
    <w:p w14:paraId="070491A4" w14:textId="77777777" w:rsidR="00E42264" w:rsidRPr="00E42264" w:rsidRDefault="00E42264" w:rsidP="00E42264">
      <w:pPr>
        <w:spacing w:after="200" w:line="276" w:lineRule="auto"/>
        <w:rPr>
          <w:kern w:val="0"/>
          <w:sz w:val="22"/>
          <w:szCs w:val="22"/>
          <w14:ligatures w14:val="none"/>
        </w:rPr>
      </w:pPr>
    </w:p>
    <w:p w14:paraId="5553E5BE" w14:textId="77777777" w:rsidR="00E42264" w:rsidRPr="00E42264" w:rsidRDefault="00E42264" w:rsidP="00E42264">
      <w:pPr>
        <w:spacing w:line="256" w:lineRule="auto"/>
        <w:rPr>
          <w:kern w:val="0"/>
          <w:sz w:val="22"/>
          <w:szCs w:val="22"/>
          <w14:ligatures w14:val="none"/>
        </w:rPr>
      </w:pPr>
    </w:p>
    <w:p w14:paraId="0EA18776" w14:textId="77777777" w:rsidR="00E42264" w:rsidRPr="00E42264" w:rsidRDefault="00E42264" w:rsidP="00E42264">
      <w:pPr>
        <w:spacing w:line="256" w:lineRule="auto"/>
        <w:rPr>
          <w:kern w:val="0"/>
          <w:sz w:val="22"/>
          <w:szCs w:val="22"/>
          <w14:ligatures w14:val="none"/>
        </w:rPr>
      </w:pPr>
    </w:p>
    <w:p w14:paraId="65D680BF" w14:textId="77777777" w:rsidR="00E42264" w:rsidRPr="00E42264" w:rsidRDefault="00E42264" w:rsidP="00E42264">
      <w:pPr>
        <w:spacing w:line="256" w:lineRule="auto"/>
        <w:rPr>
          <w:kern w:val="0"/>
          <w:sz w:val="22"/>
          <w:szCs w:val="22"/>
          <w14:ligatures w14:val="none"/>
        </w:rPr>
      </w:pPr>
    </w:p>
    <w:p w14:paraId="71161924" w14:textId="77777777" w:rsidR="00E42264" w:rsidRPr="00E42264" w:rsidRDefault="00E42264" w:rsidP="00E42264">
      <w:pPr>
        <w:spacing w:line="259" w:lineRule="auto"/>
        <w:rPr>
          <w:sz w:val="22"/>
          <w:szCs w:val="22"/>
        </w:rPr>
      </w:pPr>
    </w:p>
    <w:p w14:paraId="77CF80A5" w14:textId="77777777" w:rsidR="00E42264" w:rsidRPr="00E42264" w:rsidRDefault="00E42264" w:rsidP="00E42264">
      <w:pPr>
        <w:spacing w:line="259" w:lineRule="auto"/>
        <w:rPr>
          <w:sz w:val="22"/>
          <w:szCs w:val="22"/>
        </w:rPr>
      </w:pPr>
    </w:p>
    <w:p w14:paraId="6E8742D5" w14:textId="77777777" w:rsidR="00E42264" w:rsidRPr="00E42264" w:rsidRDefault="00E42264" w:rsidP="00E42264">
      <w:pPr>
        <w:spacing w:line="259" w:lineRule="auto"/>
        <w:rPr>
          <w:sz w:val="22"/>
          <w:szCs w:val="22"/>
        </w:rPr>
      </w:pPr>
    </w:p>
    <w:p w14:paraId="561BE02F" w14:textId="77777777" w:rsidR="00E42264" w:rsidRPr="00E42264" w:rsidRDefault="00E42264" w:rsidP="00E42264">
      <w:pPr>
        <w:spacing w:line="259" w:lineRule="auto"/>
        <w:rPr>
          <w:sz w:val="22"/>
          <w:szCs w:val="22"/>
        </w:rPr>
      </w:pPr>
    </w:p>
    <w:p w14:paraId="06746031" w14:textId="77777777" w:rsidR="00E42264" w:rsidRPr="00E42264" w:rsidRDefault="00E42264" w:rsidP="00E42264">
      <w:pPr>
        <w:spacing w:line="259" w:lineRule="auto"/>
        <w:rPr>
          <w:sz w:val="22"/>
          <w:szCs w:val="22"/>
        </w:rPr>
      </w:pPr>
    </w:p>
    <w:p w14:paraId="399AE79B" w14:textId="77777777" w:rsidR="00E42264" w:rsidRPr="00E42264" w:rsidRDefault="00E42264" w:rsidP="00E42264">
      <w:pPr>
        <w:spacing w:line="259" w:lineRule="auto"/>
        <w:rPr>
          <w:sz w:val="22"/>
          <w:szCs w:val="22"/>
        </w:rPr>
      </w:pPr>
    </w:p>
    <w:p w14:paraId="19E55075" w14:textId="77777777" w:rsidR="00E42264" w:rsidRDefault="00E42264"/>
    <w:sectPr w:rsidR="00E422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ue">
    <w:altName w:val="Cambria"/>
    <w:panose1 w:val="00000000000000000000"/>
    <w:charset w:val="00"/>
    <w:family w:val="roman"/>
    <w:notTrueType/>
    <w:pitch w:val="default"/>
  </w:font>
  <w:font w:name="Arial-BoldMT">
    <w:charset w:val="00"/>
    <w:family w:val="swiss"/>
    <w:pitch w:val="default"/>
  </w:font>
  <w:font w:name="ArialMT">
    <w:altName w:val="Arial"/>
    <w:charset w:val="00"/>
    <w:family w:val="swiss"/>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75B4E1EA"/>
    <w:lvl w:ilvl="0">
      <w:start w:val="1"/>
      <w:numFmt w:val="decimal"/>
      <w:lvlText w:val="%1."/>
      <w:lvlJc w:val="left"/>
      <w:pPr>
        <w:tabs>
          <w:tab w:val="num" w:pos="397"/>
        </w:tabs>
        <w:ind w:left="0" w:firstLine="0"/>
      </w:pPr>
    </w:lvl>
    <w:lvl w:ilvl="1">
      <w:start w:val="1"/>
      <w:numFmt w:val="decimal"/>
      <w:lvlText w:val="%2."/>
      <w:lvlJc w:val="left"/>
      <w:pPr>
        <w:tabs>
          <w:tab w:val="num" w:pos="720"/>
        </w:tabs>
        <w:ind w:left="0" w:firstLine="0"/>
      </w:pPr>
      <w:rPr>
        <w:rFonts w:ascii="Times New Roman" w:eastAsia="Arial Unicode MS" w:hAnsi="Times New Roman" w:cs="Mangal"/>
      </w:rPr>
    </w:lvl>
    <w:lvl w:ilvl="2">
      <w:start w:val="1"/>
      <w:numFmt w:val="lowerRoman"/>
      <w:lvlText w:val="%3)"/>
      <w:lvlJc w:val="left"/>
      <w:pPr>
        <w:tabs>
          <w:tab w:val="num" w:pos="1080"/>
        </w:tabs>
        <w:ind w:left="0" w:firstLine="0"/>
      </w:pPr>
    </w:lvl>
    <w:lvl w:ilvl="3">
      <w:start w:val="1"/>
      <w:numFmt w:val="decimal"/>
      <w:lvlText w:val="(%4)"/>
      <w:lvlJc w:val="left"/>
      <w:pPr>
        <w:tabs>
          <w:tab w:val="num" w:pos="1440"/>
        </w:tabs>
        <w:ind w:left="0" w:firstLine="0"/>
      </w:pPr>
    </w:lvl>
    <w:lvl w:ilvl="4">
      <w:start w:val="1"/>
      <w:numFmt w:val="lowerLetter"/>
      <w:lvlText w:val="(%5)"/>
      <w:lvlJc w:val="left"/>
      <w:pPr>
        <w:tabs>
          <w:tab w:val="num" w:pos="1800"/>
        </w:tabs>
        <w:ind w:left="0" w:firstLine="0"/>
      </w:pPr>
    </w:lvl>
    <w:lvl w:ilvl="5">
      <w:start w:val="1"/>
      <w:numFmt w:val="lowerRoman"/>
      <w:lvlText w:val="(%6)"/>
      <w:lvlJc w:val="left"/>
      <w:pPr>
        <w:tabs>
          <w:tab w:val="num" w:pos="2160"/>
        </w:tabs>
        <w:ind w:left="0" w:firstLine="0"/>
      </w:pPr>
    </w:lvl>
    <w:lvl w:ilvl="6">
      <w:start w:val="1"/>
      <w:numFmt w:val="decimal"/>
      <w:lvlText w:val="%7."/>
      <w:lvlJc w:val="left"/>
      <w:pPr>
        <w:tabs>
          <w:tab w:val="num" w:pos="2520"/>
        </w:tabs>
        <w:ind w:left="0" w:firstLine="0"/>
      </w:pPr>
    </w:lvl>
    <w:lvl w:ilvl="7">
      <w:start w:val="1"/>
      <w:numFmt w:val="lowerLetter"/>
      <w:lvlText w:val="%8."/>
      <w:lvlJc w:val="left"/>
      <w:pPr>
        <w:tabs>
          <w:tab w:val="num" w:pos="2880"/>
        </w:tabs>
        <w:ind w:left="0" w:firstLine="0"/>
      </w:pPr>
    </w:lvl>
    <w:lvl w:ilvl="8">
      <w:start w:val="1"/>
      <w:numFmt w:val="lowerRoman"/>
      <w:lvlText w:val="%9."/>
      <w:lvlJc w:val="left"/>
      <w:pPr>
        <w:tabs>
          <w:tab w:val="num" w:pos="3240"/>
        </w:tabs>
        <w:ind w:left="0" w:firstLine="0"/>
      </w:pPr>
    </w:lvl>
  </w:abstractNum>
  <w:abstractNum w:abstractNumId="1" w15:restartNumberingAfterBreak="0">
    <w:nsid w:val="00000005"/>
    <w:multiLevelType w:val="multilevel"/>
    <w:tmpl w:val="F4D88E0E"/>
    <w:name w:val="WW8Num22"/>
    <w:lvl w:ilvl="0">
      <w:start w:val="1"/>
      <w:numFmt w:val="decimal"/>
      <w:lvlText w:val="%1."/>
      <w:lvlJc w:val="left"/>
      <w:pPr>
        <w:tabs>
          <w:tab w:val="num" w:pos="397"/>
        </w:tabs>
        <w:ind w:left="0" w:firstLine="0"/>
      </w:pPr>
    </w:lvl>
    <w:lvl w:ilvl="1">
      <w:start w:val="2"/>
      <w:numFmt w:val="decimal"/>
      <w:lvlText w:val="%2."/>
      <w:lvlJc w:val="left"/>
      <w:pPr>
        <w:tabs>
          <w:tab w:val="num" w:pos="397"/>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15:restartNumberingAfterBreak="0">
    <w:nsid w:val="00000006"/>
    <w:multiLevelType w:val="multilevel"/>
    <w:tmpl w:val="3ADED934"/>
    <w:name w:val="WW8Num6"/>
    <w:lvl w:ilvl="0">
      <w:start w:val="1"/>
      <w:numFmt w:val="decimal"/>
      <w:lvlText w:val="%1."/>
      <w:lvlJc w:val="left"/>
      <w:pPr>
        <w:tabs>
          <w:tab w:val="num" w:pos="1494"/>
        </w:tabs>
        <w:ind w:left="1494" w:hanging="360"/>
      </w:pPr>
      <w:rPr>
        <w:rFonts w:ascii="Tahoma" w:hAnsi="Tahoma" w:cs="Tahoma" w:hint="default"/>
        <w:b w:val="0"/>
        <w:bCs/>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8"/>
    <w:multiLevelType w:val="multilevel"/>
    <w:tmpl w:val="5F663A00"/>
    <w:lvl w:ilvl="0">
      <w:start w:val="1"/>
      <w:numFmt w:val="decimal"/>
      <w:lvlText w:val="%1)"/>
      <w:lvlJc w:val="left"/>
      <w:pPr>
        <w:tabs>
          <w:tab w:val="num" w:pos="397"/>
        </w:tabs>
        <w:ind w:left="0" w:firstLine="0"/>
      </w:pPr>
      <w:rPr>
        <w:rFonts w:ascii="Tahoma" w:eastAsia="Arial Unicode MS" w:hAnsi="Tahoma" w:cs="Tahoma"/>
      </w:rPr>
    </w:lvl>
    <w:lvl w:ilvl="1">
      <w:start w:val="2"/>
      <w:numFmt w:val="decimal"/>
      <w:lvlText w:val="%2."/>
      <w:lvlJc w:val="left"/>
      <w:pPr>
        <w:tabs>
          <w:tab w:val="num" w:pos="397"/>
        </w:tabs>
        <w:ind w:left="0" w:firstLine="0"/>
      </w:pPr>
      <w:rPr>
        <w:rFonts w:cs="Times New Roman"/>
      </w:rPr>
    </w:lvl>
    <w:lvl w:ilvl="2">
      <w:start w:val="1"/>
      <w:numFmt w:val="lowerRoman"/>
      <w:lvlText w:val="%3."/>
      <w:lvlJc w:val="left"/>
      <w:pPr>
        <w:tabs>
          <w:tab w:val="num" w:pos="2160"/>
        </w:tabs>
        <w:ind w:left="0" w:firstLine="0"/>
      </w:pPr>
      <w:rPr>
        <w:rFonts w:cs="Times New Roman"/>
      </w:rPr>
    </w:lvl>
    <w:lvl w:ilvl="3">
      <w:start w:val="1"/>
      <w:numFmt w:val="decimal"/>
      <w:lvlText w:val="%4."/>
      <w:lvlJc w:val="left"/>
      <w:pPr>
        <w:tabs>
          <w:tab w:val="num" w:pos="2880"/>
        </w:tabs>
        <w:ind w:left="0" w:firstLine="0"/>
      </w:pPr>
      <w:rPr>
        <w:rFonts w:cs="Times New Roman"/>
      </w:rPr>
    </w:lvl>
    <w:lvl w:ilvl="4">
      <w:start w:val="1"/>
      <w:numFmt w:val="lowerLetter"/>
      <w:lvlText w:val="%5."/>
      <w:lvlJc w:val="left"/>
      <w:pPr>
        <w:tabs>
          <w:tab w:val="num" w:pos="3600"/>
        </w:tabs>
        <w:ind w:left="0" w:firstLine="0"/>
      </w:pPr>
      <w:rPr>
        <w:rFonts w:cs="Times New Roman"/>
      </w:rPr>
    </w:lvl>
    <w:lvl w:ilvl="5">
      <w:start w:val="1"/>
      <w:numFmt w:val="lowerRoman"/>
      <w:lvlText w:val="%6."/>
      <w:lvlJc w:val="left"/>
      <w:pPr>
        <w:tabs>
          <w:tab w:val="num" w:pos="4320"/>
        </w:tabs>
        <w:ind w:left="0" w:firstLine="0"/>
      </w:pPr>
      <w:rPr>
        <w:rFonts w:cs="Times New Roman"/>
      </w:rPr>
    </w:lvl>
    <w:lvl w:ilvl="6">
      <w:start w:val="1"/>
      <w:numFmt w:val="decimal"/>
      <w:lvlText w:val="%7."/>
      <w:lvlJc w:val="left"/>
      <w:pPr>
        <w:tabs>
          <w:tab w:val="num" w:pos="5040"/>
        </w:tabs>
        <w:ind w:left="0" w:firstLine="0"/>
      </w:pPr>
      <w:rPr>
        <w:rFonts w:cs="Times New Roman"/>
      </w:rPr>
    </w:lvl>
    <w:lvl w:ilvl="7">
      <w:start w:val="1"/>
      <w:numFmt w:val="lowerLetter"/>
      <w:lvlText w:val="%8."/>
      <w:lvlJc w:val="left"/>
      <w:pPr>
        <w:tabs>
          <w:tab w:val="num" w:pos="5760"/>
        </w:tabs>
        <w:ind w:left="0" w:firstLine="0"/>
      </w:pPr>
      <w:rPr>
        <w:rFonts w:cs="Times New Roman"/>
      </w:rPr>
    </w:lvl>
    <w:lvl w:ilvl="8">
      <w:start w:val="1"/>
      <w:numFmt w:val="lowerRoman"/>
      <w:lvlText w:val="%9."/>
      <w:lvlJc w:val="left"/>
      <w:pPr>
        <w:tabs>
          <w:tab w:val="num" w:pos="6480"/>
        </w:tabs>
        <w:ind w:left="0" w:firstLine="0"/>
      </w:pPr>
      <w:rPr>
        <w:rFonts w:cs="Times New Roman"/>
      </w:rPr>
    </w:lvl>
  </w:abstractNum>
  <w:abstractNum w:abstractNumId="5" w15:restartNumberingAfterBreak="0">
    <w:nsid w:val="00000009"/>
    <w:multiLevelType w:val="multilevel"/>
    <w:tmpl w:val="00000009"/>
    <w:name w:val="WW8Num9"/>
    <w:lvl w:ilvl="0">
      <w:start w:val="1"/>
      <w:numFmt w:val="lowerLetter"/>
      <w:lvlText w:val="%1)"/>
      <w:lvlJc w:val="left"/>
      <w:pPr>
        <w:tabs>
          <w:tab w:val="num" w:pos="397"/>
        </w:tabs>
        <w:ind w:left="0" w:firstLine="0"/>
      </w:pPr>
      <w:rPr>
        <w:rFonts w:cs="Times New Roman"/>
      </w:rPr>
    </w:lvl>
    <w:lvl w:ilvl="1">
      <w:start w:val="1"/>
      <w:numFmt w:val="lowerLetter"/>
      <w:lvlText w:val="%2)"/>
      <w:lvlJc w:val="left"/>
      <w:pPr>
        <w:tabs>
          <w:tab w:val="num" w:pos="567"/>
        </w:tabs>
        <w:ind w:left="0" w:firstLine="0"/>
      </w:pPr>
      <w:rPr>
        <w:rFonts w:cs="Times New Roman"/>
      </w:rPr>
    </w:lvl>
    <w:lvl w:ilvl="2">
      <w:start w:val="3"/>
      <w:numFmt w:val="decimal"/>
      <w:lvlText w:val="%3."/>
      <w:lvlJc w:val="left"/>
      <w:pPr>
        <w:tabs>
          <w:tab w:val="num" w:pos="397"/>
        </w:tabs>
        <w:ind w:left="0" w:firstLine="0"/>
      </w:pPr>
      <w:rPr>
        <w:rFonts w:cs="Times New Roman"/>
      </w:rPr>
    </w:lvl>
    <w:lvl w:ilvl="3">
      <w:start w:val="1"/>
      <w:numFmt w:val="decimal"/>
      <w:lvlText w:val="%4."/>
      <w:lvlJc w:val="left"/>
      <w:pPr>
        <w:tabs>
          <w:tab w:val="num" w:pos="2880"/>
        </w:tabs>
        <w:ind w:left="0" w:firstLine="0"/>
      </w:pPr>
      <w:rPr>
        <w:rFonts w:cs="Times New Roman"/>
      </w:rPr>
    </w:lvl>
    <w:lvl w:ilvl="4">
      <w:start w:val="1"/>
      <w:numFmt w:val="lowerLetter"/>
      <w:lvlText w:val="%5."/>
      <w:lvlJc w:val="left"/>
      <w:pPr>
        <w:tabs>
          <w:tab w:val="num" w:pos="3600"/>
        </w:tabs>
        <w:ind w:left="0" w:firstLine="0"/>
      </w:pPr>
      <w:rPr>
        <w:rFonts w:cs="Times New Roman"/>
      </w:rPr>
    </w:lvl>
    <w:lvl w:ilvl="5">
      <w:start w:val="1"/>
      <w:numFmt w:val="lowerRoman"/>
      <w:lvlText w:val="%6."/>
      <w:lvlJc w:val="left"/>
      <w:pPr>
        <w:tabs>
          <w:tab w:val="num" w:pos="4320"/>
        </w:tabs>
        <w:ind w:left="0" w:firstLine="0"/>
      </w:pPr>
      <w:rPr>
        <w:rFonts w:cs="Times New Roman"/>
      </w:rPr>
    </w:lvl>
    <w:lvl w:ilvl="6">
      <w:start w:val="1"/>
      <w:numFmt w:val="decimal"/>
      <w:lvlText w:val="%7."/>
      <w:lvlJc w:val="left"/>
      <w:pPr>
        <w:tabs>
          <w:tab w:val="num" w:pos="5040"/>
        </w:tabs>
        <w:ind w:left="0" w:firstLine="0"/>
      </w:pPr>
      <w:rPr>
        <w:rFonts w:cs="Times New Roman"/>
      </w:rPr>
    </w:lvl>
    <w:lvl w:ilvl="7">
      <w:start w:val="1"/>
      <w:numFmt w:val="lowerLetter"/>
      <w:lvlText w:val="%8."/>
      <w:lvlJc w:val="left"/>
      <w:pPr>
        <w:tabs>
          <w:tab w:val="num" w:pos="5760"/>
        </w:tabs>
        <w:ind w:left="0" w:firstLine="0"/>
      </w:pPr>
      <w:rPr>
        <w:rFonts w:cs="Times New Roman"/>
      </w:rPr>
    </w:lvl>
    <w:lvl w:ilvl="8">
      <w:start w:val="1"/>
      <w:numFmt w:val="lowerRoman"/>
      <w:lvlText w:val="%9."/>
      <w:lvlJc w:val="left"/>
      <w:pPr>
        <w:tabs>
          <w:tab w:val="num" w:pos="6480"/>
        </w:tabs>
        <w:ind w:left="0" w:firstLine="0"/>
      </w:pPr>
      <w:rPr>
        <w:rFonts w:cs="Times New Roman"/>
      </w:rPr>
    </w:lvl>
  </w:abstractNum>
  <w:abstractNum w:abstractNumId="6" w15:restartNumberingAfterBreak="0">
    <w:nsid w:val="0000000A"/>
    <w:multiLevelType w:val="singleLevel"/>
    <w:tmpl w:val="B5DC5414"/>
    <w:name w:val="WW8Num10"/>
    <w:lvl w:ilvl="0">
      <w:start w:val="1"/>
      <w:numFmt w:val="decimal"/>
      <w:lvlText w:val="%1."/>
      <w:lvlJc w:val="left"/>
      <w:pPr>
        <w:tabs>
          <w:tab w:val="num" w:pos="0"/>
        </w:tabs>
        <w:ind w:left="720" w:hanging="360"/>
      </w:pPr>
      <w:rPr>
        <w:rFonts w:cs="Times New Roman"/>
        <w:b w:val="0"/>
      </w:rPr>
    </w:lvl>
  </w:abstractNum>
  <w:abstractNum w:abstractNumId="7" w15:restartNumberingAfterBreak="0">
    <w:nsid w:val="0000000E"/>
    <w:multiLevelType w:val="singleLevel"/>
    <w:tmpl w:val="2B9A048C"/>
    <w:lvl w:ilvl="0">
      <w:start w:val="1"/>
      <w:numFmt w:val="decimal"/>
      <w:lvlText w:val="%1."/>
      <w:lvlJc w:val="left"/>
      <w:pPr>
        <w:ind w:left="644" w:hanging="360"/>
      </w:pPr>
      <w:rPr>
        <w:rFonts w:cs="Times New Roman"/>
        <w:strike w:val="0"/>
        <w:dstrike w:val="0"/>
        <w:u w:val="none"/>
        <w:effect w:val="none"/>
      </w:rPr>
    </w:lvl>
  </w:abstractNum>
  <w:abstractNum w:abstractNumId="8" w15:restartNumberingAfterBreak="0">
    <w:nsid w:val="00000011"/>
    <w:multiLevelType w:val="singleLevel"/>
    <w:tmpl w:val="00000011"/>
    <w:name w:val="WW8Num17"/>
    <w:lvl w:ilvl="0">
      <w:start w:val="1"/>
      <w:numFmt w:val="decimal"/>
      <w:lvlText w:val="%1."/>
      <w:lvlJc w:val="left"/>
      <w:pPr>
        <w:tabs>
          <w:tab w:val="num" w:pos="0"/>
        </w:tabs>
        <w:ind w:left="1080" w:hanging="360"/>
      </w:pPr>
      <w:rPr>
        <w:rFonts w:cs="Times New Roman"/>
        <w:sz w:val="20"/>
        <w:szCs w:val="20"/>
      </w:rPr>
    </w:lvl>
  </w:abstractNum>
  <w:abstractNum w:abstractNumId="9" w15:restartNumberingAfterBreak="0">
    <w:nsid w:val="00000012"/>
    <w:multiLevelType w:val="multilevel"/>
    <w:tmpl w:val="4C222A6A"/>
    <w:lvl w:ilvl="0">
      <w:start w:val="1"/>
      <w:numFmt w:val="decimal"/>
      <w:lvlText w:val="%1."/>
      <w:lvlJc w:val="left"/>
      <w:pPr>
        <w:tabs>
          <w:tab w:val="num" w:pos="720"/>
        </w:tabs>
        <w:ind w:left="720" w:hanging="360"/>
      </w:pPr>
      <w:rPr>
        <w:rFonts w:ascii="Tahoma" w:hAnsi="Tahoma"/>
        <w:b w:val="0"/>
        <w:sz w:val="20"/>
        <w:szCs w:val="20"/>
      </w:rPr>
    </w:lvl>
    <w:lvl w:ilvl="1">
      <w:start w:val="1"/>
      <w:numFmt w:val="decimal"/>
      <w:lvlText w:val="%2."/>
      <w:lvlJc w:val="left"/>
      <w:pPr>
        <w:tabs>
          <w:tab w:val="num" w:pos="1080"/>
        </w:tabs>
        <w:ind w:left="1080" w:hanging="360"/>
      </w:pPr>
      <w:rPr>
        <w:rFonts w:ascii="Tahoma" w:hAnsi="Tahoma"/>
        <w:sz w:val="20"/>
        <w:szCs w:val="20"/>
      </w:rPr>
    </w:lvl>
    <w:lvl w:ilvl="2">
      <w:start w:val="1"/>
      <w:numFmt w:val="decimal"/>
      <w:lvlText w:val="%3."/>
      <w:lvlJc w:val="left"/>
      <w:pPr>
        <w:tabs>
          <w:tab w:val="num" w:pos="1440"/>
        </w:tabs>
        <w:ind w:left="1440" w:hanging="360"/>
      </w:pPr>
      <w:rPr>
        <w:rFonts w:ascii="Tahoma" w:hAnsi="Tahoma"/>
        <w:b w:val="0"/>
        <w:sz w:val="20"/>
        <w:szCs w:val="20"/>
      </w:rPr>
    </w:lvl>
    <w:lvl w:ilvl="3">
      <w:start w:val="1"/>
      <w:numFmt w:val="decimal"/>
      <w:lvlText w:val="%4."/>
      <w:lvlJc w:val="left"/>
      <w:pPr>
        <w:tabs>
          <w:tab w:val="num" w:pos="1800"/>
        </w:tabs>
        <w:ind w:left="1800" w:hanging="360"/>
      </w:pPr>
      <w:rPr>
        <w:rFonts w:ascii="Tahoma" w:hAnsi="Tahoma"/>
        <w:b w:val="0"/>
        <w:sz w:val="20"/>
        <w:szCs w:val="20"/>
      </w:rPr>
    </w:lvl>
    <w:lvl w:ilvl="4">
      <w:start w:val="1"/>
      <w:numFmt w:val="decimal"/>
      <w:lvlText w:val="%5."/>
      <w:lvlJc w:val="left"/>
      <w:pPr>
        <w:tabs>
          <w:tab w:val="num" w:pos="2160"/>
        </w:tabs>
        <w:ind w:left="2160" w:hanging="360"/>
      </w:pPr>
      <w:rPr>
        <w:rFonts w:ascii="Tahoma" w:hAnsi="Tahoma"/>
        <w:sz w:val="20"/>
        <w:szCs w:val="20"/>
      </w:rPr>
    </w:lvl>
    <w:lvl w:ilvl="5">
      <w:start w:val="1"/>
      <w:numFmt w:val="decimal"/>
      <w:lvlText w:val="%6."/>
      <w:lvlJc w:val="left"/>
      <w:pPr>
        <w:tabs>
          <w:tab w:val="num" w:pos="2520"/>
        </w:tabs>
        <w:ind w:left="2520" w:hanging="360"/>
      </w:pPr>
      <w:rPr>
        <w:rFonts w:ascii="Tahoma" w:hAnsi="Tahoma"/>
        <w:sz w:val="20"/>
        <w:szCs w:val="20"/>
      </w:rPr>
    </w:lvl>
    <w:lvl w:ilvl="6">
      <w:start w:val="1"/>
      <w:numFmt w:val="decimal"/>
      <w:lvlText w:val="%7."/>
      <w:lvlJc w:val="left"/>
      <w:pPr>
        <w:tabs>
          <w:tab w:val="num" w:pos="2880"/>
        </w:tabs>
        <w:ind w:left="2880" w:hanging="360"/>
      </w:pPr>
      <w:rPr>
        <w:rFonts w:ascii="Tahoma" w:hAnsi="Tahoma"/>
        <w:sz w:val="20"/>
        <w:szCs w:val="20"/>
      </w:rPr>
    </w:lvl>
    <w:lvl w:ilvl="7">
      <w:start w:val="1"/>
      <w:numFmt w:val="decimal"/>
      <w:lvlText w:val="%8."/>
      <w:lvlJc w:val="left"/>
      <w:pPr>
        <w:tabs>
          <w:tab w:val="num" w:pos="3240"/>
        </w:tabs>
        <w:ind w:left="3240" w:hanging="360"/>
      </w:pPr>
      <w:rPr>
        <w:rFonts w:ascii="Tahoma" w:hAnsi="Tahoma"/>
        <w:sz w:val="20"/>
        <w:szCs w:val="20"/>
      </w:rPr>
    </w:lvl>
    <w:lvl w:ilvl="8">
      <w:start w:val="1"/>
      <w:numFmt w:val="decimal"/>
      <w:lvlText w:val="%9."/>
      <w:lvlJc w:val="left"/>
      <w:pPr>
        <w:tabs>
          <w:tab w:val="num" w:pos="3600"/>
        </w:tabs>
        <w:ind w:left="3600" w:hanging="360"/>
      </w:pPr>
      <w:rPr>
        <w:rFonts w:ascii="Tahoma" w:hAnsi="Tahoma"/>
        <w:sz w:val="20"/>
        <w:szCs w:val="20"/>
      </w:rPr>
    </w:lvl>
  </w:abstractNum>
  <w:abstractNum w:abstractNumId="10" w15:restartNumberingAfterBreak="0">
    <w:nsid w:val="0000001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0000016"/>
    <w:multiLevelType w:val="multilevel"/>
    <w:tmpl w:val="AC04AD8A"/>
    <w:lvl w:ilvl="0">
      <w:start w:val="1"/>
      <w:numFmt w:val="decimal"/>
      <w:lvlText w:val="%1."/>
      <w:lvlJc w:val="left"/>
      <w:pPr>
        <w:tabs>
          <w:tab w:val="num" w:pos="0"/>
        </w:tabs>
        <w:ind w:left="720" w:hanging="360"/>
      </w:pPr>
      <w:rPr>
        <w:rFonts w:hint="default"/>
        <w:strike w:val="0"/>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rPr>
        <w:rFonts w:cs="Times New Roman"/>
      </w:rPr>
    </w:lvl>
    <w:lvl w:ilvl="3">
      <w:start w:val="1"/>
      <w:numFmt w:val="lowerLetter"/>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Letter"/>
      <w:lvlText w:val="%6)"/>
      <w:lvlJc w:val="left"/>
      <w:pPr>
        <w:tabs>
          <w:tab w:val="num" w:pos="2520"/>
        </w:tabs>
        <w:ind w:left="2520" w:hanging="360"/>
      </w:pPr>
      <w:rPr>
        <w:rFonts w:cs="Times New Roman"/>
      </w:rPr>
    </w:lvl>
    <w:lvl w:ilvl="6">
      <w:start w:val="1"/>
      <w:numFmt w:val="lowerLetter"/>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Letter"/>
      <w:lvlText w:val="%9)"/>
      <w:lvlJc w:val="left"/>
      <w:pPr>
        <w:tabs>
          <w:tab w:val="num" w:pos="3600"/>
        </w:tabs>
        <w:ind w:left="3600" w:hanging="360"/>
      </w:pPr>
      <w:rPr>
        <w:rFonts w:cs="Times New Roman"/>
      </w:rPr>
    </w:lvl>
  </w:abstractNum>
  <w:abstractNum w:abstractNumId="12" w15:restartNumberingAfterBreak="0">
    <w:nsid w:val="00000017"/>
    <w:multiLevelType w:val="singleLevel"/>
    <w:tmpl w:val="00000017"/>
    <w:name w:val="WW8Num23"/>
    <w:lvl w:ilvl="0">
      <w:start w:val="1"/>
      <w:numFmt w:val="decimal"/>
      <w:lvlText w:val="%1."/>
      <w:lvlJc w:val="left"/>
      <w:pPr>
        <w:tabs>
          <w:tab w:val="num" w:pos="0"/>
        </w:tabs>
        <w:ind w:left="720" w:hanging="360"/>
      </w:pPr>
      <w:rPr>
        <w:rFonts w:cs="Times New Roman"/>
      </w:rPr>
    </w:lvl>
  </w:abstractNum>
  <w:abstractNum w:abstractNumId="13" w15:restartNumberingAfterBreak="0">
    <w:nsid w:val="00000018"/>
    <w:multiLevelType w:val="multilevel"/>
    <w:tmpl w:val="00000018"/>
    <w:name w:val="WW8Num24"/>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00000019"/>
    <w:multiLevelType w:val="multilevel"/>
    <w:tmpl w:val="193EB0C8"/>
    <w:lvl w:ilvl="0">
      <w:start w:val="1"/>
      <w:numFmt w:val="decimal"/>
      <w:lvlText w:val="%1)"/>
      <w:lvlJc w:val="left"/>
      <w:pPr>
        <w:tabs>
          <w:tab w:val="num" w:pos="720"/>
        </w:tabs>
        <w:ind w:left="720" w:hanging="360"/>
      </w:pPr>
      <w:rPr>
        <w:rFonts w:ascii="Tahoma" w:eastAsia="Arial Unicode MS" w:hAnsi="Tahoma" w:cs="Tahoma"/>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rPr>
        <w:rFonts w:cs="Times New Roman"/>
      </w:rPr>
    </w:lvl>
    <w:lvl w:ilvl="3">
      <w:start w:val="1"/>
      <w:numFmt w:val="lowerLetter"/>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Letter"/>
      <w:lvlText w:val="%6)"/>
      <w:lvlJc w:val="left"/>
      <w:pPr>
        <w:tabs>
          <w:tab w:val="num" w:pos="2520"/>
        </w:tabs>
        <w:ind w:left="2520" w:hanging="360"/>
      </w:pPr>
      <w:rPr>
        <w:rFonts w:cs="Times New Roman"/>
      </w:rPr>
    </w:lvl>
    <w:lvl w:ilvl="6">
      <w:start w:val="1"/>
      <w:numFmt w:val="lowerLetter"/>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Letter"/>
      <w:lvlText w:val="%9)"/>
      <w:lvlJc w:val="left"/>
      <w:pPr>
        <w:tabs>
          <w:tab w:val="num" w:pos="3600"/>
        </w:tabs>
        <w:ind w:left="3600" w:hanging="360"/>
      </w:pPr>
      <w:rPr>
        <w:rFonts w:cs="Times New Roman"/>
      </w:rPr>
    </w:lvl>
  </w:abstractNum>
  <w:abstractNum w:abstractNumId="15" w15:restartNumberingAfterBreak="0">
    <w:nsid w:val="00363659"/>
    <w:multiLevelType w:val="hybridMultilevel"/>
    <w:tmpl w:val="82AC81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6B925FE"/>
    <w:multiLevelType w:val="hybridMultilevel"/>
    <w:tmpl w:val="5156B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7A87AA9"/>
    <w:multiLevelType w:val="hybridMultilevel"/>
    <w:tmpl w:val="0658DD0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8" w15:restartNumberingAfterBreak="0">
    <w:nsid w:val="08653856"/>
    <w:multiLevelType w:val="hybridMultilevel"/>
    <w:tmpl w:val="F4923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5D6D8A"/>
    <w:multiLevelType w:val="hybridMultilevel"/>
    <w:tmpl w:val="7FAC6220"/>
    <w:lvl w:ilvl="0" w:tplc="F2203E58">
      <w:start w:val="1"/>
      <w:numFmt w:val="upperRoman"/>
      <w:pStyle w:val="Styl1"/>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DDE21C3"/>
    <w:multiLevelType w:val="hybridMultilevel"/>
    <w:tmpl w:val="FB860C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F765F29"/>
    <w:multiLevelType w:val="hybridMultilevel"/>
    <w:tmpl w:val="76087E9A"/>
    <w:lvl w:ilvl="0" w:tplc="0415000F">
      <w:start w:val="1"/>
      <w:numFmt w:val="decimal"/>
      <w:lvlText w:val="%1."/>
      <w:lvlJc w:val="left"/>
      <w:pPr>
        <w:ind w:left="720" w:hanging="360"/>
      </w:pPr>
    </w:lvl>
    <w:lvl w:ilvl="1" w:tplc="48A65D9E">
      <w:start w:val="1"/>
      <w:numFmt w:val="decimal"/>
      <w:lvlText w:val="%2)"/>
      <w:lvlJc w:val="left"/>
      <w:pPr>
        <w:ind w:left="1440" w:hanging="360"/>
      </w:pPr>
      <w:rPr>
        <w:rFonts w:ascii="Tahoma" w:eastAsia="Arial Unicode MS" w:hAnsi="Tahoma" w:cs="Tahom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0F0CE1"/>
    <w:multiLevelType w:val="hybridMultilevel"/>
    <w:tmpl w:val="67E8A340"/>
    <w:lvl w:ilvl="0" w:tplc="48007F68">
      <w:start w:val="1"/>
      <w:numFmt w:val="decimal"/>
      <w:lvlText w:val="%1."/>
      <w:lvlJc w:val="left"/>
      <w:pPr>
        <w:ind w:left="1495" w:hanging="360"/>
      </w:pPr>
      <w:rPr>
        <w:rFonts w:ascii="Tahoma" w:hAnsi="Tahoma" w:cs="Tahoma" w:hint="default"/>
        <w:b w:val="0"/>
        <w:bCs/>
        <w:sz w:val="20"/>
        <w:szCs w:val="20"/>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3" w15:restartNumberingAfterBreak="0">
    <w:nsid w:val="122374B4"/>
    <w:multiLevelType w:val="hybridMultilevel"/>
    <w:tmpl w:val="D7E02F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12700301"/>
    <w:multiLevelType w:val="hybridMultilevel"/>
    <w:tmpl w:val="64D2628C"/>
    <w:lvl w:ilvl="0" w:tplc="54A4855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30431D3"/>
    <w:multiLevelType w:val="hybridMultilevel"/>
    <w:tmpl w:val="5614C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F97545"/>
    <w:multiLevelType w:val="hybridMultilevel"/>
    <w:tmpl w:val="A4E0D694"/>
    <w:lvl w:ilvl="0" w:tplc="DDC68512">
      <w:start w:val="1"/>
      <w:numFmt w:val="lowerLetter"/>
      <w:lvlText w:val="%1)"/>
      <w:lvlJc w:val="left"/>
      <w:pPr>
        <w:ind w:left="1855" w:hanging="360"/>
      </w:pPr>
      <w:rPr>
        <w:rFonts w:hint="default"/>
      </w:rPr>
    </w:lvl>
    <w:lvl w:ilvl="1" w:tplc="04150019" w:tentative="1">
      <w:start w:val="1"/>
      <w:numFmt w:val="lowerLetter"/>
      <w:lvlText w:val="%2."/>
      <w:lvlJc w:val="left"/>
      <w:pPr>
        <w:ind w:left="2575" w:hanging="360"/>
      </w:pPr>
    </w:lvl>
    <w:lvl w:ilvl="2" w:tplc="0415001B" w:tentative="1">
      <w:start w:val="1"/>
      <w:numFmt w:val="lowerRoman"/>
      <w:lvlText w:val="%3."/>
      <w:lvlJc w:val="right"/>
      <w:pPr>
        <w:ind w:left="3295" w:hanging="180"/>
      </w:pPr>
    </w:lvl>
    <w:lvl w:ilvl="3" w:tplc="0415000F" w:tentative="1">
      <w:start w:val="1"/>
      <w:numFmt w:val="decimal"/>
      <w:lvlText w:val="%4."/>
      <w:lvlJc w:val="left"/>
      <w:pPr>
        <w:ind w:left="4015" w:hanging="360"/>
      </w:pPr>
    </w:lvl>
    <w:lvl w:ilvl="4" w:tplc="04150019" w:tentative="1">
      <w:start w:val="1"/>
      <w:numFmt w:val="lowerLetter"/>
      <w:lvlText w:val="%5."/>
      <w:lvlJc w:val="left"/>
      <w:pPr>
        <w:ind w:left="4735" w:hanging="360"/>
      </w:pPr>
    </w:lvl>
    <w:lvl w:ilvl="5" w:tplc="0415001B" w:tentative="1">
      <w:start w:val="1"/>
      <w:numFmt w:val="lowerRoman"/>
      <w:lvlText w:val="%6."/>
      <w:lvlJc w:val="right"/>
      <w:pPr>
        <w:ind w:left="5455" w:hanging="180"/>
      </w:pPr>
    </w:lvl>
    <w:lvl w:ilvl="6" w:tplc="0415000F" w:tentative="1">
      <w:start w:val="1"/>
      <w:numFmt w:val="decimal"/>
      <w:lvlText w:val="%7."/>
      <w:lvlJc w:val="left"/>
      <w:pPr>
        <w:ind w:left="6175" w:hanging="360"/>
      </w:pPr>
    </w:lvl>
    <w:lvl w:ilvl="7" w:tplc="04150019" w:tentative="1">
      <w:start w:val="1"/>
      <w:numFmt w:val="lowerLetter"/>
      <w:lvlText w:val="%8."/>
      <w:lvlJc w:val="left"/>
      <w:pPr>
        <w:ind w:left="6895" w:hanging="360"/>
      </w:pPr>
    </w:lvl>
    <w:lvl w:ilvl="8" w:tplc="0415001B" w:tentative="1">
      <w:start w:val="1"/>
      <w:numFmt w:val="lowerRoman"/>
      <w:lvlText w:val="%9."/>
      <w:lvlJc w:val="right"/>
      <w:pPr>
        <w:ind w:left="7615" w:hanging="180"/>
      </w:pPr>
    </w:lvl>
  </w:abstractNum>
  <w:abstractNum w:abstractNumId="27" w15:restartNumberingAfterBreak="0">
    <w:nsid w:val="1BC80E43"/>
    <w:multiLevelType w:val="hybridMultilevel"/>
    <w:tmpl w:val="ABA0A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C90091"/>
    <w:multiLevelType w:val="hybridMultilevel"/>
    <w:tmpl w:val="EA52F560"/>
    <w:lvl w:ilvl="0" w:tplc="04150001">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29" w15:restartNumberingAfterBreak="0">
    <w:nsid w:val="214469E3"/>
    <w:multiLevelType w:val="hybridMultilevel"/>
    <w:tmpl w:val="01A8E4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22F180E"/>
    <w:multiLevelType w:val="hybridMultilevel"/>
    <w:tmpl w:val="14FEAA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23C17D1"/>
    <w:multiLevelType w:val="hybridMultilevel"/>
    <w:tmpl w:val="AEB049F2"/>
    <w:lvl w:ilvl="0" w:tplc="045E0068">
      <w:start w:val="1"/>
      <w:numFmt w:val="decimal"/>
      <w:lvlText w:val="%1."/>
      <w:lvlJc w:val="left"/>
      <w:pPr>
        <w:ind w:left="1440" w:hanging="360"/>
      </w:pPr>
    </w:lvl>
    <w:lvl w:ilvl="1" w:tplc="3B58E77E">
      <w:start w:val="1"/>
      <w:numFmt w:val="decimal"/>
      <w:lvlText w:val="%2)"/>
      <w:lvlJc w:val="left"/>
      <w:pPr>
        <w:ind w:left="2160" w:hanging="360"/>
      </w:pPr>
      <w:rPr>
        <w:rFonts w:ascii="Tahoma" w:eastAsia="Calibri" w:hAnsi="Tahoma" w:cs="Tahoma"/>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23BC1A18"/>
    <w:multiLevelType w:val="hybridMultilevel"/>
    <w:tmpl w:val="6FFCB9D4"/>
    <w:lvl w:ilvl="0" w:tplc="04150001">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33" w15:restartNumberingAfterBreak="0">
    <w:nsid w:val="23FB7D38"/>
    <w:multiLevelType w:val="hybridMultilevel"/>
    <w:tmpl w:val="D9FAE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4690B13"/>
    <w:multiLevelType w:val="hybridMultilevel"/>
    <w:tmpl w:val="FDFAEA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26B51BB0"/>
    <w:multiLevelType w:val="hybridMultilevel"/>
    <w:tmpl w:val="B87ABBE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6" w15:restartNumberingAfterBreak="0">
    <w:nsid w:val="29AF4B05"/>
    <w:multiLevelType w:val="hybridMultilevel"/>
    <w:tmpl w:val="174033A2"/>
    <w:lvl w:ilvl="0" w:tplc="CE6CB180">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7" w15:restartNumberingAfterBreak="0">
    <w:nsid w:val="2A6C346E"/>
    <w:multiLevelType w:val="hybridMultilevel"/>
    <w:tmpl w:val="E34A1A42"/>
    <w:lvl w:ilvl="0" w:tplc="A98E452A">
      <w:start w:val="1"/>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2A8E4B8C"/>
    <w:multiLevelType w:val="hybridMultilevel"/>
    <w:tmpl w:val="12BAC5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AEC4B3A"/>
    <w:multiLevelType w:val="hybridMultilevel"/>
    <w:tmpl w:val="66BEE09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2B5476E3"/>
    <w:multiLevelType w:val="hybridMultilevel"/>
    <w:tmpl w:val="C8002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D44395A"/>
    <w:multiLevelType w:val="hybridMultilevel"/>
    <w:tmpl w:val="E78A59F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2F410195"/>
    <w:multiLevelType w:val="hybridMultilevel"/>
    <w:tmpl w:val="D6EA83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09345CB"/>
    <w:multiLevelType w:val="hybridMultilevel"/>
    <w:tmpl w:val="4E62826A"/>
    <w:lvl w:ilvl="0" w:tplc="C6CABE5C">
      <w:start w:val="2"/>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1E85279"/>
    <w:multiLevelType w:val="hybridMultilevel"/>
    <w:tmpl w:val="712C4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2E82575"/>
    <w:multiLevelType w:val="hybridMultilevel"/>
    <w:tmpl w:val="0CD231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8042AB"/>
    <w:multiLevelType w:val="hybridMultilevel"/>
    <w:tmpl w:val="FBCC7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6824C1F"/>
    <w:multiLevelType w:val="hybridMultilevel"/>
    <w:tmpl w:val="2654B4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7207C5"/>
    <w:multiLevelType w:val="hybridMultilevel"/>
    <w:tmpl w:val="9C5E6C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30B4E1E"/>
    <w:multiLevelType w:val="hybridMultilevel"/>
    <w:tmpl w:val="2F9CCDA2"/>
    <w:lvl w:ilvl="0" w:tplc="04150001">
      <w:start w:val="1"/>
      <w:numFmt w:val="bullet"/>
      <w:lvlText w:val=""/>
      <w:lvlJc w:val="left"/>
      <w:pPr>
        <w:ind w:left="1091" w:hanging="360"/>
      </w:pPr>
      <w:rPr>
        <w:rFonts w:ascii="Symbol" w:hAnsi="Symbol" w:hint="default"/>
      </w:rPr>
    </w:lvl>
    <w:lvl w:ilvl="1" w:tplc="04150003" w:tentative="1">
      <w:start w:val="1"/>
      <w:numFmt w:val="bullet"/>
      <w:lvlText w:val="o"/>
      <w:lvlJc w:val="left"/>
      <w:pPr>
        <w:ind w:left="1811" w:hanging="360"/>
      </w:pPr>
      <w:rPr>
        <w:rFonts w:ascii="Courier New" w:hAnsi="Courier New" w:cs="Courier New" w:hint="default"/>
      </w:rPr>
    </w:lvl>
    <w:lvl w:ilvl="2" w:tplc="04150005" w:tentative="1">
      <w:start w:val="1"/>
      <w:numFmt w:val="bullet"/>
      <w:lvlText w:val=""/>
      <w:lvlJc w:val="left"/>
      <w:pPr>
        <w:ind w:left="2531" w:hanging="360"/>
      </w:pPr>
      <w:rPr>
        <w:rFonts w:ascii="Wingdings" w:hAnsi="Wingdings" w:hint="default"/>
      </w:rPr>
    </w:lvl>
    <w:lvl w:ilvl="3" w:tplc="04150001" w:tentative="1">
      <w:start w:val="1"/>
      <w:numFmt w:val="bullet"/>
      <w:lvlText w:val=""/>
      <w:lvlJc w:val="left"/>
      <w:pPr>
        <w:ind w:left="3251" w:hanging="360"/>
      </w:pPr>
      <w:rPr>
        <w:rFonts w:ascii="Symbol" w:hAnsi="Symbol" w:hint="default"/>
      </w:rPr>
    </w:lvl>
    <w:lvl w:ilvl="4" w:tplc="04150003" w:tentative="1">
      <w:start w:val="1"/>
      <w:numFmt w:val="bullet"/>
      <w:lvlText w:val="o"/>
      <w:lvlJc w:val="left"/>
      <w:pPr>
        <w:ind w:left="3971" w:hanging="360"/>
      </w:pPr>
      <w:rPr>
        <w:rFonts w:ascii="Courier New" w:hAnsi="Courier New" w:cs="Courier New" w:hint="default"/>
      </w:rPr>
    </w:lvl>
    <w:lvl w:ilvl="5" w:tplc="04150005" w:tentative="1">
      <w:start w:val="1"/>
      <w:numFmt w:val="bullet"/>
      <w:lvlText w:val=""/>
      <w:lvlJc w:val="left"/>
      <w:pPr>
        <w:ind w:left="4691" w:hanging="360"/>
      </w:pPr>
      <w:rPr>
        <w:rFonts w:ascii="Wingdings" w:hAnsi="Wingdings" w:hint="default"/>
      </w:rPr>
    </w:lvl>
    <w:lvl w:ilvl="6" w:tplc="04150001" w:tentative="1">
      <w:start w:val="1"/>
      <w:numFmt w:val="bullet"/>
      <w:lvlText w:val=""/>
      <w:lvlJc w:val="left"/>
      <w:pPr>
        <w:ind w:left="5411" w:hanging="360"/>
      </w:pPr>
      <w:rPr>
        <w:rFonts w:ascii="Symbol" w:hAnsi="Symbol" w:hint="default"/>
      </w:rPr>
    </w:lvl>
    <w:lvl w:ilvl="7" w:tplc="04150003" w:tentative="1">
      <w:start w:val="1"/>
      <w:numFmt w:val="bullet"/>
      <w:lvlText w:val="o"/>
      <w:lvlJc w:val="left"/>
      <w:pPr>
        <w:ind w:left="6131" w:hanging="360"/>
      </w:pPr>
      <w:rPr>
        <w:rFonts w:ascii="Courier New" w:hAnsi="Courier New" w:cs="Courier New" w:hint="default"/>
      </w:rPr>
    </w:lvl>
    <w:lvl w:ilvl="8" w:tplc="04150005" w:tentative="1">
      <w:start w:val="1"/>
      <w:numFmt w:val="bullet"/>
      <w:lvlText w:val=""/>
      <w:lvlJc w:val="left"/>
      <w:pPr>
        <w:ind w:left="6851" w:hanging="360"/>
      </w:pPr>
      <w:rPr>
        <w:rFonts w:ascii="Wingdings" w:hAnsi="Wingdings" w:hint="default"/>
      </w:rPr>
    </w:lvl>
  </w:abstractNum>
  <w:abstractNum w:abstractNumId="50" w15:restartNumberingAfterBreak="0">
    <w:nsid w:val="44B92C47"/>
    <w:multiLevelType w:val="hybridMultilevel"/>
    <w:tmpl w:val="BA70F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5B32A79"/>
    <w:multiLevelType w:val="hybridMultilevel"/>
    <w:tmpl w:val="3E7224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9895742"/>
    <w:multiLevelType w:val="hybridMultilevel"/>
    <w:tmpl w:val="84507106"/>
    <w:lvl w:ilvl="0" w:tplc="D48A3430">
      <w:start w:val="1"/>
      <w:numFmt w:val="decimal"/>
      <w:lvlText w:val="%1)"/>
      <w:lvlJc w:val="left"/>
      <w:pPr>
        <w:ind w:left="720" w:hanging="360"/>
      </w:pPr>
      <w:rPr>
        <w:rFonts w:ascii="Tahoma" w:hAnsi="Tahoma" w:cs="Tahoma"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252C8E"/>
    <w:multiLevelType w:val="hybridMultilevel"/>
    <w:tmpl w:val="DBF4D3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533560E5"/>
    <w:multiLevelType w:val="hybridMultilevel"/>
    <w:tmpl w:val="5308C520"/>
    <w:lvl w:ilvl="0" w:tplc="2038628C">
      <w:start w:val="1"/>
      <w:numFmt w:val="decimal"/>
      <w:lvlText w:val="%1."/>
      <w:lvlJc w:val="left"/>
      <w:pPr>
        <w:ind w:left="1440" w:hanging="360"/>
      </w:pPr>
      <w:rPr>
        <w:rFonts w:hint="default"/>
        <w:b w:val="0"/>
        <w:bCs/>
      </w:rPr>
    </w:lvl>
    <w:lvl w:ilvl="1" w:tplc="DB689F22">
      <w:start w:val="1"/>
      <w:numFmt w:val="lowerLetter"/>
      <w:lvlText w:val="%2)"/>
      <w:lvlJc w:val="left"/>
      <w:pPr>
        <w:ind w:left="2160" w:hanging="360"/>
      </w:pPr>
      <w:rPr>
        <w:rFonts w:hint="default"/>
      </w:rPr>
    </w:lvl>
    <w:lvl w:ilvl="2" w:tplc="25EC118E">
      <w:start w:val="1"/>
      <w:numFmt w:val="upperRoman"/>
      <w:lvlText w:val="%3."/>
      <w:lvlJc w:val="left"/>
      <w:pPr>
        <w:ind w:left="3420" w:hanging="72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6E30618"/>
    <w:multiLevelType w:val="hybridMultilevel"/>
    <w:tmpl w:val="0D500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8E63E87"/>
    <w:multiLevelType w:val="hybridMultilevel"/>
    <w:tmpl w:val="E3A02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B4643E3"/>
    <w:multiLevelType w:val="multilevel"/>
    <w:tmpl w:val="5328A8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BDC6067"/>
    <w:multiLevelType w:val="hybridMultilevel"/>
    <w:tmpl w:val="2F923A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C696CCD"/>
    <w:multiLevelType w:val="hybridMultilevel"/>
    <w:tmpl w:val="737CE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E13403B"/>
    <w:multiLevelType w:val="hybridMultilevel"/>
    <w:tmpl w:val="D65C46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F7028A0"/>
    <w:multiLevelType w:val="hybridMultilevel"/>
    <w:tmpl w:val="83D63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18C0672"/>
    <w:multiLevelType w:val="hybridMultilevel"/>
    <w:tmpl w:val="6AF25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2732ED0"/>
    <w:multiLevelType w:val="hybridMultilevel"/>
    <w:tmpl w:val="B950D298"/>
    <w:lvl w:ilvl="0" w:tplc="FD24DE1A">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64" w15:restartNumberingAfterBreak="0">
    <w:nsid w:val="630A4F1A"/>
    <w:multiLevelType w:val="hybridMultilevel"/>
    <w:tmpl w:val="276477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59C568A"/>
    <w:multiLevelType w:val="hybridMultilevel"/>
    <w:tmpl w:val="D23CF15A"/>
    <w:lvl w:ilvl="0" w:tplc="04150001">
      <w:start w:val="1"/>
      <w:numFmt w:val="bullet"/>
      <w:lvlText w:val=""/>
      <w:lvlJc w:val="left"/>
      <w:pPr>
        <w:ind w:left="763" w:hanging="360"/>
      </w:pPr>
      <w:rPr>
        <w:rFonts w:ascii="Symbol" w:hAnsi="Symbol"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66" w15:restartNumberingAfterBreak="0">
    <w:nsid w:val="65B401B9"/>
    <w:multiLevelType w:val="hybridMultilevel"/>
    <w:tmpl w:val="ECF4E3D4"/>
    <w:lvl w:ilvl="0" w:tplc="1FF0A9C2">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7" w15:restartNumberingAfterBreak="0">
    <w:nsid w:val="678A7785"/>
    <w:multiLevelType w:val="multilevel"/>
    <w:tmpl w:val="A1ACE006"/>
    <w:lvl w:ilvl="0">
      <w:start w:val="1"/>
      <w:numFmt w:val="decimal"/>
      <w:lvlText w:val="%1."/>
      <w:lvlJc w:val="left"/>
      <w:pPr>
        <w:ind w:left="283" w:hanging="283"/>
      </w:pPr>
      <w:rPr>
        <w:rFonts w:ascii="Tahoma" w:hAnsi="Tahoma" w:cs="Tahoma" w:hint="default"/>
        <w:b w:val="0"/>
        <w:bCs w:val="0"/>
        <w:sz w:val="20"/>
        <w:szCs w:val="20"/>
      </w:rPr>
    </w:lvl>
    <w:lvl w:ilvl="1">
      <w:start w:val="6"/>
      <w:numFmt w:val="decimal"/>
      <w:lvlText w:val="%2"/>
      <w:lvlJc w:val="left"/>
      <w:pPr>
        <w:ind w:left="1440" w:hanging="360"/>
      </w:pPr>
      <w:rPr>
        <w:rFonts w:hint="default"/>
      </w:rPr>
    </w:lvl>
    <w:lvl w:ilvl="2">
      <w:start w:val="1"/>
      <w:numFmt w:val="decimal"/>
      <w:lvlText w:val="%3)"/>
      <w:lvlJc w:val="left"/>
      <w:pPr>
        <w:ind w:left="2160" w:hanging="360"/>
      </w:pPr>
      <w:rPr>
        <w:rFonts w:hint="default"/>
        <w:b w:val="0"/>
        <w:bCs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B95E7A"/>
    <w:multiLevelType w:val="hybridMultilevel"/>
    <w:tmpl w:val="0D1ADB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8682647"/>
    <w:multiLevelType w:val="multilevel"/>
    <w:tmpl w:val="3C747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1B011A"/>
    <w:multiLevelType w:val="hybridMultilevel"/>
    <w:tmpl w:val="F38619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B514D5F"/>
    <w:multiLevelType w:val="hybridMultilevel"/>
    <w:tmpl w:val="DD187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C2807AF"/>
    <w:multiLevelType w:val="hybridMultilevel"/>
    <w:tmpl w:val="F5A68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D3F59D5"/>
    <w:multiLevelType w:val="hybridMultilevel"/>
    <w:tmpl w:val="93467806"/>
    <w:lvl w:ilvl="0" w:tplc="9372020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4" w15:restartNumberingAfterBreak="0">
    <w:nsid w:val="6D8D11D0"/>
    <w:multiLevelType w:val="hybridMultilevel"/>
    <w:tmpl w:val="25D0E516"/>
    <w:lvl w:ilvl="0" w:tplc="732E386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6D9951A6"/>
    <w:multiLevelType w:val="hybridMultilevel"/>
    <w:tmpl w:val="F5A20C50"/>
    <w:lvl w:ilvl="0" w:tplc="F4423E6A">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6" w15:restartNumberingAfterBreak="0">
    <w:nsid w:val="6F7C3B8F"/>
    <w:multiLevelType w:val="hybridMultilevel"/>
    <w:tmpl w:val="3CD8BE60"/>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77" w15:restartNumberingAfterBreak="0">
    <w:nsid w:val="777E6B9B"/>
    <w:multiLevelType w:val="hybridMultilevel"/>
    <w:tmpl w:val="D2EA1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7E276E0"/>
    <w:multiLevelType w:val="hybridMultilevel"/>
    <w:tmpl w:val="8B3028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CF5DAA"/>
    <w:multiLevelType w:val="hybridMultilevel"/>
    <w:tmpl w:val="AC4C877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AD62559"/>
    <w:multiLevelType w:val="hybridMultilevel"/>
    <w:tmpl w:val="F9B67566"/>
    <w:lvl w:ilvl="0" w:tplc="EA1E23C0">
      <w:start w:val="1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B6934CF"/>
    <w:multiLevelType w:val="multilevel"/>
    <w:tmpl w:val="1FB6CA56"/>
    <w:name w:val="WW8Num42"/>
    <w:lvl w:ilvl="0">
      <w:start w:val="4"/>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15:restartNumberingAfterBreak="0">
    <w:nsid w:val="7BE836D0"/>
    <w:multiLevelType w:val="hybridMultilevel"/>
    <w:tmpl w:val="BC8AB1DE"/>
    <w:lvl w:ilvl="0" w:tplc="09E28DBC">
      <w:start w:val="1"/>
      <w:numFmt w:val="decimal"/>
      <w:lvlText w:val="%1)"/>
      <w:lvlJc w:val="left"/>
      <w:pPr>
        <w:ind w:left="1080" w:hanging="360"/>
      </w:pPr>
      <w:rPr>
        <w:rFonts w:ascii="Tahoma" w:eastAsia="Arial Unicode MS" w:hAnsi="Tahoma" w:cs="Tahoma"/>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7D736B7B"/>
    <w:multiLevelType w:val="hybridMultilevel"/>
    <w:tmpl w:val="4D227EBC"/>
    <w:lvl w:ilvl="0" w:tplc="0415000F">
      <w:start w:val="1"/>
      <w:numFmt w:val="decimal"/>
      <w:lvlText w:val="%1."/>
      <w:lvlJc w:val="left"/>
      <w:pPr>
        <w:ind w:left="720" w:hanging="360"/>
      </w:pPr>
      <w:rPr>
        <w:rFonts w:hint="default"/>
      </w:rPr>
    </w:lvl>
    <w:lvl w:ilvl="1" w:tplc="88DA72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E0B4866"/>
    <w:multiLevelType w:val="hybridMultilevel"/>
    <w:tmpl w:val="82A685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E1840C4"/>
    <w:multiLevelType w:val="hybridMultilevel"/>
    <w:tmpl w:val="A1665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EDA3BC8"/>
    <w:multiLevelType w:val="hybridMultilevel"/>
    <w:tmpl w:val="626C5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8020491">
    <w:abstractNumId w:val="19"/>
  </w:num>
  <w:num w:numId="2" w16cid:durableId="13967782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090736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05646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7877490">
    <w:abstractNumId w:val="63"/>
  </w:num>
  <w:num w:numId="6" w16cid:durableId="1529636235">
    <w:abstractNumId w:val="31"/>
  </w:num>
  <w:num w:numId="7" w16cid:durableId="31221832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4340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8506363">
    <w:abstractNumId w:val="8"/>
    <w:lvlOverride w:ilvl="0">
      <w:startOverride w:val="1"/>
    </w:lvlOverride>
  </w:num>
  <w:num w:numId="10" w16cid:durableId="19189797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816778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827445">
    <w:abstractNumId w:val="43"/>
  </w:num>
  <w:num w:numId="13" w16cid:durableId="95875756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0776579">
    <w:abstractNumId w:val="12"/>
    <w:lvlOverride w:ilvl="0">
      <w:startOverride w:val="1"/>
    </w:lvlOverride>
  </w:num>
  <w:num w:numId="15" w16cid:durableId="1155103859">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640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9515788">
    <w:abstractNumId w:val="8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56155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94545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11262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0961495">
    <w:abstractNumId w:val="7"/>
    <w:lvlOverride w:ilvl="0">
      <w:startOverride w:val="1"/>
    </w:lvlOverride>
  </w:num>
  <w:num w:numId="22" w16cid:durableId="682098981">
    <w:abstractNumId w:val="6"/>
    <w:lvlOverride w:ilvl="0">
      <w:startOverride w:val="1"/>
    </w:lvlOverride>
  </w:num>
  <w:num w:numId="23" w16cid:durableId="55084891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5645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2395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9425554">
    <w:abstractNumId w:val="79"/>
  </w:num>
  <w:num w:numId="27" w16cid:durableId="44765953">
    <w:abstractNumId w:val="14"/>
  </w:num>
  <w:num w:numId="28" w16cid:durableId="954677760">
    <w:abstractNumId w:val="80"/>
  </w:num>
  <w:num w:numId="29" w16cid:durableId="1515487031">
    <w:abstractNumId w:val="21"/>
  </w:num>
  <w:num w:numId="30" w16cid:durableId="1208956463">
    <w:abstractNumId w:val="11"/>
  </w:num>
  <w:num w:numId="31" w16cid:durableId="1539125928">
    <w:abstractNumId w:val="37"/>
  </w:num>
  <w:num w:numId="32" w16cid:durableId="197088455">
    <w:abstractNumId w:val="54"/>
  </w:num>
  <w:num w:numId="33" w16cid:durableId="699164327">
    <w:abstractNumId w:val="24"/>
  </w:num>
  <w:num w:numId="34" w16cid:durableId="1405689522">
    <w:abstractNumId w:val="83"/>
  </w:num>
  <w:num w:numId="35" w16cid:durableId="1475173661">
    <w:abstractNumId w:val="22"/>
  </w:num>
  <w:num w:numId="36" w16cid:durableId="1698122073">
    <w:abstractNumId w:val="26"/>
  </w:num>
  <w:num w:numId="37" w16cid:durableId="1872523656">
    <w:abstractNumId w:val="78"/>
  </w:num>
  <w:num w:numId="38" w16cid:durableId="1167016664">
    <w:abstractNumId w:val="45"/>
  </w:num>
  <w:num w:numId="39" w16cid:durableId="2077437564">
    <w:abstractNumId w:val="67"/>
  </w:num>
  <w:num w:numId="40" w16cid:durableId="1614241072">
    <w:abstractNumId w:val="69"/>
  </w:num>
  <w:num w:numId="41" w16cid:durableId="2116290714">
    <w:abstractNumId w:val="27"/>
  </w:num>
  <w:num w:numId="42" w16cid:durableId="1103914375">
    <w:abstractNumId w:val="35"/>
  </w:num>
  <w:num w:numId="43" w16cid:durableId="1091707362">
    <w:abstractNumId w:val="32"/>
  </w:num>
  <w:num w:numId="44" w16cid:durableId="1358694253">
    <w:abstractNumId w:val="84"/>
  </w:num>
  <w:num w:numId="45" w16cid:durableId="101075281">
    <w:abstractNumId w:val="71"/>
  </w:num>
  <w:num w:numId="46" w16cid:durableId="355742099">
    <w:abstractNumId w:val="15"/>
  </w:num>
  <w:num w:numId="47" w16cid:durableId="866139447">
    <w:abstractNumId w:val="28"/>
  </w:num>
  <w:num w:numId="48" w16cid:durableId="1110004001">
    <w:abstractNumId w:val="25"/>
  </w:num>
  <w:num w:numId="49" w16cid:durableId="1538664550">
    <w:abstractNumId w:val="85"/>
  </w:num>
  <w:num w:numId="50" w16cid:durableId="527565050">
    <w:abstractNumId w:val="47"/>
  </w:num>
  <w:num w:numId="51" w16cid:durableId="2109812842">
    <w:abstractNumId w:val="18"/>
  </w:num>
  <w:num w:numId="52" w16cid:durableId="714504325">
    <w:abstractNumId w:val="61"/>
  </w:num>
  <w:num w:numId="53" w16cid:durableId="1005013582">
    <w:abstractNumId w:val="50"/>
  </w:num>
  <w:num w:numId="54" w16cid:durableId="461534644">
    <w:abstractNumId w:val="51"/>
  </w:num>
  <w:num w:numId="55" w16cid:durableId="228082103">
    <w:abstractNumId w:val="58"/>
  </w:num>
  <w:num w:numId="56" w16cid:durableId="1718821488">
    <w:abstractNumId w:val="59"/>
  </w:num>
  <w:num w:numId="57" w16cid:durableId="961501475">
    <w:abstractNumId w:val="56"/>
  </w:num>
  <w:num w:numId="58" w16cid:durableId="1121529399">
    <w:abstractNumId w:val="33"/>
  </w:num>
  <w:num w:numId="59" w16cid:durableId="2113275700">
    <w:abstractNumId w:val="23"/>
  </w:num>
  <w:num w:numId="60" w16cid:durableId="1794203260">
    <w:abstractNumId w:val="20"/>
  </w:num>
  <w:num w:numId="61" w16cid:durableId="1099372806">
    <w:abstractNumId w:val="40"/>
  </w:num>
  <w:num w:numId="62" w16cid:durableId="583683294">
    <w:abstractNumId w:val="42"/>
  </w:num>
  <w:num w:numId="63" w16cid:durableId="449907868">
    <w:abstractNumId w:val="62"/>
  </w:num>
  <w:num w:numId="64" w16cid:durableId="1635407409">
    <w:abstractNumId w:val="72"/>
  </w:num>
  <w:num w:numId="65" w16cid:durableId="912786757">
    <w:abstractNumId w:val="65"/>
  </w:num>
  <w:num w:numId="66" w16cid:durableId="254754923">
    <w:abstractNumId w:val="86"/>
  </w:num>
  <w:num w:numId="67" w16cid:durableId="608053671">
    <w:abstractNumId w:val="44"/>
  </w:num>
  <w:num w:numId="68" w16cid:durableId="148442642">
    <w:abstractNumId w:val="70"/>
  </w:num>
  <w:num w:numId="69" w16cid:durableId="57555759">
    <w:abstractNumId w:val="48"/>
  </w:num>
  <w:num w:numId="70" w16cid:durableId="2061394867">
    <w:abstractNumId w:val="30"/>
  </w:num>
  <w:num w:numId="71" w16cid:durableId="1407459654">
    <w:abstractNumId w:val="38"/>
  </w:num>
  <w:num w:numId="72" w16cid:durableId="787507823">
    <w:abstractNumId w:val="77"/>
  </w:num>
  <w:num w:numId="73" w16cid:durableId="1404835810">
    <w:abstractNumId w:val="68"/>
  </w:num>
  <w:num w:numId="74" w16cid:durableId="539783165">
    <w:abstractNumId w:val="16"/>
  </w:num>
  <w:num w:numId="75" w16cid:durableId="961618294">
    <w:abstractNumId w:val="53"/>
  </w:num>
  <w:num w:numId="76" w16cid:durableId="2038238200">
    <w:abstractNumId w:val="55"/>
  </w:num>
  <w:num w:numId="77" w16cid:durableId="466364982">
    <w:abstractNumId w:val="34"/>
  </w:num>
  <w:num w:numId="78" w16cid:durableId="1427144391">
    <w:abstractNumId w:val="60"/>
  </w:num>
  <w:num w:numId="79" w16cid:durableId="1746338582">
    <w:abstractNumId w:val="29"/>
  </w:num>
  <w:num w:numId="80" w16cid:durableId="875775398">
    <w:abstractNumId w:val="46"/>
  </w:num>
  <w:num w:numId="81" w16cid:durableId="427510968">
    <w:abstractNumId w:val="57"/>
  </w:num>
  <w:num w:numId="82" w16cid:durableId="239874430">
    <w:abstractNumId w:val="76"/>
  </w:num>
  <w:num w:numId="83" w16cid:durableId="2068676599">
    <w:abstractNumId w:val="52"/>
  </w:num>
  <w:num w:numId="84" w16cid:durableId="1925408535">
    <w:abstractNumId w:val="41"/>
  </w:num>
  <w:num w:numId="85" w16cid:durableId="1271863782">
    <w:abstractNumId w:val="49"/>
  </w:num>
  <w:num w:numId="86" w16cid:durableId="173544993">
    <w:abstractNumId w:val="39"/>
  </w:num>
  <w:num w:numId="87" w16cid:durableId="1220089033">
    <w:abstractNumId w:val="17"/>
  </w:num>
  <w:num w:numId="88" w16cid:durableId="233053738">
    <w:abstractNumId w:val="36"/>
  </w:num>
  <w:num w:numId="89" w16cid:durableId="9188313">
    <w:abstractNumId w:val="7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264"/>
    <w:rsid w:val="0001185D"/>
    <w:rsid w:val="000124F4"/>
    <w:rsid w:val="0002208D"/>
    <w:rsid w:val="00026AD0"/>
    <w:rsid w:val="000303FA"/>
    <w:rsid w:val="0003088D"/>
    <w:rsid w:val="00033DBA"/>
    <w:rsid w:val="0004601A"/>
    <w:rsid w:val="00053ED8"/>
    <w:rsid w:val="00055C59"/>
    <w:rsid w:val="00061964"/>
    <w:rsid w:val="00072D63"/>
    <w:rsid w:val="00074189"/>
    <w:rsid w:val="00076193"/>
    <w:rsid w:val="00090343"/>
    <w:rsid w:val="00090402"/>
    <w:rsid w:val="00091287"/>
    <w:rsid w:val="00093499"/>
    <w:rsid w:val="000963A3"/>
    <w:rsid w:val="00097398"/>
    <w:rsid w:val="000A20D9"/>
    <w:rsid w:val="000C4246"/>
    <w:rsid w:val="000C570C"/>
    <w:rsid w:val="000E5595"/>
    <w:rsid w:val="0010340E"/>
    <w:rsid w:val="00104F45"/>
    <w:rsid w:val="001113BE"/>
    <w:rsid w:val="001259A4"/>
    <w:rsid w:val="001411DC"/>
    <w:rsid w:val="0014133C"/>
    <w:rsid w:val="0015061F"/>
    <w:rsid w:val="00156C25"/>
    <w:rsid w:val="001722D5"/>
    <w:rsid w:val="00175617"/>
    <w:rsid w:val="00181248"/>
    <w:rsid w:val="00187295"/>
    <w:rsid w:val="001A0DD7"/>
    <w:rsid w:val="001A1802"/>
    <w:rsid w:val="001C218E"/>
    <w:rsid w:val="001D5BAC"/>
    <w:rsid w:val="001D640B"/>
    <w:rsid w:val="001D7EF9"/>
    <w:rsid w:val="001E0AA8"/>
    <w:rsid w:val="001E0F07"/>
    <w:rsid w:val="001E330D"/>
    <w:rsid w:val="001E50B6"/>
    <w:rsid w:val="001F0A5A"/>
    <w:rsid w:val="00206165"/>
    <w:rsid w:val="00217FF9"/>
    <w:rsid w:val="00240EFF"/>
    <w:rsid w:val="002429B2"/>
    <w:rsid w:val="00257C47"/>
    <w:rsid w:val="0026703D"/>
    <w:rsid w:val="00270D19"/>
    <w:rsid w:val="00275B37"/>
    <w:rsid w:val="002912D8"/>
    <w:rsid w:val="002A0451"/>
    <w:rsid w:val="002D3632"/>
    <w:rsid w:val="002D4719"/>
    <w:rsid w:val="002D5651"/>
    <w:rsid w:val="00302531"/>
    <w:rsid w:val="00304047"/>
    <w:rsid w:val="00306765"/>
    <w:rsid w:val="003075BF"/>
    <w:rsid w:val="0031019C"/>
    <w:rsid w:val="00315479"/>
    <w:rsid w:val="0032682E"/>
    <w:rsid w:val="00331B77"/>
    <w:rsid w:val="00345701"/>
    <w:rsid w:val="00357929"/>
    <w:rsid w:val="00360814"/>
    <w:rsid w:val="00363713"/>
    <w:rsid w:val="003734F8"/>
    <w:rsid w:val="0038382F"/>
    <w:rsid w:val="003963A8"/>
    <w:rsid w:val="003971E6"/>
    <w:rsid w:val="003A051A"/>
    <w:rsid w:val="003B18CB"/>
    <w:rsid w:val="003B4407"/>
    <w:rsid w:val="003C3103"/>
    <w:rsid w:val="003D1F6E"/>
    <w:rsid w:val="003D5C52"/>
    <w:rsid w:val="003E342A"/>
    <w:rsid w:val="003E40D5"/>
    <w:rsid w:val="003E6988"/>
    <w:rsid w:val="003F0DCC"/>
    <w:rsid w:val="0040491E"/>
    <w:rsid w:val="00406642"/>
    <w:rsid w:val="00411ACC"/>
    <w:rsid w:val="0044125E"/>
    <w:rsid w:val="004416CA"/>
    <w:rsid w:val="00444FCF"/>
    <w:rsid w:val="00447FAD"/>
    <w:rsid w:val="00453D3C"/>
    <w:rsid w:val="00454122"/>
    <w:rsid w:val="00467B54"/>
    <w:rsid w:val="004801D6"/>
    <w:rsid w:val="0048626E"/>
    <w:rsid w:val="00486FB9"/>
    <w:rsid w:val="00487C11"/>
    <w:rsid w:val="00492F8C"/>
    <w:rsid w:val="00494984"/>
    <w:rsid w:val="004A6F56"/>
    <w:rsid w:val="004D1E08"/>
    <w:rsid w:val="004D3C21"/>
    <w:rsid w:val="004F0EAF"/>
    <w:rsid w:val="004F49DA"/>
    <w:rsid w:val="004F78E9"/>
    <w:rsid w:val="005032A9"/>
    <w:rsid w:val="00524E4D"/>
    <w:rsid w:val="005312EF"/>
    <w:rsid w:val="00541FD2"/>
    <w:rsid w:val="00545FEC"/>
    <w:rsid w:val="00546640"/>
    <w:rsid w:val="005511C6"/>
    <w:rsid w:val="00566617"/>
    <w:rsid w:val="00572739"/>
    <w:rsid w:val="00580211"/>
    <w:rsid w:val="0058172E"/>
    <w:rsid w:val="00590F47"/>
    <w:rsid w:val="00591215"/>
    <w:rsid w:val="00594FB7"/>
    <w:rsid w:val="00597A12"/>
    <w:rsid w:val="00597F20"/>
    <w:rsid w:val="005A087F"/>
    <w:rsid w:val="005A4A6D"/>
    <w:rsid w:val="005B6C82"/>
    <w:rsid w:val="005C381D"/>
    <w:rsid w:val="005D0FD1"/>
    <w:rsid w:val="005D1526"/>
    <w:rsid w:val="005D3C38"/>
    <w:rsid w:val="005D5A74"/>
    <w:rsid w:val="005D7FA3"/>
    <w:rsid w:val="005E0387"/>
    <w:rsid w:val="005E0A9B"/>
    <w:rsid w:val="005E22EF"/>
    <w:rsid w:val="005E28E1"/>
    <w:rsid w:val="005E77AA"/>
    <w:rsid w:val="005F4166"/>
    <w:rsid w:val="005F5101"/>
    <w:rsid w:val="005F6D0A"/>
    <w:rsid w:val="005F7BDE"/>
    <w:rsid w:val="00606F07"/>
    <w:rsid w:val="006130A8"/>
    <w:rsid w:val="006140C8"/>
    <w:rsid w:val="00620A5C"/>
    <w:rsid w:val="006213C6"/>
    <w:rsid w:val="0063108E"/>
    <w:rsid w:val="00642164"/>
    <w:rsid w:val="00643556"/>
    <w:rsid w:val="0065059C"/>
    <w:rsid w:val="00650972"/>
    <w:rsid w:val="00651534"/>
    <w:rsid w:val="006553C1"/>
    <w:rsid w:val="00673252"/>
    <w:rsid w:val="00675736"/>
    <w:rsid w:val="006765A8"/>
    <w:rsid w:val="00677FBB"/>
    <w:rsid w:val="006978F9"/>
    <w:rsid w:val="006A15B6"/>
    <w:rsid w:val="006A1A4B"/>
    <w:rsid w:val="006A47D3"/>
    <w:rsid w:val="006A51E9"/>
    <w:rsid w:val="006B30C3"/>
    <w:rsid w:val="006B5CCC"/>
    <w:rsid w:val="006B7567"/>
    <w:rsid w:val="006C3401"/>
    <w:rsid w:val="006C681A"/>
    <w:rsid w:val="006D0BE4"/>
    <w:rsid w:val="006D1E3D"/>
    <w:rsid w:val="006D48A7"/>
    <w:rsid w:val="006F532E"/>
    <w:rsid w:val="006F5DFE"/>
    <w:rsid w:val="00715620"/>
    <w:rsid w:val="007229C6"/>
    <w:rsid w:val="007229C9"/>
    <w:rsid w:val="00732730"/>
    <w:rsid w:val="0074373F"/>
    <w:rsid w:val="0075770D"/>
    <w:rsid w:val="00762C1C"/>
    <w:rsid w:val="00776A2F"/>
    <w:rsid w:val="00781BEB"/>
    <w:rsid w:val="007920E6"/>
    <w:rsid w:val="007A14A1"/>
    <w:rsid w:val="007A53CC"/>
    <w:rsid w:val="007B0908"/>
    <w:rsid w:val="007C1599"/>
    <w:rsid w:val="007C25B4"/>
    <w:rsid w:val="007C7906"/>
    <w:rsid w:val="007D47C6"/>
    <w:rsid w:val="007E00AA"/>
    <w:rsid w:val="007E16D8"/>
    <w:rsid w:val="007F0A20"/>
    <w:rsid w:val="007F149A"/>
    <w:rsid w:val="007F6C43"/>
    <w:rsid w:val="0080361D"/>
    <w:rsid w:val="00804FDB"/>
    <w:rsid w:val="008051FC"/>
    <w:rsid w:val="00805B5F"/>
    <w:rsid w:val="0081016D"/>
    <w:rsid w:val="00812B6E"/>
    <w:rsid w:val="00820AD6"/>
    <w:rsid w:val="008220FD"/>
    <w:rsid w:val="00827E72"/>
    <w:rsid w:val="00832ABE"/>
    <w:rsid w:val="00841CD9"/>
    <w:rsid w:val="0085585F"/>
    <w:rsid w:val="00865946"/>
    <w:rsid w:val="00871AA9"/>
    <w:rsid w:val="00885D56"/>
    <w:rsid w:val="00887343"/>
    <w:rsid w:val="00892079"/>
    <w:rsid w:val="0089338D"/>
    <w:rsid w:val="00895B08"/>
    <w:rsid w:val="0089702D"/>
    <w:rsid w:val="008A201B"/>
    <w:rsid w:val="008B080E"/>
    <w:rsid w:val="008B2B15"/>
    <w:rsid w:val="008B32C0"/>
    <w:rsid w:val="008B40CF"/>
    <w:rsid w:val="008B70F5"/>
    <w:rsid w:val="008C0D12"/>
    <w:rsid w:val="008C295B"/>
    <w:rsid w:val="008C409C"/>
    <w:rsid w:val="008D0C63"/>
    <w:rsid w:val="008D17D7"/>
    <w:rsid w:val="008D446F"/>
    <w:rsid w:val="008D520F"/>
    <w:rsid w:val="008D7D1D"/>
    <w:rsid w:val="008E0BFA"/>
    <w:rsid w:val="008E1166"/>
    <w:rsid w:val="008F33BD"/>
    <w:rsid w:val="008F495D"/>
    <w:rsid w:val="008F76FD"/>
    <w:rsid w:val="00903D68"/>
    <w:rsid w:val="00904D91"/>
    <w:rsid w:val="009060FC"/>
    <w:rsid w:val="00906FC5"/>
    <w:rsid w:val="009105E7"/>
    <w:rsid w:val="009176E0"/>
    <w:rsid w:val="009212B8"/>
    <w:rsid w:val="009239DD"/>
    <w:rsid w:val="009244F0"/>
    <w:rsid w:val="00925C0D"/>
    <w:rsid w:val="009307F8"/>
    <w:rsid w:val="00941B26"/>
    <w:rsid w:val="009627A6"/>
    <w:rsid w:val="00966E2C"/>
    <w:rsid w:val="00970E59"/>
    <w:rsid w:val="009724FC"/>
    <w:rsid w:val="00976C0D"/>
    <w:rsid w:val="00985E99"/>
    <w:rsid w:val="009B36B8"/>
    <w:rsid w:val="009C0651"/>
    <w:rsid w:val="009C3D12"/>
    <w:rsid w:val="009D0E8E"/>
    <w:rsid w:val="009D3825"/>
    <w:rsid w:val="009E3B1C"/>
    <w:rsid w:val="009E773B"/>
    <w:rsid w:val="009F7173"/>
    <w:rsid w:val="009F7F97"/>
    <w:rsid w:val="00A02D83"/>
    <w:rsid w:val="00A16C48"/>
    <w:rsid w:val="00A201B6"/>
    <w:rsid w:val="00A20C67"/>
    <w:rsid w:val="00A25260"/>
    <w:rsid w:val="00A324B0"/>
    <w:rsid w:val="00A418E7"/>
    <w:rsid w:val="00A41B88"/>
    <w:rsid w:val="00A4333C"/>
    <w:rsid w:val="00A440A8"/>
    <w:rsid w:val="00A45C50"/>
    <w:rsid w:val="00A7033C"/>
    <w:rsid w:val="00A72992"/>
    <w:rsid w:val="00A8117B"/>
    <w:rsid w:val="00AB45BE"/>
    <w:rsid w:val="00AB5534"/>
    <w:rsid w:val="00AB7CF0"/>
    <w:rsid w:val="00AC26AD"/>
    <w:rsid w:val="00AC6290"/>
    <w:rsid w:val="00AC7252"/>
    <w:rsid w:val="00AC7A96"/>
    <w:rsid w:val="00AD063E"/>
    <w:rsid w:val="00AD2C5C"/>
    <w:rsid w:val="00AE35A6"/>
    <w:rsid w:val="00B00491"/>
    <w:rsid w:val="00B274A7"/>
    <w:rsid w:val="00B278BA"/>
    <w:rsid w:val="00B31223"/>
    <w:rsid w:val="00B33DCB"/>
    <w:rsid w:val="00B36359"/>
    <w:rsid w:val="00B44270"/>
    <w:rsid w:val="00B56116"/>
    <w:rsid w:val="00B6268A"/>
    <w:rsid w:val="00B63310"/>
    <w:rsid w:val="00B70B30"/>
    <w:rsid w:val="00B73C97"/>
    <w:rsid w:val="00B75132"/>
    <w:rsid w:val="00B75DD6"/>
    <w:rsid w:val="00B80CBD"/>
    <w:rsid w:val="00B824F7"/>
    <w:rsid w:val="00B82BAC"/>
    <w:rsid w:val="00B870AB"/>
    <w:rsid w:val="00B872FC"/>
    <w:rsid w:val="00BA5786"/>
    <w:rsid w:val="00BA6CDA"/>
    <w:rsid w:val="00BA7CDB"/>
    <w:rsid w:val="00BD34C5"/>
    <w:rsid w:val="00BF262D"/>
    <w:rsid w:val="00BF68FE"/>
    <w:rsid w:val="00C05C0E"/>
    <w:rsid w:val="00C12322"/>
    <w:rsid w:val="00C13562"/>
    <w:rsid w:val="00C15646"/>
    <w:rsid w:val="00C22E68"/>
    <w:rsid w:val="00C33C57"/>
    <w:rsid w:val="00C34FEC"/>
    <w:rsid w:val="00C441CA"/>
    <w:rsid w:val="00C46051"/>
    <w:rsid w:val="00C512CF"/>
    <w:rsid w:val="00C5509E"/>
    <w:rsid w:val="00C568AA"/>
    <w:rsid w:val="00C65FB6"/>
    <w:rsid w:val="00C745E7"/>
    <w:rsid w:val="00C7565B"/>
    <w:rsid w:val="00C851F6"/>
    <w:rsid w:val="00C87EAB"/>
    <w:rsid w:val="00C94E01"/>
    <w:rsid w:val="00CA34CC"/>
    <w:rsid w:val="00CD3F73"/>
    <w:rsid w:val="00D018B3"/>
    <w:rsid w:val="00D04697"/>
    <w:rsid w:val="00D11645"/>
    <w:rsid w:val="00D304B0"/>
    <w:rsid w:val="00D423EE"/>
    <w:rsid w:val="00D439F6"/>
    <w:rsid w:val="00D44041"/>
    <w:rsid w:val="00D5128F"/>
    <w:rsid w:val="00D74E2C"/>
    <w:rsid w:val="00DA52CE"/>
    <w:rsid w:val="00DA59B2"/>
    <w:rsid w:val="00DC0464"/>
    <w:rsid w:val="00DC2C28"/>
    <w:rsid w:val="00DC5AB1"/>
    <w:rsid w:val="00DC5FC5"/>
    <w:rsid w:val="00DC6001"/>
    <w:rsid w:val="00DC68B2"/>
    <w:rsid w:val="00DD4DB9"/>
    <w:rsid w:val="00DD63D4"/>
    <w:rsid w:val="00DF1007"/>
    <w:rsid w:val="00DF2C8F"/>
    <w:rsid w:val="00E10C53"/>
    <w:rsid w:val="00E1636B"/>
    <w:rsid w:val="00E31CAE"/>
    <w:rsid w:val="00E340EA"/>
    <w:rsid w:val="00E4035C"/>
    <w:rsid w:val="00E42264"/>
    <w:rsid w:val="00E5773B"/>
    <w:rsid w:val="00E630D3"/>
    <w:rsid w:val="00E864C5"/>
    <w:rsid w:val="00EA32B2"/>
    <w:rsid w:val="00EA67D6"/>
    <w:rsid w:val="00EA79E8"/>
    <w:rsid w:val="00EB656F"/>
    <w:rsid w:val="00ED0926"/>
    <w:rsid w:val="00ED1CB3"/>
    <w:rsid w:val="00ED649E"/>
    <w:rsid w:val="00ED710E"/>
    <w:rsid w:val="00F008A9"/>
    <w:rsid w:val="00F11C82"/>
    <w:rsid w:val="00F20B40"/>
    <w:rsid w:val="00F43150"/>
    <w:rsid w:val="00F5425B"/>
    <w:rsid w:val="00F60EC9"/>
    <w:rsid w:val="00F62E4D"/>
    <w:rsid w:val="00F631F6"/>
    <w:rsid w:val="00F640CD"/>
    <w:rsid w:val="00F75722"/>
    <w:rsid w:val="00F8110F"/>
    <w:rsid w:val="00F84F95"/>
    <w:rsid w:val="00F91E09"/>
    <w:rsid w:val="00F93F8F"/>
    <w:rsid w:val="00F95B5B"/>
    <w:rsid w:val="00FA6C8E"/>
    <w:rsid w:val="00FA740A"/>
    <w:rsid w:val="00FA7918"/>
    <w:rsid w:val="00FB5C49"/>
    <w:rsid w:val="00FC3640"/>
    <w:rsid w:val="00FE45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B7B4C"/>
  <w15:chartTrackingRefBased/>
  <w15:docId w15:val="{837A46D8-A61C-46BD-BFEB-BE7CCFFA3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422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422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4226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4226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4226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4226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4226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4226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4226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226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4226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4226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4226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4226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4226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4226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4226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42264"/>
    <w:rPr>
      <w:rFonts w:eastAsiaTheme="majorEastAsia" w:cstheme="majorBidi"/>
      <w:color w:val="272727" w:themeColor="text1" w:themeTint="D8"/>
    </w:rPr>
  </w:style>
  <w:style w:type="paragraph" w:styleId="Tytu">
    <w:name w:val="Title"/>
    <w:basedOn w:val="Normalny"/>
    <w:next w:val="Normalny"/>
    <w:link w:val="TytuZnak"/>
    <w:uiPriority w:val="10"/>
    <w:qFormat/>
    <w:rsid w:val="00E422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4226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4226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4226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42264"/>
    <w:pPr>
      <w:spacing w:before="160"/>
      <w:jc w:val="center"/>
    </w:pPr>
    <w:rPr>
      <w:i/>
      <w:iCs/>
      <w:color w:val="404040" w:themeColor="text1" w:themeTint="BF"/>
    </w:rPr>
  </w:style>
  <w:style w:type="character" w:customStyle="1" w:styleId="CytatZnak">
    <w:name w:val="Cytat Znak"/>
    <w:basedOn w:val="Domylnaczcionkaakapitu"/>
    <w:link w:val="Cytat"/>
    <w:uiPriority w:val="29"/>
    <w:rsid w:val="00E42264"/>
    <w:rPr>
      <w:i/>
      <w:iCs/>
      <w:color w:val="404040" w:themeColor="text1" w:themeTint="BF"/>
    </w:rPr>
  </w:style>
  <w:style w:type="paragraph" w:styleId="Akapitzlist">
    <w:name w:val="List Paragraph"/>
    <w:aliases w:val="L1,Numerowanie,2 heading,A_wyliczenie,K-P_odwolanie,Akapit z listą5,maz_wyliczenie,opis dzialania,T_SZ_List Paragraph,normalny tekst,Akapit z listą BS,Kolorowa lista — akcent 11,Wypunktowanie,CW_Lista,List Paragraph,wypunktowanie,Eko punk"/>
    <w:basedOn w:val="Normalny"/>
    <w:link w:val="AkapitzlistZnak"/>
    <w:uiPriority w:val="34"/>
    <w:qFormat/>
    <w:rsid w:val="00E42264"/>
    <w:pPr>
      <w:ind w:left="720"/>
      <w:contextualSpacing/>
    </w:pPr>
  </w:style>
  <w:style w:type="character" w:styleId="Wyrnienieintensywne">
    <w:name w:val="Intense Emphasis"/>
    <w:basedOn w:val="Domylnaczcionkaakapitu"/>
    <w:uiPriority w:val="21"/>
    <w:qFormat/>
    <w:rsid w:val="00E42264"/>
    <w:rPr>
      <w:i/>
      <w:iCs/>
      <w:color w:val="2F5496" w:themeColor="accent1" w:themeShade="BF"/>
    </w:rPr>
  </w:style>
  <w:style w:type="paragraph" w:styleId="Cytatintensywny">
    <w:name w:val="Intense Quote"/>
    <w:basedOn w:val="Normalny"/>
    <w:next w:val="Normalny"/>
    <w:link w:val="CytatintensywnyZnak"/>
    <w:uiPriority w:val="30"/>
    <w:qFormat/>
    <w:rsid w:val="00E422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42264"/>
    <w:rPr>
      <w:i/>
      <w:iCs/>
      <w:color w:val="2F5496" w:themeColor="accent1" w:themeShade="BF"/>
    </w:rPr>
  </w:style>
  <w:style w:type="character" w:styleId="Odwoanieintensywne">
    <w:name w:val="Intense Reference"/>
    <w:basedOn w:val="Domylnaczcionkaakapitu"/>
    <w:uiPriority w:val="32"/>
    <w:qFormat/>
    <w:rsid w:val="00E42264"/>
    <w:rPr>
      <w:b/>
      <w:bCs/>
      <w:smallCaps/>
      <w:color w:val="2F5496" w:themeColor="accent1" w:themeShade="BF"/>
      <w:spacing w:val="5"/>
    </w:rPr>
  </w:style>
  <w:style w:type="paragraph" w:customStyle="1" w:styleId="Styl1">
    <w:name w:val="Styl1"/>
    <w:basedOn w:val="Akapitzlist"/>
    <w:qFormat/>
    <w:rsid w:val="00E42264"/>
    <w:pPr>
      <w:numPr>
        <w:numId w:val="1"/>
      </w:numPr>
      <w:spacing w:after="0" w:line="276" w:lineRule="auto"/>
      <w:jc w:val="both"/>
    </w:pPr>
    <w:rPr>
      <w:rFonts w:ascii="Tahoma" w:hAnsi="Tahoma" w:cs="Tahoma"/>
      <w:b/>
      <w:bCs/>
      <w:sz w:val="20"/>
      <w:szCs w:val="23"/>
    </w:rPr>
  </w:style>
  <w:style w:type="character" w:styleId="Hipercze">
    <w:name w:val="Hyperlink"/>
    <w:basedOn w:val="Domylnaczcionkaakapitu"/>
    <w:uiPriority w:val="99"/>
    <w:unhideWhenUsed/>
    <w:rsid w:val="00C94E01"/>
    <w:rPr>
      <w:color w:val="0563C1" w:themeColor="hyperlink"/>
      <w:u w:val="single"/>
    </w:rPr>
  </w:style>
  <w:style w:type="character" w:styleId="Nierozpoznanawzmianka">
    <w:name w:val="Unresolved Mention"/>
    <w:basedOn w:val="Domylnaczcionkaakapitu"/>
    <w:uiPriority w:val="99"/>
    <w:semiHidden/>
    <w:unhideWhenUsed/>
    <w:rsid w:val="00C94E01"/>
    <w:rPr>
      <w:color w:val="605E5C"/>
      <w:shd w:val="clear" w:color="auto" w:fill="E1DFDD"/>
    </w:rPr>
  </w:style>
  <w:style w:type="paragraph" w:customStyle="1" w:styleId="Standard">
    <w:name w:val="Standard"/>
    <w:rsid w:val="008220FD"/>
    <w:pPr>
      <w:widowControl w:val="0"/>
      <w:suppressAutoHyphens/>
      <w:autoSpaceDN w:val="0"/>
      <w:spacing w:after="0" w:line="240" w:lineRule="auto"/>
      <w:textAlignment w:val="baseline"/>
    </w:pPr>
    <w:rPr>
      <w:rFonts w:ascii="Times New Roman" w:eastAsia="Lucida Sans Unicode" w:hAnsi="Times New Roman" w:cs="Mangal"/>
      <w:kern w:val="3"/>
      <w:lang w:eastAsia="zh-CN" w:bidi="hi-IN"/>
      <w14:ligatures w14:val="none"/>
    </w:rPr>
  </w:style>
  <w:style w:type="paragraph" w:customStyle="1" w:styleId="TableContents">
    <w:name w:val="Table Contents"/>
    <w:basedOn w:val="Normalny"/>
    <w:rsid w:val="008220FD"/>
    <w:pPr>
      <w:widowControl w:val="0"/>
      <w:suppressLineNumbers/>
      <w:suppressAutoHyphens/>
      <w:autoSpaceDN w:val="0"/>
      <w:spacing w:after="0" w:line="240" w:lineRule="auto"/>
    </w:pPr>
    <w:rPr>
      <w:rFonts w:ascii="Times New Roman" w:eastAsia="SimSun" w:hAnsi="Times New Roman" w:cs="Arial"/>
      <w:kern w:val="3"/>
      <w:lang w:eastAsia="zh-CN" w:bidi="hi-IN"/>
      <w14:ligatures w14:val="none"/>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qFormat/>
    <w:locked/>
    <w:rsid w:val="00822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neplace@marketplanet.pl" TargetMode="External"/><Relationship Id="rId5" Type="http://schemas.openxmlformats.org/officeDocument/2006/relationships/hyperlink" Target="https://slaskiezoo.ezamawiajacy.pl/servlet/HomeServlet?MP_module=main&amp;MP_action=publicFilesList&amp;folder=000w&amp;clientName=slaskiezoo&amp;"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27</Pages>
  <Words>11189</Words>
  <Characters>67140</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Rechowicz</dc:creator>
  <cp:keywords/>
  <dc:description/>
  <cp:lastModifiedBy>Andrzej Rechowicz</cp:lastModifiedBy>
  <cp:revision>145</cp:revision>
  <dcterms:created xsi:type="dcterms:W3CDTF">2026-04-13T12:23:00Z</dcterms:created>
  <dcterms:modified xsi:type="dcterms:W3CDTF">2026-04-29T11:21:00Z</dcterms:modified>
</cp:coreProperties>
</file>