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FE9" w:rsidRPr="007412FA" w:rsidRDefault="00C91FE9" w:rsidP="0073109A">
      <w:pPr>
        <w:pStyle w:val="NormalnyWeb"/>
        <w:spacing w:before="0" w:after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0" w:name="_GoBack"/>
      <w:bookmarkEnd w:id="0"/>
    </w:p>
    <w:p w:rsidR="001C5FDC" w:rsidRDefault="001C5FDC" w:rsidP="0073109A">
      <w:pPr>
        <w:pStyle w:val="NormalnyWeb"/>
        <w:spacing w:before="0" w:after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412FA">
        <w:rPr>
          <w:rFonts w:asciiTheme="minorHAnsi" w:hAnsiTheme="minorHAnsi" w:cstheme="minorHAnsi"/>
          <w:b/>
          <w:sz w:val="22"/>
          <w:szCs w:val="22"/>
        </w:rPr>
        <w:t>SZCZEGÓŁOWY OPIS PRZEDMIOTU ZAMÓWIENIA</w:t>
      </w:r>
    </w:p>
    <w:p w:rsidR="00520A2C" w:rsidRPr="007412FA" w:rsidRDefault="00520A2C" w:rsidP="0073109A">
      <w:pPr>
        <w:pStyle w:val="NormalnyWeb"/>
        <w:spacing w:before="0" w:after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91617B" w:rsidRPr="007412FA" w:rsidRDefault="001C5FDC" w:rsidP="0073109A">
      <w:pPr>
        <w:pStyle w:val="NormalnyWeb"/>
        <w:numPr>
          <w:ilvl w:val="0"/>
          <w:numId w:val="1"/>
        </w:numPr>
        <w:tabs>
          <w:tab w:val="left" w:pos="3600"/>
        </w:tabs>
        <w:spacing w:before="240" w:line="276" w:lineRule="auto"/>
        <w:ind w:left="284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412FA">
        <w:rPr>
          <w:rFonts w:asciiTheme="minorHAnsi" w:hAnsiTheme="minorHAnsi" w:cstheme="minorHAnsi"/>
          <w:b/>
          <w:bCs/>
          <w:sz w:val="22"/>
          <w:szCs w:val="22"/>
        </w:rPr>
        <w:t>Opis przedmiotu zamówienia:</w:t>
      </w:r>
    </w:p>
    <w:p w:rsidR="00AE1484" w:rsidRPr="007412FA" w:rsidRDefault="00FA76C0" w:rsidP="00FA76C0">
      <w:pPr>
        <w:widowControl/>
        <w:spacing w:line="276" w:lineRule="auto"/>
        <w:ind w:left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A76C0">
        <w:rPr>
          <w:rFonts w:asciiTheme="minorHAnsi" w:hAnsiTheme="minorHAnsi" w:cstheme="minorHAnsi"/>
          <w:b/>
          <w:bCs/>
          <w:sz w:val="22"/>
          <w:szCs w:val="22"/>
        </w:rPr>
        <w:t>Opracowanie kompletnej dokumentacji projektowo -</w:t>
      </w:r>
      <w:r w:rsidR="00A61F5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FA76C0">
        <w:rPr>
          <w:rFonts w:asciiTheme="minorHAnsi" w:hAnsiTheme="minorHAnsi" w:cstheme="minorHAnsi"/>
          <w:b/>
          <w:bCs/>
          <w:sz w:val="22"/>
          <w:szCs w:val="22"/>
        </w:rPr>
        <w:t>kosztorysowej dla zadania pn. „</w:t>
      </w:r>
      <w:r w:rsidR="00A61F53">
        <w:rPr>
          <w:rFonts w:asciiTheme="minorHAnsi" w:hAnsiTheme="minorHAnsi" w:cstheme="minorHAnsi"/>
          <w:b/>
          <w:bCs/>
          <w:sz w:val="22"/>
          <w:szCs w:val="22"/>
        </w:rPr>
        <w:t>Przebudowa drogi</w:t>
      </w:r>
      <w:r w:rsidRPr="00FA76C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FA76C0">
        <w:rPr>
          <w:rFonts w:asciiTheme="minorHAnsi" w:hAnsiTheme="minorHAnsi" w:cstheme="minorHAnsi"/>
          <w:b/>
          <w:bCs/>
          <w:sz w:val="22"/>
          <w:szCs w:val="22"/>
        </w:rPr>
        <w:t xml:space="preserve">ul. </w:t>
      </w:r>
      <w:r w:rsidR="00A61F53">
        <w:rPr>
          <w:rFonts w:asciiTheme="minorHAnsi" w:hAnsiTheme="minorHAnsi" w:cstheme="minorHAnsi"/>
          <w:b/>
          <w:bCs/>
          <w:sz w:val="22"/>
          <w:szCs w:val="22"/>
        </w:rPr>
        <w:t>Kolorowej</w:t>
      </w:r>
      <w:r w:rsidRPr="00FA76C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A61F53">
        <w:rPr>
          <w:rFonts w:asciiTheme="minorHAnsi" w:hAnsiTheme="minorHAnsi" w:cstheme="minorHAnsi"/>
          <w:b/>
          <w:bCs/>
          <w:sz w:val="22"/>
          <w:szCs w:val="22"/>
        </w:rPr>
        <w:t>oraz budowa kanalizacji deszczowej w drodze</w:t>
      </w:r>
      <w:r w:rsidRPr="00FA76C0">
        <w:rPr>
          <w:rFonts w:asciiTheme="minorHAnsi" w:hAnsiTheme="minorHAnsi" w:cstheme="minorHAnsi"/>
          <w:b/>
          <w:bCs/>
          <w:sz w:val="22"/>
          <w:szCs w:val="22"/>
        </w:rPr>
        <w:t>” wraz z uzyskaniem prawomocnego pozwolenia na budowę / zgłoszenia budowy.</w:t>
      </w:r>
    </w:p>
    <w:p w:rsidR="00FA76C0" w:rsidRPr="00520A2C" w:rsidRDefault="00FA76C0" w:rsidP="0073109A">
      <w:pPr>
        <w:widowControl/>
        <w:spacing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</w:p>
    <w:p w:rsidR="00FA76C0" w:rsidRDefault="00AE1484" w:rsidP="00512DAD">
      <w:pPr>
        <w:widowControl/>
        <w:spacing w:line="276" w:lineRule="auto"/>
        <w:ind w:left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12FA">
        <w:rPr>
          <w:rFonts w:asciiTheme="minorHAnsi" w:hAnsiTheme="minorHAnsi" w:cstheme="minorHAnsi"/>
          <w:bCs/>
          <w:sz w:val="22"/>
          <w:szCs w:val="22"/>
        </w:rPr>
        <w:t xml:space="preserve">Przedmiotem zamówienia jest wykonanie kompletnej dokumentacji projektowo - kosztorysowej wraz ze wszystkimi załącznikami i opiniami niezbędnymi w celu realizacji zadania polegającego na </w:t>
      </w:r>
      <w:r w:rsidR="00512DAD">
        <w:rPr>
          <w:rFonts w:asciiTheme="minorHAnsi" w:hAnsiTheme="minorHAnsi" w:cstheme="minorHAnsi"/>
          <w:bCs/>
          <w:sz w:val="22"/>
          <w:szCs w:val="22"/>
        </w:rPr>
        <w:t>p</w:t>
      </w:r>
      <w:r w:rsidR="00512DAD" w:rsidRPr="00512DAD">
        <w:rPr>
          <w:rFonts w:asciiTheme="minorHAnsi" w:hAnsiTheme="minorHAnsi" w:cstheme="minorHAnsi"/>
          <w:bCs/>
          <w:sz w:val="22"/>
          <w:szCs w:val="22"/>
        </w:rPr>
        <w:t>rzebudow</w:t>
      </w:r>
      <w:r w:rsidR="00512DAD">
        <w:rPr>
          <w:rFonts w:asciiTheme="minorHAnsi" w:hAnsiTheme="minorHAnsi" w:cstheme="minorHAnsi"/>
          <w:bCs/>
          <w:sz w:val="22"/>
          <w:szCs w:val="22"/>
        </w:rPr>
        <w:t>ie</w:t>
      </w:r>
      <w:r w:rsidR="00512DAD" w:rsidRPr="00512DAD">
        <w:rPr>
          <w:rFonts w:asciiTheme="minorHAnsi" w:hAnsiTheme="minorHAnsi" w:cstheme="minorHAnsi"/>
          <w:bCs/>
          <w:sz w:val="22"/>
          <w:szCs w:val="22"/>
        </w:rPr>
        <w:t xml:space="preserve"> drogi ul. Kolorowej oraz budow</w:t>
      </w:r>
      <w:r w:rsidR="00583D47">
        <w:rPr>
          <w:rFonts w:asciiTheme="minorHAnsi" w:hAnsiTheme="minorHAnsi" w:cstheme="minorHAnsi"/>
          <w:bCs/>
          <w:sz w:val="22"/>
          <w:szCs w:val="22"/>
        </w:rPr>
        <w:t>ie</w:t>
      </w:r>
      <w:r w:rsidR="00512DAD" w:rsidRPr="00512DAD">
        <w:rPr>
          <w:rFonts w:asciiTheme="minorHAnsi" w:hAnsiTheme="minorHAnsi" w:cstheme="minorHAnsi"/>
          <w:bCs/>
          <w:sz w:val="22"/>
          <w:szCs w:val="22"/>
        </w:rPr>
        <w:t xml:space="preserve"> kanalizacji deszczowej w drodze</w:t>
      </w:r>
      <w:r w:rsidR="00512DAD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FA76C0" w:rsidRPr="00FA76C0">
        <w:rPr>
          <w:rFonts w:asciiTheme="minorHAnsi" w:hAnsiTheme="minorHAnsi" w:cstheme="minorHAnsi"/>
          <w:bCs/>
          <w:sz w:val="22"/>
          <w:szCs w:val="22"/>
        </w:rPr>
        <w:t>wraz z uzyskaniem prawomocnego pozwolenia na budowę / zgłoszenia budowy.</w:t>
      </w:r>
    </w:p>
    <w:p w:rsidR="00AE1484" w:rsidRPr="007412FA" w:rsidRDefault="00AE1484" w:rsidP="0073109A">
      <w:pPr>
        <w:widowControl/>
        <w:spacing w:line="276" w:lineRule="auto"/>
        <w:ind w:left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12FA">
        <w:rPr>
          <w:rFonts w:asciiTheme="minorHAnsi" w:hAnsiTheme="minorHAnsi" w:cstheme="minorHAnsi"/>
          <w:bCs/>
          <w:sz w:val="22"/>
          <w:szCs w:val="22"/>
        </w:rPr>
        <w:t>Projekt opracowany ma być z należytą starannością, zgodnie ze współczesną wiedzą techniczną, z zachowaniem obowiązujących przepisów, norm i warunków technicznych.</w:t>
      </w:r>
    </w:p>
    <w:p w:rsidR="00AE1484" w:rsidRPr="007412FA" w:rsidRDefault="00AE1484" w:rsidP="0073109A">
      <w:pPr>
        <w:widowControl/>
        <w:spacing w:line="276" w:lineRule="auto"/>
        <w:ind w:left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12FA">
        <w:rPr>
          <w:rFonts w:asciiTheme="minorHAnsi" w:hAnsiTheme="minorHAnsi" w:cstheme="minorHAnsi"/>
          <w:bCs/>
          <w:sz w:val="22"/>
          <w:szCs w:val="22"/>
        </w:rPr>
        <w:t>W zakres przedmiotu zamówienia i w kosztach oferowanej ceny wchodzą również wszelkie niezbędne uzgodnienia (np. z Wodami Polskimi, Powiatowym Zarządem Dróg w Sanoku, Podkarpackim Zarządem Dróg Wojewódzkich i inne), decyzje, postanowienia, pozwolenia (uzyskanie zgody właściwego organu na wykonanie robót budowlanych oraz innych niezbędnych decyzji administracyjnych, uzgodnień i opinii niezbędnych do zrealizowania zadania inwestycyjnego, w tym pozwolenia na budowę), uzyskanie zgody na realizację zadania w odpowiednich jednostkach administracji państwowej, uzgodnienia z właścicielami działek.</w:t>
      </w:r>
    </w:p>
    <w:p w:rsidR="00AE1484" w:rsidRPr="00520A2C" w:rsidRDefault="00AE1484" w:rsidP="0073109A">
      <w:pPr>
        <w:widowControl/>
        <w:spacing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</w:p>
    <w:p w:rsidR="00AE1484" w:rsidRPr="007412FA" w:rsidRDefault="00AE1484" w:rsidP="0073109A">
      <w:pPr>
        <w:widowControl/>
        <w:spacing w:line="276" w:lineRule="auto"/>
        <w:ind w:left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12FA">
        <w:rPr>
          <w:rFonts w:asciiTheme="minorHAnsi" w:hAnsiTheme="minorHAnsi" w:cstheme="minorHAnsi"/>
          <w:bCs/>
          <w:sz w:val="22"/>
          <w:szCs w:val="22"/>
        </w:rPr>
        <w:t>Propozycje szczegółowego rozwiązania w fazie koncepcji należy uzgodnić w Wydziale Rozwoju Miasta.</w:t>
      </w:r>
    </w:p>
    <w:p w:rsidR="00AE1484" w:rsidRPr="007412FA" w:rsidRDefault="00AE1484" w:rsidP="0073109A">
      <w:pPr>
        <w:pStyle w:val="NormalnyWeb"/>
        <w:numPr>
          <w:ilvl w:val="0"/>
          <w:numId w:val="1"/>
        </w:numPr>
        <w:tabs>
          <w:tab w:val="left" w:pos="3600"/>
        </w:tabs>
        <w:spacing w:before="240" w:line="276" w:lineRule="auto"/>
        <w:ind w:left="284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412FA">
        <w:rPr>
          <w:rFonts w:asciiTheme="minorHAnsi" w:hAnsiTheme="minorHAnsi" w:cstheme="minorHAnsi"/>
          <w:b/>
          <w:bCs/>
          <w:sz w:val="22"/>
          <w:szCs w:val="22"/>
        </w:rPr>
        <w:t xml:space="preserve">Lokalizacja: </w:t>
      </w:r>
    </w:p>
    <w:p w:rsidR="00520A2C" w:rsidRDefault="00EB1585" w:rsidP="00520A2C">
      <w:pPr>
        <w:pStyle w:val="NormalnyWeb"/>
        <w:tabs>
          <w:tab w:val="left" w:pos="3600"/>
        </w:tabs>
        <w:spacing w:before="240" w:line="276" w:lineRule="auto"/>
        <w:ind w:left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12FA">
        <w:rPr>
          <w:rFonts w:asciiTheme="minorHAnsi" w:hAnsiTheme="minorHAnsi" w:cstheme="minorHAnsi"/>
          <w:bCs/>
          <w:sz w:val="22"/>
          <w:szCs w:val="22"/>
        </w:rPr>
        <w:t xml:space="preserve">Przebudowa ul. </w:t>
      </w:r>
      <w:r w:rsidR="00512DAD">
        <w:rPr>
          <w:rFonts w:asciiTheme="minorHAnsi" w:hAnsiTheme="minorHAnsi" w:cstheme="minorHAnsi"/>
          <w:bCs/>
          <w:sz w:val="22"/>
          <w:szCs w:val="22"/>
        </w:rPr>
        <w:t>Kolorowej</w:t>
      </w:r>
      <w:r w:rsidRPr="007412FA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512DAD">
        <w:rPr>
          <w:rFonts w:asciiTheme="minorHAnsi" w:hAnsiTheme="minorHAnsi" w:cstheme="minorHAnsi"/>
          <w:bCs/>
          <w:sz w:val="22"/>
          <w:szCs w:val="22"/>
        </w:rPr>
        <w:t xml:space="preserve">wraz z budową kanalizacji deszczowej </w:t>
      </w:r>
      <w:r w:rsidRPr="007412FA">
        <w:rPr>
          <w:rFonts w:asciiTheme="minorHAnsi" w:hAnsiTheme="minorHAnsi" w:cstheme="minorHAnsi"/>
          <w:bCs/>
          <w:sz w:val="22"/>
          <w:szCs w:val="22"/>
        </w:rPr>
        <w:t xml:space="preserve">obejmie działki o nr ewidencyjnym </w:t>
      </w:r>
      <w:r w:rsidR="00AE7931">
        <w:rPr>
          <w:rFonts w:asciiTheme="minorHAnsi" w:hAnsiTheme="minorHAnsi" w:cstheme="minorHAnsi"/>
          <w:bCs/>
          <w:sz w:val="22"/>
          <w:szCs w:val="22"/>
        </w:rPr>
        <w:t xml:space="preserve">397/5, </w:t>
      </w:r>
      <w:r w:rsidR="00AE7931" w:rsidRPr="00AE7931">
        <w:rPr>
          <w:rFonts w:asciiTheme="minorHAnsi" w:hAnsiTheme="minorHAnsi" w:cstheme="minorHAnsi"/>
          <w:bCs/>
          <w:sz w:val="22"/>
          <w:szCs w:val="22"/>
        </w:rPr>
        <w:t>399/10</w:t>
      </w:r>
      <w:r w:rsidR="00AE7931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AE7931" w:rsidRPr="00AE7931">
        <w:rPr>
          <w:rFonts w:asciiTheme="minorHAnsi" w:hAnsiTheme="minorHAnsi" w:cstheme="minorHAnsi"/>
          <w:bCs/>
          <w:sz w:val="22"/>
          <w:szCs w:val="22"/>
        </w:rPr>
        <w:t>406/11</w:t>
      </w:r>
      <w:r w:rsidR="00AE7931">
        <w:rPr>
          <w:rFonts w:asciiTheme="minorHAnsi" w:hAnsiTheme="minorHAnsi" w:cstheme="minorHAnsi"/>
          <w:bCs/>
          <w:sz w:val="22"/>
          <w:szCs w:val="22"/>
        </w:rPr>
        <w:t xml:space="preserve">, 407/7 </w:t>
      </w:r>
      <w:r w:rsidR="00520A2C">
        <w:rPr>
          <w:rFonts w:asciiTheme="minorHAnsi" w:hAnsiTheme="minorHAnsi" w:cstheme="minorHAnsi"/>
          <w:bCs/>
          <w:sz w:val="22"/>
          <w:szCs w:val="22"/>
        </w:rPr>
        <w:t>obręb</w:t>
      </w:r>
      <w:r w:rsidR="00520A2C" w:rsidRPr="00FA76C0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512DAD">
        <w:rPr>
          <w:rFonts w:asciiTheme="minorHAnsi" w:hAnsiTheme="minorHAnsi" w:cstheme="minorHAnsi"/>
          <w:bCs/>
          <w:sz w:val="22"/>
          <w:szCs w:val="22"/>
        </w:rPr>
        <w:t>Olchowce</w:t>
      </w:r>
    </w:p>
    <w:p w:rsidR="00512DAD" w:rsidRPr="00520A2C" w:rsidRDefault="00512DAD" w:rsidP="0073109A">
      <w:pPr>
        <w:widowControl/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p w:rsidR="0091617B" w:rsidRPr="007412FA" w:rsidRDefault="001C5FDC" w:rsidP="0073109A">
      <w:pPr>
        <w:pStyle w:val="Akapitzlist"/>
        <w:numPr>
          <w:ilvl w:val="0"/>
          <w:numId w:val="13"/>
        </w:numPr>
        <w:spacing w:line="276" w:lineRule="auto"/>
        <w:ind w:left="426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412FA">
        <w:rPr>
          <w:rFonts w:asciiTheme="minorHAnsi" w:hAnsiTheme="minorHAnsi" w:cstheme="minorHAnsi"/>
          <w:b/>
          <w:sz w:val="22"/>
          <w:szCs w:val="22"/>
        </w:rPr>
        <w:t>Zakres przedmiotu zamówienia:</w:t>
      </w:r>
    </w:p>
    <w:p w:rsidR="00964939" w:rsidRPr="007412FA" w:rsidRDefault="00964939" w:rsidP="0073109A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91617B" w:rsidRPr="007412FA" w:rsidRDefault="0091617B" w:rsidP="0073109A">
      <w:pPr>
        <w:pStyle w:val="Akapitzlist"/>
        <w:numPr>
          <w:ilvl w:val="1"/>
          <w:numId w:val="13"/>
        </w:numPr>
        <w:spacing w:line="276" w:lineRule="auto"/>
        <w:ind w:hanging="709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Mapa do celów projektowych.</w:t>
      </w:r>
    </w:p>
    <w:p w:rsidR="0091617B" w:rsidRPr="007412FA" w:rsidRDefault="0091617B" w:rsidP="0073109A">
      <w:pPr>
        <w:pStyle w:val="Akapitzlist"/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Przyjmujący zamówienie we własnym zakresie opracuje / zamó</w:t>
      </w:r>
      <w:r w:rsidR="007412FA">
        <w:rPr>
          <w:rFonts w:asciiTheme="minorHAnsi" w:hAnsiTheme="minorHAnsi" w:cstheme="minorHAnsi"/>
          <w:sz w:val="22"/>
          <w:szCs w:val="22"/>
        </w:rPr>
        <w:t>wi mapę do celów projektowych w </w:t>
      </w:r>
      <w:r w:rsidRPr="007412FA">
        <w:rPr>
          <w:rFonts w:asciiTheme="minorHAnsi" w:hAnsiTheme="minorHAnsi" w:cstheme="minorHAnsi"/>
          <w:sz w:val="22"/>
          <w:szCs w:val="22"/>
        </w:rPr>
        <w:t>zakresie niezbędnym do wykonania przedmiotu zamówienia.</w:t>
      </w:r>
    </w:p>
    <w:p w:rsidR="0091617B" w:rsidRPr="00520A2C" w:rsidRDefault="0091617B" w:rsidP="0073109A">
      <w:pPr>
        <w:pStyle w:val="Akapitzlist"/>
        <w:spacing w:line="276" w:lineRule="auto"/>
        <w:ind w:left="851" w:hanging="709"/>
        <w:jc w:val="both"/>
        <w:rPr>
          <w:rFonts w:asciiTheme="minorHAnsi" w:hAnsiTheme="minorHAnsi" w:cstheme="minorHAnsi"/>
          <w:sz w:val="20"/>
          <w:szCs w:val="20"/>
        </w:rPr>
      </w:pPr>
    </w:p>
    <w:p w:rsidR="00D07334" w:rsidRPr="007412FA" w:rsidRDefault="0091617B" w:rsidP="0073109A">
      <w:pPr>
        <w:pStyle w:val="Akapitzlist"/>
        <w:numPr>
          <w:ilvl w:val="1"/>
          <w:numId w:val="13"/>
        </w:numPr>
        <w:spacing w:line="276" w:lineRule="auto"/>
        <w:ind w:hanging="709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Wypis i </w:t>
      </w:r>
      <w:proofErr w:type="spellStart"/>
      <w:r w:rsidRPr="007412FA">
        <w:rPr>
          <w:rFonts w:asciiTheme="minorHAnsi" w:hAnsiTheme="minorHAnsi" w:cstheme="minorHAnsi"/>
          <w:sz w:val="22"/>
          <w:szCs w:val="22"/>
        </w:rPr>
        <w:t>wyrys</w:t>
      </w:r>
      <w:proofErr w:type="spellEnd"/>
      <w:r w:rsidRPr="007412FA">
        <w:rPr>
          <w:rFonts w:asciiTheme="minorHAnsi" w:hAnsiTheme="minorHAnsi" w:cstheme="minorHAnsi"/>
          <w:sz w:val="22"/>
          <w:szCs w:val="22"/>
        </w:rPr>
        <w:t xml:space="preserve"> z ewidencji gruntów.</w:t>
      </w:r>
      <w:r w:rsidR="00D07334" w:rsidRPr="007412FA">
        <w:rPr>
          <w:rFonts w:asciiTheme="minorHAnsi" w:hAnsiTheme="minorHAnsi" w:cstheme="minorHAnsi"/>
          <w:sz w:val="22"/>
          <w:szCs w:val="22"/>
        </w:rPr>
        <w:t xml:space="preserve"> </w:t>
      </w:r>
    </w:p>
    <w:p w:rsidR="00D07334" w:rsidRDefault="00D07334" w:rsidP="0073109A">
      <w:pPr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Przyjmujący zamówienie we własnym zakresie zamówi wypis i </w:t>
      </w:r>
      <w:proofErr w:type="spellStart"/>
      <w:r w:rsidRPr="007412FA">
        <w:rPr>
          <w:rFonts w:asciiTheme="minorHAnsi" w:hAnsiTheme="minorHAnsi" w:cstheme="minorHAnsi"/>
          <w:sz w:val="22"/>
          <w:szCs w:val="22"/>
        </w:rPr>
        <w:t>wyrys</w:t>
      </w:r>
      <w:proofErr w:type="spellEnd"/>
      <w:r w:rsidRPr="007412FA">
        <w:rPr>
          <w:rFonts w:asciiTheme="minorHAnsi" w:hAnsiTheme="minorHAnsi" w:cstheme="minorHAnsi"/>
          <w:sz w:val="22"/>
          <w:szCs w:val="22"/>
        </w:rPr>
        <w:t xml:space="preserve"> z ewidencji gruntów oraz uzgodni dokumentację w Powiatowym Ośrodku Dokumentacji </w:t>
      </w:r>
      <w:r w:rsidR="007412FA">
        <w:rPr>
          <w:rFonts w:asciiTheme="minorHAnsi" w:hAnsiTheme="minorHAnsi" w:cstheme="minorHAnsi"/>
          <w:sz w:val="22"/>
          <w:szCs w:val="22"/>
        </w:rPr>
        <w:t>Geodezyjnej i Kartograficznej w </w:t>
      </w:r>
      <w:r w:rsidRPr="007412FA">
        <w:rPr>
          <w:rFonts w:asciiTheme="minorHAnsi" w:hAnsiTheme="minorHAnsi" w:cstheme="minorHAnsi"/>
          <w:sz w:val="22"/>
          <w:szCs w:val="22"/>
        </w:rPr>
        <w:t xml:space="preserve">Sanoku. </w:t>
      </w:r>
    </w:p>
    <w:p w:rsidR="00520A2C" w:rsidRPr="00520A2C" w:rsidRDefault="00520A2C" w:rsidP="0073109A">
      <w:pPr>
        <w:spacing w:line="276" w:lineRule="auto"/>
        <w:ind w:left="851"/>
        <w:jc w:val="both"/>
        <w:rPr>
          <w:rFonts w:asciiTheme="minorHAnsi" w:hAnsiTheme="minorHAnsi" w:cstheme="minorHAnsi"/>
          <w:sz w:val="20"/>
          <w:szCs w:val="20"/>
        </w:rPr>
      </w:pPr>
    </w:p>
    <w:p w:rsidR="00D07334" w:rsidRDefault="00D07334" w:rsidP="0073109A">
      <w:pPr>
        <w:pStyle w:val="Akapitzlist"/>
        <w:numPr>
          <w:ilvl w:val="1"/>
          <w:numId w:val="13"/>
        </w:numPr>
        <w:spacing w:line="276" w:lineRule="auto"/>
        <w:ind w:hanging="709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Przygotowanie wniosku w celu uzyskania warunków technicznych usunięcia kolizji. </w:t>
      </w:r>
      <w:r w:rsidRPr="007412FA">
        <w:rPr>
          <w:rFonts w:asciiTheme="minorHAnsi" w:hAnsiTheme="minorHAnsi" w:cstheme="minorHAnsi"/>
          <w:sz w:val="22"/>
          <w:szCs w:val="22"/>
        </w:rPr>
        <w:br/>
        <w:t>W przypadku konieczności przyjmujący zamówienie we własnym zakresie przygotuje wnioski w celu uzyskania warunków technicznych usunięcia kolizji.</w:t>
      </w:r>
    </w:p>
    <w:p w:rsidR="00520A2C" w:rsidRPr="007412FA" w:rsidRDefault="00520A2C" w:rsidP="00520A2C">
      <w:pPr>
        <w:pStyle w:val="Akapitzlist"/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</w:p>
    <w:p w:rsidR="0091617B" w:rsidRPr="007412FA" w:rsidRDefault="0091617B" w:rsidP="0073109A">
      <w:pPr>
        <w:pStyle w:val="Akapitzlist"/>
        <w:numPr>
          <w:ilvl w:val="1"/>
          <w:numId w:val="13"/>
        </w:numPr>
        <w:spacing w:line="276" w:lineRule="auto"/>
        <w:ind w:hanging="709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Badania geotechniczne i określenie warunków gruntowo – wodnych.</w:t>
      </w:r>
    </w:p>
    <w:p w:rsidR="00C9237F" w:rsidRPr="007412FA" w:rsidRDefault="00C9237F" w:rsidP="0073109A">
      <w:pPr>
        <w:pStyle w:val="Akapitzlist"/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Przyjmujący zamówienie we własnym zakresie wykona / zleci wykonanie opinii geotechnicznej </w:t>
      </w:r>
      <w:r w:rsidRPr="007412FA">
        <w:rPr>
          <w:rFonts w:asciiTheme="minorHAnsi" w:hAnsiTheme="minorHAnsi" w:cstheme="minorHAnsi"/>
          <w:sz w:val="22"/>
          <w:szCs w:val="22"/>
        </w:rPr>
        <w:lastRenderedPageBreak/>
        <w:t>i</w:t>
      </w:r>
      <w:r w:rsidR="007412FA">
        <w:rPr>
          <w:rFonts w:asciiTheme="minorHAnsi" w:hAnsiTheme="minorHAnsi" w:cstheme="minorHAnsi"/>
          <w:sz w:val="22"/>
          <w:szCs w:val="22"/>
        </w:rPr>
        <w:t> </w:t>
      </w:r>
      <w:r w:rsidRPr="007412FA">
        <w:rPr>
          <w:rFonts w:asciiTheme="minorHAnsi" w:hAnsiTheme="minorHAnsi" w:cstheme="minorHAnsi"/>
          <w:sz w:val="22"/>
          <w:szCs w:val="22"/>
        </w:rPr>
        <w:t>dokumentacji badań podłoża gruntowego, zgodnie z Rozporządzeniem Ministra Transportu, Budownictwa i Gospodarki Morskiej z dnia 25 kwietnia 2012 r. w sprawie ustalenia geotechnicznych warunków posadowienie obiektów budowlanych oraz w razie konieczności dokumentację badań podłoża gruntowego i projekt geotechniczny.</w:t>
      </w:r>
    </w:p>
    <w:p w:rsidR="00C9237F" w:rsidRPr="00520A2C" w:rsidRDefault="00C9237F" w:rsidP="0073109A">
      <w:pPr>
        <w:pStyle w:val="Akapitzlist"/>
        <w:spacing w:line="276" w:lineRule="auto"/>
        <w:ind w:hanging="709"/>
        <w:rPr>
          <w:rFonts w:asciiTheme="minorHAnsi" w:hAnsiTheme="minorHAnsi" w:cstheme="minorHAnsi"/>
          <w:sz w:val="20"/>
          <w:szCs w:val="20"/>
        </w:rPr>
      </w:pPr>
    </w:p>
    <w:p w:rsidR="00C9237F" w:rsidRPr="007412FA" w:rsidRDefault="00C9237F" w:rsidP="0073109A">
      <w:pPr>
        <w:pStyle w:val="Akapitzlist"/>
        <w:numPr>
          <w:ilvl w:val="1"/>
          <w:numId w:val="13"/>
        </w:numPr>
        <w:spacing w:line="276" w:lineRule="auto"/>
        <w:ind w:hanging="709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Materiały dla uzyskania decyzji – zgody na wycinkę drzew i krzewów – w razie konieczności.</w:t>
      </w:r>
    </w:p>
    <w:p w:rsidR="0091617B" w:rsidRPr="00520A2C" w:rsidRDefault="0091617B" w:rsidP="0073109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91617B" w:rsidRPr="007412FA" w:rsidRDefault="0091617B" w:rsidP="0073109A">
      <w:pPr>
        <w:pStyle w:val="Akapitzlist"/>
        <w:numPr>
          <w:ilvl w:val="1"/>
          <w:numId w:val="13"/>
        </w:numPr>
        <w:spacing w:line="276" w:lineRule="auto"/>
        <w:ind w:hanging="709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Wniosek o </w:t>
      </w:r>
      <w:r w:rsidR="00C430D0" w:rsidRPr="007412FA">
        <w:rPr>
          <w:rFonts w:asciiTheme="minorHAnsi" w:hAnsiTheme="minorHAnsi" w:cstheme="minorHAnsi"/>
          <w:sz w:val="22"/>
          <w:szCs w:val="22"/>
        </w:rPr>
        <w:t xml:space="preserve">warunki techniczne oraz wniosek o </w:t>
      </w:r>
      <w:r w:rsidRPr="007412FA">
        <w:rPr>
          <w:rFonts w:asciiTheme="minorHAnsi" w:hAnsiTheme="minorHAnsi" w:cstheme="minorHAnsi"/>
          <w:sz w:val="22"/>
          <w:szCs w:val="22"/>
        </w:rPr>
        <w:t>warunki lokalizacji inwestycji celu publicznego.</w:t>
      </w:r>
    </w:p>
    <w:p w:rsidR="004435B2" w:rsidRPr="007412FA" w:rsidRDefault="00C430D0" w:rsidP="0073109A">
      <w:pPr>
        <w:pStyle w:val="Akapitzlist"/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W przypadku konieczności uzyskania warunków technicznych przebudowy urządzeń na odcinku objętym remontem oraz decyzji lokalizacji inwestycji celu publicznego p</w:t>
      </w:r>
      <w:r w:rsidR="0091617B" w:rsidRPr="007412FA">
        <w:rPr>
          <w:rFonts w:asciiTheme="minorHAnsi" w:hAnsiTheme="minorHAnsi" w:cstheme="minorHAnsi"/>
          <w:sz w:val="22"/>
          <w:szCs w:val="22"/>
        </w:rPr>
        <w:t xml:space="preserve">rzyjmujący zamówienie przygotuje wniosek </w:t>
      </w:r>
      <w:r w:rsidRPr="007412FA">
        <w:rPr>
          <w:rFonts w:asciiTheme="minorHAnsi" w:hAnsiTheme="minorHAnsi" w:cstheme="minorHAnsi"/>
          <w:sz w:val="22"/>
          <w:szCs w:val="22"/>
        </w:rPr>
        <w:t>o wydanie warunków technicznych oraz o </w:t>
      </w:r>
      <w:r w:rsidR="0091617B" w:rsidRPr="007412FA">
        <w:rPr>
          <w:rFonts w:asciiTheme="minorHAnsi" w:hAnsiTheme="minorHAnsi" w:cstheme="minorHAnsi"/>
          <w:sz w:val="22"/>
          <w:szCs w:val="22"/>
        </w:rPr>
        <w:t xml:space="preserve">wydanie decyzji o ustaleniu lokalizacji inwestycji celu publicznego </w:t>
      </w:r>
      <w:r w:rsidR="008973BA" w:rsidRPr="007412FA">
        <w:rPr>
          <w:rFonts w:asciiTheme="minorHAnsi" w:hAnsiTheme="minorHAnsi" w:cstheme="minorHAnsi"/>
          <w:sz w:val="22"/>
          <w:szCs w:val="22"/>
        </w:rPr>
        <w:t>lub o warunkach zabudowy wraz z </w:t>
      </w:r>
      <w:r w:rsidR="0091617B" w:rsidRPr="007412FA">
        <w:rPr>
          <w:rFonts w:asciiTheme="minorHAnsi" w:hAnsiTheme="minorHAnsi" w:cstheme="minorHAnsi"/>
          <w:sz w:val="22"/>
          <w:szCs w:val="22"/>
        </w:rPr>
        <w:t xml:space="preserve">wszystkimi </w:t>
      </w:r>
      <w:r w:rsidR="004435B2" w:rsidRPr="007412FA">
        <w:rPr>
          <w:rFonts w:asciiTheme="minorHAnsi" w:hAnsiTheme="minorHAnsi" w:cstheme="minorHAnsi"/>
          <w:sz w:val="22"/>
          <w:szCs w:val="22"/>
        </w:rPr>
        <w:t>niezbędnymi załącznikami wymaganymi we wniosku na podstawie wcześniej przygotowanej i uzgodnionej z Zamawiającym koncepcji.</w:t>
      </w:r>
    </w:p>
    <w:p w:rsidR="004435B2" w:rsidRPr="00520A2C" w:rsidRDefault="004435B2" w:rsidP="0073109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4435B2" w:rsidRPr="007412FA" w:rsidRDefault="004435B2" w:rsidP="0073109A">
      <w:pPr>
        <w:pStyle w:val="Akapitzlist"/>
        <w:numPr>
          <w:ilvl w:val="1"/>
          <w:numId w:val="13"/>
        </w:numPr>
        <w:spacing w:line="276" w:lineRule="auto"/>
        <w:ind w:hanging="709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Wniosek o sporządzenie wypisu i wyrysu z Miejscowego Planu Zagospodarowania Przestrzennego.</w:t>
      </w:r>
    </w:p>
    <w:p w:rsidR="004435B2" w:rsidRPr="007412FA" w:rsidRDefault="00C430D0" w:rsidP="0073109A">
      <w:pPr>
        <w:pStyle w:val="Akapitzlist"/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W przypadku konieczności p</w:t>
      </w:r>
      <w:r w:rsidR="004435B2" w:rsidRPr="007412FA">
        <w:rPr>
          <w:rFonts w:asciiTheme="minorHAnsi" w:hAnsiTheme="minorHAnsi" w:cstheme="minorHAnsi"/>
          <w:sz w:val="22"/>
          <w:szCs w:val="22"/>
        </w:rPr>
        <w:t>rzyjmujący zamówienie przygotuje wniosek o</w:t>
      </w:r>
      <w:r w:rsidR="007412FA">
        <w:rPr>
          <w:rFonts w:asciiTheme="minorHAnsi" w:hAnsiTheme="minorHAnsi" w:cstheme="minorHAnsi"/>
          <w:sz w:val="22"/>
          <w:szCs w:val="22"/>
        </w:rPr>
        <w:t xml:space="preserve"> sporządzenie wypisu i </w:t>
      </w:r>
      <w:r w:rsidR="008973BA" w:rsidRPr="007412FA">
        <w:rPr>
          <w:rFonts w:asciiTheme="minorHAnsi" w:hAnsiTheme="minorHAnsi" w:cstheme="minorHAnsi"/>
          <w:sz w:val="22"/>
          <w:szCs w:val="22"/>
        </w:rPr>
        <w:t>wyrysu z </w:t>
      </w:r>
      <w:r w:rsidR="004435B2" w:rsidRPr="007412FA">
        <w:rPr>
          <w:rFonts w:asciiTheme="minorHAnsi" w:hAnsiTheme="minorHAnsi" w:cstheme="minorHAnsi"/>
          <w:sz w:val="22"/>
          <w:szCs w:val="22"/>
        </w:rPr>
        <w:t>Miejscowego Planu Zagospodarowania Przestrzennego.</w:t>
      </w:r>
    </w:p>
    <w:p w:rsidR="004435B2" w:rsidRPr="00520A2C" w:rsidRDefault="004435B2" w:rsidP="0073109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A128DB" w:rsidRPr="007412FA" w:rsidRDefault="00A128DB" w:rsidP="0073109A">
      <w:pPr>
        <w:pStyle w:val="Akapitzlist"/>
        <w:widowControl/>
        <w:numPr>
          <w:ilvl w:val="1"/>
          <w:numId w:val="13"/>
        </w:numPr>
        <w:tabs>
          <w:tab w:val="left" w:pos="284"/>
        </w:tabs>
        <w:suppressAutoHyphens w:val="0"/>
        <w:spacing w:line="276" w:lineRule="auto"/>
        <w:ind w:hanging="709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Opracowanie </w:t>
      </w:r>
      <w:r w:rsidRPr="007412F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karty informacyjnej przedsięwzięcia </w:t>
      </w:r>
      <w:r w:rsidRPr="007412FA">
        <w:rPr>
          <w:rFonts w:asciiTheme="minorHAnsi" w:hAnsiTheme="minorHAnsi" w:cstheme="minorHAnsi"/>
          <w:sz w:val="22"/>
          <w:szCs w:val="22"/>
        </w:rPr>
        <w:t xml:space="preserve">i wniosku o decyzję środowiskową. </w:t>
      </w:r>
      <w:r w:rsidRPr="007412FA">
        <w:rPr>
          <w:rFonts w:asciiTheme="minorHAnsi" w:hAnsiTheme="minorHAnsi" w:cstheme="minorHAnsi"/>
          <w:sz w:val="22"/>
          <w:szCs w:val="22"/>
        </w:rPr>
        <w:br/>
        <w:t xml:space="preserve">W przypadku konieczności przyjmujący zamówienie przygotuje </w:t>
      </w:r>
      <w:r w:rsidR="007412FA" w:rsidRPr="007412FA">
        <w:rPr>
          <w:rFonts w:asciiTheme="minorHAnsi" w:hAnsiTheme="minorHAnsi" w:cstheme="minorHAnsi"/>
          <w:sz w:val="22"/>
          <w:szCs w:val="22"/>
        </w:rPr>
        <w:t>ww.</w:t>
      </w:r>
      <w:r w:rsidRPr="007412FA">
        <w:rPr>
          <w:rFonts w:asciiTheme="minorHAnsi" w:hAnsiTheme="minorHAnsi" w:cstheme="minorHAnsi"/>
          <w:sz w:val="22"/>
          <w:szCs w:val="22"/>
        </w:rPr>
        <w:t xml:space="preserve"> dokumentację. </w:t>
      </w:r>
    </w:p>
    <w:p w:rsidR="00A128DB" w:rsidRPr="00520A2C" w:rsidRDefault="00A128DB" w:rsidP="0073109A">
      <w:pPr>
        <w:widowControl/>
        <w:suppressAutoHyphens w:val="0"/>
        <w:spacing w:line="276" w:lineRule="auto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</w:p>
    <w:p w:rsidR="00C469BE" w:rsidRPr="007412FA" w:rsidRDefault="00C469BE" w:rsidP="0073109A">
      <w:pPr>
        <w:widowControl/>
        <w:numPr>
          <w:ilvl w:val="1"/>
          <w:numId w:val="13"/>
        </w:numPr>
        <w:suppressAutoHyphens w:val="0"/>
        <w:spacing w:line="276" w:lineRule="auto"/>
        <w:ind w:hanging="709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Operat wodnoprawny zawierający obliczenia hydrologiczne i hydrauliczne.  </w:t>
      </w:r>
    </w:p>
    <w:p w:rsidR="00C469BE" w:rsidRPr="007412FA" w:rsidRDefault="00C469BE" w:rsidP="0073109A">
      <w:pPr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W przypadku konieczności wykonania operatu Przyjmujący zamówienia we własnym zakresie wykona takie opracowania. </w:t>
      </w:r>
    </w:p>
    <w:p w:rsidR="00C469BE" w:rsidRPr="00520A2C" w:rsidRDefault="00C469BE" w:rsidP="0073109A">
      <w:pPr>
        <w:pStyle w:val="Akapitzlist"/>
        <w:spacing w:line="276" w:lineRule="auto"/>
        <w:ind w:left="851"/>
        <w:jc w:val="both"/>
        <w:rPr>
          <w:rFonts w:asciiTheme="minorHAnsi" w:hAnsiTheme="minorHAnsi" w:cstheme="minorHAnsi"/>
          <w:sz w:val="20"/>
          <w:szCs w:val="20"/>
        </w:rPr>
      </w:pPr>
    </w:p>
    <w:p w:rsidR="004435B2" w:rsidRPr="007412FA" w:rsidRDefault="004435B2" w:rsidP="0073109A">
      <w:pPr>
        <w:pStyle w:val="Akapitzlist"/>
        <w:numPr>
          <w:ilvl w:val="1"/>
          <w:numId w:val="13"/>
        </w:numPr>
        <w:spacing w:line="276" w:lineRule="auto"/>
        <w:ind w:hanging="709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Zgłoszenie budowy, wykonania robót budowlanych</w:t>
      </w:r>
      <w:r w:rsidR="00C469BE" w:rsidRPr="007412FA">
        <w:rPr>
          <w:rFonts w:asciiTheme="minorHAnsi" w:hAnsiTheme="minorHAnsi" w:cstheme="minorHAnsi"/>
          <w:sz w:val="22"/>
          <w:szCs w:val="22"/>
        </w:rPr>
        <w:t>, pozwolenie na budowę</w:t>
      </w:r>
    </w:p>
    <w:p w:rsidR="004435B2" w:rsidRPr="007412FA" w:rsidRDefault="004435B2" w:rsidP="0073109A">
      <w:pPr>
        <w:pStyle w:val="Akapitzlist"/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Przyjmujący zamówienie przygotuje wniosek</w:t>
      </w:r>
      <w:r w:rsidR="00073258" w:rsidRPr="007412FA">
        <w:rPr>
          <w:rFonts w:asciiTheme="minorHAnsi" w:hAnsiTheme="minorHAnsi" w:cstheme="minorHAnsi"/>
          <w:sz w:val="22"/>
          <w:szCs w:val="22"/>
        </w:rPr>
        <w:t xml:space="preserve"> wraz z oświadczeniem o prawie do dysponowania nieruchomością, wniosek</w:t>
      </w:r>
      <w:r w:rsidRPr="007412FA">
        <w:rPr>
          <w:rFonts w:asciiTheme="minorHAnsi" w:hAnsiTheme="minorHAnsi" w:cstheme="minorHAnsi"/>
          <w:sz w:val="22"/>
          <w:szCs w:val="22"/>
        </w:rPr>
        <w:t xml:space="preserve"> zgłoszenie budowy, wykonania robót budowlanych</w:t>
      </w:r>
      <w:r w:rsidR="00C469BE" w:rsidRPr="007412FA">
        <w:rPr>
          <w:rFonts w:asciiTheme="minorHAnsi" w:hAnsiTheme="minorHAnsi" w:cstheme="minorHAnsi"/>
          <w:sz w:val="22"/>
          <w:szCs w:val="22"/>
        </w:rPr>
        <w:t>/wniosek o pozwolenie na budowę</w:t>
      </w:r>
      <w:r w:rsidRPr="007412FA">
        <w:rPr>
          <w:rFonts w:asciiTheme="minorHAnsi" w:hAnsiTheme="minorHAnsi" w:cstheme="minorHAnsi"/>
          <w:sz w:val="22"/>
          <w:szCs w:val="22"/>
        </w:rPr>
        <w:t xml:space="preserve"> na podpis Burmistrza Miasta Sanoka.</w:t>
      </w:r>
    </w:p>
    <w:p w:rsidR="00C469BE" w:rsidRPr="00520A2C" w:rsidRDefault="00C469BE" w:rsidP="0073109A">
      <w:pPr>
        <w:pStyle w:val="Akapitzlist"/>
        <w:spacing w:line="276" w:lineRule="auto"/>
        <w:ind w:left="851"/>
        <w:jc w:val="both"/>
        <w:rPr>
          <w:rFonts w:asciiTheme="minorHAnsi" w:hAnsiTheme="minorHAnsi" w:cstheme="minorHAnsi"/>
          <w:sz w:val="20"/>
          <w:szCs w:val="20"/>
        </w:rPr>
      </w:pPr>
    </w:p>
    <w:p w:rsidR="004435B2" w:rsidRPr="007412FA" w:rsidRDefault="00A128DB" w:rsidP="0073109A">
      <w:pPr>
        <w:pStyle w:val="Akapitzlist"/>
        <w:numPr>
          <w:ilvl w:val="1"/>
          <w:numId w:val="13"/>
        </w:numPr>
        <w:spacing w:line="276" w:lineRule="auto"/>
        <w:ind w:hanging="709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Projekt budowlany </w:t>
      </w:r>
      <w:r w:rsidR="00073258" w:rsidRPr="007412FA">
        <w:rPr>
          <w:rFonts w:asciiTheme="minorHAnsi" w:hAnsiTheme="minorHAnsi" w:cstheme="minorHAnsi"/>
          <w:sz w:val="22"/>
          <w:szCs w:val="22"/>
        </w:rPr>
        <w:t>w skład</w:t>
      </w:r>
      <w:r w:rsidRPr="007412FA">
        <w:rPr>
          <w:rFonts w:asciiTheme="minorHAnsi" w:hAnsiTheme="minorHAnsi" w:cstheme="minorHAnsi"/>
          <w:sz w:val="22"/>
          <w:szCs w:val="22"/>
        </w:rPr>
        <w:t>, którego</w:t>
      </w:r>
      <w:r w:rsidR="00073258" w:rsidRPr="007412FA">
        <w:rPr>
          <w:rFonts w:asciiTheme="minorHAnsi" w:hAnsiTheme="minorHAnsi" w:cstheme="minorHAnsi"/>
          <w:sz w:val="22"/>
          <w:szCs w:val="22"/>
        </w:rPr>
        <w:t xml:space="preserve"> wchodzi</w:t>
      </w:r>
      <w:r w:rsidR="004435B2" w:rsidRPr="007412FA">
        <w:rPr>
          <w:rFonts w:asciiTheme="minorHAnsi" w:hAnsiTheme="minorHAnsi" w:cstheme="minorHAnsi"/>
          <w:sz w:val="22"/>
          <w:szCs w:val="22"/>
        </w:rPr>
        <w:t>:</w:t>
      </w:r>
    </w:p>
    <w:p w:rsidR="00462060" w:rsidRPr="007412FA" w:rsidRDefault="00462060" w:rsidP="0073109A">
      <w:pPr>
        <w:pStyle w:val="Akapitzlist"/>
        <w:numPr>
          <w:ilvl w:val="2"/>
          <w:numId w:val="11"/>
        </w:numPr>
        <w:tabs>
          <w:tab w:val="clear" w:pos="639"/>
        </w:tabs>
        <w:spacing w:line="276" w:lineRule="auto"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Projekt zagospodarowania z</w:t>
      </w:r>
      <w:r w:rsidR="00C47044" w:rsidRPr="007412FA">
        <w:rPr>
          <w:rFonts w:asciiTheme="minorHAnsi" w:hAnsiTheme="minorHAnsi" w:cstheme="minorHAnsi"/>
          <w:sz w:val="22"/>
          <w:szCs w:val="22"/>
        </w:rPr>
        <w:t>e</w:t>
      </w:r>
      <w:r w:rsidRPr="007412FA">
        <w:rPr>
          <w:rFonts w:asciiTheme="minorHAnsi" w:hAnsiTheme="minorHAnsi" w:cstheme="minorHAnsi"/>
          <w:sz w:val="22"/>
          <w:szCs w:val="22"/>
        </w:rPr>
        <w:t xml:space="preserve"> wszystkimi uzgodnieniami, warunkami</w:t>
      </w:r>
      <w:r w:rsidR="001A44AA" w:rsidRPr="007412FA">
        <w:rPr>
          <w:rFonts w:asciiTheme="minorHAnsi" w:hAnsiTheme="minorHAnsi" w:cstheme="minorHAnsi"/>
          <w:sz w:val="22"/>
          <w:szCs w:val="22"/>
        </w:rPr>
        <w:t xml:space="preserve"> </w:t>
      </w:r>
      <w:r w:rsidRPr="007412FA">
        <w:rPr>
          <w:rFonts w:asciiTheme="minorHAnsi" w:hAnsiTheme="minorHAnsi" w:cstheme="minorHAnsi"/>
          <w:sz w:val="22"/>
          <w:szCs w:val="22"/>
        </w:rPr>
        <w:t xml:space="preserve">technicznymi, </w:t>
      </w:r>
      <w:r w:rsidR="001A44AA" w:rsidRPr="007412FA">
        <w:rPr>
          <w:rFonts w:asciiTheme="minorHAnsi" w:hAnsiTheme="minorHAnsi" w:cstheme="minorHAnsi"/>
          <w:sz w:val="22"/>
          <w:szCs w:val="22"/>
        </w:rPr>
        <w:t xml:space="preserve">dokumentami </w:t>
      </w:r>
      <w:proofErr w:type="spellStart"/>
      <w:r w:rsidR="001A44AA" w:rsidRPr="007412FA">
        <w:rPr>
          <w:rFonts w:asciiTheme="minorHAnsi" w:hAnsiTheme="minorHAnsi" w:cstheme="minorHAnsi"/>
          <w:sz w:val="22"/>
          <w:szCs w:val="22"/>
        </w:rPr>
        <w:t>formalno</w:t>
      </w:r>
      <w:proofErr w:type="spellEnd"/>
      <w:r w:rsidR="001A44AA" w:rsidRPr="007412FA">
        <w:rPr>
          <w:rFonts w:asciiTheme="minorHAnsi" w:hAnsiTheme="minorHAnsi" w:cstheme="minorHAnsi"/>
          <w:sz w:val="22"/>
          <w:szCs w:val="22"/>
        </w:rPr>
        <w:t xml:space="preserve"> – prawnymi</w:t>
      </w:r>
      <w:r w:rsidRPr="007412FA">
        <w:rPr>
          <w:rFonts w:asciiTheme="minorHAnsi" w:hAnsiTheme="minorHAnsi" w:cstheme="minorHAnsi"/>
          <w:sz w:val="22"/>
          <w:szCs w:val="22"/>
        </w:rPr>
        <w:t xml:space="preserve"> </w:t>
      </w:r>
    </w:p>
    <w:p w:rsidR="00462060" w:rsidRPr="007412FA" w:rsidRDefault="001A44AA" w:rsidP="0073109A">
      <w:pPr>
        <w:pStyle w:val="Akapitzlist"/>
        <w:numPr>
          <w:ilvl w:val="2"/>
          <w:numId w:val="11"/>
        </w:numPr>
        <w:tabs>
          <w:tab w:val="clear" w:pos="639"/>
        </w:tabs>
        <w:spacing w:line="276" w:lineRule="auto"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Projekt </w:t>
      </w:r>
      <w:r w:rsidR="00A128DB" w:rsidRPr="007412FA">
        <w:rPr>
          <w:rFonts w:asciiTheme="minorHAnsi" w:hAnsiTheme="minorHAnsi" w:cstheme="minorHAnsi"/>
          <w:sz w:val="22"/>
          <w:szCs w:val="22"/>
        </w:rPr>
        <w:t>architektoniczno-</w:t>
      </w:r>
      <w:r w:rsidRPr="007412FA">
        <w:rPr>
          <w:rFonts w:asciiTheme="minorHAnsi" w:hAnsiTheme="minorHAnsi" w:cstheme="minorHAnsi"/>
          <w:sz w:val="22"/>
          <w:szCs w:val="22"/>
        </w:rPr>
        <w:t>budowlany</w:t>
      </w:r>
    </w:p>
    <w:p w:rsidR="00462060" w:rsidRPr="007412FA" w:rsidRDefault="00462060" w:rsidP="0073109A">
      <w:pPr>
        <w:pStyle w:val="Akapitzlist"/>
        <w:numPr>
          <w:ilvl w:val="2"/>
          <w:numId w:val="11"/>
        </w:numPr>
        <w:tabs>
          <w:tab w:val="clear" w:pos="639"/>
        </w:tabs>
        <w:spacing w:line="276" w:lineRule="auto"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Projekt </w:t>
      </w:r>
      <w:r w:rsidR="00A128DB" w:rsidRPr="007412FA">
        <w:rPr>
          <w:rFonts w:asciiTheme="minorHAnsi" w:hAnsiTheme="minorHAnsi" w:cstheme="minorHAnsi"/>
          <w:sz w:val="22"/>
          <w:szCs w:val="22"/>
        </w:rPr>
        <w:t>techniczny</w:t>
      </w:r>
    </w:p>
    <w:p w:rsidR="009B4A5D" w:rsidRPr="007412FA" w:rsidRDefault="00462060" w:rsidP="0073109A">
      <w:pPr>
        <w:pStyle w:val="Akapitzlist"/>
        <w:numPr>
          <w:ilvl w:val="2"/>
          <w:numId w:val="11"/>
        </w:numPr>
        <w:tabs>
          <w:tab w:val="clear" w:pos="639"/>
        </w:tabs>
        <w:spacing w:line="276" w:lineRule="auto"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Informacja dotycząca b</w:t>
      </w:r>
      <w:r w:rsidR="001A44AA" w:rsidRPr="007412FA">
        <w:rPr>
          <w:rFonts w:asciiTheme="minorHAnsi" w:hAnsiTheme="minorHAnsi" w:cstheme="minorHAnsi"/>
          <w:sz w:val="22"/>
          <w:szCs w:val="22"/>
        </w:rPr>
        <w:t>ezpieczeństwa i ochrony zdrowia</w:t>
      </w:r>
    </w:p>
    <w:p w:rsidR="00C34998" w:rsidRPr="007412FA" w:rsidRDefault="00C34998" w:rsidP="0073109A">
      <w:pPr>
        <w:pStyle w:val="Akapitzlist"/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</w:p>
    <w:p w:rsidR="00A128DB" w:rsidRPr="007412FA" w:rsidRDefault="00A128DB" w:rsidP="0073109A">
      <w:pPr>
        <w:pStyle w:val="Akapitzlist"/>
        <w:numPr>
          <w:ilvl w:val="1"/>
          <w:numId w:val="13"/>
        </w:numPr>
        <w:spacing w:line="276" w:lineRule="auto"/>
        <w:ind w:hanging="709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Kosztorysy inwestorskie z przedmiarami robót i kosztorysy ofertowe. </w:t>
      </w:r>
    </w:p>
    <w:p w:rsidR="00A128DB" w:rsidRPr="00520A2C" w:rsidRDefault="00A128DB" w:rsidP="0073109A">
      <w:pPr>
        <w:pStyle w:val="Akapitzlist"/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:rsidR="00A128DB" w:rsidRPr="007412FA" w:rsidRDefault="00A128DB" w:rsidP="0073109A">
      <w:pPr>
        <w:pStyle w:val="Akapitzlist"/>
        <w:numPr>
          <w:ilvl w:val="1"/>
          <w:numId w:val="13"/>
        </w:numPr>
        <w:spacing w:line="276" w:lineRule="auto"/>
        <w:ind w:hanging="709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Szczegółowe specyfikacje techniczne wykonania i odbioru robót budowlanych.</w:t>
      </w:r>
    </w:p>
    <w:p w:rsidR="00A128DB" w:rsidRPr="00520A2C" w:rsidRDefault="00A128DB" w:rsidP="0073109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462060" w:rsidRPr="007412FA" w:rsidRDefault="00462060" w:rsidP="0073109A">
      <w:pPr>
        <w:pStyle w:val="Akapitzlist"/>
        <w:numPr>
          <w:ilvl w:val="1"/>
          <w:numId w:val="13"/>
        </w:numPr>
        <w:spacing w:line="276" w:lineRule="auto"/>
        <w:ind w:hanging="709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D</w:t>
      </w:r>
      <w:r w:rsidR="00D37648" w:rsidRPr="007412FA">
        <w:rPr>
          <w:rFonts w:asciiTheme="minorHAnsi" w:hAnsiTheme="minorHAnsi" w:cstheme="minorHAnsi"/>
          <w:sz w:val="22"/>
          <w:szCs w:val="22"/>
        </w:rPr>
        <w:t xml:space="preserve">okumentację </w:t>
      </w:r>
      <w:proofErr w:type="spellStart"/>
      <w:r w:rsidR="00D37648" w:rsidRPr="007412FA">
        <w:rPr>
          <w:rFonts w:asciiTheme="minorHAnsi" w:hAnsiTheme="minorHAnsi" w:cstheme="minorHAnsi"/>
          <w:sz w:val="22"/>
          <w:szCs w:val="22"/>
        </w:rPr>
        <w:t>formalno</w:t>
      </w:r>
      <w:proofErr w:type="spellEnd"/>
      <w:r w:rsidR="00D37648" w:rsidRPr="007412FA">
        <w:rPr>
          <w:rFonts w:asciiTheme="minorHAnsi" w:hAnsiTheme="minorHAnsi" w:cstheme="minorHAnsi"/>
          <w:sz w:val="22"/>
          <w:szCs w:val="22"/>
        </w:rPr>
        <w:t xml:space="preserve"> – prawną niezbędną w celu nabycia prawa do dysponowania nieruchomością na cele budowlane i nabycia p</w:t>
      </w:r>
      <w:r w:rsidR="008973BA" w:rsidRPr="007412FA">
        <w:rPr>
          <w:rFonts w:asciiTheme="minorHAnsi" w:hAnsiTheme="minorHAnsi" w:cstheme="minorHAnsi"/>
          <w:sz w:val="22"/>
          <w:szCs w:val="22"/>
        </w:rPr>
        <w:t>rawa do czasowego korzystania z </w:t>
      </w:r>
      <w:r w:rsidR="00D37648" w:rsidRPr="007412FA">
        <w:rPr>
          <w:rFonts w:asciiTheme="minorHAnsi" w:hAnsiTheme="minorHAnsi" w:cstheme="minorHAnsi"/>
          <w:sz w:val="22"/>
          <w:szCs w:val="22"/>
        </w:rPr>
        <w:t>nieruchomości.</w:t>
      </w:r>
    </w:p>
    <w:p w:rsidR="007412FA" w:rsidRDefault="007412FA" w:rsidP="007412FA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9F2FC6" w:rsidRDefault="009F2FC6" w:rsidP="009F2FC6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 w:type="page"/>
      </w:r>
    </w:p>
    <w:p w:rsidR="009F2FC6" w:rsidRDefault="009F2FC6" w:rsidP="009F2FC6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D37648" w:rsidRPr="007412FA" w:rsidRDefault="00C9237F" w:rsidP="0073109A">
      <w:pPr>
        <w:pStyle w:val="Akapitzlist"/>
        <w:numPr>
          <w:ilvl w:val="0"/>
          <w:numId w:val="13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412F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37648" w:rsidRPr="007412FA">
        <w:rPr>
          <w:rFonts w:asciiTheme="minorHAnsi" w:hAnsiTheme="minorHAnsi" w:cstheme="minorHAnsi"/>
          <w:b/>
          <w:sz w:val="22"/>
          <w:szCs w:val="22"/>
        </w:rPr>
        <w:t>Zgodność z obowiązującymi przepisami</w:t>
      </w:r>
    </w:p>
    <w:p w:rsidR="00D37648" w:rsidRPr="007412FA" w:rsidRDefault="00D37648" w:rsidP="0073109A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:rsidR="00D37648" w:rsidRPr="007412FA" w:rsidRDefault="00D37648" w:rsidP="0073109A">
      <w:pPr>
        <w:pStyle w:val="Akapitzlist"/>
        <w:numPr>
          <w:ilvl w:val="1"/>
          <w:numId w:val="13"/>
        </w:numPr>
        <w:spacing w:line="276" w:lineRule="auto"/>
        <w:ind w:left="709" w:hanging="567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Przedmiot zamówienia należy opracować zgodnie z obowiązującymi przepisami, normami, wytycznymi zawartymi w tematycznych przepisach szczegółowych, a w szczególności:</w:t>
      </w:r>
    </w:p>
    <w:p w:rsidR="00D37648" w:rsidRPr="007412FA" w:rsidRDefault="00D37648" w:rsidP="0073109A">
      <w:pPr>
        <w:pStyle w:val="Akapitzlist"/>
        <w:numPr>
          <w:ilvl w:val="2"/>
          <w:numId w:val="12"/>
        </w:numPr>
        <w:tabs>
          <w:tab w:val="clear" w:pos="639"/>
        </w:tabs>
        <w:spacing w:before="240" w:after="240" w:line="276" w:lineRule="auto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Ustawa z dnia 7 lipca 1994</w:t>
      </w:r>
      <w:r w:rsidR="000A7692" w:rsidRPr="007412FA">
        <w:rPr>
          <w:rFonts w:asciiTheme="minorHAnsi" w:hAnsiTheme="minorHAnsi" w:cstheme="minorHAnsi"/>
          <w:sz w:val="22"/>
          <w:szCs w:val="22"/>
        </w:rPr>
        <w:t xml:space="preserve"> </w:t>
      </w:r>
      <w:r w:rsidRPr="007412FA">
        <w:rPr>
          <w:rFonts w:asciiTheme="minorHAnsi" w:hAnsiTheme="minorHAnsi" w:cstheme="minorHAnsi"/>
          <w:sz w:val="22"/>
          <w:szCs w:val="22"/>
        </w:rPr>
        <w:t>r</w:t>
      </w:r>
      <w:r w:rsidR="000A7692" w:rsidRPr="007412FA">
        <w:rPr>
          <w:rFonts w:asciiTheme="minorHAnsi" w:hAnsiTheme="minorHAnsi" w:cstheme="minorHAnsi"/>
          <w:sz w:val="22"/>
          <w:szCs w:val="22"/>
        </w:rPr>
        <w:t>.</w:t>
      </w:r>
      <w:r w:rsidRPr="007412FA">
        <w:rPr>
          <w:rFonts w:asciiTheme="minorHAnsi" w:hAnsiTheme="minorHAnsi" w:cstheme="minorHAnsi"/>
          <w:sz w:val="22"/>
          <w:szCs w:val="22"/>
        </w:rPr>
        <w:t xml:space="preserve"> </w:t>
      </w:r>
      <w:r w:rsidR="000A7692" w:rsidRPr="007412FA">
        <w:rPr>
          <w:rFonts w:asciiTheme="minorHAnsi" w:hAnsiTheme="minorHAnsi" w:cstheme="minorHAnsi"/>
          <w:sz w:val="22"/>
          <w:szCs w:val="22"/>
        </w:rPr>
        <w:t>P</w:t>
      </w:r>
      <w:r w:rsidRPr="007412FA">
        <w:rPr>
          <w:rFonts w:asciiTheme="minorHAnsi" w:hAnsiTheme="minorHAnsi" w:cstheme="minorHAnsi"/>
          <w:sz w:val="22"/>
          <w:szCs w:val="22"/>
        </w:rPr>
        <w:t>rawo budowlane (</w:t>
      </w:r>
      <w:r w:rsidR="006879E4" w:rsidRPr="007412FA">
        <w:rPr>
          <w:rFonts w:asciiTheme="minorHAnsi" w:hAnsiTheme="minorHAnsi" w:cstheme="minorHAnsi"/>
          <w:sz w:val="22"/>
          <w:szCs w:val="22"/>
        </w:rPr>
        <w:t xml:space="preserve">tj. </w:t>
      </w:r>
      <w:r w:rsidRPr="007412FA">
        <w:rPr>
          <w:rFonts w:asciiTheme="minorHAnsi" w:hAnsiTheme="minorHAnsi" w:cstheme="minorHAnsi"/>
          <w:sz w:val="22"/>
          <w:szCs w:val="22"/>
        </w:rPr>
        <w:t xml:space="preserve">Dz.U. </w:t>
      </w:r>
      <w:proofErr w:type="gramStart"/>
      <w:r w:rsidRPr="007412FA">
        <w:rPr>
          <w:rFonts w:asciiTheme="minorHAnsi" w:hAnsiTheme="minorHAnsi" w:cstheme="minorHAnsi"/>
          <w:sz w:val="22"/>
          <w:szCs w:val="22"/>
        </w:rPr>
        <w:t>z</w:t>
      </w:r>
      <w:proofErr w:type="gramEnd"/>
      <w:r w:rsidRPr="007412FA">
        <w:rPr>
          <w:rFonts w:asciiTheme="minorHAnsi" w:hAnsiTheme="minorHAnsi" w:cstheme="minorHAnsi"/>
          <w:sz w:val="22"/>
          <w:szCs w:val="22"/>
        </w:rPr>
        <w:t xml:space="preserve"> 20</w:t>
      </w:r>
      <w:r w:rsidR="001F0BBF" w:rsidRPr="007412FA">
        <w:rPr>
          <w:rFonts w:asciiTheme="minorHAnsi" w:hAnsiTheme="minorHAnsi" w:cstheme="minorHAnsi"/>
          <w:sz w:val="22"/>
          <w:szCs w:val="22"/>
        </w:rPr>
        <w:t>2</w:t>
      </w:r>
      <w:r w:rsidR="006879E4" w:rsidRPr="007412FA">
        <w:rPr>
          <w:rFonts w:asciiTheme="minorHAnsi" w:hAnsiTheme="minorHAnsi" w:cstheme="minorHAnsi"/>
          <w:sz w:val="22"/>
          <w:szCs w:val="22"/>
        </w:rPr>
        <w:t>5</w:t>
      </w:r>
      <w:r w:rsidR="001F0BBF" w:rsidRPr="007412FA">
        <w:rPr>
          <w:rFonts w:asciiTheme="minorHAnsi" w:hAnsiTheme="minorHAnsi" w:cstheme="minorHAnsi"/>
          <w:sz w:val="22"/>
          <w:szCs w:val="22"/>
        </w:rPr>
        <w:t xml:space="preserve"> </w:t>
      </w:r>
      <w:r w:rsidRPr="007412FA">
        <w:rPr>
          <w:rFonts w:asciiTheme="minorHAnsi" w:hAnsiTheme="minorHAnsi" w:cstheme="minorHAnsi"/>
          <w:sz w:val="22"/>
          <w:szCs w:val="22"/>
        </w:rPr>
        <w:t>r</w:t>
      </w:r>
      <w:r w:rsidR="001F0BBF" w:rsidRPr="007412FA">
        <w:rPr>
          <w:rFonts w:asciiTheme="minorHAnsi" w:hAnsiTheme="minorHAnsi" w:cstheme="minorHAnsi"/>
          <w:sz w:val="22"/>
          <w:szCs w:val="22"/>
        </w:rPr>
        <w:t>.</w:t>
      </w:r>
      <w:r w:rsidRPr="007412FA">
        <w:rPr>
          <w:rFonts w:asciiTheme="minorHAnsi" w:hAnsiTheme="minorHAnsi" w:cstheme="minorHAnsi"/>
          <w:sz w:val="22"/>
          <w:szCs w:val="22"/>
        </w:rPr>
        <w:t xml:space="preserve"> poz. </w:t>
      </w:r>
      <w:r w:rsidR="006879E4" w:rsidRPr="007412FA">
        <w:rPr>
          <w:rFonts w:asciiTheme="minorHAnsi" w:hAnsiTheme="minorHAnsi" w:cstheme="minorHAnsi"/>
          <w:sz w:val="22"/>
          <w:szCs w:val="22"/>
        </w:rPr>
        <w:t>418</w:t>
      </w:r>
      <w:r w:rsidR="001F0BBF" w:rsidRPr="007412FA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="001F0BBF" w:rsidRPr="007412FA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="001F0BBF" w:rsidRPr="007412FA">
        <w:rPr>
          <w:rFonts w:asciiTheme="minorHAnsi" w:hAnsiTheme="minorHAnsi" w:cstheme="minorHAnsi"/>
          <w:sz w:val="22"/>
          <w:szCs w:val="22"/>
        </w:rPr>
        <w:t xml:space="preserve">. </w:t>
      </w:r>
      <w:proofErr w:type="gramStart"/>
      <w:r w:rsidR="001F0BBF" w:rsidRPr="007412FA">
        <w:rPr>
          <w:rFonts w:asciiTheme="minorHAnsi" w:hAnsiTheme="minorHAnsi" w:cstheme="minorHAnsi"/>
          <w:sz w:val="22"/>
          <w:szCs w:val="22"/>
        </w:rPr>
        <w:t>zm</w:t>
      </w:r>
      <w:proofErr w:type="gramEnd"/>
      <w:r w:rsidR="001F0BBF" w:rsidRPr="007412FA">
        <w:rPr>
          <w:rFonts w:asciiTheme="minorHAnsi" w:hAnsiTheme="minorHAnsi" w:cstheme="minorHAnsi"/>
          <w:sz w:val="22"/>
          <w:szCs w:val="22"/>
        </w:rPr>
        <w:t>.</w:t>
      </w:r>
      <w:r w:rsidRPr="007412FA">
        <w:rPr>
          <w:rFonts w:asciiTheme="minorHAnsi" w:hAnsiTheme="minorHAnsi" w:cstheme="minorHAnsi"/>
          <w:sz w:val="22"/>
          <w:szCs w:val="22"/>
        </w:rPr>
        <w:t>)</w:t>
      </w:r>
    </w:p>
    <w:p w:rsidR="00C47044" w:rsidRPr="007412FA" w:rsidRDefault="00C47044" w:rsidP="0073109A">
      <w:pPr>
        <w:pStyle w:val="Akapitzlist"/>
        <w:numPr>
          <w:ilvl w:val="2"/>
          <w:numId w:val="12"/>
        </w:numPr>
        <w:tabs>
          <w:tab w:val="clear" w:pos="639"/>
        </w:tabs>
        <w:spacing w:before="240" w:after="240" w:line="276" w:lineRule="auto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Ustawa z dnia 21 marca 1985 r. o drogach publicznych (tj. Dz.U. </w:t>
      </w:r>
      <w:proofErr w:type="gramStart"/>
      <w:r w:rsidRPr="007412FA">
        <w:rPr>
          <w:rFonts w:asciiTheme="minorHAnsi" w:hAnsiTheme="minorHAnsi" w:cstheme="minorHAnsi"/>
          <w:sz w:val="22"/>
          <w:szCs w:val="22"/>
        </w:rPr>
        <w:t>z</w:t>
      </w:r>
      <w:proofErr w:type="gramEnd"/>
      <w:r w:rsidRPr="007412FA">
        <w:rPr>
          <w:rFonts w:asciiTheme="minorHAnsi" w:hAnsiTheme="minorHAnsi" w:cstheme="minorHAnsi"/>
          <w:sz w:val="22"/>
          <w:szCs w:val="22"/>
        </w:rPr>
        <w:t xml:space="preserve"> 2025 r. poz. 889)</w:t>
      </w:r>
    </w:p>
    <w:p w:rsidR="00D37648" w:rsidRPr="007412FA" w:rsidRDefault="00D37648" w:rsidP="0073109A">
      <w:pPr>
        <w:pStyle w:val="Akapitzlist"/>
        <w:numPr>
          <w:ilvl w:val="2"/>
          <w:numId w:val="12"/>
        </w:numPr>
        <w:tabs>
          <w:tab w:val="clear" w:pos="639"/>
        </w:tabs>
        <w:spacing w:before="240" w:after="240" w:line="276" w:lineRule="auto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Ustawa z dnia 16 kwietnia 2004</w:t>
      </w:r>
      <w:r w:rsidR="000A7692" w:rsidRPr="007412FA">
        <w:rPr>
          <w:rFonts w:asciiTheme="minorHAnsi" w:hAnsiTheme="minorHAnsi" w:cstheme="minorHAnsi"/>
          <w:sz w:val="22"/>
          <w:szCs w:val="22"/>
        </w:rPr>
        <w:t xml:space="preserve"> </w:t>
      </w:r>
      <w:r w:rsidRPr="007412FA">
        <w:rPr>
          <w:rFonts w:asciiTheme="minorHAnsi" w:hAnsiTheme="minorHAnsi" w:cstheme="minorHAnsi"/>
          <w:sz w:val="22"/>
          <w:szCs w:val="22"/>
        </w:rPr>
        <w:t>r</w:t>
      </w:r>
      <w:r w:rsidR="000A7692" w:rsidRPr="007412FA">
        <w:rPr>
          <w:rFonts w:asciiTheme="minorHAnsi" w:hAnsiTheme="minorHAnsi" w:cstheme="minorHAnsi"/>
          <w:sz w:val="22"/>
          <w:szCs w:val="22"/>
        </w:rPr>
        <w:t>.</w:t>
      </w:r>
      <w:r w:rsidRPr="007412FA">
        <w:rPr>
          <w:rFonts w:asciiTheme="minorHAnsi" w:hAnsiTheme="minorHAnsi" w:cstheme="minorHAnsi"/>
          <w:sz w:val="22"/>
          <w:szCs w:val="22"/>
        </w:rPr>
        <w:t xml:space="preserve"> o wyrobach budowlanych (Dz. U.</w:t>
      </w:r>
      <w:r w:rsidR="005E2C87" w:rsidRPr="007412FA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5E2C87" w:rsidRPr="007412FA">
        <w:rPr>
          <w:rFonts w:asciiTheme="minorHAnsi" w:hAnsiTheme="minorHAnsi" w:cstheme="minorHAnsi"/>
          <w:sz w:val="22"/>
          <w:szCs w:val="22"/>
        </w:rPr>
        <w:t>z</w:t>
      </w:r>
      <w:proofErr w:type="gramEnd"/>
      <w:r w:rsidR="005E2C87" w:rsidRPr="007412FA">
        <w:rPr>
          <w:rFonts w:asciiTheme="minorHAnsi" w:hAnsiTheme="minorHAnsi" w:cstheme="minorHAnsi"/>
          <w:sz w:val="22"/>
          <w:szCs w:val="22"/>
        </w:rPr>
        <w:t xml:space="preserve"> 2021 r.</w:t>
      </w:r>
      <w:r w:rsidRPr="007412FA">
        <w:rPr>
          <w:rFonts w:asciiTheme="minorHAnsi" w:hAnsiTheme="minorHAnsi" w:cstheme="minorHAnsi"/>
          <w:sz w:val="22"/>
          <w:szCs w:val="22"/>
        </w:rPr>
        <w:t xml:space="preserve"> poz. </w:t>
      </w:r>
      <w:r w:rsidR="005E2C87" w:rsidRPr="007412FA">
        <w:rPr>
          <w:rFonts w:asciiTheme="minorHAnsi" w:hAnsiTheme="minorHAnsi" w:cstheme="minorHAnsi"/>
          <w:sz w:val="22"/>
          <w:szCs w:val="22"/>
        </w:rPr>
        <w:t>1213</w:t>
      </w:r>
      <w:r w:rsidRPr="007412FA">
        <w:rPr>
          <w:rFonts w:asciiTheme="minorHAnsi" w:hAnsiTheme="minorHAnsi" w:cstheme="minorHAnsi"/>
          <w:sz w:val="22"/>
          <w:szCs w:val="22"/>
        </w:rPr>
        <w:t>)</w:t>
      </w:r>
    </w:p>
    <w:p w:rsidR="00D37648" w:rsidRPr="007412FA" w:rsidRDefault="00D37648" w:rsidP="0073109A">
      <w:pPr>
        <w:pStyle w:val="Akapitzlist"/>
        <w:numPr>
          <w:ilvl w:val="2"/>
          <w:numId w:val="12"/>
        </w:numPr>
        <w:tabs>
          <w:tab w:val="clear" w:pos="639"/>
        </w:tabs>
        <w:spacing w:before="240" w:after="240" w:line="276" w:lineRule="auto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Ustawa z dnia 27 marca 2003</w:t>
      </w:r>
      <w:r w:rsidR="000A7692" w:rsidRPr="007412FA">
        <w:rPr>
          <w:rFonts w:asciiTheme="minorHAnsi" w:hAnsiTheme="minorHAnsi" w:cstheme="minorHAnsi"/>
          <w:sz w:val="22"/>
          <w:szCs w:val="22"/>
        </w:rPr>
        <w:t xml:space="preserve"> </w:t>
      </w:r>
      <w:r w:rsidRPr="007412FA">
        <w:rPr>
          <w:rFonts w:asciiTheme="minorHAnsi" w:hAnsiTheme="minorHAnsi" w:cstheme="minorHAnsi"/>
          <w:sz w:val="22"/>
          <w:szCs w:val="22"/>
        </w:rPr>
        <w:t>r</w:t>
      </w:r>
      <w:r w:rsidR="000A7692" w:rsidRPr="007412FA">
        <w:rPr>
          <w:rFonts w:asciiTheme="minorHAnsi" w:hAnsiTheme="minorHAnsi" w:cstheme="minorHAnsi"/>
          <w:sz w:val="22"/>
          <w:szCs w:val="22"/>
        </w:rPr>
        <w:t>.</w:t>
      </w:r>
      <w:r w:rsidRPr="007412FA">
        <w:rPr>
          <w:rFonts w:asciiTheme="minorHAnsi" w:hAnsiTheme="minorHAnsi" w:cstheme="minorHAnsi"/>
          <w:sz w:val="22"/>
          <w:szCs w:val="22"/>
        </w:rPr>
        <w:t xml:space="preserve"> o planowaniu i zagospodarowaniu przestrzennym (</w:t>
      </w:r>
      <w:proofErr w:type="spellStart"/>
      <w:r w:rsidR="00C47044" w:rsidRPr="007412FA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="00C47044" w:rsidRPr="007412FA">
        <w:rPr>
          <w:rFonts w:asciiTheme="minorHAnsi" w:hAnsiTheme="minorHAnsi" w:cstheme="minorHAnsi"/>
          <w:sz w:val="22"/>
          <w:szCs w:val="22"/>
        </w:rPr>
        <w:t>.</w:t>
      </w:r>
      <w:r w:rsidR="00563484">
        <w:rPr>
          <w:rFonts w:asciiTheme="minorHAnsi" w:hAnsiTheme="minorHAnsi" w:cstheme="minorHAnsi"/>
          <w:sz w:val="22"/>
          <w:szCs w:val="22"/>
        </w:rPr>
        <w:t> </w:t>
      </w:r>
      <w:r w:rsidR="00C47044" w:rsidRPr="007412FA">
        <w:rPr>
          <w:rFonts w:asciiTheme="minorHAnsi" w:hAnsiTheme="minorHAnsi" w:cstheme="minorHAnsi"/>
          <w:sz w:val="22"/>
          <w:szCs w:val="22"/>
        </w:rPr>
        <w:t xml:space="preserve">Dz.U. </w:t>
      </w:r>
      <w:r w:rsidR="00DD4C89">
        <w:rPr>
          <w:rFonts w:asciiTheme="minorHAnsi" w:hAnsiTheme="minorHAnsi" w:cstheme="minorHAnsi"/>
          <w:sz w:val="22"/>
          <w:szCs w:val="22"/>
        </w:rPr>
        <w:br/>
      </w:r>
      <w:proofErr w:type="gramStart"/>
      <w:r w:rsidR="00C47044" w:rsidRPr="007412FA">
        <w:rPr>
          <w:rFonts w:asciiTheme="minorHAnsi" w:hAnsiTheme="minorHAnsi" w:cstheme="minorHAnsi"/>
          <w:sz w:val="22"/>
          <w:szCs w:val="22"/>
        </w:rPr>
        <w:t>z</w:t>
      </w:r>
      <w:proofErr w:type="gramEnd"/>
      <w:r w:rsidR="00C47044" w:rsidRPr="007412FA">
        <w:rPr>
          <w:rFonts w:asciiTheme="minorHAnsi" w:hAnsiTheme="minorHAnsi" w:cstheme="minorHAnsi"/>
          <w:sz w:val="22"/>
          <w:szCs w:val="22"/>
        </w:rPr>
        <w:t xml:space="preserve"> 2024 r., poz. 1130 z </w:t>
      </w:r>
      <w:proofErr w:type="spellStart"/>
      <w:r w:rsidR="00C47044" w:rsidRPr="007412FA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="00C47044" w:rsidRPr="007412FA">
        <w:rPr>
          <w:rFonts w:asciiTheme="minorHAnsi" w:hAnsiTheme="minorHAnsi" w:cstheme="minorHAnsi"/>
          <w:sz w:val="22"/>
          <w:szCs w:val="22"/>
        </w:rPr>
        <w:t xml:space="preserve">. </w:t>
      </w:r>
      <w:proofErr w:type="gramStart"/>
      <w:r w:rsidR="00C47044" w:rsidRPr="007412FA">
        <w:rPr>
          <w:rFonts w:asciiTheme="minorHAnsi" w:hAnsiTheme="minorHAnsi" w:cstheme="minorHAnsi"/>
          <w:sz w:val="22"/>
          <w:szCs w:val="22"/>
        </w:rPr>
        <w:t>zm</w:t>
      </w:r>
      <w:proofErr w:type="gramEnd"/>
      <w:r w:rsidR="00C47044" w:rsidRPr="007412FA">
        <w:rPr>
          <w:rFonts w:asciiTheme="minorHAnsi" w:hAnsiTheme="minorHAnsi" w:cstheme="minorHAnsi"/>
          <w:sz w:val="22"/>
          <w:szCs w:val="22"/>
        </w:rPr>
        <w:t>.</w:t>
      </w:r>
      <w:r w:rsidRPr="007412FA">
        <w:rPr>
          <w:rFonts w:asciiTheme="minorHAnsi" w:hAnsiTheme="minorHAnsi" w:cstheme="minorHAnsi"/>
          <w:sz w:val="22"/>
          <w:szCs w:val="22"/>
        </w:rPr>
        <w:t>)</w:t>
      </w:r>
    </w:p>
    <w:p w:rsidR="00093DDD" w:rsidRPr="007412FA" w:rsidRDefault="00093DDD" w:rsidP="0073109A">
      <w:pPr>
        <w:pStyle w:val="Akapitzlist"/>
        <w:numPr>
          <w:ilvl w:val="2"/>
          <w:numId w:val="12"/>
        </w:numPr>
        <w:tabs>
          <w:tab w:val="clear" w:pos="639"/>
        </w:tabs>
        <w:spacing w:before="240" w:after="240" w:line="276" w:lineRule="auto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Ustawa z dnia </w:t>
      </w:r>
      <w:r w:rsidR="00F66216" w:rsidRPr="007412FA">
        <w:rPr>
          <w:rFonts w:asciiTheme="minorHAnsi" w:hAnsiTheme="minorHAnsi" w:cstheme="minorHAnsi"/>
          <w:sz w:val="22"/>
          <w:szCs w:val="22"/>
        </w:rPr>
        <w:t xml:space="preserve">20 lipca 2017 </w:t>
      </w:r>
      <w:r w:rsidRPr="007412FA">
        <w:rPr>
          <w:rFonts w:asciiTheme="minorHAnsi" w:hAnsiTheme="minorHAnsi" w:cstheme="minorHAnsi"/>
          <w:sz w:val="22"/>
          <w:szCs w:val="22"/>
        </w:rPr>
        <w:t>r</w:t>
      </w:r>
      <w:r w:rsidR="000A7692" w:rsidRPr="007412FA">
        <w:rPr>
          <w:rFonts w:asciiTheme="minorHAnsi" w:hAnsiTheme="minorHAnsi" w:cstheme="minorHAnsi"/>
          <w:sz w:val="22"/>
          <w:szCs w:val="22"/>
        </w:rPr>
        <w:t>.</w:t>
      </w:r>
      <w:r w:rsidRPr="007412FA">
        <w:rPr>
          <w:rFonts w:asciiTheme="minorHAnsi" w:hAnsiTheme="minorHAnsi" w:cstheme="minorHAnsi"/>
          <w:sz w:val="22"/>
          <w:szCs w:val="22"/>
        </w:rPr>
        <w:t xml:space="preserve"> </w:t>
      </w:r>
      <w:r w:rsidR="000A7692" w:rsidRPr="007412FA">
        <w:rPr>
          <w:rFonts w:asciiTheme="minorHAnsi" w:hAnsiTheme="minorHAnsi" w:cstheme="minorHAnsi"/>
          <w:sz w:val="22"/>
          <w:szCs w:val="22"/>
        </w:rPr>
        <w:t>P</w:t>
      </w:r>
      <w:r w:rsidRPr="007412FA">
        <w:rPr>
          <w:rFonts w:asciiTheme="minorHAnsi" w:hAnsiTheme="minorHAnsi" w:cstheme="minorHAnsi"/>
          <w:sz w:val="22"/>
          <w:szCs w:val="22"/>
        </w:rPr>
        <w:t>rawo wodne (</w:t>
      </w:r>
      <w:r w:rsidR="00C47044" w:rsidRPr="007412FA">
        <w:rPr>
          <w:rFonts w:asciiTheme="minorHAnsi" w:hAnsiTheme="minorHAnsi" w:cstheme="minorHAnsi"/>
          <w:sz w:val="22"/>
          <w:szCs w:val="22"/>
        </w:rPr>
        <w:t xml:space="preserve">tj. Dz. U z 2025 r. poz. 960 z </w:t>
      </w:r>
      <w:proofErr w:type="spellStart"/>
      <w:r w:rsidR="00C47044" w:rsidRPr="007412FA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="00C47044" w:rsidRPr="007412FA">
        <w:rPr>
          <w:rFonts w:asciiTheme="minorHAnsi" w:hAnsiTheme="minorHAnsi" w:cstheme="minorHAnsi"/>
          <w:sz w:val="22"/>
          <w:szCs w:val="22"/>
        </w:rPr>
        <w:t xml:space="preserve">. </w:t>
      </w:r>
      <w:proofErr w:type="gramStart"/>
      <w:r w:rsidR="00C47044" w:rsidRPr="007412FA">
        <w:rPr>
          <w:rFonts w:asciiTheme="minorHAnsi" w:hAnsiTheme="minorHAnsi" w:cstheme="minorHAnsi"/>
          <w:sz w:val="22"/>
          <w:szCs w:val="22"/>
        </w:rPr>
        <w:t>zm</w:t>
      </w:r>
      <w:proofErr w:type="gramEnd"/>
      <w:r w:rsidR="00C47044" w:rsidRPr="007412FA">
        <w:rPr>
          <w:rFonts w:asciiTheme="minorHAnsi" w:hAnsiTheme="minorHAnsi" w:cstheme="minorHAnsi"/>
          <w:sz w:val="22"/>
          <w:szCs w:val="22"/>
        </w:rPr>
        <w:t>.</w:t>
      </w:r>
      <w:r w:rsidRPr="007412FA">
        <w:rPr>
          <w:rFonts w:asciiTheme="minorHAnsi" w:hAnsiTheme="minorHAnsi" w:cstheme="minorHAnsi"/>
          <w:sz w:val="22"/>
          <w:szCs w:val="22"/>
        </w:rPr>
        <w:t>)</w:t>
      </w:r>
    </w:p>
    <w:p w:rsidR="00C47044" w:rsidRPr="007412FA" w:rsidRDefault="00C47044" w:rsidP="0073109A">
      <w:pPr>
        <w:pStyle w:val="Akapitzlist"/>
        <w:numPr>
          <w:ilvl w:val="2"/>
          <w:numId w:val="12"/>
        </w:numPr>
        <w:tabs>
          <w:tab w:val="clear" w:pos="639"/>
        </w:tabs>
        <w:spacing w:before="240" w:after="240" w:line="276" w:lineRule="auto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Ustawa z dnia 3 października 2008 r. o udostępnianiu informacji o środowisku i jego ochronie, udziale społeczeństwa w ochronie środowiska oraz o ocenach oddziaływania na środowisko (</w:t>
      </w:r>
      <w:r w:rsidR="009F2FC6">
        <w:rPr>
          <w:rFonts w:asciiTheme="minorHAnsi" w:hAnsiTheme="minorHAnsi" w:cstheme="minorHAnsi"/>
          <w:sz w:val="22"/>
          <w:szCs w:val="22"/>
        </w:rPr>
        <w:t>tj. </w:t>
      </w:r>
      <w:r w:rsidRPr="007412FA">
        <w:rPr>
          <w:rFonts w:asciiTheme="minorHAnsi" w:hAnsiTheme="minorHAnsi" w:cstheme="minorHAnsi"/>
          <w:sz w:val="22"/>
          <w:szCs w:val="22"/>
        </w:rPr>
        <w:t xml:space="preserve">Dz. U. </w:t>
      </w:r>
      <w:proofErr w:type="gramStart"/>
      <w:r w:rsidRPr="007412FA">
        <w:rPr>
          <w:rFonts w:asciiTheme="minorHAnsi" w:hAnsiTheme="minorHAnsi" w:cstheme="minorHAnsi"/>
          <w:sz w:val="22"/>
          <w:szCs w:val="22"/>
        </w:rPr>
        <w:t>z</w:t>
      </w:r>
      <w:proofErr w:type="gramEnd"/>
      <w:r w:rsidRPr="007412FA">
        <w:rPr>
          <w:rFonts w:asciiTheme="minorHAnsi" w:hAnsiTheme="minorHAnsi" w:cstheme="minorHAnsi"/>
          <w:sz w:val="22"/>
          <w:szCs w:val="22"/>
        </w:rPr>
        <w:t xml:space="preserve"> 202</w:t>
      </w:r>
      <w:r w:rsidR="006879E4" w:rsidRPr="007412FA">
        <w:rPr>
          <w:rFonts w:asciiTheme="minorHAnsi" w:hAnsiTheme="minorHAnsi" w:cstheme="minorHAnsi"/>
          <w:sz w:val="22"/>
          <w:szCs w:val="22"/>
        </w:rPr>
        <w:t>4</w:t>
      </w:r>
      <w:r w:rsidRPr="007412FA">
        <w:rPr>
          <w:rFonts w:asciiTheme="minorHAnsi" w:hAnsiTheme="minorHAnsi" w:cstheme="minorHAnsi"/>
          <w:sz w:val="22"/>
          <w:szCs w:val="22"/>
        </w:rPr>
        <w:t xml:space="preserve"> r., poz. </w:t>
      </w:r>
      <w:r w:rsidR="006879E4" w:rsidRPr="007412FA">
        <w:rPr>
          <w:rFonts w:asciiTheme="minorHAnsi" w:hAnsiTheme="minorHAnsi" w:cstheme="minorHAnsi"/>
          <w:sz w:val="22"/>
          <w:szCs w:val="22"/>
        </w:rPr>
        <w:t>1112</w:t>
      </w:r>
      <w:r w:rsidRPr="007412FA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Pr="007412FA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7412FA">
        <w:rPr>
          <w:rFonts w:asciiTheme="minorHAnsi" w:hAnsiTheme="minorHAnsi" w:cstheme="minorHAnsi"/>
          <w:sz w:val="22"/>
          <w:szCs w:val="22"/>
        </w:rPr>
        <w:t xml:space="preserve">. </w:t>
      </w:r>
      <w:proofErr w:type="gramStart"/>
      <w:r w:rsidRPr="007412FA">
        <w:rPr>
          <w:rFonts w:asciiTheme="minorHAnsi" w:hAnsiTheme="minorHAnsi" w:cstheme="minorHAnsi"/>
          <w:sz w:val="22"/>
          <w:szCs w:val="22"/>
        </w:rPr>
        <w:t>zm</w:t>
      </w:r>
      <w:proofErr w:type="gramEnd"/>
      <w:r w:rsidRPr="007412FA">
        <w:rPr>
          <w:rFonts w:asciiTheme="minorHAnsi" w:hAnsiTheme="minorHAnsi" w:cstheme="minorHAnsi"/>
          <w:sz w:val="22"/>
          <w:szCs w:val="22"/>
        </w:rPr>
        <w:t>.)</w:t>
      </w:r>
    </w:p>
    <w:p w:rsidR="00C47044" w:rsidRPr="007412FA" w:rsidRDefault="00C47044" w:rsidP="0073109A">
      <w:pPr>
        <w:pStyle w:val="Akapitzlist"/>
        <w:numPr>
          <w:ilvl w:val="2"/>
          <w:numId w:val="12"/>
        </w:numPr>
        <w:tabs>
          <w:tab w:val="clear" w:pos="639"/>
          <w:tab w:val="num" w:pos="1134"/>
        </w:tabs>
        <w:spacing w:before="240" w:after="240" w:line="276" w:lineRule="auto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Rozporządzenie Rady Ministrów z dnia 10 września 2019 r. w sprawie przedsięwzięć mogących znacząco oddziaływać na środowisko (Dz. U. </w:t>
      </w:r>
      <w:proofErr w:type="gramStart"/>
      <w:r w:rsidRPr="007412FA">
        <w:rPr>
          <w:rFonts w:asciiTheme="minorHAnsi" w:hAnsiTheme="minorHAnsi" w:cstheme="minorHAnsi"/>
          <w:sz w:val="22"/>
          <w:szCs w:val="22"/>
        </w:rPr>
        <w:t>z</w:t>
      </w:r>
      <w:proofErr w:type="gramEnd"/>
      <w:r w:rsidRPr="007412FA">
        <w:rPr>
          <w:rFonts w:asciiTheme="minorHAnsi" w:hAnsiTheme="minorHAnsi" w:cstheme="minorHAnsi"/>
          <w:sz w:val="22"/>
          <w:szCs w:val="22"/>
        </w:rPr>
        <w:t xml:space="preserve"> 2019 r., poz. 1839 z </w:t>
      </w:r>
      <w:proofErr w:type="spellStart"/>
      <w:r w:rsidRPr="007412FA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7412FA">
        <w:rPr>
          <w:rFonts w:asciiTheme="minorHAnsi" w:hAnsiTheme="minorHAnsi" w:cstheme="minorHAnsi"/>
          <w:sz w:val="22"/>
          <w:szCs w:val="22"/>
        </w:rPr>
        <w:t xml:space="preserve">. </w:t>
      </w:r>
      <w:proofErr w:type="gramStart"/>
      <w:r w:rsidRPr="007412FA">
        <w:rPr>
          <w:rFonts w:asciiTheme="minorHAnsi" w:hAnsiTheme="minorHAnsi" w:cstheme="minorHAnsi"/>
          <w:sz w:val="22"/>
          <w:szCs w:val="22"/>
        </w:rPr>
        <w:t>zm</w:t>
      </w:r>
      <w:proofErr w:type="gramEnd"/>
      <w:r w:rsidRPr="007412FA">
        <w:rPr>
          <w:rFonts w:asciiTheme="minorHAnsi" w:hAnsiTheme="minorHAnsi" w:cstheme="minorHAnsi"/>
          <w:sz w:val="22"/>
          <w:szCs w:val="22"/>
        </w:rPr>
        <w:t>.)</w:t>
      </w:r>
    </w:p>
    <w:p w:rsidR="00D37648" w:rsidRPr="007412FA" w:rsidRDefault="00D37648" w:rsidP="0073109A">
      <w:pPr>
        <w:pStyle w:val="Akapitzlist"/>
        <w:numPr>
          <w:ilvl w:val="2"/>
          <w:numId w:val="12"/>
        </w:numPr>
        <w:tabs>
          <w:tab w:val="clear" w:pos="639"/>
        </w:tabs>
        <w:spacing w:before="240" w:after="240" w:line="276" w:lineRule="auto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Rozporządzeniem Ministra Infrastruktury z dnia </w:t>
      </w:r>
      <w:r w:rsidR="005E2C87" w:rsidRPr="007412FA">
        <w:rPr>
          <w:rFonts w:asciiTheme="minorHAnsi" w:hAnsiTheme="minorHAnsi" w:cstheme="minorHAnsi"/>
          <w:sz w:val="22"/>
          <w:szCs w:val="22"/>
        </w:rPr>
        <w:t xml:space="preserve">11 września 2020 r. </w:t>
      </w:r>
      <w:r w:rsidRPr="007412FA">
        <w:rPr>
          <w:rFonts w:asciiTheme="minorHAnsi" w:hAnsiTheme="minorHAnsi" w:cstheme="minorHAnsi"/>
          <w:sz w:val="22"/>
          <w:szCs w:val="22"/>
        </w:rPr>
        <w:t>w sprawie szczegółowego zakresu i formy projektu budowlanego (</w:t>
      </w:r>
      <w:r w:rsidR="00C47044" w:rsidRPr="007412FA">
        <w:rPr>
          <w:rFonts w:asciiTheme="minorHAnsi" w:hAnsiTheme="minorHAnsi" w:cstheme="minorHAnsi"/>
          <w:sz w:val="22"/>
          <w:szCs w:val="22"/>
        </w:rPr>
        <w:t xml:space="preserve">tj. </w:t>
      </w:r>
      <w:r w:rsidRPr="007412FA">
        <w:rPr>
          <w:rFonts w:asciiTheme="minorHAnsi" w:hAnsiTheme="minorHAnsi" w:cstheme="minorHAnsi"/>
          <w:sz w:val="22"/>
          <w:szCs w:val="22"/>
        </w:rPr>
        <w:t xml:space="preserve">Dz.U. </w:t>
      </w:r>
      <w:proofErr w:type="gramStart"/>
      <w:r w:rsidR="00DE26AC" w:rsidRPr="007412FA">
        <w:rPr>
          <w:rFonts w:asciiTheme="minorHAnsi" w:hAnsiTheme="minorHAnsi" w:cstheme="minorHAnsi"/>
          <w:sz w:val="22"/>
          <w:szCs w:val="22"/>
        </w:rPr>
        <w:t>z</w:t>
      </w:r>
      <w:proofErr w:type="gramEnd"/>
      <w:r w:rsidR="00DE26AC" w:rsidRPr="007412FA">
        <w:rPr>
          <w:rFonts w:asciiTheme="minorHAnsi" w:hAnsiTheme="minorHAnsi" w:cstheme="minorHAnsi"/>
          <w:sz w:val="22"/>
          <w:szCs w:val="22"/>
        </w:rPr>
        <w:t xml:space="preserve"> </w:t>
      </w:r>
      <w:r w:rsidRPr="007412FA">
        <w:rPr>
          <w:rFonts w:asciiTheme="minorHAnsi" w:hAnsiTheme="minorHAnsi" w:cstheme="minorHAnsi"/>
          <w:sz w:val="22"/>
          <w:szCs w:val="22"/>
        </w:rPr>
        <w:t>20</w:t>
      </w:r>
      <w:r w:rsidR="005E2C87" w:rsidRPr="007412FA">
        <w:rPr>
          <w:rFonts w:asciiTheme="minorHAnsi" w:hAnsiTheme="minorHAnsi" w:cstheme="minorHAnsi"/>
          <w:sz w:val="22"/>
          <w:szCs w:val="22"/>
        </w:rPr>
        <w:t>2</w:t>
      </w:r>
      <w:r w:rsidRPr="007412FA">
        <w:rPr>
          <w:rFonts w:asciiTheme="minorHAnsi" w:hAnsiTheme="minorHAnsi" w:cstheme="minorHAnsi"/>
          <w:sz w:val="22"/>
          <w:szCs w:val="22"/>
        </w:rPr>
        <w:t>2</w:t>
      </w:r>
      <w:r w:rsidR="005E2C87" w:rsidRPr="007412FA">
        <w:rPr>
          <w:rFonts w:asciiTheme="minorHAnsi" w:hAnsiTheme="minorHAnsi" w:cstheme="minorHAnsi"/>
          <w:sz w:val="22"/>
          <w:szCs w:val="22"/>
        </w:rPr>
        <w:t xml:space="preserve"> </w:t>
      </w:r>
      <w:r w:rsidRPr="007412FA">
        <w:rPr>
          <w:rFonts w:asciiTheme="minorHAnsi" w:hAnsiTheme="minorHAnsi" w:cstheme="minorHAnsi"/>
          <w:sz w:val="22"/>
          <w:szCs w:val="22"/>
        </w:rPr>
        <w:t>r</w:t>
      </w:r>
      <w:r w:rsidR="005E2C87" w:rsidRPr="007412FA">
        <w:rPr>
          <w:rFonts w:asciiTheme="minorHAnsi" w:hAnsiTheme="minorHAnsi" w:cstheme="minorHAnsi"/>
          <w:sz w:val="22"/>
          <w:szCs w:val="22"/>
        </w:rPr>
        <w:t>.</w:t>
      </w:r>
      <w:r w:rsidRPr="007412FA">
        <w:rPr>
          <w:rFonts w:asciiTheme="minorHAnsi" w:hAnsiTheme="minorHAnsi" w:cstheme="minorHAnsi"/>
          <w:sz w:val="22"/>
          <w:szCs w:val="22"/>
        </w:rPr>
        <w:t xml:space="preserve"> poz. </w:t>
      </w:r>
      <w:r w:rsidR="005E2C87" w:rsidRPr="007412FA">
        <w:rPr>
          <w:rFonts w:asciiTheme="minorHAnsi" w:hAnsiTheme="minorHAnsi" w:cstheme="minorHAnsi"/>
          <w:sz w:val="22"/>
          <w:szCs w:val="22"/>
        </w:rPr>
        <w:t>1679</w:t>
      </w:r>
      <w:r w:rsidRPr="007412FA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Pr="007412FA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7412FA">
        <w:rPr>
          <w:rFonts w:asciiTheme="minorHAnsi" w:hAnsiTheme="minorHAnsi" w:cstheme="minorHAnsi"/>
          <w:sz w:val="22"/>
          <w:szCs w:val="22"/>
        </w:rPr>
        <w:t xml:space="preserve">. </w:t>
      </w:r>
      <w:proofErr w:type="gramStart"/>
      <w:r w:rsidRPr="007412FA">
        <w:rPr>
          <w:rFonts w:asciiTheme="minorHAnsi" w:hAnsiTheme="minorHAnsi" w:cstheme="minorHAnsi"/>
          <w:sz w:val="22"/>
          <w:szCs w:val="22"/>
        </w:rPr>
        <w:t>zm</w:t>
      </w:r>
      <w:proofErr w:type="gramEnd"/>
      <w:r w:rsidRPr="007412FA">
        <w:rPr>
          <w:rFonts w:asciiTheme="minorHAnsi" w:hAnsiTheme="minorHAnsi" w:cstheme="minorHAnsi"/>
          <w:sz w:val="22"/>
          <w:szCs w:val="22"/>
        </w:rPr>
        <w:t>.)</w:t>
      </w:r>
    </w:p>
    <w:p w:rsidR="00DE26AC" w:rsidRPr="007412FA" w:rsidRDefault="00D37648" w:rsidP="0073109A">
      <w:pPr>
        <w:pStyle w:val="Akapitzlist"/>
        <w:numPr>
          <w:ilvl w:val="2"/>
          <w:numId w:val="12"/>
        </w:numPr>
        <w:tabs>
          <w:tab w:val="clear" w:pos="639"/>
        </w:tabs>
        <w:spacing w:before="240" w:after="240" w:line="276" w:lineRule="auto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Rozporządzenie Ministra Transportu, Budownictwa i Gospodarki Mor</w:t>
      </w:r>
      <w:r w:rsidR="001A44AA" w:rsidRPr="007412FA">
        <w:rPr>
          <w:rFonts w:asciiTheme="minorHAnsi" w:hAnsiTheme="minorHAnsi" w:cstheme="minorHAnsi"/>
          <w:sz w:val="22"/>
          <w:szCs w:val="22"/>
        </w:rPr>
        <w:t>skiej z dnia 25 </w:t>
      </w:r>
      <w:r w:rsidRPr="007412FA">
        <w:rPr>
          <w:rFonts w:asciiTheme="minorHAnsi" w:hAnsiTheme="minorHAnsi" w:cstheme="minorHAnsi"/>
          <w:sz w:val="22"/>
          <w:szCs w:val="22"/>
        </w:rPr>
        <w:t>kwietnia 2012</w:t>
      </w:r>
      <w:r w:rsidR="000A7692" w:rsidRPr="007412FA">
        <w:rPr>
          <w:rFonts w:asciiTheme="minorHAnsi" w:hAnsiTheme="minorHAnsi" w:cstheme="minorHAnsi"/>
          <w:sz w:val="22"/>
          <w:szCs w:val="22"/>
        </w:rPr>
        <w:t xml:space="preserve"> </w:t>
      </w:r>
      <w:r w:rsidRPr="007412FA">
        <w:rPr>
          <w:rFonts w:asciiTheme="minorHAnsi" w:hAnsiTheme="minorHAnsi" w:cstheme="minorHAnsi"/>
          <w:sz w:val="22"/>
          <w:szCs w:val="22"/>
        </w:rPr>
        <w:t>r</w:t>
      </w:r>
      <w:r w:rsidR="000A7692" w:rsidRPr="007412FA">
        <w:rPr>
          <w:rFonts w:asciiTheme="minorHAnsi" w:hAnsiTheme="minorHAnsi" w:cstheme="minorHAnsi"/>
          <w:sz w:val="22"/>
          <w:szCs w:val="22"/>
        </w:rPr>
        <w:t>.</w:t>
      </w:r>
      <w:r w:rsidRPr="007412FA">
        <w:rPr>
          <w:rFonts w:asciiTheme="minorHAnsi" w:hAnsiTheme="minorHAnsi" w:cstheme="minorHAnsi"/>
          <w:sz w:val="22"/>
          <w:szCs w:val="22"/>
        </w:rPr>
        <w:t xml:space="preserve"> w sprawie ustalania warunków geotechnicznych warunków posadowienia obiektów budowlanych (Dz. U. </w:t>
      </w:r>
      <w:proofErr w:type="gramStart"/>
      <w:r w:rsidR="00DE26AC" w:rsidRPr="007412FA">
        <w:rPr>
          <w:rFonts w:asciiTheme="minorHAnsi" w:hAnsiTheme="minorHAnsi" w:cstheme="minorHAnsi"/>
          <w:sz w:val="22"/>
          <w:szCs w:val="22"/>
        </w:rPr>
        <w:t>z</w:t>
      </w:r>
      <w:proofErr w:type="gramEnd"/>
      <w:r w:rsidR="00DE26AC" w:rsidRPr="007412FA">
        <w:rPr>
          <w:rFonts w:asciiTheme="minorHAnsi" w:hAnsiTheme="minorHAnsi" w:cstheme="minorHAnsi"/>
          <w:sz w:val="22"/>
          <w:szCs w:val="22"/>
        </w:rPr>
        <w:t xml:space="preserve"> 2012</w:t>
      </w:r>
      <w:r w:rsidR="00AF7231" w:rsidRPr="007412FA">
        <w:rPr>
          <w:rFonts w:asciiTheme="minorHAnsi" w:hAnsiTheme="minorHAnsi" w:cstheme="minorHAnsi"/>
          <w:sz w:val="22"/>
          <w:szCs w:val="22"/>
        </w:rPr>
        <w:t xml:space="preserve"> </w:t>
      </w:r>
      <w:r w:rsidR="00DE26AC" w:rsidRPr="007412FA">
        <w:rPr>
          <w:rFonts w:asciiTheme="minorHAnsi" w:hAnsiTheme="minorHAnsi" w:cstheme="minorHAnsi"/>
          <w:sz w:val="22"/>
          <w:szCs w:val="22"/>
        </w:rPr>
        <w:t>r</w:t>
      </w:r>
      <w:r w:rsidR="00AF7231" w:rsidRPr="007412FA">
        <w:rPr>
          <w:rFonts w:asciiTheme="minorHAnsi" w:hAnsiTheme="minorHAnsi" w:cstheme="minorHAnsi"/>
          <w:sz w:val="22"/>
          <w:szCs w:val="22"/>
        </w:rPr>
        <w:t>.</w:t>
      </w:r>
      <w:r w:rsidR="00DE26AC" w:rsidRPr="007412FA">
        <w:rPr>
          <w:rFonts w:asciiTheme="minorHAnsi" w:hAnsiTheme="minorHAnsi" w:cstheme="minorHAnsi"/>
          <w:sz w:val="22"/>
          <w:szCs w:val="22"/>
        </w:rPr>
        <w:t xml:space="preserve"> poz. 463)</w:t>
      </w:r>
    </w:p>
    <w:p w:rsidR="00DE26AC" w:rsidRPr="007412FA" w:rsidRDefault="00DE26AC" w:rsidP="0073109A">
      <w:pPr>
        <w:pStyle w:val="Akapitzlist"/>
        <w:numPr>
          <w:ilvl w:val="2"/>
          <w:numId w:val="12"/>
        </w:numPr>
        <w:tabs>
          <w:tab w:val="clear" w:pos="639"/>
        </w:tabs>
        <w:spacing w:before="240" w:after="240" w:line="276" w:lineRule="auto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Rozporządzenie Ministra Infrastruktury z dnia </w:t>
      </w:r>
      <w:r w:rsidR="00AF7231" w:rsidRPr="007412FA">
        <w:rPr>
          <w:rFonts w:asciiTheme="minorHAnsi" w:hAnsiTheme="minorHAnsi" w:cstheme="minorHAnsi"/>
          <w:sz w:val="22"/>
          <w:szCs w:val="22"/>
        </w:rPr>
        <w:t>z dnia 20 grudnia 2021</w:t>
      </w:r>
      <w:r w:rsidR="000A7692" w:rsidRPr="007412FA">
        <w:rPr>
          <w:rFonts w:asciiTheme="minorHAnsi" w:hAnsiTheme="minorHAnsi" w:cstheme="minorHAnsi"/>
          <w:sz w:val="22"/>
          <w:szCs w:val="22"/>
        </w:rPr>
        <w:t xml:space="preserve"> </w:t>
      </w:r>
      <w:r w:rsidRPr="007412FA">
        <w:rPr>
          <w:rFonts w:asciiTheme="minorHAnsi" w:hAnsiTheme="minorHAnsi" w:cstheme="minorHAnsi"/>
          <w:sz w:val="22"/>
          <w:szCs w:val="22"/>
        </w:rPr>
        <w:t>r</w:t>
      </w:r>
      <w:r w:rsidR="000A7692" w:rsidRPr="007412FA">
        <w:rPr>
          <w:rFonts w:asciiTheme="minorHAnsi" w:hAnsiTheme="minorHAnsi" w:cstheme="minorHAnsi"/>
          <w:sz w:val="22"/>
          <w:szCs w:val="22"/>
        </w:rPr>
        <w:t>.</w:t>
      </w:r>
      <w:r w:rsidRPr="007412FA">
        <w:rPr>
          <w:rFonts w:asciiTheme="minorHAnsi" w:hAnsiTheme="minorHAnsi" w:cstheme="minorHAnsi"/>
          <w:sz w:val="22"/>
          <w:szCs w:val="22"/>
        </w:rPr>
        <w:t xml:space="preserve"> w sprawie szczegółowego zakresu i formy dokumentacji projektowej, specyfikacji technicznej wykonania </w:t>
      </w:r>
      <w:r w:rsidR="00DD4C89">
        <w:rPr>
          <w:rFonts w:asciiTheme="minorHAnsi" w:hAnsiTheme="minorHAnsi" w:cstheme="minorHAnsi"/>
          <w:sz w:val="22"/>
          <w:szCs w:val="22"/>
        </w:rPr>
        <w:br/>
      </w:r>
      <w:r w:rsidRPr="007412FA">
        <w:rPr>
          <w:rFonts w:asciiTheme="minorHAnsi" w:hAnsiTheme="minorHAnsi" w:cstheme="minorHAnsi"/>
          <w:sz w:val="22"/>
          <w:szCs w:val="22"/>
        </w:rPr>
        <w:t xml:space="preserve">i odbioru robót budowlanych oraz programu </w:t>
      </w:r>
      <w:proofErr w:type="spellStart"/>
      <w:r w:rsidRPr="007412FA">
        <w:rPr>
          <w:rFonts w:asciiTheme="minorHAnsi" w:hAnsiTheme="minorHAnsi" w:cstheme="minorHAnsi"/>
          <w:sz w:val="22"/>
          <w:szCs w:val="22"/>
        </w:rPr>
        <w:t>funkcjonalno</w:t>
      </w:r>
      <w:proofErr w:type="spellEnd"/>
      <w:r w:rsidRPr="007412FA">
        <w:rPr>
          <w:rFonts w:asciiTheme="minorHAnsi" w:hAnsiTheme="minorHAnsi" w:cstheme="minorHAnsi"/>
          <w:sz w:val="22"/>
          <w:szCs w:val="22"/>
        </w:rPr>
        <w:t xml:space="preserve"> – użytkowego (Dz. U. </w:t>
      </w:r>
      <w:proofErr w:type="gramStart"/>
      <w:r w:rsidR="00853E2B" w:rsidRPr="007412FA">
        <w:rPr>
          <w:rFonts w:asciiTheme="minorHAnsi" w:hAnsiTheme="minorHAnsi" w:cstheme="minorHAnsi"/>
          <w:sz w:val="22"/>
          <w:szCs w:val="22"/>
        </w:rPr>
        <w:t>z</w:t>
      </w:r>
      <w:proofErr w:type="gramEnd"/>
      <w:r w:rsidR="00853E2B" w:rsidRPr="007412FA">
        <w:rPr>
          <w:rFonts w:asciiTheme="minorHAnsi" w:hAnsiTheme="minorHAnsi" w:cstheme="minorHAnsi"/>
          <w:sz w:val="22"/>
          <w:szCs w:val="22"/>
        </w:rPr>
        <w:t xml:space="preserve"> 20</w:t>
      </w:r>
      <w:r w:rsidR="00AF7231" w:rsidRPr="007412FA">
        <w:rPr>
          <w:rFonts w:asciiTheme="minorHAnsi" w:hAnsiTheme="minorHAnsi" w:cstheme="minorHAnsi"/>
          <w:sz w:val="22"/>
          <w:szCs w:val="22"/>
        </w:rPr>
        <w:t>21 r.</w:t>
      </w:r>
      <w:r w:rsidRPr="007412FA">
        <w:rPr>
          <w:rFonts w:asciiTheme="minorHAnsi" w:hAnsiTheme="minorHAnsi" w:cstheme="minorHAnsi"/>
          <w:sz w:val="22"/>
          <w:szCs w:val="22"/>
        </w:rPr>
        <w:t xml:space="preserve"> poz. </w:t>
      </w:r>
      <w:r w:rsidR="00AF7231" w:rsidRPr="007412FA">
        <w:rPr>
          <w:rFonts w:asciiTheme="minorHAnsi" w:hAnsiTheme="minorHAnsi" w:cstheme="minorHAnsi"/>
          <w:sz w:val="22"/>
          <w:szCs w:val="22"/>
        </w:rPr>
        <w:t>2454</w:t>
      </w:r>
      <w:r w:rsidRPr="007412FA">
        <w:rPr>
          <w:rFonts w:asciiTheme="minorHAnsi" w:hAnsiTheme="minorHAnsi" w:cstheme="minorHAnsi"/>
          <w:sz w:val="22"/>
          <w:szCs w:val="22"/>
        </w:rPr>
        <w:t>)</w:t>
      </w:r>
    </w:p>
    <w:p w:rsidR="00D37648" w:rsidRPr="007412FA" w:rsidRDefault="00DE26AC" w:rsidP="0073109A">
      <w:pPr>
        <w:pStyle w:val="Akapitzlist"/>
        <w:numPr>
          <w:ilvl w:val="2"/>
          <w:numId w:val="12"/>
        </w:numPr>
        <w:tabs>
          <w:tab w:val="clear" w:pos="639"/>
        </w:tabs>
        <w:spacing w:before="240" w:after="240" w:line="276" w:lineRule="auto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Rozporządzenie Ministra </w:t>
      </w:r>
      <w:r w:rsidR="00AF7231" w:rsidRPr="007412FA">
        <w:rPr>
          <w:rFonts w:asciiTheme="minorHAnsi" w:hAnsiTheme="minorHAnsi" w:cstheme="minorHAnsi"/>
          <w:sz w:val="22"/>
          <w:szCs w:val="22"/>
        </w:rPr>
        <w:t>Infrastruktury</w:t>
      </w:r>
      <w:r w:rsidRPr="007412FA">
        <w:rPr>
          <w:rFonts w:asciiTheme="minorHAnsi" w:hAnsiTheme="minorHAnsi" w:cstheme="minorHAnsi"/>
          <w:sz w:val="22"/>
          <w:szCs w:val="22"/>
        </w:rPr>
        <w:t xml:space="preserve"> </w:t>
      </w:r>
      <w:r w:rsidR="00AF7231" w:rsidRPr="007412FA">
        <w:rPr>
          <w:rFonts w:asciiTheme="minorHAnsi" w:hAnsiTheme="minorHAnsi" w:cstheme="minorHAnsi"/>
          <w:sz w:val="22"/>
          <w:szCs w:val="22"/>
        </w:rPr>
        <w:t>z dnia 24 czerwca 2022 r. w sprawie przepisów techniczno-budowlanych dotyczących dróg publicznych</w:t>
      </w:r>
      <w:r w:rsidRPr="007412FA">
        <w:rPr>
          <w:rFonts w:asciiTheme="minorHAnsi" w:hAnsiTheme="minorHAnsi" w:cstheme="minorHAnsi"/>
          <w:sz w:val="22"/>
          <w:szCs w:val="22"/>
        </w:rPr>
        <w:t xml:space="preserve"> (Dz. U. </w:t>
      </w:r>
      <w:r w:rsidR="00AF7231" w:rsidRPr="007412FA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AF7231" w:rsidRPr="007412FA">
        <w:rPr>
          <w:rFonts w:asciiTheme="minorHAnsi" w:hAnsiTheme="minorHAnsi" w:cstheme="minorHAnsi"/>
          <w:sz w:val="22"/>
          <w:szCs w:val="22"/>
        </w:rPr>
        <w:t>z</w:t>
      </w:r>
      <w:proofErr w:type="gramEnd"/>
      <w:r w:rsidR="00AF7231" w:rsidRPr="007412FA">
        <w:rPr>
          <w:rFonts w:asciiTheme="minorHAnsi" w:hAnsiTheme="minorHAnsi" w:cstheme="minorHAnsi"/>
          <w:sz w:val="22"/>
          <w:szCs w:val="22"/>
        </w:rPr>
        <w:t xml:space="preserve"> 2022 r. </w:t>
      </w:r>
      <w:r w:rsidRPr="007412FA">
        <w:rPr>
          <w:rFonts w:asciiTheme="minorHAnsi" w:hAnsiTheme="minorHAnsi" w:cstheme="minorHAnsi"/>
          <w:sz w:val="22"/>
          <w:szCs w:val="22"/>
        </w:rPr>
        <w:t xml:space="preserve">poz. </w:t>
      </w:r>
      <w:r w:rsidR="00AF7231" w:rsidRPr="007412FA">
        <w:rPr>
          <w:rFonts w:asciiTheme="minorHAnsi" w:hAnsiTheme="minorHAnsi" w:cstheme="minorHAnsi"/>
          <w:sz w:val="22"/>
          <w:szCs w:val="22"/>
        </w:rPr>
        <w:t>1518</w:t>
      </w:r>
      <w:r w:rsidRPr="007412FA">
        <w:rPr>
          <w:rFonts w:asciiTheme="minorHAnsi" w:hAnsiTheme="minorHAnsi" w:cstheme="minorHAnsi"/>
          <w:sz w:val="22"/>
          <w:szCs w:val="22"/>
        </w:rPr>
        <w:t xml:space="preserve"> </w:t>
      </w:r>
      <w:r w:rsidR="00C91FE9" w:rsidRPr="007412FA">
        <w:rPr>
          <w:rFonts w:asciiTheme="minorHAnsi" w:hAnsiTheme="minorHAnsi" w:cstheme="minorHAnsi"/>
          <w:sz w:val="22"/>
          <w:szCs w:val="22"/>
        </w:rPr>
        <w:br/>
      </w:r>
      <w:r w:rsidRPr="007412FA">
        <w:rPr>
          <w:rFonts w:asciiTheme="minorHAnsi" w:hAnsiTheme="minorHAnsi" w:cstheme="minorHAnsi"/>
          <w:sz w:val="22"/>
          <w:szCs w:val="22"/>
        </w:rPr>
        <w:t xml:space="preserve">z </w:t>
      </w:r>
      <w:proofErr w:type="spellStart"/>
      <w:r w:rsidRPr="007412FA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7412FA">
        <w:rPr>
          <w:rFonts w:asciiTheme="minorHAnsi" w:hAnsiTheme="minorHAnsi" w:cstheme="minorHAnsi"/>
          <w:sz w:val="22"/>
          <w:szCs w:val="22"/>
        </w:rPr>
        <w:t xml:space="preserve">. </w:t>
      </w:r>
      <w:proofErr w:type="gramStart"/>
      <w:r w:rsidRPr="007412FA">
        <w:rPr>
          <w:rFonts w:asciiTheme="minorHAnsi" w:hAnsiTheme="minorHAnsi" w:cstheme="minorHAnsi"/>
          <w:sz w:val="22"/>
          <w:szCs w:val="22"/>
        </w:rPr>
        <w:t>zm</w:t>
      </w:r>
      <w:proofErr w:type="gramEnd"/>
      <w:r w:rsidRPr="007412FA">
        <w:rPr>
          <w:rFonts w:asciiTheme="minorHAnsi" w:hAnsiTheme="minorHAnsi" w:cstheme="minorHAnsi"/>
          <w:sz w:val="22"/>
          <w:szCs w:val="22"/>
        </w:rPr>
        <w:t xml:space="preserve">.) </w:t>
      </w:r>
    </w:p>
    <w:p w:rsidR="00DF1851" w:rsidRPr="007412FA" w:rsidRDefault="00DF1851" w:rsidP="0073109A">
      <w:pPr>
        <w:pStyle w:val="Akapitzlist"/>
        <w:numPr>
          <w:ilvl w:val="2"/>
          <w:numId w:val="12"/>
        </w:numPr>
        <w:tabs>
          <w:tab w:val="clear" w:pos="639"/>
        </w:tabs>
        <w:spacing w:before="240" w:after="240" w:line="276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Rozporządzenie Ministra Infrastruktury z dnia 3 lipca 2015 r. w sprawie szczegółowych warunków technicznych dla znaków i sygnałów drogowych oraz urządzeń bezpieczeństwa ruchu drogowego i warunków ich umieszczenia na drogach (Dz.U. </w:t>
      </w:r>
      <w:proofErr w:type="gramStart"/>
      <w:r w:rsidRPr="007412FA">
        <w:rPr>
          <w:rFonts w:asciiTheme="minorHAnsi" w:hAnsiTheme="minorHAnsi" w:cstheme="minorHAnsi"/>
          <w:sz w:val="22"/>
          <w:szCs w:val="22"/>
        </w:rPr>
        <w:t>z</w:t>
      </w:r>
      <w:proofErr w:type="gramEnd"/>
      <w:r w:rsidR="00AB53CE" w:rsidRPr="007412FA">
        <w:rPr>
          <w:rFonts w:asciiTheme="minorHAnsi" w:hAnsiTheme="minorHAnsi" w:cstheme="minorHAnsi"/>
          <w:sz w:val="22"/>
          <w:szCs w:val="22"/>
        </w:rPr>
        <w:t> </w:t>
      </w:r>
      <w:r w:rsidRPr="007412FA">
        <w:rPr>
          <w:rFonts w:asciiTheme="minorHAnsi" w:hAnsiTheme="minorHAnsi" w:cstheme="minorHAnsi"/>
          <w:sz w:val="22"/>
          <w:szCs w:val="22"/>
        </w:rPr>
        <w:t>2015 r., poz. 1314)</w:t>
      </w:r>
    </w:p>
    <w:p w:rsidR="00DF1851" w:rsidRPr="007412FA" w:rsidRDefault="00DF1851" w:rsidP="0073109A">
      <w:pPr>
        <w:pStyle w:val="Akapitzlist"/>
        <w:numPr>
          <w:ilvl w:val="2"/>
          <w:numId w:val="12"/>
        </w:numPr>
        <w:tabs>
          <w:tab w:val="clear" w:pos="639"/>
        </w:tabs>
        <w:spacing w:before="240" w:after="240" w:line="276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Rozporządzenia Ministrów Infrastruktury oraz </w:t>
      </w:r>
      <w:proofErr w:type="gramStart"/>
      <w:r w:rsidRPr="007412FA">
        <w:rPr>
          <w:rFonts w:asciiTheme="minorHAnsi" w:hAnsiTheme="minorHAnsi" w:cstheme="minorHAnsi"/>
          <w:sz w:val="22"/>
          <w:szCs w:val="22"/>
        </w:rPr>
        <w:t>Praw</w:t>
      </w:r>
      <w:proofErr w:type="gramEnd"/>
      <w:r w:rsidRPr="007412FA">
        <w:rPr>
          <w:rFonts w:asciiTheme="minorHAnsi" w:hAnsiTheme="minorHAnsi" w:cstheme="minorHAnsi"/>
          <w:sz w:val="22"/>
          <w:szCs w:val="22"/>
        </w:rPr>
        <w:t xml:space="preserve"> Wewnętrznych i Administracji </w:t>
      </w:r>
      <w:r w:rsidR="00AB53CE" w:rsidRPr="007412FA">
        <w:rPr>
          <w:rFonts w:asciiTheme="minorHAnsi" w:hAnsiTheme="minorHAnsi" w:cstheme="minorHAnsi"/>
          <w:sz w:val="22"/>
          <w:szCs w:val="22"/>
        </w:rPr>
        <w:br/>
      </w:r>
      <w:r w:rsidRPr="007412FA">
        <w:rPr>
          <w:rFonts w:asciiTheme="minorHAnsi" w:hAnsiTheme="minorHAnsi" w:cstheme="minorHAnsi"/>
          <w:sz w:val="22"/>
          <w:szCs w:val="22"/>
        </w:rPr>
        <w:t xml:space="preserve">z dnia 31 lipca 2002 r. w sprawie znaków i sygnałów drogowych. (Dz. U. 2019 </w:t>
      </w:r>
      <w:proofErr w:type="gramStart"/>
      <w:r w:rsidRPr="007412FA">
        <w:rPr>
          <w:rFonts w:asciiTheme="minorHAnsi" w:hAnsiTheme="minorHAnsi" w:cstheme="minorHAnsi"/>
          <w:sz w:val="22"/>
          <w:szCs w:val="22"/>
        </w:rPr>
        <w:t>r</w:t>
      </w:r>
      <w:proofErr w:type="gramEnd"/>
      <w:r w:rsidRPr="007412FA">
        <w:rPr>
          <w:rFonts w:asciiTheme="minorHAnsi" w:hAnsiTheme="minorHAnsi" w:cstheme="minorHAnsi"/>
          <w:sz w:val="22"/>
          <w:szCs w:val="22"/>
        </w:rPr>
        <w:t xml:space="preserve">., poz. 454 z </w:t>
      </w:r>
      <w:proofErr w:type="spellStart"/>
      <w:r w:rsidRPr="007412FA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7412FA">
        <w:rPr>
          <w:rFonts w:asciiTheme="minorHAnsi" w:hAnsiTheme="minorHAnsi" w:cstheme="minorHAnsi"/>
          <w:sz w:val="22"/>
          <w:szCs w:val="22"/>
        </w:rPr>
        <w:t xml:space="preserve">. </w:t>
      </w:r>
      <w:proofErr w:type="gramStart"/>
      <w:r w:rsidRPr="007412FA">
        <w:rPr>
          <w:rFonts w:asciiTheme="minorHAnsi" w:hAnsiTheme="minorHAnsi" w:cstheme="minorHAnsi"/>
          <w:sz w:val="22"/>
          <w:szCs w:val="22"/>
        </w:rPr>
        <w:t>zm</w:t>
      </w:r>
      <w:proofErr w:type="gramEnd"/>
      <w:r w:rsidRPr="007412FA">
        <w:rPr>
          <w:rFonts w:asciiTheme="minorHAnsi" w:hAnsiTheme="minorHAnsi" w:cstheme="minorHAnsi"/>
          <w:sz w:val="22"/>
          <w:szCs w:val="22"/>
        </w:rPr>
        <w:t>.)</w:t>
      </w:r>
    </w:p>
    <w:p w:rsidR="00DF1851" w:rsidRPr="007412FA" w:rsidRDefault="00DF1851" w:rsidP="0073109A">
      <w:pPr>
        <w:pStyle w:val="Akapitzlist"/>
        <w:numPr>
          <w:ilvl w:val="2"/>
          <w:numId w:val="12"/>
        </w:numPr>
        <w:tabs>
          <w:tab w:val="clear" w:pos="639"/>
        </w:tabs>
        <w:spacing w:before="240" w:after="240" w:line="276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Rozporządzenie Ministra Infrastruktury z dnia 23 września 2003 r. w sprawie szczegółowych warunków zarządzania ruchem na drogach oraz wykonania nadzoru nad tym zarządzaniem </w:t>
      </w:r>
      <w:r w:rsidR="00563484">
        <w:rPr>
          <w:rFonts w:asciiTheme="minorHAnsi" w:hAnsiTheme="minorHAnsi" w:cstheme="minorHAnsi"/>
          <w:sz w:val="22"/>
          <w:szCs w:val="22"/>
        </w:rPr>
        <w:br/>
      </w:r>
      <w:r w:rsidRPr="007412FA">
        <w:rPr>
          <w:rFonts w:asciiTheme="minorHAnsi" w:hAnsiTheme="minorHAnsi" w:cstheme="minorHAnsi"/>
          <w:sz w:val="22"/>
          <w:szCs w:val="22"/>
        </w:rPr>
        <w:t xml:space="preserve">(Dz. U. </w:t>
      </w:r>
      <w:proofErr w:type="gramStart"/>
      <w:r w:rsidRPr="007412FA">
        <w:rPr>
          <w:rFonts w:asciiTheme="minorHAnsi" w:hAnsiTheme="minorHAnsi" w:cstheme="minorHAnsi"/>
          <w:sz w:val="22"/>
          <w:szCs w:val="22"/>
        </w:rPr>
        <w:t>z</w:t>
      </w:r>
      <w:proofErr w:type="gramEnd"/>
      <w:r w:rsidRPr="007412FA">
        <w:rPr>
          <w:rFonts w:asciiTheme="minorHAnsi" w:hAnsiTheme="minorHAnsi" w:cstheme="minorHAnsi"/>
          <w:sz w:val="22"/>
          <w:szCs w:val="22"/>
        </w:rPr>
        <w:t xml:space="preserve"> 2017 r., poz. 784)</w:t>
      </w:r>
    </w:p>
    <w:p w:rsidR="00DE26AC" w:rsidRPr="007412FA" w:rsidRDefault="001A44AA" w:rsidP="0073109A">
      <w:pPr>
        <w:pStyle w:val="Akapitzlist"/>
        <w:numPr>
          <w:ilvl w:val="2"/>
          <w:numId w:val="12"/>
        </w:numPr>
        <w:tabs>
          <w:tab w:val="clear" w:pos="639"/>
        </w:tabs>
        <w:spacing w:before="240" w:after="240" w:line="276" w:lineRule="auto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Rozporządzenie</w:t>
      </w:r>
      <w:r w:rsidR="00DE26AC" w:rsidRPr="007412FA">
        <w:rPr>
          <w:rFonts w:asciiTheme="minorHAnsi" w:hAnsiTheme="minorHAnsi" w:cstheme="minorHAnsi"/>
          <w:sz w:val="22"/>
          <w:szCs w:val="22"/>
        </w:rPr>
        <w:t xml:space="preserve"> </w:t>
      </w:r>
      <w:r w:rsidRPr="007412FA">
        <w:rPr>
          <w:rFonts w:asciiTheme="minorHAnsi" w:hAnsiTheme="minorHAnsi" w:cstheme="minorHAnsi"/>
          <w:sz w:val="22"/>
          <w:szCs w:val="22"/>
        </w:rPr>
        <w:t>Ministra Rozwoju i Technologii z dnia 20 grudnia 2021 r. w sprawie określenia metod i podstaw sporządzania kosztorysu inwestorskiego, obliczania planowanych kosztów prac projektowych oraz planowanych kosztów robót budowlanych określonych w programie funkcjonalno-użytkowym</w:t>
      </w:r>
      <w:r w:rsidR="00DE26AC" w:rsidRPr="007412FA">
        <w:rPr>
          <w:rFonts w:asciiTheme="minorHAnsi" w:hAnsiTheme="minorHAnsi" w:cstheme="minorHAnsi"/>
          <w:sz w:val="22"/>
          <w:szCs w:val="22"/>
        </w:rPr>
        <w:t xml:space="preserve"> (Dz. U. </w:t>
      </w:r>
      <w:proofErr w:type="gramStart"/>
      <w:r w:rsidRPr="007412FA">
        <w:rPr>
          <w:rFonts w:asciiTheme="minorHAnsi" w:hAnsiTheme="minorHAnsi" w:cstheme="minorHAnsi"/>
          <w:sz w:val="22"/>
          <w:szCs w:val="22"/>
        </w:rPr>
        <w:t>z</w:t>
      </w:r>
      <w:proofErr w:type="gramEnd"/>
      <w:r w:rsidRPr="007412FA">
        <w:rPr>
          <w:rFonts w:asciiTheme="minorHAnsi" w:hAnsiTheme="minorHAnsi" w:cstheme="minorHAnsi"/>
          <w:sz w:val="22"/>
          <w:szCs w:val="22"/>
        </w:rPr>
        <w:t xml:space="preserve"> 2021 r.</w:t>
      </w:r>
      <w:r w:rsidR="00DE26AC" w:rsidRPr="007412FA">
        <w:rPr>
          <w:rFonts w:asciiTheme="minorHAnsi" w:hAnsiTheme="minorHAnsi" w:cstheme="minorHAnsi"/>
          <w:sz w:val="22"/>
          <w:szCs w:val="22"/>
        </w:rPr>
        <w:t xml:space="preserve"> poz. </w:t>
      </w:r>
      <w:r w:rsidRPr="007412FA">
        <w:rPr>
          <w:rFonts w:asciiTheme="minorHAnsi" w:hAnsiTheme="minorHAnsi" w:cstheme="minorHAnsi"/>
          <w:sz w:val="22"/>
          <w:szCs w:val="22"/>
        </w:rPr>
        <w:t>2458</w:t>
      </w:r>
      <w:r w:rsidR="00DE26AC" w:rsidRPr="007412FA">
        <w:rPr>
          <w:rFonts w:asciiTheme="minorHAnsi" w:hAnsiTheme="minorHAnsi" w:cstheme="minorHAnsi"/>
          <w:sz w:val="22"/>
          <w:szCs w:val="22"/>
        </w:rPr>
        <w:t>).</w:t>
      </w:r>
    </w:p>
    <w:p w:rsidR="00087E78" w:rsidRPr="007412FA" w:rsidRDefault="00DE26AC" w:rsidP="0073109A">
      <w:pPr>
        <w:pStyle w:val="Akapitzlist"/>
        <w:numPr>
          <w:ilvl w:val="1"/>
          <w:numId w:val="13"/>
        </w:num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Przedmiot zamówienia winien być wykonany zgodnie z zasadami wiedzy technicznej oraz w stanie kompletnym z punktu widzenia celu, któremu ma służyć.</w:t>
      </w:r>
      <w:r w:rsidR="00A128DB" w:rsidRPr="007412FA">
        <w:rPr>
          <w:rFonts w:asciiTheme="minorHAnsi" w:hAnsiTheme="minorHAnsi" w:cstheme="minorHAnsi"/>
          <w:sz w:val="22"/>
          <w:szCs w:val="22"/>
        </w:rPr>
        <w:t xml:space="preserve"> </w:t>
      </w:r>
    </w:p>
    <w:p w:rsidR="001C5FDC" w:rsidRPr="007412FA" w:rsidRDefault="00A128DB" w:rsidP="0073109A">
      <w:pPr>
        <w:pStyle w:val="Akapitzlist"/>
        <w:numPr>
          <w:ilvl w:val="1"/>
          <w:numId w:val="13"/>
        </w:num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Innymi obowiązującymi przepisami prawa mającymi zastosowanie w sprawie zgodnie ze sztuką zawodową</w:t>
      </w:r>
      <w:r w:rsidR="00087E78" w:rsidRPr="007412FA">
        <w:rPr>
          <w:rFonts w:asciiTheme="minorHAnsi" w:hAnsiTheme="minorHAnsi" w:cstheme="minorHAnsi"/>
          <w:sz w:val="22"/>
          <w:szCs w:val="22"/>
        </w:rPr>
        <w:t>.</w:t>
      </w:r>
      <w:r w:rsidRPr="007412FA">
        <w:rPr>
          <w:rFonts w:asciiTheme="minorHAnsi" w:hAnsiTheme="minorHAnsi" w:cstheme="minorHAnsi"/>
          <w:sz w:val="22"/>
          <w:szCs w:val="22"/>
        </w:rPr>
        <w:t xml:space="preserve"> </w:t>
      </w:r>
    </w:p>
    <w:p w:rsidR="00520A2C" w:rsidRDefault="00520A2C" w:rsidP="00520A2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9F2FC6" w:rsidRDefault="009F2FC6" w:rsidP="009F2FC6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 w:type="page"/>
      </w:r>
    </w:p>
    <w:p w:rsidR="007C55B7" w:rsidRPr="007412FA" w:rsidRDefault="007C55B7" w:rsidP="0073109A">
      <w:pPr>
        <w:pStyle w:val="Akapitzlist"/>
        <w:numPr>
          <w:ilvl w:val="0"/>
          <w:numId w:val="13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412FA">
        <w:rPr>
          <w:rFonts w:asciiTheme="minorHAnsi" w:hAnsiTheme="minorHAnsi" w:cstheme="minorHAnsi"/>
          <w:b/>
          <w:sz w:val="22"/>
          <w:szCs w:val="22"/>
        </w:rPr>
        <w:lastRenderedPageBreak/>
        <w:t>Forma przekazania</w:t>
      </w:r>
    </w:p>
    <w:p w:rsidR="00C34998" w:rsidRPr="007412FA" w:rsidRDefault="00C34998" w:rsidP="0073109A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:rsidR="00C34998" w:rsidRPr="007412FA" w:rsidRDefault="00C34998" w:rsidP="0073109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Wszystkie dokumenty będące przedmiotem zamówienia Wykonawca dostarczy w formie drukowanej:</w:t>
      </w:r>
    </w:p>
    <w:p w:rsidR="00C34998" w:rsidRPr="007412FA" w:rsidRDefault="00C34998" w:rsidP="0073109A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Projekt budowlany/zagospodarowania terenu </w:t>
      </w:r>
      <w:r w:rsidR="0073109A" w:rsidRPr="007412FA">
        <w:rPr>
          <w:rFonts w:asciiTheme="minorHAnsi" w:hAnsiTheme="minorHAnsi" w:cstheme="minorHAnsi"/>
          <w:sz w:val="22"/>
          <w:szCs w:val="22"/>
        </w:rPr>
        <w:tab/>
        <w:t>–</w:t>
      </w:r>
      <w:r w:rsidRPr="007412FA">
        <w:rPr>
          <w:rFonts w:asciiTheme="minorHAnsi" w:hAnsiTheme="minorHAnsi" w:cstheme="minorHAnsi"/>
          <w:sz w:val="22"/>
          <w:szCs w:val="22"/>
        </w:rPr>
        <w:t xml:space="preserve"> 4 egz., </w:t>
      </w:r>
    </w:p>
    <w:p w:rsidR="00C34998" w:rsidRPr="007412FA" w:rsidRDefault="00C34998" w:rsidP="0073109A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Projekt</w:t>
      </w:r>
      <w:r w:rsidR="00AD6538">
        <w:rPr>
          <w:rFonts w:asciiTheme="minorHAnsi" w:hAnsiTheme="minorHAnsi" w:cstheme="minorHAnsi"/>
          <w:sz w:val="22"/>
          <w:szCs w:val="22"/>
        </w:rPr>
        <w:t>y</w:t>
      </w:r>
      <w:r w:rsidR="0073109A" w:rsidRPr="007412FA">
        <w:rPr>
          <w:rFonts w:asciiTheme="minorHAnsi" w:hAnsiTheme="minorHAnsi" w:cstheme="minorHAnsi"/>
          <w:sz w:val="22"/>
          <w:szCs w:val="22"/>
        </w:rPr>
        <w:t xml:space="preserve"> </w:t>
      </w:r>
      <w:r w:rsidRPr="007412FA">
        <w:rPr>
          <w:rFonts w:asciiTheme="minorHAnsi" w:hAnsiTheme="minorHAnsi" w:cstheme="minorHAnsi"/>
          <w:sz w:val="22"/>
          <w:szCs w:val="22"/>
        </w:rPr>
        <w:t xml:space="preserve">techniczne </w:t>
      </w:r>
      <w:r w:rsidR="0073109A" w:rsidRPr="007412FA">
        <w:rPr>
          <w:rFonts w:asciiTheme="minorHAnsi" w:hAnsiTheme="minorHAnsi" w:cstheme="minorHAnsi"/>
          <w:sz w:val="22"/>
          <w:szCs w:val="22"/>
        </w:rPr>
        <w:tab/>
      </w:r>
      <w:r w:rsidR="0073109A" w:rsidRPr="007412FA">
        <w:rPr>
          <w:rFonts w:asciiTheme="minorHAnsi" w:hAnsiTheme="minorHAnsi" w:cstheme="minorHAnsi"/>
          <w:sz w:val="22"/>
          <w:szCs w:val="22"/>
        </w:rPr>
        <w:tab/>
      </w:r>
      <w:r w:rsidR="0073109A" w:rsidRPr="007412FA">
        <w:rPr>
          <w:rFonts w:asciiTheme="minorHAnsi" w:hAnsiTheme="minorHAnsi" w:cstheme="minorHAnsi"/>
          <w:sz w:val="22"/>
          <w:szCs w:val="22"/>
        </w:rPr>
        <w:tab/>
      </w:r>
      <w:r w:rsidR="0073109A" w:rsidRPr="007412FA">
        <w:rPr>
          <w:rFonts w:asciiTheme="minorHAnsi" w:hAnsiTheme="minorHAnsi" w:cstheme="minorHAnsi"/>
          <w:sz w:val="22"/>
          <w:szCs w:val="22"/>
        </w:rPr>
        <w:tab/>
      </w:r>
      <w:r w:rsidR="007412FA">
        <w:rPr>
          <w:rFonts w:asciiTheme="minorHAnsi" w:hAnsiTheme="minorHAnsi" w:cstheme="minorHAnsi"/>
          <w:sz w:val="22"/>
          <w:szCs w:val="22"/>
        </w:rPr>
        <w:tab/>
      </w:r>
      <w:r w:rsidR="0073109A" w:rsidRPr="007412FA">
        <w:rPr>
          <w:rFonts w:asciiTheme="minorHAnsi" w:hAnsiTheme="minorHAnsi" w:cstheme="minorHAnsi"/>
          <w:sz w:val="22"/>
          <w:szCs w:val="22"/>
        </w:rPr>
        <w:t xml:space="preserve">– </w:t>
      </w:r>
      <w:r w:rsidRPr="007412FA">
        <w:rPr>
          <w:rFonts w:asciiTheme="minorHAnsi" w:hAnsiTheme="minorHAnsi" w:cstheme="minorHAnsi"/>
          <w:sz w:val="22"/>
          <w:szCs w:val="22"/>
        </w:rPr>
        <w:t xml:space="preserve">4 egz., </w:t>
      </w:r>
    </w:p>
    <w:p w:rsidR="00C34998" w:rsidRPr="007412FA" w:rsidRDefault="00C34998" w:rsidP="0073109A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Kosztorys inwestorski </w:t>
      </w:r>
      <w:r w:rsidR="0073109A" w:rsidRPr="007412FA">
        <w:rPr>
          <w:rFonts w:asciiTheme="minorHAnsi" w:hAnsiTheme="minorHAnsi" w:cstheme="minorHAnsi"/>
          <w:sz w:val="22"/>
          <w:szCs w:val="22"/>
        </w:rPr>
        <w:tab/>
      </w:r>
      <w:r w:rsidR="0073109A" w:rsidRPr="007412FA">
        <w:rPr>
          <w:rFonts w:asciiTheme="minorHAnsi" w:hAnsiTheme="minorHAnsi" w:cstheme="minorHAnsi"/>
          <w:sz w:val="22"/>
          <w:szCs w:val="22"/>
        </w:rPr>
        <w:tab/>
      </w:r>
      <w:r w:rsidR="0073109A" w:rsidRPr="007412FA">
        <w:rPr>
          <w:rFonts w:asciiTheme="minorHAnsi" w:hAnsiTheme="minorHAnsi" w:cstheme="minorHAnsi"/>
          <w:sz w:val="22"/>
          <w:szCs w:val="22"/>
        </w:rPr>
        <w:tab/>
      </w:r>
      <w:r w:rsidR="0073109A" w:rsidRPr="007412FA">
        <w:rPr>
          <w:rFonts w:asciiTheme="minorHAnsi" w:hAnsiTheme="minorHAnsi" w:cstheme="minorHAnsi"/>
          <w:sz w:val="22"/>
          <w:szCs w:val="22"/>
        </w:rPr>
        <w:tab/>
        <w:t>–</w:t>
      </w:r>
      <w:r w:rsidRPr="007412FA">
        <w:rPr>
          <w:rFonts w:asciiTheme="minorHAnsi" w:hAnsiTheme="minorHAnsi" w:cstheme="minorHAnsi"/>
          <w:sz w:val="22"/>
          <w:szCs w:val="22"/>
        </w:rPr>
        <w:t xml:space="preserve"> 1 egz.,</w:t>
      </w:r>
    </w:p>
    <w:p w:rsidR="00C34998" w:rsidRPr="007412FA" w:rsidRDefault="00C34998" w:rsidP="0073109A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Przedmiar robót i kosztorys ofertowy </w:t>
      </w:r>
      <w:r w:rsidR="0073109A" w:rsidRPr="007412FA">
        <w:rPr>
          <w:rFonts w:asciiTheme="minorHAnsi" w:hAnsiTheme="minorHAnsi" w:cstheme="minorHAnsi"/>
          <w:sz w:val="22"/>
          <w:szCs w:val="22"/>
        </w:rPr>
        <w:tab/>
      </w:r>
      <w:r w:rsidR="0073109A" w:rsidRPr="007412FA">
        <w:rPr>
          <w:rFonts w:asciiTheme="minorHAnsi" w:hAnsiTheme="minorHAnsi" w:cstheme="minorHAnsi"/>
          <w:sz w:val="22"/>
          <w:szCs w:val="22"/>
        </w:rPr>
        <w:tab/>
        <w:t>–</w:t>
      </w:r>
      <w:r w:rsidRPr="007412FA">
        <w:rPr>
          <w:rFonts w:asciiTheme="minorHAnsi" w:hAnsiTheme="minorHAnsi" w:cstheme="minorHAnsi"/>
          <w:sz w:val="22"/>
          <w:szCs w:val="22"/>
        </w:rPr>
        <w:t xml:space="preserve"> 1 egz., </w:t>
      </w:r>
    </w:p>
    <w:p w:rsidR="00C34998" w:rsidRPr="007412FA" w:rsidRDefault="00C34998" w:rsidP="0073109A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Specyfikacje Techniczne wykonania i odbioru robót budowlanych </w:t>
      </w:r>
      <w:r w:rsidR="0073109A" w:rsidRPr="007412FA">
        <w:rPr>
          <w:rFonts w:asciiTheme="minorHAnsi" w:hAnsiTheme="minorHAnsi" w:cstheme="minorHAnsi"/>
          <w:sz w:val="22"/>
          <w:szCs w:val="22"/>
        </w:rPr>
        <w:t>–</w:t>
      </w:r>
      <w:r w:rsidRPr="007412FA">
        <w:rPr>
          <w:rFonts w:asciiTheme="minorHAnsi" w:hAnsiTheme="minorHAnsi" w:cstheme="minorHAnsi"/>
          <w:sz w:val="22"/>
          <w:szCs w:val="22"/>
        </w:rPr>
        <w:t xml:space="preserve"> 1 egz.</w:t>
      </w:r>
    </w:p>
    <w:p w:rsidR="00C34998" w:rsidRPr="007412FA" w:rsidRDefault="00C34998" w:rsidP="0073109A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Projekty organizacji ruchu </w:t>
      </w:r>
      <w:r w:rsidR="0073109A" w:rsidRPr="007412FA">
        <w:rPr>
          <w:rFonts w:asciiTheme="minorHAnsi" w:hAnsiTheme="minorHAnsi" w:cstheme="minorHAnsi"/>
          <w:sz w:val="22"/>
          <w:szCs w:val="22"/>
        </w:rPr>
        <w:tab/>
      </w:r>
      <w:r w:rsidR="0073109A" w:rsidRPr="007412FA">
        <w:rPr>
          <w:rFonts w:asciiTheme="minorHAnsi" w:hAnsiTheme="minorHAnsi" w:cstheme="minorHAnsi"/>
          <w:sz w:val="22"/>
          <w:szCs w:val="22"/>
        </w:rPr>
        <w:tab/>
      </w:r>
      <w:r w:rsidR="0073109A" w:rsidRPr="007412FA">
        <w:rPr>
          <w:rFonts w:asciiTheme="minorHAnsi" w:hAnsiTheme="minorHAnsi" w:cstheme="minorHAnsi"/>
          <w:sz w:val="22"/>
          <w:szCs w:val="22"/>
        </w:rPr>
        <w:tab/>
      </w:r>
      <w:r w:rsidR="007412FA">
        <w:rPr>
          <w:rFonts w:asciiTheme="minorHAnsi" w:hAnsiTheme="minorHAnsi" w:cstheme="minorHAnsi"/>
          <w:sz w:val="22"/>
          <w:szCs w:val="22"/>
        </w:rPr>
        <w:tab/>
      </w:r>
      <w:r w:rsidRPr="007412FA">
        <w:rPr>
          <w:rFonts w:asciiTheme="minorHAnsi" w:hAnsiTheme="minorHAnsi" w:cstheme="minorHAnsi"/>
          <w:sz w:val="22"/>
          <w:szCs w:val="22"/>
        </w:rPr>
        <w:t>– 4 egz</w:t>
      </w:r>
      <w:r w:rsidR="007412FA">
        <w:rPr>
          <w:rFonts w:asciiTheme="minorHAnsi" w:hAnsiTheme="minorHAnsi" w:cstheme="minorHAnsi"/>
          <w:sz w:val="22"/>
          <w:szCs w:val="22"/>
        </w:rPr>
        <w:t>.</w:t>
      </w:r>
      <w:r w:rsidRPr="007412FA">
        <w:rPr>
          <w:rFonts w:asciiTheme="minorHAnsi" w:hAnsiTheme="minorHAnsi" w:cstheme="minorHAnsi"/>
          <w:sz w:val="22"/>
          <w:szCs w:val="22"/>
        </w:rPr>
        <w:t>,</w:t>
      </w:r>
    </w:p>
    <w:p w:rsidR="00C34998" w:rsidRPr="007412FA" w:rsidRDefault="00C34998" w:rsidP="0073109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7412FA">
        <w:rPr>
          <w:rFonts w:asciiTheme="minorHAnsi" w:hAnsiTheme="minorHAnsi" w:cstheme="minorHAnsi"/>
          <w:sz w:val="22"/>
          <w:szCs w:val="22"/>
        </w:rPr>
        <w:t>a</w:t>
      </w:r>
      <w:proofErr w:type="gramEnd"/>
      <w:r w:rsidRPr="007412FA">
        <w:rPr>
          <w:rFonts w:asciiTheme="minorHAnsi" w:hAnsiTheme="minorHAnsi" w:cstheme="minorHAnsi"/>
          <w:sz w:val="22"/>
          <w:szCs w:val="22"/>
        </w:rPr>
        <w:t xml:space="preserve"> także formie elektronicznej na nośnikach pamięci masowej (pendrive USB), (pliki zapisane </w:t>
      </w:r>
      <w:r w:rsidR="00C43898" w:rsidRPr="007412FA">
        <w:rPr>
          <w:rFonts w:asciiTheme="minorHAnsi" w:hAnsiTheme="minorHAnsi" w:cstheme="minorHAnsi"/>
          <w:sz w:val="22"/>
          <w:szCs w:val="22"/>
        </w:rPr>
        <w:br/>
      </w:r>
      <w:r w:rsidRPr="007412FA">
        <w:rPr>
          <w:rFonts w:asciiTheme="minorHAnsi" w:hAnsiTheme="minorHAnsi" w:cstheme="minorHAnsi"/>
          <w:sz w:val="22"/>
          <w:szCs w:val="22"/>
        </w:rPr>
        <w:t xml:space="preserve">w formacie: pdf, oraz w formatach edytowalnych </w:t>
      </w:r>
      <w:proofErr w:type="spellStart"/>
      <w:r w:rsidRPr="007412FA">
        <w:rPr>
          <w:rFonts w:asciiTheme="minorHAnsi" w:hAnsiTheme="minorHAnsi" w:cstheme="minorHAnsi"/>
          <w:sz w:val="22"/>
          <w:szCs w:val="22"/>
        </w:rPr>
        <w:t>doc</w:t>
      </w:r>
      <w:proofErr w:type="spellEnd"/>
      <w:r w:rsidRPr="007412FA">
        <w:rPr>
          <w:rFonts w:asciiTheme="minorHAnsi" w:hAnsiTheme="minorHAnsi" w:cstheme="minorHAnsi"/>
          <w:sz w:val="22"/>
          <w:szCs w:val="22"/>
        </w:rPr>
        <w:t xml:space="preserve">, xls, </w:t>
      </w:r>
      <w:proofErr w:type="spellStart"/>
      <w:r w:rsidRPr="007412FA">
        <w:rPr>
          <w:rFonts w:asciiTheme="minorHAnsi" w:hAnsiTheme="minorHAnsi" w:cstheme="minorHAnsi"/>
          <w:sz w:val="22"/>
          <w:szCs w:val="22"/>
        </w:rPr>
        <w:t>dxf</w:t>
      </w:r>
      <w:proofErr w:type="spellEnd"/>
      <w:r w:rsidRPr="007412FA">
        <w:rPr>
          <w:rFonts w:asciiTheme="minorHAnsi" w:hAnsiTheme="minorHAnsi" w:cstheme="minorHAnsi"/>
          <w:sz w:val="22"/>
          <w:szCs w:val="22"/>
        </w:rPr>
        <w:t xml:space="preserve">,). </w:t>
      </w:r>
    </w:p>
    <w:p w:rsidR="00C43898" w:rsidRPr="007412FA" w:rsidRDefault="00C34998" w:rsidP="0073109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Dodatkowo kosztorys inwestorski z przedmiarem robót w wersji edytowalnej (plik w formacie: </w:t>
      </w:r>
      <w:proofErr w:type="spellStart"/>
      <w:r w:rsidRPr="007412FA">
        <w:rPr>
          <w:rFonts w:asciiTheme="minorHAnsi" w:hAnsiTheme="minorHAnsi" w:cstheme="minorHAnsi"/>
          <w:sz w:val="22"/>
          <w:szCs w:val="22"/>
        </w:rPr>
        <w:t>rds</w:t>
      </w:r>
      <w:proofErr w:type="spellEnd"/>
      <w:r w:rsidRPr="007412FA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7412FA">
        <w:rPr>
          <w:rFonts w:asciiTheme="minorHAnsi" w:hAnsiTheme="minorHAnsi" w:cstheme="minorHAnsi"/>
          <w:sz w:val="22"/>
          <w:szCs w:val="22"/>
        </w:rPr>
        <w:t>ath</w:t>
      </w:r>
      <w:proofErr w:type="spellEnd"/>
      <w:r w:rsidRPr="007412FA">
        <w:rPr>
          <w:rFonts w:asciiTheme="minorHAnsi" w:hAnsiTheme="minorHAnsi" w:cstheme="minorHAnsi"/>
          <w:sz w:val="22"/>
          <w:szCs w:val="22"/>
        </w:rPr>
        <w:t xml:space="preserve">, lub xls). </w:t>
      </w:r>
    </w:p>
    <w:p w:rsidR="00C34998" w:rsidRPr="007412FA" w:rsidRDefault="00C34998" w:rsidP="0073109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Niedopuszczalne są rozbieżności pomiędzy formą pisemną a zapisem elektronicznym. </w:t>
      </w:r>
    </w:p>
    <w:p w:rsidR="00C34998" w:rsidRPr="007412FA" w:rsidRDefault="00C34998" w:rsidP="0073109A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:rsidR="007C55B7" w:rsidRPr="007412FA" w:rsidRDefault="007C55B7" w:rsidP="0073109A">
      <w:pPr>
        <w:pStyle w:val="Akapitzlist"/>
        <w:numPr>
          <w:ilvl w:val="0"/>
          <w:numId w:val="13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412FA">
        <w:rPr>
          <w:rFonts w:asciiTheme="minorHAnsi" w:hAnsiTheme="minorHAnsi" w:cstheme="minorHAnsi"/>
          <w:b/>
          <w:sz w:val="22"/>
          <w:szCs w:val="22"/>
        </w:rPr>
        <w:t>Wymagane dokumenty, które należy przedłożyć wraz z zapytaniem ofertowym</w:t>
      </w:r>
    </w:p>
    <w:p w:rsidR="007C55B7" w:rsidRPr="007412FA" w:rsidRDefault="007C55B7" w:rsidP="0073109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7C55B7" w:rsidRPr="007412FA" w:rsidRDefault="007C55B7" w:rsidP="0073109A">
      <w:pPr>
        <w:pStyle w:val="Akapitzlist"/>
        <w:numPr>
          <w:ilvl w:val="1"/>
          <w:numId w:val="13"/>
        </w:numPr>
        <w:spacing w:line="276" w:lineRule="auto"/>
        <w:ind w:hanging="567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Dokumenty stwierdzające, że </w:t>
      </w:r>
      <w:r w:rsidR="007412FA" w:rsidRPr="007412FA">
        <w:rPr>
          <w:rFonts w:asciiTheme="minorHAnsi" w:hAnsiTheme="minorHAnsi" w:cstheme="minorHAnsi"/>
          <w:sz w:val="22"/>
          <w:szCs w:val="22"/>
        </w:rPr>
        <w:t>osoby, które</w:t>
      </w:r>
      <w:r w:rsidRPr="007412FA">
        <w:rPr>
          <w:rFonts w:asciiTheme="minorHAnsi" w:hAnsiTheme="minorHAnsi" w:cstheme="minorHAnsi"/>
          <w:sz w:val="22"/>
          <w:szCs w:val="22"/>
        </w:rPr>
        <w:t xml:space="preserve"> będą wykonywać zamówienie </w:t>
      </w:r>
      <w:r w:rsidR="003A2CE7" w:rsidRPr="007412FA">
        <w:rPr>
          <w:rFonts w:asciiTheme="minorHAnsi" w:hAnsiTheme="minorHAnsi" w:cstheme="minorHAnsi"/>
          <w:sz w:val="22"/>
          <w:szCs w:val="22"/>
        </w:rPr>
        <w:t xml:space="preserve">posiadają wymagane uprawnienia </w:t>
      </w:r>
      <w:r w:rsidRPr="007412FA">
        <w:rPr>
          <w:rFonts w:asciiTheme="minorHAnsi" w:hAnsiTheme="minorHAnsi" w:cstheme="minorHAnsi"/>
          <w:sz w:val="22"/>
          <w:szCs w:val="22"/>
        </w:rPr>
        <w:t>i przynależą do stosownej izby zawodowej.</w:t>
      </w:r>
    </w:p>
    <w:sectPr w:rsidR="007C55B7" w:rsidRPr="007412FA" w:rsidSect="00C91FE9">
      <w:headerReference w:type="default" r:id="rId9"/>
      <w:pgSz w:w="11906" w:h="16838"/>
      <w:pgMar w:top="709" w:right="991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93B" w:rsidRDefault="00D4093B" w:rsidP="005D587A">
      <w:r>
        <w:separator/>
      </w:r>
    </w:p>
  </w:endnote>
  <w:endnote w:type="continuationSeparator" w:id="0">
    <w:p w:rsidR="00D4093B" w:rsidRDefault="00D4093B" w:rsidP="005D5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93B" w:rsidRDefault="00D4093B" w:rsidP="005D587A">
      <w:r>
        <w:separator/>
      </w:r>
    </w:p>
  </w:footnote>
  <w:footnote w:type="continuationSeparator" w:id="0">
    <w:p w:rsidR="00D4093B" w:rsidRDefault="00D4093B" w:rsidP="005D58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87A" w:rsidRDefault="005D587A" w:rsidP="005D587A">
    <w:pPr>
      <w:pStyle w:val="NormalnyWeb"/>
      <w:tabs>
        <w:tab w:val="left" w:pos="5702"/>
        <w:tab w:val="right" w:pos="9781"/>
      </w:tabs>
      <w:spacing w:before="0" w:after="0" w:line="276" w:lineRule="auto"/>
      <w:rPr>
        <w:rFonts w:asciiTheme="minorHAnsi" w:hAnsiTheme="minorHAnsi" w:cstheme="minorHAnsi"/>
        <w:sz w:val="20"/>
        <w:szCs w:val="20"/>
      </w:rPr>
    </w:pPr>
    <w:r w:rsidRPr="006B4809">
      <w:rPr>
        <w:rFonts w:asciiTheme="minorHAnsi" w:hAnsiTheme="minorHAnsi" w:cstheme="minorHAnsi"/>
        <w:sz w:val="20"/>
        <w:szCs w:val="20"/>
      </w:rPr>
      <w:t>WRM.7011.5.2026</w:t>
    </w:r>
    <w:r w:rsidRPr="006B4809">
      <w:rPr>
        <w:rFonts w:asciiTheme="minorHAnsi" w:hAnsiTheme="minorHAnsi" w:cstheme="minorHAnsi"/>
        <w:sz w:val="20"/>
        <w:szCs w:val="20"/>
      </w:rPr>
      <w:tab/>
    </w:r>
    <w:r w:rsidRPr="006B4809">
      <w:rPr>
        <w:rFonts w:asciiTheme="minorHAnsi" w:hAnsiTheme="minorHAnsi" w:cstheme="minorHAnsi"/>
        <w:sz w:val="20"/>
        <w:szCs w:val="20"/>
      </w:rPr>
      <w:tab/>
      <w:t>Załącznik Nr 1</w:t>
    </w:r>
  </w:p>
  <w:p w:rsidR="005D587A" w:rsidRPr="005D587A" w:rsidRDefault="005D587A" w:rsidP="005D587A">
    <w:pPr>
      <w:pStyle w:val="NormalnyWeb"/>
      <w:tabs>
        <w:tab w:val="left" w:pos="5702"/>
        <w:tab w:val="right" w:pos="9781"/>
      </w:tabs>
      <w:spacing w:before="0" w:after="0" w:line="276" w:lineRule="auto"/>
      <w:rPr>
        <w:rFonts w:asciiTheme="minorHAnsi" w:hAnsiTheme="minorHAnsi" w:cs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D54AF4C"/>
    <w:lvl w:ilvl="0">
      <w:start w:val="1"/>
      <w:numFmt w:val="decimal"/>
      <w:suff w:val="space"/>
      <w:lvlText w:val="%1."/>
      <w:lvlJc w:val="left"/>
      <w:pPr>
        <w:ind w:left="-709" w:hanging="36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639"/>
        </w:tabs>
        <w:ind w:left="641" w:hanging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14"/>
        </w:tabs>
        <w:ind w:left="1316" w:hanging="36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89"/>
        </w:tabs>
        <w:ind w:left="1991" w:hanging="363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64"/>
        </w:tabs>
        <w:ind w:left="2666" w:hanging="363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39"/>
        </w:tabs>
        <w:ind w:left="3341" w:hanging="363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14"/>
        </w:tabs>
        <w:ind w:left="4016" w:hanging="36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9"/>
        </w:tabs>
        <w:ind w:left="4691" w:hanging="363"/>
      </w:pPr>
      <w:rPr>
        <w:rFonts w:hint="default"/>
      </w:rPr>
    </w:lvl>
  </w:abstractNum>
  <w:abstractNum w:abstractNumId="1">
    <w:nsid w:val="01677ECA"/>
    <w:multiLevelType w:val="multilevel"/>
    <w:tmpl w:val="5DF01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2.%2."/>
      <w:lvlJc w:val="left"/>
      <w:pPr>
        <w:ind w:left="792" w:hanging="432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>
    <w:nsid w:val="086653C4"/>
    <w:multiLevelType w:val="multilevel"/>
    <w:tmpl w:val="9188B08A"/>
    <w:lvl w:ilvl="0">
      <w:start w:val="1"/>
      <w:numFmt w:val="decimal"/>
      <w:suff w:val="space"/>
      <w:lvlText w:val="%1."/>
      <w:lvlJc w:val="left"/>
      <w:pPr>
        <w:ind w:left="-709" w:hanging="36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default"/>
        <w:b w:val="0"/>
        <w:sz w:val="24"/>
      </w:rPr>
    </w:lvl>
    <w:lvl w:ilvl="2">
      <w:start w:val="1"/>
      <w:numFmt w:val="bullet"/>
      <w:lvlText w:val=""/>
      <w:lvlJc w:val="left"/>
      <w:pPr>
        <w:tabs>
          <w:tab w:val="num" w:pos="639"/>
        </w:tabs>
        <w:ind w:left="641" w:hanging="363"/>
      </w:pPr>
      <w:rPr>
        <w:rFonts w:ascii="Wingdings" w:hAnsi="Wingdings" w:hint="default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314"/>
        </w:tabs>
        <w:ind w:left="1316" w:hanging="36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89"/>
        </w:tabs>
        <w:ind w:left="1991" w:hanging="363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64"/>
        </w:tabs>
        <w:ind w:left="2666" w:hanging="363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39"/>
        </w:tabs>
        <w:ind w:left="3341" w:hanging="363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14"/>
        </w:tabs>
        <w:ind w:left="4016" w:hanging="36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9"/>
        </w:tabs>
        <w:ind w:left="4691" w:hanging="363"/>
      </w:pPr>
      <w:rPr>
        <w:rFonts w:hint="default"/>
      </w:rPr>
    </w:lvl>
  </w:abstractNum>
  <w:abstractNum w:abstractNumId="3">
    <w:nsid w:val="09831BDC"/>
    <w:multiLevelType w:val="hybridMultilevel"/>
    <w:tmpl w:val="1DDCF70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22315BD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F8828C9"/>
    <w:multiLevelType w:val="multilevel"/>
    <w:tmpl w:val="B832E64C"/>
    <w:lvl w:ilvl="0">
      <w:start w:val="2"/>
      <w:numFmt w:val="decimal"/>
      <w:lvlText w:val="%1."/>
      <w:lvlJc w:val="left"/>
      <w:pPr>
        <w:ind w:left="960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Text w:val="%1.%2."/>
      <w:lvlJc w:val="left"/>
      <w:pPr>
        <w:ind w:left="114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44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9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1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3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5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7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9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46BC5D35"/>
    <w:multiLevelType w:val="hybridMultilevel"/>
    <w:tmpl w:val="1C404614"/>
    <w:lvl w:ilvl="0" w:tplc="CCC408B8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4766679F"/>
    <w:multiLevelType w:val="multilevel"/>
    <w:tmpl w:val="75C463A8"/>
    <w:lvl w:ilvl="0">
      <w:start w:val="3"/>
      <w:numFmt w:val="decimal"/>
      <w:suff w:val="space"/>
      <w:lvlText w:val="%1."/>
      <w:lvlJc w:val="left"/>
      <w:pPr>
        <w:ind w:left="-709" w:hanging="36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639"/>
        </w:tabs>
        <w:ind w:left="641" w:hanging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14"/>
        </w:tabs>
        <w:ind w:left="1316" w:hanging="36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89"/>
        </w:tabs>
        <w:ind w:left="1991" w:hanging="363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64"/>
        </w:tabs>
        <w:ind w:left="2666" w:hanging="363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39"/>
        </w:tabs>
        <w:ind w:left="3341" w:hanging="363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14"/>
        </w:tabs>
        <w:ind w:left="4016" w:hanging="36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9"/>
        </w:tabs>
        <w:ind w:left="4691" w:hanging="363"/>
      </w:pPr>
      <w:rPr>
        <w:rFonts w:hint="default"/>
      </w:rPr>
    </w:lvl>
  </w:abstractNum>
  <w:abstractNum w:abstractNumId="8">
    <w:nsid w:val="4E4E3D83"/>
    <w:multiLevelType w:val="multilevel"/>
    <w:tmpl w:val="9188B08A"/>
    <w:lvl w:ilvl="0">
      <w:start w:val="1"/>
      <w:numFmt w:val="decimal"/>
      <w:suff w:val="space"/>
      <w:lvlText w:val="%1."/>
      <w:lvlJc w:val="left"/>
      <w:pPr>
        <w:ind w:left="-709" w:hanging="36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default"/>
        <w:b w:val="0"/>
        <w:sz w:val="24"/>
      </w:rPr>
    </w:lvl>
    <w:lvl w:ilvl="2">
      <w:start w:val="1"/>
      <w:numFmt w:val="bullet"/>
      <w:lvlText w:val=""/>
      <w:lvlJc w:val="left"/>
      <w:pPr>
        <w:tabs>
          <w:tab w:val="num" w:pos="639"/>
        </w:tabs>
        <w:ind w:left="641" w:hanging="363"/>
      </w:pPr>
      <w:rPr>
        <w:rFonts w:ascii="Wingdings" w:hAnsi="Wingdings" w:hint="default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314"/>
        </w:tabs>
        <w:ind w:left="1316" w:hanging="36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89"/>
        </w:tabs>
        <w:ind w:left="1991" w:hanging="363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64"/>
        </w:tabs>
        <w:ind w:left="2666" w:hanging="363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39"/>
        </w:tabs>
        <w:ind w:left="3341" w:hanging="363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14"/>
        </w:tabs>
        <w:ind w:left="4016" w:hanging="36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9"/>
        </w:tabs>
        <w:ind w:left="4691" w:hanging="363"/>
      </w:pPr>
      <w:rPr>
        <w:rFonts w:hint="default"/>
      </w:rPr>
    </w:lvl>
  </w:abstractNum>
  <w:abstractNum w:abstractNumId="9">
    <w:nsid w:val="5DC11021"/>
    <w:multiLevelType w:val="hybridMultilevel"/>
    <w:tmpl w:val="0194DA44"/>
    <w:lvl w:ilvl="0" w:tplc="BEF8A9CE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4B3B03"/>
    <w:multiLevelType w:val="multilevel"/>
    <w:tmpl w:val="40E4B72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8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>
    <w:nsid w:val="6F6A0883"/>
    <w:multiLevelType w:val="multilevel"/>
    <w:tmpl w:val="F2987440"/>
    <w:lvl w:ilvl="0">
      <w:start w:val="1"/>
      <w:numFmt w:val="decimal"/>
      <w:suff w:val="space"/>
      <w:lvlText w:val="%1."/>
      <w:lvlJc w:val="left"/>
      <w:pPr>
        <w:ind w:left="-709" w:hanging="36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639"/>
        </w:tabs>
        <w:ind w:left="641" w:hanging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14"/>
        </w:tabs>
        <w:ind w:left="1316" w:hanging="36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89"/>
        </w:tabs>
        <w:ind w:left="1991" w:hanging="363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64"/>
        </w:tabs>
        <w:ind w:left="2666" w:hanging="363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39"/>
        </w:tabs>
        <w:ind w:left="3341" w:hanging="363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14"/>
        </w:tabs>
        <w:ind w:left="4016" w:hanging="36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9"/>
        </w:tabs>
        <w:ind w:left="4691" w:hanging="363"/>
      </w:pPr>
      <w:rPr>
        <w:rFonts w:hint="default"/>
      </w:rPr>
    </w:lvl>
  </w:abstractNum>
  <w:abstractNum w:abstractNumId="12">
    <w:nsid w:val="756A39C4"/>
    <w:multiLevelType w:val="hybridMultilevel"/>
    <w:tmpl w:val="C49887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3"/>
  </w:num>
  <w:num w:numId="4">
    <w:abstractNumId w:val="4"/>
  </w:num>
  <w:num w:numId="5">
    <w:abstractNumId w:val="0"/>
    <w:lvlOverride w:ilvl="0">
      <w:lvl w:ilvl="0">
        <w:start w:val="1"/>
        <w:numFmt w:val="decimal"/>
        <w:suff w:val="space"/>
        <w:lvlText w:val="%1."/>
        <w:lvlJc w:val="left"/>
        <w:pPr>
          <w:ind w:left="-709" w:hanging="363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1" w:hanging="851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639"/>
          </w:tabs>
          <w:ind w:left="641" w:hanging="363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314"/>
          </w:tabs>
          <w:ind w:left="1316" w:hanging="363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989"/>
          </w:tabs>
          <w:ind w:left="1991" w:hanging="363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664"/>
          </w:tabs>
          <w:ind w:left="2666" w:hanging="363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339"/>
          </w:tabs>
          <w:ind w:left="3341" w:hanging="363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014"/>
          </w:tabs>
          <w:ind w:left="4016" w:hanging="363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9"/>
          </w:tabs>
          <w:ind w:left="4691" w:hanging="363"/>
        </w:pPr>
        <w:rPr>
          <w:rFonts w:hint="default"/>
        </w:rPr>
      </w:lvl>
    </w:lvlOverride>
  </w:num>
  <w:num w:numId="6">
    <w:abstractNumId w:val="1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9"/>
  </w:num>
  <w:num w:numId="10">
    <w:abstractNumId w:val="10"/>
    <w:lvlOverride w:ilvl="0">
      <w:startOverride w:val="2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8"/>
  </w:num>
  <w:num w:numId="13">
    <w:abstractNumId w:val="7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FDC"/>
    <w:rsid w:val="00040A07"/>
    <w:rsid w:val="00073258"/>
    <w:rsid w:val="00087E78"/>
    <w:rsid w:val="00093DDD"/>
    <w:rsid w:val="000954A5"/>
    <w:rsid w:val="000A7692"/>
    <w:rsid w:val="00147877"/>
    <w:rsid w:val="001A44AA"/>
    <w:rsid w:val="001B1541"/>
    <w:rsid w:val="001C5FDC"/>
    <w:rsid w:val="001F0BBF"/>
    <w:rsid w:val="0020033B"/>
    <w:rsid w:val="00213D17"/>
    <w:rsid w:val="00261DE8"/>
    <w:rsid w:val="003A2CE7"/>
    <w:rsid w:val="003B2035"/>
    <w:rsid w:val="004435B2"/>
    <w:rsid w:val="0044733F"/>
    <w:rsid w:val="00462060"/>
    <w:rsid w:val="00512DAD"/>
    <w:rsid w:val="00520A2C"/>
    <w:rsid w:val="00563484"/>
    <w:rsid w:val="00583D47"/>
    <w:rsid w:val="005974CB"/>
    <w:rsid w:val="005D587A"/>
    <w:rsid w:val="005E2C87"/>
    <w:rsid w:val="00614C78"/>
    <w:rsid w:val="006847E1"/>
    <w:rsid w:val="006879E4"/>
    <w:rsid w:val="006B4809"/>
    <w:rsid w:val="006C3D73"/>
    <w:rsid w:val="0073109A"/>
    <w:rsid w:val="007412FA"/>
    <w:rsid w:val="007C55B7"/>
    <w:rsid w:val="00810B8C"/>
    <w:rsid w:val="00812448"/>
    <w:rsid w:val="00845C90"/>
    <w:rsid w:val="00853E2B"/>
    <w:rsid w:val="008973BA"/>
    <w:rsid w:val="00913034"/>
    <w:rsid w:val="0091617B"/>
    <w:rsid w:val="00964939"/>
    <w:rsid w:val="0096759F"/>
    <w:rsid w:val="009B4A5D"/>
    <w:rsid w:val="009C2B82"/>
    <w:rsid w:val="009F2FC6"/>
    <w:rsid w:val="00A128DB"/>
    <w:rsid w:val="00A61F53"/>
    <w:rsid w:val="00A92BD0"/>
    <w:rsid w:val="00AB53CE"/>
    <w:rsid w:val="00AD6538"/>
    <w:rsid w:val="00AE1484"/>
    <w:rsid w:val="00AE7835"/>
    <w:rsid w:val="00AE7931"/>
    <w:rsid w:val="00AF7231"/>
    <w:rsid w:val="00B007C8"/>
    <w:rsid w:val="00B45814"/>
    <w:rsid w:val="00B93508"/>
    <w:rsid w:val="00C34998"/>
    <w:rsid w:val="00C430D0"/>
    <w:rsid w:val="00C43898"/>
    <w:rsid w:val="00C469BE"/>
    <w:rsid w:val="00C47044"/>
    <w:rsid w:val="00C56F53"/>
    <w:rsid w:val="00C60951"/>
    <w:rsid w:val="00C91FE9"/>
    <w:rsid w:val="00C9237F"/>
    <w:rsid w:val="00D05500"/>
    <w:rsid w:val="00D07334"/>
    <w:rsid w:val="00D12510"/>
    <w:rsid w:val="00D304A2"/>
    <w:rsid w:val="00D37648"/>
    <w:rsid w:val="00D4093B"/>
    <w:rsid w:val="00D44C65"/>
    <w:rsid w:val="00D55EBD"/>
    <w:rsid w:val="00D85608"/>
    <w:rsid w:val="00DD4C89"/>
    <w:rsid w:val="00DE26AC"/>
    <w:rsid w:val="00DF05E7"/>
    <w:rsid w:val="00DF1851"/>
    <w:rsid w:val="00E53112"/>
    <w:rsid w:val="00E72A15"/>
    <w:rsid w:val="00EA5F7A"/>
    <w:rsid w:val="00EB1585"/>
    <w:rsid w:val="00F177C0"/>
    <w:rsid w:val="00F411A3"/>
    <w:rsid w:val="00F64188"/>
    <w:rsid w:val="00F66216"/>
    <w:rsid w:val="00F7476F"/>
    <w:rsid w:val="00FA76C0"/>
    <w:rsid w:val="00FF2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Arial Unicode MS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5FDC"/>
    <w:pPr>
      <w:widowControl w:val="0"/>
      <w:suppressAutoHyphens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1C5FDC"/>
    <w:pPr>
      <w:spacing w:before="280" w:after="119"/>
    </w:pPr>
  </w:style>
  <w:style w:type="paragraph" w:styleId="Akapitzlist">
    <w:name w:val="List Paragraph"/>
    <w:aliases w:val="Wypunktowanie,Preambuła,CW_Lista,Numerowanie,Akapit z listą BS,Kolorowa lista — akcent 11,Obiekt,List Paragraph1,Akapit z listą 1,BulletC,normalny tekst,Akapit z listą1,L1,2 heading,A_wyliczenie,K-P_odwolanie,Akapit z listą5,lp1,CP-UC,b1"/>
    <w:basedOn w:val="Normalny"/>
    <w:link w:val="AkapitzlistZnak"/>
    <w:uiPriority w:val="34"/>
    <w:qFormat/>
    <w:rsid w:val="001C5FD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581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814"/>
    <w:rPr>
      <w:rFonts w:ascii="Segoe UI" w:hAnsi="Segoe UI" w:cs="Segoe UI"/>
      <w:color w:val="000000"/>
      <w:sz w:val="18"/>
      <w:szCs w:val="18"/>
    </w:rPr>
  </w:style>
  <w:style w:type="character" w:customStyle="1" w:styleId="AkapitzlistZnak">
    <w:name w:val="Akapit z listą Znak"/>
    <w:aliases w:val="Wypunktowanie Znak,Preambuła Znak,CW_Lista Znak,Numerowanie Znak,Akapit z listą BS Znak,Kolorowa lista — akcent 11 Znak,Obiekt Znak,List Paragraph1 Znak,Akapit z listą 1 Znak,BulletC Znak,normalny tekst Znak,Akapit z listą1 Znak"/>
    <w:link w:val="Akapitzlist"/>
    <w:uiPriority w:val="34"/>
    <w:qFormat/>
    <w:locked/>
    <w:rsid w:val="00D07334"/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D58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D587A"/>
    <w:rPr>
      <w:rFonts w:ascii="Times New Roman" w:hAnsi="Times New Roman" w:cs="Times New Roman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D58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D587A"/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Arial Unicode MS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5FDC"/>
    <w:pPr>
      <w:widowControl w:val="0"/>
      <w:suppressAutoHyphens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1C5FDC"/>
    <w:pPr>
      <w:spacing w:before="280" w:after="119"/>
    </w:pPr>
  </w:style>
  <w:style w:type="paragraph" w:styleId="Akapitzlist">
    <w:name w:val="List Paragraph"/>
    <w:aliases w:val="Wypunktowanie,Preambuła,CW_Lista,Numerowanie,Akapit z listą BS,Kolorowa lista — akcent 11,Obiekt,List Paragraph1,Akapit z listą 1,BulletC,normalny tekst,Akapit z listą1,L1,2 heading,A_wyliczenie,K-P_odwolanie,Akapit z listą5,lp1,CP-UC,b1"/>
    <w:basedOn w:val="Normalny"/>
    <w:link w:val="AkapitzlistZnak"/>
    <w:uiPriority w:val="34"/>
    <w:qFormat/>
    <w:rsid w:val="001C5FD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581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814"/>
    <w:rPr>
      <w:rFonts w:ascii="Segoe UI" w:hAnsi="Segoe UI" w:cs="Segoe UI"/>
      <w:color w:val="000000"/>
      <w:sz w:val="18"/>
      <w:szCs w:val="18"/>
    </w:rPr>
  </w:style>
  <w:style w:type="character" w:customStyle="1" w:styleId="AkapitzlistZnak">
    <w:name w:val="Akapit z listą Znak"/>
    <w:aliases w:val="Wypunktowanie Znak,Preambuła Znak,CW_Lista Znak,Numerowanie Znak,Akapit z listą BS Znak,Kolorowa lista — akcent 11 Znak,Obiekt Znak,List Paragraph1 Znak,Akapit z listą 1 Znak,BulletC Znak,normalny tekst Znak,Akapit z listą1 Znak"/>
    <w:link w:val="Akapitzlist"/>
    <w:uiPriority w:val="34"/>
    <w:qFormat/>
    <w:locked/>
    <w:rsid w:val="00D07334"/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D58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D587A"/>
    <w:rPr>
      <w:rFonts w:ascii="Times New Roman" w:hAnsi="Times New Roman" w:cs="Times New Roman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D58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D587A"/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9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0E7B0-BBF0-4078-AAC1-F9A545744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1283</Words>
  <Characters>7700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buczek</dc:creator>
  <cp:lastModifiedBy>Czekańska Kinga</cp:lastModifiedBy>
  <cp:revision>9</cp:revision>
  <cp:lastPrinted>2016-12-05T09:46:00Z</cp:lastPrinted>
  <dcterms:created xsi:type="dcterms:W3CDTF">2026-04-20T09:11:00Z</dcterms:created>
  <dcterms:modified xsi:type="dcterms:W3CDTF">2026-04-20T10:15:00Z</dcterms:modified>
</cp:coreProperties>
</file>