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52912" w14:textId="5A7B362C" w:rsidR="004320A5" w:rsidRPr="00D1455F" w:rsidRDefault="004320A5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 xml:space="preserve">Załącznik numer </w:t>
      </w:r>
      <w:r w:rsidR="00F44B80" w:rsidRPr="00D1455F">
        <w:rPr>
          <w:rFonts w:ascii="Arial" w:hAnsi="Arial" w:cs="Arial"/>
        </w:rPr>
        <w:t>4</w:t>
      </w:r>
      <w:r w:rsidRPr="00D1455F">
        <w:rPr>
          <w:rFonts w:ascii="Arial" w:hAnsi="Arial" w:cs="Arial"/>
        </w:rPr>
        <w:t xml:space="preserve"> do </w:t>
      </w:r>
      <w:r w:rsidR="00F44B80" w:rsidRPr="00D1455F">
        <w:rPr>
          <w:rFonts w:ascii="Arial" w:hAnsi="Arial" w:cs="Arial"/>
        </w:rPr>
        <w:t>Umowy</w:t>
      </w:r>
    </w:p>
    <w:p w14:paraId="0DCECE12" w14:textId="77777777" w:rsidR="00D1455F" w:rsidRPr="00D1455F" w:rsidRDefault="00D1455F" w:rsidP="00D1455F">
      <w:pPr>
        <w:jc w:val="both"/>
        <w:rPr>
          <w:rFonts w:ascii="Arial" w:hAnsi="Arial" w:cs="Arial"/>
          <w:b/>
          <w:bCs/>
        </w:rPr>
      </w:pPr>
      <w:r w:rsidRPr="00D1455F">
        <w:rPr>
          <w:rFonts w:ascii="Arial" w:hAnsi="Arial" w:cs="Arial"/>
          <w:b/>
          <w:bCs/>
        </w:rPr>
        <w:t>OPIS PRZEDMIOTU ZAMÓWIENIA</w:t>
      </w:r>
    </w:p>
    <w:p w14:paraId="51C44CDF" w14:textId="77777777" w:rsidR="00D1455F" w:rsidRPr="00D1455F" w:rsidRDefault="00D1455F" w:rsidP="00D1455F">
      <w:pPr>
        <w:jc w:val="both"/>
        <w:rPr>
          <w:rFonts w:ascii="Arial" w:hAnsi="Arial" w:cs="Arial"/>
          <w:b/>
          <w:bCs/>
        </w:rPr>
      </w:pPr>
    </w:p>
    <w:p w14:paraId="72C5FA06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I. Opis przedmiotu zamówienia.</w:t>
      </w:r>
    </w:p>
    <w:p w14:paraId="0B91F3BB" w14:textId="25E868E7" w:rsid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Świadczenie usług edukacyjnych, wychowawczych i profilaktycznych realizowanych w ramach Zadania nr 1 Celu Operacyjnego Numer 3 Narodowego Programu Zdrowia odbywać się będzie na rzecz uczestników  Ośrodka Kuratorskiego Nr 1 w Puławach przy Sądzie Rejonowym w Puławach</w:t>
      </w:r>
      <w:r>
        <w:rPr>
          <w:rFonts w:ascii="Arial" w:hAnsi="Arial" w:cs="Arial"/>
        </w:rPr>
        <w:t>.</w:t>
      </w:r>
      <w:r w:rsidRPr="00D1455F">
        <w:rPr>
          <w:rFonts w:ascii="Arial" w:hAnsi="Arial" w:cs="Arial"/>
        </w:rPr>
        <w:t xml:space="preserve"> Przez jedną godzinę prowadzenia zajęć Organizator Konkursu rozumie 60 minut zegarowych.</w:t>
      </w:r>
    </w:p>
    <w:p w14:paraId="7F13CBD7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7940166F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II.</w:t>
      </w:r>
      <w:r w:rsidRPr="00D1455F">
        <w:rPr>
          <w:rFonts w:ascii="Arial" w:hAnsi="Arial" w:cs="Arial"/>
        </w:rPr>
        <w:tab/>
        <w:t>Zadanie obejmuje świadczenie usług z zakresu zajęć psychoedukacji- trening umiejętności społecznych na rzecz uczestników Ośrodka Kuratorskiego Nr 1 w Puławach (minimalna liczba godzin - nie mniejsza niż 36</w:t>
      </w:r>
    </w:p>
    <w:p w14:paraId="2AA9A7CC" w14:textId="600D2575" w:rsidR="00D1455F" w:rsidRPr="00D1455F" w:rsidRDefault="00D1455F" w:rsidP="00D1455F">
      <w:pPr>
        <w:jc w:val="both"/>
        <w:rPr>
          <w:rFonts w:ascii="Arial" w:hAnsi="Arial" w:cs="Arial"/>
        </w:rPr>
      </w:pPr>
    </w:p>
    <w:p w14:paraId="4997002C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III.</w:t>
      </w:r>
      <w:r w:rsidRPr="00D1455F">
        <w:rPr>
          <w:rFonts w:ascii="Arial" w:hAnsi="Arial" w:cs="Arial"/>
        </w:rPr>
        <w:tab/>
        <w:t>Termin wykonania zamówienia.</w:t>
      </w:r>
    </w:p>
    <w:p w14:paraId="40EE6144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Umowa zostanie zawarta na czas określony od 1 września 2026 roku do dnia 30 listopada 2026 roku.</w:t>
      </w:r>
    </w:p>
    <w:p w14:paraId="141639E9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33B848B5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IV.</w:t>
      </w:r>
      <w:r w:rsidRPr="00D1455F">
        <w:rPr>
          <w:rFonts w:ascii="Arial" w:hAnsi="Arial" w:cs="Arial"/>
        </w:rPr>
        <w:tab/>
        <w:t>Wymagania związane z wykonaniem usługi.</w:t>
      </w:r>
    </w:p>
    <w:p w14:paraId="3FCA0FE9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1.</w:t>
      </w:r>
      <w:r w:rsidRPr="00D1455F">
        <w:rPr>
          <w:rFonts w:ascii="Arial" w:hAnsi="Arial" w:cs="Arial"/>
        </w:rPr>
        <w:tab/>
        <w:t>Wykonawca może złożyć tylko jedną ofertę.</w:t>
      </w:r>
    </w:p>
    <w:p w14:paraId="45D13469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2.</w:t>
      </w:r>
      <w:r w:rsidRPr="00D1455F">
        <w:rPr>
          <w:rFonts w:ascii="Arial" w:hAnsi="Arial" w:cs="Arial"/>
        </w:rPr>
        <w:tab/>
        <w:t>Przedmiot zamówienia obejmuje usługi polegające na organizowaniu i prowadzeniu zajęć edukacyjnych, wychowawczych oraz profilaktycznych realizowanych w ramach zadania Nr 1 celu operacyjnego Nr 3 Narodowego Programu Zdrowia.</w:t>
      </w:r>
    </w:p>
    <w:p w14:paraId="05D48706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3.</w:t>
      </w:r>
      <w:r w:rsidRPr="00D1455F">
        <w:rPr>
          <w:rFonts w:ascii="Arial" w:hAnsi="Arial" w:cs="Arial"/>
        </w:rPr>
        <w:tab/>
        <w:t>Świadczenie usług ma charakter edukacyjny, wychowawczy i profilaktyczny i skierowany jest do uczestników Ośrodka Kuratorskiego funkcjonującego przy Sądzie Rejonowym w  Puławach.</w:t>
      </w:r>
    </w:p>
    <w:p w14:paraId="454CB3B7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4.</w:t>
      </w:r>
      <w:r w:rsidRPr="00D1455F">
        <w:rPr>
          <w:rFonts w:ascii="Arial" w:hAnsi="Arial" w:cs="Arial"/>
        </w:rPr>
        <w:tab/>
        <w:t>W zajęciach będą brali udział podopieczni skierowani i uczęszczający do Ośrodka Kuratorskiego w Puławach. Wielkość grupy jest uzależniona od liczebności podopiecznych skierowanych do Ośrodka. Średniomiesięczna, orientacyjna liczba uczestników w Ośrodku wynosi 10 osób</w:t>
      </w:r>
    </w:p>
    <w:p w14:paraId="2A9758B6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Maksymalna liczba uczestników 20</w:t>
      </w:r>
    </w:p>
    <w:p w14:paraId="0B3300CF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3EB2ABA3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V.</w:t>
      </w:r>
      <w:r w:rsidRPr="00D1455F">
        <w:rPr>
          <w:rFonts w:ascii="Arial" w:hAnsi="Arial" w:cs="Arial"/>
        </w:rPr>
        <w:tab/>
        <w:t>Inne wymagania związane z wykonaniem usługi.</w:t>
      </w:r>
    </w:p>
    <w:p w14:paraId="676F6D05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 xml:space="preserve">Oferent ponosi pełną odpowiedzialność wobec Organizatora Konkursu za wszelkie szkody powstałe w osobie i mieniu na skutek świadczeń realizowanych przez Wykonawcę. Wykonawca usługi w zakresie organizowania i prowadzenia zajęć edukacyjnych, wychowawczych oraz profilaktycznych zobowiązany jest między innymi do prowadzenia działalności wychowawczej, resocjalizacyjnej, terapeutycznej, dydaktycznej i kontrolnej zgodnie z Rozporządzeniem Ministra Sprawiedliwości z dnia 23 listopada 2022 r. w sprawie ośrodków kuratorskich (Dz.U. z 2022, poz. 2449], dotyczącej nieletnich, wobec których zastosowano środek wychowawczy na podstawie art. 7 pkt 6 ustawy z dnia 9 czerwca 2022 </w:t>
      </w:r>
      <w:r w:rsidRPr="00D1455F">
        <w:rPr>
          <w:rFonts w:ascii="Arial" w:hAnsi="Arial" w:cs="Arial"/>
        </w:rPr>
        <w:lastRenderedPageBreak/>
        <w:t>r., o wspieraniu i resocjalizacji nieletnich (tj. Dz. U. z 2026 poz.163. ). Działalność ta polegać będzie przede wszystkim na organizacji i prowadzeniu zajęć z nieletnimi, realizowanych w ramach zadania Nr 1 celu operacyjnego Nr 3 Narodowego Programu Zdrowia.</w:t>
      </w:r>
    </w:p>
    <w:p w14:paraId="38B64CBB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44AA7BB3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VI.</w:t>
      </w:r>
      <w:r w:rsidRPr="00D1455F">
        <w:rPr>
          <w:rFonts w:ascii="Arial" w:hAnsi="Arial" w:cs="Arial"/>
        </w:rPr>
        <w:tab/>
        <w:t>Wymagania dotyczące realizacji zadania</w:t>
      </w:r>
    </w:p>
    <w:p w14:paraId="5B584CBB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1.</w:t>
      </w:r>
      <w:r w:rsidRPr="00D1455F">
        <w:rPr>
          <w:rFonts w:ascii="Arial" w:hAnsi="Arial" w:cs="Arial"/>
        </w:rPr>
        <w:tab/>
        <w:t>Osoby skierowane do świadczonej usługi:</w:t>
      </w:r>
    </w:p>
    <w:p w14:paraId="65847F71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a.</w:t>
      </w:r>
      <w:r w:rsidRPr="00D1455F">
        <w:rPr>
          <w:rFonts w:ascii="Arial" w:hAnsi="Arial" w:cs="Arial"/>
        </w:rPr>
        <w:tab/>
        <w:t>są aktualnie lub były kuratorem sądowym zawodowym bądź społecznym w sprawach rodzinnych i nieletnich lub posiadają odpowiednie przygotowanie merytoryczne to jest wykształcenie wyższe z zakresu pedagogiki lub psychologii lub resocjalizacji, lub pracy socjalnej, nauk o rodzinie, ewentualnie ukończone studia podyplomowe w zakresie jak wyżej i ukończony kurs kwalifikacyjny trenera umiejętności społecznych</w:t>
      </w:r>
    </w:p>
    <w:p w14:paraId="271A0644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b.</w:t>
      </w:r>
      <w:r w:rsidRPr="00D1455F">
        <w:rPr>
          <w:rFonts w:ascii="Arial" w:hAnsi="Arial" w:cs="Arial"/>
        </w:rPr>
        <w:tab/>
        <w:t>posiadają umiejętności mające na celu rozwój osobowościowy uczestników ośrodka,</w:t>
      </w:r>
    </w:p>
    <w:p w14:paraId="2C6F2DFB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c.</w:t>
      </w:r>
      <w:r w:rsidRPr="00D1455F">
        <w:rPr>
          <w:rFonts w:ascii="Arial" w:hAnsi="Arial" w:cs="Arial"/>
        </w:rPr>
        <w:tab/>
        <w:t xml:space="preserve">posiadają co najmniej 6 miesięczne doświadczenie w pracy z młodzieżą w co najmniej jednej z następujących instytucji: ośrodek kuratorski, zakład poprawczy, schronisko dla nieletnich, specjalna placówka opiekuńczo-wychowawcza, placówka opiekuńczo-wychowawcza, poradnia </w:t>
      </w:r>
      <w:proofErr w:type="spellStart"/>
      <w:r w:rsidRPr="00D1455F">
        <w:rPr>
          <w:rFonts w:ascii="Arial" w:hAnsi="Arial" w:cs="Arial"/>
        </w:rPr>
        <w:t>psychologiczno</w:t>
      </w:r>
      <w:proofErr w:type="spellEnd"/>
      <w:r w:rsidRPr="00D1455F">
        <w:rPr>
          <w:rFonts w:ascii="Arial" w:hAnsi="Arial" w:cs="Arial"/>
        </w:rPr>
        <w:t xml:space="preserve"> - pedagogiczna;</w:t>
      </w:r>
    </w:p>
    <w:p w14:paraId="4043B067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d.</w:t>
      </w:r>
      <w:r w:rsidRPr="00D1455F">
        <w:rPr>
          <w:rFonts w:ascii="Arial" w:hAnsi="Arial" w:cs="Arial"/>
        </w:rPr>
        <w:tab/>
        <w:t>są osobami niekaranymi i wobec których nie toczy się postępowanie karne lub karnoskarbowe;</w:t>
      </w:r>
    </w:p>
    <w:p w14:paraId="7FD33E6C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e.</w:t>
      </w:r>
      <w:r w:rsidRPr="00D1455F">
        <w:rPr>
          <w:rFonts w:ascii="Arial" w:hAnsi="Arial" w:cs="Arial"/>
        </w:rPr>
        <w:tab/>
        <w:t>są osobami, których dane nie są zamieszczone w Rejestrze Sprawców Przestępstw na tle Seksualnym.</w:t>
      </w:r>
    </w:p>
    <w:p w14:paraId="660EC1B9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5F2AC639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2.</w:t>
      </w:r>
      <w:r w:rsidRPr="00D1455F">
        <w:rPr>
          <w:rFonts w:ascii="Arial" w:hAnsi="Arial" w:cs="Arial"/>
        </w:rPr>
        <w:tab/>
        <w:t>Wykonawca usługi powinien spełniać następujące wymagania:</w:t>
      </w:r>
    </w:p>
    <w:p w14:paraId="070367C1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 xml:space="preserve">osoba prowadząca zajęcia z zakresu przeciwdziałania </w:t>
      </w:r>
      <w:proofErr w:type="spellStart"/>
      <w:r w:rsidRPr="00D1455F">
        <w:rPr>
          <w:rFonts w:ascii="Arial" w:hAnsi="Arial" w:cs="Arial"/>
        </w:rPr>
        <w:t>zachowaniom</w:t>
      </w:r>
      <w:proofErr w:type="spellEnd"/>
      <w:r w:rsidRPr="00D1455F">
        <w:rPr>
          <w:rFonts w:ascii="Arial" w:hAnsi="Arial" w:cs="Arial"/>
        </w:rPr>
        <w:t xml:space="preserve"> antyspołecznym młodzieży, profilaktyki zaburzeń rozwoju społeczno-emocjonalnego wieku dorastania oraz profilaktyki ryzykownych </w:t>
      </w:r>
      <w:proofErr w:type="spellStart"/>
      <w:r w:rsidRPr="00D1455F">
        <w:rPr>
          <w:rFonts w:ascii="Arial" w:hAnsi="Arial" w:cs="Arial"/>
        </w:rPr>
        <w:t>zachowań</w:t>
      </w:r>
      <w:proofErr w:type="spellEnd"/>
      <w:r w:rsidRPr="00D1455F">
        <w:rPr>
          <w:rFonts w:ascii="Arial" w:hAnsi="Arial" w:cs="Arial"/>
        </w:rPr>
        <w:t xml:space="preserve"> młodzieży musi posiadać wykształcenie: co najmniej studia magisterskie w zakresie psychologii lub pedagogiki lub resocjalizacji, lub pracy socjalnej, nauk o rodzinie ewentualnie ukończone studia podyplomowe w zakresie jak wyżej i ukończony kurs kwalifikacyjny trenera umiejętności społecznych</w:t>
      </w:r>
    </w:p>
    <w:p w14:paraId="28B011EF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05ACC7DB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3.</w:t>
      </w:r>
      <w:r w:rsidRPr="00D1455F">
        <w:rPr>
          <w:rFonts w:ascii="Arial" w:hAnsi="Arial" w:cs="Arial"/>
        </w:rPr>
        <w:tab/>
        <w:t>Wykonawca świadczonej usługi zobowiązany jest do:</w:t>
      </w:r>
    </w:p>
    <w:p w14:paraId="507BE1B7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-</w:t>
      </w:r>
      <w:r w:rsidRPr="00D1455F">
        <w:rPr>
          <w:rFonts w:ascii="Arial" w:hAnsi="Arial" w:cs="Arial"/>
        </w:rPr>
        <w:tab/>
        <w:t>współpracy z całym personelem ośrodka kuratorskiego,</w:t>
      </w:r>
    </w:p>
    <w:p w14:paraId="3B8F1C6C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-</w:t>
      </w:r>
      <w:r w:rsidRPr="00D1455F">
        <w:rPr>
          <w:rFonts w:ascii="Arial" w:hAnsi="Arial" w:cs="Arial"/>
        </w:rPr>
        <w:tab/>
        <w:t>wykonywania czynności związanych z realizacją danego zadania przy wykorzystaniu materiałów, narzędzi i urządzeń dostępnych w ośrodkach, a także przy użyciu własnych materiałów, narzędzi czy urządzeń. Organizator Konkursu nie doprecyzowuje co rozumie pod określeniem własnych materiałów, narzędzi i urządzeń, bowiem pozostawia w tym zakresie Wykonawcy dowolność,</w:t>
      </w:r>
    </w:p>
    <w:p w14:paraId="7C422722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-</w:t>
      </w:r>
      <w:r w:rsidRPr="00D1455F">
        <w:rPr>
          <w:rFonts w:ascii="Arial" w:hAnsi="Arial" w:cs="Arial"/>
        </w:rPr>
        <w:tab/>
        <w:t>organizowania zajęć zgodnie z przepisami BHP i p. ppoż.</w:t>
      </w:r>
    </w:p>
    <w:p w14:paraId="10E443A2" w14:textId="77777777" w:rsidR="00D1455F" w:rsidRPr="00D1455F" w:rsidRDefault="00D1455F" w:rsidP="00D1455F">
      <w:pPr>
        <w:jc w:val="both"/>
        <w:rPr>
          <w:rFonts w:ascii="Arial" w:hAnsi="Arial" w:cs="Arial"/>
        </w:rPr>
      </w:pPr>
    </w:p>
    <w:p w14:paraId="20035021" w14:textId="77777777" w:rsidR="00D1455F" w:rsidRPr="00D1455F" w:rsidRDefault="00D1455F" w:rsidP="00D1455F">
      <w:pPr>
        <w:jc w:val="both"/>
        <w:rPr>
          <w:rFonts w:ascii="Arial" w:hAnsi="Arial" w:cs="Arial"/>
        </w:rPr>
      </w:pPr>
      <w:r w:rsidRPr="00D1455F">
        <w:rPr>
          <w:rFonts w:ascii="Arial" w:hAnsi="Arial" w:cs="Arial"/>
        </w:rPr>
        <w:t>4.</w:t>
      </w:r>
      <w:r w:rsidRPr="00D1455F">
        <w:rPr>
          <w:rFonts w:ascii="Arial" w:hAnsi="Arial" w:cs="Arial"/>
        </w:rPr>
        <w:tab/>
        <w:t>Wynagrodzenie nie ulegnie zmianie przez cały okres trwania umowy i nie będzie podlegać waloryzacji.</w:t>
      </w:r>
    </w:p>
    <w:p w14:paraId="1E641D64" w14:textId="77777777" w:rsidR="00EE2746" w:rsidRPr="00D1455F" w:rsidRDefault="00EE2746" w:rsidP="00D1455F">
      <w:pPr>
        <w:jc w:val="both"/>
        <w:rPr>
          <w:rFonts w:ascii="Arial" w:hAnsi="Arial" w:cs="Arial"/>
        </w:rPr>
      </w:pPr>
    </w:p>
    <w:sectPr w:rsidR="00EE2746" w:rsidRPr="00D1455F" w:rsidSect="005A5AEF"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0A5"/>
    <w:rsid w:val="002C5263"/>
    <w:rsid w:val="003C5C32"/>
    <w:rsid w:val="004320A5"/>
    <w:rsid w:val="005A5AEF"/>
    <w:rsid w:val="00603CCC"/>
    <w:rsid w:val="00A319EB"/>
    <w:rsid w:val="00BD7E23"/>
    <w:rsid w:val="00C12186"/>
    <w:rsid w:val="00D1455F"/>
    <w:rsid w:val="00D876E4"/>
    <w:rsid w:val="00EE2746"/>
    <w:rsid w:val="00EF4B7F"/>
    <w:rsid w:val="00F426B3"/>
    <w:rsid w:val="00F4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A9031"/>
  <w15:chartTrackingRefBased/>
  <w15:docId w15:val="{344C700F-D6EC-429D-8097-3A2687F6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320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20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20A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20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20A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20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20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20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20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20A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20A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20A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20A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20A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20A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20A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20A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20A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20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20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20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20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20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20A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20A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20A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20A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20A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20A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690</Words>
  <Characters>4140</Characters>
  <Application>Microsoft Office Word</Application>
  <DocSecurity>0</DocSecurity>
  <Lines>34</Lines>
  <Paragraphs>9</Paragraphs>
  <ScaleCrop>false</ScaleCrop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Skibińska Dorota</dc:creator>
  <cp:keywords/>
  <dc:description/>
  <cp:lastModifiedBy>Skibińska Dorota</cp:lastModifiedBy>
  <cp:revision>4</cp:revision>
  <dcterms:created xsi:type="dcterms:W3CDTF">2026-04-16T06:57:00Z</dcterms:created>
  <dcterms:modified xsi:type="dcterms:W3CDTF">2026-04-16T11:54:00Z</dcterms:modified>
</cp:coreProperties>
</file>