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C33CC" w14:textId="0AF55627" w:rsidR="0089554E" w:rsidRPr="0089554E" w:rsidRDefault="0089554E" w:rsidP="00844061">
      <w:pPr>
        <w:spacing w:after="0" w:line="276" w:lineRule="auto"/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  <w:r w:rsidRPr="0089554E">
        <w:rPr>
          <w:rFonts w:ascii="Times New Roman" w:hAnsi="Times New Roman" w:cs="Times New Roman"/>
          <w:b/>
          <w:i/>
          <w:kern w:val="0"/>
          <w:sz w:val="28"/>
          <w:szCs w:val="28"/>
        </w:rPr>
        <w:t>ZAPYTANIE OFERTOWE</w:t>
      </w:r>
      <w:r w:rsidR="005D46BA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nr 3/2026</w:t>
      </w:r>
    </w:p>
    <w:p w14:paraId="4B0C0083" w14:textId="77777777" w:rsidR="0089554E" w:rsidRPr="0089554E" w:rsidRDefault="0089554E" w:rsidP="00844061">
      <w:pPr>
        <w:spacing w:after="0" w:line="276" w:lineRule="auto"/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  <w:r w:rsidRPr="0089554E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z dnia </w:t>
      </w:r>
      <w:r w:rsidR="00FC34BF">
        <w:rPr>
          <w:rFonts w:ascii="Times New Roman" w:hAnsi="Times New Roman" w:cs="Times New Roman"/>
          <w:b/>
          <w:i/>
          <w:kern w:val="0"/>
          <w:sz w:val="28"/>
          <w:szCs w:val="28"/>
        </w:rPr>
        <w:t>2</w:t>
      </w:r>
      <w:r w:rsidR="00844061">
        <w:rPr>
          <w:rFonts w:ascii="Times New Roman" w:hAnsi="Times New Roman" w:cs="Times New Roman"/>
          <w:b/>
          <w:i/>
          <w:kern w:val="0"/>
          <w:sz w:val="28"/>
          <w:szCs w:val="28"/>
        </w:rPr>
        <w:t>1</w:t>
      </w:r>
      <w:r w:rsidR="00FC34BF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</w:t>
      </w:r>
      <w:r w:rsidR="00844061">
        <w:rPr>
          <w:rFonts w:ascii="Times New Roman" w:hAnsi="Times New Roman" w:cs="Times New Roman"/>
          <w:b/>
          <w:i/>
          <w:kern w:val="0"/>
          <w:sz w:val="28"/>
          <w:szCs w:val="28"/>
        </w:rPr>
        <w:t>kwietnia</w:t>
      </w:r>
      <w:r w:rsidR="00FC34BF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2026</w:t>
      </w:r>
    </w:p>
    <w:p w14:paraId="267C6E8B" w14:textId="77777777" w:rsidR="0089554E" w:rsidRPr="0089554E" w:rsidRDefault="0089554E" w:rsidP="0084406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kern w:val="0"/>
        </w:rPr>
      </w:pPr>
      <w:r w:rsidRPr="0089554E">
        <w:rPr>
          <w:rFonts w:ascii="Times New Roman" w:hAnsi="Times New Roman" w:cs="Times New Roman"/>
          <w:b/>
          <w:kern w:val="0"/>
        </w:rPr>
        <w:t>Zamawiający:</w:t>
      </w:r>
    </w:p>
    <w:p w14:paraId="0EA992E1" w14:textId="77777777" w:rsidR="0089554E" w:rsidRPr="0089554E" w:rsidRDefault="0089554E" w:rsidP="00844061">
      <w:pPr>
        <w:spacing w:after="0" w:line="276" w:lineRule="auto"/>
        <w:rPr>
          <w:rFonts w:ascii="Times New Roman" w:hAnsi="Times New Roman" w:cs="Times New Roman"/>
          <w:kern w:val="0"/>
        </w:rPr>
      </w:pPr>
    </w:p>
    <w:p w14:paraId="1A74870D" w14:textId="77777777" w:rsidR="0089554E" w:rsidRPr="0089554E" w:rsidRDefault="0089554E" w:rsidP="00844061">
      <w:pPr>
        <w:spacing w:after="0" w:line="276" w:lineRule="auto"/>
        <w:rPr>
          <w:rFonts w:ascii="Times New Roman" w:hAnsi="Times New Roman" w:cs="Times New Roman"/>
          <w:b/>
          <w:kern w:val="0"/>
        </w:rPr>
      </w:pPr>
      <w:r w:rsidRPr="0089554E">
        <w:rPr>
          <w:rFonts w:ascii="Times New Roman" w:hAnsi="Times New Roman" w:cs="Times New Roman"/>
          <w:b/>
          <w:kern w:val="0"/>
        </w:rPr>
        <w:t>Uniwersytet im. Adama Mickiewicza w Poznaniu</w:t>
      </w:r>
    </w:p>
    <w:p w14:paraId="036DB1E0" w14:textId="77777777" w:rsidR="0089554E" w:rsidRPr="0089554E" w:rsidRDefault="0089554E" w:rsidP="00844061">
      <w:pPr>
        <w:spacing w:after="0" w:line="276" w:lineRule="auto"/>
        <w:rPr>
          <w:rFonts w:ascii="Times New Roman" w:hAnsi="Times New Roman" w:cs="Times New Roman"/>
          <w:kern w:val="0"/>
        </w:rPr>
      </w:pPr>
      <w:r w:rsidRPr="0089554E">
        <w:rPr>
          <w:rFonts w:ascii="Times New Roman" w:hAnsi="Times New Roman" w:cs="Times New Roman"/>
          <w:kern w:val="0"/>
        </w:rPr>
        <w:t>ul. Wieniawskiego 1, 61 –712 Poznań</w:t>
      </w:r>
    </w:p>
    <w:p w14:paraId="224DA20A" w14:textId="77777777" w:rsidR="0089554E" w:rsidRPr="0089554E" w:rsidRDefault="0089554E" w:rsidP="00844061">
      <w:pPr>
        <w:spacing w:after="0" w:line="276" w:lineRule="auto"/>
        <w:rPr>
          <w:rFonts w:ascii="Times New Roman" w:hAnsi="Times New Roman" w:cs="Times New Roman"/>
          <w:kern w:val="0"/>
        </w:rPr>
      </w:pPr>
      <w:r w:rsidRPr="0089554E">
        <w:rPr>
          <w:rFonts w:ascii="Times New Roman" w:hAnsi="Times New Roman" w:cs="Times New Roman"/>
          <w:kern w:val="0"/>
        </w:rPr>
        <w:t>NIP: 7770006350, REGON 000001293</w:t>
      </w:r>
    </w:p>
    <w:p w14:paraId="174E0DF0" w14:textId="77777777" w:rsidR="0089554E" w:rsidRPr="0089554E" w:rsidRDefault="0089554E" w:rsidP="00844061">
      <w:pPr>
        <w:spacing w:after="0" w:line="276" w:lineRule="auto"/>
        <w:rPr>
          <w:rFonts w:ascii="Times New Roman" w:hAnsi="Times New Roman" w:cs="Times New Roman"/>
          <w:kern w:val="0"/>
        </w:rPr>
      </w:pPr>
    </w:p>
    <w:p w14:paraId="28795B6C" w14:textId="77777777" w:rsidR="00FC34BF" w:rsidRPr="00A709BB" w:rsidRDefault="0089554E" w:rsidP="0084406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kern w:val="0"/>
        </w:rPr>
      </w:pPr>
      <w:r w:rsidRPr="0089554E">
        <w:rPr>
          <w:rFonts w:ascii="Times New Roman" w:hAnsi="Times New Roman" w:cs="Times New Roman"/>
          <w:b/>
          <w:kern w:val="0"/>
        </w:rPr>
        <w:t>Opis przedmiotu zamówienia:</w:t>
      </w:r>
    </w:p>
    <w:p w14:paraId="52B510A8" w14:textId="77777777" w:rsidR="00FC34BF" w:rsidRPr="00FC34BF" w:rsidRDefault="00FC34BF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kern w:val="0"/>
        </w:rPr>
      </w:pPr>
      <w:r w:rsidRPr="00FC34BF">
        <w:rPr>
          <w:rFonts w:ascii="Times New Roman" w:hAnsi="Times New Roman" w:cs="Times New Roman"/>
          <w:kern w:val="0"/>
        </w:rPr>
        <w:t xml:space="preserve">Przedmiotem zamówienia jest dostawa </w:t>
      </w:r>
      <w:r w:rsidRPr="008C32A3">
        <w:rPr>
          <w:rFonts w:ascii="Times New Roman" w:hAnsi="Times New Roman" w:cs="Times New Roman"/>
          <w:b/>
          <w:color w:val="0070C0"/>
          <w:kern w:val="0"/>
        </w:rPr>
        <w:t>zestawu laboratoryjnego do procesu liofilizacji</w:t>
      </w:r>
      <w:r w:rsidRPr="00FC34BF">
        <w:rPr>
          <w:rFonts w:ascii="Times New Roman" w:hAnsi="Times New Roman" w:cs="Times New Roman"/>
          <w:kern w:val="0"/>
        </w:rPr>
        <w:t xml:space="preserve">, składającego się z kompaktowego sublimatora laboratoryjnego wyposażonego w </w:t>
      </w:r>
      <w:r w:rsidRPr="008C32A3">
        <w:rPr>
          <w:rFonts w:ascii="Times New Roman" w:hAnsi="Times New Roman" w:cs="Times New Roman"/>
          <w:b/>
          <w:kern w:val="0"/>
        </w:rPr>
        <w:t>kondensator pary wodnej chłodzony do temperatury co najmniej −80°C</w:t>
      </w:r>
      <w:r w:rsidRPr="00FC34BF">
        <w:rPr>
          <w:rFonts w:ascii="Times New Roman" w:hAnsi="Times New Roman" w:cs="Times New Roman"/>
          <w:kern w:val="0"/>
        </w:rPr>
        <w:t xml:space="preserve"> oraz </w:t>
      </w:r>
      <w:r w:rsidRPr="00844061">
        <w:rPr>
          <w:rFonts w:ascii="Times New Roman" w:hAnsi="Times New Roman" w:cs="Times New Roman"/>
          <w:b/>
          <w:kern w:val="0"/>
        </w:rPr>
        <w:t>kompatybilnej olejowej pompy próżniowej</w:t>
      </w:r>
      <w:r w:rsidRPr="00FC34BF">
        <w:rPr>
          <w:rFonts w:ascii="Times New Roman" w:hAnsi="Times New Roman" w:cs="Times New Roman"/>
          <w:kern w:val="0"/>
        </w:rPr>
        <w:t>.</w:t>
      </w:r>
    </w:p>
    <w:p w14:paraId="074CCF62" w14:textId="77777777" w:rsidR="00FC34BF" w:rsidRPr="00FC34BF" w:rsidRDefault="00FC34BF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kern w:val="0"/>
        </w:rPr>
      </w:pPr>
      <w:r w:rsidRPr="00FC34BF">
        <w:rPr>
          <w:rFonts w:ascii="Times New Roman" w:hAnsi="Times New Roman" w:cs="Times New Roman"/>
          <w:kern w:val="0"/>
        </w:rPr>
        <w:t>Zestaw przeznaczony będzie do prowadzenia procesów suszenia sublimacyjnego materiałów biologicznych i chemiczny</w:t>
      </w:r>
      <w:r>
        <w:rPr>
          <w:rFonts w:ascii="Times New Roman" w:hAnsi="Times New Roman" w:cs="Times New Roman"/>
          <w:kern w:val="0"/>
        </w:rPr>
        <w:t>ch w warunkach laboratoryjnych.</w:t>
      </w:r>
    </w:p>
    <w:p w14:paraId="28BC879E" w14:textId="77777777" w:rsidR="00FC34BF" w:rsidRPr="00FC34BF" w:rsidRDefault="00FC34BF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kern w:val="0"/>
        </w:rPr>
      </w:pPr>
      <w:r w:rsidRPr="00FC34BF">
        <w:rPr>
          <w:rFonts w:ascii="Times New Roman" w:hAnsi="Times New Roman" w:cs="Times New Roman"/>
          <w:kern w:val="0"/>
        </w:rPr>
        <w:t>W skład zestawu wchodzą:</w:t>
      </w:r>
    </w:p>
    <w:p w14:paraId="63AB87E5" w14:textId="77777777" w:rsidR="00FC34BF" w:rsidRPr="00844061" w:rsidRDefault="00FC34BF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b/>
          <w:color w:val="0070C0"/>
          <w:kern w:val="0"/>
        </w:rPr>
      </w:pPr>
      <w:r w:rsidRPr="00844061">
        <w:rPr>
          <w:rFonts w:ascii="Times New Roman" w:hAnsi="Times New Roman" w:cs="Times New Roman"/>
          <w:b/>
          <w:color w:val="0070C0"/>
          <w:kern w:val="0"/>
        </w:rPr>
        <w:t>Sublimator laboratoryjny:</w:t>
      </w:r>
    </w:p>
    <w:p w14:paraId="468951AE" w14:textId="77777777" w:rsidR="00FC34BF" w:rsidRPr="00FC34BF" w:rsidRDefault="00FC34BF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kern w:val="0"/>
        </w:rPr>
      </w:pPr>
      <w:r w:rsidRPr="00FC34BF">
        <w:rPr>
          <w:rFonts w:ascii="Times New Roman" w:hAnsi="Times New Roman" w:cs="Times New Roman"/>
          <w:kern w:val="0"/>
        </w:rPr>
        <w:t>wyposażony w kondensator pary wodnej chłodzony do temperatury nie wyższej niż −80°C,</w:t>
      </w:r>
    </w:p>
    <w:p w14:paraId="1D0F52DC" w14:textId="77777777" w:rsidR="00FC34BF" w:rsidRPr="00FC34BF" w:rsidRDefault="00FC34BF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kern w:val="0"/>
        </w:rPr>
      </w:pPr>
      <w:r w:rsidRPr="00FC34BF">
        <w:rPr>
          <w:rFonts w:ascii="Times New Roman" w:hAnsi="Times New Roman" w:cs="Times New Roman"/>
          <w:kern w:val="0"/>
        </w:rPr>
        <w:t>przystosowany do pra</w:t>
      </w:r>
      <w:r>
        <w:rPr>
          <w:rFonts w:ascii="Times New Roman" w:hAnsi="Times New Roman" w:cs="Times New Roman"/>
          <w:kern w:val="0"/>
        </w:rPr>
        <w:t xml:space="preserve">cy w warunkach laboratoryjnych, </w:t>
      </w:r>
      <w:r w:rsidRPr="00FC34BF">
        <w:rPr>
          <w:rFonts w:ascii="Times New Roman" w:hAnsi="Times New Roman" w:cs="Times New Roman"/>
          <w:kern w:val="0"/>
        </w:rPr>
        <w:t>umożliwiający prowadzenie procesu liofilizacji próbek w standardowych naczyniach laboratoryjnyc</w:t>
      </w:r>
      <w:r>
        <w:rPr>
          <w:rFonts w:ascii="Times New Roman" w:hAnsi="Times New Roman" w:cs="Times New Roman"/>
          <w:kern w:val="0"/>
        </w:rPr>
        <w:t xml:space="preserve">h, </w:t>
      </w:r>
      <w:r w:rsidRPr="00FC34BF">
        <w:rPr>
          <w:rFonts w:ascii="Times New Roman" w:hAnsi="Times New Roman" w:cs="Times New Roman"/>
          <w:kern w:val="0"/>
        </w:rPr>
        <w:t>kompatybiln</w:t>
      </w:r>
      <w:r>
        <w:rPr>
          <w:rFonts w:ascii="Times New Roman" w:hAnsi="Times New Roman" w:cs="Times New Roman"/>
          <w:kern w:val="0"/>
        </w:rPr>
        <w:t xml:space="preserve">y z zewnętrzną pompą próżniową, </w:t>
      </w:r>
      <w:r w:rsidRPr="00FC34BF">
        <w:rPr>
          <w:rFonts w:ascii="Times New Roman" w:hAnsi="Times New Roman" w:cs="Times New Roman"/>
          <w:kern w:val="0"/>
        </w:rPr>
        <w:t>wykonany z materiałów odpornych na działanie niskich temperatur oraz czynników chemicznych stosowanych w laboratoriach.</w:t>
      </w:r>
    </w:p>
    <w:p w14:paraId="6FEA82CF" w14:textId="77777777" w:rsidR="00FC34BF" w:rsidRPr="00844061" w:rsidRDefault="00B7498E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b/>
          <w:color w:val="0070C0"/>
          <w:kern w:val="0"/>
        </w:rPr>
      </w:pPr>
      <w:r w:rsidRPr="00844061">
        <w:rPr>
          <w:rFonts w:ascii="Times New Roman" w:hAnsi="Times New Roman" w:cs="Times New Roman"/>
          <w:b/>
          <w:color w:val="0070C0"/>
          <w:kern w:val="0"/>
        </w:rPr>
        <w:t>Wydajna o</w:t>
      </w:r>
      <w:r w:rsidR="00FC34BF" w:rsidRPr="00844061">
        <w:rPr>
          <w:rFonts w:ascii="Times New Roman" w:hAnsi="Times New Roman" w:cs="Times New Roman"/>
          <w:b/>
          <w:color w:val="0070C0"/>
          <w:kern w:val="0"/>
        </w:rPr>
        <w:t>lejowa pompa próżniowa:</w:t>
      </w:r>
    </w:p>
    <w:p w14:paraId="12A92495" w14:textId="77777777" w:rsidR="00FC34BF" w:rsidRPr="00844061" w:rsidRDefault="00FC34BF" w:rsidP="0084406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44061">
        <w:rPr>
          <w:rFonts w:ascii="Times New Roman" w:hAnsi="Times New Roman" w:cs="Times New Roman"/>
          <w:kern w:val="0"/>
        </w:rPr>
        <w:t xml:space="preserve">końcowa próżnia: nie gorsza niż </w:t>
      </w:r>
      <w:r w:rsidR="00A709BB" w:rsidRPr="00844061">
        <w:rPr>
          <w:rFonts w:ascii="Times New Roman" w:hAnsi="Times New Roman" w:cs="Times New Roman"/>
          <w:kern w:val="0"/>
        </w:rPr>
        <w:t>10 × 10⁻⁴ mbar</w:t>
      </w:r>
      <w:r w:rsidRPr="00844061">
        <w:rPr>
          <w:rFonts w:ascii="Times New Roman" w:hAnsi="Times New Roman" w:cs="Times New Roman"/>
          <w:kern w:val="0"/>
        </w:rPr>
        <w:t>,</w:t>
      </w:r>
    </w:p>
    <w:p w14:paraId="7DED1276" w14:textId="77777777" w:rsidR="00FC34BF" w:rsidRPr="00844061" w:rsidRDefault="00FC34BF" w:rsidP="0084406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44061">
        <w:rPr>
          <w:rFonts w:ascii="Times New Roman" w:hAnsi="Times New Roman" w:cs="Times New Roman"/>
          <w:kern w:val="0"/>
        </w:rPr>
        <w:t xml:space="preserve">wydajność pompowania: nie mniejsza niż </w:t>
      </w:r>
      <w:r w:rsidR="00B7498E" w:rsidRPr="00844061">
        <w:rPr>
          <w:rFonts w:ascii="Times New Roman" w:hAnsi="Times New Roman" w:cs="Times New Roman"/>
          <w:kern w:val="0"/>
        </w:rPr>
        <w:t>2</w:t>
      </w:r>
      <w:r w:rsidRPr="00844061">
        <w:rPr>
          <w:rFonts w:ascii="Times New Roman" w:hAnsi="Times New Roman" w:cs="Times New Roman"/>
          <w:kern w:val="0"/>
        </w:rPr>
        <w:t xml:space="preserve"> m³/h,</w:t>
      </w:r>
    </w:p>
    <w:p w14:paraId="0AEA2AC3" w14:textId="77777777" w:rsidR="00FC34BF" w:rsidRPr="00844061" w:rsidRDefault="00FC34BF" w:rsidP="0084406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44061">
        <w:rPr>
          <w:rFonts w:ascii="Times New Roman" w:hAnsi="Times New Roman" w:cs="Times New Roman"/>
          <w:kern w:val="0"/>
        </w:rPr>
        <w:t>przystosowana do współpracy z sublimatorem laboratoryjnym,</w:t>
      </w:r>
    </w:p>
    <w:p w14:paraId="547731E9" w14:textId="77777777" w:rsidR="00FC34BF" w:rsidRPr="00844061" w:rsidRDefault="00FC34BF" w:rsidP="0084406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44061">
        <w:rPr>
          <w:rFonts w:ascii="Times New Roman" w:hAnsi="Times New Roman" w:cs="Times New Roman"/>
          <w:kern w:val="0"/>
        </w:rPr>
        <w:t>zapewniająca stabilne warunki pracy w procesie liofilizacji.</w:t>
      </w:r>
    </w:p>
    <w:p w14:paraId="7BC2A4E3" w14:textId="77777777" w:rsidR="00FC34BF" w:rsidRPr="00FC34BF" w:rsidRDefault="00FC34BF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kern w:val="0"/>
        </w:rPr>
      </w:pPr>
    </w:p>
    <w:p w14:paraId="753C9238" w14:textId="77777777" w:rsidR="0089554E" w:rsidRDefault="00FC34BF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kern w:val="0"/>
        </w:rPr>
      </w:pPr>
      <w:r w:rsidRPr="00FC34BF">
        <w:rPr>
          <w:rFonts w:ascii="Times New Roman" w:hAnsi="Times New Roman" w:cs="Times New Roman"/>
          <w:kern w:val="0"/>
        </w:rPr>
        <w:t>Zamawiany zestaw musi być fabrycznie nowy, kompletny, gotowy do uruchomienia oraz zawierać wszystkie niezbędne elementy umożliwiające jego prawidłową instalację i użytkowanie zgodnie z przeznaczeniem.</w:t>
      </w:r>
      <w:r w:rsidR="00B7498E">
        <w:rPr>
          <w:rFonts w:ascii="Times New Roman" w:hAnsi="Times New Roman" w:cs="Times New Roman"/>
          <w:kern w:val="0"/>
        </w:rPr>
        <w:t xml:space="preserve"> </w:t>
      </w:r>
      <w:r w:rsidR="00B7498E" w:rsidRPr="00B7498E">
        <w:rPr>
          <w:rFonts w:ascii="Times New Roman" w:hAnsi="Times New Roman" w:cs="Times New Roman"/>
          <w:b/>
          <w:kern w:val="0"/>
        </w:rPr>
        <w:t>Gwarancja powinna obejmować 24 miesiące</w:t>
      </w:r>
      <w:r w:rsidR="00B7498E">
        <w:rPr>
          <w:rFonts w:ascii="Times New Roman" w:hAnsi="Times New Roman" w:cs="Times New Roman"/>
          <w:kern w:val="0"/>
        </w:rPr>
        <w:t xml:space="preserve">. </w:t>
      </w:r>
    </w:p>
    <w:p w14:paraId="2FC274FE" w14:textId="77777777" w:rsidR="00A709BB" w:rsidRPr="0089554E" w:rsidRDefault="00A709BB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kern w:val="0"/>
        </w:rPr>
      </w:pPr>
    </w:p>
    <w:p w14:paraId="520EF77C" w14:textId="77777777" w:rsidR="0089554E" w:rsidRDefault="0089554E" w:rsidP="0084406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kern w:val="0"/>
        </w:rPr>
      </w:pPr>
      <w:r w:rsidRPr="0089554E">
        <w:rPr>
          <w:rFonts w:ascii="Times New Roman" w:hAnsi="Times New Roman" w:cs="Times New Roman"/>
          <w:b/>
          <w:kern w:val="0"/>
        </w:rPr>
        <w:t>Warunki, miejsce i planowany termin realizacji zamówienia:</w:t>
      </w:r>
    </w:p>
    <w:p w14:paraId="23392744" w14:textId="77777777" w:rsidR="008C32A3" w:rsidRPr="0089554E" w:rsidRDefault="008C32A3" w:rsidP="008C32A3">
      <w:pPr>
        <w:spacing w:after="0" w:line="240" w:lineRule="auto"/>
        <w:ind w:left="360"/>
        <w:contextualSpacing/>
        <w:rPr>
          <w:rFonts w:ascii="Times New Roman" w:hAnsi="Times New Roman" w:cs="Times New Roman"/>
          <w:b/>
          <w:kern w:val="0"/>
        </w:rPr>
      </w:pPr>
    </w:p>
    <w:p w14:paraId="62A41FA9" w14:textId="77777777" w:rsidR="0089554E" w:rsidRPr="0089554E" w:rsidRDefault="00A709BB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Dostawa musi nastąpić w terminie nie dłuższym niż </w:t>
      </w:r>
      <w:r w:rsidR="00B7498E">
        <w:rPr>
          <w:rFonts w:ascii="Times New Roman" w:hAnsi="Times New Roman" w:cs="Times New Roman"/>
          <w:kern w:val="0"/>
        </w:rPr>
        <w:t>10 tygodni</w:t>
      </w:r>
      <w:r>
        <w:rPr>
          <w:rFonts w:ascii="Times New Roman" w:hAnsi="Times New Roman" w:cs="Times New Roman"/>
          <w:kern w:val="0"/>
        </w:rPr>
        <w:t xml:space="preserve"> od dnia zamówienia.</w:t>
      </w:r>
    </w:p>
    <w:p w14:paraId="4D5F8CEE" w14:textId="77777777" w:rsidR="0089554E" w:rsidRPr="0089554E" w:rsidRDefault="0089554E" w:rsidP="00844061">
      <w:pPr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kern w:val="0"/>
        </w:rPr>
      </w:pPr>
    </w:p>
    <w:p w14:paraId="65AE6DEF" w14:textId="77777777" w:rsidR="0089554E" w:rsidRPr="0089554E" w:rsidRDefault="0089554E" w:rsidP="00844061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kern w:val="0"/>
        </w:rPr>
      </w:pPr>
      <w:r w:rsidRPr="0089554E">
        <w:rPr>
          <w:rFonts w:ascii="Times New Roman" w:hAnsi="Times New Roman" w:cs="Times New Roman"/>
          <w:b/>
          <w:kern w:val="0"/>
        </w:rPr>
        <w:t>Sposób przygotowania oferty oraz termin i miejsce składania ofert:</w:t>
      </w:r>
    </w:p>
    <w:p w14:paraId="6FBC641B" w14:textId="77777777" w:rsidR="00844061" w:rsidRDefault="00844061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</w:p>
    <w:p w14:paraId="29594A6F" w14:textId="77777777" w:rsidR="00844061" w:rsidRPr="00844061" w:rsidRDefault="00844061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>Oferta powinna zawierać:</w:t>
      </w:r>
    </w:p>
    <w:p w14:paraId="61894A15" w14:textId="77777777" w:rsidR="00844061" w:rsidRPr="00844061" w:rsidRDefault="00844061" w:rsidP="00844061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>charakterystykę sprzętową oferowanego zestawu (nazwę, typ/model oraz parametry techniczne),</w:t>
      </w:r>
    </w:p>
    <w:p w14:paraId="6AEBE596" w14:textId="77777777" w:rsidR="00844061" w:rsidRPr="00844061" w:rsidRDefault="00844061" w:rsidP="00844061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>cenę netto oraz cenę brutto,</w:t>
      </w:r>
    </w:p>
    <w:p w14:paraId="76D3A326" w14:textId="77777777" w:rsidR="00844061" w:rsidRPr="00844061" w:rsidRDefault="00844061" w:rsidP="00844061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>okres gwarancji,</w:t>
      </w:r>
    </w:p>
    <w:p w14:paraId="3026EC28" w14:textId="77777777" w:rsidR="00844061" w:rsidRPr="00844061" w:rsidRDefault="00844061" w:rsidP="00844061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>termin realizacji zamówienia.</w:t>
      </w:r>
    </w:p>
    <w:p w14:paraId="603E7E0A" w14:textId="77777777" w:rsidR="00844061" w:rsidRPr="00844061" w:rsidRDefault="00844061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</w:p>
    <w:p w14:paraId="587638B9" w14:textId="77777777" w:rsidR="00844061" w:rsidRPr="00844061" w:rsidRDefault="00844061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 xml:space="preserve">Oferty należy przesyłać drogą elektroniczną na adres e-mail: </w:t>
      </w:r>
      <w:hyperlink r:id="rId5" w:history="1">
        <w:r w:rsidRPr="00336BD8">
          <w:rPr>
            <w:rStyle w:val="Hipercze"/>
            <w:rFonts w:ascii="Times New Roman" w:eastAsia="Times New Roman" w:hAnsi="Times New Roman" w:cs="Times New Roman"/>
            <w:kern w:val="0"/>
            <w:szCs w:val="24"/>
            <w:lang w:eastAsia="ar-SA"/>
          </w:rPr>
          <w:t>adhucz@amu.edu.pl</w:t>
        </w:r>
      </w:hyperlink>
      <w:r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 xml:space="preserve"> </w:t>
      </w:r>
    </w:p>
    <w:p w14:paraId="4A6AEB0C" w14:textId="77777777" w:rsidR="00844061" w:rsidRPr="00844061" w:rsidRDefault="00844061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</w:p>
    <w:p w14:paraId="02C7FD09" w14:textId="77777777" w:rsidR="00844061" w:rsidRPr="00844061" w:rsidRDefault="00844061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lastRenderedPageBreak/>
        <w:t>Miejscem realizacji zamówienia jest siedziba Zamawiającego:</w:t>
      </w:r>
    </w:p>
    <w:p w14:paraId="4D42F54C" w14:textId="77777777" w:rsidR="00844061" w:rsidRPr="00844061" w:rsidRDefault="00844061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>Wydział Chemii</w:t>
      </w:r>
      <w:r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 xml:space="preserve">, </w:t>
      </w: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>Uniwersytet im. Adama Mickiewicza w Poznaniu</w:t>
      </w:r>
    </w:p>
    <w:p w14:paraId="1CC932D7" w14:textId="77777777" w:rsidR="00B7498E" w:rsidRDefault="00844061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>ul. Uniwersytetu Poznańskiego 8</w:t>
      </w:r>
      <w:r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 xml:space="preserve">, </w:t>
      </w:r>
      <w:r w:rsidRPr="00844061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>61-614 Poznań</w:t>
      </w:r>
    </w:p>
    <w:p w14:paraId="6DB01E7F" w14:textId="77777777" w:rsidR="00844061" w:rsidRDefault="00844061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</w:p>
    <w:p w14:paraId="188ED76A" w14:textId="77777777" w:rsidR="0089554E" w:rsidRDefault="0089554E" w:rsidP="00844061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9554E"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  <w:t xml:space="preserve">Termin dostarczania ofert upływa w dniu: </w:t>
      </w:r>
      <w:r w:rsidR="00B7498E" w:rsidRPr="008C32A3">
        <w:rPr>
          <w:rFonts w:ascii="Times New Roman" w:hAnsi="Times New Roman" w:cs="Times New Roman"/>
          <w:b/>
          <w:kern w:val="0"/>
        </w:rPr>
        <w:t>10</w:t>
      </w:r>
      <w:r w:rsidR="00A709BB" w:rsidRPr="008C32A3">
        <w:rPr>
          <w:rFonts w:ascii="Times New Roman" w:hAnsi="Times New Roman" w:cs="Times New Roman"/>
          <w:b/>
          <w:kern w:val="0"/>
        </w:rPr>
        <w:t xml:space="preserve"> maja 2026 roku</w:t>
      </w:r>
      <w:r w:rsidRPr="008C32A3">
        <w:rPr>
          <w:rFonts w:ascii="Times New Roman" w:hAnsi="Times New Roman" w:cs="Times New Roman"/>
          <w:b/>
          <w:kern w:val="0"/>
        </w:rPr>
        <w:t xml:space="preserve"> godz. </w:t>
      </w:r>
      <w:r w:rsidR="00A709BB" w:rsidRPr="008C32A3">
        <w:rPr>
          <w:rFonts w:ascii="Times New Roman" w:hAnsi="Times New Roman" w:cs="Times New Roman"/>
          <w:b/>
          <w:kern w:val="0"/>
        </w:rPr>
        <w:t>16.00</w:t>
      </w:r>
    </w:p>
    <w:p w14:paraId="3AEAB8ED" w14:textId="77777777" w:rsidR="00844061" w:rsidRPr="0089554E" w:rsidRDefault="00844061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Cs w:val="24"/>
          <w:lang w:eastAsia="ar-SA"/>
        </w:rPr>
      </w:pPr>
    </w:p>
    <w:p w14:paraId="59C53782" w14:textId="77777777" w:rsidR="0089554E" w:rsidRDefault="0089554E" w:rsidP="00844061">
      <w:pPr>
        <w:spacing w:after="0" w:line="276" w:lineRule="auto"/>
        <w:rPr>
          <w:rFonts w:ascii="Times New Roman" w:hAnsi="Times New Roman" w:cs="Times New Roman"/>
          <w:kern w:val="0"/>
        </w:rPr>
      </w:pPr>
      <w:r w:rsidRPr="0089554E">
        <w:rPr>
          <w:rFonts w:ascii="Times New Roman" w:hAnsi="Times New Roman" w:cs="Times New Roman"/>
          <w:kern w:val="0"/>
        </w:rPr>
        <w:t>Termin ważności oferty: minimum 30 dni od daty upływu terminu dostarczenia ofert.</w:t>
      </w:r>
    </w:p>
    <w:p w14:paraId="7DEF6724" w14:textId="77777777" w:rsidR="00844061" w:rsidRPr="0089554E" w:rsidRDefault="00844061" w:rsidP="00844061">
      <w:pPr>
        <w:spacing w:after="0" w:line="276" w:lineRule="auto"/>
        <w:rPr>
          <w:rFonts w:ascii="Times New Roman" w:hAnsi="Times New Roman" w:cs="Times New Roman"/>
          <w:kern w:val="0"/>
        </w:rPr>
      </w:pPr>
    </w:p>
    <w:p w14:paraId="6454C603" w14:textId="77777777" w:rsidR="0089554E" w:rsidRDefault="0089554E" w:rsidP="00844061">
      <w:pPr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9554E">
        <w:rPr>
          <w:rFonts w:ascii="Times New Roman" w:hAnsi="Times New Roman" w:cs="Times New Roman"/>
          <w:kern w:val="0"/>
        </w:rPr>
        <w:t>W ofercie należy podać cenę, która uwzględnia uwzględnione wszystkie koszty wykonania zamówienia i realizacji przyszłego świadczenia umownego.</w:t>
      </w:r>
    </w:p>
    <w:p w14:paraId="233D5DB3" w14:textId="77777777" w:rsidR="00844061" w:rsidRPr="0089554E" w:rsidRDefault="00844061" w:rsidP="00844061">
      <w:pPr>
        <w:spacing w:after="0" w:line="276" w:lineRule="auto"/>
        <w:jc w:val="both"/>
        <w:rPr>
          <w:rFonts w:ascii="Times New Roman" w:hAnsi="Times New Roman" w:cs="Times New Roman"/>
          <w:kern w:val="0"/>
          <w:highlight w:val="yellow"/>
        </w:rPr>
      </w:pPr>
    </w:p>
    <w:p w14:paraId="04405221" w14:textId="77777777" w:rsidR="0089554E" w:rsidRPr="0089554E" w:rsidRDefault="0089554E" w:rsidP="0084406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kern w:val="0"/>
        </w:rPr>
      </w:pPr>
      <w:r w:rsidRPr="0089554E">
        <w:rPr>
          <w:rFonts w:ascii="Times New Roman" w:hAnsi="Times New Roman" w:cs="Times New Roman"/>
          <w:b/>
          <w:kern w:val="0"/>
        </w:rPr>
        <w:t>Inne:</w:t>
      </w:r>
    </w:p>
    <w:p w14:paraId="329B7503" w14:textId="77777777" w:rsidR="0089554E" w:rsidRPr="0089554E" w:rsidRDefault="0089554E" w:rsidP="00844061">
      <w:pPr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9554E">
        <w:rPr>
          <w:rFonts w:ascii="Times New Roman" w:hAnsi="Times New Roman" w:cs="Times New Roman"/>
          <w:kern w:val="0"/>
        </w:rPr>
        <w:t>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………..………………</w:t>
      </w:r>
    </w:p>
    <w:p w14:paraId="10E4B056" w14:textId="77777777" w:rsidR="0089554E" w:rsidRPr="0089554E" w:rsidRDefault="0089554E" w:rsidP="00844061">
      <w:pPr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9554E">
        <w:rPr>
          <w:rFonts w:ascii="Times New Roman" w:hAnsi="Times New Roman" w:cs="Times New Roman"/>
          <w:kern w:val="0"/>
        </w:rPr>
        <w:t>…………………………………………………………………………………………..………………</w:t>
      </w:r>
    </w:p>
    <w:p w14:paraId="304D8838" w14:textId="77777777" w:rsidR="0089554E" w:rsidRPr="0089554E" w:rsidRDefault="0089554E" w:rsidP="0084406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Cs w:val="24"/>
          <w:lang w:eastAsia="ar-SA"/>
        </w:rPr>
      </w:pPr>
      <w:r w:rsidRPr="0089554E">
        <w:rPr>
          <w:rFonts w:ascii="Times New Roman" w:eastAsia="Times New Roman" w:hAnsi="Times New Roman" w:cs="Times New Roman"/>
          <w:b/>
          <w:kern w:val="0"/>
          <w:szCs w:val="24"/>
          <w:lang w:eastAsia="ar-SA"/>
        </w:rPr>
        <w:t>Zastrzeżenia</w:t>
      </w:r>
    </w:p>
    <w:p w14:paraId="296F8FEE" w14:textId="77777777" w:rsidR="0089554E" w:rsidRPr="0089554E" w:rsidRDefault="0089554E" w:rsidP="0084406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Cs w:val="24"/>
          <w:lang w:eastAsia="ar-SA"/>
        </w:rPr>
      </w:pPr>
    </w:p>
    <w:p w14:paraId="37F17128" w14:textId="77777777" w:rsidR="0089554E" w:rsidRPr="0089554E" w:rsidRDefault="0089554E" w:rsidP="0084406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r w:rsidRPr="0089554E">
        <w:rPr>
          <w:rFonts w:ascii="Times New Roman" w:eastAsia="Times New Roman" w:hAnsi="Times New Roman" w:cs="Times New Roman"/>
          <w:kern w:val="0"/>
          <w:szCs w:val="24"/>
          <w:lang w:eastAsia="ar-SA"/>
        </w:rPr>
        <w:t>Postępowanie nie podlega ustawie z dnia 11 września 2019 r. roku Prawo zamówień publicznych.</w:t>
      </w:r>
    </w:p>
    <w:p w14:paraId="448EE140" w14:textId="77777777" w:rsidR="0089554E" w:rsidRPr="0089554E" w:rsidRDefault="0089554E" w:rsidP="0084406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r w:rsidRPr="0089554E">
        <w:rPr>
          <w:rFonts w:ascii="Times New Roman" w:eastAsia="Times New Roman" w:hAnsi="Times New Roman" w:cs="Times New Roman"/>
          <w:kern w:val="0"/>
          <w:szCs w:val="24"/>
          <w:lang w:eastAsia="ar-SA"/>
        </w:rPr>
        <w:t>Niniejsze zapytanie ofertowe nie stanowi oferty w rozumieniu przepisów Kodeksu cywilnego. Złożenie oferty nie stanowi zawarcia umowy.</w:t>
      </w:r>
    </w:p>
    <w:p w14:paraId="3864264C" w14:textId="77777777" w:rsidR="0089554E" w:rsidRPr="0089554E" w:rsidRDefault="0089554E" w:rsidP="0084406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r w:rsidRPr="0089554E">
        <w:rPr>
          <w:rFonts w:ascii="Times New Roman" w:eastAsia="Times New Roman" w:hAnsi="Times New Roman" w:cs="Times New Roman"/>
          <w:kern w:val="0"/>
          <w:szCs w:val="24"/>
          <w:lang w:eastAsia="ar-SA"/>
        </w:rPr>
        <w:t>Oferty, które nie spełniają wymagań określonych w zapytaniu ofertowym nie będą rozpatrywane.</w:t>
      </w:r>
    </w:p>
    <w:p w14:paraId="751E0779" w14:textId="77777777" w:rsidR="0089554E" w:rsidRPr="0089554E" w:rsidRDefault="0089554E" w:rsidP="0084406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r w:rsidRPr="0089554E">
        <w:rPr>
          <w:rFonts w:ascii="Times New Roman" w:hAnsi="Times New Roman" w:cs="Times New Roman"/>
          <w:kern w:val="0"/>
          <w:szCs w:val="24"/>
          <w:lang w:eastAsia="ar-SA"/>
        </w:rPr>
        <w:t>Wydanie niniejszego zapytania ofertowego nie zobowiązuje Zamawiającego do akceptacji oferty, w całości lub części i nie zobowiązuje Zamawiającego</w:t>
      </w:r>
      <w:r w:rsidRPr="0089554E">
        <w:rPr>
          <w:rFonts w:ascii="Times New Roman" w:hAnsi="Times New Roman" w:cs="Times New Roman"/>
          <w:b/>
          <w:kern w:val="0"/>
          <w:szCs w:val="24"/>
          <w:lang w:eastAsia="ar-SA"/>
        </w:rPr>
        <w:t xml:space="preserve"> </w:t>
      </w:r>
      <w:r w:rsidRPr="0089554E">
        <w:rPr>
          <w:rFonts w:ascii="Times New Roman" w:hAnsi="Times New Roman" w:cs="Times New Roman"/>
          <w:kern w:val="0"/>
          <w:szCs w:val="24"/>
          <w:lang w:eastAsia="ar-SA"/>
        </w:rPr>
        <w:t>do składania wyjaśnień czy powodów akceptacji lub odrzucenia oferty.</w:t>
      </w:r>
    </w:p>
    <w:p w14:paraId="1C11B34E" w14:textId="77777777" w:rsidR="0089554E" w:rsidRPr="0089554E" w:rsidRDefault="0089554E" w:rsidP="0084406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r w:rsidRPr="0089554E">
        <w:rPr>
          <w:rFonts w:ascii="Times New Roman" w:hAnsi="Times New Roman" w:cs="Times New Roman"/>
          <w:kern w:val="0"/>
        </w:rPr>
        <w:t>W toku oceny ofert Zamawiający może żądać od oferentów wyjaśnień dotyczących treści złożonych ofert.</w:t>
      </w:r>
      <w:r w:rsidRPr="0089554E">
        <w:rPr>
          <w:rFonts w:ascii="Times New Roman" w:hAnsi="Times New Roman" w:cs="Times New Roman"/>
          <w:kern w:val="0"/>
          <w:szCs w:val="24"/>
        </w:rPr>
        <w:t xml:space="preserve"> </w:t>
      </w:r>
    </w:p>
    <w:p w14:paraId="6E188509" w14:textId="77777777" w:rsidR="0089554E" w:rsidRPr="0089554E" w:rsidRDefault="0089554E" w:rsidP="0084406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r w:rsidRPr="0089554E">
        <w:rPr>
          <w:rFonts w:ascii="Times New Roman" w:hAnsi="Times New Roman" w:cs="Times New Roman"/>
          <w:kern w:val="0"/>
          <w:szCs w:val="24"/>
        </w:rPr>
        <w:t>Koszty przygotowania oraz dostarczenia oferty ponosi Wykonawca</w:t>
      </w:r>
      <w:r w:rsidRPr="0089554E">
        <w:rPr>
          <w:rFonts w:ascii="Times New Roman" w:hAnsi="Times New Roman" w:cs="Times New Roman"/>
          <w:kern w:val="0"/>
          <w:szCs w:val="24"/>
          <w:lang w:eastAsia="ar-SA"/>
        </w:rPr>
        <w:t>.</w:t>
      </w:r>
    </w:p>
    <w:p w14:paraId="3DB491F9" w14:textId="77777777" w:rsidR="0089554E" w:rsidRPr="0089554E" w:rsidRDefault="0089554E" w:rsidP="0084406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r w:rsidRPr="0089554E">
        <w:rPr>
          <w:rFonts w:ascii="Times New Roman" w:hAnsi="Times New Roman" w:cs="Times New Roman"/>
          <w:kern w:val="0"/>
          <w:szCs w:val="24"/>
        </w:rPr>
        <w:t xml:space="preserve">Zamawiający </w:t>
      </w:r>
      <w:r w:rsidRPr="0089554E">
        <w:rPr>
          <w:rFonts w:ascii="Times New Roman" w:hAnsi="Times New Roman" w:cs="Times New Roman"/>
          <w:kern w:val="0"/>
          <w:szCs w:val="24"/>
          <w:lang w:eastAsia="ar-SA"/>
        </w:rPr>
        <w:t>zastrzega sobie prawo do zmiany całości lub części zapytania ofertowego.</w:t>
      </w:r>
    </w:p>
    <w:p w14:paraId="5350BFEB" w14:textId="77777777" w:rsidR="0089554E" w:rsidRPr="0089554E" w:rsidRDefault="0089554E" w:rsidP="0084406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r w:rsidRPr="0089554E">
        <w:rPr>
          <w:rFonts w:ascii="Times New Roman" w:eastAsia="Times New Roman" w:hAnsi="Times New Roman" w:cs="Times New Roman"/>
          <w:kern w:val="0"/>
          <w:szCs w:val="24"/>
          <w:lang w:eastAsia="ar-SA"/>
        </w:rPr>
        <w:t>Zamawiający zastrzega sobie prawo przerwania postępowania na każdym jego etapie oraz możliwość zakończenia postępowania bez dokonania wyboru oferty i bez podania przyczyny.</w:t>
      </w:r>
    </w:p>
    <w:p w14:paraId="5BDF78A1" w14:textId="77777777" w:rsidR="0089554E" w:rsidRPr="0089554E" w:rsidRDefault="0089554E" w:rsidP="0084406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r w:rsidRPr="0089554E">
        <w:rPr>
          <w:rFonts w:ascii="Times New Roman" w:eastAsia="Times New Roman" w:hAnsi="Times New Roman" w:cs="Times New Roman"/>
          <w:kern w:val="0"/>
          <w:szCs w:val="24"/>
          <w:lang w:eastAsia="ar-SA"/>
        </w:rPr>
        <w:t>Zamawiający oświadcza, że posiada status dużego przedsiębiorcy w rozumieniu przepisów ustawy z dnia 8.03.2013 r. o przeciwdziałaniu nadmiernym opóźnieniom w transakcjach handlowych (t.j.: Dz.U. 2023, poz. 1790 z późn. zm.).</w:t>
      </w:r>
    </w:p>
    <w:p w14:paraId="2723A5A9" w14:textId="77777777" w:rsidR="0089554E" w:rsidRPr="0089554E" w:rsidRDefault="0089554E" w:rsidP="0084406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bookmarkStart w:id="0" w:name="_Hlk14283552"/>
      <w:r w:rsidRPr="0089554E">
        <w:rPr>
          <w:rFonts w:ascii="Times New Roman" w:eastAsia="Times New Roman" w:hAnsi="Times New Roman" w:cs="Times New Roman"/>
          <w:kern w:val="0"/>
          <w:szCs w:val="24"/>
          <w:lang w:eastAsia="ar-SA"/>
        </w:rPr>
        <w:t>Administratorem</w:t>
      </w:r>
      <w:r w:rsidRPr="0089554E">
        <w:rPr>
          <w:rFonts w:ascii="Times New Roman" w:eastAsia="Calibri" w:hAnsi="Times New Roman" w:cs="Times New Roman"/>
          <w:kern w:val="0"/>
          <w:szCs w:val="24"/>
          <w:lang w:eastAsia="pl-PL"/>
        </w:rPr>
        <w:t xml:space="preserve"> Państwa danych osobowych jest Uniwersytet im. Adama Mickiewicza w Poznaniu, z siedzibą przy ul. H. Wieniawskiego 1, 61-712 Poznań</w:t>
      </w:r>
      <w:r w:rsidRPr="0089554E">
        <w:rPr>
          <w:rFonts w:ascii="Times New Roman" w:eastAsia="Calibri" w:hAnsi="Times New Roman" w:cs="Times New Roman"/>
          <w:i/>
          <w:kern w:val="0"/>
          <w:szCs w:val="24"/>
        </w:rPr>
        <w:t>.</w:t>
      </w:r>
    </w:p>
    <w:p w14:paraId="1D9710D3" w14:textId="77777777" w:rsidR="0089554E" w:rsidRPr="0089554E" w:rsidRDefault="0089554E" w:rsidP="00844061">
      <w:pPr>
        <w:spacing w:after="0" w:line="254" w:lineRule="auto"/>
        <w:ind w:left="360"/>
        <w:jc w:val="both"/>
        <w:rPr>
          <w:rFonts w:ascii="Times New Roman" w:eastAsia="Calibri" w:hAnsi="Times New Roman" w:cs="Times New Roman"/>
          <w:kern w:val="0"/>
          <w:szCs w:val="24"/>
          <w:lang w:eastAsia="pl-PL"/>
        </w:rPr>
      </w:pPr>
      <w:bookmarkStart w:id="1" w:name="_Hlk14283595"/>
      <w:bookmarkEnd w:id="0"/>
      <w:r w:rsidRPr="0089554E">
        <w:rPr>
          <w:rFonts w:ascii="Times New Roman" w:eastAsia="Calibri" w:hAnsi="Times New Roman" w:cs="Times New Roman"/>
          <w:kern w:val="0"/>
          <w:szCs w:val="24"/>
          <w:lang w:eastAsia="pl-PL"/>
        </w:rPr>
        <w:t>W sprawach z zakresu ochrony danych osobowych mogą Państwo kontaktować się z Inspektorem Ochrony Danych pod adresem email: iod@amu.edu.pl lub pisemnie na adres Administratora. Dane osobowe będą przetwarzane w celu związanym z niniejszym postępowaniem o udzielenie zamówienia publicznego prowadzonym w trybie zapytania ofertowego/rozeznanie rynku tj. w procedurze wyboru wykonawcy (w celu zawarcia umowy) i dalej w związku z realizowaną umową – na podstawie art. 6 ust. 1 lit. b i c RODO w zw.</w:t>
      </w:r>
      <w:bookmarkEnd w:id="1"/>
      <w:r w:rsidRPr="0089554E">
        <w:rPr>
          <w:rFonts w:ascii="Times New Roman" w:eastAsia="Calibri" w:hAnsi="Times New Roman" w:cs="Times New Roman"/>
          <w:kern w:val="0"/>
          <w:szCs w:val="24"/>
          <w:lang w:eastAsia="pl-PL"/>
        </w:rPr>
        <w:t xml:space="preserve"> z ustawą z dnia 23 kwietnia 1964 r. Kodeks cywilny oraz innymi aktami prawymi. </w:t>
      </w:r>
    </w:p>
    <w:p w14:paraId="476D2C9E" w14:textId="77777777" w:rsidR="0089554E" w:rsidRPr="0089554E" w:rsidRDefault="0089554E" w:rsidP="00844061">
      <w:pPr>
        <w:suppressAutoHyphens/>
        <w:spacing w:after="0" w:line="256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Cs w:val="24"/>
          <w:lang w:eastAsia="ar-SA"/>
        </w:rPr>
      </w:pPr>
      <w:r w:rsidRPr="0089554E">
        <w:rPr>
          <w:rFonts w:ascii="Times New Roman" w:eastAsia="Times New Roman" w:hAnsi="Times New Roman" w:cs="Times New Roman"/>
          <w:kern w:val="0"/>
          <w:szCs w:val="24"/>
          <w:lang w:eastAsia="ar-SA"/>
        </w:rPr>
        <w:t xml:space="preserve">Pełna treść obowiązku informacyjnego znajduje się na stronie: </w:t>
      </w:r>
      <w:hyperlink r:id="rId6" w:tooltip="https://amu.edu.pl/__data/assets/pdf_file/0032/586508/klauzula-informacyjna-postepowanie-o-udzielenie-zamowienia-publicznegoponizej-progow.pdf" w:history="1">
        <w:r w:rsidRPr="0089554E">
          <w:rPr>
            <w:rFonts w:ascii="Calibri" w:hAnsi="Calibri" w:cs="Calibri"/>
            <w:kern w:val="0"/>
            <w:u w:val="single"/>
            <w:bdr w:val="none" w:sz="0" w:space="0" w:color="auto" w:frame="1"/>
            <w:shd w:val="clear" w:color="auto" w:fill="FFFFFF"/>
          </w:rPr>
          <w:t>https://amu.edu.pl/__data/assets/pdf_file/0032/586508/klauzula-informacyjna-postepowanie-o-udzielenie-zamowienia-publicznegoponizej-progow.pdf</w:t>
        </w:r>
      </w:hyperlink>
    </w:p>
    <w:p w14:paraId="42558B8E" w14:textId="77777777" w:rsidR="0089554E" w:rsidRPr="0089554E" w:rsidRDefault="0089554E" w:rsidP="0084406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89554E">
        <w:rPr>
          <w:rFonts w:ascii="Times New Roman" w:eastAsia="Times New Roman" w:hAnsi="Times New Roman" w:cs="Times New Roman"/>
          <w:kern w:val="0"/>
          <w:bdr w:val="none" w:sz="0" w:space="0" w:color="auto" w:frame="1"/>
          <w:lang w:eastAsia="pl-PL"/>
        </w:rPr>
        <w:t>Informacja o procedurze zgłoszeń wewnętrznych, o której mowa w ustawie z dnia 14 czerwca 2024 r. </w:t>
      </w:r>
      <w:r w:rsidRPr="0089554E">
        <w:rPr>
          <w:rFonts w:ascii="Times New Roman" w:eastAsia="Times New Roman" w:hAnsi="Times New Roman" w:cs="Times New Roman"/>
          <w:i/>
          <w:iCs/>
          <w:kern w:val="0"/>
          <w:bdr w:val="none" w:sz="0" w:space="0" w:color="auto" w:frame="1"/>
          <w:lang w:eastAsia="pl-PL"/>
        </w:rPr>
        <w:t>o ochronie sygnalistów</w:t>
      </w:r>
      <w:r w:rsidRPr="0089554E">
        <w:rPr>
          <w:rFonts w:ascii="Times New Roman" w:eastAsia="Times New Roman" w:hAnsi="Times New Roman" w:cs="Times New Roman"/>
          <w:kern w:val="0"/>
          <w:bdr w:val="none" w:sz="0" w:space="0" w:color="auto" w:frame="1"/>
          <w:lang w:eastAsia="pl-PL"/>
        </w:rPr>
        <w:t> (Dz. U. poz. 928), ogłoszonej zarządzeniem nr 5/2023/2024 Rektora Uniwersytetu im. Adama Mickiewicza w Poznaniu z dnia 17 września 2024 roku w sprawie wprowadzenia Regulaminu zgłoszeń wewnętrznych dotyczących naruszenia prawa i podejmowania działań następczych w Uniwersytecie im. Adama Mickiewicza w Poznaniu.</w:t>
      </w:r>
    </w:p>
    <w:p w14:paraId="66D79E7A" w14:textId="77777777" w:rsidR="0089554E" w:rsidRPr="0089554E" w:rsidRDefault="0089554E" w:rsidP="00844061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89554E">
        <w:rPr>
          <w:rFonts w:ascii="Times New Roman" w:eastAsia="Times New Roman" w:hAnsi="Times New Roman" w:cs="Times New Roman"/>
          <w:kern w:val="0"/>
          <w:sz w:val="24"/>
          <w:szCs w:val="24"/>
          <w:bdr w:val="none" w:sz="0" w:space="0" w:color="auto" w:frame="1"/>
          <w:lang w:eastAsia="pl-PL"/>
        </w:rPr>
        <w:t>Poniżej linki do zarządzenia wraz z załącznikami:</w:t>
      </w:r>
    </w:p>
    <w:p w14:paraId="78E78AA1" w14:textId="77777777" w:rsidR="0089554E" w:rsidRPr="0089554E" w:rsidRDefault="0089554E" w:rsidP="0084406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</w:p>
    <w:p w14:paraId="65BE3A4C" w14:textId="77777777" w:rsidR="0089554E" w:rsidRPr="0089554E" w:rsidRDefault="0089554E" w:rsidP="00844061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kern w:val="0"/>
          <w:u w:val="single"/>
          <w:bdr w:val="none" w:sz="0" w:space="0" w:color="auto" w:frame="1"/>
          <w:lang w:eastAsia="pl-PL"/>
        </w:rPr>
      </w:pPr>
      <w:hyperlink r:id="rId7" w:tooltip="https://amu.edu.pl/__data/assets/pdf_file/0034/605968/ZR-5-2023-2024.pdf" w:history="1">
        <w:r w:rsidRPr="0089554E">
          <w:rPr>
            <w:rFonts w:ascii="Times New Roman" w:eastAsia="Times New Roman" w:hAnsi="Times New Roman" w:cs="Times New Roman"/>
            <w:kern w:val="0"/>
            <w:u w:val="single"/>
            <w:bdr w:val="none" w:sz="0" w:space="0" w:color="auto" w:frame="1"/>
            <w:lang w:eastAsia="pl-PL"/>
          </w:rPr>
          <w:t>https://amu.edu.pl/__data/assets/pdf_file/0034/605968/ZR-5-2023-2024.pdf</w:t>
        </w:r>
      </w:hyperlink>
    </w:p>
    <w:p w14:paraId="4DCF6088" w14:textId="77777777" w:rsidR="0089554E" w:rsidRPr="0089554E" w:rsidRDefault="0089554E" w:rsidP="00844061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hyperlink r:id="rId8" w:tooltip="https://amu.edu.pl/__data/assets/pdf_file/0030/605964/Regulamin-zgloszen.pdf" w:history="1">
        <w:r w:rsidRPr="0089554E">
          <w:rPr>
            <w:rFonts w:ascii="Times New Roman" w:eastAsia="Times New Roman" w:hAnsi="Times New Roman" w:cs="Times New Roman"/>
            <w:kern w:val="0"/>
            <w:u w:val="single"/>
            <w:bdr w:val="none" w:sz="0" w:space="0" w:color="auto" w:frame="1"/>
            <w:lang w:eastAsia="pl-PL"/>
          </w:rPr>
          <w:t>https://amu.edu.pl/__data/assets/pdf_file/0030/605964/Regulamin-zgloszen.pdf</w:t>
        </w:r>
      </w:hyperlink>
    </w:p>
    <w:p w14:paraId="27B722F7" w14:textId="77777777" w:rsidR="009970B8" w:rsidRDefault="0089554E" w:rsidP="00844061">
      <w:pPr>
        <w:shd w:val="clear" w:color="auto" w:fill="FFFFFF"/>
        <w:spacing w:after="0" w:line="240" w:lineRule="auto"/>
        <w:ind w:left="426"/>
        <w:textAlignment w:val="baseline"/>
      </w:pPr>
      <w:hyperlink r:id="rId9" w:tooltip="https://amu.edu.pl/__data/assets/pdf_file/0031/605965/Klauzula-informacyjna-sygnalisci.pdf" w:history="1">
        <w:r w:rsidRPr="0089554E">
          <w:rPr>
            <w:rFonts w:ascii="Times New Roman" w:eastAsia="Times New Roman" w:hAnsi="Times New Roman" w:cs="Times New Roman"/>
            <w:kern w:val="0"/>
            <w:u w:val="single"/>
            <w:bdr w:val="none" w:sz="0" w:space="0" w:color="auto" w:frame="1"/>
            <w:lang w:eastAsia="pl-PL"/>
          </w:rPr>
          <w:t>https://amu.edu.pl/__data/assets/pdf_file/0031/605965/Klauzula-informacyjna-sygnalisci.pdf</w:t>
        </w:r>
      </w:hyperlink>
    </w:p>
    <w:sectPr w:rsidR="009970B8" w:rsidSect="009759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349FE"/>
    <w:multiLevelType w:val="hybridMultilevel"/>
    <w:tmpl w:val="CF2A03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0122E"/>
    <w:multiLevelType w:val="hybridMultilevel"/>
    <w:tmpl w:val="097068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12A46"/>
    <w:multiLevelType w:val="hybridMultilevel"/>
    <w:tmpl w:val="D85260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7BE1105"/>
    <w:multiLevelType w:val="hybridMultilevel"/>
    <w:tmpl w:val="482E5C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9830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35297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7110667">
    <w:abstractNumId w:val="2"/>
  </w:num>
  <w:num w:numId="4" w16cid:durableId="803161275">
    <w:abstractNumId w:val="1"/>
  </w:num>
  <w:num w:numId="5" w16cid:durableId="1626504920">
    <w:abstractNumId w:val="0"/>
  </w:num>
  <w:num w:numId="6" w16cid:durableId="416823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1A7"/>
    <w:rsid w:val="00174A10"/>
    <w:rsid w:val="00432BE7"/>
    <w:rsid w:val="005D46BA"/>
    <w:rsid w:val="00637C9C"/>
    <w:rsid w:val="00844061"/>
    <w:rsid w:val="0089554E"/>
    <w:rsid w:val="008C32A3"/>
    <w:rsid w:val="008E0EBC"/>
    <w:rsid w:val="00966589"/>
    <w:rsid w:val="00975966"/>
    <w:rsid w:val="009970B8"/>
    <w:rsid w:val="00A709BB"/>
    <w:rsid w:val="00B7498E"/>
    <w:rsid w:val="00B811A7"/>
    <w:rsid w:val="00FC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E8D23"/>
  <w15:docId w15:val="{9C13FEA7-12D6-45E5-A5BE-99D0B326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966"/>
  </w:style>
  <w:style w:type="paragraph" w:styleId="Nagwek1">
    <w:name w:val="heading 1"/>
    <w:basedOn w:val="Normalny"/>
    <w:next w:val="Normalny"/>
    <w:link w:val="Nagwek1Znak"/>
    <w:uiPriority w:val="9"/>
    <w:qFormat/>
    <w:rsid w:val="00B81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1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1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1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1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1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1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1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1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1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1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1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11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11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11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11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11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11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1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1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1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1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1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11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11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11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1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11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11A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4406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u.edu.pl/__data/assets/pdf_file/0030/605964/Regulamin-zgloszen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mu.edu.pl/__data/assets/pdf_file/0034/605968/ZR-5-2023-2024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mu.edu.pl/__data/assets/pdf_file/0032/586508/klauzula-informacyjna-postepowanie-o-udzielenie-zamowienia-publicznegoponizej-progow.pdf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dhucz@amu.edu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mu.edu.pl/__data/assets/pdf_file/0031/605965/Klauzula-informacyjna-sygnalisci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918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Zieliński</dc:creator>
  <cp:lastModifiedBy>Alicja Bemowicz</cp:lastModifiedBy>
  <cp:revision>4</cp:revision>
  <dcterms:created xsi:type="dcterms:W3CDTF">2026-04-20T12:19:00Z</dcterms:created>
  <dcterms:modified xsi:type="dcterms:W3CDTF">2026-04-21T07:13:00Z</dcterms:modified>
</cp:coreProperties>
</file>