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46ED4" w14:textId="15810200" w:rsidR="00337C53" w:rsidRPr="007C5A53" w:rsidRDefault="007C5A53" w:rsidP="007C5A53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C5A53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 nr 4 do zapytania ofertowego</w:t>
      </w:r>
    </w:p>
    <w:p w14:paraId="57E2C155" w14:textId="6E86C756" w:rsidR="002F1611" w:rsidRPr="002F1611" w:rsidRDefault="00337C53" w:rsidP="002F16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8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UMOWA </w:t>
      </w:r>
      <w:r w:rsidR="002F1611" w:rsidRPr="002F1611">
        <w:rPr>
          <w:rFonts w:ascii="Times New Roman" w:hAnsi="Times New Roman" w:cs="Times New Roman"/>
          <w:b/>
          <w:bCs/>
          <w:sz w:val="24"/>
          <w:szCs w:val="24"/>
        </w:rPr>
        <w:t>GUM2026UZ0297</w:t>
      </w:r>
    </w:p>
    <w:p w14:paraId="647CB406" w14:textId="311FB8F7" w:rsidR="00337C53" w:rsidRPr="00C24874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F13316F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E5C2E57" w14:textId="72C6368F" w:rsidR="00337C53" w:rsidRPr="00337C53" w:rsidRDefault="00337C53" w:rsidP="00C24874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</w:t>
      </w:r>
      <w:r w:rsid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>Gdańsku,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pomiędzy:</w:t>
      </w:r>
    </w:p>
    <w:p w14:paraId="716A903A" w14:textId="425E192B" w:rsidR="003440E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Gdańskim Uniwersytetem Medycznym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M. Skłodowskiej-Curie 3</w:t>
      </w:r>
      <w:r w:rsidR="00C24874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, 80-210 Gdańsk, NIP</w:t>
      </w:r>
      <w:r w:rsidR="00B65237">
        <w:rPr>
          <w:rFonts w:ascii="Times New Roman" w:eastAsia="Times New Roman" w:hAnsi="Times New Roman" w:cs="Times New Roman"/>
          <w:sz w:val="24"/>
          <w:szCs w:val="24"/>
          <w:lang w:eastAsia="pl-PL"/>
        </w:rPr>
        <w:t>: 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5840955985, REGON</w:t>
      </w:r>
      <w:r w:rsidR="005C03A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C03A2">
        <w:rPr>
          <w:rFonts w:ascii="Times New Roman" w:eastAsia="Times New Roman" w:hAnsi="Times New Roman" w:cs="Times New Roman"/>
          <w:sz w:val="24"/>
          <w:szCs w:val="24"/>
          <w:lang w:eastAsia="pl-PL"/>
        </w:rPr>
        <w:t>000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288927,</w:t>
      </w:r>
      <w:r w:rsidR="00412388" w:rsidRPr="0041238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12388" w:rsidRPr="00BA3BE5">
        <w:rPr>
          <w:rFonts w:ascii="Times New Roman" w:eastAsia="Times New Roman" w:hAnsi="Times New Roman" w:cs="Times New Roman"/>
          <w:sz w:val="24"/>
          <w:szCs w:val="24"/>
          <w:lang w:eastAsia="pl-PL"/>
        </w:rPr>
        <w:t>BDO</w:t>
      </w:r>
      <w:r w:rsidR="005C03A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412388" w:rsidRPr="00BA3B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12388" w:rsidRPr="00BA3BE5">
        <w:rPr>
          <w:rFonts w:ascii="Times New Roman" w:hAnsi="Times New Roman" w:cs="Times New Roman"/>
          <w:sz w:val="24"/>
          <w:szCs w:val="24"/>
        </w:rPr>
        <w:t>000046822</w:t>
      </w:r>
      <w:r w:rsidR="005C03A2">
        <w:rPr>
          <w:rFonts w:ascii="Times New Roman" w:hAnsi="Times New Roman" w:cs="Times New Roman"/>
          <w:sz w:val="24"/>
          <w:szCs w:val="24"/>
        </w:rPr>
        <w:t>,</w:t>
      </w:r>
    </w:p>
    <w:p w14:paraId="202BEBFF" w14:textId="77777777" w:rsidR="005521CC" w:rsidRPr="003440E3" w:rsidRDefault="003440E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3440E3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reprezentowanym przez:</w:t>
      </w:r>
    </w:p>
    <w:p w14:paraId="500950E8" w14:textId="486EB016" w:rsidR="005521CC" w:rsidRPr="0041245F" w:rsidRDefault="002F1611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prof. dr. hab. Jacka Bigdę – p.o. Kanclerza</w:t>
      </w:r>
    </w:p>
    <w:p w14:paraId="1071A1C3" w14:textId="4FCFBA16" w:rsidR="00DD0CE9" w:rsidRPr="0041245F" w:rsidRDefault="005521CC" w:rsidP="005C03A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DD0CE9" w:rsidRPr="0041245F">
        <w:rPr>
          <w:rFonts w:ascii="Times New Roman" w:eastAsia="Times New Roman" w:hAnsi="Times New Roman" w:cs="Times New Roman"/>
          <w:sz w:val="24"/>
          <w:szCs w:val="24"/>
          <w:lang w:eastAsia="pl-PL"/>
        </w:rPr>
        <w:t>rzy kontrasygnacie finansowej Z</w:t>
      </w:r>
      <w:r w:rsidR="005C03A2">
        <w:rPr>
          <w:rFonts w:ascii="Times New Roman" w:eastAsia="Times New Roman" w:hAnsi="Times New Roman" w:cs="Times New Roman"/>
          <w:sz w:val="24"/>
          <w:szCs w:val="24"/>
          <w:lang w:eastAsia="pl-PL"/>
        </w:rPr>
        <w:t>astęp</w:t>
      </w:r>
      <w:r w:rsidR="00DD0CE9" w:rsidRPr="0041245F">
        <w:rPr>
          <w:rFonts w:ascii="Times New Roman" w:eastAsia="Times New Roman" w:hAnsi="Times New Roman" w:cs="Times New Roman"/>
          <w:sz w:val="24"/>
          <w:szCs w:val="24"/>
          <w:lang w:eastAsia="pl-PL"/>
        </w:rPr>
        <w:t>cy Kanclerza ds. Finansowych - Kwestora –</w:t>
      </w:r>
      <w:r w:rsidR="005C03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mgr.</w:t>
      </w:r>
      <w:r w:rsidR="00DD0CE9" w:rsidRPr="004124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Zbigniewa Tymoszyka</w:t>
      </w:r>
      <w:r w:rsidR="005C03A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2576245" w14:textId="77BD74C1" w:rsidR="00337C53" w:rsidRPr="00DA761C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761C">
        <w:rPr>
          <w:rFonts w:ascii="Times New Roman" w:eastAsia="Times New Roman" w:hAnsi="Times New Roman" w:cs="Times New Roman"/>
          <w:sz w:val="24"/>
          <w:szCs w:val="24"/>
          <w:lang w:eastAsia="pl-PL"/>
        </w:rPr>
        <w:t>zwanym dalej „</w:t>
      </w:r>
      <w:r w:rsidR="005C03A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Zamawiającym</w:t>
      </w:r>
      <w:r w:rsidRPr="00DA761C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14:paraId="1D61E642" w14:textId="77777777" w:rsidR="003440E3" w:rsidRDefault="003440E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CB28C0" w14:textId="77777777" w:rsid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761C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3FE71F1F" w14:textId="77777777" w:rsidR="003440E3" w:rsidRPr="00DA761C" w:rsidRDefault="003440E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6492A2" w14:textId="361BCFCE" w:rsidR="001A71AF" w:rsidRPr="0041245F" w:rsidRDefault="005C03A2" w:rsidP="005C03A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……………………..</w:t>
      </w:r>
    </w:p>
    <w:p w14:paraId="465A515B" w14:textId="77777777" w:rsidR="00DD0CE9" w:rsidRPr="00924B21" w:rsidRDefault="00DD0CE9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EFD752" w14:textId="6843C66A" w:rsidR="00337C53" w:rsidRPr="00DA761C" w:rsidRDefault="005C03A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z</w:t>
      </w:r>
      <w:r w:rsidR="00337C53" w:rsidRPr="00337C53">
        <w:rPr>
          <w:rFonts w:ascii="Times New Roman" w:eastAsia="Times New Roman" w:hAnsi="Times New Roman" w:cs="Times New Roman"/>
          <w:sz w:val="24"/>
          <w:szCs w:val="20"/>
          <w:lang w:eastAsia="pl-PL"/>
        </w:rPr>
        <w:t>wan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ym </w:t>
      </w:r>
      <w:r w:rsidR="00337C53" w:rsidRPr="00337C53">
        <w:rPr>
          <w:rFonts w:ascii="Times New Roman" w:eastAsia="Times New Roman" w:hAnsi="Times New Roman" w:cs="Times New Roman"/>
          <w:sz w:val="24"/>
          <w:szCs w:val="20"/>
          <w:lang w:eastAsia="pl-PL"/>
        </w:rPr>
        <w:t>dalej „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Wykonawcą</w:t>
      </w:r>
      <w:r w:rsidR="00337C53" w:rsidRPr="00337C53">
        <w:rPr>
          <w:rFonts w:ascii="Times New Roman" w:eastAsia="Times New Roman" w:hAnsi="Times New Roman" w:cs="Times New Roman"/>
          <w:sz w:val="24"/>
          <w:szCs w:val="20"/>
          <w:lang w:eastAsia="pl-PL"/>
        </w:rPr>
        <w:t>”</w:t>
      </w:r>
    </w:p>
    <w:p w14:paraId="39240E4D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7456B93" w14:textId="34A9D421" w:rsid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0"/>
          <w:lang w:eastAsia="pl-PL"/>
        </w:rPr>
        <w:t>łącznie zwanymi „</w:t>
      </w:r>
      <w:r w:rsidRPr="00337C5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Stronami</w:t>
      </w:r>
      <w:r w:rsidRPr="00337C53">
        <w:rPr>
          <w:rFonts w:ascii="Times New Roman" w:eastAsia="Times New Roman" w:hAnsi="Times New Roman" w:cs="Times New Roman"/>
          <w:sz w:val="24"/>
          <w:szCs w:val="20"/>
          <w:lang w:eastAsia="pl-PL"/>
        </w:rPr>
        <w:t>”</w:t>
      </w:r>
      <w:r w:rsidR="00C24874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a z osobna „</w:t>
      </w:r>
      <w:r w:rsidR="00C24874" w:rsidRPr="00C24874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Stroną</w:t>
      </w:r>
      <w:r w:rsidR="00C24874">
        <w:rPr>
          <w:rFonts w:ascii="Times New Roman" w:eastAsia="Times New Roman" w:hAnsi="Times New Roman" w:cs="Times New Roman"/>
          <w:sz w:val="24"/>
          <w:szCs w:val="20"/>
          <w:lang w:eastAsia="pl-PL"/>
        </w:rPr>
        <w:t>”</w:t>
      </w:r>
      <w:r w:rsidR="005C03A2">
        <w:rPr>
          <w:rFonts w:ascii="Times New Roman" w:eastAsia="Times New Roman" w:hAnsi="Times New Roman" w:cs="Times New Roman"/>
          <w:sz w:val="24"/>
          <w:szCs w:val="20"/>
          <w:lang w:eastAsia="pl-PL"/>
        </w:rPr>
        <w:t>,</w:t>
      </w:r>
    </w:p>
    <w:p w14:paraId="205CD332" w14:textId="77777777" w:rsidR="005C03A2" w:rsidRDefault="005C03A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7DEAE43" w14:textId="32667B0C" w:rsidR="00FA1C65" w:rsidRPr="00FA1C65" w:rsidRDefault="00FA1C65" w:rsidP="00FA1C65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</w:pPr>
      <w:r w:rsidRPr="00FA1C65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W rezultacie dokonanego przez Zamawiającego wyboru oferty w ramach zapytania ofertowego nr </w:t>
      </w:r>
      <w:r w:rsidR="00C24874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…….</w:t>
      </w:r>
      <w:r w:rsidRPr="00FA1C65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 z wyłączeniem stosowania przepisów ustawy z dnia 11 września 2019 r. Prawo zamówień publicznych (</w:t>
      </w:r>
      <w:r w:rsidR="00C24874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 xml:space="preserve">t.j. </w:t>
      </w:r>
      <w:r w:rsidRPr="00FA1C65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Dz.U. 2024, poz. 1320</w:t>
      </w:r>
      <w:r w:rsidR="00C24874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, z późn. zm.</w:t>
      </w:r>
      <w:r w:rsidRPr="00FA1C65">
        <w:rPr>
          <w:rFonts w:ascii="Times New Roman" w:eastAsia="Times New Roman" w:hAnsi="Times New Roman" w:cs="Times New Roman"/>
          <w:i/>
          <w:sz w:val="24"/>
          <w:szCs w:val="20"/>
          <w:lang w:eastAsia="pl-PL"/>
        </w:rPr>
        <w:t>) na podstawie art. 2 ust. 1 pkt. 1 p.z.p. wartość przedmiotu zamówienia poniżej kwoty 170 000,00 zł netto, została zawarta umowa następującej treści:</w:t>
      </w:r>
    </w:p>
    <w:p w14:paraId="657F9636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AB27945" w14:textId="77777777" w:rsidR="00337C53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14:paraId="5E6BC76A" w14:textId="771A6A05" w:rsidR="00C1109F" w:rsidRPr="00337C53" w:rsidRDefault="00C1109F" w:rsidP="00C1109F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 UMOWY</w:t>
      </w:r>
    </w:p>
    <w:p w14:paraId="5BE33C3C" w14:textId="62A57969" w:rsidR="0070017C" w:rsidRPr="00D31500" w:rsidRDefault="00337C53" w:rsidP="005C241D">
      <w:pPr>
        <w:pStyle w:val="Akapitzlist"/>
        <w:numPr>
          <w:ilvl w:val="0"/>
          <w:numId w:val="14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C3F6B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Zamawiający zamawia, a Wykonawca zobowiązuje się </w:t>
      </w:r>
      <w:r w:rsidR="005C241D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wykonać usługi </w:t>
      </w:r>
      <w:r w:rsidR="005C241D" w:rsidRP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analizy proteomu </w:t>
      </w:r>
      <w:r w:rsid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</w:r>
      <w:r w:rsidR="005C241D" w:rsidRP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>w materiale biologicznym pochodzącym od</w:t>
      </w:r>
      <w:r w:rsid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5C241D" w:rsidRP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>myszy ALS i kontrolnych, w ramach realizacji projektu: „Molekularny mechanizm ochronnego</w:t>
      </w:r>
      <w:r w:rsid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5C241D" w:rsidRP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>wpływu treningu pływackiego na atrofię mięśni szkieletowych i przebieg stwardnienia</w:t>
      </w:r>
      <w:r w:rsid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5C241D" w:rsidRP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>zanikowego bocznego (ALS)” OPUS 20</w:t>
      </w:r>
      <w:r w:rsidR="005C241D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r w:rsidRPr="005C241D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>zwane dalej „</w:t>
      </w:r>
      <w:r w:rsidRPr="005C241D">
        <w:rPr>
          <w:rFonts w:ascii="Times New Roman" w:eastAsia="Times New Roman" w:hAnsi="Times New Roman" w:cs="Times New Roman"/>
          <w:b/>
          <w:sz w:val="24"/>
          <w:szCs w:val="20"/>
          <w:lang w:val="x-none" w:eastAsia="pl-PL"/>
        </w:rPr>
        <w:t>Prac</w:t>
      </w:r>
      <w:r w:rsidR="0070017C" w:rsidRPr="005C241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ami</w:t>
      </w:r>
      <w:r w:rsidRPr="005C241D">
        <w:rPr>
          <w:rFonts w:ascii="Times New Roman" w:eastAsia="Times New Roman" w:hAnsi="Times New Roman" w:cs="Times New Roman"/>
          <w:b/>
          <w:sz w:val="24"/>
          <w:szCs w:val="20"/>
          <w:lang w:val="x-none" w:eastAsia="pl-PL"/>
        </w:rPr>
        <w:t xml:space="preserve"> badawcz</w:t>
      </w:r>
      <w:r w:rsidR="0070017C" w:rsidRPr="005C241D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ymi</w:t>
      </w:r>
      <w:r w:rsidRPr="005C241D">
        <w:rPr>
          <w:rFonts w:ascii="Times New Roman" w:eastAsia="Times New Roman" w:hAnsi="Times New Roman" w:cs="Times New Roman"/>
          <w:b/>
          <w:sz w:val="24"/>
          <w:szCs w:val="20"/>
          <w:lang w:val="x-none" w:eastAsia="pl-PL"/>
        </w:rPr>
        <w:t>”</w:t>
      </w:r>
      <w:r w:rsidR="0070017C" w:rsidRPr="005C241D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>.</w:t>
      </w:r>
    </w:p>
    <w:p w14:paraId="008084B3" w14:textId="509FE89A" w:rsidR="00D31500" w:rsidRPr="007D47A9" w:rsidRDefault="00D31500" w:rsidP="007D47A9">
      <w:pPr>
        <w:pStyle w:val="Akapitzlist"/>
        <w:numPr>
          <w:ilvl w:val="0"/>
          <w:numId w:val="14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0444C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>Zamawiający</w:t>
      </w:r>
      <w:r w:rsidR="00FB7D79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 w terminie </w:t>
      </w:r>
      <w:r w:rsidR="002F1611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>4 tygodni</w:t>
      </w:r>
      <w:r w:rsidR="00FB7D79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 od dnia zawarcia umowy </w:t>
      </w:r>
      <w:r w:rsidRPr="00D0444C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>przekaże Wykonawcy</w:t>
      </w:r>
      <w:r w:rsidR="00D0444C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 do analizy</w:t>
      </w:r>
      <w:r w:rsidRPr="00D0444C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 150 próbek</w:t>
      </w:r>
      <w:r w:rsidR="00D0444C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 materiału biologicznego</w:t>
      </w:r>
      <w:r w:rsidR="007D47A9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, tj. </w:t>
      </w:r>
      <w:r w:rsidR="00D0444C" w:rsidRPr="007D47A9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>próbki</w:t>
      </w:r>
      <w:r w:rsidRPr="007D47A9">
        <w:rPr>
          <w:rFonts w:ascii="Times New Roman" w:eastAsia="Times New Roman" w:hAnsi="Times New Roman" w:cs="Times New Roman"/>
          <w:sz w:val="24"/>
          <w:szCs w:val="20"/>
          <w:lang w:val="x-none" w:eastAsia="pl-PL"/>
        </w:rPr>
        <w:t xml:space="preserve"> </w:t>
      </w:r>
      <w:r w:rsidRPr="007D47A9">
        <w:rPr>
          <w:rFonts w:ascii="Times New Roman" w:hAnsi="Times New Roman" w:cs="Times New Roman"/>
          <w:sz w:val="24"/>
          <w:szCs w:val="24"/>
        </w:rPr>
        <w:t xml:space="preserve">mięśnia szkieletowego, izolaty mitochondriów </w:t>
      </w:r>
      <w:r w:rsidR="00FB7D79">
        <w:rPr>
          <w:rFonts w:ascii="Times New Roman" w:hAnsi="Times New Roman" w:cs="Times New Roman"/>
          <w:sz w:val="24"/>
          <w:szCs w:val="24"/>
        </w:rPr>
        <w:br/>
      </w:r>
      <w:r w:rsidRPr="007D47A9">
        <w:rPr>
          <w:rFonts w:ascii="Times New Roman" w:hAnsi="Times New Roman" w:cs="Times New Roman"/>
          <w:sz w:val="24"/>
          <w:szCs w:val="24"/>
        </w:rPr>
        <w:t>i egzosomów</w:t>
      </w:r>
      <w:r w:rsidR="00D0444C" w:rsidRPr="007D47A9">
        <w:rPr>
          <w:rFonts w:ascii="Times New Roman" w:hAnsi="Times New Roman" w:cs="Times New Roman"/>
          <w:sz w:val="24"/>
          <w:szCs w:val="24"/>
        </w:rPr>
        <w:t>.</w:t>
      </w:r>
      <w:r w:rsidR="002F1611">
        <w:rPr>
          <w:rFonts w:ascii="Times New Roman" w:hAnsi="Times New Roman" w:cs="Times New Roman"/>
          <w:sz w:val="24"/>
          <w:szCs w:val="24"/>
        </w:rPr>
        <w:t xml:space="preserve"> </w:t>
      </w:r>
      <w:r w:rsidR="00512991" w:rsidRPr="00512991">
        <w:rPr>
          <w:rFonts w:ascii="Times New Roman" w:hAnsi="Times New Roman" w:cs="Times New Roman"/>
          <w:sz w:val="24"/>
          <w:szCs w:val="24"/>
        </w:rPr>
        <w:t>Organizacja dostarczenia próbek do Wykonawcy, jak również pokrycie związanych z tym kosztów, spoczywa na Zamawiającym</w:t>
      </w:r>
      <w:r w:rsidR="00512991">
        <w:rPr>
          <w:rFonts w:ascii="Times New Roman" w:hAnsi="Times New Roman" w:cs="Times New Roman"/>
          <w:sz w:val="24"/>
          <w:szCs w:val="24"/>
        </w:rPr>
        <w:t>.</w:t>
      </w:r>
    </w:p>
    <w:p w14:paraId="0998DA87" w14:textId="77777777" w:rsidR="00C1109F" w:rsidRPr="00C1109F" w:rsidRDefault="00C1109F" w:rsidP="00C1109F">
      <w:pPr>
        <w:pStyle w:val="Akapitzlist"/>
        <w:numPr>
          <w:ilvl w:val="0"/>
          <w:numId w:val="14"/>
        </w:numPr>
        <w:spacing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Analiza proteomu powinna zawierać detekcję następujących grup białek związanych z:</w:t>
      </w:r>
    </w:p>
    <w:p w14:paraId="48042996" w14:textId="3115C9F4" w:rsidR="00C1109F" w:rsidRPr="00C1109F" w:rsidRDefault="00C1109F" w:rsidP="00C1109F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Syntezą i proteolizą białek mięśniowych w tym takich białek jak AKT, FOXO, mTOR,</w:t>
      </w:r>
    </w:p>
    <w:p w14:paraId="66921A51" w14:textId="77777777" w:rsidR="007D47A9" w:rsidRDefault="00C1109F" w:rsidP="007D47A9">
      <w:pPr>
        <w:pStyle w:val="Akapitzlist"/>
        <w:spacing w:line="276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atrogina, murf</w:t>
      </w:r>
    </w:p>
    <w:p w14:paraId="5C490104" w14:textId="77777777" w:rsidR="007D47A9" w:rsidRDefault="00C1109F" w:rsidP="007D47A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Mitofagią, w tym takich białek jak PINK1, PARKIN, LC3</w:t>
      </w:r>
    </w:p>
    <w:p w14:paraId="26293BA9" w14:textId="77777777" w:rsidR="007D47A9" w:rsidRDefault="00C1109F" w:rsidP="007D47A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Biogenezą mitochondriów, w tym takich białek jak PGC-1alfa, AMPK, NRF</w:t>
      </w:r>
    </w:p>
    <w:p w14:paraId="19713BED" w14:textId="77777777" w:rsidR="007D47A9" w:rsidRDefault="00C1109F" w:rsidP="007D47A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>Dynamiką mitochondriów, w tym takich białek jak: MFN1 i MFN2, OPA1, FIS-1, DRP-1</w:t>
      </w:r>
    </w:p>
    <w:p w14:paraId="4C6250FD" w14:textId="77777777" w:rsidR="007D47A9" w:rsidRDefault="00C1109F" w:rsidP="007D47A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Stanem zapalnym</w:t>
      </w:r>
    </w:p>
    <w:p w14:paraId="02134B2F" w14:textId="77777777" w:rsidR="007D47A9" w:rsidRDefault="00C1109F" w:rsidP="007D47A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Stresem oksydacyjnym, w tym takich białek jak katalaza, SOD, GPX</w:t>
      </w:r>
    </w:p>
    <w:p w14:paraId="6013CEA2" w14:textId="6FC45797" w:rsidR="007D47A9" w:rsidRPr="004B6266" w:rsidRDefault="00C1109F" w:rsidP="004B626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Metabolizmem, w tym takich białek jak białka łańcucha oddechowego, cyklu Krebsa</w:t>
      </w:r>
      <w:r w:rsidR="004B626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r w:rsidRPr="004B6266">
        <w:rPr>
          <w:rFonts w:ascii="Times New Roman" w:eastAsia="Times New Roman" w:hAnsi="Times New Roman" w:cs="Times New Roman"/>
          <w:sz w:val="24"/>
          <w:szCs w:val="20"/>
          <w:lang w:eastAsia="pl-PL"/>
        </w:rPr>
        <w:t>beta-oksydacji, glikoliz</w:t>
      </w:r>
      <w:r w:rsidR="007D47A9" w:rsidRPr="004B6266">
        <w:rPr>
          <w:rFonts w:ascii="Times New Roman" w:eastAsia="Times New Roman" w:hAnsi="Times New Roman" w:cs="Times New Roman"/>
          <w:sz w:val="24"/>
          <w:szCs w:val="20"/>
          <w:lang w:eastAsia="pl-PL"/>
        </w:rPr>
        <w:t>y</w:t>
      </w:r>
    </w:p>
    <w:p w14:paraId="2A7D9D3F" w14:textId="1B7B7B04" w:rsidR="007D47A9" w:rsidRDefault="00C1109F" w:rsidP="007D47A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Metaboliz</w:t>
      </w:r>
      <w:r w:rsidR="008D2109">
        <w:rPr>
          <w:rFonts w:ascii="Times New Roman" w:eastAsia="Times New Roman" w:hAnsi="Times New Roman" w:cs="Times New Roman"/>
          <w:sz w:val="24"/>
          <w:szCs w:val="20"/>
          <w:lang w:eastAsia="pl-PL"/>
        </w:rPr>
        <w:t>mem</w:t>
      </w: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żelaza, w tym takich białek jak ferrytyna H i L</w:t>
      </w:r>
    </w:p>
    <w:p w14:paraId="09DA4F30" w14:textId="2B565650" w:rsidR="005F4834" w:rsidRDefault="00C1109F" w:rsidP="005F4834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innym</w:t>
      </w:r>
      <w:r w:rsidR="005F4834">
        <w:rPr>
          <w:rFonts w:ascii="Times New Roman" w:eastAsia="Times New Roman" w:hAnsi="Times New Roman" w:cs="Times New Roman"/>
          <w:sz w:val="24"/>
          <w:szCs w:val="20"/>
          <w:lang w:eastAsia="pl-PL"/>
        </w:rPr>
        <w:t>i niż powyższe</w:t>
      </w: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, w tym takich białek jak TSPO, STAR, Kaweolina, białka metabolizmu</w:t>
      </w:r>
      <w:r w:rsidR="007D47A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witaminy D, białka markerowe mitochondriów i retikulumendo</w:t>
      </w:r>
      <w:r w:rsidR="00CD333F">
        <w:rPr>
          <w:rFonts w:ascii="Times New Roman" w:eastAsia="Times New Roman" w:hAnsi="Times New Roman" w:cs="Times New Roman"/>
          <w:sz w:val="24"/>
          <w:szCs w:val="20"/>
          <w:lang w:eastAsia="pl-PL"/>
        </w:rPr>
        <w:t>-</w:t>
      </w:r>
      <w:r w:rsidRPr="00C1109F">
        <w:rPr>
          <w:rFonts w:ascii="Times New Roman" w:eastAsia="Times New Roman" w:hAnsi="Times New Roman" w:cs="Times New Roman"/>
          <w:sz w:val="24"/>
          <w:szCs w:val="20"/>
          <w:lang w:eastAsia="pl-PL"/>
        </w:rPr>
        <w:t>plazmatycznego oraz</w:t>
      </w:r>
      <w:r w:rsidR="007D47A9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Pr="007D47A9">
        <w:rPr>
          <w:rFonts w:ascii="Times New Roman" w:eastAsia="Times New Roman" w:hAnsi="Times New Roman" w:cs="Times New Roman"/>
          <w:sz w:val="24"/>
          <w:szCs w:val="20"/>
          <w:lang w:eastAsia="pl-PL"/>
        </w:rPr>
        <w:t>egzosomów</w:t>
      </w:r>
    </w:p>
    <w:p w14:paraId="2782E0CD" w14:textId="22C70B62" w:rsidR="003C6B62" w:rsidRPr="003C6B62" w:rsidRDefault="0070017C" w:rsidP="003C6B62">
      <w:pPr>
        <w:pStyle w:val="Akapitzlist"/>
        <w:numPr>
          <w:ilvl w:val="0"/>
          <w:numId w:val="14"/>
        </w:numPr>
        <w:spacing w:line="276" w:lineRule="auto"/>
        <w:ind w:left="0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Szczegółowy opis </w:t>
      </w:r>
      <w:r w:rsidR="004B62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zakres </w:t>
      </w:r>
      <w:r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 badawczych </w:t>
      </w:r>
      <w:r w:rsidR="00337C53" w:rsidRPr="005F4834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stanowi </w:t>
      </w:r>
      <w:r w:rsidR="0019508B"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37C53" w:rsidRPr="005F4834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ałącznik nr 1</w:t>
      </w:r>
      <w:r w:rsidR="004E6ABC"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F4834" w:rsidRPr="005F4834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do niniejszej umowy</w:t>
      </w:r>
      <w:r w:rsidR="005F4834"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o</w:t>
      </w:r>
      <w:r w:rsidR="004E6ABC"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>ferta</w:t>
      </w:r>
      <w:r w:rsidR="005F4834"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Wykonawcy</w:t>
      </w:r>
      <w:r w:rsidR="00281E4F" w:rsidRPr="005F483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7E1A58A" w14:textId="77777777" w:rsidR="003C6B62" w:rsidRPr="003C6B62" w:rsidRDefault="003C6B62" w:rsidP="003C6B62">
      <w:pPr>
        <w:pStyle w:val="Akapitzlist"/>
        <w:numPr>
          <w:ilvl w:val="0"/>
          <w:numId w:val="14"/>
        </w:numPr>
        <w:spacing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lang w:eastAsia="pl-PL"/>
        </w:rPr>
      </w:pPr>
      <w:r w:rsidRPr="003C6B62">
        <w:rPr>
          <w:rFonts w:ascii="Times New Roman" w:hAnsi="Times New Roman" w:cs="Times New Roman"/>
          <w:sz w:val="24"/>
          <w:szCs w:val="24"/>
        </w:rPr>
        <w:t>Zamawiający oświadcza i gwarantuje, że wszelki materiał biologiczny przekazany Wykonawcy do realizacji Prac badawczych został pozyskany, przechowywany i jest przekazywany zgodnie z obowiązującymi przepisami prawa, w szczególności z przepisami dotyczącymi ochrony zwierząt wykorzystywanych do celów naukowych lub edukacyjnych, oraz że uzyskano wszelkie wymagane zgody, w tym zgody właściwej komisji etycznej.</w:t>
      </w:r>
    </w:p>
    <w:p w14:paraId="1DC2B287" w14:textId="68AEEF24" w:rsidR="003C6B62" w:rsidRPr="003C6B62" w:rsidRDefault="003C6B62" w:rsidP="003C6B62">
      <w:pPr>
        <w:pStyle w:val="Akapitzlist"/>
        <w:numPr>
          <w:ilvl w:val="0"/>
          <w:numId w:val="14"/>
        </w:numPr>
        <w:spacing w:line="276" w:lineRule="auto"/>
        <w:ind w:left="0" w:hanging="284"/>
        <w:jc w:val="both"/>
        <w:rPr>
          <w:rFonts w:ascii="Times New Roman" w:eastAsia="Times New Roman" w:hAnsi="Times New Roman" w:cs="Times New Roman"/>
          <w:sz w:val="28"/>
          <w:lang w:eastAsia="pl-PL"/>
        </w:rPr>
      </w:pPr>
      <w:r w:rsidRPr="003C6B62">
        <w:rPr>
          <w:rFonts w:ascii="Times New Roman" w:hAnsi="Times New Roman" w:cs="Times New Roman"/>
          <w:sz w:val="24"/>
          <w:szCs w:val="24"/>
        </w:rPr>
        <w:t>Zamawiający oświadcza ponadto, że zakres Prac badawczych zlecanych Wykonawcy mieści się w ramach zgód, o których mowa powyżej.</w:t>
      </w:r>
    </w:p>
    <w:p w14:paraId="25518AB3" w14:textId="77777777" w:rsidR="00337C53" w:rsidRPr="00513FDF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42AF52" w14:textId="77777777" w:rsidR="00337C53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</w:t>
      </w:r>
    </w:p>
    <w:p w14:paraId="40414D5A" w14:textId="6DA2E8BB" w:rsidR="005F4834" w:rsidRPr="00337C53" w:rsidRDefault="005F4834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TERMIN WYKONANIA UMOWY</w:t>
      </w:r>
    </w:p>
    <w:p w14:paraId="14D8BB36" w14:textId="52B6940F" w:rsidR="003440E3" w:rsidRPr="00C53C62" w:rsidRDefault="00337C53" w:rsidP="00C53C62">
      <w:pPr>
        <w:numPr>
          <w:ilvl w:val="0"/>
          <w:numId w:val="8"/>
        </w:numPr>
        <w:spacing w:after="0" w:line="276" w:lineRule="auto"/>
        <w:ind w:left="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wykonać </w:t>
      </w:r>
      <w:r w:rsidR="008D21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umowę w terminie </w:t>
      </w:r>
      <w:r w:rsidR="00CD333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D21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od dnia </w:t>
      </w:r>
      <w:r w:rsidR="00F862DE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otrzymania próbek, w tym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zdać Zamawiającemu</w:t>
      </w:r>
      <w:r w:rsidR="00F862DE" w:rsidRP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</w:t>
      </w:r>
      <w:r w:rsidR="00486C6D" w:rsidRP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>aport</w:t>
      </w:r>
      <w:r w:rsid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486C6D" w:rsidRP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walidacyjn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B224B" w:rsidRP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„laboratory manual” </w:t>
      </w:r>
      <w:r w:rsid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>oraz końcow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C53C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7D878EC" w14:textId="2E7CA165" w:rsidR="00347812" w:rsidRPr="00FD43B8" w:rsidRDefault="00F66B2D" w:rsidP="00744122">
      <w:pPr>
        <w:numPr>
          <w:ilvl w:val="0"/>
          <w:numId w:val="8"/>
        </w:numPr>
        <w:spacing w:after="0" w:line="276" w:lineRule="auto"/>
        <w:ind w:left="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przystąpi do </w:t>
      </w:r>
      <w:r w:rsidR="00D16D9D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rozpoczęcia </w:t>
      </w: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wykonywania niniejszej umowy </w:t>
      </w:r>
      <w:r w:rsidR="00D16D9D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>bez zbędnej zwłoki</w:t>
      </w:r>
      <w:r w:rsidR="003D6F83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przy uwzględnieniu </w:t>
      </w:r>
      <w:r w:rsidR="00FB73C4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 funkcjonowania, </w:t>
      </w:r>
      <w:r w:rsidR="00ED6FBD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dostępności sprzętu i terminarza prac </w:t>
      </w:r>
      <w:r w:rsidR="00E065DC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Laboratorium </w:t>
      </w:r>
      <w:r w:rsidR="00744122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Wykonawcy.</w:t>
      </w:r>
    </w:p>
    <w:p w14:paraId="16A39AFA" w14:textId="29EBBE9D" w:rsidR="00337C53" w:rsidRPr="00337C53" w:rsidRDefault="00337C53" w:rsidP="003440E3">
      <w:pPr>
        <w:numPr>
          <w:ilvl w:val="0"/>
          <w:numId w:val="8"/>
        </w:numPr>
        <w:spacing w:after="0" w:line="276" w:lineRule="auto"/>
        <w:ind w:left="0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 zawiadomić Zamawiającego o zakończeniu </w:t>
      </w:r>
      <w:r w:rsidR="00A13FBE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całości </w:t>
      </w: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>Prac badawczych</w:t>
      </w:r>
      <w:r w:rsidR="00A13FBE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określonych w niniejszej umowie</w:t>
      </w:r>
      <w:r w:rsidR="00F862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D7D26DD" w14:textId="066E17F4" w:rsidR="00337C53" w:rsidRPr="00337C53" w:rsidRDefault="00337C53" w:rsidP="003440E3">
      <w:pPr>
        <w:numPr>
          <w:ilvl w:val="0"/>
          <w:numId w:val="8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Odbiór wykonanych Prac badawczych nastąpi poprzez zatwierdzenie protokołem zdawczo 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odbiorczym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którego wzór stanowi 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  <w:r w:rsidR="00566E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umowy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0703321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39D1224" w14:textId="006DF360" w:rsidR="00F862DE" w:rsidRDefault="00337C53" w:rsidP="00F862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3</w:t>
      </w:r>
    </w:p>
    <w:p w14:paraId="487D1C8B" w14:textId="6836FED4" w:rsidR="00F862DE" w:rsidRPr="00337C53" w:rsidRDefault="00F862DE" w:rsidP="00F862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WYNAGRODZENIE</w:t>
      </w:r>
    </w:p>
    <w:p w14:paraId="311FDF92" w14:textId="77777777" w:rsidR="00087209" w:rsidRDefault="00087209" w:rsidP="00087209">
      <w:pPr>
        <w:numPr>
          <w:ilvl w:val="0"/>
          <w:numId w:val="10"/>
        </w:numPr>
        <w:spacing w:after="0" w:line="276" w:lineRule="auto"/>
        <w:ind w:left="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Łączne wynagrodzenie Wykonawcy za wykonanie Przedmiotu umowy wynosi maksymalnie ………………… zł brutto (słownie: ………………………), przy założeniu analizy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150</w:t>
      </w: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próbek.</w:t>
      </w:r>
    </w:p>
    <w:p w14:paraId="6EA52FCC" w14:textId="77777777" w:rsidR="00087209" w:rsidRDefault="00087209" w:rsidP="00087209">
      <w:pPr>
        <w:numPr>
          <w:ilvl w:val="0"/>
          <w:numId w:val="10"/>
        </w:numPr>
        <w:spacing w:after="0" w:line="276" w:lineRule="auto"/>
        <w:ind w:left="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jednostkowe za analizę jednej próbki wynosi ……… zł brutto.</w:t>
      </w:r>
    </w:p>
    <w:p w14:paraId="4E79FDE6" w14:textId="79858C1F" w:rsidR="00087209" w:rsidRDefault="00087209" w:rsidP="00087209">
      <w:pPr>
        <w:numPr>
          <w:ilvl w:val="0"/>
          <w:numId w:val="10"/>
        </w:numPr>
        <w:spacing w:after="0" w:line="276" w:lineRule="auto"/>
        <w:ind w:left="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Ostateczne wynagrodzenie Wykonawcy zostanie ustalone jako iloczyn liczby faktycznie przeanalizowanych próbek oraz wynagrodzenia jednostkowego, o którym mowa w ust. 2, przy czym nie może przekroczyć kwoty wskazanej w ust.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z zastrzeżeniem § 5 ust. 3.</w:t>
      </w:r>
    </w:p>
    <w:p w14:paraId="5EC9F8FD" w14:textId="78164E6B" w:rsidR="00087209" w:rsidRDefault="00087209" w:rsidP="00087209">
      <w:pPr>
        <w:numPr>
          <w:ilvl w:val="0"/>
          <w:numId w:val="10"/>
        </w:numPr>
        <w:spacing w:after="0" w:line="276" w:lineRule="auto"/>
        <w:ind w:left="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analizy mniejszej liczby próbek niż określona w ust. 1, wynagrodzenie ulega odpowiedniemu zmniejszeniu zgodnie z zasadą określoną w ust. 3.</w:t>
      </w:r>
      <w:r w:rsid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2431458" w14:textId="6B3DA028" w:rsidR="0014612F" w:rsidRPr="00087209" w:rsidRDefault="00031A81" w:rsidP="00087209">
      <w:pPr>
        <w:numPr>
          <w:ilvl w:val="0"/>
          <w:numId w:val="10"/>
        </w:numPr>
        <w:spacing w:after="0" w:line="276" w:lineRule="auto"/>
        <w:ind w:left="0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87209">
        <w:rPr>
          <w:rFonts w:ascii="Times New Roman" w:hAnsi="Times New Roman" w:cs="Times New Roman"/>
          <w:sz w:val="24"/>
          <w:szCs w:val="24"/>
        </w:rPr>
        <w:lastRenderedPageBreak/>
        <w:t xml:space="preserve">Wynagrodzenie będzie płatne w terminie </w:t>
      </w:r>
      <w:r w:rsidR="00F862DE" w:rsidRPr="00087209">
        <w:rPr>
          <w:rFonts w:ascii="Times New Roman" w:hAnsi="Times New Roman" w:cs="Times New Roman"/>
          <w:sz w:val="24"/>
          <w:szCs w:val="24"/>
        </w:rPr>
        <w:t>21</w:t>
      </w:r>
      <w:r w:rsidRPr="00087209">
        <w:rPr>
          <w:rFonts w:ascii="Times New Roman" w:hAnsi="Times New Roman" w:cs="Times New Roman"/>
          <w:sz w:val="24"/>
          <w:szCs w:val="24"/>
        </w:rPr>
        <w:t xml:space="preserve"> dni od otrzymania przez Zamawiającego faktury VAT wystawionej przez Wykonawcę </w:t>
      </w: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w oparciu o zatwierdzony przez Strony protokół zdawczo-odbiorczy, o który</w:t>
      </w:r>
      <w:r w:rsidR="003D00B2"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mowa w § 2 ust. </w:t>
      </w:r>
      <w:r w:rsidR="0014612F"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4, z zastrzeżeniem ust. </w:t>
      </w:r>
      <w:r w:rsidR="008E56D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14612F"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D97A18" w:rsidRPr="000872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poniżej.</w:t>
      </w:r>
    </w:p>
    <w:p w14:paraId="69719575" w14:textId="33A61AD0" w:rsidR="0014612F" w:rsidRPr="00D97A18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sz w:val="24"/>
          <w:szCs w:val="24"/>
        </w:rPr>
        <w:t xml:space="preserve">Zamawiający dopuszcza złożenie faktury w formie ustrukturyzowanego dokumentu elektronicznego, który zostanie przesłany na adres: </w:t>
      </w:r>
      <w:r w:rsidR="00D97A18">
        <w:rPr>
          <w:rFonts w:ascii="Times New Roman" w:hAnsi="Times New Roman" w:cs="Times New Roman"/>
          <w:sz w:val="24"/>
          <w:szCs w:val="24"/>
        </w:rPr>
        <w:t>„</w:t>
      </w:r>
      <w:hyperlink r:id="rId8" w:history="1">
        <w:r w:rsidR="00D97A18" w:rsidRPr="00D97A18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faktury@gumed.edu.pl</w:t>
        </w:r>
      </w:hyperlink>
      <w:r w:rsidR="00D97A18" w:rsidRPr="00D97A18">
        <w:t>”</w:t>
      </w:r>
      <w:r w:rsidRPr="00D97A18">
        <w:rPr>
          <w:rFonts w:ascii="Times New Roman" w:hAnsi="Times New Roman" w:cs="Times New Roman"/>
          <w:sz w:val="24"/>
          <w:szCs w:val="24"/>
        </w:rPr>
        <w:t>.</w:t>
      </w:r>
    </w:p>
    <w:p w14:paraId="09A12DC3" w14:textId="77777777" w:rsidR="0014612F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color w:val="000000"/>
          <w:sz w:val="24"/>
          <w:szCs w:val="24"/>
        </w:rPr>
        <w:t>W przypadku wystawienia dokumentu księgowego w wersji papierowej – oryginał należy dołączyć do przesyłki zawierającej przedmiot zamówienia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5B067C79" w14:textId="558DC0BC" w:rsidR="0014612F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bCs/>
          <w:sz w:val="24"/>
          <w:szCs w:val="24"/>
        </w:rPr>
        <w:t xml:space="preserve">Od momentu, w którym dla Wykonawcy obowiązkowe stanie się wystawianie faktur za pośrednictwem Krajowego Systemu e-Faktur (KSeF), Wykonawca zobowiązuje się wystawić fakturę wyłącznie za pośrednictwem KSeF. Faktura wystawiona w inny sposób nie będzie traktowana jako prawidłowo wystawiona. Jeśli umowa przewiduje załączniki do faktury, załączniki do faktury ustrukturyzowanej należy przesłać w dacie wpływu faktury do KSeF i nadania numeru identyfikacyjnego KSeF na adres mailowy wskazany w ust. </w:t>
      </w:r>
      <w:r w:rsidR="008E56DA">
        <w:rPr>
          <w:rFonts w:ascii="Times New Roman" w:hAnsi="Times New Roman" w:cs="Times New Roman"/>
          <w:bCs/>
          <w:sz w:val="24"/>
          <w:szCs w:val="24"/>
        </w:rPr>
        <w:t>6</w:t>
      </w:r>
      <w:r w:rsidRPr="0014612F">
        <w:rPr>
          <w:rFonts w:ascii="Times New Roman" w:hAnsi="Times New Roman" w:cs="Times New Roman"/>
          <w:bCs/>
          <w:sz w:val="24"/>
          <w:szCs w:val="24"/>
        </w:rPr>
        <w:t xml:space="preserve"> wraz z wizualizacją faktury ustrukturyzowanej posiadającej kod QR.</w:t>
      </w:r>
    </w:p>
    <w:p w14:paraId="2800C5E5" w14:textId="77777777" w:rsidR="0014612F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sz w:val="24"/>
          <w:szCs w:val="24"/>
        </w:rPr>
        <w:t xml:space="preserve">W przypadku wystawienia faktury z wykorzystaniem KSeF termin płatności wynosi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4612F">
        <w:rPr>
          <w:rFonts w:ascii="Times New Roman" w:hAnsi="Times New Roman" w:cs="Times New Roman"/>
          <w:sz w:val="24"/>
          <w:szCs w:val="24"/>
        </w:rPr>
        <w:t xml:space="preserve"> dni od dnia nadania fakturze numeru identyfikacyjnego w KSeF, wskazanego w ewidencji KSeF.</w:t>
      </w:r>
    </w:p>
    <w:p w14:paraId="2AD68E5C" w14:textId="77777777" w:rsidR="0014612F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sz w:val="24"/>
          <w:szCs w:val="24"/>
        </w:rPr>
        <w:t>Jeżeli faktura udostępniona Zamawiającemu w KSeF zostanie wystawiona przedwcześnie, tj. przed spełnieniem wszystkich warunków wynikających z umowy, niezbędnych do dokonania rozliczenia, Zamawiający wezwie Wykonawcę do jej skorygowania oraz wystawienia nowej faktury zgodnie z postanowieniami umowy. Strony zgodnie potwierdzają, że w takim przypadku termin płatności nie rozpoczyna biegu.</w:t>
      </w:r>
    </w:p>
    <w:p w14:paraId="1576C264" w14:textId="552295B8" w:rsidR="0014612F" w:rsidRPr="0014612F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sz w:val="24"/>
          <w:szCs w:val="24"/>
        </w:rPr>
        <w:t>Rachunek lub faktura wystawiane będą na dane Zamawiającego wskazane w komparycji umowy i zawierać będą co najmniej:</w:t>
      </w:r>
    </w:p>
    <w:p w14:paraId="080C314D" w14:textId="77777777" w:rsidR="0014612F" w:rsidRPr="0014612F" w:rsidRDefault="0014612F" w:rsidP="0014612F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12F">
        <w:rPr>
          <w:rFonts w:ascii="Times New Roman" w:hAnsi="Times New Roman" w:cs="Times New Roman"/>
          <w:sz w:val="24"/>
          <w:szCs w:val="24"/>
        </w:rPr>
        <w:t>oznaczenie Sprzedawcy (Wykonawcy);</w:t>
      </w:r>
    </w:p>
    <w:p w14:paraId="56CC0893" w14:textId="77777777" w:rsidR="0014612F" w:rsidRPr="0014612F" w:rsidRDefault="0014612F" w:rsidP="0014612F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12F">
        <w:rPr>
          <w:rFonts w:ascii="Times New Roman" w:hAnsi="Times New Roman" w:cs="Times New Roman"/>
          <w:sz w:val="24"/>
          <w:szCs w:val="24"/>
        </w:rPr>
        <w:t>oznaczenie Nabywcy (Zamawiającego);</w:t>
      </w:r>
    </w:p>
    <w:p w14:paraId="6C71D2AE" w14:textId="77777777" w:rsidR="0014612F" w:rsidRPr="0014612F" w:rsidRDefault="0014612F" w:rsidP="0014612F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12F">
        <w:rPr>
          <w:rFonts w:ascii="Times New Roman" w:hAnsi="Times New Roman" w:cs="Times New Roman"/>
          <w:sz w:val="24"/>
          <w:szCs w:val="24"/>
        </w:rPr>
        <w:t>numery identyfikacji podatkowej (NIP) Sprzedawcy (Wykonawcy) i Nabywcy (Zamawiającego);</w:t>
      </w:r>
    </w:p>
    <w:p w14:paraId="65AC50E6" w14:textId="77777777" w:rsidR="0014612F" w:rsidRPr="0014612F" w:rsidRDefault="0014612F" w:rsidP="0014612F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12F">
        <w:rPr>
          <w:rFonts w:ascii="Times New Roman" w:hAnsi="Times New Roman" w:cs="Times New Roman"/>
          <w:sz w:val="24"/>
          <w:szCs w:val="24"/>
        </w:rPr>
        <w:t>kwotę transakcji stanowiącą wynagrodzenie Wykonawcy;</w:t>
      </w:r>
    </w:p>
    <w:p w14:paraId="1EA872C8" w14:textId="77777777" w:rsidR="0014612F" w:rsidRPr="0014612F" w:rsidRDefault="0014612F" w:rsidP="0014612F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12F">
        <w:rPr>
          <w:rFonts w:ascii="Times New Roman" w:hAnsi="Times New Roman" w:cs="Times New Roman"/>
          <w:sz w:val="24"/>
          <w:szCs w:val="24"/>
        </w:rPr>
        <w:t>numer rachunku bankowego właściwy do dokonania płatności;</w:t>
      </w:r>
    </w:p>
    <w:p w14:paraId="3F48135C" w14:textId="77777777" w:rsidR="0014612F" w:rsidRPr="0014612F" w:rsidRDefault="0014612F" w:rsidP="0014612F">
      <w:pPr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12F">
        <w:rPr>
          <w:rFonts w:ascii="Times New Roman" w:hAnsi="Times New Roman" w:cs="Times New Roman"/>
          <w:sz w:val="24"/>
          <w:szCs w:val="24"/>
        </w:rPr>
        <w:t>numer niniejszej umowy.</w:t>
      </w:r>
    </w:p>
    <w:p w14:paraId="17C1F209" w14:textId="4B1B8CCF" w:rsidR="0014612F" w:rsidRPr="0014612F" w:rsidRDefault="0014612F" w:rsidP="0014612F">
      <w:pPr>
        <w:numPr>
          <w:ilvl w:val="0"/>
          <w:numId w:val="10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612F">
        <w:rPr>
          <w:rFonts w:ascii="Times New Roman" w:hAnsi="Times New Roman" w:cs="Times New Roman"/>
          <w:sz w:val="24"/>
          <w:szCs w:val="24"/>
        </w:rPr>
        <w:t>Za dzień zapłaty uznaje się dzień obciążenia rachunku bankowego Zamawiającego.</w:t>
      </w:r>
    </w:p>
    <w:p w14:paraId="37D051F3" w14:textId="77777777" w:rsidR="0014612F" w:rsidRDefault="0014612F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26A0AC" w14:textId="77777777" w:rsidR="0014612F" w:rsidRPr="00337C53" w:rsidRDefault="0014612F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73BD11" w14:textId="77777777" w:rsidR="00337C53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</w:p>
    <w:p w14:paraId="01FFA7EE" w14:textId="76E8ABB2" w:rsidR="003B4D12" w:rsidRPr="00337C53" w:rsidRDefault="003B4D12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OSOBY DO KONTAKTU</w:t>
      </w:r>
    </w:p>
    <w:p w14:paraId="6BADFB17" w14:textId="31A24269" w:rsidR="00337C53" w:rsidRPr="00337C53" w:rsidRDefault="00337C53" w:rsidP="003440E3">
      <w:pPr>
        <w:numPr>
          <w:ilvl w:val="0"/>
          <w:numId w:val="9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celu prawidłowej realizacji </w:t>
      </w:r>
      <w:r w:rsidR="005521CC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niniejszej umowy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strona Wykonawcy powołuje głównego koordynatora Prac badawczych: </w:t>
      </w:r>
      <w:r w:rsidR="003B4D1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 e-mail: ………… .</w:t>
      </w:r>
    </w:p>
    <w:p w14:paraId="0C86A382" w14:textId="66E898B1" w:rsidR="00337C53" w:rsidRPr="00337C53" w:rsidRDefault="00337C53" w:rsidP="003440E3">
      <w:pPr>
        <w:numPr>
          <w:ilvl w:val="0"/>
          <w:numId w:val="9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celu prawidłowej realizacji </w:t>
      </w:r>
      <w:r w:rsidR="005521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Zamawiający powołuje Koordynatora </w:t>
      </w:r>
      <w:r w:rsidRPr="00470D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Projektu: </w:t>
      </w:r>
      <w:r w:rsidR="003B4D1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="0022545A" w:rsidRPr="00470D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4D12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e-mail: ………………. .</w:t>
      </w:r>
    </w:p>
    <w:p w14:paraId="243B7956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AA9A2F" w14:textId="77777777" w:rsidR="00337C53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</w:t>
      </w:r>
    </w:p>
    <w:p w14:paraId="7F3C208F" w14:textId="51A1BD39" w:rsidR="0002027B" w:rsidRPr="00337C53" w:rsidRDefault="0002027B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ZMIANY W REALIZACJI PRAC BADAWCZYCH</w:t>
      </w:r>
    </w:p>
    <w:p w14:paraId="63E9AA8E" w14:textId="77777777" w:rsidR="00337C53" w:rsidRPr="00337C53" w:rsidRDefault="00337C53" w:rsidP="003440E3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Zamawiającemu przysługuje prawo zapoznania się na miejscu z przebiegiem realizacji zamówienia i uzyskanymi wynikami.</w:t>
      </w:r>
    </w:p>
    <w:p w14:paraId="1640ED3E" w14:textId="77777777" w:rsidR="00337C53" w:rsidRPr="00337C53" w:rsidRDefault="00337C53" w:rsidP="003440E3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Jeżeli Zamawiający uzna, że zachodzi konieczność wprowadzenia zmian, poprawek bądź uzupełnień do zakresu wykonywanych Prac badawczych może o tym pisemnie powiadomić Wykonawcę, który winien rozpatrzyć możliwości uwzględnienia zgłoszonych wniosków.</w:t>
      </w:r>
    </w:p>
    <w:p w14:paraId="3A85FE8C" w14:textId="77777777" w:rsidR="00E96C31" w:rsidRDefault="00337C53" w:rsidP="00E96C31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wprowadzone zmiany spowodują zmianę terminu zakończenia Prac badawczych lub ich etapów, względnie wzrost kosztów, powinny być ustalone aneksem do </w:t>
      </w:r>
      <w:r w:rsidR="005521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umowy</w:t>
      </w:r>
      <w:r w:rsidR="001D7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przy czym łączna wartość wynagrodzenia Wykonawcy nie może przekroczyć kwoty 170 000 zł netto. </w:t>
      </w:r>
    </w:p>
    <w:p w14:paraId="27DB94DE" w14:textId="77777777" w:rsidR="00E96C31" w:rsidRDefault="00337C53" w:rsidP="00E96C31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w trakcie wykonania Prac badawczych Wykonawca </w:t>
      </w:r>
      <w:r w:rsid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P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dojdzie do wniosku, że kontynuacja tych Prac jest niecelowa, ponieważ końcowy wynik będzie niezgodny z założeniami lub przemawiają za tym względy społeczno-gospodarcze, ma obowiązek niezwłocznie zawiadomić o tym drugą Stronę.</w:t>
      </w:r>
    </w:p>
    <w:p w14:paraId="67ED0459" w14:textId="77777777" w:rsidR="00E96C31" w:rsidRDefault="00337C53" w:rsidP="00E96C31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wspólnie w terminie do 14 dni od zawiadomienia rozpatrzą celowość kontynuowania Prac, ustalając jednocześnie w sporządzonym protokole stopień ich zaawansowania</w:t>
      </w:r>
      <w:r w:rsidR="005521CC" w:rsidRP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BF2CB72" w14:textId="77777777" w:rsidR="00E96C31" w:rsidRDefault="00337C53" w:rsidP="00E96C31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>Ostateczna decyzja o przerwaniu Prac badawczych należy do Zamawiającego.</w:t>
      </w:r>
    </w:p>
    <w:p w14:paraId="3F6E47D8" w14:textId="6C73B572" w:rsidR="00337C53" w:rsidRPr="00E96C31" w:rsidRDefault="00337C53" w:rsidP="00E96C31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>W sytuacji przerwania Prac, o którym mowa powyżej, Wykonawcy przysługuje wynagrodzenie wskazane w Umowie w wysokości proporcjonalnej do stanu wykonania zamówionych Prac.</w:t>
      </w:r>
    </w:p>
    <w:p w14:paraId="04C70F9A" w14:textId="77777777" w:rsidR="003440E3" w:rsidRDefault="003440E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AE2A29" w14:textId="06351091" w:rsidR="00337C53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E96C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255EE1D7" w14:textId="7FF331F2" w:rsidR="0002027B" w:rsidRPr="00337C53" w:rsidRDefault="0002027B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KARY UMOWNE</w:t>
      </w:r>
    </w:p>
    <w:p w14:paraId="2B944EF9" w14:textId="485484F0" w:rsidR="00337C53" w:rsidRPr="00FD43B8" w:rsidRDefault="00337C53" w:rsidP="003440E3">
      <w:pPr>
        <w:numPr>
          <w:ilvl w:val="0"/>
          <w:numId w:val="3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razie </w:t>
      </w:r>
      <w:r w:rsidR="00487862">
        <w:rPr>
          <w:rFonts w:ascii="Times New Roman" w:eastAsia="Times New Roman" w:hAnsi="Times New Roman" w:cs="Times New Roman"/>
          <w:sz w:val="24"/>
          <w:szCs w:val="24"/>
          <w:lang w:eastAsia="pl-PL"/>
        </w:rPr>
        <w:t>opóźnienia</w:t>
      </w:r>
      <w:r w:rsidR="001029ED"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w wykonaniu przedmiotu </w:t>
      </w:r>
      <w:r w:rsidR="005521CC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jest on zobowiązany zapłacić karę umowną w wysokości 0,02 % kwoty </w:t>
      </w:r>
      <w:r w:rsidR="008E56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maksymalnego </w:t>
      </w:r>
      <w:r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wynagrodzenia </w:t>
      </w:r>
      <w:r w:rsidR="008E56DA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</w:t>
      </w:r>
      <w:r w:rsidR="001B5CD9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71A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której mowa w § 3 ust. 1, za każdy dzień zwłoki, </w:t>
      </w:r>
      <w:r w:rsidR="001B5CD9" w:rsidRPr="00FD43B8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maksymalnie 10 % wartości umowy netto.</w:t>
      </w:r>
    </w:p>
    <w:p w14:paraId="5DDE1A58" w14:textId="079C8102" w:rsidR="00487862" w:rsidRDefault="005B5FE2" w:rsidP="003440E3">
      <w:pPr>
        <w:numPr>
          <w:ilvl w:val="0"/>
          <w:numId w:val="3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wystąpienia szkody przewyższającej wysokość kary umownej </w:t>
      </w:r>
      <w:r w:rsidR="00371AFA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</w:t>
      </w:r>
      <w:r w:rsidR="00371AFA">
        <w:rPr>
          <w:rFonts w:ascii="Times New Roman" w:eastAsia="Times New Roman" w:hAnsi="Times New Roman" w:cs="Times New Roman"/>
          <w:sz w:val="24"/>
          <w:szCs w:val="24"/>
          <w:lang w:eastAsia="pl-PL"/>
        </w:rPr>
        <w:t>rawniony 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dochodzenia </w:t>
      </w:r>
      <w:r w:rsidR="00A42DE8">
        <w:rPr>
          <w:rFonts w:ascii="Times New Roman" w:eastAsia="Times New Roman" w:hAnsi="Times New Roman" w:cs="Times New Roman"/>
          <w:sz w:val="24"/>
          <w:szCs w:val="24"/>
          <w:lang w:eastAsia="pl-PL"/>
        </w:rPr>
        <w:t>dalszego odszkodowania</w:t>
      </w:r>
      <w:r w:rsidR="00371A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zasadach ogólnych</w:t>
      </w:r>
      <w:r w:rsidR="00A42DE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B1A052A" w14:textId="66CCE79B" w:rsidR="003440E3" w:rsidRPr="00487862" w:rsidRDefault="00487862" w:rsidP="003440E3">
      <w:pPr>
        <w:numPr>
          <w:ilvl w:val="0"/>
          <w:numId w:val="3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786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wyraża zgodę na potrącenie naliczonej kary umownej z przysługującego mu wynagrodzenia, po wcześniejszym wezwaniu Wykonawcy przez Zamawiającego do zapłaty w terminie 7 dni.</w:t>
      </w:r>
    </w:p>
    <w:p w14:paraId="30450828" w14:textId="012809E7" w:rsidR="00337C53" w:rsidRDefault="00337C53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E96C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</w:p>
    <w:p w14:paraId="3E333EA9" w14:textId="7189F6C0" w:rsidR="00D836BB" w:rsidRPr="00337C53" w:rsidRDefault="00D836BB" w:rsidP="003440E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PRAWA AUTORSKIE</w:t>
      </w:r>
    </w:p>
    <w:p w14:paraId="6356AF96" w14:textId="057B7DC4" w:rsidR="003440E3" w:rsidRDefault="00337C53" w:rsidP="003440E3">
      <w:pPr>
        <w:numPr>
          <w:ilvl w:val="0"/>
          <w:numId w:val="1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W wypadku, gdy efektem przeprowadzonych przez Wykonawcę Prac będzie „utwór” w rozumieniu art. 1 ust. 2 ustawy z dnia z dnia 4 lutego 1994 r. o prawie autorskim i prawach pokrewnych (t.j. Dz.U. z 20</w:t>
      </w:r>
      <w:r w:rsidR="00AF0A0E">
        <w:rPr>
          <w:rFonts w:ascii="Times New Roman" w:eastAsia="Times New Roman" w:hAnsi="Times New Roman" w:cs="Times New Roman"/>
          <w:sz w:val="24"/>
          <w:szCs w:val="24"/>
          <w:lang w:eastAsia="pl-PL"/>
        </w:rPr>
        <w:t>25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AF0A0E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) [dalej: Prawo autorskie], Wykonawca z chwilą jego powstania i w ramach wynagrodzenia</w:t>
      </w:r>
      <w:r w:rsidR="00FA13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którym mowa 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96C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3 ust. 1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przenosi na Zamawiającego autorskie prawa majątkowe i prawa pokrewne do utworu (oraz własność nośników materialnych, na których utwór został utrwalony) na następujących polach eksploatacji:</w:t>
      </w:r>
    </w:p>
    <w:p w14:paraId="0F9AEB28" w14:textId="77777777" w:rsidR="003440E3" w:rsidRDefault="00337C53" w:rsidP="003440E3">
      <w:pPr>
        <w:numPr>
          <w:ilvl w:val="1"/>
          <w:numId w:val="11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utrwalania i zwielokrotniania bez żadnych ograniczeń ilościowych, w każdej możliwej technice – powielania na wszelkich nośnikach audio, wizualnych oraz audiowizualnych techniką drukarską, reprograficzną, zapisu magnetycznego oraz techniką cyfrową, wprowadzanie do pamięci komputera i Internetu,</w:t>
      </w:r>
    </w:p>
    <w:p w14:paraId="453C12F5" w14:textId="77777777" w:rsidR="003440E3" w:rsidRDefault="00337C53" w:rsidP="003440E3">
      <w:pPr>
        <w:numPr>
          <w:ilvl w:val="1"/>
          <w:numId w:val="11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wprowadzania do obrotu – sprzedaż, użyczenie, najem, zamiana, darowizna;</w:t>
      </w:r>
    </w:p>
    <w:p w14:paraId="2CB0080A" w14:textId="18578B7E" w:rsidR="003440E3" w:rsidRDefault="00337C53" w:rsidP="003440E3">
      <w:pPr>
        <w:numPr>
          <w:ilvl w:val="1"/>
          <w:numId w:val="11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rozpowszechniania utworu w sposób inny niż określony </w:t>
      </w:r>
      <w:r w:rsidR="00FA1345">
        <w:rPr>
          <w:rFonts w:ascii="Times New Roman" w:eastAsia="Times New Roman" w:hAnsi="Times New Roman" w:cs="Times New Roman"/>
          <w:sz w:val="24"/>
          <w:szCs w:val="24"/>
          <w:lang w:eastAsia="pl-PL"/>
        </w:rPr>
        <w:t>wyżej</w:t>
      </w: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nadawania </w:t>
      </w:r>
      <w:r w:rsidR="00BE559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reemitowania za pomocą stacji naziemnej w technice przewodowej lub bezprzewodowej, nadawania i reemitowania za pomocą stacji satelitarnej, rozpowszechniania poprzez </w:t>
      </w: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publiczne wykonanie, wystawienie, wyświetlenie lub odtworzenie, publiczne udostępnianie utworu w taki sposób, aby każdy mógł mieć do niego dostęp w miejscu i w czasie przez siebie wybranym, włączanie utworu do własnych materiałów i publikacji w postaci oryginalnej bądź w postaci opracowań, w rozumieniu Prawa autorskiego</w:t>
      </w:r>
      <w:r w:rsid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8312299" w14:textId="77777777" w:rsidR="003440E3" w:rsidRDefault="00337C53" w:rsidP="003440E3">
      <w:pPr>
        <w:numPr>
          <w:ilvl w:val="1"/>
          <w:numId w:val="11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>uzyskiwanie do utworu praw własności przemysłowej zgodnie z procedurami polskimi, unijnymi, lub międzynarodowymi,</w:t>
      </w:r>
    </w:p>
    <w:p w14:paraId="100945EA" w14:textId="77777777" w:rsidR="003440E3" w:rsidRDefault="00337C53" w:rsidP="003440E3">
      <w:pPr>
        <w:numPr>
          <w:ilvl w:val="1"/>
          <w:numId w:val="11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>korzystanie z utworu poprzez włączanie go do innych utworów</w:t>
      </w:r>
      <w:r w:rsidR="003440E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ECBDF13" w14:textId="3602A250" w:rsidR="00337C53" w:rsidRPr="00057427" w:rsidRDefault="00337C53" w:rsidP="003440E3">
      <w:pPr>
        <w:numPr>
          <w:ilvl w:val="1"/>
          <w:numId w:val="11"/>
        </w:num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wykorzystywania Utworów w całości lub we fragmentach, w tym w </w:t>
      </w:r>
      <w:r w:rsidR="003440E3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amach kompilacji lub połączeń z innymi utworami</w:t>
      </w:r>
      <w:r w:rsidR="00FA1345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099BC6" w14:textId="77777777" w:rsidR="00057427" w:rsidRPr="00057427" w:rsidRDefault="00337C53" w:rsidP="00057427">
      <w:pPr>
        <w:numPr>
          <w:ilvl w:val="0"/>
          <w:numId w:val="1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 ramach wynagrodzenia określonego w Umowie, zezwala na dokonywanie przez Zamawiającego lub osoby współpracującej z Zamawiającym opracowań utworu, a także wykorzystywania utworu oraz opracowań w całości lub w części poprzez włączenie ich do innego utworu. Wykonawca zezwala na korzystanie i rozpowszechnianie powstałego w ten sposób utworu na polach eksploatacji określonych w ust. 1 powyżej.  </w:t>
      </w:r>
    </w:p>
    <w:p w14:paraId="46830DA4" w14:textId="41CA2286" w:rsidR="00057427" w:rsidRPr="00057427" w:rsidRDefault="00057427" w:rsidP="00057427">
      <w:pPr>
        <w:numPr>
          <w:ilvl w:val="0"/>
          <w:numId w:val="1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427">
        <w:rPr>
          <w:rFonts w:ascii="Times New Roman" w:hAnsi="Times New Roman" w:cs="Times New Roman"/>
          <w:sz w:val="24"/>
          <w:szCs w:val="24"/>
        </w:rPr>
        <w:t xml:space="preserve">Wykonawca zobowiązuje się, że osoby tworzące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057427">
        <w:rPr>
          <w:rFonts w:ascii="Times New Roman" w:hAnsi="Times New Roman" w:cs="Times New Roman"/>
          <w:sz w:val="24"/>
          <w:szCs w:val="24"/>
        </w:rPr>
        <w:t>twór nie będą wykonywały osobistych praw autorskich.</w:t>
      </w:r>
    </w:p>
    <w:p w14:paraId="0734A93E" w14:textId="02E7A77C" w:rsidR="00337C53" w:rsidRPr="00057427" w:rsidRDefault="00337C53" w:rsidP="003440E3">
      <w:pPr>
        <w:numPr>
          <w:ilvl w:val="0"/>
          <w:numId w:val="1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wyniki </w:t>
      </w:r>
      <w:r w:rsidR="00FA1345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 badawczych </w:t>
      </w: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 publikowane przez Zamawiającego</w:t>
      </w:r>
      <w:r w:rsidR="00FA1345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osoby wskazane przez Wykonawcę </w:t>
      </w:r>
      <w:r w:rsidR="00FA1345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zostaną uwzględnione jako współautorzy zgodnie z ich rzeczywistym wkładem w powstanie tych wyników.</w:t>
      </w:r>
    </w:p>
    <w:p w14:paraId="42480554" w14:textId="0DD730F0" w:rsidR="00337C53" w:rsidRPr="00057427" w:rsidRDefault="0005558D" w:rsidP="003440E3">
      <w:pPr>
        <w:numPr>
          <w:ilvl w:val="0"/>
          <w:numId w:val="1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Zamawiającemu przysługuje pełne prawo do publikacji </w:t>
      </w:r>
      <w:r w:rsidR="00337C53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odkryć dokonanych w trakcie realizacji </w:t>
      </w:r>
      <w:r w:rsidR="00494FAD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niniejszej </w:t>
      </w:r>
      <w:r w:rsidR="00337C53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</w:t>
      </w: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konieczności </w:t>
      </w:r>
      <w:r w:rsidR="00337C53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</w:t>
      </w: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337C53"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zgody Wykonawcy</w:t>
      </w:r>
      <w:r w:rsidRPr="0005742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9B4B9FB" w14:textId="77777777" w:rsidR="00057427" w:rsidRPr="00057427" w:rsidRDefault="00057427" w:rsidP="00057427">
      <w:pPr>
        <w:numPr>
          <w:ilvl w:val="0"/>
          <w:numId w:val="11"/>
        </w:numPr>
        <w:spacing w:after="0" w:line="276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7427">
        <w:rPr>
          <w:rFonts w:ascii="Times New Roman" w:hAnsi="Times New Roman" w:cs="Times New Roman"/>
          <w:sz w:val="24"/>
          <w:szCs w:val="24"/>
        </w:rPr>
        <w:t>Wykonawca zobowiązuje się do pokrycia wszelkich roszczeń, których będą dochodziły osoby trzecie w stosunku do majątkowych praw autorskich przeniesionych na Zamawiającego na podstawie niniejszej umowy.</w:t>
      </w:r>
    </w:p>
    <w:p w14:paraId="3B46E465" w14:textId="77777777" w:rsidR="00057427" w:rsidRPr="0005558D" w:rsidRDefault="00057427" w:rsidP="0005742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01421A" w14:textId="77777777" w:rsidR="006D7085" w:rsidRPr="00337C53" w:rsidRDefault="006D7085" w:rsidP="0034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1D070" w14:textId="313DDD28" w:rsidR="00337C53" w:rsidRDefault="00337C53" w:rsidP="003440E3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</w:t>
      </w:r>
      <w:r w:rsidR="00E96C3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</w:p>
    <w:p w14:paraId="10B45773" w14:textId="42FC5531" w:rsidR="0005558D" w:rsidRPr="00337C53" w:rsidRDefault="0005558D" w:rsidP="003440E3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KOŃCOWE</w:t>
      </w:r>
    </w:p>
    <w:p w14:paraId="743EBC67" w14:textId="77777777" w:rsidR="00337C53" w:rsidRDefault="00337C53" w:rsidP="003440E3">
      <w:pPr>
        <w:numPr>
          <w:ilvl w:val="0"/>
          <w:numId w:val="6"/>
        </w:numPr>
        <w:spacing w:after="0" w:line="276" w:lineRule="auto"/>
        <w:ind w:left="0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postanowień niniejszej Umowy, pod rygorem nieważności, wymagają pisemnej zgody obu Stron.</w:t>
      </w:r>
    </w:p>
    <w:p w14:paraId="25CEB0D5" w14:textId="59E9F94F" w:rsidR="00337C53" w:rsidRPr="00337C53" w:rsidRDefault="00337C53" w:rsidP="003440E3">
      <w:pPr>
        <w:numPr>
          <w:ilvl w:val="0"/>
          <w:numId w:val="6"/>
        </w:numPr>
        <w:spacing w:after="0" w:line="276" w:lineRule="auto"/>
        <w:ind w:left="0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nieuregulowanych w niniejszej umowie stosuje się przepisy Kodeksu Cywilnego </w:t>
      </w:r>
      <w:r w:rsidR="008B63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innych właściwych przepisów powszechnie obowiązujących. </w:t>
      </w:r>
    </w:p>
    <w:p w14:paraId="51F0AB2C" w14:textId="6B3CFE16" w:rsidR="0005558D" w:rsidRDefault="00337C53" w:rsidP="003440E3">
      <w:pPr>
        <w:numPr>
          <w:ilvl w:val="0"/>
          <w:numId w:val="6"/>
        </w:numPr>
        <w:spacing w:after="0" w:line="276" w:lineRule="auto"/>
        <w:ind w:left="0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sporów, ich rozstrzyganie Strony powierzają sądowi powszechnemu właściwemu dla</w:t>
      </w:r>
      <w:r w:rsidR="008B63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siedziby</w:t>
      </w: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B637E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Zamawiającego.</w:t>
      </w:r>
    </w:p>
    <w:p w14:paraId="1FCB9F93" w14:textId="76C05503" w:rsidR="00337C53" w:rsidRDefault="00337C53" w:rsidP="003440E3">
      <w:pPr>
        <w:numPr>
          <w:ilvl w:val="0"/>
          <w:numId w:val="6"/>
        </w:numPr>
        <w:spacing w:after="0" w:line="276" w:lineRule="auto"/>
        <w:ind w:left="0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55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Niniejszą umowę sporządzono w </w:t>
      </w:r>
      <w:r w:rsidR="008B637E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0555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8B637E">
        <w:rPr>
          <w:rFonts w:ascii="Times New Roman" w:eastAsia="Times New Roman" w:hAnsi="Times New Roman" w:cs="Times New Roman"/>
          <w:sz w:val="24"/>
          <w:szCs w:val="24"/>
          <w:lang w:eastAsia="pl-PL"/>
        </w:rPr>
        <w:t>po jednym dla każdej ze Stron.</w:t>
      </w:r>
    </w:p>
    <w:p w14:paraId="71BD041D" w14:textId="77777777" w:rsidR="00AE6428" w:rsidRDefault="00AE6428" w:rsidP="00AE6428">
      <w:pPr>
        <w:numPr>
          <w:ilvl w:val="0"/>
          <w:numId w:val="6"/>
        </w:numPr>
        <w:spacing w:after="0" w:line="276" w:lineRule="auto"/>
        <w:ind w:left="0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 do umowy stanowią:</w:t>
      </w:r>
    </w:p>
    <w:p w14:paraId="3BF9629A" w14:textId="7970C262" w:rsidR="00AE6428" w:rsidRDefault="00AE6428" w:rsidP="00AE642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6428"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Wykonawcy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8B70168" w14:textId="233CDCE8" w:rsidR="00AE6428" w:rsidRDefault="00AE6428" w:rsidP="00AE642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Wzór protokołu zdawczo-odbiorczego,</w:t>
      </w:r>
    </w:p>
    <w:p w14:paraId="463B04A5" w14:textId="2DF88F3D" w:rsidR="00AE6428" w:rsidRPr="00AE6428" w:rsidRDefault="00AE6428" w:rsidP="00AE6428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 informacyjna RODO.</w:t>
      </w:r>
    </w:p>
    <w:p w14:paraId="483077D1" w14:textId="550E5590" w:rsidR="00AE6428" w:rsidRPr="0005558D" w:rsidRDefault="00AE6428" w:rsidP="00AE642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5A00B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C9B771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8F1DAD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37C5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WYKONAWCA</w:t>
      </w:r>
      <w:r w:rsidRPr="00337C5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337C5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337C5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337C5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337C5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337C53"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  <w:r w:rsidRPr="00337C5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ZAMAWIAJĄCY</w:t>
      </w:r>
    </w:p>
    <w:p w14:paraId="35725575" w14:textId="77777777" w:rsidR="00337C53" w:rsidRP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E0B8A9" w14:textId="67397770" w:rsidR="0019508B" w:rsidRDefault="00FB7D79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/podpis, data/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/podpis, data/</w:t>
      </w:r>
    </w:p>
    <w:p w14:paraId="5E7E84DE" w14:textId="77777777" w:rsidR="003C6B62" w:rsidRDefault="003C6B6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315CA0" w14:textId="77777777" w:rsidR="003C6B62" w:rsidRDefault="003C6B6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0FDBC4" w14:textId="77777777" w:rsidR="003C6B62" w:rsidRDefault="003C6B6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D76A54" w14:textId="77777777" w:rsidR="003C6B62" w:rsidRDefault="003C6B6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E34D25" w14:textId="77777777" w:rsidR="003C6B62" w:rsidRDefault="003C6B6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82AAF4" w14:textId="77777777" w:rsidR="003C6B62" w:rsidRDefault="003C6B6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167D91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03B254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E3C8BA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3F866C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EED18B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EA221B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5AF34C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713C7B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292F7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EC6805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5AEA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26597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B48D8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DFC2DE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7230CC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E5F982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E35617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F652E0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437900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483E2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18B284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2049CB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70881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2D324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6C52C1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444293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F8CD30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08557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0D8C79" w14:textId="55134674" w:rsidR="00337C53" w:rsidRDefault="00337C53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7C5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– Protokół zdawczo – odbiorczy</w:t>
      </w:r>
    </w:p>
    <w:p w14:paraId="2836ED44" w14:textId="77777777" w:rsidR="007B2C10" w:rsidRDefault="007B2C10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82C3C3" w14:textId="77777777" w:rsidR="007B2C10" w:rsidRDefault="007B2C10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FA9B4F" w14:textId="77777777" w:rsidR="005E6642" w:rsidRDefault="007B2C10" w:rsidP="005E6642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PROTOKÓŁ</w:t>
      </w:r>
      <w:r w:rsidR="005E66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ZDAWCZO-ODBIORCZY</w:t>
      </w:r>
      <w:r w:rsidR="005E66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5341BDF4" w14:textId="77777777" w:rsidR="005E6642" w:rsidRDefault="005E6642" w:rsidP="005E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8E4C26" w14:textId="435FD4BD" w:rsidR="005E6642" w:rsidRPr="00057427" w:rsidRDefault="005E6642" w:rsidP="005E664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umowy </w:t>
      </w:r>
      <w:r w:rsidR="00057427" w:rsidRPr="000574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GUM2026UZ0297</w:t>
      </w:r>
    </w:p>
    <w:p w14:paraId="5F245C41" w14:textId="3B0C1BE1" w:rsidR="007B2C10" w:rsidRPr="007B2C10" w:rsidRDefault="007B2C10" w:rsidP="005E664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F4094D" w14:textId="77777777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sporządzony w dniu ………………… w …………………</w:t>
      </w:r>
    </w:p>
    <w:p w14:paraId="7D1580B9" w14:textId="4707F238" w:rsidR="007B2C10" w:rsidRPr="007B2C10" w:rsidRDefault="007B2C10" w:rsidP="007B2C10">
      <w:pPr>
        <w:numPr>
          <w:ilvl w:val="0"/>
          <w:numId w:val="12"/>
        </w:numPr>
        <w:tabs>
          <w:tab w:val="clear" w:pos="709"/>
          <w:tab w:val="num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Strony</w:t>
      </w:r>
    </w:p>
    <w:p w14:paraId="10BB968D" w14:textId="77777777" w:rsidR="005E6642" w:rsidRDefault="005E6642" w:rsidP="005E66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AFFA78" w14:textId="69A2419A" w:rsidR="005E6642" w:rsidRPr="005E6642" w:rsidRDefault="007B2C10" w:rsidP="005E66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Zamawiający: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E6642" w:rsidRPr="005E664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Gdańskim Uniwersytetem Medycznym</w:t>
      </w:r>
      <w:r w:rsidR="005E6642" w:rsidRP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>, ul. M. Skłodowskiej-Curie 3a, 80-210 Gdańsk, NIP: 5840955985, REGON: 000288927, BDO: 000046822,</w:t>
      </w:r>
    </w:p>
    <w:p w14:paraId="2486FCF0" w14:textId="77777777" w:rsidR="005E6642" w:rsidRDefault="005E6642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805CC2" w14:textId="290E4C04" w:rsid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</w:p>
    <w:p w14:paraId="4984A925" w14:textId="77777777" w:rsidR="005E6642" w:rsidRPr="007B2C10" w:rsidRDefault="005E6642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6CC94B" w14:textId="3D74D529" w:rsidR="007B2C10" w:rsidRPr="007B2C10" w:rsidRDefault="007B2C10" w:rsidP="007B2C10">
      <w:pPr>
        <w:numPr>
          <w:ilvl w:val="0"/>
          <w:numId w:val="12"/>
        </w:numPr>
        <w:tabs>
          <w:tab w:val="clear" w:pos="709"/>
          <w:tab w:val="num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Zakres przekazanych i wykonanych prac</w:t>
      </w:r>
    </w:p>
    <w:p w14:paraId="6E731783" w14:textId="77777777" w:rsidR="007B2C10" w:rsidRPr="007B2C10" w:rsidRDefault="007B2C10" w:rsidP="007B2C10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próbek przekazanych do analizy: …………………</w:t>
      </w:r>
    </w:p>
    <w:p w14:paraId="5059F18D" w14:textId="77777777" w:rsidR="007B2C10" w:rsidRPr="007B2C10" w:rsidRDefault="007B2C10" w:rsidP="007B2C10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próbek poddanych analizie: …………………</w:t>
      </w:r>
    </w:p>
    <w:p w14:paraId="25949CE5" w14:textId="078B5E64" w:rsidR="007B2C10" w:rsidRPr="007B2C10" w:rsidRDefault="007B2C10" w:rsidP="007B2C10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Identyfikacja próbek (np. kody):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</w:p>
    <w:p w14:paraId="5153BB88" w14:textId="593C1566" w:rsidR="007B2C10" w:rsidRDefault="007B2C10" w:rsidP="007B2C10">
      <w:pPr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wykonanych analiz: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analiza proteomu (np. LC-MS/MS)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przygotowanie próbek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analiza bioinformatyczna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inne: …………………………………………………</w:t>
      </w:r>
    </w:p>
    <w:p w14:paraId="4D680222" w14:textId="77777777" w:rsidR="005E6642" w:rsidRPr="007B2C10" w:rsidRDefault="005E6642" w:rsidP="005E6642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4E2F0B" w14:textId="38F0932B" w:rsidR="007B2C10" w:rsidRPr="007B2C10" w:rsidRDefault="007B2C10" w:rsidP="007B2C10">
      <w:pPr>
        <w:numPr>
          <w:ilvl w:val="0"/>
          <w:numId w:val="12"/>
        </w:numPr>
        <w:tabs>
          <w:tab w:val="clear" w:pos="709"/>
          <w:tab w:val="num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Wyniki i materiały przekazane Zamawiającemu</w:t>
      </w:r>
    </w:p>
    <w:p w14:paraId="166F7C49" w14:textId="77777777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przekazał Zamawiającemu:</w:t>
      </w:r>
    </w:p>
    <w:p w14:paraId="4DFFB457" w14:textId="568C3C2C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surowe dane pomiarowe (np. pliki RAW)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przetworzone dane (np. listy białek, pliki wynikowe)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raport z analizy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wyniki analizy statystycznej / bioinformatycznej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inne: …………………………………………………</w:t>
      </w:r>
    </w:p>
    <w:p w14:paraId="65B653CE" w14:textId="5CED46BD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Forma przekazania danych: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(np. serwer, nośnik danych, chmura)</w:t>
      </w:r>
    </w:p>
    <w:p w14:paraId="1EB9FCC0" w14:textId="77777777" w:rsid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Data przekazania: …………………</w:t>
      </w:r>
    </w:p>
    <w:p w14:paraId="5E5B1F15" w14:textId="77777777" w:rsidR="005E6642" w:rsidRPr="007B2C10" w:rsidRDefault="005E6642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220F57" w14:textId="607E90D9" w:rsidR="007B2C10" w:rsidRPr="007B2C10" w:rsidRDefault="007B2C10" w:rsidP="007B2C10">
      <w:pPr>
        <w:numPr>
          <w:ilvl w:val="0"/>
          <w:numId w:val="12"/>
        </w:numPr>
        <w:tabs>
          <w:tab w:val="clear" w:pos="709"/>
          <w:tab w:val="num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Wykonawcy</w:t>
      </w:r>
    </w:p>
    <w:p w14:paraId="15B36249" w14:textId="77777777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że:</w:t>
      </w:r>
    </w:p>
    <w:p w14:paraId="1DCE50A8" w14:textId="77777777" w:rsidR="007B2C10" w:rsidRPr="007B2C10" w:rsidRDefault="007B2C10" w:rsidP="007B2C1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badawcze zostały wykonane zgodnie z umową oraz należytą starannością.</w:t>
      </w:r>
    </w:p>
    <w:p w14:paraId="0EF8F11C" w14:textId="77777777" w:rsidR="007B2C10" w:rsidRPr="007B2C10" w:rsidRDefault="007B2C10" w:rsidP="007B2C1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Analizy zostały przeprowadzone zgodnie z aktualną wiedzą naukową oraz standardami laboratoryjnymi.</w:t>
      </w:r>
    </w:p>
    <w:p w14:paraId="7F467BDC" w14:textId="77777777" w:rsidR="007B2C10" w:rsidRPr="007B2C10" w:rsidRDefault="007B2C10" w:rsidP="007B2C10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Przekazane wyniki odpowiadają zakresowi zlecenia.</w:t>
      </w:r>
    </w:p>
    <w:p w14:paraId="4E0AAC12" w14:textId="4D202B37" w:rsidR="007B2C10" w:rsidRPr="007B2C10" w:rsidRDefault="007B2C10" w:rsidP="007B2C10">
      <w:pPr>
        <w:numPr>
          <w:ilvl w:val="0"/>
          <w:numId w:val="12"/>
        </w:numPr>
        <w:tabs>
          <w:tab w:val="clear" w:pos="709"/>
          <w:tab w:val="num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Zamawiającego</w:t>
      </w:r>
    </w:p>
    <w:p w14:paraId="0A77FFD7" w14:textId="77777777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oświadcza, że:</w:t>
      </w:r>
    </w:p>
    <w:p w14:paraId="389E91A7" w14:textId="77777777" w:rsidR="007B2C10" w:rsidRPr="007B2C10" w:rsidRDefault="007B2C10" w:rsidP="007B2C10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Otrzymał wyniki prac określone w niniejszym protokole.</w:t>
      </w:r>
    </w:p>
    <w:p w14:paraId="36469680" w14:textId="771DBE00" w:rsidR="007B2C10" w:rsidRPr="007B2C10" w:rsidRDefault="007B2C10" w:rsidP="007B2C10">
      <w:pPr>
        <w:numPr>
          <w:ilvl w:val="0"/>
          <w:numId w:val="2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lastRenderedPageBreak/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przyjmuje prace bez zastrzeżeń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przyjmuje prace z zastrzeżeniami (opis poniżej)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2C10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odmawia odbioru (uzasadnienie poniżej)</w:t>
      </w:r>
    </w:p>
    <w:p w14:paraId="4D087661" w14:textId="4B0EFB56" w:rsid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t>Zastrzeżenia / uwagi: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</w:t>
      </w:r>
    </w:p>
    <w:p w14:paraId="64738AFF" w14:textId="033B5A43" w:rsidR="005E6642" w:rsidRPr="005E6642" w:rsidRDefault="005E6642" w:rsidP="005E664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071C6B" w14:textId="77777777" w:rsidR="005E6642" w:rsidRDefault="005E6642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39BAAF4" w14:textId="4939F62B" w:rsidR="007B2C10" w:rsidRP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FA2E47" w14:textId="50DE9A3C" w:rsidR="007B2C10" w:rsidRDefault="007B2C10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</w:t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E664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B2C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Pr="007B2C1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319D027" w14:textId="77777777" w:rsidR="005E6642" w:rsidRDefault="005E6642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BB42FC" w14:textId="3092A9D9" w:rsidR="005E6642" w:rsidRPr="007B2C10" w:rsidRDefault="005E6642" w:rsidP="007B2C1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………………………….</w:t>
      </w:r>
    </w:p>
    <w:p w14:paraId="786C8AF9" w14:textId="77777777" w:rsidR="007B2C10" w:rsidRDefault="007B2C10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15CAFF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4B8A64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E3EC4E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D36B42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1EA839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D26F3E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378429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9D0A2C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E365B2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F99BD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C0E20B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409351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1C429B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7D2B95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D555F5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D85F48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007F5D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246490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0CAFCC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330DCA" w14:textId="3555DF39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2 </w:t>
      </w:r>
    </w:p>
    <w:p w14:paraId="60B1EFBD" w14:textId="77777777" w:rsidR="005E6642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8D5A50" w14:textId="77777777" w:rsidR="005E6642" w:rsidRPr="00FD1494" w:rsidRDefault="005E6642" w:rsidP="005E6642">
      <w:pPr>
        <w:spacing w:line="252" w:lineRule="auto"/>
        <w:ind w:left="426" w:hanging="426"/>
        <w:contextualSpacing/>
        <w:jc w:val="center"/>
        <w:rPr>
          <w:rFonts w:ascii="Book Antiqua" w:hAnsi="Book Antiqua"/>
          <w:b/>
          <w:bCs/>
        </w:rPr>
      </w:pPr>
      <w:r w:rsidRPr="00FD1494">
        <w:rPr>
          <w:rFonts w:ascii="Book Antiqua" w:hAnsi="Book Antiqua"/>
          <w:b/>
          <w:bCs/>
        </w:rPr>
        <w:t xml:space="preserve">Klauzula informacyjna dla kontrahentów </w:t>
      </w:r>
      <w:r>
        <w:rPr>
          <w:rFonts w:ascii="Book Antiqua" w:hAnsi="Book Antiqua"/>
          <w:b/>
          <w:bCs/>
        </w:rPr>
        <w:t xml:space="preserve">(wykonawców umów) </w:t>
      </w:r>
      <w:r>
        <w:rPr>
          <w:rFonts w:ascii="Book Antiqua" w:hAnsi="Book Antiqua"/>
          <w:b/>
          <w:bCs/>
        </w:rPr>
        <w:br/>
        <w:t xml:space="preserve">Gdańskiego Uniwersytetu Medycznego </w:t>
      </w:r>
      <w:r w:rsidRPr="00FD1494">
        <w:rPr>
          <w:rFonts w:ascii="Book Antiqua" w:hAnsi="Book Antiqua"/>
          <w:b/>
          <w:bCs/>
        </w:rPr>
        <w:t>oraz ich przedstawicieli i pracowników</w:t>
      </w:r>
    </w:p>
    <w:p w14:paraId="4FCE7AD0" w14:textId="77777777" w:rsidR="005E6642" w:rsidRPr="00FD1494" w:rsidRDefault="005E6642" w:rsidP="005E6642">
      <w:pPr>
        <w:spacing w:line="276" w:lineRule="auto"/>
        <w:jc w:val="center"/>
        <w:rPr>
          <w:rFonts w:ascii="Book Antiqua" w:hAnsi="Book Antiqua"/>
        </w:rPr>
      </w:pPr>
    </w:p>
    <w:p w14:paraId="3F4A6FE7" w14:textId="77777777" w:rsidR="005E6642" w:rsidRPr="00FD1494" w:rsidRDefault="005E6642" w:rsidP="005E6642">
      <w:pPr>
        <w:spacing w:line="276" w:lineRule="auto"/>
        <w:jc w:val="both"/>
        <w:rPr>
          <w:rFonts w:ascii="Book Antiqua" w:hAnsi="Book Antiqua"/>
        </w:rPr>
      </w:pPr>
      <w:r w:rsidRPr="00FD1494">
        <w:rPr>
          <w:rFonts w:ascii="Book Antiqua" w:hAnsi="Book Antiqua"/>
        </w:rPr>
        <w:t xml:space="preserve">Zgodnie z art. 13 oraz 14 </w:t>
      </w:r>
      <w:r w:rsidRPr="00FD1494">
        <w:rPr>
          <w:rFonts w:ascii="Book Antiqua" w:eastAsia="Calibri" w:hAnsi="Book Antiqu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FD1494">
        <w:rPr>
          <w:rFonts w:ascii="Book Antiqua" w:eastAsia="Calibri" w:hAnsi="Book Antiqua"/>
        </w:rPr>
        <w:br/>
        <w:t xml:space="preserve">z 04.05.2016, str. 1), zwanym </w:t>
      </w:r>
      <w:r w:rsidRPr="00FD1494">
        <w:rPr>
          <w:rFonts w:ascii="Book Antiqua" w:hAnsi="Book Antiqua"/>
        </w:rPr>
        <w:t xml:space="preserve">dalej </w:t>
      </w:r>
      <w:r w:rsidRPr="00FD1494">
        <w:rPr>
          <w:rFonts w:ascii="Book Antiqua" w:hAnsi="Book Antiqua"/>
          <w:b/>
          <w:bCs/>
        </w:rPr>
        <w:t>„RODO”</w:t>
      </w:r>
      <w:r w:rsidRPr="00FD1494">
        <w:rPr>
          <w:rFonts w:ascii="Book Antiqua" w:hAnsi="Book Antiqua"/>
        </w:rPr>
        <w:t>, Zamawiający informuj</w:t>
      </w:r>
      <w:r>
        <w:rPr>
          <w:rFonts w:ascii="Book Antiqua" w:hAnsi="Book Antiqua"/>
        </w:rPr>
        <w:t>e</w:t>
      </w:r>
      <w:r w:rsidRPr="00FD1494">
        <w:rPr>
          <w:rFonts w:ascii="Book Antiqua" w:hAnsi="Book Antiqua"/>
        </w:rPr>
        <w:t xml:space="preserve">, że: </w:t>
      </w:r>
    </w:p>
    <w:p w14:paraId="25B3D1CD" w14:textId="77777777" w:rsidR="005E6642" w:rsidRDefault="005E6642" w:rsidP="005E6642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276" w:lineRule="auto"/>
        <w:ind w:left="0"/>
        <w:jc w:val="both"/>
        <w:rPr>
          <w:rFonts w:ascii="Book Antiqua" w:hAnsi="Book Antiqua"/>
        </w:rPr>
      </w:pPr>
      <w:r w:rsidRPr="00CB5CB6">
        <w:rPr>
          <w:rFonts w:ascii="Book Antiqua" w:hAnsi="Book Antiqua"/>
        </w:rPr>
        <w:lastRenderedPageBreak/>
        <w:t xml:space="preserve">Administratorem </w:t>
      </w:r>
      <w:r w:rsidRPr="00A10E18">
        <w:rPr>
          <w:rFonts w:ascii="Book Antiqua" w:hAnsi="Book Antiqua"/>
        </w:rPr>
        <w:t xml:space="preserve">Pani/Pana </w:t>
      </w:r>
      <w:r w:rsidRPr="00CB5CB6">
        <w:rPr>
          <w:rFonts w:ascii="Book Antiqua" w:hAnsi="Book Antiqua"/>
        </w:rPr>
        <w:t xml:space="preserve">danych osobowych jest Gdański Uniwersytet Medyczny, </w:t>
      </w:r>
      <w:r>
        <w:rPr>
          <w:rFonts w:ascii="Book Antiqua" w:hAnsi="Book Antiqua"/>
        </w:rPr>
        <w:br/>
      </w:r>
      <w:r w:rsidRPr="00CB5CB6">
        <w:rPr>
          <w:rFonts w:ascii="Book Antiqua" w:hAnsi="Book Antiqua"/>
        </w:rPr>
        <w:t>ul. M. Skłodowskiej-Curie 3a, 80-210 Gdańsk,</w:t>
      </w:r>
      <w:r>
        <w:rPr>
          <w:rFonts w:ascii="Book Antiqua" w:hAnsi="Book Antiqua"/>
        </w:rPr>
        <w:t xml:space="preserve"> zwany dalej „Administratorem” lub „GUMED”.</w:t>
      </w:r>
    </w:p>
    <w:p w14:paraId="7E8479FD" w14:textId="77777777" w:rsidR="005E6642" w:rsidRPr="00CB5CB6" w:rsidRDefault="005E6642" w:rsidP="005E6642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276" w:lineRule="auto"/>
        <w:ind w:left="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K</w:t>
      </w:r>
      <w:r w:rsidRPr="00CB5CB6">
        <w:rPr>
          <w:rFonts w:ascii="Book Antiqua" w:hAnsi="Book Antiqua"/>
        </w:rPr>
        <w:t>ontakt z Inspektorem ochrony danych osobowych możliwy jest pod adresem email: iod@gumed.edu.pl</w:t>
      </w:r>
      <w:r>
        <w:rPr>
          <w:rFonts w:ascii="Book Antiqua" w:hAnsi="Book Antiqua"/>
        </w:rPr>
        <w:t>.</w:t>
      </w:r>
      <w:r w:rsidRPr="00CB5CB6">
        <w:rPr>
          <w:rFonts w:ascii="Book Antiqua" w:hAnsi="Book Antiqua"/>
        </w:rPr>
        <w:t xml:space="preserve"> </w:t>
      </w:r>
    </w:p>
    <w:p w14:paraId="3B48DAEB" w14:textId="77777777" w:rsidR="005E6642" w:rsidRPr="00FD1494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jc w:val="both"/>
        <w:rPr>
          <w:rFonts w:ascii="Book Antiqua" w:hAnsi="Book Antiqua"/>
        </w:rPr>
      </w:pPr>
      <w:r w:rsidRPr="00FD1494">
        <w:rPr>
          <w:rFonts w:ascii="Book Antiqua" w:hAnsi="Book Antiqua"/>
        </w:rPr>
        <w:t xml:space="preserve">Pani/Pana dane osobowe przetwarzane będą </w:t>
      </w:r>
      <w:r w:rsidRPr="00FD1494">
        <w:rPr>
          <w:rFonts w:ascii="Book Antiqua" w:hAnsi="Book Antiqua"/>
          <w:b/>
          <w:bCs/>
        </w:rPr>
        <w:t>na podstawie</w:t>
      </w:r>
      <w:r w:rsidRPr="00FD1494">
        <w:rPr>
          <w:rFonts w:ascii="Book Antiqua" w:hAnsi="Book Antiqua"/>
        </w:rPr>
        <w:t>:</w:t>
      </w:r>
    </w:p>
    <w:p w14:paraId="75033485" w14:textId="77777777" w:rsidR="005E6642" w:rsidRDefault="005E6642" w:rsidP="005E6642">
      <w:pPr>
        <w:pStyle w:val="Akapitzlist1"/>
        <w:numPr>
          <w:ilvl w:val="0"/>
          <w:numId w:val="28"/>
        </w:numPr>
        <w:spacing w:after="150" w:line="276" w:lineRule="auto"/>
        <w:ind w:left="567" w:hanging="425"/>
        <w:contextualSpacing/>
        <w:jc w:val="both"/>
        <w:rPr>
          <w:rFonts w:ascii="Book Antiqua" w:hAnsi="Book Antiqua"/>
          <w:sz w:val="22"/>
          <w:szCs w:val="22"/>
        </w:rPr>
      </w:pPr>
      <w:r w:rsidRPr="00FD1494">
        <w:rPr>
          <w:rFonts w:ascii="Book Antiqua" w:hAnsi="Book Antiqua"/>
          <w:sz w:val="22"/>
          <w:szCs w:val="22"/>
        </w:rPr>
        <w:t>art. 6 ust. 1 lit b RODO w związku z realizowaną  umow</w:t>
      </w:r>
      <w:r>
        <w:rPr>
          <w:rFonts w:ascii="Book Antiqua" w:hAnsi="Book Antiqua"/>
          <w:sz w:val="22"/>
          <w:szCs w:val="22"/>
        </w:rPr>
        <w:t>ą</w:t>
      </w:r>
      <w:r w:rsidRPr="00FD1494">
        <w:rPr>
          <w:rFonts w:ascii="Book Antiqua" w:hAnsi="Book Antiqua"/>
          <w:sz w:val="22"/>
          <w:szCs w:val="22"/>
        </w:rPr>
        <w:t xml:space="preserve"> w zakresie danych  osobowych strony umowy</w:t>
      </w:r>
      <w:r>
        <w:rPr>
          <w:rFonts w:ascii="Book Antiqua" w:hAnsi="Book Antiqua"/>
          <w:sz w:val="22"/>
          <w:szCs w:val="22"/>
        </w:rPr>
        <w:t>,</w:t>
      </w:r>
    </w:p>
    <w:p w14:paraId="1702D9A4" w14:textId="77777777" w:rsidR="005E6642" w:rsidRPr="00CB5CB6" w:rsidRDefault="005E6642" w:rsidP="005E6642">
      <w:pPr>
        <w:pStyle w:val="Akapitzlist1"/>
        <w:numPr>
          <w:ilvl w:val="0"/>
          <w:numId w:val="28"/>
        </w:numPr>
        <w:spacing w:after="150" w:line="276" w:lineRule="auto"/>
        <w:ind w:left="567" w:hanging="425"/>
        <w:contextualSpacing/>
        <w:jc w:val="both"/>
        <w:rPr>
          <w:rFonts w:ascii="Book Antiqua" w:hAnsi="Book Antiqua"/>
          <w:sz w:val="22"/>
          <w:szCs w:val="22"/>
        </w:rPr>
      </w:pPr>
      <w:r w:rsidRPr="00CB5CB6">
        <w:rPr>
          <w:rFonts w:ascii="Book Antiqua" w:hAnsi="Book Antiqua"/>
          <w:sz w:val="22"/>
          <w:szCs w:val="22"/>
        </w:rPr>
        <w:t>art. 6 ust. 1 lit. f RODO w celu realizacji prawnie uzasadnionego interesu:</w:t>
      </w:r>
    </w:p>
    <w:p w14:paraId="63641DDA" w14:textId="77777777" w:rsidR="005E6642" w:rsidRPr="00A10E18" w:rsidRDefault="005E6642" w:rsidP="005E6642">
      <w:pPr>
        <w:pStyle w:val="Akapitzlist1"/>
        <w:numPr>
          <w:ilvl w:val="0"/>
          <w:numId w:val="29"/>
        </w:numPr>
        <w:spacing w:after="150" w:line="276" w:lineRule="auto"/>
        <w:ind w:left="709" w:hanging="283"/>
        <w:contextualSpacing/>
        <w:jc w:val="both"/>
        <w:rPr>
          <w:rFonts w:ascii="Book Antiqua" w:hAnsi="Book Antiqua"/>
          <w:sz w:val="22"/>
          <w:szCs w:val="22"/>
        </w:rPr>
      </w:pPr>
      <w:r w:rsidRPr="00FD1494">
        <w:rPr>
          <w:rFonts w:ascii="Book Antiqua" w:hAnsi="Book Antiqua"/>
          <w:sz w:val="22"/>
          <w:szCs w:val="22"/>
        </w:rPr>
        <w:t xml:space="preserve">Jeżeli </w:t>
      </w:r>
      <w:r>
        <w:rPr>
          <w:rFonts w:ascii="Book Antiqua" w:hAnsi="Book Antiqua"/>
          <w:sz w:val="22"/>
          <w:szCs w:val="22"/>
        </w:rPr>
        <w:t>jest</w:t>
      </w:r>
      <w:r w:rsidRPr="00FD1494">
        <w:rPr>
          <w:rFonts w:ascii="Book Antiqua" w:hAnsi="Book Antiqua"/>
          <w:sz w:val="22"/>
          <w:szCs w:val="22"/>
        </w:rPr>
        <w:t xml:space="preserve"> </w:t>
      </w:r>
      <w:r w:rsidRPr="00A10E18">
        <w:rPr>
          <w:rFonts w:ascii="Book Antiqua" w:hAnsi="Book Antiqua"/>
          <w:sz w:val="22"/>
          <w:szCs w:val="22"/>
        </w:rPr>
        <w:t>Pani/Pan</w:t>
      </w:r>
      <w:r w:rsidRPr="00FD1494">
        <w:rPr>
          <w:rFonts w:ascii="Book Antiqua" w:hAnsi="Book Antiqua"/>
          <w:sz w:val="22"/>
          <w:szCs w:val="22"/>
        </w:rPr>
        <w:t xml:space="preserve"> pracownik</w:t>
      </w:r>
      <w:r>
        <w:rPr>
          <w:rFonts w:ascii="Book Antiqua" w:hAnsi="Book Antiqua"/>
          <w:sz w:val="22"/>
          <w:szCs w:val="22"/>
        </w:rPr>
        <w:t>iem</w:t>
      </w:r>
      <w:r w:rsidRPr="00A10E18">
        <w:rPr>
          <w:rFonts w:ascii="Book Antiqua" w:hAnsi="Book Antiqua"/>
          <w:sz w:val="22"/>
          <w:szCs w:val="22"/>
        </w:rPr>
        <w:t xml:space="preserve"> lub współpracowni</w:t>
      </w:r>
      <w:r>
        <w:rPr>
          <w:rFonts w:ascii="Book Antiqua" w:hAnsi="Book Antiqua"/>
          <w:sz w:val="22"/>
          <w:szCs w:val="22"/>
        </w:rPr>
        <w:t>kiem</w:t>
      </w:r>
      <w:r w:rsidRPr="00A10E18">
        <w:rPr>
          <w:rFonts w:ascii="Book Antiqua" w:hAnsi="Book Antiqua"/>
          <w:sz w:val="22"/>
          <w:szCs w:val="22"/>
        </w:rPr>
        <w:t xml:space="preserve"> kontrahenta GUMED, </w:t>
      </w:r>
      <w:r w:rsidRPr="00A10E18">
        <w:rPr>
          <w:rFonts w:ascii="Book Antiqua" w:hAnsi="Book Antiqua"/>
          <w:sz w:val="22"/>
          <w:szCs w:val="22"/>
        </w:rPr>
        <w:br/>
        <w:t xml:space="preserve">a Pani/Pana dane (tj.: podstawowe dane personalne: imię i nazwisko, dane podmiotu, w imieniu którego możecie Państwo występować, stanowisko służbowe, służbowe dane kontaktowe – numer telefonu, adres email) zostały udostępnione przez </w:t>
      </w:r>
      <w:r>
        <w:rPr>
          <w:rFonts w:ascii="Book Antiqua" w:hAnsi="Book Antiqua"/>
          <w:sz w:val="22"/>
          <w:szCs w:val="22"/>
        </w:rPr>
        <w:t xml:space="preserve">Pani/Pana </w:t>
      </w:r>
      <w:r w:rsidRPr="00A10E18">
        <w:rPr>
          <w:rFonts w:ascii="Book Antiqua" w:hAnsi="Book Antiqua"/>
          <w:sz w:val="22"/>
          <w:szCs w:val="22"/>
        </w:rPr>
        <w:t xml:space="preserve">pracodawcę, zleceniodawcę lub bezpośrednio przez </w:t>
      </w:r>
      <w:r>
        <w:rPr>
          <w:rFonts w:ascii="Book Antiqua" w:hAnsi="Book Antiqua"/>
          <w:sz w:val="22"/>
          <w:szCs w:val="22"/>
        </w:rPr>
        <w:t>Panią/Pana</w:t>
      </w:r>
      <w:r w:rsidRPr="00A10E18">
        <w:rPr>
          <w:rFonts w:ascii="Book Antiqua" w:hAnsi="Book Antiqua"/>
          <w:sz w:val="22"/>
          <w:szCs w:val="22"/>
        </w:rPr>
        <w:t xml:space="preserve">, dane osobowe przetwarzane są w celu wykonania umowy zawartej pomiędzy GUMED, a </w:t>
      </w:r>
      <w:r>
        <w:rPr>
          <w:rFonts w:ascii="Book Antiqua" w:hAnsi="Book Antiqua"/>
          <w:sz w:val="22"/>
          <w:szCs w:val="22"/>
        </w:rPr>
        <w:t>Pani/Pana</w:t>
      </w:r>
      <w:r w:rsidRPr="00A10E18">
        <w:rPr>
          <w:rFonts w:ascii="Book Antiqua" w:hAnsi="Book Antiqua"/>
          <w:sz w:val="22"/>
          <w:szCs w:val="22"/>
        </w:rPr>
        <w:t xml:space="preserve"> pracodawcą lub zleceniodawcą; w takim przypadku podstawą przetwarzania danych jest prawnie uzasadniony interes GUMED jako administratora, polegający na wykonywaniu ww. umowy.</w:t>
      </w:r>
    </w:p>
    <w:p w14:paraId="12DA13A8" w14:textId="77777777" w:rsidR="005E6642" w:rsidRPr="00FD1494" w:rsidRDefault="005E6642" w:rsidP="005E6642">
      <w:pPr>
        <w:pStyle w:val="Akapitzlist1"/>
        <w:numPr>
          <w:ilvl w:val="0"/>
          <w:numId w:val="29"/>
        </w:numPr>
        <w:spacing w:after="150" w:line="276" w:lineRule="auto"/>
        <w:ind w:left="709" w:hanging="283"/>
        <w:contextualSpacing/>
        <w:jc w:val="both"/>
        <w:rPr>
          <w:rFonts w:ascii="Book Antiqua" w:hAnsi="Book Antiqua"/>
          <w:sz w:val="22"/>
          <w:szCs w:val="22"/>
        </w:rPr>
      </w:pPr>
      <w:r w:rsidRPr="00FD1494">
        <w:rPr>
          <w:rFonts w:ascii="Book Antiqua" w:hAnsi="Book Antiqua"/>
          <w:sz w:val="22"/>
          <w:szCs w:val="22"/>
        </w:rPr>
        <w:t>zabezpieczenia informacji na wypadek prawnej potrzeby wykazania faktów</w:t>
      </w:r>
      <w:r>
        <w:rPr>
          <w:rFonts w:ascii="Book Antiqua" w:hAnsi="Book Antiqua"/>
          <w:sz w:val="22"/>
          <w:szCs w:val="22"/>
        </w:rPr>
        <w:t>,</w:t>
      </w:r>
      <w:r w:rsidRPr="00FD1494">
        <w:rPr>
          <w:rFonts w:ascii="Book Antiqua" w:hAnsi="Book Antiqua"/>
          <w:sz w:val="22"/>
          <w:szCs w:val="22"/>
        </w:rPr>
        <w:t xml:space="preserve"> takich jak ustalenie, dochodzenie</w:t>
      </w:r>
      <w:r>
        <w:rPr>
          <w:rFonts w:ascii="Book Antiqua" w:hAnsi="Book Antiqua"/>
          <w:sz w:val="22"/>
          <w:szCs w:val="22"/>
        </w:rPr>
        <w:t xml:space="preserve"> lub obrona roszczeń w związku </w:t>
      </w:r>
      <w:r w:rsidRPr="00FD1494">
        <w:rPr>
          <w:rFonts w:ascii="Book Antiqua" w:hAnsi="Book Antiqua"/>
          <w:sz w:val="22"/>
          <w:szCs w:val="22"/>
        </w:rPr>
        <w:t>z wykonywaniem u</w:t>
      </w:r>
      <w:r>
        <w:rPr>
          <w:rFonts w:ascii="Book Antiqua" w:hAnsi="Book Antiqua"/>
          <w:sz w:val="22"/>
          <w:szCs w:val="22"/>
        </w:rPr>
        <w:t>mowy zawartej pomiędzy GUMED</w:t>
      </w:r>
      <w:r w:rsidRPr="00FD1494">
        <w:rPr>
          <w:rFonts w:ascii="Book Antiqua" w:hAnsi="Book Antiqua"/>
          <w:sz w:val="22"/>
          <w:szCs w:val="22"/>
        </w:rPr>
        <w:t xml:space="preserve"> a kontrahentem.</w:t>
      </w:r>
    </w:p>
    <w:p w14:paraId="5330D73E" w14:textId="77777777" w:rsidR="005E6642" w:rsidRPr="00FD1494" w:rsidRDefault="005E6642" w:rsidP="005E6642">
      <w:pPr>
        <w:pStyle w:val="Akapitzlist1"/>
        <w:numPr>
          <w:ilvl w:val="0"/>
          <w:numId w:val="28"/>
        </w:numPr>
        <w:spacing w:line="276" w:lineRule="auto"/>
        <w:ind w:left="426" w:hanging="425"/>
        <w:contextualSpacing/>
        <w:jc w:val="both"/>
        <w:rPr>
          <w:rFonts w:ascii="Book Antiqua" w:hAnsi="Book Antiqua"/>
          <w:sz w:val="22"/>
          <w:szCs w:val="22"/>
        </w:rPr>
      </w:pPr>
      <w:r w:rsidRPr="00FD1494">
        <w:rPr>
          <w:rFonts w:ascii="Book Antiqua" w:hAnsi="Book Antiqua"/>
          <w:sz w:val="22"/>
          <w:szCs w:val="22"/>
        </w:rPr>
        <w:t xml:space="preserve">na podstawie art. 6 ust. 1 lit. c w celu wypełnienia obowiązków rachunkowych </w:t>
      </w:r>
      <w:r w:rsidRPr="00FD1494">
        <w:rPr>
          <w:rFonts w:ascii="Book Antiqua" w:hAnsi="Book Antiqua"/>
          <w:sz w:val="22"/>
          <w:szCs w:val="22"/>
        </w:rPr>
        <w:br/>
        <w:t xml:space="preserve">i podatkowych </w:t>
      </w:r>
      <w:r>
        <w:rPr>
          <w:rFonts w:ascii="Book Antiqua" w:hAnsi="Book Antiqua"/>
          <w:sz w:val="22"/>
          <w:szCs w:val="22"/>
        </w:rPr>
        <w:t>wynikających z ustawy</w:t>
      </w:r>
      <w:r w:rsidRPr="00FD1494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z dnia 29 września 1994 r. </w:t>
      </w:r>
      <w:r w:rsidRPr="00FD1494">
        <w:rPr>
          <w:rFonts w:ascii="Book Antiqua" w:hAnsi="Book Antiqua"/>
          <w:sz w:val="22"/>
          <w:szCs w:val="22"/>
        </w:rPr>
        <w:t>o rachunkowości</w:t>
      </w:r>
      <w:r>
        <w:rPr>
          <w:rFonts w:ascii="Book Antiqua" w:hAnsi="Book Antiqua"/>
          <w:sz w:val="22"/>
          <w:szCs w:val="22"/>
        </w:rPr>
        <w:t xml:space="preserve"> (Dz. U. 1994 Nr 121, poz. 591, z późn. zm.)</w:t>
      </w:r>
      <w:r w:rsidRPr="00FD1494">
        <w:rPr>
          <w:rFonts w:ascii="Book Antiqua" w:hAnsi="Book Antiqua"/>
          <w:sz w:val="22"/>
          <w:szCs w:val="22"/>
        </w:rPr>
        <w:t>.</w:t>
      </w:r>
    </w:p>
    <w:p w14:paraId="13BE3CBE" w14:textId="77777777" w:rsidR="005E6642" w:rsidRPr="00FD1494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FD1494">
        <w:rPr>
          <w:rFonts w:ascii="Book Antiqua" w:hAnsi="Book Antiqua"/>
        </w:rPr>
        <w:t>Podanie danych osobowych jest dobrowolne,</w:t>
      </w:r>
      <w:r>
        <w:rPr>
          <w:rFonts w:ascii="Book Antiqua" w:hAnsi="Book Antiqua"/>
        </w:rPr>
        <w:t xml:space="preserve"> </w:t>
      </w:r>
      <w:r w:rsidRPr="00A10E18">
        <w:rPr>
          <w:rFonts w:ascii="Book Antiqua" w:hAnsi="Book Antiqua"/>
        </w:rPr>
        <w:t xml:space="preserve">jednak stanowi warunek zawarcia i realizacji </w:t>
      </w:r>
      <w:r w:rsidRPr="00E970A1">
        <w:rPr>
          <w:rFonts w:ascii="Book Antiqua" w:hAnsi="Book Antiqua"/>
        </w:rPr>
        <w:t>umowy</w:t>
      </w:r>
      <w:r w:rsidRPr="00FD149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pomiędzy GUMED</w:t>
      </w:r>
      <w:r w:rsidRPr="00FD1494">
        <w:rPr>
          <w:rFonts w:ascii="Book Antiqua" w:hAnsi="Book Antiqua"/>
        </w:rPr>
        <w:t xml:space="preserve"> a kontrahentem. Konsekwencją niepodania danych może być brak możliwości zawarcia i wykonywania ww. umowy.</w:t>
      </w:r>
    </w:p>
    <w:p w14:paraId="042D08FD" w14:textId="77777777" w:rsidR="005E6642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FD1494">
        <w:rPr>
          <w:rFonts w:ascii="Book Antiqua" w:hAnsi="Book Antiqua"/>
        </w:rPr>
        <w:t xml:space="preserve">Informacja o możliwych źródłach pozyskania danych osobowych dla strony umowy: Pani/Pana dane w celu zapewnienia integralności (aktualności, weryfikacji, poprawności  </w:t>
      </w:r>
      <w:r>
        <w:rPr>
          <w:rFonts w:ascii="Book Antiqua" w:hAnsi="Book Antiqua"/>
        </w:rPr>
        <w:t xml:space="preserve"> </w:t>
      </w:r>
      <w:r w:rsidRPr="00DA5582">
        <w:rPr>
          <w:rFonts w:ascii="Book Antiqua" w:hAnsi="Book Antiqua"/>
        </w:rPr>
        <w:t>i kompletności danych) mogą być pozyskiwane również z publiczno-dostępnych  ewidencji i rejestrów np. CEiDG , KRS, wykazu podmiotów zarejestrowanych jako podatnicy VAT</w:t>
      </w:r>
      <w:r>
        <w:rPr>
          <w:rFonts w:ascii="Book Antiqua" w:hAnsi="Book Antiqua"/>
        </w:rPr>
        <w:t>.</w:t>
      </w:r>
    </w:p>
    <w:p w14:paraId="4EBE7BB8" w14:textId="77777777" w:rsidR="005E6642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DA5582">
        <w:rPr>
          <w:rFonts w:ascii="Book Antiqua" w:hAnsi="Book Antiqua"/>
        </w:rPr>
        <w:t>Informacja o możliwych źródłach pozyskania danych osobowych dla przedstawicieli i  osób wyznaczonych do realizacji przedmiotu umowy oraz pracowników:</w:t>
      </w:r>
      <w:r w:rsidRPr="00DA5582">
        <w:rPr>
          <w:rFonts w:ascii="Book Antiqua" w:hAnsi="Book Antiqua"/>
        </w:rPr>
        <w:tab/>
      </w:r>
      <w:r w:rsidRPr="00DA5582">
        <w:rPr>
          <w:rFonts w:ascii="Book Antiqua" w:hAnsi="Book Antiqua"/>
        </w:rPr>
        <w:br/>
        <w:t>Pani/Pana dane osobowe zostały pozyskane w związku</w:t>
      </w:r>
      <w:r>
        <w:rPr>
          <w:rFonts w:ascii="Book Antiqua" w:hAnsi="Book Antiqua"/>
        </w:rPr>
        <w:t xml:space="preserve"> z</w:t>
      </w:r>
      <w:r w:rsidRPr="00DA5582">
        <w:rPr>
          <w:rFonts w:ascii="Book Antiqua" w:hAnsi="Book Antiqua"/>
        </w:rPr>
        <w:t xml:space="preserve"> zawartą umową bezpośrednio od strony umowy (kontrahenta, wykonawcy, usługobiorcy)</w:t>
      </w:r>
      <w:r>
        <w:rPr>
          <w:rFonts w:ascii="Book Antiqua" w:hAnsi="Book Antiqua"/>
        </w:rPr>
        <w:t>.</w:t>
      </w:r>
    </w:p>
    <w:p w14:paraId="7C9D2951" w14:textId="77777777" w:rsidR="005E6642" w:rsidRPr="00DA5582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DA5582">
        <w:rPr>
          <w:rFonts w:ascii="Book Antiqua" w:hAnsi="Book Antiqua"/>
        </w:rPr>
        <w:t>Odbiorcami Pani/Pana danych osobowych są organy publiczne lub inne podmioty upoważnione na podstawie przepisów prawa lub podmioty świadczące usługi na podstawie zawartych umów powierzenia przetwarzania danych.</w:t>
      </w:r>
    </w:p>
    <w:p w14:paraId="344702B6" w14:textId="77777777" w:rsidR="005E6642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2953B2">
        <w:rPr>
          <w:rFonts w:ascii="Book Antiqua" w:hAnsi="Book Antiqua"/>
        </w:rPr>
        <w:t xml:space="preserve">Pani/Pana </w:t>
      </w:r>
      <w:r w:rsidRPr="00FD1494">
        <w:rPr>
          <w:rFonts w:ascii="Book Antiqua" w:hAnsi="Book Antiqua"/>
        </w:rPr>
        <w:t>dane osobowe będą przetwarzane przez</w:t>
      </w:r>
      <w:r>
        <w:rPr>
          <w:rFonts w:ascii="Book Antiqua" w:hAnsi="Book Antiqua"/>
        </w:rPr>
        <w:t xml:space="preserve"> GUMED</w:t>
      </w:r>
      <w:r w:rsidRPr="00FD1494">
        <w:rPr>
          <w:rFonts w:ascii="Book Antiqua" w:hAnsi="Book Antiqua"/>
        </w:rPr>
        <w:t xml:space="preserve">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233FC461" w14:textId="77777777" w:rsidR="005E6642" w:rsidRPr="00A54C8E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A54C8E">
        <w:rPr>
          <w:rFonts w:ascii="Book Antiqua" w:hAnsi="Book Antiqua"/>
        </w:rPr>
        <w:t xml:space="preserve">Posiada </w:t>
      </w:r>
      <w:r w:rsidRPr="002953B2">
        <w:rPr>
          <w:rFonts w:ascii="Book Antiqua" w:hAnsi="Book Antiqua"/>
        </w:rPr>
        <w:t xml:space="preserve">Pani/Pan </w:t>
      </w:r>
      <w:r w:rsidRPr="00A54C8E">
        <w:rPr>
          <w:rFonts w:ascii="Book Antiqua" w:hAnsi="Book Antiqua"/>
        </w:rPr>
        <w:t>prawo do: żądania dostępu do przekazanych danych osobowych, sprostowania danych osobowych, żądania usunięcia danych osobowych w sytuacji</w:t>
      </w:r>
      <w:r>
        <w:rPr>
          <w:rFonts w:ascii="Book Antiqua" w:hAnsi="Book Antiqua"/>
        </w:rPr>
        <w:t>,</w:t>
      </w:r>
      <w:r w:rsidRPr="00A54C8E">
        <w:rPr>
          <w:rFonts w:ascii="Book Antiqua" w:hAnsi="Book Antiqua"/>
        </w:rPr>
        <w:t xml:space="preserve"> kiedy dane osobowe nie są już niezbędne do celów, w których zostały zebrane</w:t>
      </w:r>
      <w:r>
        <w:rPr>
          <w:rFonts w:ascii="Book Antiqua" w:hAnsi="Book Antiqua"/>
        </w:rPr>
        <w:t>,</w:t>
      </w:r>
      <w:r w:rsidRPr="00A54C8E">
        <w:rPr>
          <w:rFonts w:ascii="Book Antiqua" w:hAnsi="Book Antiqua"/>
        </w:rPr>
        <w:t xml:space="preserve"> lub w inny sposób </w:t>
      </w:r>
      <w:r w:rsidRPr="00A54C8E">
        <w:rPr>
          <w:rFonts w:ascii="Book Antiqua" w:hAnsi="Book Antiqua"/>
        </w:rPr>
        <w:lastRenderedPageBreak/>
        <w:t>przetwarzane z zastrzeżeniem art. 17 ust. 3 lit. b, d lub e RODO, ograniczenia przetwarzania danych osobowych z zastrzeżeniem przypadków, o których mowa w art. 18 ust. 2 RODO, a także do przenoszenia danych osobowych</w:t>
      </w:r>
      <w:r>
        <w:rPr>
          <w:rFonts w:ascii="Book Antiqua" w:hAnsi="Book Antiqua"/>
        </w:rPr>
        <w:t>,</w:t>
      </w:r>
      <w:r w:rsidRPr="00A54C8E">
        <w:rPr>
          <w:rFonts w:ascii="Book Antiqua" w:hAnsi="Book Antiqua"/>
        </w:rPr>
        <w:t xml:space="preserve"> jeżeli będą przetwarzane w sposób zautomatyzowany. Posiada</w:t>
      </w:r>
      <w:r>
        <w:rPr>
          <w:rFonts w:ascii="Book Antiqua" w:hAnsi="Book Antiqua"/>
        </w:rPr>
        <w:t xml:space="preserve"> </w:t>
      </w:r>
      <w:r w:rsidRPr="00FD1494">
        <w:rPr>
          <w:rFonts w:ascii="Book Antiqua" w:hAnsi="Book Antiqua"/>
        </w:rPr>
        <w:t xml:space="preserve">Pani/Pan </w:t>
      </w:r>
      <w:r w:rsidRPr="00A54C8E">
        <w:rPr>
          <w:rFonts w:ascii="Book Antiqua" w:hAnsi="Book Antiqua"/>
        </w:rPr>
        <w:t xml:space="preserve">także prawo do wniesienia sprzeciwu wobec przetwarzania danych osobowych w związku z </w:t>
      </w:r>
      <w:r w:rsidRPr="002953B2">
        <w:rPr>
          <w:rFonts w:ascii="Book Antiqua" w:hAnsi="Book Antiqua"/>
        </w:rPr>
        <w:t xml:space="preserve">Pani/Pana </w:t>
      </w:r>
      <w:r w:rsidRPr="00A54C8E">
        <w:rPr>
          <w:rFonts w:ascii="Book Antiqua" w:hAnsi="Book Antiqua"/>
        </w:rPr>
        <w:t>szczególną sytuacją. W celu wykonania tych uprawnień można skontaktować się z Administratorem drogą pisemną na adres jego siedziby lub drogą mailową na adres: iod@gumed.edu.pl</w:t>
      </w:r>
      <w:r>
        <w:rPr>
          <w:rFonts w:ascii="Book Antiqua" w:hAnsi="Book Antiqua"/>
        </w:rPr>
        <w:t>.</w:t>
      </w:r>
      <w:r w:rsidRPr="00A54C8E">
        <w:rPr>
          <w:rFonts w:ascii="Book Antiqua" w:hAnsi="Book Antiqua"/>
        </w:rPr>
        <w:t xml:space="preserve"> </w:t>
      </w:r>
    </w:p>
    <w:p w14:paraId="605D82EC" w14:textId="77777777" w:rsidR="005E6642" w:rsidRPr="00A54C8E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Pr="00A54C8E">
        <w:rPr>
          <w:rFonts w:ascii="Book Antiqua" w:hAnsi="Book Antiqua"/>
        </w:rPr>
        <w:t>Posiada</w:t>
      </w:r>
      <w:r>
        <w:rPr>
          <w:rFonts w:ascii="Book Antiqua" w:hAnsi="Book Antiqua"/>
        </w:rPr>
        <w:t xml:space="preserve"> </w:t>
      </w:r>
      <w:r w:rsidRPr="00FD1494">
        <w:rPr>
          <w:rFonts w:ascii="Book Antiqua" w:hAnsi="Book Antiqua"/>
        </w:rPr>
        <w:t xml:space="preserve">Pani/Pan </w:t>
      </w:r>
      <w:r w:rsidRPr="00A54C8E">
        <w:rPr>
          <w:rFonts w:ascii="Book Antiqua" w:hAnsi="Book Antiqua"/>
        </w:rPr>
        <w:t xml:space="preserve">prawo do wniesienia skargi do organu nadzorczego, którym jest Prezes Urzędu Ochrony Danych </w:t>
      </w:r>
      <w:r w:rsidRPr="00DA5582">
        <w:rPr>
          <w:rFonts w:ascii="Book Antiqua" w:hAnsi="Book Antiqua"/>
        </w:rPr>
        <w:t xml:space="preserve">Osobowych, ul. </w:t>
      </w:r>
      <w:r>
        <w:rPr>
          <w:rFonts w:ascii="Book Antiqua" w:hAnsi="Book Antiqua"/>
        </w:rPr>
        <w:t xml:space="preserve">Stanisława </w:t>
      </w:r>
      <w:r w:rsidRPr="00DA5582">
        <w:rPr>
          <w:rFonts w:ascii="Book Antiqua" w:hAnsi="Book Antiqua"/>
        </w:rPr>
        <w:t>Moniuszki 1A, 00-014 Warszawa.</w:t>
      </w:r>
    </w:p>
    <w:p w14:paraId="7E746EB9" w14:textId="77777777" w:rsidR="005E6642" w:rsidRPr="00FD1494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Pr="00FD1494">
        <w:rPr>
          <w:rFonts w:ascii="Book Antiqua" w:hAnsi="Book Antiqua"/>
        </w:rPr>
        <w:t xml:space="preserve">W stosunku do przekazanych danych osobowych decyzje nie będą podejmowane </w:t>
      </w:r>
      <w:r w:rsidRPr="00FD1494">
        <w:rPr>
          <w:rFonts w:ascii="Book Antiqua" w:hAnsi="Book Antiqua"/>
        </w:rPr>
        <w:br/>
        <w:t>w sposób zautomatyzowany, w tym w oparciu o profilowanie.</w:t>
      </w:r>
    </w:p>
    <w:p w14:paraId="53C8AAFD" w14:textId="77777777" w:rsidR="005E6642" w:rsidRPr="00FD1494" w:rsidRDefault="005E6642" w:rsidP="005E6642">
      <w:pPr>
        <w:pStyle w:val="Akapitzlist"/>
        <w:numPr>
          <w:ilvl w:val="0"/>
          <w:numId w:val="30"/>
        </w:numPr>
        <w:suppressAutoHyphens/>
        <w:spacing w:after="0" w:line="276" w:lineRule="auto"/>
        <w:ind w:left="284" w:hanging="284"/>
        <w:jc w:val="both"/>
        <w:rPr>
          <w:rFonts w:ascii="Book Antiqua" w:hAnsi="Book Antiqua"/>
        </w:rPr>
      </w:pPr>
      <w:r w:rsidRPr="00FD1494">
        <w:rPr>
          <w:rFonts w:ascii="Book Antiqua" w:hAnsi="Book Antiqua"/>
        </w:rPr>
        <w:t xml:space="preserve"> Administrator  danych nie ma  zamiaru  przekazywać  Pani/Pana danych osobowych do państwa trzeciego lub organizacji międzynarodowej, w tym do takich</w:t>
      </w:r>
      <w:r>
        <w:rPr>
          <w:rFonts w:ascii="Book Antiqua" w:hAnsi="Book Antiqua"/>
        </w:rPr>
        <w:t>,</w:t>
      </w:r>
      <w:r w:rsidRPr="00FD1494">
        <w:rPr>
          <w:rFonts w:ascii="Book Antiqua" w:hAnsi="Book Antiqua"/>
        </w:rPr>
        <w:t xml:space="preserve"> w stosunku do których Komisja Europejska stwierdziła odpowiedni stopień ochrony.</w:t>
      </w:r>
    </w:p>
    <w:p w14:paraId="54548872" w14:textId="77777777" w:rsidR="005E6642" w:rsidRPr="00FD1494" w:rsidRDefault="005E6642" w:rsidP="005E6642">
      <w:pPr>
        <w:spacing w:line="312" w:lineRule="auto"/>
        <w:ind w:left="284" w:hanging="284"/>
        <w:jc w:val="both"/>
        <w:rPr>
          <w:rFonts w:ascii="Book Antiqua" w:hAnsi="Book Antiqua"/>
        </w:rPr>
      </w:pPr>
    </w:p>
    <w:p w14:paraId="4A0363C4" w14:textId="77777777" w:rsidR="005E6642" w:rsidRDefault="005E6642" w:rsidP="005E6642"/>
    <w:p w14:paraId="344B0F0E" w14:textId="77777777" w:rsidR="005E6642" w:rsidRPr="00337C53" w:rsidRDefault="005E6642" w:rsidP="003440E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5E6642" w:rsidRPr="00337C53" w:rsidSect="00B534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5CC86" w14:textId="77777777" w:rsidR="0031466E" w:rsidRDefault="0031466E">
      <w:pPr>
        <w:spacing w:after="0" w:line="240" w:lineRule="auto"/>
      </w:pPr>
      <w:r>
        <w:separator/>
      </w:r>
    </w:p>
  </w:endnote>
  <w:endnote w:type="continuationSeparator" w:id="0">
    <w:p w14:paraId="1C3E91B2" w14:textId="77777777" w:rsidR="0031466E" w:rsidRDefault="0031466E">
      <w:pPr>
        <w:spacing w:after="0" w:line="240" w:lineRule="auto"/>
      </w:pPr>
      <w:r>
        <w:continuationSeparator/>
      </w:r>
    </w:p>
  </w:endnote>
  <w:endnote w:type="continuationNotice" w:id="1">
    <w:p w14:paraId="6067D1BF" w14:textId="77777777" w:rsidR="0031466E" w:rsidRDefault="003146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9860" w14:textId="77777777" w:rsidR="003E1D1F" w:rsidRDefault="003E1D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B238" w14:textId="54A13382" w:rsidR="00907882" w:rsidRDefault="00337C5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2D84">
      <w:rPr>
        <w:noProof/>
      </w:rPr>
      <w:t>5</w:t>
    </w:r>
    <w:r>
      <w:fldChar w:fldCharType="end"/>
    </w:r>
  </w:p>
  <w:p w14:paraId="7940EF5F" w14:textId="77777777" w:rsidR="00907882" w:rsidRDefault="009078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F58E" w14:textId="77777777" w:rsidR="003E1D1F" w:rsidRDefault="003E1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76FFC" w14:textId="77777777" w:rsidR="0031466E" w:rsidRDefault="0031466E">
      <w:pPr>
        <w:spacing w:after="0" w:line="240" w:lineRule="auto"/>
      </w:pPr>
      <w:r>
        <w:separator/>
      </w:r>
    </w:p>
  </w:footnote>
  <w:footnote w:type="continuationSeparator" w:id="0">
    <w:p w14:paraId="58D84147" w14:textId="77777777" w:rsidR="0031466E" w:rsidRDefault="0031466E">
      <w:pPr>
        <w:spacing w:after="0" w:line="240" w:lineRule="auto"/>
      </w:pPr>
      <w:r>
        <w:continuationSeparator/>
      </w:r>
    </w:p>
  </w:footnote>
  <w:footnote w:type="continuationNotice" w:id="1">
    <w:p w14:paraId="5B56643E" w14:textId="77777777" w:rsidR="0031466E" w:rsidRDefault="003146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9939E" w14:textId="77777777" w:rsidR="003E1D1F" w:rsidRDefault="003E1D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7986" w14:textId="2BAC5A36" w:rsidR="00E7108D" w:rsidRDefault="003E1D1F">
    <w:pPr>
      <w:pStyle w:val="Nagwek"/>
    </w:pPr>
    <w:r>
      <w:rPr>
        <w:noProof/>
      </w:rPr>
      <w:drawing>
        <wp:inline distT="0" distB="0" distL="0" distR="0" wp14:anchorId="0E0D9214" wp14:editId="39A9AF2E">
          <wp:extent cx="3364865" cy="351155"/>
          <wp:effectExtent l="0" t="0" r="6985" b="0"/>
          <wp:docPr id="4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64865" cy="351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271F" w14:textId="77777777" w:rsidR="003E1D1F" w:rsidRDefault="003E1D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BF6"/>
    <w:multiLevelType w:val="hybridMultilevel"/>
    <w:tmpl w:val="2494A9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039B6"/>
    <w:multiLevelType w:val="hybridMultilevel"/>
    <w:tmpl w:val="423E9312"/>
    <w:lvl w:ilvl="0" w:tplc="AA2491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8E4FC4"/>
    <w:multiLevelType w:val="hybridMultilevel"/>
    <w:tmpl w:val="A74A2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342DC"/>
    <w:multiLevelType w:val="hybridMultilevel"/>
    <w:tmpl w:val="20EA2B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C1B54"/>
    <w:multiLevelType w:val="multilevel"/>
    <w:tmpl w:val="4A900EC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  <w:sz w:val="20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3544"/>
        </w:tabs>
        <w:ind w:left="3544" w:hanging="709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4253"/>
        </w:tabs>
        <w:ind w:left="4253" w:hanging="709"/>
      </w:pPr>
      <w:rPr>
        <w:rFonts w:ascii="Arial" w:hAnsi="Arial" w:hint="default"/>
      </w:rPr>
    </w:lvl>
    <w:lvl w:ilvl="7">
      <w:start w:val="1"/>
      <w:numFmt w:val="decimal"/>
      <w:lvlRestart w:val="0"/>
      <w:pStyle w:val="ScheduleNumberedSalans"/>
      <w:suff w:val="space"/>
      <w:lvlText w:val="Załącznik 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pStyle w:val="ScheduleCrossreferenceSalans"/>
      <w:suff w:val="space"/>
      <w:lvlText w:val="Załącznik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FF14211"/>
    <w:multiLevelType w:val="multilevel"/>
    <w:tmpl w:val="ED0EDD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A11C75"/>
    <w:multiLevelType w:val="hybridMultilevel"/>
    <w:tmpl w:val="D41E3ED2"/>
    <w:lvl w:ilvl="0" w:tplc="A8D43F5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53ABA"/>
    <w:multiLevelType w:val="hybridMultilevel"/>
    <w:tmpl w:val="D6EC9614"/>
    <w:lvl w:ilvl="0" w:tplc="7F8ED236">
      <w:start w:val="1"/>
      <w:numFmt w:val="decimal"/>
      <w:lvlText w:val="%1."/>
      <w:lvlJc w:val="left"/>
      <w:rPr>
        <w:rFonts w:ascii="Book Antiqua" w:eastAsia="Times New Roman" w:hAnsi="Book Antiqu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175C8"/>
    <w:multiLevelType w:val="multilevel"/>
    <w:tmpl w:val="7324C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397EC1"/>
    <w:multiLevelType w:val="hybridMultilevel"/>
    <w:tmpl w:val="2A30C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04C4D"/>
    <w:multiLevelType w:val="multilevel"/>
    <w:tmpl w:val="BFEAF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F2623"/>
    <w:multiLevelType w:val="hybridMultilevel"/>
    <w:tmpl w:val="1CDA4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B38BC"/>
    <w:multiLevelType w:val="hybridMultilevel"/>
    <w:tmpl w:val="54FA95A6"/>
    <w:lvl w:ilvl="0" w:tplc="21B6AC8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EB72BC"/>
    <w:multiLevelType w:val="multilevel"/>
    <w:tmpl w:val="4AC27144"/>
    <w:styleLink w:val="GPartiesl"/>
    <w:lvl w:ilvl="0">
      <w:start w:val="1"/>
      <w:numFmt w:val="decimal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88D371D"/>
    <w:multiLevelType w:val="hybridMultilevel"/>
    <w:tmpl w:val="AE244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4B2918DD"/>
    <w:multiLevelType w:val="hybridMultilevel"/>
    <w:tmpl w:val="19540974"/>
    <w:lvl w:ilvl="0" w:tplc="82FC8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6374D"/>
    <w:multiLevelType w:val="multilevel"/>
    <w:tmpl w:val="93024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622DE2"/>
    <w:multiLevelType w:val="hybridMultilevel"/>
    <w:tmpl w:val="A2F4D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55E2B"/>
    <w:multiLevelType w:val="hybridMultilevel"/>
    <w:tmpl w:val="B844AE16"/>
    <w:lvl w:ilvl="0" w:tplc="E5F0A42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044719"/>
    <w:multiLevelType w:val="hybridMultilevel"/>
    <w:tmpl w:val="8C3C6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55924"/>
    <w:multiLevelType w:val="hybridMultilevel"/>
    <w:tmpl w:val="28AA8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E1786"/>
    <w:multiLevelType w:val="hybridMultilevel"/>
    <w:tmpl w:val="47A4D422"/>
    <w:lvl w:ilvl="0" w:tplc="90F80B00">
      <w:start w:val="1"/>
      <w:numFmt w:val="decimal"/>
      <w:pStyle w:val="1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368E5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6495075"/>
    <w:multiLevelType w:val="hybridMultilevel"/>
    <w:tmpl w:val="3BC2F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5" w15:restartNumberingAfterBreak="0">
    <w:nsid w:val="6B3E6928"/>
    <w:multiLevelType w:val="hybridMultilevel"/>
    <w:tmpl w:val="F8ACA57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D803F7"/>
    <w:multiLevelType w:val="hybridMultilevel"/>
    <w:tmpl w:val="8F3A30F4"/>
    <w:lvl w:ilvl="0" w:tplc="0874B22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64691"/>
    <w:multiLevelType w:val="hybridMultilevel"/>
    <w:tmpl w:val="24204F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021B7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5E0E3B"/>
    <w:multiLevelType w:val="multilevel"/>
    <w:tmpl w:val="4AD06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FA6AAD"/>
    <w:multiLevelType w:val="hybridMultilevel"/>
    <w:tmpl w:val="019E6406"/>
    <w:lvl w:ilvl="0" w:tplc="C7C213A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92DEA"/>
    <w:multiLevelType w:val="hybridMultilevel"/>
    <w:tmpl w:val="01A69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2"/>
  </w:num>
  <w:num w:numId="4">
    <w:abstractNumId w:val="0"/>
  </w:num>
  <w:num w:numId="5">
    <w:abstractNumId w:val="14"/>
  </w:num>
  <w:num w:numId="6">
    <w:abstractNumId w:val="25"/>
  </w:num>
  <w:num w:numId="7">
    <w:abstractNumId w:val="27"/>
  </w:num>
  <w:num w:numId="8">
    <w:abstractNumId w:val="21"/>
  </w:num>
  <w:num w:numId="9">
    <w:abstractNumId w:val="11"/>
  </w:num>
  <w:num w:numId="10">
    <w:abstractNumId w:val="12"/>
  </w:num>
  <w:num w:numId="11">
    <w:abstractNumId w:val="26"/>
  </w:num>
  <w:num w:numId="12">
    <w:abstractNumId w:val="4"/>
  </w:num>
  <w:num w:numId="13">
    <w:abstractNumId w:val="13"/>
  </w:num>
  <w:num w:numId="14">
    <w:abstractNumId w:val="29"/>
  </w:num>
  <w:num w:numId="15">
    <w:abstractNumId w:val="22"/>
  </w:num>
  <w:num w:numId="16">
    <w:abstractNumId w:val="16"/>
  </w:num>
  <w:num w:numId="17">
    <w:abstractNumId w:val="30"/>
  </w:num>
  <w:num w:numId="18">
    <w:abstractNumId w:val="23"/>
  </w:num>
  <w:num w:numId="19">
    <w:abstractNumId w:val="18"/>
  </w:num>
  <w:num w:numId="20">
    <w:abstractNumId w:val="19"/>
  </w:num>
  <w:num w:numId="21">
    <w:abstractNumId w:val="1"/>
  </w:num>
  <w:num w:numId="22">
    <w:abstractNumId w:val="5"/>
  </w:num>
  <w:num w:numId="23">
    <w:abstractNumId w:val="10"/>
  </w:num>
  <w:num w:numId="24">
    <w:abstractNumId w:val="8"/>
  </w:num>
  <w:num w:numId="25">
    <w:abstractNumId w:val="17"/>
  </w:num>
  <w:num w:numId="26">
    <w:abstractNumId w:val="28"/>
  </w:num>
  <w:num w:numId="27">
    <w:abstractNumId w:val="3"/>
  </w:num>
  <w:num w:numId="28">
    <w:abstractNumId w:val="15"/>
  </w:num>
  <w:num w:numId="29">
    <w:abstractNumId w:val="24"/>
  </w:num>
  <w:num w:numId="30">
    <w:abstractNumId w:val="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UxMDG3NLO0MLCwtDBU0lEKTi0uzszPAykwrAUA6E6gCCwAAAA="/>
  </w:docVars>
  <w:rsids>
    <w:rsidRoot w:val="00337C53"/>
    <w:rsid w:val="00002656"/>
    <w:rsid w:val="00016953"/>
    <w:rsid w:val="0002027B"/>
    <w:rsid w:val="00024E44"/>
    <w:rsid w:val="00031A81"/>
    <w:rsid w:val="000434AE"/>
    <w:rsid w:val="000436AB"/>
    <w:rsid w:val="0005558D"/>
    <w:rsid w:val="00057427"/>
    <w:rsid w:val="00062D84"/>
    <w:rsid w:val="00066DAB"/>
    <w:rsid w:val="00070BD0"/>
    <w:rsid w:val="000715CE"/>
    <w:rsid w:val="00087209"/>
    <w:rsid w:val="000922E5"/>
    <w:rsid w:val="00095DB1"/>
    <w:rsid w:val="00096AAD"/>
    <w:rsid w:val="000A07D9"/>
    <w:rsid w:val="000A6037"/>
    <w:rsid w:val="000C4E48"/>
    <w:rsid w:val="000C692D"/>
    <w:rsid w:val="000D16DC"/>
    <w:rsid w:val="001029ED"/>
    <w:rsid w:val="0011703B"/>
    <w:rsid w:val="001211BC"/>
    <w:rsid w:val="0013663B"/>
    <w:rsid w:val="00137283"/>
    <w:rsid w:val="001422C2"/>
    <w:rsid w:val="0014612F"/>
    <w:rsid w:val="00147E80"/>
    <w:rsid w:val="00164BBE"/>
    <w:rsid w:val="0017760B"/>
    <w:rsid w:val="00190CB0"/>
    <w:rsid w:val="0019508B"/>
    <w:rsid w:val="001960FA"/>
    <w:rsid w:val="0019779B"/>
    <w:rsid w:val="001A2B9C"/>
    <w:rsid w:val="001A4059"/>
    <w:rsid w:val="001A6C1A"/>
    <w:rsid w:val="001A71AF"/>
    <w:rsid w:val="001B1E6B"/>
    <w:rsid w:val="001B33A6"/>
    <w:rsid w:val="001B5CD9"/>
    <w:rsid w:val="001C1640"/>
    <w:rsid w:val="001D77B3"/>
    <w:rsid w:val="001E257E"/>
    <w:rsid w:val="001E4F4F"/>
    <w:rsid w:val="002009C2"/>
    <w:rsid w:val="00200F2B"/>
    <w:rsid w:val="0022545A"/>
    <w:rsid w:val="002279E6"/>
    <w:rsid w:val="002348C1"/>
    <w:rsid w:val="00237387"/>
    <w:rsid w:val="00253D53"/>
    <w:rsid w:val="00257DD6"/>
    <w:rsid w:val="00271455"/>
    <w:rsid w:val="00275EAC"/>
    <w:rsid w:val="00281E4F"/>
    <w:rsid w:val="00292AF1"/>
    <w:rsid w:val="00292F43"/>
    <w:rsid w:val="00294E41"/>
    <w:rsid w:val="002954EB"/>
    <w:rsid w:val="00297C8D"/>
    <w:rsid w:val="002A1333"/>
    <w:rsid w:val="002B224B"/>
    <w:rsid w:val="002C0FA8"/>
    <w:rsid w:val="002D2AD0"/>
    <w:rsid w:val="002E15D0"/>
    <w:rsid w:val="002F1611"/>
    <w:rsid w:val="0031466E"/>
    <w:rsid w:val="00320B56"/>
    <w:rsid w:val="00326E47"/>
    <w:rsid w:val="00337C53"/>
    <w:rsid w:val="00340120"/>
    <w:rsid w:val="003440E3"/>
    <w:rsid w:val="003442FC"/>
    <w:rsid w:val="00347812"/>
    <w:rsid w:val="00353C42"/>
    <w:rsid w:val="0036101E"/>
    <w:rsid w:val="00364414"/>
    <w:rsid w:val="00371AFA"/>
    <w:rsid w:val="00385A17"/>
    <w:rsid w:val="003B4D12"/>
    <w:rsid w:val="003B6CC0"/>
    <w:rsid w:val="003B72F5"/>
    <w:rsid w:val="003C177C"/>
    <w:rsid w:val="003C514E"/>
    <w:rsid w:val="003C6B62"/>
    <w:rsid w:val="003D00B2"/>
    <w:rsid w:val="003D6F83"/>
    <w:rsid w:val="003E1D1F"/>
    <w:rsid w:val="003E3368"/>
    <w:rsid w:val="003F68B8"/>
    <w:rsid w:val="00403419"/>
    <w:rsid w:val="00412388"/>
    <w:rsid w:val="0041245F"/>
    <w:rsid w:val="00413DCC"/>
    <w:rsid w:val="004377E6"/>
    <w:rsid w:val="00470D0D"/>
    <w:rsid w:val="00486C6D"/>
    <w:rsid w:val="00487862"/>
    <w:rsid w:val="00490D57"/>
    <w:rsid w:val="00491567"/>
    <w:rsid w:val="00491A0C"/>
    <w:rsid w:val="004932F3"/>
    <w:rsid w:val="00494FAD"/>
    <w:rsid w:val="004B6266"/>
    <w:rsid w:val="004C1E90"/>
    <w:rsid w:val="004D0FCA"/>
    <w:rsid w:val="004E2C79"/>
    <w:rsid w:val="004E43DD"/>
    <w:rsid w:val="004E6ABC"/>
    <w:rsid w:val="004F168C"/>
    <w:rsid w:val="004F19AF"/>
    <w:rsid w:val="00512991"/>
    <w:rsid w:val="00513FDF"/>
    <w:rsid w:val="00514ADA"/>
    <w:rsid w:val="00517E30"/>
    <w:rsid w:val="00521996"/>
    <w:rsid w:val="00521FA3"/>
    <w:rsid w:val="00523FFE"/>
    <w:rsid w:val="00534E60"/>
    <w:rsid w:val="00536124"/>
    <w:rsid w:val="0053636B"/>
    <w:rsid w:val="005521CC"/>
    <w:rsid w:val="005531AA"/>
    <w:rsid w:val="00553ACA"/>
    <w:rsid w:val="00554F5A"/>
    <w:rsid w:val="00566E04"/>
    <w:rsid w:val="00573777"/>
    <w:rsid w:val="00592922"/>
    <w:rsid w:val="00593033"/>
    <w:rsid w:val="00593124"/>
    <w:rsid w:val="005A2631"/>
    <w:rsid w:val="005A5341"/>
    <w:rsid w:val="005A57C1"/>
    <w:rsid w:val="005A7881"/>
    <w:rsid w:val="005B5FE2"/>
    <w:rsid w:val="005C03A2"/>
    <w:rsid w:val="005C241D"/>
    <w:rsid w:val="005D5E26"/>
    <w:rsid w:val="005E6642"/>
    <w:rsid w:val="005F4834"/>
    <w:rsid w:val="005F48F6"/>
    <w:rsid w:val="00600C60"/>
    <w:rsid w:val="00657AC6"/>
    <w:rsid w:val="0066072E"/>
    <w:rsid w:val="00666E72"/>
    <w:rsid w:val="00681B47"/>
    <w:rsid w:val="00682BCA"/>
    <w:rsid w:val="006C6903"/>
    <w:rsid w:val="006D5229"/>
    <w:rsid w:val="006D7085"/>
    <w:rsid w:val="006E673D"/>
    <w:rsid w:val="0070017C"/>
    <w:rsid w:val="00701115"/>
    <w:rsid w:val="007035BB"/>
    <w:rsid w:val="007119AE"/>
    <w:rsid w:val="0072773A"/>
    <w:rsid w:val="00732788"/>
    <w:rsid w:val="007366E4"/>
    <w:rsid w:val="00744122"/>
    <w:rsid w:val="007475AE"/>
    <w:rsid w:val="00762C7F"/>
    <w:rsid w:val="007636AC"/>
    <w:rsid w:val="00765032"/>
    <w:rsid w:val="007700E0"/>
    <w:rsid w:val="00782035"/>
    <w:rsid w:val="00792571"/>
    <w:rsid w:val="007B253A"/>
    <w:rsid w:val="007B2C10"/>
    <w:rsid w:val="007B73C5"/>
    <w:rsid w:val="007C1226"/>
    <w:rsid w:val="007C5A53"/>
    <w:rsid w:val="007D47A9"/>
    <w:rsid w:val="007E2F1B"/>
    <w:rsid w:val="007E510B"/>
    <w:rsid w:val="007F654B"/>
    <w:rsid w:val="008020E8"/>
    <w:rsid w:val="00834E5C"/>
    <w:rsid w:val="00845293"/>
    <w:rsid w:val="00877ACF"/>
    <w:rsid w:val="0088218E"/>
    <w:rsid w:val="00882808"/>
    <w:rsid w:val="0088311B"/>
    <w:rsid w:val="00883937"/>
    <w:rsid w:val="0089174B"/>
    <w:rsid w:val="00895B04"/>
    <w:rsid w:val="008A21AA"/>
    <w:rsid w:val="008B05A9"/>
    <w:rsid w:val="008B637E"/>
    <w:rsid w:val="008D2109"/>
    <w:rsid w:val="008D6F63"/>
    <w:rsid w:val="008E1BA9"/>
    <w:rsid w:val="008E56DA"/>
    <w:rsid w:val="00907882"/>
    <w:rsid w:val="00922D9D"/>
    <w:rsid w:val="00924B21"/>
    <w:rsid w:val="00933FD0"/>
    <w:rsid w:val="00957F55"/>
    <w:rsid w:val="009606AF"/>
    <w:rsid w:val="00966205"/>
    <w:rsid w:val="00977327"/>
    <w:rsid w:val="00987357"/>
    <w:rsid w:val="00992527"/>
    <w:rsid w:val="0099662B"/>
    <w:rsid w:val="009979D5"/>
    <w:rsid w:val="009A419D"/>
    <w:rsid w:val="009C061D"/>
    <w:rsid w:val="009D121A"/>
    <w:rsid w:val="009D2CFF"/>
    <w:rsid w:val="009D711A"/>
    <w:rsid w:val="00A0182B"/>
    <w:rsid w:val="00A03A58"/>
    <w:rsid w:val="00A12604"/>
    <w:rsid w:val="00A13FBE"/>
    <w:rsid w:val="00A221B4"/>
    <w:rsid w:val="00A2359C"/>
    <w:rsid w:val="00A2502A"/>
    <w:rsid w:val="00A350E3"/>
    <w:rsid w:val="00A4181E"/>
    <w:rsid w:val="00A42DE8"/>
    <w:rsid w:val="00A477DC"/>
    <w:rsid w:val="00A54EF8"/>
    <w:rsid w:val="00A663F1"/>
    <w:rsid w:val="00AD1A31"/>
    <w:rsid w:val="00AD7DA9"/>
    <w:rsid w:val="00AE3C15"/>
    <w:rsid w:val="00AE6428"/>
    <w:rsid w:val="00AF0A0E"/>
    <w:rsid w:val="00AF6A27"/>
    <w:rsid w:val="00B05653"/>
    <w:rsid w:val="00B074EA"/>
    <w:rsid w:val="00B07C39"/>
    <w:rsid w:val="00B16970"/>
    <w:rsid w:val="00B21A7D"/>
    <w:rsid w:val="00B220E5"/>
    <w:rsid w:val="00B26747"/>
    <w:rsid w:val="00B26A14"/>
    <w:rsid w:val="00B3170B"/>
    <w:rsid w:val="00B4385B"/>
    <w:rsid w:val="00B443AB"/>
    <w:rsid w:val="00B65237"/>
    <w:rsid w:val="00B65B86"/>
    <w:rsid w:val="00B77896"/>
    <w:rsid w:val="00B808FA"/>
    <w:rsid w:val="00B85B34"/>
    <w:rsid w:val="00B93D71"/>
    <w:rsid w:val="00BC3F6B"/>
    <w:rsid w:val="00BC566D"/>
    <w:rsid w:val="00BE4D35"/>
    <w:rsid w:val="00BE5592"/>
    <w:rsid w:val="00BF1E0F"/>
    <w:rsid w:val="00C0002F"/>
    <w:rsid w:val="00C1109F"/>
    <w:rsid w:val="00C202DF"/>
    <w:rsid w:val="00C24874"/>
    <w:rsid w:val="00C26C57"/>
    <w:rsid w:val="00C278A2"/>
    <w:rsid w:val="00C53C62"/>
    <w:rsid w:val="00C55950"/>
    <w:rsid w:val="00C63D4B"/>
    <w:rsid w:val="00C7217D"/>
    <w:rsid w:val="00CC6B27"/>
    <w:rsid w:val="00CD333F"/>
    <w:rsid w:val="00CE37CF"/>
    <w:rsid w:val="00CE5F3B"/>
    <w:rsid w:val="00CE77BC"/>
    <w:rsid w:val="00CF40BE"/>
    <w:rsid w:val="00D02B6F"/>
    <w:rsid w:val="00D0444C"/>
    <w:rsid w:val="00D12F1B"/>
    <w:rsid w:val="00D16D9D"/>
    <w:rsid w:val="00D17C27"/>
    <w:rsid w:val="00D238F3"/>
    <w:rsid w:val="00D31500"/>
    <w:rsid w:val="00D3670B"/>
    <w:rsid w:val="00D505D6"/>
    <w:rsid w:val="00D73CB6"/>
    <w:rsid w:val="00D802A2"/>
    <w:rsid w:val="00D836BB"/>
    <w:rsid w:val="00D95217"/>
    <w:rsid w:val="00D97A18"/>
    <w:rsid w:val="00DA33C9"/>
    <w:rsid w:val="00DA761C"/>
    <w:rsid w:val="00DB301E"/>
    <w:rsid w:val="00DD0CE9"/>
    <w:rsid w:val="00DF196B"/>
    <w:rsid w:val="00DF5197"/>
    <w:rsid w:val="00E0079B"/>
    <w:rsid w:val="00E03F86"/>
    <w:rsid w:val="00E065DC"/>
    <w:rsid w:val="00E24B64"/>
    <w:rsid w:val="00E3003A"/>
    <w:rsid w:val="00E34529"/>
    <w:rsid w:val="00E37782"/>
    <w:rsid w:val="00E4176F"/>
    <w:rsid w:val="00E54C97"/>
    <w:rsid w:val="00E56D5E"/>
    <w:rsid w:val="00E56F0F"/>
    <w:rsid w:val="00E7108D"/>
    <w:rsid w:val="00E77410"/>
    <w:rsid w:val="00E96C31"/>
    <w:rsid w:val="00EA2551"/>
    <w:rsid w:val="00EA2C46"/>
    <w:rsid w:val="00EA68E2"/>
    <w:rsid w:val="00EB6612"/>
    <w:rsid w:val="00EC3972"/>
    <w:rsid w:val="00ED04D7"/>
    <w:rsid w:val="00ED6FBD"/>
    <w:rsid w:val="00EE28BF"/>
    <w:rsid w:val="00EE2DA9"/>
    <w:rsid w:val="00F1760B"/>
    <w:rsid w:val="00F221D0"/>
    <w:rsid w:val="00F23226"/>
    <w:rsid w:val="00F34B28"/>
    <w:rsid w:val="00F455D5"/>
    <w:rsid w:val="00F53AE2"/>
    <w:rsid w:val="00F563CB"/>
    <w:rsid w:val="00F66406"/>
    <w:rsid w:val="00F66B2D"/>
    <w:rsid w:val="00F67260"/>
    <w:rsid w:val="00F845D3"/>
    <w:rsid w:val="00F862DE"/>
    <w:rsid w:val="00F95DC0"/>
    <w:rsid w:val="00FA1345"/>
    <w:rsid w:val="00FA1C65"/>
    <w:rsid w:val="00FB73C4"/>
    <w:rsid w:val="00FB7D79"/>
    <w:rsid w:val="00FC092D"/>
    <w:rsid w:val="00FD43B8"/>
    <w:rsid w:val="00FD5C11"/>
    <w:rsid w:val="00FE0B14"/>
    <w:rsid w:val="00FF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A5D6D"/>
  <w15:chartTrackingRefBased/>
  <w15:docId w15:val="{8FD41B85-8320-47A6-A69F-A84A6898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4D0FCA"/>
    <w:pPr>
      <w:keepNext/>
      <w:numPr>
        <w:numId w:val="12"/>
      </w:numPr>
      <w:spacing w:before="120" w:after="120" w:line="288" w:lineRule="auto"/>
      <w:jc w:val="both"/>
      <w:outlineLvl w:val="0"/>
    </w:pPr>
    <w:rPr>
      <w:rFonts w:ascii="Arial" w:eastAsia="Times New Roman" w:hAnsi="Arial" w:cs="Arial"/>
      <w:b/>
      <w:bCs/>
      <w:caps/>
      <w:kern w:val="32"/>
      <w:szCs w:val="32"/>
      <w:lang w:val="en-US" w:eastAsia="pl-PL"/>
    </w:rPr>
  </w:style>
  <w:style w:type="paragraph" w:styleId="Nagwek2">
    <w:name w:val="heading 2"/>
    <w:basedOn w:val="Normalny"/>
    <w:next w:val="Tekstpodstawowy"/>
    <w:link w:val="Nagwek2Znak"/>
    <w:qFormat/>
    <w:rsid w:val="004D0FCA"/>
    <w:pPr>
      <w:numPr>
        <w:ilvl w:val="1"/>
        <w:numId w:val="12"/>
      </w:numPr>
      <w:spacing w:before="120" w:after="120" w:line="288" w:lineRule="auto"/>
      <w:jc w:val="both"/>
      <w:outlineLvl w:val="1"/>
    </w:pPr>
    <w:rPr>
      <w:rFonts w:ascii="Arial" w:eastAsia="Times New Roman" w:hAnsi="Arial"/>
      <w:bCs/>
      <w:iCs/>
      <w:kern w:val="20"/>
      <w:szCs w:val="28"/>
      <w:lang w:val="en-US" w:eastAsia="pl-PL"/>
    </w:rPr>
  </w:style>
  <w:style w:type="paragraph" w:styleId="Nagwek3">
    <w:name w:val="heading 3"/>
    <w:basedOn w:val="Nagwek2"/>
    <w:next w:val="Tekstpodstawowy2"/>
    <w:link w:val="Nagwek3Znak"/>
    <w:qFormat/>
    <w:rsid w:val="004D0FCA"/>
    <w:pPr>
      <w:numPr>
        <w:ilvl w:val="2"/>
      </w:numPr>
      <w:outlineLvl w:val="2"/>
    </w:pPr>
    <w:rPr>
      <w:rFonts w:cs="Arial"/>
      <w:bCs w:val="0"/>
      <w:szCs w:val="26"/>
    </w:rPr>
  </w:style>
  <w:style w:type="paragraph" w:styleId="Nagwek4">
    <w:name w:val="heading 4"/>
    <w:basedOn w:val="Nagwek3"/>
    <w:next w:val="Tekstpodstawowy3"/>
    <w:link w:val="Nagwek4Znak"/>
    <w:qFormat/>
    <w:rsid w:val="004D0FCA"/>
    <w:pPr>
      <w:numPr>
        <w:ilvl w:val="3"/>
      </w:numPr>
      <w:outlineLvl w:val="3"/>
    </w:pPr>
    <w:rPr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37C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37C5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1Znak">
    <w:name w:val="Nagłówek 1 Znak"/>
    <w:basedOn w:val="Domylnaczcionkaakapitu"/>
    <w:link w:val="Nagwek1"/>
    <w:rsid w:val="004D0FCA"/>
    <w:rPr>
      <w:rFonts w:ascii="Arial" w:eastAsia="Times New Roman" w:hAnsi="Arial" w:cs="Arial"/>
      <w:b/>
      <w:bCs/>
      <w:caps/>
      <w:kern w:val="32"/>
      <w:szCs w:val="32"/>
      <w:lang w:val="en-US" w:eastAsia="pl-PL"/>
    </w:rPr>
  </w:style>
  <w:style w:type="character" w:customStyle="1" w:styleId="Nagwek2Znak">
    <w:name w:val="Nagłówek 2 Znak"/>
    <w:basedOn w:val="Domylnaczcionkaakapitu"/>
    <w:link w:val="Nagwek2"/>
    <w:rsid w:val="004D0FCA"/>
    <w:rPr>
      <w:rFonts w:ascii="Arial" w:eastAsia="Times New Roman" w:hAnsi="Arial"/>
      <w:bCs/>
      <w:iCs/>
      <w:kern w:val="20"/>
      <w:szCs w:val="28"/>
      <w:lang w:val="en-US" w:eastAsia="pl-PL"/>
    </w:rPr>
  </w:style>
  <w:style w:type="character" w:customStyle="1" w:styleId="Nagwek3Znak">
    <w:name w:val="Nagłówek 3 Znak"/>
    <w:basedOn w:val="Domylnaczcionkaakapitu"/>
    <w:link w:val="Nagwek3"/>
    <w:rsid w:val="004D0FCA"/>
    <w:rPr>
      <w:rFonts w:ascii="Arial" w:eastAsia="Times New Roman" w:hAnsi="Arial" w:cs="Arial"/>
      <w:iCs/>
      <w:kern w:val="20"/>
      <w:szCs w:val="26"/>
      <w:lang w:val="en-US" w:eastAsia="pl-PL"/>
    </w:rPr>
  </w:style>
  <w:style w:type="character" w:customStyle="1" w:styleId="Nagwek4Znak">
    <w:name w:val="Nagłówek 4 Znak"/>
    <w:basedOn w:val="Domylnaczcionkaakapitu"/>
    <w:link w:val="Nagwek4"/>
    <w:rsid w:val="004D0FCA"/>
    <w:rPr>
      <w:rFonts w:ascii="Arial" w:eastAsia="Times New Roman" w:hAnsi="Arial" w:cs="Arial"/>
      <w:bCs/>
      <w:iCs/>
      <w:kern w:val="20"/>
      <w:szCs w:val="28"/>
      <w:lang w:val="en-US" w:eastAsia="pl-PL"/>
    </w:rPr>
  </w:style>
  <w:style w:type="paragraph" w:customStyle="1" w:styleId="ScheduleCrossreferenceSalans">
    <w:name w:val="Schedule Crossreference Salans"/>
    <w:basedOn w:val="Normalny"/>
    <w:next w:val="Normalny"/>
    <w:rsid w:val="004D0FCA"/>
    <w:pPr>
      <w:pageBreakBefore/>
      <w:numPr>
        <w:ilvl w:val="8"/>
        <w:numId w:val="12"/>
      </w:numPr>
      <w:spacing w:before="120" w:after="480" w:line="288" w:lineRule="auto"/>
      <w:jc w:val="center"/>
      <w:outlineLvl w:val="0"/>
    </w:pPr>
    <w:rPr>
      <w:rFonts w:ascii="Arial" w:eastAsia="Times New Roman" w:hAnsi="Arial"/>
      <w:b/>
      <w:caps/>
      <w:kern w:val="20"/>
      <w:szCs w:val="24"/>
      <w:lang w:val="en-US" w:eastAsia="pl-PL"/>
    </w:rPr>
  </w:style>
  <w:style w:type="paragraph" w:customStyle="1" w:styleId="ScheduleNumberedSalans">
    <w:name w:val="Schedule Numbered Salans"/>
    <w:basedOn w:val="Normalny"/>
    <w:next w:val="Normalny"/>
    <w:rsid w:val="004D0FCA"/>
    <w:pPr>
      <w:pageBreakBefore/>
      <w:numPr>
        <w:ilvl w:val="7"/>
        <w:numId w:val="12"/>
      </w:numPr>
      <w:spacing w:before="120" w:after="480" w:line="288" w:lineRule="auto"/>
      <w:jc w:val="center"/>
      <w:outlineLvl w:val="0"/>
    </w:pPr>
    <w:rPr>
      <w:rFonts w:ascii="Arial" w:eastAsia="Times New Roman" w:hAnsi="Arial"/>
      <w:b/>
      <w:caps/>
      <w:kern w:val="20"/>
      <w:szCs w:val="24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0F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0FCA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D0F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D0FCA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0FC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0FCA"/>
    <w:rPr>
      <w:sz w:val="16"/>
      <w:szCs w:val="16"/>
    </w:rPr>
  </w:style>
  <w:style w:type="numbering" w:customStyle="1" w:styleId="GPartiesl">
    <w:name w:val="G_Parties(l)"/>
    <w:basedOn w:val="Bezlisty"/>
    <w:uiPriority w:val="99"/>
    <w:rsid w:val="004D0FCA"/>
    <w:pPr>
      <w:numPr>
        <w:numId w:val="13"/>
      </w:numPr>
    </w:pPr>
  </w:style>
  <w:style w:type="paragraph" w:styleId="Akapitzlist">
    <w:name w:val="List Paragraph"/>
    <w:aliases w:val="Odstavec,zwykły tekst"/>
    <w:basedOn w:val="Normalny"/>
    <w:link w:val="AkapitzlistZnak"/>
    <w:uiPriority w:val="34"/>
    <w:qFormat/>
    <w:rsid w:val="00031A8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017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17C"/>
    <w:rPr>
      <w:rFonts w:ascii="Times New Roman" w:hAnsi="Times New Roman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0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0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0F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F2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710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108D"/>
  </w:style>
  <w:style w:type="paragraph" w:styleId="Poprawka">
    <w:name w:val="Revision"/>
    <w:hidden/>
    <w:uiPriority w:val="99"/>
    <w:semiHidden/>
    <w:rsid w:val="00E7108D"/>
    <w:pPr>
      <w:spacing w:after="0" w:line="240" w:lineRule="auto"/>
    </w:pPr>
  </w:style>
  <w:style w:type="paragraph" w:customStyle="1" w:styleId="1">
    <w:name w:val="1"/>
    <w:basedOn w:val="Normalny"/>
    <w:rsid w:val="00EA2551"/>
    <w:pPr>
      <w:numPr>
        <w:numId w:val="15"/>
      </w:numPr>
      <w:spacing w:after="0" w:line="276" w:lineRule="auto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A71A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71AF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1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1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12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7A18"/>
    <w:rPr>
      <w:color w:val="605E5C"/>
      <w:shd w:val="clear" w:color="auto" w:fill="E1DFDD"/>
    </w:rPr>
  </w:style>
  <w:style w:type="paragraph" w:customStyle="1" w:styleId="isselectedend">
    <w:name w:val="isselectedend"/>
    <w:basedOn w:val="Normalny"/>
    <w:rsid w:val="003C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C6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Odstavec Znak,zwykły tekst Znak"/>
    <w:link w:val="Akapitzlist"/>
    <w:uiPriority w:val="34"/>
    <w:locked/>
    <w:rsid w:val="005E6642"/>
  </w:style>
  <w:style w:type="paragraph" w:customStyle="1" w:styleId="Akapitzlist1">
    <w:name w:val="Akapit z listą1"/>
    <w:basedOn w:val="Normalny"/>
    <w:rsid w:val="005E6642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umed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CD42E4-5344-46F4-AC20-05199DD483F9}">
  <we:reference id="f78a3046-9e99-4300-aa2b-5814002b01a2" version="1.55.1.0" store="EXCatalog" storeType="EXCatalog"/>
  <we:alternateReferences>
    <we:reference id="WA104382081" version="1.55.1.0" store="pl-PL" storeType="OMEX"/>
  </we:alternateReferences>
  <we:properties>
    <we:property name="MENDELEY_CITATIONS" value="[]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CC7C6-76BC-4A58-9153-D33F43720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2704</Words>
  <Characters>16230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ds. Nauki</dc:creator>
  <cp:keywords/>
  <dc:description/>
  <cp:lastModifiedBy>Monika Waszczuk</cp:lastModifiedBy>
  <cp:revision>2</cp:revision>
  <dcterms:created xsi:type="dcterms:W3CDTF">2026-04-23T06:53:00Z</dcterms:created>
  <dcterms:modified xsi:type="dcterms:W3CDTF">2026-04-23T06:53:00Z</dcterms:modified>
</cp:coreProperties>
</file>