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65ED4" w14:textId="77777777" w:rsidR="00004845" w:rsidRPr="005A7172" w:rsidRDefault="00004845" w:rsidP="00F927DD">
      <w:pPr>
        <w:pStyle w:val="Tytu"/>
        <w:widowControl w:val="0"/>
        <w:spacing w:line="276" w:lineRule="auto"/>
        <w:rPr>
          <w:b/>
          <w:sz w:val="20"/>
        </w:rPr>
      </w:pPr>
      <w:bookmarkStart w:id="0" w:name="_Hlk225943012"/>
    </w:p>
    <w:p w14:paraId="1C08E9CD" w14:textId="2B3E202A" w:rsidR="00004845" w:rsidRPr="005A7172" w:rsidRDefault="00004845" w:rsidP="00F927DD">
      <w:pPr>
        <w:pStyle w:val="Tytu"/>
        <w:widowControl w:val="0"/>
        <w:spacing w:line="276" w:lineRule="auto"/>
        <w:rPr>
          <w:b/>
          <w:sz w:val="20"/>
        </w:rPr>
      </w:pPr>
    </w:p>
    <w:p w14:paraId="0FCA961B" w14:textId="77777777" w:rsidR="00D955D0" w:rsidRPr="005A7172" w:rsidRDefault="00D955D0" w:rsidP="00F927DD">
      <w:pPr>
        <w:pStyle w:val="Tytu"/>
        <w:widowControl w:val="0"/>
        <w:spacing w:line="276" w:lineRule="auto"/>
        <w:rPr>
          <w:b/>
          <w:sz w:val="20"/>
        </w:rPr>
      </w:pPr>
    </w:p>
    <w:p w14:paraId="4E745E42" w14:textId="77777777" w:rsidR="00D955D0" w:rsidRPr="005A7172" w:rsidRDefault="00D955D0" w:rsidP="00F927DD">
      <w:pPr>
        <w:pStyle w:val="Tytu"/>
        <w:widowControl w:val="0"/>
        <w:spacing w:line="276" w:lineRule="auto"/>
        <w:rPr>
          <w:b/>
          <w:sz w:val="20"/>
        </w:rPr>
      </w:pPr>
    </w:p>
    <w:p w14:paraId="78AACA4D" w14:textId="231084C0" w:rsidR="00D955D0" w:rsidRPr="005A7172" w:rsidRDefault="00D955D0" w:rsidP="00F927DD">
      <w:pPr>
        <w:pStyle w:val="Tytu"/>
        <w:widowControl w:val="0"/>
        <w:spacing w:line="276" w:lineRule="auto"/>
        <w:rPr>
          <w:b/>
          <w:sz w:val="20"/>
        </w:rPr>
      </w:pPr>
    </w:p>
    <w:p w14:paraId="7D7104A9" w14:textId="09BC9C88" w:rsidR="00004845" w:rsidRPr="005A7172" w:rsidRDefault="00004845" w:rsidP="00F927DD">
      <w:pPr>
        <w:pStyle w:val="Tytu"/>
        <w:widowControl w:val="0"/>
        <w:spacing w:line="276" w:lineRule="auto"/>
        <w:rPr>
          <w:b/>
          <w:sz w:val="24"/>
          <w:szCs w:val="24"/>
        </w:rPr>
      </w:pPr>
      <w:r w:rsidRPr="005A7172">
        <w:rPr>
          <w:b/>
          <w:sz w:val="24"/>
          <w:szCs w:val="24"/>
        </w:rPr>
        <w:t>SPECYFIKACJA WARUNKÓW ZAMÓWIENIA</w:t>
      </w:r>
    </w:p>
    <w:p w14:paraId="73CCC9C4" w14:textId="3E2AD2ED" w:rsidR="00004845" w:rsidRPr="005A7172" w:rsidRDefault="00004845" w:rsidP="00F927DD">
      <w:pPr>
        <w:pStyle w:val="Tytu"/>
        <w:widowControl w:val="0"/>
        <w:spacing w:line="276" w:lineRule="auto"/>
        <w:rPr>
          <w:b/>
          <w:sz w:val="24"/>
          <w:szCs w:val="24"/>
          <w:u w:val="single"/>
        </w:rPr>
      </w:pPr>
    </w:p>
    <w:p w14:paraId="12656682" w14:textId="666E655B" w:rsidR="00004845" w:rsidRPr="005A7172" w:rsidRDefault="00004845" w:rsidP="00F927DD">
      <w:pPr>
        <w:pStyle w:val="Tytu"/>
        <w:widowControl w:val="0"/>
        <w:spacing w:line="276" w:lineRule="auto"/>
        <w:jc w:val="left"/>
        <w:rPr>
          <w:b/>
          <w:sz w:val="24"/>
          <w:szCs w:val="24"/>
          <w:u w:val="single"/>
        </w:rPr>
      </w:pPr>
      <w:bookmarkStart w:id="1" w:name="_Hlk207589330"/>
      <w:bookmarkEnd w:id="1"/>
    </w:p>
    <w:p w14:paraId="571A37E8" w14:textId="3CB92F0C" w:rsidR="00004845" w:rsidRPr="005A7172" w:rsidRDefault="00004845" w:rsidP="00F927DD">
      <w:pPr>
        <w:pStyle w:val="Tytu"/>
        <w:widowControl w:val="0"/>
        <w:spacing w:line="276" w:lineRule="auto"/>
        <w:rPr>
          <w:b/>
          <w:sz w:val="24"/>
          <w:szCs w:val="24"/>
          <w:u w:val="single"/>
        </w:rPr>
      </w:pPr>
    </w:p>
    <w:p w14:paraId="6EA70F34" w14:textId="19FF30AF" w:rsidR="00C003BA" w:rsidRPr="005A7172" w:rsidRDefault="00C003BA" w:rsidP="00F927DD">
      <w:pPr>
        <w:pStyle w:val="Tytu"/>
        <w:widowControl w:val="0"/>
        <w:spacing w:line="276" w:lineRule="auto"/>
        <w:jc w:val="left"/>
        <w:rPr>
          <w:b/>
          <w:sz w:val="24"/>
          <w:szCs w:val="24"/>
          <w:u w:val="single"/>
        </w:rPr>
      </w:pPr>
    </w:p>
    <w:p w14:paraId="6DFB678A" w14:textId="288F14BC" w:rsidR="00C003BA" w:rsidRPr="005A7172" w:rsidRDefault="00C003BA" w:rsidP="00F927DD">
      <w:pPr>
        <w:pStyle w:val="Tytu"/>
        <w:widowControl w:val="0"/>
        <w:spacing w:line="276" w:lineRule="auto"/>
        <w:jc w:val="left"/>
        <w:rPr>
          <w:b/>
          <w:sz w:val="24"/>
          <w:szCs w:val="24"/>
          <w:u w:val="single"/>
        </w:rPr>
      </w:pPr>
    </w:p>
    <w:p w14:paraId="23DF9F57" w14:textId="2EBD68B9" w:rsidR="00004845" w:rsidRPr="005A7172" w:rsidRDefault="00004845" w:rsidP="00F927DD">
      <w:pPr>
        <w:pStyle w:val="Tytu"/>
        <w:widowControl w:val="0"/>
        <w:spacing w:line="276" w:lineRule="auto"/>
        <w:jc w:val="left"/>
        <w:rPr>
          <w:b/>
          <w:sz w:val="24"/>
          <w:szCs w:val="24"/>
          <w:u w:val="single"/>
        </w:rPr>
      </w:pPr>
    </w:p>
    <w:p w14:paraId="2E64FE24" w14:textId="3330D2CF" w:rsidR="00004845" w:rsidRPr="005A7172" w:rsidRDefault="00840B72" w:rsidP="00F927DD">
      <w:pPr>
        <w:widowControl w:val="0"/>
        <w:spacing w:line="276" w:lineRule="auto"/>
        <w:jc w:val="center"/>
        <w:rPr>
          <w:rFonts w:ascii="Bookman Old Style" w:hAnsi="Bookman Old Style"/>
          <w:bCs/>
          <w:sz w:val="24"/>
          <w:szCs w:val="24"/>
        </w:rPr>
      </w:pPr>
      <w:r w:rsidRPr="005A7172">
        <w:rPr>
          <w:rFonts w:ascii="Bookman Old Style" w:hAnsi="Bookman Old Style"/>
          <w:bCs/>
          <w:sz w:val="24"/>
          <w:szCs w:val="24"/>
        </w:rPr>
        <w:t>Nazwa postępowania:</w:t>
      </w:r>
      <w:r w:rsidR="00B62A54" w:rsidRPr="005A7172">
        <w:rPr>
          <w:rFonts w:ascii="Bookman Old Style" w:hAnsi="Bookman Old Style"/>
          <w:bCs/>
          <w:sz w:val="24"/>
          <w:szCs w:val="24"/>
        </w:rPr>
        <w:t xml:space="preserve"> Dostawa sprzętu komputerowego dla jednostek organizacyjnych Wydziału Chemicznego Politechniki Łódzkiej</w:t>
      </w:r>
    </w:p>
    <w:p w14:paraId="73767208" w14:textId="612D056D" w:rsidR="00004845" w:rsidRPr="005A7172" w:rsidRDefault="00004845" w:rsidP="00F927DD">
      <w:pPr>
        <w:widowControl w:val="0"/>
        <w:spacing w:line="276" w:lineRule="auto"/>
        <w:jc w:val="center"/>
        <w:rPr>
          <w:rFonts w:ascii="Bookman Old Style" w:hAnsi="Bookman Old Style"/>
          <w:bCs/>
          <w:sz w:val="24"/>
          <w:szCs w:val="24"/>
        </w:rPr>
      </w:pPr>
    </w:p>
    <w:p w14:paraId="04AA325A" w14:textId="62A6A6C5" w:rsidR="00004845" w:rsidRPr="005A7172" w:rsidRDefault="00004845" w:rsidP="00F927DD">
      <w:pPr>
        <w:pStyle w:val="Podtytu"/>
        <w:widowControl w:val="0"/>
        <w:spacing w:line="276" w:lineRule="auto"/>
        <w:rPr>
          <w:rFonts w:ascii="Bookman Old Style" w:hAnsi="Bookman Old Style"/>
          <w:b w:val="0"/>
          <w:bCs/>
          <w:sz w:val="24"/>
          <w:szCs w:val="24"/>
        </w:rPr>
      </w:pPr>
    </w:p>
    <w:p w14:paraId="105A5A8D" w14:textId="012B5D5F" w:rsidR="00004845" w:rsidRPr="005A7172" w:rsidRDefault="00004845" w:rsidP="00F927DD">
      <w:pPr>
        <w:spacing w:line="276" w:lineRule="auto"/>
        <w:jc w:val="both"/>
        <w:rPr>
          <w:rFonts w:ascii="Bookman Old Style" w:hAnsi="Bookman Old Style"/>
          <w:bCs/>
          <w:sz w:val="24"/>
          <w:szCs w:val="24"/>
        </w:rPr>
      </w:pPr>
    </w:p>
    <w:p w14:paraId="79DC0A68" w14:textId="09883058" w:rsidR="00C003BA" w:rsidRPr="005A7172" w:rsidRDefault="00C003BA" w:rsidP="00F927DD">
      <w:pPr>
        <w:spacing w:line="276" w:lineRule="auto"/>
        <w:jc w:val="both"/>
        <w:rPr>
          <w:rFonts w:ascii="Bookman Old Style" w:hAnsi="Bookman Old Style"/>
          <w:bCs/>
          <w:sz w:val="24"/>
          <w:szCs w:val="24"/>
        </w:rPr>
      </w:pPr>
    </w:p>
    <w:p w14:paraId="48B35D7C" w14:textId="795E082A" w:rsidR="00C003BA" w:rsidRPr="005A7172" w:rsidRDefault="00C003BA" w:rsidP="00F927DD">
      <w:pPr>
        <w:spacing w:line="276" w:lineRule="auto"/>
        <w:jc w:val="both"/>
        <w:rPr>
          <w:rFonts w:ascii="Bookman Old Style" w:hAnsi="Bookman Old Style"/>
          <w:bCs/>
          <w:sz w:val="24"/>
          <w:szCs w:val="24"/>
        </w:rPr>
      </w:pPr>
    </w:p>
    <w:p w14:paraId="75509200" w14:textId="4ACCB5A4" w:rsidR="00004845" w:rsidRPr="005A7172" w:rsidRDefault="00004845" w:rsidP="00F927DD">
      <w:pPr>
        <w:spacing w:line="276" w:lineRule="auto"/>
        <w:jc w:val="both"/>
        <w:rPr>
          <w:rFonts w:ascii="Bookman Old Style" w:hAnsi="Bookman Old Style"/>
          <w:bCs/>
          <w:sz w:val="24"/>
          <w:szCs w:val="24"/>
        </w:rPr>
      </w:pPr>
    </w:p>
    <w:p w14:paraId="2EFE0333" w14:textId="19F1E6CE" w:rsidR="00004845" w:rsidRPr="005A7172" w:rsidRDefault="00C670BE" w:rsidP="00F927DD">
      <w:pPr>
        <w:widowControl w:val="0"/>
        <w:spacing w:line="276" w:lineRule="auto"/>
        <w:jc w:val="both"/>
        <w:rPr>
          <w:rFonts w:ascii="Bookman Old Style" w:hAnsi="Bookman Old Style"/>
          <w:bCs/>
          <w:sz w:val="24"/>
          <w:szCs w:val="24"/>
        </w:rPr>
      </w:pPr>
      <w:r w:rsidRPr="005A7172">
        <w:rPr>
          <w:rFonts w:ascii="Bookman Old Style" w:hAnsi="Bookman Old Style"/>
          <w:bCs/>
          <w:sz w:val="24"/>
          <w:szCs w:val="24"/>
        </w:rPr>
        <w:t>Numer</w:t>
      </w:r>
      <w:r w:rsidR="00004845" w:rsidRPr="005A7172">
        <w:rPr>
          <w:rFonts w:ascii="Bookman Old Style" w:hAnsi="Bookman Old Style"/>
          <w:bCs/>
          <w:sz w:val="24"/>
          <w:szCs w:val="24"/>
        </w:rPr>
        <w:t xml:space="preserve"> </w:t>
      </w:r>
      <w:r w:rsidRPr="005A7172">
        <w:rPr>
          <w:rFonts w:ascii="Bookman Old Style" w:hAnsi="Bookman Old Style"/>
          <w:bCs/>
          <w:sz w:val="24"/>
          <w:szCs w:val="24"/>
        </w:rPr>
        <w:t>p</w:t>
      </w:r>
      <w:r w:rsidR="00004845" w:rsidRPr="005A7172">
        <w:rPr>
          <w:rFonts w:ascii="Bookman Old Style" w:hAnsi="Bookman Old Style"/>
          <w:bCs/>
          <w:sz w:val="24"/>
          <w:szCs w:val="24"/>
        </w:rPr>
        <w:t xml:space="preserve">ostępowania: </w:t>
      </w:r>
      <w:r w:rsidR="00073954">
        <w:rPr>
          <w:rFonts w:ascii="Bookman Old Style" w:hAnsi="Bookman Old Style"/>
          <w:bCs/>
          <w:sz w:val="24"/>
          <w:szCs w:val="24"/>
        </w:rPr>
        <w:t>2</w:t>
      </w:r>
      <w:r w:rsidR="00B62A54" w:rsidRPr="005A7172">
        <w:rPr>
          <w:rFonts w:ascii="Bookman Old Style" w:hAnsi="Bookman Old Style"/>
          <w:bCs/>
          <w:sz w:val="24"/>
          <w:szCs w:val="24"/>
        </w:rPr>
        <w:t>/W3</w:t>
      </w:r>
      <w:r w:rsidR="00334281">
        <w:rPr>
          <w:rFonts w:ascii="Bookman Old Style" w:hAnsi="Bookman Old Style"/>
          <w:bCs/>
          <w:sz w:val="24"/>
          <w:szCs w:val="24"/>
        </w:rPr>
        <w:t>D</w:t>
      </w:r>
      <w:r w:rsidR="00B62A54" w:rsidRPr="005A7172">
        <w:rPr>
          <w:rFonts w:ascii="Bookman Old Style" w:hAnsi="Bookman Old Style"/>
          <w:bCs/>
          <w:sz w:val="24"/>
          <w:szCs w:val="24"/>
        </w:rPr>
        <w:t>/D/202</w:t>
      </w:r>
      <w:r w:rsidR="00073954">
        <w:rPr>
          <w:rFonts w:ascii="Bookman Old Style" w:hAnsi="Bookman Old Style"/>
          <w:bCs/>
          <w:sz w:val="24"/>
          <w:szCs w:val="24"/>
        </w:rPr>
        <w:t>6</w:t>
      </w:r>
    </w:p>
    <w:p w14:paraId="61CD7AB1" w14:textId="39BCC23E" w:rsidR="00004845" w:rsidRPr="005A7172" w:rsidRDefault="00004845" w:rsidP="00F927DD">
      <w:pPr>
        <w:pStyle w:val="Nagwek2"/>
        <w:widowControl w:val="0"/>
        <w:tabs>
          <w:tab w:val="left" w:pos="4613"/>
        </w:tabs>
        <w:spacing w:line="276" w:lineRule="auto"/>
        <w:rPr>
          <w:rFonts w:ascii="Bookman Old Style" w:hAnsi="Bookman Old Style"/>
          <w:bCs w:val="0"/>
          <w:sz w:val="20"/>
          <w:szCs w:val="20"/>
        </w:rPr>
      </w:pPr>
    </w:p>
    <w:p w14:paraId="22E8B6DD" w14:textId="795A5222" w:rsidR="00004845" w:rsidRPr="005A7172" w:rsidRDefault="00004845" w:rsidP="00F927DD">
      <w:pPr>
        <w:spacing w:after="0" w:line="276" w:lineRule="auto"/>
        <w:rPr>
          <w:rFonts w:ascii="Bookman Old Style" w:hAnsi="Bookman Old Style"/>
          <w:sz w:val="20"/>
          <w:szCs w:val="20"/>
        </w:rPr>
      </w:pPr>
    </w:p>
    <w:p w14:paraId="795729F8" w14:textId="1FF202EF" w:rsidR="00C003BA" w:rsidRPr="005A7172" w:rsidRDefault="00C003BA" w:rsidP="00F927DD">
      <w:pPr>
        <w:spacing w:after="0" w:line="276" w:lineRule="auto"/>
        <w:rPr>
          <w:rFonts w:ascii="Bookman Old Style" w:hAnsi="Bookman Old Style"/>
          <w:sz w:val="20"/>
          <w:szCs w:val="20"/>
        </w:rPr>
      </w:pPr>
    </w:p>
    <w:p w14:paraId="22675DC6" w14:textId="47A1AA88" w:rsidR="00C003BA" w:rsidRPr="005A7172" w:rsidRDefault="00C003BA" w:rsidP="00F927DD">
      <w:pPr>
        <w:spacing w:after="0" w:line="276" w:lineRule="auto"/>
        <w:rPr>
          <w:rFonts w:ascii="Bookman Old Style" w:hAnsi="Bookman Old Style"/>
          <w:sz w:val="20"/>
          <w:szCs w:val="20"/>
        </w:rPr>
      </w:pPr>
    </w:p>
    <w:p w14:paraId="54BBF89A" w14:textId="77777777" w:rsidR="00004845" w:rsidRPr="005A7172" w:rsidRDefault="00004845" w:rsidP="00F927DD">
      <w:pPr>
        <w:spacing w:after="0" w:line="276" w:lineRule="auto"/>
        <w:rPr>
          <w:rFonts w:ascii="Bookman Old Style" w:hAnsi="Bookman Old Style"/>
          <w:sz w:val="20"/>
          <w:szCs w:val="20"/>
        </w:rPr>
      </w:pPr>
    </w:p>
    <w:p w14:paraId="0726BE12" w14:textId="6D8089B7" w:rsidR="006510BD" w:rsidRPr="005A7172" w:rsidRDefault="006510BD" w:rsidP="00F927DD">
      <w:pPr>
        <w:spacing w:after="0" w:line="276" w:lineRule="auto"/>
        <w:rPr>
          <w:rFonts w:ascii="Bookman Old Style" w:hAnsi="Bookman Old Style"/>
        </w:rPr>
      </w:pPr>
      <w:bookmarkStart w:id="2" w:name="_Hlk67422599"/>
      <w:r w:rsidRPr="005A7172">
        <w:rPr>
          <w:rFonts w:ascii="Bookman Old Style" w:hAnsi="Bookman Old Style"/>
        </w:rPr>
        <w:t>SWZ została zatwierdzona przez:</w:t>
      </w:r>
    </w:p>
    <w:p w14:paraId="1B3DC771" w14:textId="34561E12" w:rsidR="00004845" w:rsidRPr="005A7172" w:rsidRDefault="006510BD" w:rsidP="00F927DD">
      <w:pPr>
        <w:spacing w:after="0" w:line="276" w:lineRule="auto"/>
        <w:rPr>
          <w:rFonts w:ascii="Bookman Old Style" w:hAnsi="Bookman Old Style"/>
        </w:rPr>
      </w:pPr>
      <w:r w:rsidRPr="005A7172">
        <w:rPr>
          <w:rFonts w:ascii="Bookman Old Style" w:hAnsi="Bookman Old Style"/>
        </w:rPr>
        <w:t xml:space="preserve">Dziekana </w:t>
      </w:r>
      <w:r w:rsidR="00004845" w:rsidRPr="005A7172">
        <w:rPr>
          <w:rFonts w:ascii="Bookman Old Style" w:hAnsi="Bookman Old Style"/>
        </w:rPr>
        <w:t>Wydziału Chemicznego P</w:t>
      </w:r>
      <w:r w:rsidRPr="005A7172">
        <w:rPr>
          <w:rFonts w:ascii="Bookman Old Style" w:hAnsi="Bookman Old Style"/>
        </w:rPr>
        <w:t xml:space="preserve">olitechniki </w:t>
      </w:r>
      <w:r w:rsidR="00004845" w:rsidRPr="005A7172">
        <w:rPr>
          <w:rFonts w:ascii="Bookman Old Style" w:hAnsi="Bookman Old Style"/>
        </w:rPr>
        <w:t>Ł</w:t>
      </w:r>
      <w:r w:rsidRPr="005A7172">
        <w:rPr>
          <w:rFonts w:ascii="Bookman Old Style" w:hAnsi="Bookman Old Style"/>
        </w:rPr>
        <w:t xml:space="preserve">ódzkiej </w:t>
      </w:r>
    </w:p>
    <w:p w14:paraId="2C18F77E" w14:textId="0D037740" w:rsidR="00004845" w:rsidRPr="005A7172" w:rsidRDefault="00004845" w:rsidP="00F927DD">
      <w:pPr>
        <w:spacing w:after="0" w:line="276" w:lineRule="auto"/>
        <w:rPr>
          <w:rFonts w:ascii="Bookman Old Style" w:hAnsi="Bookman Old Style"/>
        </w:rPr>
      </w:pPr>
      <w:r w:rsidRPr="005A7172">
        <w:rPr>
          <w:rFonts w:ascii="Bookman Old Style" w:hAnsi="Bookman Old Style"/>
        </w:rPr>
        <w:t>Prof. dr hab. inż. Małgorzata I. Szynkowska-Jóźwik</w:t>
      </w:r>
    </w:p>
    <w:bookmarkEnd w:id="2"/>
    <w:p w14:paraId="54DB7483" w14:textId="6C99042E" w:rsidR="00004845" w:rsidRPr="005A7172" w:rsidRDefault="00004845" w:rsidP="00F927DD">
      <w:pPr>
        <w:spacing w:after="0" w:line="276" w:lineRule="auto"/>
        <w:ind w:left="3969"/>
        <w:jc w:val="center"/>
        <w:rPr>
          <w:rFonts w:ascii="Bookman Old Style" w:hAnsi="Bookman Old Style"/>
          <w:i/>
        </w:rPr>
      </w:pPr>
    </w:p>
    <w:p w14:paraId="0211BA55" w14:textId="7533D99D" w:rsidR="00004845" w:rsidRPr="005A7172" w:rsidRDefault="00004845" w:rsidP="00F927DD">
      <w:pPr>
        <w:spacing w:after="0" w:line="276" w:lineRule="auto"/>
        <w:ind w:left="3969"/>
        <w:jc w:val="center"/>
        <w:rPr>
          <w:rFonts w:ascii="Bookman Old Style" w:hAnsi="Bookman Old Style"/>
          <w:i/>
          <w:sz w:val="20"/>
          <w:szCs w:val="20"/>
        </w:rPr>
      </w:pPr>
    </w:p>
    <w:p w14:paraId="37A48F94" w14:textId="77777777" w:rsidR="00004845" w:rsidRDefault="00004845" w:rsidP="00F927DD">
      <w:pPr>
        <w:spacing w:after="0" w:line="276" w:lineRule="auto"/>
        <w:rPr>
          <w:rFonts w:ascii="Bookman Old Style" w:hAnsi="Bookman Old Style"/>
          <w:i/>
          <w:sz w:val="20"/>
          <w:szCs w:val="20"/>
        </w:rPr>
      </w:pPr>
    </w:p>
    <w:p w14:paraId="07EC716C" w14:textId="77777777" w:rsidR="008F3C9E" w:rsidRDefault="008F3C9E" w:rsidP="00F927DD">
      <w:pPr>
        <w:spacing w:after="0" w:line="276" w:lineRule="auto"/>
        <w:rPr>
          <w:rFonts w:ascii="Bookman Old Style" w:hAnsi="Bookman Old Style"/>
          <w:i/>
          <w:sz w:val="20"/>
          <w:szCs w:val="20"/>
        </w:rPr>
      </w:pPr>
    </w:p>
    <w:p w14:paraId="562420B3" w14:textId="77777777" w:rsidR="008F3C9E" w:rsidRPr="005A7172" w:rsidRDefault="008F3C9E" w:rsidP="00F927DD">
      <w:pPr>
        <w:spacing w:after="0" w:line="276" w:lineRule="auto"/>
        <w:rPr>
          <w:rFonts w:ascii="Bookman Old Style" w:hAnsi="Bookman Old Style"/>
          <w:i/>
          <w:sz w:val="20"/>
          <w:szCs w:val="20"/>
        </w:rPr>
      </w:pPr>
    </w:p>
    <w:p w14:paraId="3F24EFE4" w14:textId="50C9EE46" w:rsidR="00004845" w:rsidRPr="005A7172" w:rsidRDefault="00004845" w:rsidP="00F927DD">
      <w:pPr>
        <w:spacing w:after="0" w:line="276" w:lineRule="auto"/>
        <w:ind w:left="4536"/>
        <w:jc w:val="center"/>
        <w:rPr>
          <w:rFonts w:ascii="Bookman Old Style" w:hAnsi="Bookman Old Style"/>
          <w:i/>
          <w:sz w:val="20"/>
          <w:szCs w:val="20"/>
        </w:rPr>
      </w:pPr>
    </w:p>
    <w:p w14:paraId="0360F67A" w14:textId="249CBCEF" w:rsidR="00004845" w:rsidRPr="005A7172" w:rsidRDefault="00004845" w:rsidP="00F927DD">
      <w:pPr>
        <w:spacing w:line="276" w:lineRule="auto"/>
        <w:rPr>
          <w:rFonts w:ascii="Bookman Old Style" w:hAnsi="Bookman Old Style"/>
          <w:i/>
          <w:sz w:val="20"/>
          <w:szCs w:val="20"/>
        </w:rPr>
      </w:pPr>
    </w:p>
    <w:p w14:paraId="39DC6AE1" w14:textId="48414049" w:rsidR="00004845" w:rsidRPr="005A7172" w:rsidRDefault="00004845" w:rsidP="00F927DD">
      <w:pPr>
        <w:spacing w:line="276" w:lineRule="auto"/>
        <w:rPr>
          <w:rFonts w:ascii="Bookman Old Style" w:hAnsi="Bookman Old Style"/>
          <w:i/>
          <w:sz w:val="20"/>
          <w:szCs w:val="20"/>
        </w:rPr>
      </w:pPr>
    </w:p>
    <w:p w14:paraId="57FD1B4B" w14:textId="4AF79B80" w:rsidR="00004845" w:rsidRPr="005A7172" w:rsidRDefault="00004845" w:rsidP="00F927DD">
      <w:pPr>
        <w:spacing w:line="276" w:lineRule="auto"/>
        <w:rPr>
          <w:rFonts w:ascii="Bookman Old Style" w:hAnsi="Bookman Old Style"/>
          <w:i/>
          <w:sz w:val="20"/>
          <w:szCs w:val="20"/>
        </w:rPr>
      </w:pPr>
    </w:p>
    <w:p w14:paraId="240CF91E" w14:textId="0BA98981" w:rsidR="00004845" w:rsidRPr="005A7172" w:rsidRDefault="00004845" w:rsidP="00F927DD">
      <w:pPr>
        <w:spacing w:line="276" w:lineRule="auto"/>
        <w:jc w:val="center"/>
        <w:rPr>
          <w:rFonts w:ascii="Bookman Old Style" w:hAnsi="Bookman Old Style"/>
          <w:bCs/>
          <w:sz w:val="20"/>
          <w:szCs w:val="20"/>
        </w:rPr>
      </w:pPr>
      <w:r w:rsidRPr="005A7172">
        <w:rPr>
          <w:rFonts w:ascii="Bookman Old Style" w:hAnsi="Bookman Old Style"/>
          <w:bCs/>
          <w:sz w:val="20"/>
          <w:szCs w:val="20"/>
        </w:rPr>
        <w:t>&lt;&lt; Ł</w:t>
      </w:r>
      <w:r w:rsidRPr="005A7172">
        <w:rPr>
          <w:rFonts w:ascii="Bookman Old Style" w:hAnsi="Bookman Old Style" w:cs="Baskerville Old Face"/>
          <w:bCs/>
          <w:sz w:val="20"/>
          <w:szCs w:val="20"/>
        </w:rPr>
        <w:t>ó</w:t>
      </w:r>
      <w:r w:rsidRPr="005A7172">
        <w:rPr>
          <w:rFonts w:ascii="Bookman Old Style" w:hAnsi="Bookman Old Style"/>
          <w:bCs/>
          <w:sz w:val="20"/>
          <w:szCs w:val="20"/>
        </w:rPr>
        <w:t xml:space="preserve">dź, </w:t>
      </w:r>
      <w:r w:rsidR="00273172">
        <w:rPr>
          <w:rFonts w:ascii="Bookman Old Style" w:hAnsi="Bookman Old Style"/>
          <w:bCs/>
          <w:sz w:val="20"/>
          <w:szCs w:val="20"/>
        </w:rPr>
        <w:t>kwiecień</w:t>
      </w:r>
      <w:r w:rsidR="00073954">
        <w:rPr>
          <w:rFonts w:ascii="Bookman Old Style" w:hAnsi="Bookman Old Style"/>
          <w:bCs/>
          <w:sz w:val="20"/>
          <w:szCs w:val="20"/>
        </w:rPr>
        <w:t xml:space="preserve"> 202</w:t>
      </w:r>
      <w:r w:rsidR="00273172">
        <w:rPr>
          <w:rFonts w:ascii="Bookman Old Style" w:hAnsi="Bookman Old Style"/>
          <w:bCs/>
          <w:sz w:val="20"/>
          <w:szCs w:val="20"/>
        </w:rPr>
        <w:t>6</w:t>
      </w:r>
      <w:r w:rsidRPr="005A7172">
        <w:rPr>
          <w:rFonts w:ascii="Bookman Old Style" w:hAnsi="Bookman Old Style"/>
          <w:bCs/>
          <w:sz w:val="20"/>
          <w:szCs w:val="20"/>
        </w:rPr>
        <w:t xml:space="preserve"> r. &gt;&gt;</w:t>
      </w:r>
    </w:p>
    <w:p w14:paraId="16B81181" w14:textId="592B54EB" w:rsidR="00896421" w:rsidRPr="005A7172" w:rsidRDefault="00896421" w:rsidP="00F927DD">
      <w:pPr>
        <w:spacing w:line="276" w:lineRule="auto"/>
        <w:rPr>
          <w:rFonts w:ascii="Bookman Old Style" w:hAnsi="Bookman Old Style"/>
          <w:sz w:val="20"/>
          <w:szCs w:val="20"/>
        </w:rPr>
      </w:pPr>
    </w:p>
    <w:p w14:paraId="7F99A563" w14:textId="09C479F9" w:rsidR="00252809" w:rsidRPr="005A7172" w:rsidRDefault="00B65582" w:rsidP="00F927DD">
      <w:pPr>
        <w:pStyle w:val="Nagwek2"/>
        <w:widowControl w:val="0"/>
        <w:numPr>
          <w:ilvl w:val="0"/>
          <w:numId w:val="0"/>
        </w:numPr>
        <w:tabs>
          <w:tab w:val="left" w:pos="567"/>
        </w:tabs>
        <w:suppressAutoHyphens w:val="0"/>
        <w:spacing w:line="276" w:lineRule="auto"/>
        <w:jc w:val="both"/>
        <w:rPr>
          <w:rFonts w:ascii="Bookman Old Style" w:hAnsi="Bookman Old Style"/>
          <w:b w:val="0"/>
          <w:sz w:val="20"/>
          <w:szCs w:val="20"/>
          <w:u w:val="none"/>
        </w:rPr>
      </w:pPr>
      <w:r w:rsidRPr="005A7172">
        <w:rPr>
          <w:rFonts w:ascii="Bookman Old Style" w:hAnsi="Bookman Old Style"/>
          <w:noProof/>
          <w:sz w:val="20"/>
          <w:szCs w:val="20"/>
          <w:lang w:eastAsia="pl-PL"/>
        </w:rPr>
        <w:lastRenderedPageBreak/>
        <mc:AlternateContent>
          <mc:Choice Requires="wps">
            <w:drawing>
              <wp:anchor distT="0" distB="0" distL="114300" distR="114300" simplePos="0" relativeHeight="251739136" behindDoc="0" locked="0" layoutInCell="1" allowOverlap="1" wp14:anchorId="1D33576A" wp14:editId="19C9FEFB">
                <wp:simplePos x="0" y="0"/>
                <wp:positionH relativeFrom="margin">
                  <wp:align>left</wp:align>
                </wp:positionH>
                <wp:positionV relativeFrom="paragraph">
                  <wp:posOffset>0</wp:posOffset>
                </wp:positionV>
                <wp:extent cx="6144768" cy="266700"/>
                <wp:effectExtent l="0" t="0" r="27940" b="19050"/>
                <wp:wrapNone/>
                <wp:docPr id="27"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44768" cy="266700"/>
                        </a:xfrm>
                        <a:prstGeom prst="rect">
                          <a:avLst/>
                        </a:prstGeom>
                        <a:solidFill>
                          <a:schemeClr val="bg2"/>
                        </a:solidFill>
                        <a:ln w="12700">
                          <a:solidFill>
                            <a:srgbClr val="000000"/>
                          </a:solidFill>
                          <a:miter lim="800000"/>
                          <a:headEnd/>
                          <a:tailEnd/>
                        </a:ln>
                      </wps:spPr>
                      <wps:txbx>
                        <w:txbxContent>
                          <w:p w14:paraId="369AA769" w14:textId="77777777" w:rsidR="00CC5AD7" w:rsidRDefault="00CC5AD7" w:rsidP="00F3450F">
                            <w:pPr>
                              <w:pStyle w:val="Nagwek2"/>
                              <w:widowControl w:val="0"/>
                              <w:numPr>
                                <w:ilvl w:val="0"/>
                                <w:numId w:val="2"/>
                              </w:numPr>
                              <w:tabs>
                                <w:tab w:val="left" w:pos="567"/>
                                <w:tab w:val="left" w:pos="709"/>
                              </w:tabs>
                              <w:suppressAutoHyphens w:val="0"/>
                              <w:spacing w:line="276" w:lineRule="auto"/>
                              <w:ind w:left="284" w:hanging="284"/>
                              <w:jc w:val="both"/>
                              <w:rPr>
                                <w:rFonts w:ascii="Bookman Old Style" w:hAnsi="Bookman Old Style"/>
                                <w:sz w:val="20"/>
                                <w:u w:val="none"/>
                              </w:rPr>
                            </w:pPr>
                            <w:r w:rsidRPr="00F70E54">
                              <w:rPr>
                                <w:rFonts w:ascii="Bookman Old Style" w:hAnsi="Bookman Old Style"/>
                                <w:sz w:val="20"/>
                                <w:u w:val="none"/>
                              </w:rPr>
                              <w:t>NAZWA I ADRES ZAMAWIAJĄCEGO</w:t>
                            </w:r>
                          </w:p>
                          <w:p w14:paraId="66154B2C" w14:textId="77777777" w:rsidR="00CC5AD7" w:rsidRDefault="00CC5AD7" w:rsidP="00F3450F">
                            <w:pPr>
                              <w:rPr>
                                <w:lang w:eastAsia="ar-SA"/>
                              </w:rPr>
                            </w:pPr>
                          </w:p>
                          <w:p w14:paraId="59F1C3A1" w14:textId="77777777" w:rsidR="00CC5AD7" w:rsidRDefault="00CC5AD7" w:rsidP="00F3450F">
                            <w:pPr>
                              <w:rPr>
                                <w:lang w:eastAsia="ar-SA"/>
                              </w:rPr>
                            </w:pPr>
                          </w:p>
                          <w:p w14:paraId="2AEADFDD" w14:textId="77777777" w:rsidR="00CC5AD7" w:rsidRDefault="00CC5AD7" w:rsidP="00F3450F">
                            <w:pPr>
                              <w:rPr>
                                <w:lang w:eastAsia="ar-SA"/>
                              </w:rPr>
                            </w:pPr>
                          </w:p>
                          <w:p w14:paraId="0F9AFC1A" w14:textId="77777777" w:rsidR="00CC5AD7" w:rsidRDefault="00CC5AD7" w:rsidP="00F3450F">
                            <w:pPr>
                              <w:rPr>
                                <w:lang w:eastAsia="ar-SA"/>
                              </w:rPr>
                            </w:pPr>
                          </w:p>
                          <w:p w14:paraId="47C62A9E" w14:textId="77777777" w:rsidR="00CC5AD7" w:rsidRPr="00252809" w:rsidRDefault="00CC5AD7" w:rsidP="00F3450F">
                            <w:pPr>
                              <w:rPr>
                                <w:lang w:eastAsia="ar-SA"/>
                              </w:rPr>
                            </w:pPr>
                          </w:p>
                          <w:p w14:paraId="185DB995" w14:textId="77777777" w:rsidR="00CC5AD7" w:rsidRPr="00252809" w:rsidRDefault="00CC5AD7" w:rsidP="00F3450F">
                            <w:pPr>
                              <w:rPr>
                                <w:lang w:eastAsia="ar-SA"/>
                              </w:rPr>
                            </w:pPr>
                          </w:p>
                          <w:p w14:paraId="5EA535DC" w14:textId="77777777" w:rsidR="00CC5AD7" w:rsidRDefault="00CC5AD7" w:rsidP="00F3450F">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33576A" id="_x0000_t202" coordsize="21600,21600" o:spt="202" path="m,l,21600r21600,l21600,xe">
                <v:stroke joinstyle="miter"/>
                <v:path gradientshapeok="t" o:connecttype="rect"/>
              </v:shapetype>
              <v:shape id="Pole tekstowe 8" o:spid="_x0000_s1026" type="#_x0000_t202" style="position:absolute;left:0;text-align:left;margin-left:0;margin-top:0;width:483.85pt;height:21pt;z-index:2517391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" fillcolor="#e7e6e6 [3214]" strokeweight="1pt">
                <v:path arrowok="t"/>
                <v:textbox>
                  <w:txbxContent>
                    <w:p w14:paraId="369AA769" w14:textId="77777777" w:rsidR="00CC5AD7" w:rsidRDefault="00CC5AD7" w:rsidP="00F3450F">
                      <w:pPr>
                        <w:pStyle w:val="Nagwek2"/>
                        <w:widowControl w:val="0"/>
                        <w:numPr>
                          <w:ilvl w:val="0"/>
                          <w:numId w:val="2"/>
                        </w:numPr>
                        <w:tabs>
                          <w:tab w:val="left" w:pos="567"/>
                          <w:tab w:val="left" w:pos="709"/>
                        </w:tabs>
                        <w:suppressAutoHyphens w:val="0"/>
                        <w:spacing w:line="276" w:lineRule="auto"/>
                        <w:ind w:left="284" w:hanging="284"/>
                        <w:jc w:val="both"/>
                        <w:rPr>
                          <w:rFonts w:ascii="Bookman Old Style" w:hAnsi="Bookman Old Style"/>
                          <w:sz w:val="20"/>
                          <w:u w:val="none"/>
                        </w:rPr>
                      </w:pPr>
                      <w:r w:rsidRPr="00F70E54">
                        <w:rPr>
                          <w:rFonts w:ascii="Bookman Old Style" w:hAnsi="Bookman Old Style"/>
                          <w:sz w:val="20"/>
                          <w:u w:val="none"/>
                        </w:rPr>
                        <w:t>NAZWA I ADRES ZAMAWIAJĄCEGO</w:t>
                      </w:r>
                    </w:p>
                    <w:p w14:paraId="66154B2C" w14:textId="77777777" w:rsidR="00CC5AD7" w:rsidRDefault="00CC5AD7" w:rsidP="00F3450F">
                      <w:pPr>
                        <w:rPr>
                          <w:lang w:eastAsia="ar-SA"/>
                        </w:rPr>
                      </w:pPr>
                    </w:p>
                    <w:p w14:paraId="59F1C3A1" w14:textId="77777777" w:rsidR="00CC5AD7" w:rsidRDefault="00CC5AD7" w:rsidP="00F3450F">
                      <w:pPr>
                        <w:rPr>
                          <w:lang w:eastAsia="ar-SA"/>
                        </w:rPr>
                      </w:pPr>
                    </w:p>
                    <w:p w14:paraId="2AEADFDD" w14:textId="77777777" w:rsidR="00CC5AD7" w:rsidRDefault="00CC5AD7" w:rsidP="00F3450F">
                      <w:pPr>
                        <w:rPr>
                          <w:lang w:eastAsia="ar-SA"/>
                        </w:rPr>
                      </w:pPr>
                    </w:p>
                    <w:p w14:paraId="0F9AFC1A" w14:textId="77777777" w:rsidR="00CC5AD7" w:rsidRDefault="00CC5AD7" w:rsidP="00F3450F">
                      <w:pPr>
                        <w:rPr>
                          <w:lang w:eastAsia="ar-SA"/>
                        </w:rPr>
                      </w:pPr>
                    </w:p>
                    <w:p w14:paraId="47C62A9E" w14:textId="77777777" w:rsidR="00CC5AD7" w:rsidRPr="00252809" w:rsidRDefault="00CC5AD7" w:rsidP="00F3450F">
                      <w:pPr>
                        <w:rPr>
                          <w:lang w:eastAsia="ar-SA"/>
                        </w:rPr>
                      </w:pPr>
                    </w:p>
                    <w:p w14:paraId="185DB995" w14:textId="77777777" w:rsidR="00CC5AD7" w:rsidRPr="00252809" w:rsidRDefault="00CC5AD7" w:rsidP="00F3450F">
                      <w:pPr>
                        <w:rPr>
                          <w:lang w:eastAsia="ar-SA"/>
                        </w:rPr>
                      </w:pPr>
                    </w:p>
                    <w:p w14:paraId="5EA535DC" w14:textId="77777777" w:rsidR="00CC5AD7" w:rsidRDefault="00CC5AD7" w:rsidP="00F3450F">
                      <w:pPr>
                        <w:ind w:hanging="284"/>
                      </w:pPr>
                    </w:p>
                  </w:txbxContent>
                </v:textbox>
                <w10:wrap anchorx="margin"/>
              </v:shape>
            </w:pict>
          </mc:Fallback>
        </mc:AlternateContent>
      </w:r>
    </w:p>
    <w:p w14:paraId="21BD6D45" w14:textId="5ED44CA1" w:rsidR="00B65582" w:rsidRPr="005A7172" w:rsidRDefault="00B65582" w:rsidP="00F927DD">
      <w:pPr>
        <w:spacing w:after="0" w:line="276" w:lineRule="auto"/>
        <w:rPr>
          <w:rFonts w:ascii="Bookman Old Style" w:hAnsi="Bookman Old Style"/>
          <w:bCs/>
          <w:sz w:val="20"/>
          <w:szCs w:val="20"/>
        </w:rPr>
      </w:pPr>
    </w:p>
    <w:p w14:paraId="143779E2" w14:textId="77777777" w:rsidR="00507D45" w:rsidRPr="00507D45" w:rsidRDefault="00507D45" w:rsidP="00F927DD">
      <w:pPr>
        <w:spacing w:after="0" w:line="276" w:lineRule="auto"/>
        <w:jc w:val="both"/>
        <w:rPr>
          <w:rFonts w:ascii="Bookman Old Style" w:hAnsi="Bookman Old Style"/>
          <w:bCs/>
          <w:sz w:val="20"/>
          <w:szCs w:val="20"/>
        </w:rPr>
      </w:pPr>
      <w:r w:rsidRPr="00507D45">
        <w:rPr>
          <w:rFonts w:ascii="Bookman Old Style" w:hAnsi="Bookman Old Style"/>
          <w:bCs/>
          <w:sz w:val="20"/>
          <w:szCs w:val="20"/>
        </w:rPr>
        <w:t>Politechnika Łódzka, Wydział Chemiczny</w:t>
      </w:r>
    </w:p>
    <w:p w14:paraId="2F4B9AF6" w14:textId="77777777" w:rsidR="00507D45" w:rsidRPr="00507D45" w:rsidRDefault="00507D45" w:rsidP="00F927DD">
      <w:pPr>
        <w:spacing w:after="0" w:line="276" w:lineRule="auto"/>
        <w:jc w:val="both"/>
        <w:rPr>
          <w:rFonts w:ascii="Bookman Old Style" w:hAnsi="Bookman Old Style"/>
          <w:bCs/>
          <w:sz w:val="20"/>
          <w:szCs w:val="20"/>
        </w:rPr>
      </w:pPr>
      <w:r w:rsidRPr="00507D45">
        <w:rPr>
          <w:rFonts w:ascii="Bookman Old Style" w:hAnsi="Bookman Old Style"/>
          <w:bCs/>
          <w:sz w:val="20"/>
          <w:szCs w:val="20"/>
        </w:rPr>
        <w:t>Sekcja ds. zamówień publicznych</w:t>
      </w:r>
    </w:p>
    <w:p w14:paraId="02848A44" w14:textId="77777777" w:rsidR="00507D45" w:rsidRPr="00507D45" w:rsidRDefault="00507D45" w:rsidP="00F927DD">
      <w:pPr>
        <w:spacing w:after="0" w:line="276" w:lineRule="auto"/>
        <w:jc w:val="both"/>
        <w:rPr>
          <w:rFonts w:ascii="Bookman Old Style" w:hAnsi="Bookman Old Style"/>
          <w:bCs/>
          <w:sz w:val="20"/>
          <w:szCs w:val="20"/>
        </w:rPr>
      </w:pPr>
      <w:r w:rsidRPr="00507D45">
        <w:rPr>
          <w:rFonts w:ascii="Bookman Old Style" w:hAnsi="Bookman Old Style"/>
          <w:bCs/>
          <w:sz w:val="20"/>
          <w:szCs w:val="20"/>
        </w:rPr>
        <w:t>ul. Żeromskiego 114, 90 – 543 Łódź</w:t>
      </w:r>
    </w:p>
    <w:p w14:paraId="31B8FD57" w14:textId="77777777" w:rsidR="00507D45" w:rsidRPr="00507D45" w:rsidRDefault="00507D45" w:rsidP="00F927DD">
      <w:pPr>
        <w:spacing w:after="0" w:line="276" w:lineRule="auto"/>
        <w:jc w:val="both"/>
        <w:rPr>
          <w:rFonts w:ascii="Bookman Old Style" w:hAnsi="Bookman Old Style"/>
          <w:bCs/>
          <w:sz w:val="20"/>
          <w:szCs w:val="20"/>
        </w:rPr>
      </w:pPr>
      <w:r w:rsidRPr="00507D45">
        <w:rPr>
          <w:rFonts w:ascii="Bookman Old Style" w:hAnsi="Bookman Old Style"/>
          <w:bCs/>
          <w:sz w:val="20"/>
          <w:szCs w:val="20"/>
        </w:rPr>
        <w:t xml:space="preserve">NIP: 727-002-18-95 </w:t>
      </w:r>
      <w:r w:rsidRPr="00507D45">
        <w:rPr>
          <w:rFonts w:ascii="Bookman Old Style" w:hAnsi="Bookman Old Style"/>
          <w:bCs/>
          <w:sz w:val="20"/>
          <w:szCs w:val="20"/>
        </w:rPr>
        <w:tab/>
      </w:r>
    </w:p>
    <w:p w14:paraId="20DBB3A6" w14:textId="77777777" w:rsidR="00507D45" w:rsidRPr="00507D45" w:rsidRDefault="00507D45" w:rsidP="00F927DD">
      <w:pPr>
        <w:spacing w:after="0" w:line="276" w:lineRule="auto"/>
        <w:jc w:val="both"/>
        <w:rPr>
          <w:rFonts w:ascii="Bookman Old Style" w:hAnsi="Bookman Old Style"/>
          <w:bCs/>
          <w:sz w:val="20"/>
          <w:szCs w:val="20"/>
        </w:rPr>
      </w:pPr>
      <w:r w:rsidRPr="00507D45">
        <w:rPr>
          <w:rFonts w:ascii="Bookman Old Style" w:hAnsi="Bookman Old Style"/>
          <w:bCs/>
          <w:sz w:val="20"/>
          <w:szCs w:val="20"/>
        </w:rPr>
        <w:t>REGON:  00 000 1583</w:t>
      </w:r>
    </w:p>
    <w:p w14:paraId="2787A4E6" w14:textId="77777777" w:rsidR="00507D45" w:rsidRPr="00507D45" w:rsidRDefault="00507D45" w:rsidP="00F927DD">
      <w:pPr>
        <w:spacing w:after="0" w:line="276" w:lineRule="auto"/>
        <w:jc w:val="both"/>
        <w:rPr>
          <w:rFonts w:ascii="Bookman Old Style" w:hAnsi="Bookman Old Style"/>
          <w:bCs/>
          <w:sz w:val="20"/>
          <w:szCs w:val="20"/>
        </w:rPr>
      </w:pPr>
      <w:r w:rsidRPr="00507D45">
        <w:rPr>
          <w:rFonts w:ascii="Bookman Old Style" w:hAnsi="Bookman Old Style"/>
          <w:bCs/>
          <w:sz w:val="20"/>
          <w:szCs w:val="20"/>
        </w:rPr>
        <w:t>Numer telefonu: 42 631 38 68</w:t>
      </w:r>
    </w:p>
    <w:p w14:paraId="19CDCADF" w14:textId="77777777" w:rsidR="00507D45" w:rsidRPr="00507D45" w:rsidRDefault="00507D45" w:rsidP="00F927DD">
      <w:pPr>
        <w:spacing w:after="0" w:line="276" w:lineRule="auto"/>
        <w:jc w:val="both"/>
        <w:rPr>
          <w:rFonts w:ascii="Bookman Old Style" w:hAnsi="Bookman Old Style"/>
          <w:bCs/>
          <w:sz w:val="20"/>
          <w:szCs w:val="20"/>
        </w:rPr>
      </w:pPr>
      <w:r w:rsidRPr="00507D45">
        <w:rPr>
          <w:rFonts w:ascii="Bookman Old Style" w:hAnsi="Bookman Old Style"/>
          <w:bCs/>
          <w:sz w:val="20"/>
          <w:szCs w:val="20"/>
        </w:rPr>
        <w:t xml:space="preserve">Adres poczty elektronicznej: </w:t>
      </w:r>
      <w:hyperlink r:id="rId8" w:history="1">
        <w:r w:rsidRPr="00507D45">
          <w:rPr>
            <w:rStyle w:val="Hipercze"/>
            <w:rFonts w:ascii="Bookman Old Style" w:hAnsi="Bookman Old Style"/>
            <w:bCs/>
            <w:sz w:val="20"/>
            <w:szCs w:val="20"/>
          </w:rPr>
          <w:t>jolanta.kustrzynska@p.lodz.pl</w:t>
        </w:r>
      </w:hyperlink>
      <w:r w:rsidRPr="00507D45">
        <w:rPr>
          <w:rFonts w:ascii="Bookman Old Style" w:hAnsi="Bookman Old Style"/>
          <w:bCs/>
          <w:sz w:val="20"/>
          <w:szCs w:val="20"/>
        </w:rPr>
        <w:t xml:space="preserve"> </w:t>
      </w:r>
    </w:p>
    <w:p w14:paraId="06EC9326" w14:textId="77777777" w:rsidR="00507D45" w:rsidRPr="00507D45" w:rsidRDefault="00507D45" w:rsidP="00F927DD">
      <w:pPr>
        <w:spacing w:after="0" w:line="276" w:lineRule="auto"/>
        <w:jc w:val="both"/>
        <w:rPr>
          <w:rFonts w:ascii="Bookman Old Style" w:hAnsi="Bookman Old Style"/>
          <w:bCs/>
          <w:sz w:val="20"/>
          <w:szCs w:val="20"/>
          <w:u w:val="single"/>
        </w:rPr>
      </w:pPr>
      <w:r w:rsidRPr="00507D45">
        <w:rPr>
          <w:rFonts w:ascii="Bookman Old Style" w:hAnsi="Bookman Old Style"/>
          <w:bCs/>
          <w:sz w:val="20"/>
          <w:szCs w:val="20"/>
        </w:rPr>
        <w:t xml:space="preserve">Adres strony internetowej: </w:t>
      </w:r>
      <w:hyperlink r:id="rId9" w:history="1">
        <w:r w:rsidRPr="00507D45">
          <w:rPr>
            <w:rStyle w:val="Hipercze"/>
            <w:rFonts w:ascii="Bookman Old Style" w:hAnsi="Bookman Old Style"/>
            <w:bCs/>
            <w:sz w:val="20"/>
            <w:szCs w:val="20"/>
          </w:rPr>
          <w:t>www.zp.p.lodz.pl</w:t>
        </w:r>
      </w:hyperlink>
    </w:p>
    <w:p w14:paraId="3CD5CCE1" w14:textId="77777777" w:rsidR="00507D45" w:rsidRPr="00507D45" w:rsidRDefault="00507D45" w:rsidP="00F927DD">
      <w:pPr>
        <w:spacing w:after="0" w:line="276" w:lineRule="auto"/>
        <w:jc w:val="both"/>
        <w:rPr>
          <w:rFonts w:ascii="Bookman Old Style" w:hAnsi="Bookman Old Style"/>
          <w:bCs/>
          <w:sz w:val="20"/>
          <w:szCs w:val="20"/>
        </w:rPr>
      </w:pPr>
      <w:r w:rsidRPr="00507D45">
        <w:rPr>
          <w:rFonts w:ascii="Bookman Old Style" w:hAnsi="Bookman Old Style"/>
          <w:bCs/>
          <w:sz w:val="20"/>
          <w:szCs w:val="20"/>
        </w:rPr>
        <w:t xml:space="preserve">Adres strony internetowej prowadzonego postępowania: </w:t>
      </w:r>
    </w:p>
    <w:p w14:paraId="7627B856" w14:textId="11EAD90C" w:rsidR="002D1F0D" w:rsidRPr="00DE6458" w:rsidRDefault="00DE6458" w:rsidP="00F927DD">
      <w:pPr>
        <w:spacing w:after="0" w:line="276" w:lineRule="auto"/>
        <w:jc w:val="both"/>
        <w:rPr>
          <w:rFonts w:ascii="Bookman Old Style" w:hAnsi="Bookman Old Style"/>
          <w:bCs/>
          <w:sz w:val="20"/>
          <w:szCs w:val="20"/>
        </w:rPr>
      </w:pPr>
      <w:hyperlink r:id="rId10" w:history="1">
        <w:r w:rsidRPr="00413916">
          <w:rPr>
            <w:rStyle w:val="Hipercze"/>
            <w:rFonts w:ascii="Bookman Old Style" w:hAnsi="Bookman Old Style"/>
            <w:sz w:val="20"/>
            <w:szCs w:val="20"/>
          </w:rPr>
          <w:t>https://plodz.ezamawiajacy.pl/pn/plodz/demand/281310/notice/public/details</w:t>
        </w:r>
      </w:hyperlink>
      <w:r>
        <w:rPr>
          <w:rFonts w:ascii="Bookman Old Style" w:hAnsi="Bookman Old Style"/>
          <w:sz w:val="20"/>
          <w:szCs w:val="20"/>
        </w:rPr>
        <w:t xml:space="preserve"> </w:t>
      </w:r>
    </w:p>
    <w:p w14:paraId="5DC0EDF8" w14:textId="364452C2" w:rsidR="005A1778" w:rsidRDefault="00507D45" w:rsidP="00F927DD">
      <w:pPr>
        <w:spacing w:after="0" w:line="276" w:lineRule="auto"/>
        <w:jc w:val="both"/>
        <w:rPr>
          <w:rFonts w:ascii="Bookman Old Style" w:hAnsi="Bookman Old Style"/>
          <w:bCs/>
          <w:sz w:val="20"/>
          <w:szCs w:val="20"/>
        </w:rPr>
      </w:pPr>
      <w:r w:rsidRPr="00507D45">
        <w:rPr>
          <w:rFonts w:ascii="Bookman Old Style" w:hAnsi="Bookman Old Style"/>
          <w:bCs/>
          <w:sz w:val="20"/>
          <w:szCs w:val="20"/>
        </w:rPr>
        <w:t>Adres strony internetowej, na której udostępniane będą zmiany i wyjaśnienia treści SWZ oraz inne dokumenty zamówienia bezpośrednio związane z postępowaniem o udzielenie zamówienia</w:t>
      </w:r>
      <w:r w:rsidR="000B0535">
        <w:rPr>
          <w:rFonts w:ascii="Bookman Old Style" w:hAnsi="Bookman Old Style"/>
          <w:bCs/>
          <w:sz w:val="20"/>
          <w:szCs w:val="20"/>
        </w:rPr>
        <w:t>.</w:t>
      </w:r>
    </w:p>
    <w:p w14:paraId="3AE89FB4" w14:textId="69FF5D81" w:rsidR="00507D45" w:rsidRPr="005A7172" w:rsidRDefault="00507D45" w:rsidP="00F927DD">
      <w:pPr>
        <w:spacing w:after="0" w:line="276" w:lineRule="auto"/>
        <w:jc w:val="both"/>
        <w:rPr>
          <w:rFonts w:ascii="Bookman Old Style" w:hAnsi="Bookman Old Style"/>
          <w:bCs/>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661312" behindDoc="0" locked="0" layoutInCell="1" allowOverlap="1" wp14:anchorId="7CC4E722" wp14:editId="7D89F971">
                <wp:simplePos x="0" y="0"/>
                <wp:positionH relativeFrom="margin">
                  <wp:align>right</wp:align>
                </wp:positionH>
                <wp:positionV relativeFrom="paragraph">
                  <wp:posOffset>13716</wp:posOffset>
                </wp:positionV>
                <wp:extent cx="6232170" cy="266700"/>
                <wp:effectExtent l="0" t="0" r="16510" b="19050"/>
                <wp:wrapNone/>
                <wp:docPr id="1"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32170" cy="266700"/>
                        </a:xfrm>
                        <a:prstGeom prst="rect">
                          <a:avLst/>
                        </a:prstGeom>
                        <a:solidFill>
                          <a:schemeClr val="bg2"/>
                        </a:solidFill>
                        <a:ln w="12700">
                          <a:solidFill>
                            <a:srgbClr val="000000"/>
                          </a:solidFill>
                          <a:miter lim="800000"/>
                          <a:headEnd/>
                          <a:tailEnd/>
                        </a:ln>
                      </wps:spPr>
                      <wps:txbx>
                        <w:txbxContent>
                          <w:p w14:paraId="2048FE5D" w14:textId="11596E6C" w:rsidR="00CC5AD7" w:rsidRDefault="00CC5AD7" w:rsidP="00983453">
                            <w:pPr>
                              <w:pStyle w:val="Nagwek2"/>
                              <w:widowControl w:val="0"/>
                              <w:numPr>
                                <w:ilvl w:val="0"/>
                                <w:numId w:val="2"/>
                              </w:numPr>
                              <w:tabs>
                                <w:tab w:val="left" w:pos="567"/>
                                <w:tab w:val="left" w:pos="709"/>
                              </w:tabs>
                              <w:suppressAutoHyphens w:val="0"/>
                              <w:spacing w:line="276" w:lineRule="auto"/>
                              <w:ind w:left="284" w:hanging="284"/>
                              <w:jc w:val="both"/>
                              <w:rPr>
                                <w:rFonts w:ascii="Bookman Old Style" w:hAnsi="Bookman Old Style"/>
                                <w:sz w:val="20"/>
                                <w:u w:val="none"/>
                              </w:rPr>
                            </w:pPr>
                            <w:r>
                              <w:rPr>
                                <w:rFonts w:ascii="Bookman Old Style" w:hAnsi="Bookman Old Style"/>
                                <w:sz w:val="20"/>
                                <w:u w:val="none"/>
                              </w:rPr>
                              <w:t>DEFINICJE</w:t>
                            </w:r>
                          </w:p>
                          <w:p w14:paraId="2B5309A2" w14:textId="77777777" w:rsidR="00CC5AD7" w:rsidRDefault="00CC5AD7" w:rsidP="00983453">
                            <w:pPr>
                              <w:rPr>
                                <w:lang w:eastAsia="ar-SA"/>
                              </w:rPr>
                            </w:pPr>
                          </w:p>
                          <w:p w14:paraId="2BA54925" w14:textId="77777777" w:rsidR="00CC5AD7" w:rsidRDefault="00CC5AD7" w:rsidP="00983453">
                            <w:pPr>
                              <w:rPr>
                                <w:lang w:eastAsia="ar-SA"/>
                              </w:rPr>
                            </w:pPr>
                          </w:p>
                          <w:p w14:paraId="7EF3DA3E" w14:textId="77777777" w:rsidR="00CC5AD7" w:rsidRDefault="00CC5AD7" w:rsidP="00983453">
                            <w:pPr>
                              <w:rPr>
                                <w:lang w:eastAsia="ar-SA"/>
                              </w:rPr>
                            </w:pPr>
                          </w:p>
                          <w:p w14:paraId="6C087980" w14:textId="77777777" w:rsidR="00CC5AD7" w:rsidRDefault="00CC5AD7" w:rsidP="00983453">
                            <w:pPr>
                              <w:rPr>
                                <w:lang w:eastAsia="ar-SA"/>
                              </w:rPr>
                            </w:pPr>
                          </w:p>
                          <w:p w14:paraId="1C2A22CE" w14:textId="77777777" w:rsidR="00CC5AD7" w:rsidRPr="00252809" w:rsidRDefault="00CC5AD7" w:rsidP="00983453">
                            <w:pPr>
                              <w:rPr>
                                <w:lang w:eastAsia="ar-SA"/>
                              </w:rPr>
                            </w:pPr>
                          </w:p>
                          <w:p w14:paraId="178603B1" w14:textId="77777777" w:rsidR="00CC5AD7" w:rsidRPr="00252809" w:rsidRDefault="00CC5AD7" w:rsidP="00983453">
                            <w:pPr>
                              <w:rPr>
                                <w:lang w:eastAsia="ar-SA"/>
                              </w:rPr>
                            </w:pPr>
                          </w:p>
                          <w:p w14:paraId="0B486263" w14:textId="77777777" w:rsidR="00CC5AD7" w:rsidRDefault="00CC5AD7" w:rsidP="00983453">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C4E722" id="_x0000_s1027" type="#_x0000_t202" style="position:absolute;left:0;text-align:left;margin-left:439.5pt;margin-top:1.1pt;width:490.7pt;height:21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" fillcolor="#e7e6e6 [3214]" strokeweight="1pt">
                <v:path arrowok="t"/>
                <v:textbox>
                  <w:txbxContent>
                    <w:p w14:paraId="2048FE5D" w14:textId="11596E6C" w:rsidR="00CC5AD7" w:rsidRDefault="00CC5AD7" w:rsidP="00983453">
                      <w:pPr>
                        <w:pStyle w:val="Nagwek2"/>
                        <w:widowControl w:val="0"/>
                        <w:numPr>
                          <w:ilvl w:val="0"/>
                          <w:numId w:val="2"/>
                        </w:numPr>
                        <w:tabs>
                          <w:tab w:val="left" w:pos="567"/>
                          <w:tab w:val="left" w:pos="709"/>
                        </w:tabs>
                        <w:suppressAutoHyphens w:val="0"/>
                        <w:spacing w:line="276" w:lineRule="auto"/>
                        <w:ind w:left="284" w:hanging="284"/>
                        <w:jc w:val="both"/>
                        <w:rPr>
                          <w:rFonts w:ascii="Bookman Old Style" w:hAnsi="Bookman Old Style"/>
                          <w:sz w:val="20"/>
                          <w:u w:val="none"/>
                        </w:rPr>
                      </w:pPr>
                      <w:r>
                        <w:rPr>
                          <w:rFonts w:ascii="Bookman Old Style" w:hAnsi="Bookman Old Style"/>
                          <w:sz w:val="20"/>
                          <w:u w:val="none"/>
                        </w:rPr>
                        <w:t>DEFINICJE</w:t>
                      </w:r>
                    </w:p>
                    <w:p w14:paraId="2B5309A2" w14:textId="77777777" w:rsidR="00CC5AD7" w:rsidRDefault="00CC5AD7" w:rsidP="00983453">
                      <w:pPr>
                        <w:rPr>
                          <w:lang w:eastAsia="ar-SA"/>
                        </w:rPr>
                      </w:pPr>
                    </w:p>
                    <w:p w14:paraId="2BA54925" w14:textId="77777777" w:rsidR="00CC5AD7" w:rsidRDefault="00CC5AD7" w:rsidP="00983453">
                      <w:pPr>
                        <w:rPr>
                          <w:lang w:eastAsia="ar-SA"/>
                        </w:rPr>
                      </w:pPr>
                    </w:p>
                    <w:p w14:paraId="7EF3DA3E" w14:textId="77777777" w:rsidR="00CC5AD7" w:rsidRDefault="00CC5AD7" w:rsidP="00983453">
                      <w:pPr>
                        <w:rPr>
                          <w:lang w:eastAsia="ar-SA"/>
                        </w:rPr>
                      </w:pPr>
                    </w:p>
                    <w:p w14:paraId="6C087980" w14:textId="77777777" w:rsidR="00CC5AD7" w:rsidRDefault="00CC5AD7" w:rsidP="00983453">
                      <w:pPr>
                        <w:rPr>
                          <w:lang w:eastAsia="ar-SA"/>
                        </w:rPr>
                      </w:pPr>
                    </w:p>
                    <w:p w14:paraId="1C2A22CE" w14:textId="77777777" w:rsidR="00CC5AD7" w:rsidRPr="00252809" w:rsidRDefault="00CC5AD7" w:rsidP="00983453">
                      <w:pPr>
                        <w:rPr>
                          <w:lang w:eastAsia="ar-SA"/>
                        </w:rPr>
                      </w:pPr>
                    </w:p>
                    <w:p w14:paraId="178603B1" w14:textId="77777777" w:rsidR="00CC5AD7" w:rsidRPr="00252809" w:rsidRDefault="00CC5AD7" w:rsidP="00983453">
                      <w:pPr>
                        <w:rPr>
                          <w:lang w:eastAsia="ar-SA"/>
                        </w:rPr>
                      </w:pPr>
                    </w:p>
                    <w:p w14:paraId="0B486263" w14:textId="77777777" w:rsidR="00CC5AD7" w:rsidRDefault="00CC5AD7" w:rsidP="00983453">
                      <w:pPr>
                        <w:ind w:hanging="284"/>
                      </w:pPr>
                    </w:p>
                  </w:txbxContent>
                </v:textbox>
                <w10:wrap anchorx="margin"/>
              </v:shape>
            </w:pict>
          </mc:Fallback>
        </mc:AlternateContent>
      </w:r>
    </w:p>
    <w:p w14:paraId="29F516D7" w14:textId="2DA33A46" w:rsidR="007457FB" w:rsidRPr="005A7172" w:rsidRDefault="007457FB" w:rsidP="00F927DD">
      <w:pPr>
        <w:spacing w:after="0" w:line="276" w:lineRule="auto"/>
        <w:jc w:val="both"/>
        <w:rPr>
          <w:rFonts w:ascii="Bookman Old Style" w:hAnsi="Bookman Old Style" w:cs="Arial"/>
          <w:kern w:val="28"/>
          <w:sz w:val="20"/>
          <w:szCs w:val="20"/>
        </w:rPr>
      </w:pPr>
    </w:p>
    <w:p w14:paraId="790C681A" w14:textId="7D5BFB07" w:rsidR="00983453" w:rsidRPr="005A7172" w:rsidRDefault="00ED368E" w:rsidP="00F927DD">
      <w:pPr>
        <w:spacing w:after="0" w:line="276" w:lineRule="auto"/>
        <w:jc w:val="both"/>
        <w:rPr>
          <w:rFonts w:ascii="Bookman Old Style" w:hAnsi="Bookman Old Style"/>
          <w:bCs/>
          <w:sz w:val="20"/>
          <w:szCs w:val="20"/>
        </w:rPr>
      </w:pPr>
      <w:r w:rsidRPr="005A7172">
        <w:rPr>
          <w:rFonts w:ascii="Bookman Old Style" w:hAnsi="Bookman Old Style"/>
          <w:sz w:val="20"/>
          <w:szCs w:val="20"/>
        </w:rPr>
        <w:t>Użyte Specyfikacji Warunków Zamówienia terminy mają następujące znaczenie:</w:t>
      </w:r>
    </w:p>
    <w:p w14:paraId="3D6AF434" w14:textId="55589299" w:rsidR="008255B4" w:rsidRPr="005A7172" w:rsidRDefault="008255B4" w:rsidP="00F927DD">
      <w:pPr>
        <w:pStyle w:val="Akapitzlist"/>
        <w:numPr>
          <w:ilvl w:val="0"/>
          <w:numId w:val="3"/>
        </w:numPr>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Zamawiający – Politechnika Łódzka, Wydział Chemiczny</w:t>
      </w:r>
    </w:p>
    <w:p w14:paraId="51BE55D2" w14:textId="6E02BC63" w:rsidR="00FB05D8" w:rsidRPr="005A7172" w:rsidRDefault="00FB05D8" w:rsidP="00F927DD">
      <w:pPr>
        <w:pStyle w:val="Akapitzlist"/>
        <w:numPr>
          <w:ilvl w:val="0"/>
          <w:numId w:val="3"/>
        </w:numPr>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SWZ – Specyfikacja warunków zamówienia</w:t>
      </w:r>
    </w:p>
    <w:p w14:paraId="03CC4BF2" w14:textId="0BEC6E1F" w:rsidR="00E0253D" w:rsidRPr="005A7172" w:rsidRDefault="00B62A54" w:rsidP="00F927DD">
      <w:pPr>
        <w:pStyle w:val="Akapitzlist"/>
        <w:numPr>
          <w:ilvl w:val="0"/>
          <w:numId w:val="3"/>
        </w:numPr>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Z</w:t>
      </w:r>
      <w:r w:rsidR="00E0253D" w:rsidRPr="005A7172">
        <w:rPr>
          <w:rFonts w:ascii="Bookman Old Style" w:hAnsi="Bookman Old Style"/>
          <w:sz w:val="20"/>
          <w:szCs w:val="20"/>
        </w:rPr>
        <w:t>amówienie – zamówienie publiczne, którego przedmiot został opisany SWZ</w:t>
      </w:r>
    </w:p>
    <w:p w14:paraId="3DE260B9" w14:textId="51EF68AD" w:rsidR="00E0253D" w:rsidRPr="005A7172" w:rsidRDefault="008D5B60" w:rsidP="00F927DD">
      <w:pPr>
        <w:pStyle w:val="Akapitzlist"/>
        <w:numPr>
          <w:ilvl w:val="0"/>
          <w:numId w:val="3"/>
        </w:numPr>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P</w:t>
      </w:r>
      <w:r w:rsidR="00E0253D" w:rsidRPr="005A7172">
        <w:rPr>
          <w:rFonts w:ascii="Bookman Old Style" w:hAnsi="Bookman Old Style"/>
          <w:sz w:val="20"/>
          <w:szCs w:val="20"/>
        </w:rPr>
        <w:t>ostępowanie – postępowanie o udzielenie zamówienia publicznego, którego dotyczy SWZ</w:t>
      </w:r>
    </w:p>
    <w:p w14:paraId="6CE088A0" w14:textId="5A2EEA90" w:rsidR="00B06DCF" w:rsidRPr="005A7172" w:rsidRDefault="00B06DCF" w:rsidP="00F927DD">
      <w:pPr>
        <w:pStyle w:val="Akapitzlist"/>
        <w:numPr>
          <w:ilvl w:val="0"/>
          <w:numId w:val="3"/>
        </w:numPr>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Wykonawca – osoba fizyczna, osoba prawna albo jednostka organizacyjna nieposiadająca osobowości prawnej, która oferuje na rynku</w:t>
      </w:r>
      <w:r w:rsidR="00C87BF0" w:rsidRPr="005A7172">
        <w:rPr>
          <w:rFonts w:ascii="Bookman Old Style" w:hAnsi="Bookman Old Style"/>
          <w:sz w:val="20"/>
          <w:szCs w:val="20"/>
        </w:rPr>
        <w:t xml:space="preserve"> wykonanie robót budowlanych lub obiektu budowlanego, dostawę produktów lub świadczenie usług lub ubiega się o udzielenie zamówienia, złożyła ofertę lub zawarła umowę w sprawie zamówienia publicznego</w:t>
      </w:r>
    </w:p>
    <w:p w14:paraId="0AE2765E" w14:textId="4D49C3D0" w:rsidR="00A47F94" w:rsidRPr="005A7172" w:rsidRDefault="00A47F94" w:rsidP="00F927DD">
      <w:pPr>
        <w:pStyle w:val="Akapitzlist"/>
        <w:numPr>
          <w:ilvl w:val="0"/>
          <w:numId w:val="3"/>
        </w:numPr>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Podmiot udostępniający</w:t>
      </w:r>
      <w:r w:rsidR="00057CE3" w:rsidRPr="005A7172">
        <w:rPr>
          <w:rFonts w:ascii="Bookman Old Style" w:hAnsi="Bookman Old Style"/>
          <w:sz w:val="20"/>
          <w:szCs w:val="20"/>
        </w:rPr>
        <w:t xml:space="preserve"> zasoby</w:t>
      </w:r>
      <w:r w:rsidRPr="005A7172">
        <w:rPr>
          <w:rFonts w:ascii="Bookman Old Style" w:hAnsi="Bookman Old Style"/>
          <w:sz w:val="20"/>
          <w:szCs w:val="20"/>
        </w:rPr>
        <w:t xml:space="preserve"> - podmiot udostępniający zasoby na zasadach określonych w art. 118 ustawie z dnia 11 września 2019 r. Prawo zamówień publicznych</w:t>
      </w:r>
    </w:p>
    <w:p w14:paraId="25836D3D" w14:textId="57F34FB8" w:rsidR="00DD31CC" w:rsidRPr="005A7172" w:rsidRDefault="00F473D1" w:rsidP="00F927DD">
      <w:pPr>
        <w:pStyle w:val="Akapitzlist"/>
        <w:numPr>
          <w:ilvl w:val="0"/>
          <w:numId w:val="3"/>
        </w:numPr>
        <w:spacing w:after="0" w:line="276" w:lineRule="auto"/>
        <w:ind w:left="284" w:hanging="284"/>
        <w:jc w:val="both"/>
        <w:rPr>
          <w:rFonts w:ascii="Bookman Old Style" w:hAnsi="Bookman Old Style" w:cs="Arial"/>
          <w:kern w:val="28"/>
          <w:sz w:val="20"/>
          <w:szCs w:val="20"/>
        </w:rPr>
      </w:pPr>
      <w:r w:rsidRPr="005A7172">
        <w:rPr>
          <w:rFonts w:ascii="Bookman Old Style" w:hAnsi="Bookman Old Style"/>
          <w:sz w:val="20"/>
          <w:szCs w:val="20"/>
        </w:rPr>
        <w:t>Platform</w:t>
      </w:r>
      <w:r w:rsidR="00DC1A75" w:rsidRPr="005A7172">
        <w:rPr>
          <w:rFonts w:ascii="Bookman Old Style" w:hAnsi="Bookman Old Style"/>
          <w:sz w:val="20"/>
          <w:szCs w:val="20"/>
        </w:rPr>
        <w:t>a</w:t>
      </w:r>
      <w:r w:rsidRPr="005A7172">
        <w:rPr>
          <w:rFonts w:ascii="Bookman Old Style" w:hAnsi="Bookman Old Style"/>
          <w:sz w:val="20"/>
          <w:szCs w:val="20"/>
        </w:rPr>
        <w:t xml:space="preserve"> </w:t>
      </w:r>
      <w:r w:rsidR="00DC1A75" w:rsidRPr="005A7172">
        <w:rPr>
          <w:rFonts w:ascii="Bookman Old Style" w:hAnsi="Bookman Old Style"/>
          <w:sz w:val="20"/>
          <w:szCs w:val="20"/>
        </w:rPr>
        <w:t>–</w:t>
      </w:r>
      <w:r w:rsidRPr="005A7172">
        <w:rPr>
          <w:rFonts w:ascii="Bookman Old Style" w:hAnsi="Bookman Old Style"/>
          <w:sz w:val="20"/>
          <w:szCs w:val="20"/>
        </w:rPr>
        <w:t xml:space="preserve"> </w:t>
      </w:r>
      <w:r w:rsidR="00DD31CC" w:rsidRPr="005A7172">
        <w:rPr>
          <w:rFonts w:ascii="Bookman Old Style" w:hAnsi="Bookman Old Style"/>
          <w:bCs/>
          <w:sz w:val="20"/>
          <w:szCs w:val="20"/>
        </w:rPr>
        <w:t xml:space="preserve">narzędzie służące </w:t>
      </w:r>
      <w:r w:rsidR="00DC1A75" w:rsidRPr="005A7172">
        <w:rPr>
          <w:rFonts w:ascii="Bookman Old Style" w:hAnsi="Bookman Old Style"/>
          <w:bCs/>
          <w:sz w:val="20"/>
          <w:szCs w:val="20"/>
        </w:rPr>
        <w:t>do obsługi postępowań</w:t>
      </w:r>
      <w:r w:rsidRPr="005A7172">
        <w:rPr>
          <w:rFonts w:ascii="Bookman Old Style" w:hAnsi="Bookman Old Style"/>
          <w:bCs/>
          <w:sz w:val="20"/>
          <w:szCs w:val="20"/>
        </w:rPr>
        <w:t>,</w:t>
      </w:r>
      <w:r w:rsidR="00DC1A75" w:rsidRPr="005A7172">
        <w:rPr>
          <w:rFonts w:ascii="Bookman Old Style" w:hAnsi="Bookman Old Style"/>
          <w:bCs/>
          <w:sz w:val="20"/>
          <w:szCs w:val="20"/>
        </w:rPr>
        <w:t xml:space="preserve"> </w:t>
      </w:r>
      <w:r w:rsidRPr="005A7172">
        <w:rPr>
          <w:rFonts w:ascii="Bookman Old Style" w:hAnsi="Bookman Old Style"/>
          <w:sz w:val="20"/>
          <w:szCs w:val="20"/>
        </w:rPr>
        <w:t>na której udostępnian</w:t>
      </w:r>
      <w:r w:rsidR="00DC1A75" w:rsidRPr="005A7172">
        <w:rPr>
          <w:rFonts w:ascii="Bookman Old Style" w:hAnsi="Bookman Old Style"/>
          <w:sz w:val="20"/>
          <w:szCs w:val="20"/>
        </w:rPr>
        <w:t>a jest</w:t>
      </w:r>
      <w:r w:rsidRPr="005A7172">
        <w:rPr>
          <w:rFonts w:ascii="Bookman Old Style" w:hAnsi="Bookman Old Style"/>
          <w:sz w:val="20"/>
          <w:szCs w:val="20"/>
        </w:rPr>
        <w:t xml:space="preserve"> SWZ oraz inne dokumenty zamówieni</w:t>
      </w:r>
      <w:r w:rsidR="00DC1A75" w:rsidRPr="005A7172">
        <w:rPr>
          <w:rFonts w:ascii="Bookman Old Style" w:hAnsi="Bookman Old Style"/>
          <w:sz w:val="20"/>
          <w:szCs w:val="20"/>
        </w:rPr>
        <w:t>e oraz za pomocą której odbywa się komunikacja między Zamawiającym a Wykonawcą w postępowaniu</w:t>
      </w:r>
      <w:r w:rsidRPr="005A7172">
        <w:rPr>
          <w:rFonts w:ascii="Bookman Old Style" w:hAnsi="Bookman Old Style"/>
          <w:bCs/>
          <w:sz w:val="20"/>
          <w:szCs w:val="20"/>
        </w:rPr>
        <w:t xml:space="preserve">: </w:t>
      </w:r>
      <w:hyperlink r:id="rId11" w:history="1">
        <w:r w:rsidR="009002BC" w:rsidRPr="00715222">
          <w:rPr>
            <w:rStyle w:val="Hipercze"/>
            <w:rFonts w:ascii="Bookman Old Style" w:hAnsi="Bookman Old Style" w:cs="Arial"/>
            <w:kern w:val="28"/>
            <w:sz w:val="20"/>
            <w:szCs w:val="20"/>
          </w:rPr>
          <w:t>https://plodz.ezamawiajacy.pl</w:t>
        </w:r>
      </w:hyperlink>
      <w:r w:rsidR="009002BC">
        <w:rPr>
          <w:rStyle w:val="Hipercze"/>
          <w:rFonts w:ascii="Bookman Old Style" w:hAnsi="Bookman Old Style" w:cs="Arial"/>
          <w:color w:val="auto"/>
          <w:kern w:val="28"/>
          <w:sz w:val="20"/>
          <w:szCs w:val="20"/>
        </w:rPr>
        <w:t xml:space="preserve"> </w:t>
      </w:r>
    </w:p>
    <w:p w14:paraId="34E38FDC" w14:textId="6244E96E" w:rsidR="008D5B60" w:rsidRPr="005A7172" w:rsidRDefault="008D5B60" w:rsidP="00F927DD">
      <w:pPr>
        <w:pStyle w:val="Akapitzlist"/>
        <w:numPr>
          <w:ilvl w:val="0"/>
          <w:numId w:val="3"/>
        </w:numPr>
        <w:spacing w:after="0" w:line="276" w:lineRule="auto"/>
        <w:ind w:left="284" w:hanging="284"/>
        <w:jc w:val="both"/>
        <w:rPr>
          <w:rFonts w:ascii="Bookman Old Style" w:hAnsi="Bookman Old Style"/>
          <w:sz w:val="20"/>
          <w:szCs w:val="20"/>
        </w:rPr>
      </w:pPr>
      <w:r w:rsidRPr="005A7172">
        <w:rPr>
          <w:rFonts w:ascii="Bookman Old Style" w:hAnsi="Bookman Old Style" w:cs="Cambria"/>
          <w:sz w:val="20"/>
          <w:szCs w:val="20"/>
        </w:rPr>
        <w:t>uPzp - Ustawa z dnia 11 września 2019 r. Prawo zamówień publicznych</w:t>
      </w:r>
      <w:r w:rsidRPr="005A7172">
        <w:rPr>
          <w:rFonts w:ascii="Bookman Old Style" w:hAnsi="Bookman Old Style"/>
          <w:sz w:val="20"/>
          <w:szCs w:val="20"/>
        </w:rPr>
        <w:t xml:space="preserve"> (</w:t>
      </w:r>
      <w:bookmarkStart w:id="3" w:name="_Hlk181009281"/>
      <w:r w:rsidR="00D56D45">
        <w:rPr>
          <w:rFonts w:ascii="Bookman Old Style" w:hAnsi="Bookman Old Style"/>
          <w:sz w:val="20"/>
          <w:szCs w:val="20"/>
        </w:rPr>
        <w:t xml:space="preserve">tj. </w:t>
      </w:r>
      <w:r w:rsidR="00D56D45" w:rsidRPr="00D56D45">
        <w:rPr>
          <w:rFonts w:ascii="Bookman Old Style" w:hAnsi="Bookman Old Style"/>
          <w:sz w:val="20"/>
          <w:szCs w:val="20"/>
        </w:rPr>
        <w:t>Dz. U. z 2024 r. poz. 1320</w:t>
      </w:r>
      <w:bookmarkEnd w:id="3"/>
      <w:r w:rsidR="00DB4203">
        <w:rPr>
          <w:rFonts w:ascii="Bookman Old Style" w:hAnsi="Bookman Old Style"/>
          <w:sz w:val="20"/>
          <w:szCs w:val="20"/>
        </w:rPr>
        <w:t xml:space="preserve"> oraz z 2025 r. poz. 620,769 i 794</w:t>
      </w:r>
      <w:r w:rsidRPr="005A7172">
        <w:rPr>
          <w:rFonts w:ascii="Bookman Old Style" w:hAnsi="Bookman Old Style"/>
          <w:sz w:val="20"/>
          <w:szCs w:val="20"/>
        </w:rPr>
        <w:t>)</w:t>
      </w:r>
    </w:p>
    <w:p w14:paraId="4BC6A29B" w14:textId="15EFB418" w:rsidR="002E019F" w:rsidRPr="005A7172" w:rsidRDefault="002E019F" w:rsidP="00F927DD">
      <w:pPr>
        <w:pStyle w:val="Akapitzlist"/>
        <w:numPr>
          <w:ilvl w:val="0"/>
          <w:numId w:val="3"/>
        </w:numPr>
        <w:spacing w:after="0" w:line="276" w:lineRule="auto"/>
        <w:ind w:left="284" w:hanging="284"/>
        <w:jc w:val="both"/>
        <w:rPr>
          <w:rFonts w:ascii="Bookman Old Style" w:hAnsi="Bookman Old Style"/>
          <w:sz w:val="20"/>
          <w:szCs w:val="20"/>
        </w:rPr>
      </w:pPr>
      <w:r w:rsidRPr="005A7172">
        <w:rPr>
          <w:rFonts w:ascii="Bookman Old Style" w:hAnsi="Bookman Old Style" w:cstheme="minorHAnsi"/>
          <w:sz w:val="20"/>
          <w:szCs w:val="20"/>
        </w:rPr>
        <w:t>Rozporządzenie w sprawie dokumentów jakich może żądać Zamawiający od Wykonawcy - Rozporządzenia Ministra Rozwoju, Pracy i Technologii z dnia 23 grudnia 2020 r. w sprawie podmiotowych środków dowodowych oraz innych dokumentów lub oświadczeń, jakich może żądać zamawiający od wykonawcy (Dz. U. z 2020 r. poz. 2415)</w:t>
      </w:r>
    </w:p>
    <w:p w14:paraId="0EA6ED20" w14:textId="112C4ACD" w:rsidR="008D5B60" w:rsidRPr="005A7172" w:rsidRDefault="004F03AF" w:rsidP="00F927DD">
      <w:pPr>
        <w:pStyle w:val="Akapitzlist"/>
        <w:numPr>
          <w:ilvl w:val="0"/>
          <w:numId w:val="3"/>
        </w:numPr>
        <w:spacing w:after="0" w:line="276" w:lineRule="auto"/>
        <w:ind w:left="284" w:hanging="426"/>
        <w:jc w:val="both"/>
        <w:rPr>
          <w:rFonts w:ascii="Bookman Old Style" w:hAnsi="Bookman Old Style" w:cs="Arial"/>
          <w:kern w:val="28"/>
          <w:sz w:val="20"/>
          <w:szCs w:val="20"/>
        </w:rPr>
      </w:pPr>
      <w:r w:rsidRPr="005A7172">
        <w:rPr>
          <w:rFonts w:ascii="Bookman Old Style" w:hAnsi="Bookman Old Style" w:cs="Calibri"/>
          <w:sz w:val="20"/>
          <w:szCs w:val="20"/>
        </w:rPr>
        <w:t xml:space="preserve">Rozporządzeniem </w:t>
      </w:r>
      <w:r w:rsidR="00EB3192" w:rsidRPr="005A7172">
        <w:rPr>
          <w:rFonts w:ascii="Bookman Old Style" w:hAnsi="Bookman Old Style" w:cs="Calibri"/>
          <w:sz w:val="20"/>
          <w:szCs w:val="20"/>
        </w:rPr>
        <w:t xml:space="preserve">w sprawie sposobu  </w:t>
      </w:r>
      <w:r w:rsidR="00EB3192" w:rsidRPr="005A7172">
        <w:rPr>
          <w:rFonts w:ascii="Bookman Old Style" w:hAnsi="Bookman Old Style" w:cstheme="minorHAnsi"/>
          <w:sz w:val="20"/>
          <w:szCs w:val="20"/>
        </w:rPr>
        <w:t>sporządzania i przekazywania informacji oraz wymagań technicznych dla dokumentów elektronicznych oraz środków komunikacji elektronicznej w postępowaniu o udzielenie zamówienia publicznego lub konkursie</w:t>
      </w:r>
      <w:r w:rsidRPr="005A7172">
        <w:rPr>
          <w:rFonts w:ascii="Bookman Old Style" w:hAnsi="Bookman Old Style" w:cs="Calibri"/>
          <w:sz w:val="20"/>
          <w:szCs w:val="20"/>
        </w:rPr>
        <w:t xml:space="preserve"> - </w:t>
      </w:r>
      <w:r w:rsidR="002E019F" w:rsidRPr="005A7172">
        <w:rPr>
          <w:rFonts w:ascii="Bookman Old Style" w:hAnsi="Bookman Old Style" w:cstheme="minorHAnsi"/>
          <w:sz w:val="20"/>
          <w:szCs w:val="20"/>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4C29A3BC" w14:textId="6AADB1D3" w:rsidR="002E019F" w:rsidRPr="00523557" w:rsidRDefault="00BF2AF1" w:rsidP="00F927DD">
      <w:pPr>
        <w:pStyle w:val="Akapitzlist"/>
        <w:numPr>
          <w:ilvl w:val="0"/>
          <w:numId w:val="3"/>
        </w:numPr>
        <w:spacing w:after="0" w:line="276" w:lineRule="auto"/>
        <w:ind w:left="284" w:hanging="426"/>
        <w:jc w:val="both"/>
        <w:rPr>
          <w:rFonts w:ascii="Bookman Old Style" w:hAnsi="Bookman Old Style" w:cs="Arial"/>
          <w:kern w:val="28"/>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663360" behindDoc="0" locked="0" layoutInCell="1" allowOverlap="1" wp14:anchorId="223C91C2" wp14:editId="40C66E28">
                <wp:simplePos x="0" y="0"/>
                <wp:positionH relativeFrom="margin">
                  <wp:posOffset>-78639</wp:posOffset>
                </wp:positionH>
                <wp:positionV relativeFrom="paragraph">
                  <wp:posOffset>192202</wp:posOffset>
                </wp:positionV>
                <wp:extent cx="6298387" cy="297180"/>
                <wp:effectExtent l="0" t="0" r="26670" b="26670"/>
                <wp:wrapNone/>
                <wp:docPr id="2"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98387" cy="297180"/>
                        </a:xfrm>
                        <a:prstGeom prst="rect">
                          <a:avLst/>
                        </a:prstGeom>
                        <a:solidFill>
                          <a:schemeClr val="bg2"/>
                        </a:solidFill>
                        <a:ln w="12700">
                          <a:solidFill>
                            <a:srgbClr val="000000"/>
                          </a:solidFill>
                          <a:miter lim="800000"/>
                          <a:headEnd/>
                          <a:tailEnd/>
                        </a:ln>
                      </wps:spPr>
                      <wps:txbx>
                        <w:txbxContent>
                          <w:p w14:paraId="26FF56E3" w14:textId="06126606" w:rsidR="00CC5AD7" w:rsidRDefault="00CC5AD7" w:rsidP="00267010">
                            <w:pPr>
                              <w:pStyle w:val="Nagwek2"/>
                              <w:widowControl w:val="0"/>
                              <w:numPr>
                                <w:ilvl w:val="0"/>
                                <w:numId w:val="2"/>
                              </w:numPr>
                              <w:tabs>
                                <w:tab w:val="left" w:pos="426"/>
                                <w:tab w:val="left" w:pos="709"/>
                              </w:tabs>
                              <w:suppressAutoHyphens w:val="0"/>
                              <w:spacing w:line="276" w:lineRule="auto"/>
                              <w:ind w:left="284" w:hanging="284"/>
                              <w:jc w:val="both"/>
                              <w:rPr>
                                <w:rFonts w:ascii="Bookman Old Style" w:hAnsi="Bookman Old Style"/>
                                <w:sz w:val="20"/>
                                <w:u w:val="none"/>
                              </w:rPr>
                            </w:pPr>
                            <w:r>
                              <w:rPr>
                                <w:rFonts w:ascii="Bookman Old Style" w:hAnsi="Bookman Old Style"/>
                                <w:sz w:val="20"/>
                                <w:u w:val="none"/>
                              </w:rPr>
                              <w:t>INFORMACJE OGÓLNE</w:t>
                            </w:r>
                          </w:p>
                          <w:p w14:paraId="2CB516B0" w14:textId="77777777" w:rsidR="00CC5AD7" w:rsidRDefault="00CC5AD7" w:rsidP="000326A4">
                            <w:pPr>
                              <w:rPr>
                                <w:lang w:eastAsia="ar-SA"/>
                              </w:rPr>
                            </w:pPr>
                          </w:p>
                          <w:p w14:paraId="3A3417B5" w14:textId="77777777" w:rsidR="00CC5AD7" w:rsidRDefault="00CC5AD7" w:rsidP="000326A4">
                            <w:pPr>
                              <w:rPr>
                                <w:lang w:eastAsia="ar-SA"/>
                              </w:rPr>
                            </w:pPr>
                          </w:p>
                          <w:p w14:paraId="7B7E5650" w14:textId="77777777" w:rsidR="00CC5AD7" w:rsidRDefault="00CC5AD7" w:rsidP="000326A4">
                            <w:pPr>
                              <w:rPr>
                                <w:lang w:eastAsia="ar-SA"/>
                              </w:rPr>
                            </w:pPr>
                          </w:p>
                          <w:p w14:paraId="38C239EB" w14:textId="77777777" w:rsidR="00CC5AD7" w:rsidRDefault="00CC5AD7" w:rsidP="000326A4">
                            <w:pPr>
                              <w:rPr>
                                <w:lang w:eastAsia="ar-SA"/>
                              </w:rPr>
                            </w:pPr>
                          </w:p>
                          <w:p w14:paraId="0E34B3C8" w14:textId="77777777" w:rsidR="00CC5AD7" w:rsidRPr="00252809" w:rsidRDefault="00CC5AD7" w:rsidP="000326A4">
                            <w:pPr>
                              <w:rPr>
                                <w:lang w:eastAsia="ar-SA"/>
                              </w:rPr>
                            </w:pPr>
                          </w:p>
                          <w:p w14:paraId="16E1B71B" w14:textId="77777777" w:rsidR="00CC5AD7" w:rsidRPr="00252809" w:rsidRDefault="00CC5AD7" w:rsidP="000326A4">
                            <w:pPr>
                              <w:rPr>
                                <w:lang w:eastAsia="ar-SA"/>
                              </w:rPr>
                            </w:pPr>
                          </w:p>
                          <w:p w14:paraId="6C3A4A2B" w14:textId="77777777" w:rsidR="00CC5AD7" w:rsidRDefault="00CC5AD7" w:rsidP="000326A4">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C91C2" id="_x0000_s1028" type="#_x0000_t202" style="position:absolute;left:0;text-align:left;margin-left:-6.2pt;margin-top:15.15pt;width:495.95pt;height:23.4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" fillcolor="#e7e6e6 [3214]" strokeweight="1pt">
                <v:path arrowok="t"/>
                <v:textbox>
                  <w:txbxContent>
                    <w:p w14:paraId="26FF56E3" w14:textId="06126606" w:rsidR="00CC5AD7" w:rsidRDefault="00CC5AD7" w:rsidP="00267010">
                      <w:pPr>
                        <w:pStyle w:val="Nagwek2"/>
                        <w:widowControl w:val="0"/>
                        <w:numPr>
                          <w:ilvl w:val="0"/>
                          <w:numId w:val="2"/>
                        </w:numPr>
                        <w:tabs>
                          <w:tab w:val="left" w:pos="426"/>
                          <w:tab w:val="left" w:pos="709"/>
                        </w:tabs>
                        <w:suppressAutoHyphens w:val="0"/>
                        <w:spacing w:line="276" w:lineRule="auto"/>
                        <w:ind w:left="284" w:hanging="284"/>
                        <w:jc w:val="both"/>
                        <w:rPr>
                          <w:rFonts w:ascii="Bookman Old Style" w:hAnsi="Bookman Old Style"/>
                          <w:sz w:val="20"/>
                          <w:u w:val="none"/>
                        </w:rPr>
                      </w:pPr>
                      <w:r>
                        <w:rPr>
                          <w:rFonts w:ascii="Bookman Old Style" w:hAnsi="Bookman Old Style"/>
                          <w:sz w:val="20"/>
                          <w:u w:val="none"/>
                        </w:rPr>
                        <w:t>INFORMACJE OGÓLNE</w:t>
                      </w:r>
                    </w:p>
                    <w:p w14:paraId="2CB516B0" w14:textId="77777777" w:rsidR="00CC5AD7" w:rsidRDefault="00CC5AD7" w:rsidP="000326A4">
                      <w:pPr>
                        <w:rPr>
                          <w:lang w:eastAsia="ar-SA"/>
                        </w:rPr>
                      </w:pPr>
                    </w:p>
                    <w:p w14:paraId="3A3417B5" w14:textId="77777777" w:rsidR="00CC5AD7" w:rsidRDefault="00CC5AD7" w:rsidP="000326A4">
                      <w:pPr>
                        <w:rPr>
                          <w:lang w:eastAsia="ar-SA"/>
                        </w:rPr>
                      </w:pPr>
                    </w:p>
                    <w:p w14:paraId="7B7E5650" w14:textId="77777777" w:rsidR="00CC5AD7" w:rsidRDefault="00CC5AD7" w:rsidP="000326A4">
                      <w:pPr>
                        <w:rPr>
                          <w:lang w:eastAsia="ar-SA"/>
                        </w:rPr>
                      </w:pPr>
                    </w:p>
                    <w:p w14:paraId="38C239EB" w14:textId="77777777" w:rsidR="00CC5AD7" w:rsidRDefault="00CC5AD7" w:rsidP="000326A4">
                      <w:pPr>
                        <w:rPr>
                          <w:lang w:eastAsia="ar-SA"/>
                        </w:rPr>
                      </w:pPr>
                    </w:p>
                    <w:p w14:paraId="0E34B3C8" w14:textId="77777777" w:rsidR="00CC5AD7" w:rsidRPr="00252809" w:rsidRDefault="00CC5AD7" w:rsidP="000326A4">
                      <w:pPr>
                        <w:rPr>
                          <w:lang w:eastAsia="ar-SA"/>
                        </w:rPr>
                      </w:pPr>
                    </w:p>
                    <w:p w14:paraId="16E1B71B" w14:textId="77777777" w:rsidR="00CC5AD7" w:rsidRPr="00252809" w:rsidRDefault="00CC5AD7" w:rsidP="000326A4">
                      <w:pPr>
                        <w:rPr>
                          <w:lang w:eastAsia="ar-SA"/>
                        </w:rPr>
                      </w:pPr>
                    </w:p>
                    <w:p w14:paraId="6C3A4A2B" w14:textId="77777777" w:rsidR="00CC5AD7" w:rsidRDefault="00CC5AD7" w:rsidP="000326A4">
                      <w:pPr>
                        <w:ind w:hanging="284"/>
                      </w:pPr>
                    </w:p>
                  </w:txbxContent>
                </v:textbox>
                <w10:wrap anchorx="margin"/>
              </v:shape>
            </w:pict>
          </mc:Fallback>
        </mc:AlternateContent>
      </w:r>
      <w:r w:rsidR="004F03AF" w:rsidRPr="005A7172">
        <w:rPr>
          <w:rFonts w:ascii="Bookman Old Style" w:hAnsi="Bookman Old Style" w:cstheme="minorHAnsi"/>
          <w:sz w:val="20"/>
          <w:szCs w:val="20"/>
        </w:rPr>
        <w:t>Kodeks cywilny -</w:t>
      </w:r>
      <w:r w:rsidR="002E019F" w:rsidRPr="005A7172">
        <w:rPr>
          <w:rFonts w:ascii="Bookman Old Style" w:hAnsi="Bookman Old Style" w:cstheme="minorHAnsi"/>
          <w:sz w:val="20"/>
          <w:szCs w:val="20"/>
        </w:rPr>
        <w:t xml:space="preserve"> </w:t>
      </w:r>
      <w:r w:rsidR="004F03AF" w:rsidRPr="005A7172">
        <w:rPr>
          <w:rFonts w:ascii="Bookman Old Style" w:hAnsi="Bookman Old Style" w:cstheme="minorHAnsi"/>
          <w:sz w:val="20"/>
          <w:szCs w:val="20"/>
        </w:rPr>
        <w:t>U</w:t>
      </w:r>
      <w:r w:rsidR="002E019F" w:rsidRPr="005A7172">
        <w:rPr>
          <w:rFonts w:ascii="Bookman Old Style" w:hAnsi="Bookman Old Style" w:cstheme="minorHAnsi"/>
          <w:sz w:val="20"/>
          <w:szCs w:val="20"/>
        </w:rPr>
        <w:t>staw</w:t>
      </w:r>
      <w:r w:rsidR="004F03AF" w:rsidRPr="005A7172">
        <w:rPr>
          <w:rFonts w:ascii="Bookman Old Style" w:hAnsi="Bookman Old Style" w:cstheme="minorHAnsi"/>
          <w:sz w:val="20"/>
          <w:szCs w:val="20"/>
        </w:rPr>
        <w:t>a</w:t>
      </w:r>
      <w:r w:rsidR="002E019F" w:rsidRPr="005A7172">
        <w:rPr>
          <w:rFonts w:ascii="Bookman Old Style" w:hAnsi="Bookman Old Style" w:cstheme="minorHAnsi"/>
          <w:sz w:val="20"/>
          <w:szCs w:val="20"/>
        </w:rPr>
        <w:t xml:space="preserve"> z dnia 23 kwietnia 1964 r. </w:t>
      </w:r>
      <w:r w:rsidR="0052557B" w:rsidRPr="0052557B">
        <w:rPr>
          <w:rFonts w:ascii="Bookman Old Style" w:hAnsi="Bookman Old Style" w:cstheme="minorHAnsi"/>
          <w:sz w:val="20"/>
          <w:szCs w:val="20"/>
        </w:rPr>
        <w:t>(tj. Dz.U. z 202</w:t>
      </w:r>
      <w:r w:rsidR="00DB4203">
        <w:rPr>
          <w:rFonts w:ascii="Bookman Old Style" w:hAnsi="Bookman Old Style" w:cstheme="minorHAnsi"/>
          <w:sz w:val="20"/>
          <w:szCs w:val="20"/>
        </w:rPr>
        <w:t>5</w:t>
      </w:r>
      <w:r w:rsidR="0052557B" w:rsidRPr="0052557B">
        <w:rPr>
          <w:rFonts w:ascii="Bookman Old Style" w:hAnsi="Bookman Old Style" w:cstheme="minorHAnsi"/>
          <w:sz w:val="20"/>
          <w:szCs w:val="20"/>
        </w:rPr>
        <w:t xml:space="preserve"> r. poz. </w:t>
      </w:r>
      <w:r w:rsidR="00DB4203">
        <w:rPr>
          <w:rFonts w:ascii="Bookman Old Style" w:hAnsi="Bookman Old Style" w:cstheme="minorHAnsi"/>
          <w:sz w:val="20"/>
          <w:szCs w:val="20"/>
        </w:rPr>
        <w:t>1071</w:t>
      </w:r>
      <w:r w:rsidR="0052557B" w:rsidRPr="0052557B">
        <w:rPr>
          <w:rFonts w:ascii="Bookman Old Style" w:hAnsi="Bookman Old Style" w:cstheme="minorHAnsi"/>
          <w:sz w:val="20"/>
          <w:szCs w:val="20"/>
        </w:rPr>
        <w:t>)</w:t>
      </w:r>
      <w:r w:rsidR="002E019F" w:rsidRPr="005A7172">
        <w:rPr>
          <w:rFonts w:ascii="Bookman Old Style" w:hAnsi="Bookman Old Style" w:cstheme="minorHAnsi"/>
          <w:sz w:val="20"/>
          <w:szCs w:val="20"/>
        </w:rPr>
        <w:t xml:space="preserve"> </w:t>
      </w:r>
    </w:p>
    <w:p w14:paraId="6E45FE39" w14:textId="7E610299" w:rsidR="00DC1A75" w:rsidRPr="005A7172" w:rsidRDefault="00DC1A75" w:rsidP="00F927DD">
      <w:pPr>
        <w:pStyle w:val="Akapitzlist"/>
        <w:spacing w:after="0" w:line="276" w:lineRule="auto"/>
        <w:ind w:left="567"/>
        <w:jc w:val="both"/>
        <w:rPr>
          <w:rFonts w:ascii="Bookman Old Style" w:hAnsi="Bookman Old Style" w:cs="Arial"/>
          <w:kern w:val="28"/>
          <w:sz w:val="20"/>
          <w:szCs w:val="20"/>
        </w:rPr>
      </w:pPr>
    </w:p>
    <w:p w14:paraId="16E5E15A" w14:textId="53017D38" w:rsidR="00F473D1" w:rsidRPr="005A7172" w:rsidRDefault="00F473D1" w:rsidP="00F927DD">
      <w:pPr>
        <w:pStyle w:val="Akapitzlist"/>
        <w:spacing w:after="0" w:line="276" w:lineRule="auto"/>
        <w:ind w:left="567" w:hanging="567"/>
        <w:jc w:val="both"/>
        <w:rPr>
          <w:rFonts w:ascii="Bookman Old Style" w:hAnsi="Bookman Old Style"/>
          <w:sz w:val="20"/>
          <w:szCs w:val="20"/>
        </w:rPr>
      </w:pPr>
    </w:p>
    <w:p w14:paraId="116E6F69" w14:textId="63945AD8" w:rsidR="004443C3" w:rsidRPr="005A7172" w:rsidRDefault="001E1968" w:rsidP="00F927DD">
      <w:pPr>
        <w:pStyle w:val="Akapitzlist"/>
        <w:numPr>
          <w:ilvl w:val="0"/>
          <w:numId w:val="4"/>
        </w:numPr>
        <w:tabs>
          <w:tab w:val="left" w:pos="284"/>
        </w:tabs>
        <w:spacing w:after="0" w:line="276" w:lineRule="auto"/>
        <w:ind w:left="284" w:hanging="284"/>
        <w:jc w:val="both"/>
        <w:rPr>
          <w:rFonts w:ascii="Bookman Old Style" w:hAnsi="Bookman Old Style"/>
          <w:bCs/>
          <w:sz w:val="20"/>
          <w:szCs w:val="20"/>
        </w:rPr>
      </w:pPr>
      <w:r w:rsidRPr="005A7172">
        <w:rPr>
          <w:rFonts w:ascii="Bookman Old Style" w:hAnsi="Bookman Old Style"/>
          <w:sz w:val="20"/>
          <w:szCs w:val="20"/>
        </w:rPr>
        <w:t>Postępowanie</w:t>
      </w:r>
      <w:r w:rsidR="00844F91" w:rsidRPr="005A7172">
        <w:rPr>
          <w:rFonts w:ascii="Bookman Old Style" w:hAnsi="Bookman Old Style"/>
          <w:sz w:val="20"/>
          <w:szCs w:val="20"/>
        </w:rPr>
        <w:t xml:space="preserve"> realizowane jest w trybie p</w:t>
      </w:r>
      <w:r w:rsidR="004443C3" w:rsidRPr="005A7172">
        <w:rPr>
          <w:rFonts w:ascii="Bookman Old Style" w:hAnsi="Bookman Old Style"/>
          <w:sz w:val="20"/>
          <w:szCs w:val="20"/>
        </w:rPr>
        <w:t>odstawowym bez przeprowadzenia negocjacji na podstawie art. 275 pkt 1 uPzp.</w:t>
      </w:r>
    </w:p>
    <w:p w14:paraId="14D64181" w14:textId="1659A951" w:rsidR="004F03AF" w:rsidRPr="005A7172" w:rsidRDefault="001E321F" w:rsidP="00F927DD">
      <w:pPr>
        <w:pStyle w:val="Akapitzlist"/>
        <w:numPr>
          <w:ilvl w:val="0"/>
          <w:numId w:val="4"/>
        </w:numPr>
        <w:tabs>
          <w:tab w:val="left" w:pos="284"/>
        </w:tabs>
        <w:spacing w:after="0" w:line="276" w:lineRule="auto"/>
        <w:ind w:left="284" w:hanging="284"/>
        <w:jc w:val="both"/>
        <w:rPr>
          <w:rFonts w:ascii="Bookman Old Style" w:hAnsi="Bookman Old Style"/>
          <w:bCs/>
          <w:sz w:val="20"/>
          <w:szCs w:val="20"/>
        </w:rPr>
      </w:pPr>
      <w:r w:rsidRPr="005A7172">
        <w:rPr>
          <w:rFonts w:ascii="Bookman Old Style" w:hAnsi="Bookman Old Style"/>
          <w:sz w:val="20"/>
          <w:szCs w:val="20"/>
        </w:rPr>
        <w:t>Wartość szacunkowa zamówienia jest mniejsza niż kwoty określone w przepisach wydanych na podstawie art. 3 uPzp.</w:t>
      </w:r>
    </w:p>
    <w:p w14:paraId="59CFDF8A" w14:textId="50F65A3D" w:rsidR="004F03AF" w:rsidRPr="005A7172" w:rsidRDefault="004F03AF" w:rsidP="00F927DD">
      <w:pPr>
        <w:pStyle w:val="Akapitzlist"/>
        <w:numPr>
          <w:ilvl w:val="0"/>
          <w:numId w:val="4"/>
        </w:numPr>
        <w:tabs>
          <w:tab w:val="left" w:pos="284"/>
        </w:tabs>
        <w:spacing w:after="0" w:line="276" w:lineRule="auto"/>
        <w:ind w:left="284" w:hanging="284"/>
        <w:jc w:val="both"/>
        <w:rPr>
          <w:rFonts w:ascii="Bookman Old Style" w:hAnsi="Bookman Old Style"/>
          <w:bCs/>
          <w:sz w:val="20"/>
          <w:szCs w:val="20"/>
        </w:rPr>
      </w:pPr>
      <w:r w:rsidRPr="005A7172">
        <w:rPr>
          <w:rFonts w:ascii="Bookman Old Style" w:hAnsi="Bookman Old Style" w:cstheme="minorHAnsi"/>
          <w:sz w:val="20"/>
          <w:szCs w:val="20"/>
        </w:rPr>
        <w:lastRenderedPageBreak/>
        <w:t>W sprawach, które nie zostały uregulowane w SWZ mają zastosowanie przepisy ustawy Prawo zamówień publicznych oraz aktów wykonawczych wydanych na jej podstawie w szczególności: Rozporządzenie w sprawie podmiotowych środków dowodowych oraz innych dokumentów lub oświadczeń, jakich może żądać zamawiający od wykonawcy, Rozporządzenie w sprawie sposobu sporządzania i przekazywania informacji oraz wymagań technicznych dla dokumentów elektronicznych oraz środków komunikacji elektronicznej w postępowaniu o udzielenie zamówienia publicznego lub konkursie. W zakresie nieuregulowanym przez w/w akty prawne stosuje się przepisy Kodeksu cywilnego oraz inne przepisy powszechnie obowiązującego prawa związanego z przedmiotem zamówienia.</w:t>
      </w:r>
    </w:p>
    <w:p w14:paraId="7ECE5FE1" w14:textId="50212133" w:rsidR="00844F91" w:rsidRPr="005A7172" w:rsidRDefault="00844F91" w:rsidP="00F927DD">
      <w:pPr>
        <w:pStyle w:val="Akapitzlist"/>
        <w:numPr>
          <w:ilvl w:val="0"/>
          <w:numId w:val="4"/>
        </w:numPr>
        <w:tabs>
          <w:tab w:val="left" w:pos="142"/>
          <w:tab w:val="left" w:pos="284"/>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 xml:space="preserve">Postępowanie prowadzone jest w języku polskim, zgodnie z art. </w:t>
      </w:r>
      <w:r w:rsidR="00CD3064" w:rsidRPr="005A7172">
        <w:rPr>
          <w:rFonts w:ascii="Bookman Old Style" w:hAnsi="Bookman Old Style"/>
          <w:sz w:val="20"/>
          <w:szCs w:val="20"/>
        </w:rPr>
        <w:t>20</w:t>
      </w:r>
      <w:r w:rsidRPr="005A7172">
        <w:rPr>
          <w:rFonts w:ascii="Bookman Old Style" w:hAnsi="Bookman Old Style"/>
          <w:sz w:val="20"/>
          <w:szCs w:val="20"/>
        </w:rPr>
        <w:t xml:space="preserve"> ust. </w:t>
      </w:r>
      <w:r w:rsidR="00CD3064" w:rsidRPr="005A7172">
        <w:rPr>
          <w:rFonts w:ascii="Bookman Old Style" w:hAnsi="Bookman Old Style"/>
          <w:sz w:val="20"/>
          <w:szCs w:val="20"/>
        </w:rPr>
        <w:t>3</w:t>
      </w:r>
      <w:r w:rsidRPr="005A7172">
        <w:rPr>
          <w:rFonts w:ascii="Bookman Old Style" w:hAnsi="Bookman Old Style"/>
          <w:sz w:val="20"/>
          <w:szCs w:val="20"/>
        </w:rPr>
        <w:t xml:space="preserve"> </w:t>
      </w:r>
      <w:r w:rsidR="00CD3064" w:rsidRPr="005A7172">
        <w:rPr>
          <w:rFonts w:ascii="Bookman Old Style" w:hAnsi="Bookman Old Style"/>
          <w:sz w:val="20"/>
          <w:szCs w:val="20"/>
        </w:rPr>
        <w:t>uPzp</w:t>
      </w:r>
    </w:p>
    <w:p w14:paraId="4E41334C" w14:textId="2FD79A93" w:rsidR="00844F91" w:rsidRPr="005A7172" w:rsidRDefault="00844F91" w:rsidP="00F927DD">
      <w:pPr>
        <w:pStyle w:val="Standardowy1"/>
        <w:numPr>
          <w:ilvl w:val="0"/>
          <w:numId w:val="4"/>
        </w:numPr>
        <w:suppressLineNumbers/>
        <w:tabs>
          <w:tab w:val="left" w:pos="0"/>
          <w:tab w:val="left" w:pos="284"/>
        </w:tabs>
        <w:spacing w:after="0" w:line="276" w:lineRule="auto"/>
        <w:ind w:left="284" w:right="-28" w:hanging="284"/>
        <w:jc w:val="both"/>
        <w:rPr>
          <w:rFonts w:ascii="Bookman Old Style" w:hAnsi="Bookman Old Style"/>
          <w:sz w:val="20"/>
        </w:rPr>
      </w:pPr>
      <w:r w:rsidRPr="005A7172">
        <w:rPr>
          <w:rFonts w:ascii="Bookman Old Style" w:hAnsi="Bookman Old Style"/>
          <w:sz w:val="20"/>
        </w:rPr>
        <w:t>Zamawiający zastrzega, że w trakcie prowadzenia postępowania oraz realizacji umowy, na każdym jej etapie oraz w każdej formie komunikują się w języku polskim, przy czym dopuszcza się używanie w oświadczeniach, ofertach oraz innych dokumentach określeń obcojęzycznych w zakresie określonym w art. 11 ustawy z dnia 7 października 1999 r.</w:t>
      </w:r>
      <w:r w:rsidR="00502835">
        <w:rPr>
          <w:rFonts w:ascii="Bookman Old Style" w:hAnsi="Bookman Old Style"/>
          <w:sz w:val="20"/>
        </w:rPr>
        <w:t xml:space="preserve"> </w:t>
      </w:r>
      <w:r w:rsidRPr="005A7172">
        <w:rPr>
          <w:rFonts w:ascii="Bookman Old Style" w:hAnsi="Bookman Old Style"/>
          <w:sz w:val="20"/>
        </w:rPr>
        <w:t>o języku polskim (</w:t>
      </w:r>
      <w:r w:rsidR="0052557B">
        <w:rPr>
          <w:rFonts w:ascii="Bookman Old Style" w:hAnsi="Bookman Old Style"/>
          <w:sz w:val="20"/>
        </w:rPr>
        <w:t xml:space="preserve">t.j. Dz. U. </w:t>
      </w:r>
      <w:r w:rsidR="00502835">
        <w:rPr>
          <w:rFonts w:ascii="Bookman Old Style" w:hAnsi="Bookman Old Style"/>
          <w:sz w:val="20"/>
        </w:rPr>
        <w:br/>
      </w:r>
      <w:r w:rsidR="0052557B" w:rsidRPr="0052557B">
        <w:rPr>
          <w:rFonts w:ascii="Bookman Old Style" w:hAnsi="Bookman Old Style"/>
          <w:sz w:val="20"/>
        </w:rPr>
        <w:t>z</w:t>
      </w:r>
      <w:r w:rsidR="006611A7" w:rsidRPr="006611A7">
        <w:rPr>
          <w:rFonts w:ascii="Bookman Old Style" w:hAnsi="Bookman Old Style"/>
          <w:sz w:val="20"/>
        </w:rPr>
        <w:t xml:space="preserve"> 2024 r. poz. 1556</w:t>
      </w:r>
      <w:r w:rsidRPr="005A7172">
        <w:rPr>
          <w:rFonts w:ascii="Bookman Old Style" w:hAnsi="Bookman Old Style"/>
          <w:sz w:val="20"/>
        </w:rPr>
        <w:t>).</w:t>
      </w:r>
    </w:p>
    <w:p w14:paraId="64753F0F" w14:textId="3CA5AEF8" w:rsidR="00592779" w:rsidRPr="00D87130" w:rsidRDefault="00592779" w:rsidP="00F927DD">
      <w:pPr>
        <w:pStyle w:val="Standardowy1"/>
        <w:numPr>
          <w:ilvl w:val="0"/>
          <w:numId w:val="4"/>
        </w:numPr>
        <w:suppressLineNumbers/>
        <w:tabs>
          <w:tab w:val="left" w:pos="0"/>
          <w:tab w:val="left" w:pos="284"/>
        </w:tabs>
        <w:spacing w:after="0" w:line="276" w:lineRule="auto"/>
        <w:ind w:left="284" w:right="-28" w:hanging="284"/>
        <w:jc w:val="both"/>
        <w:rPr>
          <w:rFonts w:ascii="Bookman Old Style" w:hAnsi="Bookman Old Style"/>
          <w:sz w:val="20"/>
        </w:rPr>
      </w:pPr>
      <w:r w:rsidRPr="00D87130">
        <w:rPr>
          <w:rFonts w:ascii="Bookman Old Style" w:hAnsi="Bookman Old Style"/>
          <w:sz w:val="20"/>
        </w:rPr>
        <w:t xml:space="preserve">Zamawiający nie przewiduje </w:t>
      </w:r>
      <w:r w:rsidR="003A005C" w:rsidRPr="00D87130">
        <w:rPr>
          <w:rFonts w:ascii="Bookman Old Style" w:hAnsi="Bookman Old Style"/>
          <w:sz w:val="20"/>
        </w:rPr>
        <w:t xml:space="preserve">wymagań związanych z realizacją zamówienia, które obejmują aspekty gospodarcze, środowiskowe, społeczne, związane z innowacyjnością, zatrudnieniem lub zachowaniem poufnego charakteru informacji przekazanych w toku realizacji zamówienia. </w:t>
      </w:r>
    </w:p>
    <w:p w14:paraId="4F8A3438" w14:textId="73C7986D" w:rsidR="005B7370" w:rsidRPr="005A7172" w:rsidRDefault="005B7370" w:rsidP="00F927DD">
      <w:pPr>
        <w:pStyle w:val="Standardowy1"/>
        <w:numPr>
          <w:ilvl w:val="0"/>
          <w:numId w:val="4"/>
        </w:numPr>
        <w:suppressLineNumbers/>
        <w:tabs>
          <w:tab w:val="left" w:pos="0"/>
          <w:tab w:val="left" w:pos="284"/>
        </w:tabs>
        <w:spacing w:after="0" w:line="276" w:lineRule="auto"/>
        <w:ind w:left="284" w:right="-28" w:hanging="284"/>
        <w:jc w:val="both"/>
        <w:rPr>
          <w:rFonts w:ascii="Bookman Old Style" w:hAnsi="Bookman Old Style"/>
          <w:sz w:val="20"/>
        </w:rPr>
      </w:pPr>
      <w:r w:rsidRPr="005A7172">
        <w:rPr>
          <w:rFonts w:ascii="Bookman Old Style" w:hAnsi="Bookman Old Style"/>
          <w:sz w:val="20"/>
        </w:rPr>
        <w:t>Zamawiający nie zastrzega możliwości ubiegania się o udzielenie zamówienia wyłącznie przez wykonawców, o których mowa w art. 94 uPzp.</w:t>
      </w:r>
    </w:p>
    <w:p w14:paraId="4004DC28" w14:textId="5DB705F1" w:rsidR="005B7370" w:rsidRPr="005A7172" w:rsidRDefault="005B7370" w:rsidP="00F927DD">
      <w:pPr>
        <w:pStyle w:val="Standardowy1"/>
        <w:numPr>
          <w:ilvl w:val="0"/>
          <w:numId w:val="4"/>
        </w:numPr>
        <w:suppressLineNumbers/>
        <w:tabs>
          <w:tab w:val="left" w:pos="0"/>
          <w:tab w:val="left" w:pos="284"/>
        </w:tabs>
        <w:spacing w:after="0" w:line="276" w:lineRule="auto"/>
        <w:ind w:left="284" w:right="-28" w:hanging="284"/>
        <w:jc w:val="both"/>
        <w:rPr>
          <w:rFonts w:ascii="Bookman Old Style" w:hAnsi="Bookman Old Style"/>
          <w:sz w:val="20"/>
        </w:rPr>
      </w:pPr>
      <w:r w:rsidRPr="005A7172">
        <w:rPr>
          <w:rFonts w:ascii="Bookman Old Style" w:hAnsi="Bookman Old Style"/>
          <w:sz w:val="20"/>
        </w:rPr>
        <w:t>Zamawiający nie przewiduje zamówień, o których mowa w art. 214 ust. 1 pkt 7 i 8 uPzp.</w:t>
      </w:r>
    </w:p>
    <w:p w14:paraId="2FA2CE1D" w14:textId="11278889" w:rsidR="005B7370" w:rsidRPr="005A7172" w:rsidRDefault="005B7370" w:rsidP="00F927DD">
      <w:pPr>
        <w:pStyle w:val="Akapitzlist"/>
        <w:numPr>
          <w:ilvl w:val="0"/>
          <w:numId w:val="4"/>
        </w:numPr>
        <w:tabs>
          <w:tab w:val="left" w:pos="4606"/>
          <w:tab w:val="left" w:pos="9212"/>
        </w:tabs>
        <w:spacing w:after="0" w:line="276" w:lineRule="auto"/>
        <w:ind w:left="284" w:right="108" w:hanging="284"/>
        <w:jc w:val="both"/>
        <w:rPr>
          <w:rFonts w:ascii="Bookman Old Style" w:hAnsi="Bookman Old Style" w:cs="Arial"/>
          <w:sz w:val="20"/>
          <w:szCs w:val="20"/>
        </w:rPr>
      </w:pPr>
      <w:r w:rsidRPr="005A7172">
        <w:rPr>
          <w:rFonts w:ascii="Bookman Old Style" w:hAnsi="Bookman Old Style" w:cs="Arial"/>
          <w:sz w:val="20"/>
          <w:szCs w:val="20"/>
        </w:rPr>
        <w:t xml:space="preserve">Zamawiający </w:t>
      </w:r>
      <w:r w:rsidRPr="005A7172">
        <w:rPr>
          <w:rFonts w:ascii="Bookman Old Style" w:hAnsi="Bookman Old Style"/>
          <w:sz w:val="20"/>
          <w:szCs w:val="20"/>
        </w:rPr>
        <w:t>nie przewiduje możliwości przeprowadzenia przez Wykonawcę wizji lokalnej lub sprawdzenia przez niego dokumentów niezbędnych do realizacji zamówienia</w:t>
      </w:r>
      <w:r w:rsidRPr="005A7172">
        <w:rPr>
          <w:rFonts w:ascii="Bookman Old Style" w:hAnsi="Bookman Old Style" w:cs="Arial"/>
          <w:sz w:val="20"/>
          <w:szCs w:val="20"/>
        </w:rPr>
        <w:t xml:space="preserve"> oraz nie wymaga złożenia oferty po odbyciu wizji lokalnej lub sprawdzeniu dokumentów.</w:t>
      </w:r>
    </w:p>
    <w:p w14:paraId="3DA3DAE0" w14:textId="7B0B74A9" w:rsidR="005B7370" w:rsidRPr="005A7172" w:rsidRDefault="005B7370" w:rsidP="00F927DD">
      <w:pPr>
        <w:pStyle w:val="Akapitzlist"/>
        <w:numPr>
          <w:ilvl w:val="0"/>
          <w:numId w:val="4"/>
        </w:numPr>
        <w:tabs>
          <w:tab w:val="left" w:pos="4606"/>
          <w:tab w:val="left" w:pos="9212"/>
        </w:tabs>
        <w:spacing w:after="0" w:line="276" w:lineRule="auto"/>
        <w:ind w:left="284" w:right="108" w:hanging="426"/>
        <w:jc w:val="both"/>
        <w:rPr>
          <w:rFonts w:ascii="Bookman Old Style" w:hAnsi="Bookman Old Style" w:cs="Arial"/>
          <w:sz w:val="20"/>
          <w:szCs w:val="20"/>
        </w:rPr>
      </w:pPr>
      <w:r w:rsidRPr="005A7172">
        <w:rPr>
          <w:rFonts w:ascii="Bookman Old Style" w:hAnsi="Bookman Old Style"/>
          <w:sz w:val="20"/>
          <w:szCs w:val="20"/>
        </w:rPr>
        <w:t>Zamawiający nie przewiduje zwrotu kosztów udziału w postępowaniu.</w:t>
      </w:r>
    </w:p>
    <w:p w14:paraId="25664682" w14:textId="2211103C" w:rsidR="005B7370" w:rsidRPr="005A7172" w:rsidRDefault="005B7370" w:rsidP="00F927DD">
      <w:pPr>
        <w:pStyle w:val="Akapitzlist"/>
        <w:numPr>
          <w:ilvl w:val="0"/>
          <w:numId w:val="4"/>
        </w:numPr>
        <w:tabs>
          <w:tab w:val="left" w:pos="4606"/>
          <w:tab w:val="left" w:pos="9212"/>
        </w:tabs>
        <w:spacing w:after="0" w:line="276" w:lineRule="auto"/>
        <w:ind w:left="284" w:right="108" w:hanging="426"/>
        <w:jc w:val="both"/>
        <w:rPr>
          <w:rFonts w:ascii="Bookman Old Style" w:hAnsi="Bookman Old Style" w:cs="Arial"/>
          <w:sz w:val="20"/>
          <w:szCs w:val="20"/>
        </w:rPr>
      </w:pPr>
      <w:r w:rsidRPr="005A7172">
        <w:rPr>
          <w:rFonts w:ascii="Bookman Old Style" w:hAnsi="Bookman Old Style" w:cs="Arial"/>
          <w:sz w:val="20"/>
          <w:szCs w:val="20"/>
        </w:rPr>
        <w:t>Zamawiający nie przewiduje zawarcia umowy ramowej.</w:t>
      </w:r>
    </w:p>
    <w:p w14:paraId="55BB9628" w14:textId="125D3090" w:rsidR="005B7370" w:rsidRPr="005A7172" w:rsidRDefault="005B7370" w:rsidP="00F927DD">
      <w:pPr>
        <w:pStyle w:val="Akapitzlist"/>
        <w:numPr>
          <w:ilvl w:val="0"/>
          <w:numId w:val="4"/>
        </w:numPr>
        <w:tabs>
          <w:tab w:val="left" w:pos="4606"/>
          <w:tab w:val="left" w:pos="9212"/>
        </w:tabs>
        <w:spacing w:after="0" w:line="276" w:lineRule="auto"/>
        <w:ind w:left="284" w:right="108" w:hanging="426"/>
        <w:jc w:val="both"/>
        <w:rPr>
          <w:rFonts w:ascii="Bookman Old Style" w:hAnsi="Bookman Old Style" w:cs="Arial"/>
          <w:sz w:val="20"/>
          <w:szCs w:val="20"/>
        </w:rPr>
      </w:pPr>
      <w:r w:rsidRPr="005A7172">
        <w:rPr>
          <w:rFonts w:ascii="Bookman Old Style" w:hAnsi="Bookman Old Style" w:cs="Arial"/>
          <w:sz w:val="20"/>
          <w:szCs w:val="20"/>
        </w:rPr>
        <w:t>Zamawiający nie przewiduje aukcji elektronicznej.</w:t>
      </w:r>
    </w:p>
    <w:p w14:paraId="516BCCF6" w14:textId="69D8268A" w:rsidR="005B7370" w:rsidRPr="005A7172" w:rsidRDefault="005B7370" w:rsidP="00F927DD">
      <w:pPr>
        <w:pStyle w:val="Standardowy1"/>
        <w:numPr>
          <w:ilvl w:val="0"/>
          <w:numId w:val="4"/>
        </w:numPr>
        <w:suppressLineNumbers/>
        <w:tabs>
          <w:tab w:val="left" w:pos="0"/>
        </w:tabs>
        <w:spacing w:after="0" w:line="276" w:lineRule="auto"/>
        <w:ind w:left="284" w:right="-28" w:hanging="426"/>
        <w:jc w:val="both"/>
        <w:rPr>
          <w:rFonts w:ascii="Bookman Old Style" w:hAnsi="Bookman Old Style"/>
          <w:sz w:val="20"/>
        </w:rPr>
      </w:pPr>
      <w:r w:rsidRPr="005A7172">
        <w:rPr>
          <w:rFonts w:ascii="Bookman Old Style" w:hAnsi="Bookman Old Style"/>
          <w:sz w:val="20"/>
        </w:rPr>
        <w:t>Zamawiający nie przewiduje złożenia oferty w postaci katalogów elektronicznych.</w:t>
      </w:r>
    </w:p>
    <w:p w14:paraId="356ADD6D" w14:textId="279A9DF4" w:rsidR="00844F91" w:rsidRPr="005A7172" w:rsidRDefault="00844F91" w:rsidP="00F927DD">
      <w:pPr>
        <w:pStyle w:val="Akapitzlist"/>
        <w:numPr>
          <w:ilvl w:val="0"/>
          <w:numId w:val="4"/>
        </w:numPr>
        <w:tabs>
          <w:tab w:val="left" w:pos="4606"/>
          <w:tab w:val="left" w:pos="9212"/>
        </w:tabs>
        <w:spacing w:after="0" w:line="276" w:lineRule="auto"/>
        <w:ind w:left="284" w:right="108" w:hanging="426"/>
        <w:jc w:val="both"/>
        <w:rPr>
          <w:rFonts w:ascii="Bookman Old Style" w:hAnsi="Bookman Old Style" w:cs="Arial"/>
          <w:sz w:val="20"/>
          <w:szCs w:val="20"/>
        </w:rPr>
      </w:pPr>
      <w:r w:rsidRPr="005A7172">
        <w:rPr>
          <w:rFonts w:ascii="Bookman Old Style" w:hAnsi="Bookman Old Style" w:cs="Arial"/>
          <w:sz w:val="20"/>
          <w:szCs w:val="20"/>
        </w:rPr>
        <w:t xml:space="preserve">Zamawiający nie przewiduje </w:t>
      </w:r>
      <w:r w:rsidR="00CD3064" w:rsidRPr="005A7172">
        <w:rPr>
          <w:rFonts w:ascii="Bookman Old Style" w:hAnsi="Bookman Old Style" w:cs="Arial"/>
          <w:sz w:val="20"/>
          <w:szCs w:val="20"/>
        </w:rPr>
        <w:t>składania ofert wariantowych.</w:t>
      </w:r>
    </w:p>
    <w:p w14:paraId="49AD180A" w14:textId="71AA6E28" w:rsidR="005E352A" w:rsidRPr="005A7172" w:rsidRDefault="005D073A" w:rsidP="00F927DD">
      <w:pPr>
        <w:tabs>
          <w:tab w:val="left" w:pos="1188"/>
        </w:tabs>
        <w:spacing w:line="276" w:lineRule="auto"/>
        <w:rPr>
          <w:rFonts w:ascii="Bookman Old Style" w:hAnsi="Bookman Old Style"/>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671552" behindDoc="0" locked="0" layoutInCell="1" allowOverlap="1" wp14:anchorId="6491DB7F" wp14:editId="669FBAAB">
                <wp:simplePos x="0" y="0"/>
                <wp:positionH relativeFrom="margin">
                  <wp:align>right</wp:align>
                </wp:positionH>
                <wp:positionV relativeFrom="paragraph">
                  <wp:posOffset>46812</wp:posOffset>
                </wp:positionV>
                <wp:extent cx="6224931" cy="441960"/>
                <wp:effectExtent l="0" t="0" r="23495" b="15240"/>
                <wp:wrapNone/>
                <wp:docPr id="3"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24931" cy="441960"/>
                        </a:xfrm>
                        <a:prstGeom prst="rect">
                          <a:avLst/>
                        </a:prstGeom>
                        <a:solidFill>
                          <a:schemeClr val="bg2"/>
                        </a:solidFill>
                        <a:ln w="12700">
                          <a:solidFill>
                            <a:srgbClr val="000000"/>
                          </a:solidFill>
                          <a:miter lim="800000"/>
                          <a:headEnd/>
                          <a:tailEnd/>
                        </a:ln>
                      </wps:spPr>
                      <wps:txbx>
                        <w:txbxContent>
                          <w:p w14:paraId="284A9C42" w14:textId="4883BFEA" w:rsidR="00CC5AD7" w:rsidRDefault="00CC5AD7" w:rsidP="00650BA3">
                            <w:pPr>
                              <w:pStyle w:val="Nagwek2"/>
                              <w:widowControl w:val="0"/>
                              <w:numPr>
                                <w:ilvl w:val="0"/>
                                <w:numId w:val="2"/>
                              </w:numPr>
                              <w:tabs>
                                <w:tab w:val="left" w:pos="426"/>
                                <w:tab w:val="left" w:pos="567"/>
                              </w:tabs>
                              <w:suppressAutoHyphens w:val="0"/>
                              <w:spacing w:line="276" w:lineRule="auto"/>
                              <w:ind w:left="426" w:hanging="426"/>
                              <w:jc w:val="both"/>
                              <w:rPr>
                                <w:rFonts w:ascii="Bookman Old Style" w:hAnsi="Bookman Old Style"/>
                                <w:sz w:val="20"/>
                                <w:u w:val="none"/>
                              </w:rPr>
                            </w:pPr>
                            <w:r>
                              <w:rPr>
                                <w:rFonts w:ascii="Bookman Old Style" w:hAnsi="Bookman Old Style"/>
                                <w:sz w:val="20"/>
                                <w:u w:val="none"/>
                              </w:rPr>
                              <w:t xml:space="preserve">INFORMACJA DOTYCZĄCA WYBORU NAJKORZYSTNIEJSZEJ OFERTY Z MOŻLIWOŚCIĄ PROWADZENIE NEGOCJACJI </w:t>
                            </w:r>
                          </w:p>
                          <w:p w14:paraId="51596578" w14:textId="77777777" w:rsidR="00CC5AD7" w:rsidRDefault="00CC5AD7" w:rsidP="00C1647D">
                            <w:pPr>
                              <w:rPr>
                                <w:lang w:eastAsia="ar-SA"/>
                              </w:rPr>
                            </w:pPr>
                          </w:p>
                          <w:p w14:paraId="6D969019" w14:textId="77777777" w:rsidR="00CC5AD7" w:rsidRDefault="00CC5AD7" w:rsidP="00C1647D">
                            <w:pPr>
                              <w:rPr>
                                <w:lang w:eastAsia="ar-SA"/>
                              </w:rPr>
                            </w:pPr>
                          </w:p>
                          <w:p w14:paraId="4422F150" w14:textId="77777777" w:rsidR="00CC5AD7" w:rsidRDefault="00CC5AD7" w:rsidP="00C1647D">
                            <w:pPr>
                              <w:rPr>
                                <w:lang w:eastAsia="ar-SA"/>
                              </w:rPr>
                            </w:pPr>
                          </w:p>
                          <w:p w14:paraId="0B906900" w14:textId="77777777" w:rsidR="00CC5AD7" w:rsidRDefault="00CC5AD7" w:rsidP="00C1647D">
                            <w:pPr>
                              <w:rPr>
                                <w:lang w:eastAsia="ar-SA"/>
                              </w:rPr>
                            </w:pPr>
                          </w:p>
                          <w:p w14:paraId="3E18DDCC" w14:textId="77777777" w:rsidR="00CC5AD7" w:rsidRPr="00252809" w:rsidRDefault="00CC5AD7" w:rsidP="00C1647D">
                            <w:pPr>
                              <w:rPr>
                                <w:lang w:eastAsia="ar-SA"/>
                              </w:rPr>
                            </w:pPr>
                          </w:p>
                          <w:p w14:paraId="5B01A8CF" w14:textId="77777777" w:rsidR="00CC5AD7" w:rsidRPr="00252809" w:rsidRDefault="00CC5AD7" w:rsidP="00C1647D">
                            <w:pPr>
                              <w:rPr>
                                <w:lang w:eastAsia="ar-SA"/>
                              </w:rPr>
                            </w:pPr>
                          </w:p>
                          <w:p w14:paraId="69B5F4E6" w14:textId="77777777" w:rsidR="00CC5AD7" w:rsidRDefault="00CC5AD7" w:rsidP="00C1647D">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1DB7F" id="_x0000_s1029" type="#_x0000_t202" style="position:absolute;margin-left:438.95pt;margin-top:3.7pt;width:490.15pt;height:34.8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" fillcolor="#e7e6e6 [3214]" strokeweight="1pt">
                <v:path arrowok="t"/>
                <v:textbox>
                  <w:txbxContent>
                    <w:p w14:paraId="284A9C42" w14:textId="4883BFEA" w:rsidR="00CC5AD7" w:rsidRDefault="00CC5AD7" w:rsidP="00650BA3">
                      <w:pPr>
                        <w:pStyle w:val="Nagwek2"/>
                        <w:widowControl w:val="0"/>
                        <w:numPr>
                          <w:ilvl w:val="0"/>
                          <w:numId w:val="2"/>
                        </w:numPr>
                        <w:tabs>
                          <w:tab w:val="left" w:pos="426"/>
                          <w:tab w:val="left" w:pos="567"/>
                        </w:tabs>
                        <w:suppressAutoHyphens w:val="0"/>
                        <w:spacing w:line="276" w:lineRule="auto"/>
                        <w:ind w:left="426" w:hanging="426"/>
                        <w:jc w:val="both"/>
                        <w:rPr>
                          <w:rFonts w:ascii="Bookman Old Style" w:hAnsi="Bookman Old Style"/>
                          <w:sz w:val="20"/>
                          <w:u w:val="none"/>
                        </w:rPr>
                      </w:pPr>
                      <w:r>
                        <w:rPr>
                          <w:rFonts w:ascii="Bookman Old Style" w:hAnsi="Bookman Old Style"/>
                          <w:sz w:val="20"/>
                          <w:u w:val="none"/>
                        </w:rPr>
                        <w:t xml:space="preserve">INFORMACJA DOTYCZĄCA WYBORU NAJKORZYSTNIEJSZEJ OFERTY Z MOŻLIWOŚCIĄ PROWADZENIE NEGOCJACJI </w:t>
                      </w:r>
                    </w:p>
                    <w:p w14:paraId="51596578" w14:textId="77777777" w:rsidR="00CC5AD7" w:rsidRDefault="00CC5AD7" w:rsidP="00C1647D">
                      <w:pPr>
                        <w:rPr>
                          <w:lang w:eastAsia="ar-SA"/>
                        </w:rPr>
                      </w:pPr>
                    </w:p>
                    <w:p w14:paraId="6D969019" w14:textId="77777777" w:rsidR="00CC5AD7" w:rsidRDefault="00CC5AD7" w:rsidP="00C1647D">
                      <w:pPr>
                        <w:rPr>
                          <w:lang w:eastAsia="ar-SA"/>
                        </w:rPr>
                      </w:pPr>
                    </w:p>
                    <w:p w14:paraId="4422F150" w14:textId="77777777" w:rsidR="00CC5AD7" w:rsidRDefault="00CC5AD7" w:rsidP="00C1647D">
                      <w:pPr>
                        <w:rPr>
                          <w:lang w:eastAsia="ar-SA"/>
                        </w:rPr>
                      </w:pPr>
                    </w:p>
                    <w:p w14:paraId="0B906900" w14:textId="77777777" w:rsidR="00CC5AD7" w:rsidRDefault="00CC5AD7" w:rsidP="00C1647D">
                      <w:pPr>
                        <w:rPr>
                          <w:lang w:eastAsia="ar-SA"/>
                        </w:rPr>
                      </w:pPr>
                    </w:p>
                    <w:p w14:paraId="3E18DDCC" w14:textId="77777777" w:rsidR="00CC5AD7" w:rsidRPr="00252809" w:rsidRDefault="00CC5AD7" w:rsidP="00C1647D">
                      <w:pPr>
                        <w:rPr>
                          <w:lang w:eastAsia="ar-SA"/>
                        </w:rPr>
                      </w:pPr>
                    </w:p>
                    <w:p w14:paraId="5B01A8CF" w14:textId="77777777" w:rsidR="00CC5AD7" w:rsidRPr="00252809" w:rsidRDefault="00CC5AD7" w:rsidP="00C1647D">
                      <w:pPr>
                        <w:rPr>
                          <w:lang w:eastAsia="ar-SA"/>
                        </w:rPr>
                      </w:pPr>
                    </w:p>
                    <w:p w14:paraId="69B5F4E6" w14:textId="77777777" w:rsidR="00CC5AD7" w:rsidRDefault="00CC5AD7" w:rsidP="00C1647D">
                      <w:pPr>
                        <w:ind w:hanging="284"/>
                      </w:pPr>
                    </w:p>
                  </w:txbxContent>
                </v:textbox>
                <w10:wrap anchorx="margin"/>
              </v:shape>
            </w:pict>
          </mc:Fallback>
        </mc:AlternateContent>
      </w:r>
    </w:p>
    <w:p w14:paraId="192833CF" w14:textId="1C6994EE" w:rsidR="009F1CF7" w:rsidRPr="005A7172" w:rsidRDefault="009F1CF7" w:rsidP="00F927DD">
      <w:pPr>
        <w:tabs>
          <w:tab w:val="left" w:pos="1188"/>
        </w:tabs>
        <w:spacing w:line="276" w:lineRule="auto"/>
        <w:rPr>
          <w:rFonts w:ascii="Bookman Old Style" w:hAnsi="Bookman Old Style"/>
          <w:sz w:val="20"/>
          <w:szCs w:val="20"/>
        </w:rPr>
      </w:pPr>
    </w:p>
    <w:p w14:paraId="72CBFECD" w14:textId="0EC27F8E" w:rsidR="009F1CF7" w:rsidRPr="005A7172" w:rsidRDefault="005D073A" w:rsidP="00F927DD">
      <w:pPr>
        <w:tabs>
          <w:tab w:val="left" w:pos="1188"/>
        </w:tabs>
        <w:spacing w:line="276" w:lineRule="auto"/>
        <w:jc w:val="both"/>
        <w:rPr>
          <w:rFonts w:ascii="Bookman Old Style" w:hAnsi="Bookman Old Style"/>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741184" behindDoc="0" locked="0" layoutInCell="1" allowOverlap="1" wp14:anchorId="0DF83073" wp14:editId="7040EA53">
                <wp:simplePos x="0" y="0"/>
                <wp:positionH relativeFrom="margin">
                  <wp:align>right</wp:align>
                </wp:positionH>
                <wp:positionV relativeFrom="paragraph">
                  <wp:posOffset>378536</wp:posOffset>
                </wp:positionV>
                <wp:extent cx="6246266" cy="297180"/>
                <wp:effectExtent l="0" t="0" r="21590" b="26670"/>
                <wp:wrapNone/>
                <wp:docPr id="9"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46266" cy="297180"/>
                        </a:xfrm>
                        <a:prstGeom prst="rect">
                          <a:avLst/>
                        </a:prstGeom>
                        <a:solidFill>
                          <a:schemeClr val="bg2"/>
                        </a:solidFill>
                        <a:ln w="12700">
                          <a:solidFill>
                            <a:srgbClr val="000000"/>
                          </a:solidFill>
                          <a:miter lim="800000"/>
                          <a:headEnd/>
                          <a:tailEnd/>
                        </a:ln>
                      </wps:spPr>
                      <wps:txbx>
                        <w:txbxContent>
                          <w:p w14:paraId="35FFC25A" w14:textId="77777777" w:rsidR="00CC5AD7" w:rsidRDefault="00CC5AD7" w:rsidP="00F3450F">
                            <w:pPr>
                              <w:pStyle w:val="Nagwek2"/>
                              <w:widowControl w:val="0"/>
                              <w:numPr>
                                <w:ilvl w:val="0"/>
                                <w:numId w:val="8"/>
                              </w:numPr>
                              <w:tabs>
                                <w:tab w:val="left" w:pos="567"/>
                                <w:tab w:val="left" w:pos="709"/>
                              </w:tabs>
                              <w:suppressAutoHyphens w:val="0"/>
                              <w:spacing w:line="276" w:lineRule="auto"/>
                              <w:ind w:left="426" w:hanging="426"/>
                              <w:jc w:val="both"/>
                              <w:rPr>
                                <w:rFonts w:ascii="Bookman Old Style" w:hAnsi="Bookman Old Style"/>
                                <w:sz w:val="20"/>
                                <w:u w:val="none"/>
                              </w:rPr>
                            </w:pPr>
                            <w:r>
                              <w:rPr>
                                <w:rFonts w:ascii="Bookman Old Style" w:hAnsi="Bookman Old Style"/>
                                <w:sz w:val="20"/>
                                <w:u w:val="none"/>
                              </w:rPr>
                              <w:t xml:space="preserve">OPIS PRZEDMIOTU ZAMÓWIENIA </w:t>
                            </w:r>
                          </w:p>
                          <w:p w14:paraId="2FCFCF90" w14:textId="77777777" w:rsidR="00CC5AD7" w:rsidRDefault="00CC5AD7" w:rsidP="00F3450F">
                            <w:pPr>
                              <w:ind w:hanging="426"/>
                              <w:rPr>
                                <w:lang w:eastAsia="ar-SA"/>
                              </w:rPr>
                            </w:pPr>
                          </w:p>
                          <w:p w14:paraId="525A9696" w14:textId="77777777" w:rsidR="00CC5AD7" w:rsidRDefault="00CC5AD7" w:rsidP="00F3450F">
                            <w:pPr>
                              <w:ind w:hanging="426"/>
                              <w:rPr>
                                <w:lang w:eastAsia="ar-SA"/>
                              </w:rPr>
                            </w:pPr>
                          </w:p>
                          <w:p w14:paraId="784FD912" w14:textId="77777777" w:rsidR="00CC5AD7" w:rsidRDefault="00CC5AD7" w:rsidP="00F3450F">
                            <w:pPr>
                              <w:ind w:hanging="426"/>
                              <w:rPr>
                                <w:lang w:eastAsia="ar-SA"/>
                              </w:rPr>
                            </w:pPr>
                          </w:p>
                          <w:p w14:paraId="2A478CEA" w14:textId="77777777" w:rsidR="00CC5AD7" w:rsidRDefault="00CC5AD7" w:rsidP="00F3450F">
                            <w:pPr>
                              <w:ind w:hanging="426"/>
                              <w:rPr>
                                <w:lang w:eastAsia="ar-SA"/>
                              </w:rPr>
                            </w:pPr>
                          </w:p>
                          <w:p w14:paraId="15F5ACC6" w14:textId="77777777" w:rsidR="00CC5AD7" w:rsidRPr="00252809" w:rsidRDefault="00CC5AD7" w:rsidP="00F3450F">
                            <w:pPr>
                              <w:ind w:hanging="426"/>
                              <w:rPr>
                                <w:lang w:eastAsia="ar-SA"/>
                              </w:rPr>
                            </w:pPr>
                          </w:p>
                          <w:p w14:paraId="0CF1F183" w14:textId="77777777" w:rsidR="00CC5AD7" w:rsidRPr="00252809" w:rsidRDefault="00CC5AD7" w:rsidP="00F3450F">
                            <w:pPr>
                              <w:ind w:hanging="426"/>
                              <w:rPr>
                                <w:lang w:eastAsia="ar-SA"/>
                              </w:rPr>
                            </w:pPr>
                          </w:p>
                          <w:p w14:paraId="38CAF04D" w14:textId="77777777" w:rsidR="00CC5AD7" w:rsidRDefault="00CC5AD7" w:rsidP="00F3450F">
                            <w:pPr>
                              <w:ind w:hanging="426"/>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83073" id="_x0000_s1030" type="#_x0000_t202" style="position:absolute;left:0;text-align:left;margin-left:440.65pt;margin-top:29.8pt;width:491.85pt;height:23.4pt;z-index:2517411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" fillcolor="#e7e6e6 [3214]" strokeweight="1pt">
                <v:path arrowok="t"/>
                <v:textbox>
                  <w:txbxContent>
                    <w:p w14:paraId="35FFC25A" w14:textId="77777777" w:rsidR="00CC5AD7" w:rsidRDefault="00CC5AD7" w:rsidP="00F3450F">
                      <w:pPr>
                        <w:pStyle w:val="Nagwek2"/>
                        <w:widowControl w:val="0"/>
                        <w:numPr>
                          <w:ilvl w:val="0"/>
                          <w:numId w:val="8"/>
                        </w:numPr>
                        <w:tabs>
                          <w:tab w:val="left" w:pos="567"/>
                          <w:tab w:val="left" w:pos="709"/>
                        </w:tabs>
                        <w:suppressAutoHyphens w:val="0"/>
                        <w:spacing w:line="276" w:lineRule="auto"/>
                        <w:ind w:left="426" w:hanging="426"/>
                        <w:jc w:val="both"/>
                        <w:rPr>
                          <w:rFonts w:ascii="Bookman Old Style" w:hAnsi="Bookman Old Style"/>
                          <w:sz w:val="20"/>
                          <w:u w:val="none"/>
                        </w:rPr>
                      </w:pPr>
                      <w:r>
                        <w:rPr>
                          <w:rFonts w:ascii="Bookman Old Style" w:hAnsi="Bookman Old Style"/>
                          <w:sz w:val="20"/>
                          <w:u w:val="none"/>
                        </w:rPr>
                        <w:t xml:space="preserve">OPIS PRZEDMIOTU ZAMÓWIENIA </w:t>
                      </w:r>
                    </w:p>
                    <w:p w14:paraId="2FCFCF90" w14:textId="77777777" w:rsidR="00CC5AD7" w:rsidRDefault="00CC5AD7" w:rsidP="00F3450F">
                      <w:pPr>
                        <w:ind w:hanging="426"/>
                        <w:rPr>
                          <w:lang w:eastAsia="ar-SA"/>
                        </w:rPr>
                      </w:pPr>
                    </w:p>
                    <w:p w14:paraId="525A9696" w14:textId="77777777" w:rsidR="00CC5AD7" w:rsidRDefault="00CC5AD7" w:rsidP="00F3450F">
                      <w:pPr>
                        <w:ind w:hanging="426"/>
                        <w:rPr>
                          <w:lang w:eastAsia="ar-SA"/>
                        </w:rPr>
                      </w:pPr>
                    </w:p>
                    <w:p w14:paraId="784FD912" w14:textId="77777777" w:rsidR="00CC5AD7" w:rsidRDefault="00CC5AD7" w:rsidP="00F3450F">
                      <w:pPr>
                        <w:ind w:hanging="426"/>
                        <w:rPr>
                          <w:lang w:eastAsia="ar-SA"/>
                        </w:rPr>
                      </w:pPr>
                    </w:p>
                    <w:p w14:paraId="2A478CEA" w14:textId="77777777" w:rsidR="00CC5AD7" w:rsidRDefault="00CC5AD7" w:rsidP="00F3450F">
                      <w:pPr>
                        <w:ind w:hanging="426"/>
                        <w:rPr>
                          <w:lang w:eastAsia="ar-SA"/>
                        </w:rPr>
                      </w:pPr>
                    </w:p>
                    <w:p w14:paraId="15F5ACC6" w14:textId="77777777" w:rsidR="00CC5AD7" w:rsidRPr="00252809" w:rsidRDefault="00CC5AD7" w:rsidP="00F3450F">
                      <w:pPr>
                        <w:ind w:hanging="426"/>
                        <w:rPr>
                          <w:lang w:eastAsia="ar-SA"/>
                        </w:rPr>
                      </w:pPr>
                    </w:p>
                    <w:p w14:paraId="0CF1F183" w14:textId="77777777" w:rsidR="00CC5AD7" w:rsidRPr="00252809" w:rsidRDefault="00CC5AD7" w:rsidP="00F3450F">
                      <w:pPr>
                        <w:ind w:hanging="426"/>
                        <w:rPr>
                          <w:lang w:eastAsia="ar-SA"/>
                        </w:rPr>
                      </w:pPr>
                    </w:p>
                    <w:p w14:paraId="38CAF04D" w14:textId="77777777" w:rsidR="00CC5AD7" w:rsidRDefault="00CC5AD7" w:rsidP="00F3450F">
                      <w:pPr>
                        <w:ind w:hanging="426"/>
                      </w:pPr>
                    </w:p>
                  </w:txbxContent>
                </v:textbox>
                <w10:wrap anchorx="margin"/>
              </v:shape>
            </w:pict>
          </mc:Fallback>
        </mc:AlternateContent>
      </w:r>
      <w:r w:rsidR="00BA58AF" w:rsidRPr="005A7172">
        <w:rPr>
          <w:rFonts w:ascii="Bookman Old Style" w:hAnsi="Bookman Old Style"/>
          <w:sz w:val="20"/>
          <w:szCs w:val="20"/>
        </w:rPr>
        <w:t xml:space="preserve">Zamawiający nie przewiduje wyboru najkorzystniejszej oferty z możliwością przeprowadzenia negocjacji. </w:t>
      </w:r>
    </w:p>
    <w:p w14:paraId="3FF5FD60" w14:textId="3D700D7E" w:rsidR="00066728" w:rsidRPr="005A7172" w:rsidRDefault="00066728" w:rsidP="00F927DD">
      <w:pPr>
        <w:tabs>
          <w:tab w:val="left" w:pos="1188"/>
        </w:tabs>
        <w:spacing w:line="276" w:lineRule="auto"/>
        <w:rPr>
          <w:rFonts w:ascii="Bookman Old Style" w:hAnsi="Bookman Old Style"/>
          <w:sz w:val="20"/>
          <w:szCs w:val="20"/>
        </w:rPr>
      </w:pPr>
    </w:p>
    <w:p w14:paraId="6EBB289E" w14:textId="392749C7" w:rsidR="00B8296C" w:rsidRPr="005A7172" w:rsidRDefault="00B8296C" w:rsidP="00F927DD">
      <w:pPr>
        <w:pStyle w:val="Default"/>
        <w:numPr>
          <w:ilvl w:val="0"/>
          <w:numId w:val="21"/>
        </w:numPr>
        <w:tabs>
          <w:tab w:val="clear" w:pos="360"/>
          <w:tab w:val="num" w:pos="284"/>
        </w:tabs>
        <w:spacing w:line="276" w:lineRule="auto"/>
        <w:ind w:left="284" w:hanging="284"/>
        <w:jc w:val="both"/>
        <w:rPr>
          <w:rFonts w:ascii="Bookman Old Style" w:hAnsi="Bookman Old Style"/>
          <w:b/>
          <w:iCs/>
          <w:color w:val="auto"/>
          <w:sz w:val="20"/>
          <w:szCs w:val="20"/>
        </w:rPr>
      </w:pPr>
      <w:r w:rsidRPr="005A7172">
        <w:rPr>
          <w:rFonts w:ascii="Bookman Old Style" w:hAnsi="Bookman Old Style"/>
          <w:iCs/>
          <w:color w:val="auto"/>
          <w:sz w:val="20"/>
          <w:szCs w:val="20"/>
        </w:rPr>
        <w:t>Przedmiotem zamówienia</w:t>
      </w:r>
      <w:r w:rsidRPr="005A7172">
        <w:rPr>
          <w:rFonts w:ascii="Bookman Old Style" w:hAnsi="Bookman Old Style" w:cs="Arial"/>
          <w:color w:val="auto"/>
          <w:sz w:val="20"/>
          <w:szCs w:val="20"/>
          <w:lang w:eastAsia="en-US" w:bidi="he-IL"/>
        </w:rPr>
        <w:t xml:space="preserve"> jest:</w:t>
      </w:r>
    </w:p>
    <w:p w14:paraId="1D122FE9" w14:textId="5ECF0BFF" w:rsidR="00B8296C" w:rsidRPr="005A7172" w:rsidRDefault="00B65582" w:rsidP="00F927DD">
      <w:pPr>
        <w:pStyle w:val="Akapitzlist"/>
        <w:widowControl w:val="0"/>
        <w:numPr>
          <w:ilvl w:val="0"/>
          <w:numId w:val="22"/>
        </w:numPr>
        <w:spacing w:after="0" w:line="276" w:lineRule="auto"/>
        <w:ind w:left="284" w:hanging="284"/>
        <w:contextualSpacing w:val="0"/>
        <w:jc w:val="both"/>
        <w:rPr>
          <w:rFonts w:ascii="Bookman Old Style" w:hAnsi="Bookman Old Style"/>
          <w:iCs/>
          <w:sz w:val="20"/>
          <w:szCs w:val="20"/>
        </w:rPr>
      </w:pPr>
      <w:r w:rsidRPr="005A7172">
        <w:rPr>
          <w:rFonts w:ascii="Bookman Old Style" w:hAnsi="Bookman Old Style"/>
          <w:sz w:val="20"/>
          <w:szCs w:val="20"/>
        </w:rPr>
        <w:t>Dostawa sprzętu komputerowego dla jednostek organizacyjnych</w:t>
      </w:r>
      <w:r w:rsidR="00B8296C" w:rsidRPr="005A7172">
        <w:rPr>
          <w:rFonts w:ascii="Bookman Old Style" w:hAnsi="Bookman Old Style"/>
          <w:sz w:val="20"/>
          <w:szCs w:val="20"/>
        </w:rPr>
        <w:t xml:space="preserve"> Wydziału Chemicznego Politechniki Łódzkiej. Szczegółowy opis parametrów </w:t>
      </w:r>
      <w:r w:rsidRPr="005A7172">
        <w:rPr>
          <w:rFonts w:ascii="Bookman Old Style" w:hAnsi="Bookman Old Style"/>
          <w:sz w:val="20"/>
          <w:szCs w:val="20"/>
        </w:rPr>
        <w:t>sprzętu</w:t>
      </w:r>
      <w:r w:rsidR="00B8296C" w:rsidRPr="005A7172">
        <w:rPr>
          <w:rFonts w:ascii="Bookman Old Style" w:hAnsi="Bookman Old Style"/>
          <w:sz w:val="20"/>
          <w:szCs w:val="20"/>
        </w:rPr>
        <w:t xml:space="preserve"> zawiera „</w:t>
      </w:r>
      <w:r w:rsidRPr="005A7172">
        <w:rPr>
          <w:rFonts w:ascii="Bookman Old Style" w:hAnsi="Bookman Old Style"/>
          <w:sz w:val="20"/>
          <w:szCs w:val="20"/>
        </w:rPr>
        <w:t>Arkusz asortymentowo-cenowy</w:t>
      </w:r>
      <w:r w:rsidR="00B8296C" w:rsidRPr="005A7172">
        <w:rPr>
          <w:rFonts w:ascii="Bookman Old Style" w:hAnsi="Bookman Old Style"/>
          <w:sz w:val="20"/>
          <w:szCs w:val="20"/>
        </w:rPr>
        <w:t>” załącznik nr 2 do SIWZ,</w:t>
      </w:r>
    </w:p>
    <w:p w14:paraId="7AF53216" w14:textId="4E5C1FBE" w:rsidR="00B8296C" w:rsidRPr="005A7172" w:rsidRDefault="00B65582" w:rsidP="00F927DD">
      <w:pPr>
        <w:pStyle w:val="Akapitzlist"/>
        <w:widowControl w:val="0"/>
        <w:numPr>
          <w:ilvl w:val="0"/>
          <w:numId w:val="22"/>
        </w:numPr>
        <w:spacing w:after="0" w:line="276" w:lineRule="auto"/>
        <w:ind w:left="284" w:hanging="284"/>
        <w:contextualSpacing w:val="0"/>
        <w:jc w:val="both"/>
        <w:rPr>
          <w:rFonts w:ascii="Bookman Old Style" w:hAnsi="Bookman Old Style"/>
          <w:iCs/>
          <w:sz w:val="20"/>
          <w:szCs w:val="20"/>
        </w:rPr>
      </w:pPr>
      <w:r w:rsidRPr="005A7172">
        <w:rPr>
          <w:rFonts w:ascii="Bookman Old Style" w:hAnsi="Bookman Old Style"/>
          <w:iCs/>
          <w:sz w:val="20"/>
          <w:szCs w:val="20"/>
        </w:rPr>
        <w:t>Dostawa obejmuje sprzęt fabrycznie nowy i nie używany</w:t>
      </w:r>
      <w:r w:rsidR="00B8296C" w:rsidRPr="005A7172">
        <w:rPr>
          <w:rFonts w:ascii="Bookman Old Style" w:hAnsi="Bookman Old Style" w:cs="Arial"/>
          <w:sz w:val="20"/>
          <w:szCs w:val="20"/>
          <w:shd w:val="clear" w:color="auto" w:fill="FFFFFF"/>
        </w:rPr>
        <w:t>,</w:t>
      </w:r>
    </w:p>
    <w:p w14:paraId="4F843CD3" w14:textId="6206484C" w:rsidR="00B65582" w:rsidRPr="005A7172" w:rsidRDefault="00B65582" w:rsidP="00F927DD">
      <w:pPr>
        <w:pStyle w:val="Akapitzlist"/>
        <w:widowControl w:val="0"/>
        <w:numPr>
          <w:ilvl w:val="0"/>
          <w:numId w:val="22"/>
        </w:numPr>
        <w:spacing w:after="0" w:line="276" w:lineRule="auto"/>
        <w:ind w:left="284" w:hanging="284"/>
        <w:jc w:val="both"/>
        <w:rPr>
          <w:rFonts w:ascii="Bookman Old Style" w:hAnsi="Bookman Old Style"/>
          <w:iCs/>
          <w:sz w:val="20"/>
          <w:szCs w:val="20"/>
        </w:rPr>
      </w:pPr>
      <w:r w:rsidRPr="005A7172">
        <w:rPr>
          <w:rFonts w:ascii="Bookman Old Style" w:hAnsi="Bookman Old Style"/>
          <w:iCs/>
          <w:sz w:val="20"/>
          <w:szCs w:val="20"/>
        </w:rPr>
        <w:t xml:space="preserve">Zamawiający dopuszcza możliwość składania ofert częściowych. Zatem Wykonawca ma możliwość złożenia oferty w stosunku do jednej, dwóch lub wszystkich części przedmiotu zamówienia określonego w Arkuszu cenowym stanowiącym załącznik nr 2 do SWZ. </w:t>
      </w:r>
    </w:p>
    <w:p w14:paraId="1F1E435F" w14:textId="77777777" w:rsidR="00B65582" w:rsidRPr="005A7172" w:rsidRDefault="00B65582" w:rsidP="00F927DD">
      <w:pPr>
        <w:pStyle w:val="Akapitzlist"/>
        <w:widowControl w:val="0"/>
        <w:numPr>
          <w:ilvl w:val="0"/>
          <w:numId w:val="22"/>
        </w:numPr>
        <w:spacing w:after="0" w:line="276" w:lineRule="auto"/>
        <w:ind w:left="284" w:hanging="284"/>
        <w:jc w:val="both"/>
        <w:rPr>
          <w:rFonts w:ascii="Bookman Old Style" w:hAnsi="Bookman Old Style"/>
          <w:iCs/>
          <w:sz w:val="20"/>
          <w:szCs w:val="20"/>
        </w:rPr>
      </w:pPr>
      <w:r w:rsidRPr="005A7172">
        <w:rPr>
          <w:rFonts w:ascii="Bookman Old Style" w:hAnsi="Bookman Old Style"/>
          <w:iCs/>
          <w:sz w:val="20"/>
          <w:szCs w:val="20"/>
        </w:rPr>
        <w:t>Wykonawca zapewnia, że dostarczony sprzęt nie posiada wad fizycznych i prawnych oraz został wprowadzony do obrotu zgodnie z aktami prawnymi wdrażającymi Dyrektywy Nowego Podejścia.</w:t>
      </w:r>
    </w:p>
    <w:p w14:paraId="670B4962" w14:textId="77777777" w:rsidR="00B65582" w:rsidRPr="005A7172" w:rsidRDefault="00B65582" w:rsidP="00F927DD">
      <w:pPr>
        <w:pStyle w:val="Akapitzlist"/>
        <w:widowControl w:val="0"/>
        <w:numPr>
          <w:ilvl w:val="0"/>
          <w:numId w:val="22"/>
        </w:numPr>
        <w:spacing w:after="0" w:line="276" w:lineRule="auto"/>
        <w:ind w:left="284" w:hanging="284"/>
        <w:jc w:val="both"/>
        <w:rPr>
          <w:rFonts w:ascii="Bookman Old Style" w:hAnsi="Bookman Old Style"/>
          <w:iCs/>
          <w:sz w:val="20"/>
          <w:szCs w:val="20"/>
        </w:rPr>
      </w:pPr>
      <w:r w:rsidRPr="005A7172">
        <w:rPr>
          <w:rFonts w:ascii="Bookman Old Style" w:hAnsi="Bookman Old Style"/>
          <w:iCs/>
          <w:sz w:val="20"/>
          <w:szCs w:val="20"/>
        </w:rPr>
        <w:t>Cały sprzęt musi mieć kompletne odpowiednie okablowanie niezbędne do uruchomienia poszczególnych urządzeń.</w:t>
      </w:r>
    </w:p>
    <w:p w14:paraId="370B2572" w14:textId="78497FDD" w:rsidR="00B65582" w:rsidRPr="005A7172" w:rsidRDefault="00B65582" w:rsidP="00F927DD">
      <w:pPr>
        <w:pStyle w:val="Akapitzlist"/>
        <w:widowControl w:val="0"/>
        <w:numPr>
          <w:ilvl w:val="0"/>
          <w:numId w:val="22"/>
        </w:numPr>
        <w:spacing w:after="0" w:line="276" w:lineRule="auto"/>
        <w:ind w:left="284" w:hanging="284"/>
        <w:jc w:val="both"/>
        <w:rPr>
          <w:rFonts w:ascii="Bookman Old Style" w:hAnsi="Bookman Old Style"/>
          <w:iCs/>
          <w:sz w:val="20"/>
          <w:szCs w:val="20"/>
        </w:rPr>
      </w:pPr>
      <w:r w:rsidRPr="005A7172">
        <w:rPr>
          <w:rFonts w:ascii="Bookman Old Style" w:hAnsi="Bookman Old Style"/>
          <w:iCs/>
          <w:sz w:val="20"/>
          <w:szCs w:val="20"/>
        </w:rPr>
        <w:t>Wykonawca ponosi odpowiedzialność za jakość wykonywanych dostaw oraz zastosowanych podzespołów.</w:t>
      </w:r>
    </w:p>
    <w:p w14:paraId="3F3AA96B" w14:textId="26106FDE" w:rsidR="00B65582" w:rsidRPr="005A7172" w:rsidRDefault="00B65582" w:rsidP="00F927DD">
      <w:pPr>
        <w:pStyle w:val="Akapitzlist"/>
        <w:widowControl w:val="0"/>
        <w:numPr>
          <w:ilvl w:val="0"/>
          <w:numId w:val="22"/>
        </w:numPr>
        <w:spacing w:after="0" w:line="276" w:lineRule="auto"/>
        <w:ind w:left="284" w:hanging="284"/>
        <w:contextualSpacing w:val="0"/>
        <w:jc w:val="both"/>
        <w:rPr>
          <w:rFonts w:ascii="Bookman Old Style" w:hAnsi="Bookman Old Style"/>
          <w:iCs/>
          <w:sz w:val="20"/>
          <w:szCs w:val="20"/>
        </w:rPr>
      </w:pPr>
      <w:r w:rsidRPr="005A7172">
        <w:rPr>
          <w:rFonts w:ascii="Bookman Old Style" w:hAnsi="Bookman Old Style"/>
          <w:iCs/>
          <w:sz w:val="20"/>
          <w:szCs w:val="20"/>
        </w:rPr>
        <w:t xml:space="preserve">Zamawiający informuje, że przedmiot zamówienia określony w załączniku nr 2 do SWZ </w:t>
      </w:r>
      <w:r w:rsidRPr="005A7172">
        <w:rPr>
          <w:rFonts w:ascii="Bookman Old Style" w:hAnsi="Bookman Old Style"/>
          <w:iCs/>
          <w:sz w:val="20"/>
          <w:szCs w:val="20"/>
        </w:rPr>
        <w:lastRenderedPageBreak/>
        <w:t>przeznaczony będzie do użytku wewnętrznego dla celów dydaktycznych i naukowych, w związku z tym Zamawiający wymaga spełnienia parametrów minimalnych określonych w ww. załączniku, które zostały podyktowane specyfiką Uczelni</w:t>
      </w:r>
      <w:r w:rsidR="006611A7">
        <w:rPr>
          <w:rFonts w:ascii="Bookman Old Style" w:hAnsi="Bookman Old Style"/>
          <w:iCs/>
          <w:sz w:val="20"/>
          <w:szCs w:val="20"/>
        </w:rPr>
        <w:t>.</w:t>
      </w:r>
    </w:p>
    <w:p w14:paraId="1D3DCE9E" w14:textId="5639CFAF" w:rsidR="00B65582" w:rsidRPr="005A7172" w:rsidRDefault="00B65582" w:rsidP="00F927DD">
      <w:pPr>
        <w:pStyle w:val="Akapitzlist"/>
        <w:widowControl w:val="0"/>
        <w:numPr>
          <w:ilvl w:val="0"/>
          <w:numId w:val="22"/>
        </w:numPr>
        <w:spacing w:after="0" w:line="276" w:lineRule="auto"/>
        <w:ind w:left="284" w:hanging="284"/>
        <w:jc w:val="both"/>
        <w:rPr>
          <w:rFonts w:ascii="Bookman Old Style" w:hAnsi="Bookman Old Style"/>
          <w:iCs/>
          <w:sz w:val="20"/>
          <w:szCs w:val="20"/>
        </w:rPr>
      </w:pPr>
      <w:r w:rsidRPr="005A7172">
        <w:rPr>
          <w:rFonts w:ascii="Bookman Old Style" w:hAnsi="Bookman Old Style"/>
          <w:iCs/>
          <w:sz w:val="20"/>
          <w:szCs w:val="20"/>
        </w:rPr>
        <w:t xml:space="preserve">Zamawiający dopuszcza możliwość składania ofert równoważnych na poszczególne pozycje przedmiotu zamówienia. Ofertą równoważną jest przedmiot o takich samych lub lepszych parametrach technicznych, jakościowych, funkcjonalnych spełniający minimalne parametry określone przez Zamawiającego w załączniku nr </w:t>
      </w:r>
      <w:r w:rsidR="006526D1" w:rsidRPr="005A7172">
        <w:rPr>
          <w:rFonts w:ascii="Bookman Old Style" w:hAnsi="Bookman Old Style"/>
          <w:iCs/>
          <w:sz w:val="20"/>
          <w:szCs w:val="20"/>
        </w:rPr>
        <w:t>2</w:t>
      </w:r>
      <w:r w:rsidRPr="005A7172">
        <w:rPr>
          <w:rFonts w:ascii="Bookman Old Style" w:hAnsi="Bookman Old Style"/>
          <w:iCs/>
          <w:sz w:val="20"/>
          <w:szCs w:val="20"/>
        </w:rPr>
        <w:t xml:space="preserve"> do SWZ (Arkusz asortymentowo-cenowy). W takim przypadku Wykonawca zobowiązany jest przedstawić wraz z ofertą szczegółową specyfikację, w której w sposób niebudzący wątpliwości Zamawiającego będzie wynikać, iż zaoferowany asortyment jest o takich samych parametrach technicznych, jakościowych, funkcjonalnych w odniesieniu do asortymentu określonego przez Zamawiającego w opisie przedmiotu zamówienia. Zamawiający informuje, iż w razie gdy w opisie przedmiotu zamówienia znajdują się znaki towarowe, za ofertę równoważną uznaje się ofertę spełniającą parametry indywidualnie wskazanego asortymentu określone przez jego producenta.</w:t>
      </w:r>
    </w:p>
    <w:p w14:paraId="2980BBAC" w14:textId="2CFFC313" w:rsidR="00B65582" w:rsidRPr="00E339BD" w:rsidRDefault="00B65582" w:rsidP="00F927DD">
      <w:pPr>
        <w:pStyle w:val="Akapitzlist"/>
        <w:widowControl w:val="0"/>
        <w:numPr>
          <w:ilvl w:val="0"/>
          <w:numId w:val="22"/>
        </w:numPr>
        <w:spacing w:after="0" w:line="276" w:lineRule="auto"/>
        <w:ind w:left="284" w:hanging="284"/>
        <w:jc w:val="both"/>
        <w:rPr>
          <w:rFonts w:ascii="Bookman Old Style" w:hAnsi="Bookman Old Style"/>
          <w:iCs/>
          <w:sz w:val="20"/>
          <w:szCs w:val="20"/>
        </w:rPr>
      </w:pPr>
      <w:r w:rsidRPr="00E339BD">
        <w:rPr>
          <w:rFonts w:ascii="Bookman Old Style" w:hAnsi="Bookman Old Style"/>
          <w:iCs/>
          <w:sz w:val="20"/>
          <w:szCs w:val="20"/>
        </w:rPr>
        <w:t>W przypadku zaproponowania przez Wykonawcę sprzętu równoważnego o równoważnej wydajności Zamawiający będzie weryfikował równoważność za pomocą następujących mierników:</w:t>
      </w:r>
    </w:p>
    <w:p w14:paraId="4AAC8D26" w14:textId="41E2F27C" w:rsidR="00B65582" w:rsidRPr="00E339BD" w:rsidRDefault="00B65582" w:rsidP="00F927DD">
      <w:pPr>
        <w:pStyle w:val="Akapitzlist"/>
        <w:widowControl w:val="0"/>
        <w:spacing w:after="0" w:line="276" w:lineRule="auto"/>
        <w:ind w:left="567" w:hanging="425"/>
        <w:jc w:val="both"/>
        <w:rPr>
          <w:rFonts w:ascii="Bookman Old Style" w:hAnsi="Bookman Old Style"/>
          <w:iCs/>
          <w:sz w:val="20"/>
          <w:szCs w:val="20"/>
        </w:rPr>
      </w:pPr>
      <w:r w:rsidRPr="00E339BD">
        <w:rPr>
          <w:rFonts w:ascii="Bookman Old Style" w:hAnsi="Bookman Old Style"/>
          <w:iCs/>
          <w:sz w:val="20"/>
          <w:szCs w:val="20"/>
        </w:rPr>
        <w:t>a) w przypadku procesorów (do komputerów stacjonarnych i serwerów oraz notebooków)</w:t>
      </w:r>
    </w:p>
    <w:p w14:paraId="58AFD893" w14:textId="788F4C67" w:rsidR="00B65582" w:rsidRPr="00E339BD" w:rsidRDefault="00B65582" w:rsidP="00F927DD">
      <w:pPr>
        <w:pStyle w:val="Akapitzlist"/>
        <w:widowControl w:val="0"/>
        <w:spacing w:after="0" w:line="276" w:lineRule="auto"/>
        <w:ind w:left="284"/>
        <w:jc w:val="both"/>
        <w:rPr>
          <w:rFonts w:ascii="Bookman Old Style" w:hAnsi="Bookman Old Style"/>
          <w:iCs/>
          <w:sz w:val="20"/>
          <w:szCs w:val="20"/>
        </w:rPr>
      </w:pPr>
      <w:r w:rsidRPr="00E339BD">
        <w:rPr>
          <w:rFonts w:ascii="Bookman Old Style" w:hAnsi="Bookman Old Style"/>
          <w:iCs/>
          <w:sz w:val="20"/>
          <w:szCs w:val="20"/>
        </w:rPr>
        <w:t xml:space="preserve">- za pomocą testu PassMark - CPU Mark publikowany na stronie: </w:t>
      </w:r>
    </w:p>
    <w:p w14:paraId="27D333AB" w14:textId="0A3C8DA8" w:rsidR="00B65582" w:rsidRPr="00E339BD" w:rsidRDefault="000F4986" w:rsidP="00635464">
      <w:pPr>
        <w:pStyle w:val="Akapitzlist"/>
        <w:widowControl w:val="0"/>
        <w:spacing w:after="0" w:line="276" w:lineRule="auto"/>
        <w:ind w:left="709" w:hanging="283"/>
        <w:jc w:val="both"/>
        <w:rPr>
          <w:rFonts w:ascii="Bookman Old Style" w:hAnsi="Bookman Old Style"/>
          <w:iCs/>
          <w:sz w:val="20"/>
          <w:szCs w:val="20"/>
        </w:rPr>
      </w:pPr>
      <w:r w:rsidRPr="00E339BD">
        <w:rPr>
          <w:rFonts w:ascii="Bookman Old Style" w:hAnsi="Bookman Old Style"/>
          <w:iCs/>
          <w:sz w:val="20"/>
          <w:szCs w:val="20"/>
        </w:rPr>
        <w:t xml:space="preserve">https://www.cpubenchmark.net/cpu_list.php </w:t>
      </w:r>
      <w:r w:rsidR="00B65582" w:rsidRPr="00E339BD">
        <w:rPr>
          <w:rFonts w:ascii="Bookman Old Style" w:hAnsi="Bookman Old Style"/>
          <w:iCs/>
          <w:sz w:val="20"/>
          <w:szCs w:val="20"/>
        </w:rPr>
        <w:t xml:space="preserve">- według wyników testu z dnia </w:t>
      </w:r>
      <w:r w:rsidR="00FF1092" w:rsidRPr="00E339BD">
        <w:rPr>
          <w:rFonts w:ascii="Bookman Old Style" w:hAnsi="Bookman Old Style"/>
          <w:iCs/>
          <w:sz w:val="20"/>
          <w:szCs w:val="20"/>
        </w:rPr>
        <w:t>2</w:t>
      </w:r>
      <w:r w:rsidR="00E804A2" w:rsidRPr="00E339BD">
        <w:rPr>
          <w:rFonts w:ascii="Bookman Old Style" w:hAnsi="Bookman Old Style"/>
          <w:iCs/>
          <w:sz w:val="20"/>
          <w:szCs w:val="20"/>
        </w:rPr>
        <w:t>6</w:t>
      </w:r>
      <w:r w:rsidR="00FF1092" w:rsidRPr="00E339BD">
        <w:rPr>
          <w:rFonts w:ascii="Bookman Old Style" w:hAnsi="Bookman Old Style"/>
          <w:iCs/>
          <w:sz w:val="20"/>
          <w:szCs w:val="20"/>
        </w:rPr>
        <w:t>.</w:t>
      </w:r>
      <w:r w:rsidR="00E339BD" w:rsidRPr="00E339BD">
        <w:rPr>
          <w:rFonts w:ascii="Bookman Old Style" w:hAnsi="Bookman Old Style"/>
          <w:iCs/>
          <w:sz w:val="20"/>
          <w:szCs w:val="20"/>
        </w:rPr>
        <w:t>03</w:t>
      </w:r>
      <w:r w:rsidR="00635464" w:rsidRPr="00E339BD">
        <w:rPr>
          <w:rFonts w:ascii="Bookman Old Style" w:hAnsi="Bookman Old Style"/>
          <w:iCs/>
          <w:sz w:val="20"/>
          <w:szCs w:val="20"/>
        </w:rPr>
        <w:t>.202</w:t>
      </w:r>
      <w:r w:rsidR="00E339BD" w:rsidRPr="00E339BD">
        <w:rPr>
          <w:rFonts w:ascii="Bookman Old Style" w:hAnsi="Bookman Old Style"/>
          <w:iCs/>
          <w:sz w:val="20"/>
          <w:szCs w:val="20"/>
        </w:rPr>
        <w:t xml:space="preserve">6 </w:t>
      </w:r>
      <w:r w:rsidR="00B65582" w:rsidRPr="00E339BD">
        <w:rPr>
          <w:rFonts w:ascii="Bookman Old Style" w:hAnsi="Bookman Old Style"/>
          <w:iCs/>
          <w:sz w:val="20"/>
          <w:szCs w:val="20"/>
        </w:rPr>
        <w:t>r.</w:t>
      </w:r>
    </w:p>
    <w:p w14:paraId="1BA86F58" w14:textId="77777777" w:rsidR="007043A0" w:rsidRPr="00E339BD" w:rsidRDefault="007043A0" w:rsidP="007043A0">
      <w:pPr>
        <w:pStyle w:val="Akapitzlist"/>
        <w:widowControl w:val="0"/>
        <w:ind w:left="709" w:hanging="567"/>
        <w:rPr>
          <w:rFonts w:ascii="Bookman Old Style" w:hAnsi="Bookman Old Style"/>
          <w:iCs/>
          <w:sz w:val="20"/>
          <w:szCs w:val="20"/>
        </w:rPr>
      </w:pPr>
      <w:r w:rsidRPr="00E339BD">
        <w:rPr>
          <w:rFonts w:ascii="Bookman Old Style" w:hAnsi="Bookman Old Style"/>
          <w:iCs/>
          <w:sz w:val="20"/>
          <w:szCs w:val="20"/>
        </w:rPr>
        <w:t>b) w przypadku procesorów graficznych:</w:t>
      </w:r>
    </w:p>
    <w:p w14:paraId="27C43F23" w14:textId="77777777" w:rsidR="007043A0" w:rsidRPr="00E339BD" w:rsidRDefault="007043A0" w:rsidP="007043A0">
      <w:pPr>
        <w:pStyle w:val="Akapitzlist"/>
        <w:widowControl w:val="0"/>
        <w:ind w:left="284"/>
        <w:rPr>
          <w:rFonts w:ascii="Bookman Old Style" w:hAnsi="Bookman Old Style"/>
          <w:iCs/>
          <w:sz w:val="20"/>
          <w:szCs w:val="20"/>
        </w:rPr>
      </w:pPr>
      <w:r w:rsidRPr="00E339BD">
        <w:rPr>
          <w:rFonts w:ascii="Bookman Old Style" w:hAnsi="Bookman Old Style"/>
          <w:iCs/>
          <w:sz w:val="20"/>
          <w:szCs w:val="20"/>
        </w:rPr>
        <w:t xml:space="preserve">- za pomocą testu PassMark G3D Rating publikowany na stronie: </w:t>
      </w:r>
    </w:p>
    <w:p w14:paraId="3252558A" w14:textId="2AE93842" w:rsidR="007043A0" w:rsidRPr="00E339BD" w:rsidRDefault="007043A0" w:rsidP="007043A0">
      <w:pPr>
        <w:pStyle w:val="Akapitzlist"/>
        <w:widowControl w:val="0"/>
        <w:spacing w:after="0" w:line="276" w:lineRule="auto"/>
        <w:ind w:left="709" w:hanging="283"/>
        <w:jc w:val="both"/>
        <w:rPr>
          <w:rFonts w:ascii="Bookman Old Style" w:hAnsi="Bookman Old Style"/>
          <w:iCs/>
          <w:sz w:val="20"/>
          <w:szCs w:val="20"/>
        </w:rPr>
      </w:pPr>
      <w:r w:rsidRPr="00E339BD">
        <w:rPr>
          <w:rFonts w:ascii="Bookman Old Style" w:hAnsi="Bookman Old Style"/>
          <w:iCs/>
          <w:sz w:val="20"/>
          <w:szCs w:val="20"/>
        </w:rPr>
        <w:t>http://www.videocardbenchmark.net/gpu_list.php - według wyników testu z dnia 2</w:t>
      </w:r>
      <w:r w:rsidR="00E804A2" w:rsidRPr="00E339BD">
        <w:rPr>
          <w:rFonts w:ascii="Bookman Old Style" w:hAnsi="Bookman Old Style"/>
          <w:iCs/>
          <w:sz w:val="20"/>
          <w:szCs w:val="20"/>
        </w:rPr>
        <w:t>6</w:t>
      </w:r>
      <w:r w:rsidRPr="00E339BD">
        <w:rPr>
          <w:rFonts w:ascii="Bookman Old Style" w:hAnsi="Bookman Old Style"/>
          <w:iCs/>
          <w:sz w:val="20"/>
          <w:szCs w:val="20"/>
        </w:rPr>
        <w:t>.</w:t>
      </w:r>
      <w:r w:rsidR="00E339BD" w:rsidRPr="00E339BD">
        <w:rPr>
          <w:rFonts w:ascii="Bookman Old Style" w:hAnsi="Bookman Old Style"/>
          <w:iCs/>
          <w:sz w:val="20"/>
          <w:szCs w:val="20"/>
        </w:rPr>
        <w:t>03</w:t>
      </w:r>
      <w:r w:rsidRPr="00E339BD">
        <w:rPr>
          <w:rFonts w:ascii="Bookman Old Style" w:hAnsi="Bookman Old Style"/>
          <w:iCs/>
          <w:sz w:val="20"/>
          <w:szCs w:val="20"/>
        </w:rPr>
        <w:t>.202</w:t>
      </w:r>
      <w:r w:rsidR="00E339BD" w:rsidRPr="00E339BD">
        <w:rPr>
          <w:rFonts w:ascii="Bookman Old Style" w:hAnsi="Bookman Old Style"/>
          <w:iCs/>
          <w:sz w:val="20"/>
          <w:szCs w:val="20"/>
        </w:rPr>
        <w:t>6</w:t>
      </w:r>
      <w:r w:rsidRPr="00E339BD">
        <w:rPr>
          <w:rFonts w:ascii="Bookman Old Style" w:hAnsi="Bookman Old Style"/>
          <w:iCs/>
          <w:sz w:val="20"/>
          <w:szCs w:val="20"/>
        </w:rPr>
        <w:t>r</w:t>
      </w:r>
      <w:r w:rsidR="00E804A2" w:rsidRPr="00E339BD">
        <w:rPr>
          <w:rFonts w:ascii="Bookman Old Style" w:hAnsi="Bookman Old Style"/>
          <w:iCs/>
          <w:sz w:val="20"/>
          <w:szCs w:val="20"/>
        </w:rPr>
        <w:t>.</w:t>
      </w:r>
    </w:p>
    <w:p w14:paraId="43032B97" w14:textId="30C9F546" w:rsidR="006C33A5" w:rsidRPr="00E339BD" w:rsidRDefault="00806447" w:rsidP="00F927DD">
      <w:pPr>
        <w:spacing w:after="0" w:line="276" w:lineRule="auto"/>
        <w:ind w:left="284"/>
        <w:jc w:val="both"/>
        <w:rPr>
          <w:rFonts w:ascii="Bookman Old Style" w:eastAsia="Times New Roman" w:hAnsi="Bookman Old Style"/>
          <w:iCs/>
          <w:sz w:val="20"/>
          <w:szCs w:val="20"/>
          <w:lang w:eastAsia="pl-PL"/>
        </w:rPr>
      </w:pPr>
      <w:r w:rsidRPr="00E339BD">
        <w:rPr>
          <w:rFonts w:ascii="Bookman Old Style" w:eastAsia="Times New Roman" w:hAnsi="Bookman Old Style"/>
          <w:iCs/>
          <w:sz w:val="20"/>
          <w:szCs w:val="20"/>
          <w:lang w:eastAsia="pl-PL"/>
        </w:rPr>
        <w:t>Ww. testy znajdują się w zakład</w:t>
      </w:r>
      <w:r w:rsidR="00DA16E1" w:rsidRPr="00E339BD">
        <w:rPr>
          <w:rFonts w:ascii="Bookman Old Style" w:eastAsia="Times New Roman" w:hAnsi="Bookman Old Style"/>
          <w:iCs/>
          <w:sz w:val="20"/>
          <w:szCs w:val="20"/>
          <w:lang w:eastAsia="pl-PL"/>
        </w:rPr>
        <w:t>kach</w:t>
      </w:r>
      <w:r w:rsidRPr="00E339BD">
        <w:rPr>
          <w:rFonts w:ascii="Bookman Old Style" w:eastAsia="Times New Roman" w:hAnsi="Bookman Old Style"/>
          <w:iCs/>
          <w:sz w:val="20"/>
          <w:szCs w:val="20"/>
          <w:lang w:eastAsia="pl-PL"/>
        </w:rPr>
        <w:t>, w Arkuszu cenowym stanowiącym załącznik nr 2 do SIWZ</w:t>
      </w:r>
    </w:p>
    <w:p w14:paraId="4F168AE3" w14:textId="79E00045" w:rsidR="006526D1" w:rsidRPr="00C22052" w:rsidRDefault="006526D1" w:rsidP="00F927DD">
      <w:pPr>
        <w:pStyle w:val="Akapitzlist"/>
        <w:numPr>
          <w:ilvl w:val="0"/>
          <w:numId w:val="22"/>
        </w:numPr>
        <w:tabs>
          <w:tab w:val="left" w:pos="426"/>
        </w:tabs>
        <w:spacing w:after="0" w:line="276" w:lineRule="auto"/>
        <w:ind w:left="284" w:hanging="284"/>
        <w:jc w:val="both"/>
        <w:rPr>
          <w:rFonts w:ascii="Bookman Old Style" w:hAnsi="Bookman Old Style"/>
          <w:iCs/>
          <w:sz w:val="20"/>
          <w:szCs w:val="20"/>
        </w:rPr>
      </w:pPr>
      <w:r w:rsidRPr="00C22052">
        <w:rPr>
          <w:rFonts w:ascii="Bookman Old Style" w:hAnsi="Bookman Old Style"/>
          <w:iCs/>
          <w:sz w:val="20"/>
          <w:szCs w:val="20"/>
        </w:rPr>
        <w:t>Zamawiający wymaga udzielenia przez Wykonawcę</w:t>
      </w:r>
      <w:r w:rsidR="00AA0368" w:rsidRPr="00C22052">
        <w:rPr>
          <w:rFonts w:ascii="Bookman Old Style" w:hAnsi="Bookman Old Style"/>
          <w:iCs/>
          <w:sz w:val="20"/>
          <w:szCs w:val="20"/>
        </w:rPr>
        <w:t xml:space="preserve"> </w:t>
      </w:r>
      <w:r w:rsidRPr="00C22052">
        <w:rPr>
          <w:rFonts w:ascii="Bookman Old Style" w:hAnsi="Bookman Old Style"/>
          <w:iCs/>
          <w:sz w:val="20"/>
          <w:szCs w:val="20"/>
        </w:rPr>
        <w:t>gwarancji na dostarczony sprzęt:</w:t>
      </w:r>
    </w:p>
    <w:p w14:paraId="668FD56D" w14:textId="39BBAE33" w:rsidR="00881BD2" w:rsidRPr="00C22052" w:rsidRDefault="00881BD2" w:rsidP="00E339BD">
      <w:pPr>
        <w:pStyle w:val="Default"/>
        <w:spacing w:line="276" w:lineRule="auto"/>
        <w:ind w:left="567" w:hanging="141"/>
        <w:jc w:val="both"/>
        <w:rPr>
          <w:rFonts w:ascii="Bookman Old Style" w:eastAsia="Calibri" w:hAnsi="Bookman Old Style" w:cs="Times New Roman"/>
          <w:b/>
          <w:bCs/>
          <w:iCs/>
          <w:color w:val="auto"/>
          <w:sz w:val="20"/>
          <w:szCs w:val="20"/>
          <w:lang w:eastAsia="en-US"/>
        </w:rPr>
      </w:pPr>
      <w:bookmarkStart w:id="4" w:name="_Hlk116900122"/>
      <w:r w:rsidRPr="00C22052">
        <w:rPr>
          <w:rFonts w:ascii="Bookman Old Style" w:eastAsia="Calibri" w:hAnsi="Bookman Old Style" w:cs="Times New Roman"/>
          <w:b/>
          <w:bCs/>
          <w:iCs/>
          <w:color w:val="auto"/>
          <w:sz w:val="20"/>
          <w:szCs w:val="20"/>
          <w:lang w:eastAsia="en-US"/>
        </w:rPr>
        <w:t>minimum 36 miesięcznej gwarancji na dostarczony sprzęt</w:t>
      </w:r>
      <w:bookmarkEnd w:id="4"/>
      <w:r w:rsidR="004912FC" w:rsidRPr="00C22052">
        <w:rPr>
          <w:rFonts w:ascii="Bookman Old Style" w:eastAsia="Calibri" w:hAnsi="Bookman Old Style" w:cs="Times New Roman"/>
          <w:b/>
          <w:bCs/>
          <w:iCs/>
          <w:color w:val="auto"/>
          <w:sz w:val="20"/>
          <w:szCs w:val="20"/>
          <w:lang w:eastAsia="en-US"/>
        </w:rPr>
        <w:t>, świadczona przez producenta</w:t>
      </w:r>
      <w:r w:rsidRPr="00C22052">
        <w:rPr>
          <w:rFonts w:ascii="Bookman Old Style" w:eastAsia="Calibri" w:hAnsi="Bookman Old Style" w:cs="Times New Roman"/>
          <w:b/>
          <w:bCs/>
          <w:iCs/>
          <w:color w:val="auto"/>
          <w:sz w:val="20"/>
          <w:szCs w:val="20"/>
          <w:lang w:eastAsia="en-US"/>
        </w:rPr>
        <w:t>:</w:t>
      </w:r>
    </w:p>
    <w:p w14:paraId="07613B29" w14:textId="15AAF91F" w:rsidR="00F3563B" w:rsidRPr="00C22052" w:rsidRDefault="00881BD2" w:rsidP="006677FC">
      <w:pPr>
        <w:pStyle w:val="Default"/>
        <w:spacing w:line="276" w:lineRule="auto"/>
        <w:ind w:left="709"/>
        <w:jc w:val="both"/>
        <w:rPr>
          <w:rFonts w:ascii="Bookman Old Style" w:eastAsia="Calibri" w:hAnsi="Bookman Old Style" w:cs="Times New Roman"/>
          <w:iCs/>
          <w:color w:val="auto"/>
          <w:sz w:val="20"/>
          <w:szCs w:val="20"/>
          <w:lang w:eastAsia="en-US"/>
        </w:rPr>
      </w:pPr>
      <w:r w:rsidRPr="00C22052">
        <w:rPr>
          <w:rFonts w:ascii="Bookman Old Style" w:eastAsia="Calibri" w:hAnsi="Bookman Old Style" w:cs="Times New Roman"/>
          <w:iCs/>
          <w:color w:val="auto"/>
          <w:sz w:val="20"/>
          <w:szCs w:val="20"/>
          <w:lang w:eastAsia="en-US"/>
        </w:rPr>
        <w:t>w Części</w:t>
      </w:r>
      <w:r w:rsidR="00EE769F" w:rsidRPr="00C22052">
        <w:rPr>
          <w:rFonts w:ascii="Bookman Old Style" w:eastAsia="Calibri" w:hAnsi="Bookman Old Style" w:cs="Times New Roman"/>
          <w:iCs/>
          <w:color w:val="auto"/>
          <w:sz w:val="20"/>
          <w:szCs w:val="20"/>
          <w:lang w:eastAsia="en-US"/>
        </w:rPr>
        <w:t xml:space="preserve"> 1</w:t>
      </w:r>
      <w:r w:rsidR="00BF2AF1">
        <w:rPr>
          <w:rFonts w:ascii="Bookman Old Style" w:eastAsia="Calibri" w:hAnsi="Bookman Old Style" w:cs="Times New Roman"/>
          <w:iCs/>
          <w:color w:val="auto"/>
          <w:sz w:val="20"/>
          <w:szCs w:val="20"/>
          <w:lang w:eastAsia="en-US"/>
        </w:rPr>
        <w:t xml:space="preserve"> świadczona door2door</w:t>
      </w:r>
      <w:r w:rsidRPr="00C22052">
        <w:rPr>
          <w:rFonts w:ascii="Bookman Old Style" w:eastAsia="Calibri" w:hAnsi="Bookman Old Style" w:cs="Times New Roman"/>
          <w:iCs/>
          <w:color w:val="auto"/>
          <w:sz w:val="20"/>
          <w:szCs w:val="20"/>
          <w:lang w:eastAsia="en-US"/>
        </w:rPr>
        <w:t xml:space="preserve">; </w:t>
      </w:r>
    </w:p>
    <w:p w14:paraId="36FBAFE8" w14:textId="3721DC42" w:rsidR="00881BD2" w:rsidRPr="00C22052" w:rsidRDefault="00F3563B" w:rsidP="006677FC">
      <w:pPr>
        <w:pStyle w:val="Default"/>
        <w:spacing w:line="276" w:lineRule="auto"/>
        <w:ind w:left="709"/>
        <w:jc w:val="both"/>
        <w:rPr>
          <w:rFonts w:ascii="Bookman Old Style" w:eastAsia="Calibri" w:hAnsi="Bookman Old Style" w:cs="Times New Roman"/>
          <w:iCs/>
          <w:color w:val="auto"/>
          <w:sz w:val="20"/>
          <w:szCs w:val="20"/>
          <w:lang w:eastAsia="en-US"/>
        </w:rPr>
      </w:pPr>
      <w:r w:rsidRPr="00C22052">
        <w:rPr>
          <w:rFonts w:ascii="Bookman Old Style" w:eastAsia="Calibri" w:hAnsi="Bookman Old Style" w:cs="Times New Roman"/>
          <w:iCs/>
          <w:color w:val="auto"/>
          <w:sz w:val="20"/>
          <w:szCs w:val="20"/>
          <w:lang w:eastAsia="en-US"/>
        </w:rPr>
        <w:t xml:space="preserve">w Części </w:t>
      </w:r>
      <w:r w:rsidR="00922482">
        <w:rPr>
          <w:rFonts w:ascii="Bookman Old Style" w:eastAsia="Calibri" w:hAnsi="Bookman Old Style" w:cs="Times New Roman"/>
          <w:iCs/>
          <w:color w:val="auto"/>
          <w:sz w:val="20"/>
          <w:szCs w:val="20"/>
          <w:lang w:eastAsia="en-US"/>
        </w:rPr>
        <w:t>2</w:t>
      </w:r>
      <w:r w:rsidRPr="00C22052">
        <w:rPr>
          <w:rFonts w:ascii="Bookman Old Style" w:eastAsia="Calibri" w:hAnsi="Bookman Old Style" w:cs="Times New Roman"/>
          <w:iCs/>
          <w:color w:val="auto"/>
          <w:sz w:val="20"/>
          <w:szCs w:val="20"/>
          <w:lang w:eastAsia="en-US"/>
        </w:rPr>
        <w:t>;</w:t>
      </w:r>
    </w:p>
    <w:p w14:paraId="224C9ECE" w14:textId="06EC2518" w:rsidR="00635464" w:rsidRPr="00C22052" w:rsidRDefault="00635464" w:rsidP="00635464">
      <w:pPr>
        <w:pStyle w:val="Default"/>
        <w:ind w:left="709"/>
        <w:rPr>
          <w:rFonts w:ascii="Bookman Old Style" w:eastAsia="Calibri" w:hAnsi="Bookman Old Style"/>
          <w:iCs/>
          <w:color w:val="auto"/>
          <w:sz w:val="20"/>
          <w:szCs w:val="20"/>
        </w:rPr>
      </w:pPr>
      <w:r w:rsidRPr="00C22052">
        <w:rPr>
          <w:rFonts w:ascii="Bookman Old Style" w:eastAsia="Calibri" w:hAnsi="Bookman Old Style"/>
          <w:iCs/>
          <w:color w:val="auto"/>
          <w:sz w:val="20"/>
          <w:szCs w:val="20"/>
        </w:rPr>
        <w:t xml:space="preserve">w Części </w:t>
      </w:r>
      <w:r w:rsidR="00BF2AF1">
        <w:rPr>
          <w:rFonts w:ascii="Bookman Old Style" w:eastAsia="Calibri" w:hAnsi="Bookman Old Style"/>
          <w:iCs/>
          <w:color w:val="auto"/>
          <w:sz w:val="20"/>
          <w:szCs w:val="20"/>
        </w:rPr>
        <w:t>3</w:t>
      </w:r>
      <w:r w:rsidRPr="00C22052">
        <w:rPr>
          <w:rFonts w:ascii="Bookman Old Style" w:eastAsia="Calibri" w:hAnsi="Bookman Old Style"/>
          <w:iCs/>
          <w:color w:val="auto"/>
          <w:sz w:val="20"/>
          <w:szCs w:val="20"/>
        </w:rPr>
        <w:t xml:space="preserve">; </w:t>
      </w:r>
    </w:p>
    <w:p w14:paraId="7075172E" w14:textId="30C3D6DC" w:rsidR="00635464" w:rsidRPr="00C22052" w:rsidRDefault="00635464" w:rsidP="00635464">
      <w:pPr>
        <w:pStyle w:val="Default"/>
        <w:ind w:left="709"/>
        <w:rPr>
          <w:rFonts w:ascii="Bookman Old Style" w:eastAsia="Calibri" w:hAnsi="Bookman Old Style"/>
          <w:iCs/>
          <w:color w:val="auto"/>
          <w:sz w:val="20"/>
          <w:szCs w:val="20"/>
        </w:rPr>
      </w:pPr>
      <w:r w:rsidRPr="00C22052">
        <w:rPr>
          <w:rFonts w:ascii="Bookman Old Style" w:eastAsia="Calibri" w:hAnsi="Bookman Old Style"/>
          <w:iCs/>
          <w:color w:val="auto"/>
          <w:sz w:val="20"/>
          <w:szCs w:val="20"/>
        </w:rPr>
        <w:t xml:space="preserve">w Części </w:t>
      </w:r>
      <w:r w:rsidR="00BF2AF1">
        <w:rPr>
          <w:rFonts w:ascii="Bookman Old Style" w:eastAsia="Calibri" w:hAnsi="Bookman Old Style"/>
          <w:iCs/>
          <w:color w:val="auto"/>
          <w:sz w:val="20"/>
          <w:szCs w:val="20"/>
        </w:rPr>
        <w:t>10</w:t>
      </w:r>
      <w:r w:rsidRPr="00C22052">
        <w:rPr>
          <w:rFonts w:ascii="Bookman Old Style" w:eastAsia="Calibri" w:hAnsi="Bookman Old Style"/>
          <w:iCs/>
          <w:color w:val="auto"/>
          <w:sz w:val="20"/>
          <w:szCs w:val="20"/>
        </w:rPr>
        <w:t>;</w:t>
      </w:r>
    </w:p>
    <w:p w14:paraId="7D9F1C8C" w14:textId="6C30D985" w:rsidR="00635464" w:rsidRPr="00C22052" w:rsidRDefault="00635464" w:rsidP="00635464">
      <w:pPr>
        <w:pStyle w:val="Default"/>
        <w:ind w:left="709"/>
        <w:rPr>
          <w:rFonts w:ascii="Bookman Old Style" w:eastAsia="Calibri" w:hAnsi="Bookman Old Style"/>
          <w:iCs/>
          <w:color w:val="auto"/>
          <w:sz w:val="20"/>
          <w:szCs w:val="20"/>
        </w:rPr>
      </w:pPr>
      <w:bookmarkStart w:id="5" w:name="_Hlk225939659"/>
      <w:r w:rsidRPr="00C22052">
        <w:rPr>
          <w:rFonts w:ascii="Bookman Old Style" w:eastAsia="Calibri" w:hAnsi="Bookman Old Style"/>
          <w:iCs/>
          <w:color w:val="auto"/>
          <w:sz w:val="20"/>
          <w:szCs w:val="20"/>
        </w:rPr>
        <w:t xml:space="preserve">w Części </w:t>
      </w:r>
      <w:bookmarkEnd w:id="5"/>
      <w:r w:rsidR="00BF2AF1">
        <w:rPr>
          <w:rFonts w:ascii="Bookman Old Style" w:eastAsia="Calibri" w:hAnsi="Bookman Old Style"/>
          <w:iCs/>
          <w:color w:val="auto"/>
          <w:sz w:val="20"/>
          <w:szCs w:val="20"/>
        </w:rPr>
        <w:t>11</w:t>
      </w:r>
      <w:r w:rsidRPr="00C22052">
        <w:rPr>
          <w:rFonts w:ascii="Bookman Old Style" w:eastAsia="Calibri" w:hAnsi="Bookman Old Style"/>
          <w:iCs/>
          <w:color w:val="auto"/>
          <w:sz w:val="20"/>
          <w:szCs w:val="20"/>
        </w:rPr>
        <w:t>;</w:t>
      </w:r>
    </w:p>
    <w:p w14:paraId="6BA133C9" w14:textId="0FDED0C5" w:rsidR="00635464" w:rsidRPr="00C22052" w:rsidRDefault="00674E5C" w:rsidP="006677FC">
      <w:pPr>
        <w:pStyle w:val="Default"/>
        <w:spacing w:line="276" w:lineRule="auto"/>
        <w:ind w:left="709"/>
        <w:jc w:val="both"/>
        <w:rPr>
          <w:rFonts w:ascii="Bookman Old Style" w:eastAsia="Calibri" w:hAnsi="Bookman Old Style" w:cs="Times New Roman"/>
          <w:iCs/>
          <w:color w:val="auto"/>
          <w:sz w:val="20"/>
          <w:szCs w:val="20"/>
          <w:lang w:eastAsia="en-US"/>
        </w:rPr>
      </w:pPr>
      <w:r w:rsidRPr="00674E5C">
        <w:rPr>
          <w:rFonts w:ascii="Bookman Old Style" w:eastAsia="Calibri" w:hAnsi="Bookman Old Style" w:cs="Times New Roman"/>
          <w:iCs/>
          <w:color w:val="auto"/>
          <w:sz w:val="20"/>
          <w:szCs w:val="20"/>
          <w:lang w:eastAsia="en-US"/>
        </w:rPr>
        <w:t>w Części</w:t>
      </w:r>
      <w:r>
        <w:rPr>
          <w:rFonts w:ascii="Bookman Old Style" w:eastAsia="Calibri" w:hAnsi="Bookman Old Style" w:cs="Times New Roman"/>
          <w:iCs/>
          <w:color w:val="auto"/>
          <w:sz w:val="20"/>
          <w:szCs w:val="20"/>
          <w:lang w:eastAsia="en-US"/>
        </w:rPr>
        <w:t xml:space="preserve"> 13;</w:t>
      </w:r>
    </w:p>
    <w:p w14:paraId="27722307" w14:textId="69AACBBE" w:rsidR="00881BD2" w:rsidRPr="00C22052" w:rsidRDefault="00881BD2" w:rsidP="00E339BD">
      <w:pPr>
        <w:pStyle w:val="Default"/>
        <w:spacing w:line="276" w:lineRule="auto"/>
        <w:ind w:left="567" w:hanging="141"/>
        <w:jc w:val="both"/>
        <w:rPr>
          <w:rFonts w:ascii="Bookman Old Style" w:eastAsia="Calibri" w:hAnsi="Bookman Old Style" w:cs="Times New Roman"/>
          <w:b/>
          <w:bCs/>
          <w:iCs/>
          <w:color w:val="auto"/>
          <w:sz w:val="20"/>
          <w:szCs w:val="20"/>
          <w:lang w:eastAsia="en-US"/>
        </w:rPr>
      </w:pPr>
      <w:r w:rsidRPr="00C22052">
        <w:rPr>
          <w:rFonts w:ascii="Bookman Old Style" w:eastAsia="Calibri" w:hAnsi="Bookman Old Style" w:cs="Times New Roman"/>
          <w:b/>
          <w:bCs/>
          <w:iCs/>
          <w:color w:val="auto"/>
          <w:sz w:val="20"/>
          <w:szCs w:val="20"/>
          <w:lang w:eastAsia="en-US"/>
        </w:rPr>
        <w:t>minimum 24 miesięcznej gwarancji na dostarczony sprzęt</w:t>
      </w:r>
      <w:r w:rsidR="00635464" w:rsidRPr="00C22052">
        <w:rPr>
          <w:rFonts w:ascii="Bookman Old Style" w:eastAsia="Calibri" w:hAnsi="Bookman Old Style" w:cs="Times New Roman"/>
          <w:b/>
          <w:bCs/>
          <w:iCs/>
          <w:color w:val="auto"/>
          <w:sz w:val="20"/>
          <w:szCs w:val="20"/>
          <w:lang w:eastAsia="en-US"/>
        </w:rPr>
        <w:t xml:space="preserve"> świadczona przez producenta</w:t>
      </w:r>
      <w:r w:rsidRPr="00C22052">
        <w:rPr>
          <w:rFonts w:ascii="Bookman Old Style" w:eastAsia="Calibri" w:hAnsi="Bookman Old Style" w:cs="Times New Roman"/>
          <w:b/>
          <w:bCs/>
          <w:iCs/>
          <w:color w:val="auto"/>
          <w:sz w:val="20"/>
          <w:szCs w:val="20"/>
          <w:lang w:eastAsia="en-US"/>
        </w:rPr>
        <w:t>:</w:t>
      </w:r>
    </w:p>
    <w:p w14:paraId="63AE3039" w14:textId="173BD763" w:rsidR="003A5F06" w:rsidRDefault="003A5F06" w:rsidP="00F927DD">
      <w:pPr>
        <w:pStyle w:val="Default"/>
        <w:spacing w:line="276" w:lineRule="auto"/>
        <w:ind w:left="720"/>
        <w:jc w:val="both"/>
        <w:rPr>
          <w:rFonts w:ascii="Bookman Old Style" w:eastAsia="Calibri" w:hAnsi="Bookman Old Style" w:cs="Times New Roman"/>
          <w:iCs/>
          <w:color w:val="auto"/>
          <w:sz w:val="20"/>
          <w:szCs w:val="20"/>
          <w:lang w:eastAsia="en-US"/>
        </w:rPr>
      </w:pPr>
      <w:r w:rsidRPr="00C22052">
        <w:rPr>
          <w:rFonts w:ascii="Bookman Old Style" w:eastAsia="Calibri" w:hAnsi="Bookman Old Style" w:cs="Times New Roman"/>
          <w:iCs/>
          <w:color w:val="auto"/>
          <w:sz w:val="20"/>
          <w:szCs w:val="20"/>
          <w:lang w:eastAsia="en-US"/>
        </w:rPr>
        <w:t>w Części</w:t>
      </w:r>
      <w:r w:rsidR="00F87C36" w:rsidRPr="00C22052">
        <w:rPr>
          <w:rFonts w:ascii="Bookman Old Style" w:eastAsia="Calibri" w:hAnsi="Bookman Old Style" w:cs="Times New Roman"/>
          <w:iCs/>
          <w:color w:val="auto"/>
          <w:sz w:val="20"/>
          <w:szCs w:val="20"/>
          <w:lang w:eastAsia="en-US"/>
        </w:rPr>
        <w:t xml:space="preserve"> </w:t>
      </w:r>
      <w:r w:rsidR="00E7246E">
        <w:rPr>
          <w:rFonts w:ascii="Bookman Old Style" w:eastAsia="Calibri" w:hAnsi="Bookman Old Style" w:cs="Times New Roman"/>
          <w:iCs/>
          <w:color w:val="auto"/>
          <w:sz w:val="20"/>
          <w:szCs w:val="20"/>
          <w:lang w:eastAsia="en-US"/>
        </w:rPr>
        <w:t>4</w:t>
      </w:r>
      <w:r w:rsidRPr="00C22052">
        <w:rPr>
          <w:rFonts w:ascii="Bookman Old Style" w:eastAsia="Calibri" w:hAnsi="Bookman Old Style" w:cs="Times New Roman"/>
          <w:iCs/>
          <w:color w:val="auto"/>
          <w:sz w:val="20"/>
          <w:szCs w:val="20"/>
          <w:lang w:eastAsia="en-US"/>
        </w:rPr>
        <w:t>;</w:t>
      </w:r>
    </w:p>
    <w:p w14:paraId="3AECF2A7" w14:textId="5F1FD53D" w:rsidR="00BF2AF1" w:rsidRPr="00BF2AF1" w:rsidRDefault="00BF2AF1" w:rsidP="00BF2AF1">
      <w:pPr>
        <w:pStyle w:val="Default"/>
        <w:ind w:left="709"/>
        <w:rPr>
          <w:rFonts w:ascii="Bookman Old Style" w:eastAsia="Calibri" w:hAnsi="Bookman Old Style"/>
          <w:iCs/>
          <w:sz w:val="20"/>
          <w:szCs w:val="20"/>
        </w:rPr>
      </w:pPr>
      <w:r w:rsidRPr="00BF2AF1">
        <w:rPr>
          <w:rFonts w:ascii="Bookman Old Style" w:eastAsia="Calibri" w:hAnsi="Bookman Old Style"/>
          <w:iCs/>
          <w:sz w:val="20"/>
          <w:szCs w:val="20"/>
        </w:rPr>
        <w:t xml:space="preserve">w Części </w:t>
      </w:r>
      <w:r w:rsidR="00E7246E">
        <w:rPr>
          <w:rFonts w:ascii="Bookman Old Style" w:eastAsia="Calibri" w:hAnsi="Bookman Old Style"/>
          <w:iCs/>
          <w:sz w:val="20"/>
          <w:szCs w:val="20"/>
        </w:rPr>
        <w:t>5</w:t>
      </w:r>
      <w:r w:rsidRPr="00BF2AF1">
        <w:rPr>
          <w:rFonts w:ascii="Bookman Old Style" w:eastAsia="Calibri" w:hAnsi="Bookman Old Style"/>
          <w:iCs/>
          <w:sz w:val="20"/>
          <w:szCs w:val="20"/>
        </w:rPr>
        <w:t>;</w:t>
      </w:r>
    </w:p>
    <w:p w14:paraId="7D97DD39" w14:textId="536A38BD" w:rsidR="00BF2AF1" w:rsidRPr="00BF2AF1" w:rsidRDefault="00BF2AF1" w:rsidP="00BF2AF1">
      <w:pPr>
        <w:pStyle w:val="Default"/>
        <w:ind w:left="709"/>
        <w:rPr>
          <w:rFonts w:ascii="Bookman Old Style" w:eastAsia="Calibri" w:hAnsi="Bookman Old Style"/>
          <w:iCs/>
          <w:sz w:val="20"/>
          <w:szCs w:val="20"/>
        </w:rPr>
      </w:pPr>
      <w:r w:rsidRPr="00BF2AF1">
        <w:rPr>
          <w:rFonts w:ascii="Bookman Old Style" w:eastAsia="Calibri" w:hAnsi="Bookman Old Style"/>
          <w:iCs/>
          <w:sz w:val="20"/>
          <w:szCs w:val="20"/>
        </w:rPr>
        <w:t xml:space="preserve">w Części </w:t>
      </w:r>
      <w:r w:rsidR="00E7246E">
        <w:rPr>
          <w:rFonts w:ascii="Bookman Old Style" w:eastAsia="Calibri" w:hAnsi="Bookman Old Style"/>
          <w:iCs/>
          <w:sz w:val="20"/>
          <w:szCs w:val="20"/>
        </w:rPr>
        <w:t>6</w:t>
      </w:r>
      <w:r w:rsidRPr="00BF2AF1">
        <w:rPr>
          <w:rFonts w:ascii="Bookman Old Style" w:eastAsia="Calibri" w:hAnsi="Bookman Old Style"/>
          <w:iCs/>
          <w:sz w:val="20"/>
          <w:szCs w:val="20"/>
        </w:rPr>
        <w:t>;</w:t>
      </w:r>
    </w:p>
    <w:p w14:paraId="703486DB" w14:textId="77777777" w:rsidR="00BF2AF1" w:rsidRPr="00BF2AF1" w:rsidRDefault="00BF2AF1" w:rsidP="00BF2AF1">
      <w:pPr>
        <w:pStyle w:val="Default"/>
        <w:ind w:left="709"/>
        <w:rPr>
          <w:rFonts w:ascii="Bookman Old Style" w:eastAsia="Calibri" w:hAnsi="Bookman Old Style"/>
          <w:iCs/>
          <w:sz w:val="20"/>
          <w:szCs w:val="20"/>
        </w:rPr>
      </w:pPr>
      <w:r w:rsidRPr="00BF2AF1">
        <w:rPr>
          <w:rFonts w:ascii="Bookman Old Style" w:eastAsia="Calibri" w:hAnsi="Bookman Old Style"/>
          <w:iCs/>
          <w:sz w:val="20"/>
          <w:szCs w:val="20"/>
        </w:rPr>
        <w:t>w Części 7;</w:t>
      </w:r>
    </w:p>
    <w:p w14:paraId="40CB9E58" w14:textId="04B6068D" w:rsidR="00417752" w:rsidRDefault="00E7246E" w:rsidP="00E7246E">
      <w:pPr>
        <w:pStyle w:val="Default"/>
        <w:spacing w:line="276" w:lineRule="auto"/>
        <w:ind w:left="709"/>
        <w:jc w:val="both"/>
        <w:rPr>
          <w:rFonts w:ascii="Bookman Old Style" w:eastAsia="Calibri" w:hAnsi="Bookman Old Style" w:cs="Times New Roman"/>
          <w:iCs/>
          <w:color w:val="auto"/>
          <w:sz w:val="20"/>
          <w:szCs w:val="20"/>
          <w:lang w:eastAsia="en-US"/>
        </w:rPr>
      </w:pPr>
      <w:r w:rsidRPr="00E7246E">
        <w:rPr>
          <w:rFonts w:ascii="Bookman Old Style" w:eastAsia="Calibri" w:hAnsi="Bookman Old Style" w:cs="Times New Roman"/>
          <w:iCs/>
          <w:color w:val="auto"/>
          <w:sz w:val="20"/>
          <w:szCs w:val="20"/>
          <w:lang w:eastAsia="en-US"/>
        </w:rPr>
        <w:t xml:space="preserve">w Części </w:t>
      </w:r>
      <w:r>
        <w:rPr>
          <w:rFonts w:ascii="Bookman Old Style" w:eastAsia="Calibri" w:hAnsi="Bookman Old Style" w:cs="Times New Roman"/>
          <w:iCs/>
          <w:color w:val="auto"/>
          <w:sz w:val="20"/>
          <w:szCs w:val="20"/>
          <w:lang w:eastAsia="en-US"/>
        </w:rPr>
        <w:t>8;</w:t>
      </w:r>
    </w:p>
    <w:p w14:paraId="6148330C" w14:textId="6B49BB9D" w:rsidR="00E7246E" w:rsidRPr="00E7246E" w:rsidRDefault="00E7246E" w:rsidP="00E7246E">
      <w:pPr>
        <w:pStyle w:val="Default"/>
        <w:ind w:left="709"/>
        <w:rPr>
          <w:rFonts w:ascii="Bookman Old Style" w:eastAsia="Calibri" w:hAnsi="Bookman Old Style"/>
          <w:iCs/>
          <w:sz w:val="20"/>
          <w:szCs w:val="20"/>
        </w:rPr>
      </w:pPr>
      <w:r w:rsidRPr="00E7246E">
        <w:rPr>
          <w:rFonts w:ascii="Bookman Old Style" w:eastAsia="Calibri" w:hAnsi="Bookman Old Style"/>
          <w:iCs/>
          <w:sz w:val="20"/>
          <w:szCs w:val="20"/>
        </w:rPr>
        <w:t xml:space="preserve">w Części </w:t>
      </w:r>
      <w:r>
        <w:rPr>
          <w:rFonts w:ascii="Bookman Old Style" w:eastAsia="Calibri" w:hAnsi="Bookman Old Style"/>
          <w:iCs/>
          <w:sz w:val="20"/>
          <w:szCs w:val="20"/>
        </w:rPr>
        <w:t>9</w:t>
      </w:r>
      <w:r w:rsidRPr="00E7246E">
        <w:rPr>
          <w:rFonts w:ascii="Bookman Old Style" w:eastAsia="Calibri" w:hAnsi="Bookman Old Style"/>
          <w:iCs/>
          <w:sz w:val="20"/>
          <w:szCs w:val="20"/>
        </w:rPr>
        <w:t>;</w:t>
      </w:r>
    </w:p>
    <w:p w14:paraId="08EF5979" w14:textId="27663F92" w:rsidR="00E7246E" w:rsidRDefault="00674E5C" w:rsidP="00E7246E">
      <w:pPr>
        <w:pStyle w:val="Default"/>
        <w:spacing w:line="276" w:lineRule="auto"/>
        <w:ind w:left="709"/>
        <w:jc w:val="both"/>
        <w:rPr>
          <w:rFonts w:ascii="Bookman Old Style" w:eastAsia="Calibri" w:hAnsi="Bookman Old Style" w:cs="Times New Roman"/>
          <w:iCs/>
          <w:color w:val="auto"/>
          <w:sz w:val="20"/>
          <w:szCs w:val="20"/>
          <w:lang w:eastAsia="en-US"/>
        </w:rPr>
      </w:pPr>
      <w:r w:rsidRPr="00674E5C">
        <w:rPr>
          <w:rFonts w:ascii="Bookman Old Style" w:eastAsia="Calibri" w:hAnsi="Bookman Old Style" w:cs="Times New Roman"/>
          <w:iCs/>
          <w:color w:val="auto"/>
          <w:sz w:val="20"/>
          <w:szCs w:val="20"/>
          <w:lang w:eastAsia="en-US"/>
        </w:rPr>
        <w:t>w Części</w:t>
      </w:r>
      <w:r>
        <w:rPr>
          <w:rFonts w:ascii="Bookman Old Style" w:eastAsia="Calibri" w:hAnsi="Bookman Old Style" w:cs="Times New Roman"/>
          <w:iCs/>
          <w:color w:val="auto"/>
          <w:sz w:val="20"/>
          <w:szCs w:val="20"/>
          <w:lang w:eastAsia="en-US"/>
        </w:rPr>
        <w:t xml:space="preserve"> 14;</w:t>
      </w:r>
    </w:p>
    <w:p w14:paraId="09E80149" w14:textId="4DB986D3" w:rsidR="00674E5C" w:rsidRDefault="00674E5C" w:rsidP="00E7246E">
      <w:pPr>
        <w:pStyle w:val="Default"/>
        <w:spacing w:line="276" w:lineRule="auto"/>
        <w:ind w:left="709"/>
        <w:jc w:val="both"/>
        <w:rPr>
          <w:rFonts w:ascii="Bookman Old Style" w:eastAsia="Calibri" w:hAnsi="Bookman Old Style" w:cs="Times New Roman"/>
          <w:iCs/>
          <w:color w:val="auto"/>
          <w:sz w:val="20"/>
          <w:szCs w:val="20"/>
          <w:lang w:eastAsia="en-US"/>
        </w:rPr>
      </w:pPr>
      <w:r w:rsidRPr="00674E5C">
        <w:rPr>
          <w:rFonts w:ascii="Bookman Old Style" w:eastAsia="Calibri" w:hAnsi="Bookman Old Style" w:cs="Times New Roman"/>
          <w:iCs/>
          <w:color w:val="auto"/>
          <w:sz w:val="20"/>
          <w:szCs w:val="20"/>
          <w:lang w:eastAsia="en-US"/>
        </w:rPr>
        <w:t>w Części</w:t>
      </w:r>
      <w:r>
        <w:rPr>
          <w:rFonts w:ascii="Bookman Old Style" w:eastAsia="Calibri" w:hAnsi="Bookman Old Style" w:cs="Times New Roman"/>
          <w:iCs/>
          <w:color w:val="auto"/>
          <w:sz w:val="20"/>
          <w:szCs w:val="20"/>
          <w:lang w:eastAsia="en-US"/>
        </w:rPr>
        <w:t xml:space="preserve"> 15;</w:t>
      </w:r>
    </w:p>
    <w:p w14:paraId="0CA401F7" w14:textId="761E91FC" w:rsidR="00674E5C" w:rsidRDefault="00674E5C" w:rsidP="00E7246E">
      <w:pPr>
        <w:pStyle w:val="Default"/>
        <w:spacing w:line="276" w:lineRule="auto"/>
        <w:ind w:left="709"/>
        <w:jc w:val="both"/>
        <w:rPr>
          <w:rFonts w:ascii="Bookman Old Style" w:eastAsia="Calibri" w:hAnsi="Bookman Old Style" w:cs="Times New Roman"/>
          <w:iCs/>
          <w:color w:val="auto"/>
          <w:sz w:val="20"/>
          <w:szCs w:val="20"/>
          <w:lang w:eastAsia="en-US"/>
        </w:rPr>
      </w:pPr>
      <w:r w:rsidRPr="00674E5C">
        <w:rPr>
          <w:rFonts w:ascii="Bookman Old Style" w:eastAsia="Calibri" w:hAnsi="Bookman Old Style" w:cs="Times New Roman"/>
          <w:iCs/>
          <w:color w:val="auto"/>
          <w:sz w:val="20"/>
          <w:szCs w:val="20"/>
          <w:lang w:eastAsia="en-US"/>
        </w:rPr>
        <w:t>w Części</w:t>
      </w:r>
      <w:r>
        <w:rPr>
          <w:rFonts w:ascii="Bookman Old Style" w:eastAsia="Calibri" w:hAnsi="Bookman Old Style" w:cs="Times New Roman"/>
          <w:iCs/>
          <w:color w:val="auto"/>
          <w:sz w:val="20"/>
          <w:szCs w:val="20"/>
          <w:lang w:eastAsia="en-US"/>
        </w:rPr>
        <w:t xml:space="preserve"> 16;</w:t>
      </w:r>
    </w:p>
    <w:p w14:paraId="35BA1E88" w14:textId="0C29E3D1" w:rsidR="00635464" w:rsidRPr="00C22052" w:rsidRDefault="00417752" w:rsidP="00E339BD">
      <w:pPr>
        <w:pStyle w:val="Default"/>
        <w:spacing w:line="276" w:lineRule="auto"/>
        <w:ind w:left="567" w:hanging="141"/>
        <w:jc w:val="both"/>
        <w:rPr>
          <w:rFonts w:ascii="Bookman Old Style" w:eastAsia="Calibri" w:hAnsi="Bookman Old Style" w:cs="Times New Roman"/>
          <w:b/>
          <w:bCs/>
          <w:iCs/>
          <w:color w:val="auto"/>
          <w:sz w:val="20"/>
          <w:szCs w:val="20"/>
          <w:lang w:eastAsia="en-US"/>
        </w:rPr>
      </w:pPr>
      <w:r w:rsidRPr="00C22052">
        <w:rPr>
          <w:rFonts w:ascii="Bookman Old Style" w:eastAsia="Calibri" w:hAnsi="Bookman Old Style" w:cs="Times New Roman"/>
          <w:b/>
          <w:bCs/>
          <w:iCs/>
          <w:color w:val="auto"/>
          <w:sz w:val="20"/>
          <w:szCs w:val="20"/>
          <w:lang w:eastAsia="en-US"/>
        </w:rPr>
        <w:t>minimum 12 miesięcznej gwarancji na dostarczony sprzęt świadczona przez producenta:</w:t>
      </w:r>
    </w:p>
    <w:p w14:paraId="63882BE2" w14:textId="61888E7B" w:rsidR="00417752" w:rsidRPr="00C22052" w:rsidRDefault="00417752" w:rsidP="00F927DD">
      <w:pPr>
        <w:pStyle w:val="Default"/>
        <w:spacing w:line="276" w:lineRule="auto"/>
        <w:ind w:left="709"/>
        <w:jc w:val="both"/>
        <w:rPr>
          <w:rFonts w:ascii="Bookman Old Style" w:eastAsia="Calibri" w:hAnsi="Bookman Old Style" w:cs="Times New Roman"/>
          <w:iCs/>
          <w:color w:val="auto"/>
          <w:sz w:val="20"/>
          <w:szCs w:val="20"/>
          <w:lang w:eastAsia="en-US"/>
        </w:rPr>
      </w:pPr>
      <w:r w:rsidRPr="00C22052">
        <w:rPr>
          <w:rFonts w:ascii="Bookman Old Style" w:eastAsia="Calibri" w:hAnsi="Bookman Old Style" w:cs="Times New Roman"/>
          <w:iCs/>
          <w:color w:val="auto"/>
          <w:sz w:val="20"/>
          <w:szCs w:val="20"/>
          <w:lang w:eastAsia="en-US"/>
        </w:rPr>
        <w:t xml:space="preserve">w Części </w:t>
      </w:r>
      <w:r w:rsidR="00E7246E">
        <w:rPr>
          <w:rFonts w:ascii="Bookman Old Style" w:eastAsia="Calibri" w:hAnsi="Bookman Old Style" w:cs="Times New Roman"/>
          <w:iCs/>
          <w:color w:val="auto"/>
          <w:sz w:val="20"/>
          <w:szCs w:val="20"/>
          <w:lang w:eastAsia="en-US"/>
        </w:rPr>
        <w:t>12</w:t>
      </w:r>
      <w:r w:rsidRPr="00C22052">
        <w:rPr>
          <w:rFonts w:ascii="Bookman Old Style" w:eastAsia="Calibri" w:hAnsi="Bookman Old Style" w:cs="Times New Roman"/>
          <w:iCs/>
          <w:color w:val="auto"/>
          <w:sz w:val="20"/>
          <w:szCs w:val="20"/>
          <w:lang w:eastAsia="en-US"/>
        </w:rPr>
        <w:t>;</w:t>
      </w:r>
    </w:p>
    <w:p w14:paraId="2E5DBD51" w14:textId="5D349DB9" w:rsidR="00417752" w:rsidRPr="00417752" w:rsidRDefault="00417752" w:rsidP="00F927DD">
      <w:pPr>
        <w:pStyle w:val="Default"/>
        <w:spacing w:line="276" w:lineRule="auto"/>
        <w:ind w:left="709"/>
        <w:jc w:val="both"/>
        <w:rPr>
          <w:rFonts w:ascii="Bookman Old Style" w:eastAsia="Calibri" w:hAnsi="Bookman Old Style" w:cs="Times New Roman"/>
          <w:iCs/>
          <w:color w:val="auto"/>
          <w:sz w:val="20"/>
          <w:szCs w:val="20"/>
          <w:lang w:eastAsia="en-US"/>
        </w:rPr>
      </w:pPr>
    </w:p>
    <w:p w14:paraId="18B4D7C4" w14:textId="56AB344C" w:rsidR="006526D1" w:rsidRPr="00C14DA6" w:rsidRDefault="00186D7D" w:rsidP="00F927DD">
      <w:pPr>
        <w:pStyle w:val="Default"/>
        <w:tabs>
          <w:tab w:val="left" w:pos="426"/>
        </w:tabs>
        <w:spacing w:line="276" w:lineRule="auto"/>
        <w:ind w:left="284" w:hanging="284"/>
        <w:jc w:val="both"/>
        <w:rPr>
          <w:rFonts w:ascii="Bookman Old Style" w:hAnsi="Bookman Old Style"/>
          <w:b/>
          <w:iCs/>
          <w:color w:val="auto"/>
          <w:sz w:val="20"/>
          <w:szCs w:val="20"/>
        </w:rPr>
      </w:pPr>
      <w:r w:rsidRPr="00C63760">
        <w:rPr>
          <w:rFonts w:ascii="Bookman Old Style" w:eastAsia="Calibri" w:hAnsi="Bookman Old Style" w:cs="Times New Roman"/>
          <w:iCs/>
          <w:color w:val="auto"/>
          <w:sz w:val="20"/>
          <w:szCs w:val="20"/>
          <w:lang w:eastAsia="en-US"/>
        </w:rPr>
        <w:t>1</w:t>
      </w:r>
      <w:r w:rsidR="00703E08" w:rsidRPr="00C63760">
        <w:rPr>
          <w:rFonts w:ascii="Bookman Old Style" w:eastAsia="Calibri" w:hAnsi="Bookman Old Style" w:cs="Times New Roman"/>
          <w:iCs/>
          <w:color w:val="auto"/>
          <w:sz w:val="20"/>
          <w:szCs w:val="20"/>
          <w:lang w:eastAsia="en-US"/>
        </w:rPr>
        <w:t>1</w:t>
      </w:r>
      <w:r w:rsidRPr="00C63760">
        <w:rPr>
          <w:rFonts w:ascii="Bookman Old Style" w:eastAsia="Calibri" w:hAnsi="Bookman Old Style" w:cs="Times New Roman"/>
          <w:iCs/>
          <w:color w:val="auto"/>
          <w:sz w:val="20"/>
          <w:szCs w:val="20"/>
          <w:lang w:eastAsia="en-US"/>
        </w:rPr>
        <w:t>)</w:t>
      </w:r>
      <w:r w:rsidR="006526D1" w:rsidRPr="00C63760">
        <w:rPr>
          <w:rFonts w:ascii="Bookman Old Style" w:eastAsia="Calibri" w:hAnsi="Bookman Old Style" w:cs="Times New Roman"/>
          <w:iCs/>
          <w:color w:val="auto"/>
          <w:sz w:val="20"/>
          <w:szCs w:val="20"/>
          <w:lang w:eastAsia="en-US"/>
        </w:rPr>
        <w:t>Okres gwarancji stanowi kryterium oceny ofert opisane w rozdziale X</w:t>
      </w:r>
      <w:r w:rsidR="00394CF7" w:rsidRPr="00C63760">
        <w:rPr>
          <w:rFonts w:ascii="Bookman Old Style" w:eastAsia="Calibri" w:hAnsi="Bookman Old Style" w:cs="Times New Roman"/>
          <w:iCs/>
          <w:color w:val="auto"/>
          <w:sz w:val="20"/>
          <w:szCs w:val="20"/>
          <w:lang w:eastAsia="en-US"/>
        </w:rPr>
        <w:t>XIV</w:t>
      </w:r>
      <w:r w:rsidR="006526D1" w:rsidRPr="00C63760">
        <w:rPr>
          <w:rFonts w:ascii="Bookman Old Style" w:eastAsia="Calibri" w:hAnsi="Bookman Old Style" w:cs="Times New Roman"/>
          <w:iCs/>
          <w:color w:val="auto"/>
          <w:sz w:val="20"/>
          <w:szCs w:val="20"/>
          <w:lang w:eastAsia="en-US"/>
        </w:rPr>
        <w:t xml:space="preserve"> SWZ. </w:t>
      </w:r>
      <w:r w:rsidR="006526D1" w:rsidRPr="00C14DA6">
        <w:rPr>
          <w:rFonts w:ascii="Bookman Old Style" w:eastAsia="Calibri" w:hAnsi="Bookman Old Style" w:cs="Times New Roman"/>
          <w:iCs/>
          <w:color w:val="auto"/>
          <w:sz w:val="20"/>
          <w:szCs w:val="20"/>
          <w:lang w:eastAsia="en-US"/>
        </w:rPr>
        <w:t xml:space="preserve">W przypadku zaoferowania dłuższego okresu gwarancji Wykonawca otrzyma dodatkowe punkty. Zamawiający wymaga aby warunki gwarancyjno-serwisowe wynikały bezpośrednio z PN oferowanego sprzętu lub dołączonej opcji serwisowej z podanym PN. Zamawiający zastrzega sobie możliwość weryfikacji podanych informacji bezpośrednio na infolinii Producenta. </w:t>
      </w:r>
    </w:p>
    <w:p w14:paraId="29EB3831" w14:textId="1B217F56" w:rsidR="00B8296C" w:rsidRPr="00460E21" w:rsidRDefault="00186D7D" w:rsidP="00F927DD">
      <w:pPr>
        <w:pStyle w:val="Default"/>
        <w:tabs>
          <w:tab w:val="left" w:pos="426"/>
        </w:tabs>
        <w:spacing w:line="276" w:lineRule="auto"/>
        <w:ind w:left="284" w:hanging="284"/>
        <w:jc w:val="both"/>
        <w:rPr>
          <w:rFonts w:ascii="Bookman Old Style" w:hAnsi="Bookman Old Style"/>
          <w:b/>
          <w:iCs/>
          <w:color w:val="auto"/>
          <w:sz w:val="20"/>
          <w:szCs w:val="20"/>
        </w:rPr>
      </w:pPr>
      <w:r>
        <w:rPr>
          <w:rFonts w:ascii="Bookman Old Style" w:hAnsi="Bookman Old Style" w:cs="Arial"/>
          <w:color w:val="auto"/>
          <w:sz w:val="20"/>
          <w:szCs w:val="20"/>
        </w:rPr>
        <w:t>1</w:t>
      </w:r>
      <w:r w:rsidR="00703E08">
        <w:rPr>
          <w:rFonts w:ascii="Bookman Old Style" w:hAnsi="Bookman Old Style" w:cs="Arial"/>
          <w:color w:val="auto"/>
          <w:sz w:val="20"/>
          <w:szCs w:val="20"/>
        </w:rPr>
        <w:t>2</w:t>
      </w:r>
      <w:r>
        <w:rPr>
          <w:rFonts w:ascii="Bookman Old Style" w:hAnsi="Bookman Old Style" w:cs="Arial"/>
          <w:color w:val="auto"/>
          <w:sz w:val="20"/>
          <w:szCs w:val="20"/>
        </w:rPr>
        <w:t xml:space="preserve">) </w:t>
      </w:r>
      <w:r w:rsidR="00B8296C" w:rsidRPr="00C14DA6">
        <w:rPr>
          <w:rFonts w:ascii="Bookman Old Style" w:hAnsi="Bookman Old Style" w:cs="Arial"/>
          <w:color w:val="auto"/>
          <w:sz w:val="20"/>
          <w:szCs w:val="20"/>
        </w:rPr>
        <w:t xml:space="preserve">Szczegółowe warunki i zasady realizacji przedmiotu zamówienia określa „Projekt umowy” </w:t>
      </w:r>
      <w:r w:rsidR="00B8296C" w:rsidRPr="005A7172">
        <w:rPr>
          <w:rFonts w:ascii="Bookman Old Style" w:hAnsi="Bookman Old Style" w:cs="Arial"/>
          <w:color w:val="auto"/>
          <w:sz w:val="20"/>
          <w:szCs w:val="20"/>
        </w:rPr>
        <w:t xml:space="preserve">stanowiący </w:t>
      </w:r>
      <w:r w:rsidR="00B8296C" w:rsidRPr="00460E21">
        <w:rPr>
          <w:rFonts w:ascii="Bookman Old Style" w:hAnsi="Bookman Old Style" w:cs="Arial"/>
          <w:color w:val="auto"/>
          <w:sz w:val="20"/>
          <w:szCs w:val="20"/>
        </w:rPr>
        <w:t xml:space="preserve">załącznik nr </w:t>
      </w:r>
      <w:r w:rsidR="002D1F0D">
        <w:rPr>
          <w:rFonts w:ascii="Bookman Old Style" w:hAnsi="Bookman Old Style" w:cs="Arial"/>
          <w:color w:val="auto"/>
          <w:sz w:val="20"/>
          <w:szCs w:val="20"/>
        </w:rPr>
        <w:t>6</w:t>
      </w:r>
      <w:r w:rsidR="00B8296C" w:rsidRPr="00460E21">
        <w:rPr>
          <w:rFonts w:ascii="Bookman Old Style" w:hAnsi="Bookman Old Style" w:cs="Arial"/>
          <w:color w:val="auto"/>
          <w:sz w:val="20"/>
          <w:szCs w:val="20"/>
        </w:rPr>
        <w:t xml:space="preserve"> do SWZ.</w:t>
      </w:r>
    </w:p>
    <w:p w14:paraId="3FD76945" w14:textId="46E38024" w:rsidR="00B8296C" w:rsidRPr="005A7172" w:rsidRDefault="00B8296C" w:rsidP="00F927DD">
      <w:pPr>
        <w:tabs>
          <w:tab w:val="left" w:pos="567"/>
        </w:tabs>
        <w:spacing w:after="0" w:line="276" w:lineRule="auto"/>
        <w:ind w:left="284"/>
        <w:rPr>
          <w:rFonts w:ascii="Bookman Old Style" w:hAnsi="Bookman Old Style"/>
          <w:iCs/>
          <w:sz w:val="20"/>
          <w:szCs w:val="20"/>
        </w:rPr>
      </w:pPr>
      <w:r w:rsidRPr="005A7172">
        <w:rPr>
          <w:rFonts w:ascii="Bookman Old Style" w:hAnsi="Bookman Old Style"/>
          <w:iCs/>
          <w:sz w:val="20"/>
          <w:szCs w:val="20"/>
        </w:rPr>
        <w:t xml:space="preserve">CPV: </w:t>
      </w:r>
    </w:p>
    <w:p w14:paraId="7115FFD9" w14:textId="32753E36" w:rsidR="006526D1" w:rsidRDefault="006526D1" w:rsidP="00F927DD">
      <w:pPr>
        <w:tabs>
          <w:tab w:val="left" w:pos="567"/>
        </w:tabs>
        <w:spacing w:after="0" w:line="276" w:lineRule="auto"/>
        <w:ind w:left="284"/>
        <w:rPr>
          <w:rFonts w:ascii="Bookman Old Style" w:hAnsi="Bookman Old Style"/>
          <w:sz w:val="20"/>
          <w:szCs w:val="20"/>
        </w:rPr>
      </w:pPr>
      <w:r w:rsidRPr="005A7172">
        <w:rPr>
          <w:rFonts w:ascii="Bookman Old Style" w:hAnsi="Bookman Old Style"/>
          <w:sz w:val="20"/>
          <w:szCs w:val="20"/>
        </w:rPr>
        <w:lastRenderedPageBreak/>
        <w:t xml:space="preserve">30.20.00.00-1 – Urządzenia komputerowe, </w:t>
      </w:r>
    </w:p>
    <w:p w14:paraId="7405142D" w14:textId="278CA195" w:rsidR="006526D1" w:rsidRPr="005A7172" w:rsidRDefault="006526D1" w:rsidP="00F927DD">
      <w:pPr>
        <w:tabs>
          <w:tab w:val="left" w:pos="567"/>
        </w:tabs>
        <w:spacing w:after="0" w:line="276" w:lineRule="auto"/>
        <w:ind w:left="284"/>
        <w:rPr>
          <w:rFonts w:ascii="Bookman Old Style" w:hAnsi="Bookman Old Style"/>
          <w:sz w:val="20"/>
          <w:szCs w:val="20"/>
        </w:rPr>
      </w:pPr>
      <w:r w:rsidRPr="005A7172">
        <w:rPr>
          <w:rFonts w:ascii="Bookman Old Style" w:hAnsi="Bookman Old Style"/>
          <w:sz w:val="20"/>
          <w:szCs w:val="20"/>
        </w:rPr>
        <w:t>30.21.30.00-5 – Komputery osobiste,</w:t>
      </w:r>
    </w:p>
    <w:p w14:paraId="01E3F55E" w14:textId="0CB188BA" w:rsidR="006526D1" w:rsidRPr="005A7172" w:rsidRDefault="006526D1" w:rsidP="00F927DD">
      <w:pPr>
        <w:tabs>
          <w:tab w:val="left" w:pos="567"/>
        </w:tabs>
        <w:spacing w:after="0" w:line="276" w:lineRule="auto"/>
        <w:ind w:left="284"/>
        <w:rPr>
          <w:rFonts w:ascii="Bookman Old Style" w:hAnsi="Bookman Old Style"/>
          <w:sz w:val="20"/>
          <w:szCs w:val="20"/>
        </w:rPr>
      </w:pPr>
      <w:r w:rsidRPr="005A7172">
        <w:rPr>
          <w:rFonts w:ascii="Bookman Old Style" w:hAnsi="Bookman Old Style"/>
          <w:sz w:val="20"/>
          <w:szCs w:val="20"/>
        </w:rPr>
        <w:t>30.23.13.00-0 - Monitory ekranowe,</w:t>
      </w:r>
    </w:p>
    <w:p w14:paraId="2148C3BC" w14:textId="117B6AF9" w:rsidR="006526D1" w:rsidRDefault="006526D1" w:rsidP="00F927DD">
      <w:pPr>
        <w:tabs>
          <w:tab w:val="left" w:pos="567"/>
        </w:tabs>
        <w:spacing w:after="0" w:line="276" w:lineRule="auto"/>
        <w:ind w:left="284"/>
        <w:rPr>
          <w:rFonts w:ascii="Bookman Old Style" w:hAnsi="Bookman Old Style"/>
          <w:sz w:val="20"/>
          <w:szCs w:val="20"/>
        </w:rPr>
      </w:pPr>
      <w:r w:rsidRPr="005A7172">
        <w:rPr>
          <w:rFonts w:ascii="Bookman Old Style" w:hAnsi="Bookman Old Style"/>
          <w:sz w:val="20"/>
          <w:szCs w:val="20"/>
        </w:rPr>
        <w:t>30.23.21.00-5 – Drukarki i plotery,</w:t>
      </w:r>
    </w:p>
    <w:p w14:paraId="2F7C6A95" w14:textId="77777777" w:rsidR="009D0F79" w:rsidRPr="005A7172" w:rsidRDefault="009D0F79" w:rsidP="00F927DD">
      <w:pPr>
        <w:tabs>
          <w:tab w:val="left" w:pos="567"/>
        </w:tabs>
        <w:spacing w:after="0" w:line="276" w:lineRule="auto"/>
        <w:ind w:left="284"/>
        <w:rPr>
          <w:rFonts w:ascii="Bookman Old Style" w:hAnsi="Bookman Old Style"/>
          <w:sz w:val="20"/>
          <w:szCs w:val="20"/>
        </w:rPr>
      </w:pPr>
    </w:p>
    <w:p w14:paraId="48BBD69B" w14:textId="08149F60" w:rsidR="00950C7D" w:rsidRDefault="00950C7D" w:rsidP="00F927DD">
      <w:pPr>
        <w:tabs>
          <w:tab w:val="left" w:pos="567"/>
        </w:tabs>
        <w:spacing w:after="0" w:line="276" w:lineRule="auto"/>
        <w:ind w:left="284"/>
        <w:rPr>
          <w:rFonts w:ascii="Bookman Old Style" w:hAnsi="Bookman Old Style"/>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687936" behindDoc="0" locked="0" layoutInCell="1" allowOverlap="1" wp14:anchorId="67D16901" wp14:editId="397E5A80">
                <wp:simplePos x="0" y="0"/>
                <wp:positionH relativeFrom="margin">
                  <wp:align>right</wp:align>
                </wp:positionH>
                <wp:positionV relativeFrom="paragraph">
                  <wp:posOffset>4343</wp:posOffset>
                </wp:positionV>
                <wp:extent cx="6166713" cy="297180"/>
                <wp:effectExtent l="0" t="0" r="24765" b="26670"/>
                <wp:wrapNone/>
                <wp:docPr id="10"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66713" cy="297180"/>
                        </a:xfrm>
                        <a:prstGeom prst="rect">
                          <a:avLst/>
                        </a:prstGeom>
                        <a:solidFill>
                          <a:schemeClr val="bg2"/>
                        </a:solidFill>
                        <a:ln w="12700">
                          <a:solidFill>
                            <a:srgbClr val="000000"/>
                          </a:solidFill>
                          <a:miter lim="800000"/>
                          <a:headEnd/>
                          <a:tailEnd/>
                        </a:ln>
                      </wps:spPr>
                      <wps:txbx>
                        <w:txbxContent>
                          <w:p w14:paraId="2BB7110C" w14:textId="033EDF27" w:rsidR="00CC5AD7" w:rsidRDefault="00CC5AD7" w:rsidP="00A47841">
                            <w:pPr>
                              <w:pStyle w:val="Nagwek2"/>
                              <w:widowControl w:val="0"/>
                              <w:numPr>
                                <w:ilvl w:val="0"/>
                                <w:numId w:val="8"/>
                              </w:numPr>
                              <w:tabs>
                                <w:tab w:val="left" w:pos="567"/>
                                <w:tab w:val="left" w:pos="709"/>
                              </w:tabs>
                              <w:suppressAutoHyphens w:val="0"/>
                              <w:spacing w:line="276" w:lineRule="auto"/>
                              <w:ind w:left="426" w:hanging="426"/>
                              <w:jc w:val="both"/>
                              <w:rPr>
                                <w:rFonts w:ascii="Bookman Old Style" w:hAnsi="Bookman Old Style"/>
                                <w:sz w:val="20"/>
                                <w:u w:val="none"/>
                              </w:rPr>
                            </w:pPr>
                            <w:r>
                              <w:rPr>
                                <w:rFonts w:ascii="Bookman Old Style" w:hAnsi="Bookman Old Style"/>
                                <w:sz w:val="20"/>
                                <w:u w:val="none"/>
                              </w:rPr>
                              <w:t xml:space="preserve">OPIS CZĘŚCI ZAMÓWIENIA </w:t>
                            </w:r>
                          </w:p>
                          <w:p w14:paraId="2915CEDB" w14:textId="77777777" w:rsidR="00CC5AD7" w:rsidRDefault="00CC5AD7" w:rsidP="00B41070">
                            <w:pPr>
                              <w:rPr>
                                <w:lang w:eastAsia="ar-SA"/>
                              </w:rPr>
                            </w:pPr>
                          </w:p>
                          <w:p w14:paraId="44AD64B3" w14:textId="77777777" w:rsidR="00CC5AD7" w:rsidRDefault="00CC5AD7" w:rsidP="00B41070">
                            <w:pPr>
                              <w:rPr>
                                <w:lang w:eastAsia="ar-SA"/>
                              </w:rPr>
                            </w:pPr>
                          </w:p>
                          <w:p w14:paraId="4AFD0942" w14:textId="77777777" w:rsidR="00CC5AD7" w:rsidRDefault="00CC5AD7" w:rsidP="00B41070">
                            <w:pPr>
                              <w:rPr>
                                <w:lang w:eastAsia="ar-SA"/>
                              </w:rPr>
                            </w:pPr>
                          </w:p>
                          <w:p w14:paraId="685907D5" w14:textId="77777777" w:rsidR="00CC5AD7" w:rsidRDefault="00CC5AD7" w:rsidP="00B41070">
                            <w:pPr>
                              <w:rPr>
                                <w:lang w:eastAsia="ar-SA"/>
                              </w:rPr>
                            </w:pPr>
                          </w:p>
                          <w:p w14:paraId="3A8E74EF" w14:textId="77777777" w:rsidR="00CC5AD7" w:rsidRPr="00252809" w:rsidRDefault="00CC5AD7" w:rsidP="00B41070">
                            <w:pPr>
                              <w:rPr>
                                <w:lang w:eastAsia="ar-SA"/>
                              </w:rPr>
                            </w:pPr>
                          </w:p>
                          <w:p w14:paraId="0628C6A6" w14:textId="77777777" w:rsidR="00CC5AD7" w:rsidRPr="00252809" w:rsidRDefault="00CC5AD7" w:rsidP="00B41070">
                            <w:pPr>
                              <w:rPr>
                                <w:lang w:eastAsia="ar-SA"/>
                              </w:rPr>
                            </w:pPr>
                          </w:p>
                          <w:p w14:paraId="65598F44" w14:textId="77777777" w:rsidR="00CC5AD7" w:rsidRDefault="00CC5AD7" w:rsidP="00B41070">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16901" id="_x0000_s1031" type="#_x0000_t202" style="position:absolute;left:0;text-align:left;margin-left:434.35pt;margin-top:.35pt;width:485.55pt;height:23.4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" fillcolor="#e7e6e6 [3214]" strokeweight="1pt">
                <v:path arrowok="t"/>
                <v:textbox>
                  <w:txbxContent>
                    <w:p w14:paraId="2BB7110C" w14:textId="033EDF27" w:rsidR="00CC5AD7" w:rsidRDefault="00CC5AD7" w:rsidP="00A47841">
                      <w:pPr>
                        <w:pStyle w:val="Nagwek2"/>
                        <w:widowControl w:val="0"/>
                        <w:numPr>
                          <w:ilvl w:val="0"/>
                          <w:numId w:val="8"/>
                        </w:numPr>
                        <w:tabs>
                          <w:tab w:val="left" w:pos="567"/>
                          <w:tab w:val="left" w:pos="709"/>
                        </w:tabs>
                        <w:suppressAutoHyphens w:val="0"/>
                        <w:spacing w:line="276" w:lineRule="auto"/>
                        <w:ind w:left="426" w:hanging="426"/>
                        <w:jc w:val="both"/>
                        <w:rPr>
                          <w:rFonts w:ascii="Bookman Old Style" w:hAnsi="Bookman Old Style"/>
                          <w:sz w:val="20"/>
                          <w:u w:val="none"/>
                        </w:rPr>
                      </w:pPr>
                      <w:r>
                        <w:rPr>
                          <w:rFonts w:ascii="Bookman Old Style" w:hAnsi="Bookman Old Style"/>
                          <w:sz w:val="20"/>
                          <w:u w:val="none"/>
                        </w:rPr>
                        <w:t xml:space="preserve">OPIS CZĘŚCI ZAMÓWIENIA </w:t>
                      </w:r>
                    </w:p>
                    <w:p w14:paraId="2915CEDB" w14:textId="77777777" w:rsidR="00CC5AD7" w:rsidRDefault="00CC5AD7" w:rsidP="00B41070">
                      <w:pPr>
                        <w:rPr>
                          <w:lang w:eastAsia="ar-SA"/>
                        </w:rPr>
                      </w:pPr>
                    </w:p>
                    <w:p w14:paraId="44AD64B3" w14:textId="77777777" w:rsidR="00CC5AD7" w:rsidRDefault="00CC5AD7" w:rsidP="00B41070">
                      <w:pPr>
                        <w:rPr>
                          <w:lang w:eastAsia="ar-SA"/>
                        </w:rPr>
                      </w:pPr>
                    </w:p>
                    <w:p w14:paraId="4AFD0942" w14:textId="77777777" w:rsidR="00CC5AD7" w:rsidRDefault="00CC5AD7" w:rsidP="00B41070">
                      <w:pPr>
                        <w:rPr>
                          <w:lang w:eastAsia="ar-SA"/>
                        </w:rPr>
                      </w:pPr>
                    </w:p>
                    <w:p w14:paraId="685907D5" w14:textId="77777777" w:rsidR="00CC5AD7" w:rsidRDefault="00CC5AD7" w:rsidP="00B41070">
                      <w:pPr>
                        <w:rPr>
                          <w:lang w:eastAsia="ar-SA"/>
                        </w:rPr>
                      </w:pPr>
                    </w:p>
                    <w:p w14:paraId="3A8E74EF" w14:textId="77777777" w:rsidR="00CC5AD7" w:rsidRPr="00252809" w:rsidRDefault="00CC5AD7" w:rsidP="00B41070">
                      <w:pPr>
                        <w:rPr>
                          <w:lang w:eastAsia="ar-SA"/>
                        </w:rPr>
                      </w:pPr>
                    </w:p>
                    <w:p w14:paraId="0628C6A6" w14:textId="77777777" w:rsidR="00CC5AD7" w:rsidRPr="00252809" w:rsidRDefault="00CC5AD7" w:rsidP="00B41070">
                      <w:pPr>
                        <w:rPr>
                          <w:lang w:eastAsia="ar-SA"/>
                        </w:rPr>
                      </w:pPr>
                    </w:p>
                    <w:p w14:paraId="65598F44" w14:textId="77777777" w:rsidR="00CC5AD7" w:rsidRDefault="00CC5AD7" w:rsidP="00B41070">
                      <w:pPr>
                        <w:ind w:hanging="284"/>
                      </w:pPr>
                    </w:p>
                  </w:txbxContent>
                </v:textbox>
                <w10:wrap anchorx="margin"/>
              </v:shape>
            </w:pict>
          </mc:Fallback>
        </mc:AlternateContent>
      </w:r>
    </w:p>
    <w:p w14:paraId="1CC4CB7A" w14:textId="0223FB8F" w:rsidR="000A12A5" w:rsidRPr="005A7172" w:rsidRDefault="000A12A5" w:rsidP="00F927DD">
      <w:pPr>
        <w:tabs>
          <w:tab w:val="left" w:pos="567"/>
        </w:tabs>
        <w:spacing w:after="0" w:line="276" w:lineRule="auto"/>
        <w:rPr>
          <w:rFonts w:ascii="Bookman Old Style" w:hAnsi="Bookman Old Style"/>
          <w:sz w:val="20"/>
          <w:szCs w:val="20"/>
        </w:rPr>
      </w:pPr>
    </w:p>
    <w:p w14:paraId="715CE0C4" w14:textId="10DF9636" w:rsidR="00EE1382" w:rsidRDefault="00EE1382" w:rsidP="00F927DD">
      <w:pPr>
        <w:tabs>
          <w:tab w:val="left" w:pos="1188"/>
        </w:tabs>
        <w:spacing w:after="0" w:line="276" w:lineRule="auto"/>
        <w:rPr>
          <w:rFonts w:ascii="Bookman Old Style" w:hAnsi="Bookman Old Style" w:cs="Arial"/>
          <w:sz w:val="20"/>
          <w:szCs w:val="20"/>
          <w:lang w:bidi="he-IL"/>
        </w:rPr>
      </w:pPr>
      <w:r w:rsidRPr="005A7172">
        <w:rPr>
          <w:rFonts w:ascii="Bookman Old Style" w:hAnsi="Bookman Old Style" w:cs="Arial"/>
          <w:sz w:val="20"/>
          <w:szCs w:val="20"/>
          <w:lang w:bidi="he-IL"/>
        </w:rPr>
        <w:t>Zamawiający podzielił zamówienie na następujące Części:</w:t>
      </w:r>
    </w:p>
    <w:p w14:paraId="5842CECC" w14:textId="0A852352" w:rsidR="00455D03" w:rsidRPr="00BF2AF1" w:rsidRDefault="00EE1382" w:rsidP="00DB08B3">
      <w:pPr>
        <w:tabs>
          <w:tab w:val="left" w:pos="1188"/>
        </w:tabs>
        <w:spacing w:after="0" w:line="276" w:lineRule="auto"/>
        <w:ind w:left="1418" w:hanging="1418"/>
        <w:jc w:val="both"/>
        <w:rPr>
          <w:rFonts w:ascii="Bookman Old Style" w:hAnsi="Bookman Old Style" w:cs="Arial"/>
          <w:sz w:val="20"/>
          <w:szCs w:val="20"/>
          <w:lang w:bidi="he-IL"/>
        </w:rPr>
      </w:pPr>
      <w:r w:rsidRPr="00BF2AF1">
        <w:rPr>
          <w:rFonts w:ascii="Bookman Old Style" w:hAnsi="Bookman Old Style" w:cs="Arial"/>
          <w:sz w:val="20"/>
          <w:szCs w:val="20"/>
          <w:lang w:bidi="he-IL"/>
        </w:rPr>
        <w:t xml:space="preserve">Część nr 1 </w:t>
      </w:r>
      <w:r w:rsidR="00E62415" w:rsidRPr="00BF2AF1">
        <w:rPr>
          <w:rFonts w:ascii="Bookman Old Style" w:hAnsi="Bookman Old Style" w:cs="Arial"/>
          <w:sz w:val="20"/>
          <w:szCs w:val="20"/>
          <w:lang w:bidi="he-IL"/>
        </w:rPr>
        <w:t xml:space="preserve">- </w:t>
      </w:r>
      <w:r w:rsidR="001B6509" w:rsidRPr="00BF2AF1">
        <w:rPr>
          <w:rFonts w:ascii="Bookman Old Style" w:hAnsi="Bookman Old Style" w:cs="Arial"/>
          <w:sz w:val="20"/>
          <w:szCs w:val="20"/>
          <w:lang w:bidi="he-IL"/>
        </w:rPr>
        <w:t>Dostawa laptop</w:t>
      </w:r>
      <w:r w:rsidR="00BF16BD" w:rsidRPr="00BF2AF1">
        <w:rPr>
          <w:rFonts w:ascii="Bookman Old Style" w:hAnsi="Bookman Old Style" w:cs="Arial"/>
          <w:sz w:val="20"/>
          <w:szCs w:val="20"/>
          <w:lang w:bidi="he-IL"/>
        </w:rPr>
        <w:t>ów</w:t>
      </w:r>
      <w:r w:rsidR="001B6509" w:rsidRPr="00BF2AF1">
        <w:rPr>
          <w:rFonts w:ascii="Bookman Old Style" w:hAnsi="Bookman Old Style" w:cs="Arial"/>
          <w:sz w:val="20"/>
          <w:szCs w:val="20"/>
          <w:lang w:bidi="he-IL"/>
        </w:rPr>
        <w:t xml:space="preserve"> dla Instytutu Chemii Ogólnej i Ekologicznej</w:t>
      </w:r>
      <w:r w:rsidR="00962EBE" w:rsidRPr="00BF2AF1">
        <w:rPr>
          <w:rFonts w:ascii="Bookman Old Style" w:hAnsi="Bookman Old Style" w:cs="Arial"/>
          <w:sz w:val="20"/>
          <w:szCs w:val="20"/>
          <w:lang w:bidi="he-IL"/>
        </w:rPr>
        <w:t xml:space="preserve">– </w:t>
      </w:r>
      <w:r w:rsidR="00BF16BD" w:rsidRPr="00BF2AF1">
        <w:rPr>
          <w:rFonts w:ascii="Bookman Old Style" w:hAnsi="Bookman Old Style" w:cs="Arial"/>
          <w:sz w:val="20"/>
          <w:szCs w:val="20"/>
          <w:lang w:bidi="he-IL"/>
        </w:rPr>
        <w:t>2</w:t>
      </w:r>
      <w:r w:rsidR="00962EBE" w:rsidRPr="00BF2AF1">
        <w:rPr>
          <w:rFonts w:ascii="Bookman Old Style" w:hAnsi="Bookman Old Style" w:cs="Arial"/>
          <w:sz w:val="20"/>
          <w:szCs w:val="20"/>
          <w:lang w:bidi="he-IL"/>
        </w:rPr>
        <w:t xml:space="preserve"> szt.;</w:t>
      </w:r>
    </w:p>
    <w:p w14:paraId="784AB732" w14:textId="4D0C257E" w:rsidR="00EE1382" w:rsidRPr="00BF2AF1" w:rsidRDefault="00EE1382" w:rsidP="00F927DD">
      <w:pPr>
        <w:tabs>
          <w:tab w:val="left" w:pos="1188"/>
        </w:tabs>
        <w:spacing w:after="0" w:line="276" w:lineRule="auto"/>
        <w:jc w:val="both"/>
        <w:rPr>
          <w:rFonts w:ascii="Bookman Old Style" w:hAnsi="Bookman Old Style" w:cs="Arial"/>
          <w:sz w:val="20"/>
          <w:szCs w:val="20"/>
          <w:lang w:bidi="he-IL"/>
        </w:rPr>
      </w:pPr>
      <w:bookmarkStart w:id="6" w:name="_Hlk99624781"/>
      <w:r w:rsidRPr="00BF2AF1">
        <w:rPr>
          <w:rFonts w:ascii="Bookman Old Style" w:hAnsi="Bookman Old Style" w:cs="Arial"/>
          <w:sz w:val="20"/>
          <w:szCs w:val="20"/>
          <w:lang w:bidi="he-IL"/>
        </w:rPr>
        <w:t xml:space="preserve">Część nr 2 </w:t>
      </w:r>
      <w:r w:rsidR="00E62415" w:rsidRPr="00BF2AF1">
        <w:rPr>
          <w:rFonts w:ascii="Bookman Old Style" w:hAnsi="Bookman Old Style" w:cs="Arial"/>
          <w:sz w:val="20"/>
          <w:szCs w:val="20"/>
          <w:lang w:bidi="he-IL"/>
        </w:rPr>
        <w:t xml:space="preserve">– </w:t>
      </w:r>
      <w:bookmarkEnd w:id="6"/>
      <w:r w:rsidR="00922482" w:rsidRPr="00BF2AF1">
        <w:rPr>
          <w:rFonts w:ascii="Bookman Old Style" w:hAnsi="Bookman Old Style" w:cs="FKDPH J+ Helvetica"/>
          <w:sz w:val="20"/>
          <w:szCs w:val="20"/>
        </w:rPr>
        <w:t xml:space="preserve">Dostawa </w:t>
      </w:r>
      <w:r w:rsidR="00BF16BD" w:rsidRPr="00BF2AF1">
        <w:rPr>
          <w:rFonts w:ascii="Bookman Old Style" w:hAnsi="Bookman Old Style" w:cs="FKDPH J+ Helvetica"/>
          <w:sz w:val="20"/>
          <w:szCs w:val="20"/>
        </w:rPr>
        <w:t>komputerów stacjonarnych</w:t>
      </w:r>
      <w:r w:rsidR="00922482" w:rsidRPr="00BF2AF1">
        <w:rPr>
          <w:rFonts w:ascii="Bookman Old Style" w:hAnsi="Bookman Old Style" w:cs="FKDPH J+ Helvetica"/>
          <w:sz w:val="20"/>
          <w:szCs w:val="20"/>
        </w:rPr>
        <w:t xml:space="preserve"> dla Instytutu Chemii Ogólnej i Ekologicznej– </w:t>
      </w:r>
      <w:r w:rsidR="00BF16BD" w:rsidRPr="00BF2AF1">
        <w:rPr>
          <w:rFonts w:ascii="Bookman Old Style" w:hAnsi="Bookman Old Style" w:cs="FKDPH J+ Helvetica"/>
          <w:sz w:val="20"/>
          <w:szCs w:val="20"/>
        </w:rPr>
        <w:t>2</w:t>
      </w:r>
      <w:r w:rsidR="00922482" w:rsidRPr="00BF2AF1">
        <w:rPr>
          <w:rFonts w:ascii="Bookman Old Style" w:hAnsi="Bookman Old Style" w:cs="FKDPH J+ Helvetica"/>
          <w:sz w:val="20"/>
          <w:szCs w:val="20"/>
        </w:rPr>
        <w:t xml:space="preserve"> szt.;</w:t>
      </w:r>
    </w:p>
    <w:p w14:paraId="6562EC8E" w14:textId="376C9D2A" w:rsidR="00EE1382" w:rsidRPr="00BF2AF1" w:rsidRDefault="00E62415" w:rsidP="00F927DD">
      <w:pPr>
        <w:tabs>
          <w:tab w:val="left" w:pos="1188"/>
        </w:tabs>
        <w:spacing w:after="0" w:line="276" w:lineRule="auto"/>
        <w:jc w:val="both"/>
        <w:rPr>
          <w:rFonts w:ascii="Bookman Old Style" w:hAnsi="Bookman Old Style" w:cs="Arial"/>
          <w:sz w:val="20"/>
          <w:szCs w:val="20"/>
          <w:lang w:bidi="he-IL"/>
        </w:rPr>
      </w:pPr>
      <w:bookmarkStart w:id="7" w:name="_Hlk116900877"/>
      <w:r w:rsidRPr="00BF2AF1">
        <w:rPr>
          <w:rFonts w:ascii="Bookman Old Style" w:hAnsi="Bookman Old Style" w:cs="Arial"/>
          <w:sz w:val="20"/>
          <w:szCs w:val="20"/>
          <w:lang w:bidi="he-IL"/>
        </w:rPr>
        <w:t xml:space="preserve">Część nr 3 - </w:t>
      </w:r>
      <w:bookmarkEnd w:id="7"/>
      <w:r w:rsidR="000206F7" w:rsidRPr="000206F7">
        <w:rPr>
          <w:rFonts w:ascii="Bookman Old Style" w:hAnsi="Bookman Old Style" w:cs="Arial"/>
          <w:sz w:val="20"/>
          <w:szCs w:val="20"/>
          <w:lang w:bidi="he-IL"/>
        </w:rPr>
        <w:t>Dostawa komputera stacjonarnego dla Instytutu Chemii Ogólnej i Ekologicznej – 1 szt.;</w:t>
      </w:r>
    </w:p>
    <w:p w14:paraId="278FE71D" w14:textId="2E63164B" w:rsidR="00922482" w:rsidRPr="00BF2AF1" w:rsidRDefault="00E62415" w:rsidP="00BF2AF1">
      <w:pPr>
        <w:tabs>
          <w:tab w:val="left" w:pos="1276"/>
        </w:tabs>
        <w:spacing w:after="0" w:line="276" w:lineRule="auto"/>
        <w:ind w:left="1276" w:hanging="1276"/>
        <w:jc w:val="both"/>
        <w:rPr>
          <w:rFonts w:ascii="Bookman Old Style" w:hAnsi="Bookman Old Style"/>
          <w:sz w:val="20"/>
          <w:szCs w:val="20"/>
        </w:rPr>
      </w:pPr>
      <w:bookmarkStart w:id="8" w:name="_Hlk98755665"/>
      <w:r w:rsidRPr="00BF2AF1">
        <w:rPr>
          <w:rFonts w:ascii="Bookman Old Style" w:hAnsi="Bookman Old Style" w:cs="Arial"/>
          <w:sz w:val="20"/>
          <w:szCs w:val="20"/>
          <w:lang w:bidi="he-IL"/>
        </w:rPr>
        <w:t xml:space="preserve">Część nr 4 - </w:t>
      </w:r>
      <w:r w:rsidR="00922482" w:rsidRPr="00BF2AF1">
        <w:rPr>
          <w:rFonts w:ascii="Bookman Old Style" w:hAnsi="Bookman Old Style"/>
          <w:sz w:val="20"/>
          <w:szCs w:val="20"/>
        </w:rPr>
        <w:t xml:space="preserve">Dostawa </w:t>
      </w:r>
      <w:r w:rsidR="00BF16BD" w:rsidRPr="00BF2AF1">
        <w:rPr>
          <w:rFonts w:ascii="Bookman Old Style" w:hAnsi="Bookman Old Style"/>
          <w:sz w:val="20"/>
          <w:szCs w:val="20"/>
        </w:rPr>
        <w:t xml:space="preserve">urządzenia wielofunkcyjnego dla Instytutu Chemii Ogólnej i Ekologicznej </w:t>
      </w:r>
      <w:r w:rsidR="000206F7">
        <w:rPr>
          <w:rFonts w:ascii="Bookman Old Style" w:hAnsi="Bookman Old Style"/>
          <w:sz w:val="20"/>
          <w:szCs w:val="20"/>
        </w:rPr>
        <w:br/>
      </w:r>
      <w:r w:rsidR="00922482" w:rsidRPr="00BF2AF1">
        <w:rPr>
          <w:rFonts w:ascii="Bookman Old Style" w:hAnsi="Bookman Old Style"/>
          <w:sz w:val="20"/>
          <w:szCs w:val="20"/>
        </w:rPr>
        <w:t>– 1 szt.;</w:t>
      </w:r>
    </w:p>
    <w:p w14:paraId="4EA410A9" w14:textId="300284A0" w:rsidR="006677FC" w:rsidRPr="00BF2AF1" w:rsidRDefault="006677FC" w:rsidP="00F87C36">
      <w:pPr>
        <w:tabs>
          <w:tab w:val="left" w:pos="1418"/>
        </w:tabs>
        <w:spacing w:after="0" w:line="276" w:lineRule="auto"/>
        <w:ind w:left="1418" w:hanging="1418"/>
        <w:jc w:val="both"/>
        <w:rPr>
          <w:rFonts w:ascii="Bookman Old Style" w:hAnsi="Bookman Old Style" w:cs="Arial"/>
          <w:sz w:val="20"/>
          <w:szCs w:val="20"/>
          <w:lang w:bidi="he-IL"/>
        </w:rPr>
      </w:pPr>
      <w:bookmarkStart w:id="9" w:name="_Hlk215734767"/>
      <w:r w:rsidRPr="00BF2AF1">
        <w:rPr>
          <w:rFonts w:ascii="Bookman Old Style" w:hAnsi="Bookman Old Style" w:cs="Arial"/>
          <w:sz w:val="20"/>
          <w:szCs w:val="20"/>
          <w:lang w:bidi="he-IL"/>
        </w:rPr>
        <w:t xml:space="preserve">Część nr 5 - </w:t>
      </w:r>
      <w:bookmarkStart w:id="10" w:name="_Hlk225338986"/>
      <w:r w:rsidR="00922482" w:rsidRPr="00BF2AF1">
        <w:rPr>
          <w:rFonts w:ascii="Bookman Old Style" w:hAnsi="Bookman Old Style" w:cs="Arial"/>
          <w:sz w:val="20"/>
          <w:szCs w:val="20"/>
          <w:lang w:bidi="he-IL"/>
        </w:rPr>
        <w:t xml:space="preserve">Dostawa </w:t>
      </w:r>
      <w:r w:rsidR="00BF16BD" w:rsidRPr="00BF2AF1">
        <w:rPr>
          <w:rFonts w:ascii="Bookman Old Style" w:hAnsi="Bookman Old Style" w:cs="Arial"/>
          <w:sz w:val="20"/>
          <w:szCs w:val="20"/>
          <w:lang w:bidi="he-IL"/>
        </w:rPr>
        <w:t xml:space="preserve">laptopów </w:t>
      </w:r>
      <w:r w:rsidR="00922482" w:rsidRPr="00BF2AF1">
        <w:rPr>
          <w:rFonts w:ascii="Bookman Old Style" w:hAnsi="Bookman Old Style" w:cs="Arial"/>
          <w:sz w:val="20"/>
          <w:szCs w:val="20"/>
          <w:lang w:bidi="he-IL"/>
        </w:rPr>
        <w:t xml:space="preserve">dla </w:t>
      </w:r>
      <w:r w:rsidR="00BF16BD" w:rsidRPr="00BF2AF1">
        <w:rPr>
          <w:rFonts w:ascii="Bookman Old Style" w:hAnsi="Bookman Old Style" w:cs="Arial"/>
          <w:sz w:val="20"/>
          <w:szCs w:val="20"/>
          <w:lang w:bidi="he-IL"/>
        </w:rPr>
        <w:t>Katedry Fizyki Molekularnej</w:t>
      </w:r>
      <w:r w:rsidR="00922482" w:rsidRPr="00BF2AF1">
        <w:rPr>
          <w:rFonts w:ascii="Bookman Old Style" w:hAnsi="Bookman Old Style" w:cs="Arial"/>
          <w:sz w:val="20"/>
          <w:szCs w:val="20"/>
          <w:lang w:bidi="he-IL"/>
        </w:rPr>
        <w:t xml:space="preserve"> </w:t>
      </w:r>
      <w:bookmarkEnd w:id="10"/>
      <w:r w:rsidR="00922482" w:rsidRPr="00BF2AF1">
        <w:rPr>
          <w:rFonts w:ascii="Bookman Old Style" w:hAnsi="Bookman Old Style" w:cs="Arial"/>
          <w:sz w:val="20"/>
          <w:szCs w:val="20"/>
          <w:lang w:bidi="he-IL"/>
        </w:rPr>
        <w:t xml:space="preserve">– </w:t>
      </w:r>
      <w:r w:rsidR="00BF16BD" w:rsidRPr="00BF2AF1">
        <w:rPr>
          <w:rFonts w:ascii="Bookman Old Style" w:hAnsi="Bookman Old Style" w:cs="Arial"/>
          <w:sz w:val="20"/>
          <w:szCs w:val="20"/>
          <w:lang w:bidi="he-IL"/>
        </w:rPr>
        <w:t>4</w:t>
      </w:r>
      <w:r w:rsidR="00922482" w:rsidRPr="00BF2AF1">
        <w:rPr>
          <w:rFonts w:ascii="Bookman Old Style" w:hAnsi="Bookman Old Style" w:cs="Arial"/>
          <w:sz w:val="20"/>
          <w:szCs w:val="20"/>
          <w:lang w:bidi="he-IL"/>
        </w:rPr>
        <w:t xml:space="preserve"> szt.</w:t>
      </w:r>
      <w:bookmarkEnd w:id="9"/>
      <w:r w:rsidR="00922482" w:rsidRPr="00BF2AF1">
        <w:rPr>
          <w:rFonts w:ascii="Bookman Old Style" w:hAnsi="Bookman Old Style" w:cs="Arial"/>
          <w:sz w:val="20"/>
          <w:szCs w:val="20"/>
          <w:lang w:bidi="he-IL"/>
        </w:rPr>
        <w:t>;</w:t>
      </w:r>
    </w:p>
    <w:p w14:paraId="716D5C76" w14:textId="380DEA6E" w:rsidR="00A82705" w:rsidRPr="00BF2AF1" w:rsidRDefault="00E62415" w:rsidP="00C0119D">
      <w:pPr>
        <w:tabs>
          <w:tab w:val="left" w:pos="1276"/>
        </w:tabs>
        <w:spacing w:after="0" w:line="276" w:lineRule="auto"/>
        <w:ind w:left="1418" w:hanging="1418"/>
        <w:jc w:val="both"/>
        <w:rPr>
          <w:rFonts w:ascii="Bookman Old Style" w:hAnsi="Bookman Old Style" w:cs="Arial"/>
          <w:sz w:val="20"/>
          <w:szCs w:val="20"/>
          <w:lang w:bidi="he-IL"/>
        </w:rPr>
      </w:pPr>
      <w:bookmarkStart w:id="11" w:name="_Hlk146708951"/>
      <w:bookmarkStart w:id="12" w:name="_Hlk147233657"/>
      <w:bookmarkEnd w:id="8"/>
      <w:r w:rsidRPr="00BF2AF1">
        <w:rPr>
          <w:rFonts w:ascii="Bookman Old Style" w:hAnsi="Bookman Old Style" w:cs="Arial"/>
          <w:sz w:val="20"/>
          <w:szCs w:val="20"/>
          <w:lang w:bidi="he-IL"/>
        </w:rPr>
        <w:t xml:space="preserve">Część nr </w:t>
      </w:r>
      <w:r w:rsidR="006677FC" w:rsidRPr="00BF2AF1">
        <w:rPr>
          <w:rFonts w:ascii="Bookman Old Style" w:hAnsi="Bookman Old Style" w:cs="Arial"/>
          <w:sz w:val="20"/>
          <w:szCs w:val="20"/>
          <w:lang w:bidi="he-IL"/>
        </w:rPr>
        <w:t>6</w:t>
      </w:r>
      <w:r w:rsidRPr="00BF2AF1">
        <w:rPr>
          <w:rFonts w:ascii="Bookman Old Style" w:hAnsi="Bookman Old Style" w:cs="Arial"/>
          <w:sz w:val="20"/>
          <w:szCs w:val="20"/>
          <w:lang w:bidi="he-IL"/>
        </w:rPr>
        <w:t xml:space="preserve"> </w:t>
      </w:r>
      <w:bookmarkEnd w:id="11"/>
      <w:r w:rsidRPr="00BF2AF1">
        <w:rPr>
          <w:rFonts w:ascii="Bookman Old Style" w:hAnsi="Bookman Old Style" w:cs="Arial"/>
          <w:sz w:val="20"/>
          <w:szCs w:val="20"/>
          <w:lang w:bidi="he-IL"/>
        </w:rPr>
        <w:t xml:space="preserve">- </w:t>
      </w:r>
      <w:bookmarkEnd w:id="12"/>
      <w:r w:rsidR="00BF16BD" w:rsidRPr="00BF2AF1">
        <w:rPr>
          <w:rFonts w:ascii="Bookman Old Style" w:hAnsi="Bookman Old Style" w:cs="Arial"/>
          <w:sz w:val="20"/>
          <w:szCs w:val="20"/>
          <w:lang w:bidi="he-IL"/>
        </w:rPr>
        <w:t xml:space="preserve">Dostawa laptopów dla Katedry Fizyki Molekularnej </w:t>
      </w:r>
      <w:r w:rsidR="00922482" w:rsidRPr="00BF2AF1">
        <w:rPr>
          <w:rFonts w:ascii="Bookman Old Style" w:hAnsi="Bookman Old Style" w:cs="Arial"/>
          <w:sz w:val="20"/>
          <w:szCs w:val="20"/>
          <w:lang w:bidi="he-IL"/>
        </w:rPr>
        <w:t xml:space="preserve">– </w:t>
      </w:r>
      <w:r w:rsidR="00BF16BD" w:rsidRPr="00BF2AF1">
        <w:rPr>
          <w:rFonts w:ascii="Bookman Old Style" w:hAnsi="Bookman Old Style" w:cs="Arial"/>
          <w:sz w:val="20"/>
          <w:szCs w:val="20"/>
          <w:lang w:bidi="he-IL"/>
        </w:rPr>
        <w:t>5</w:t>
      </w:r>
      <w:r w:rsidR="00922482" w:rsidRPr="00BF2AF1">
        <w:rPr>
          <w:rFonts w:ascii="Bookman Old Style" w:hAnsi="Bookman Old Style" w:cs="Arial"/>
          <w:sz w:val="20"/>
          <w:szCs w:val="20"/>
          <w:lang w:bidi="he-IL"/>
        </w:rPr>
        <w:t xml:space="preserve"> szt.;</w:t>
      </w:r>
    </w:p>
    <w:p w14:paraId="032E7B52" w14:textId="5D67D197" w:rsidR="00962EBE" w:rsidRPr="00BF2AF1" w:rsidRDefault="00962EBE" w:rsidP="00F87C36">
      <w:pPr>
        <w:tabs>
          <w:tab w:val="left" w:pos="1188"/>
        </w:tabs>
        <w:spacing w:after="0" w:line="276" w:lineRule="auto"/>
        <w:ind w:left="1276" w:hanging="1276"/>
        <w:jc w:val="both"/>
        <w:rPr>
          <w:rFonts w:ascii="Bookman Old Style" w:hAnsi="Bookman Old Style" w:cs="Arial"/>
          <w:sz w:val="20"/>
          <w:szCs w:val="20"/>
          <w:lang w:bidi="he-IL"/>
        </w:rPr>
      </w:pPr>
      <w:bookmarkStart w:id="13" w:name="_Hlk225339232"/>
      <w:r w:rsidRPr="00BF2AF1">
        <w:rPr>
          <w:rFonts w:ascii="Bookman Old Style" w:hAnsi="Bookman Old Style" w:cs="Arial"/>
          <w:sz w:val="20"/>
          <w:szCs w:val="20"/>
          <w:lang w:bidi="he-IL"/>
        </w:rPr>
        <w:t xml:space="preserve">Część nr 7 - </w:t>
      </w:r>
      <w:bookmarkStart w:id="14" w:name="_Hlk117075206"/>
      <w:r w:rsidR="00BF16BD" w:rsidRPr="00BF2AF1">
        <w:rPr>
          <w:rFonts w:ascii="Bookman Old Style" w:hAnsi="Bookman Old Style" w:cs="Arial"/>
          <w:sz w:val="20"/>
          <w:szCs w:val="20"/>
          <w:lang w:bidi="he-IL"/>
        </w:rPr>
        <w:t xml:space="preserve">Dostawa laptopów dla Katedry Fizyki Molekularnej </w:t>
      </w:r>
      <w:r w:rsidR="00922482" w:rsidRPr="00BF2AF1">
        <w:rPr>
          <w:rFonts w:ascii="Bookman Old Style" w:hAnsi="Bookman Old Style" w:cs="Arial"/>
          <w:sz w:val="20"/>
          <w:szCs w:val="20"/>
          <w:lang w:bidi="he-IL"/>
        </w:rPr>
        <w:t xml:space="preserve">– </w:t>
      </w:r>
      <w:r w:rsidR="00BF16BD" w:rsidRPr="00BF2AF1">
        <w:rPr>
          <w:rFonts w:ascii="Bookman Old Style" w:hAnsi="Bookman Old Style" w:cs="Arial"/>
          <w:sz w:val="20"/>
          <w:szCs w:val="20"/>
          <w:lang w:bidi="he-IL"/>
        </w:rPr>
        <w:t>4</w:t>
      </w:r>
      <w:r w:rsidR="00922482" w:rsidRPr="00BF2AF1">
        <w:rPr>
          <w:rFonts w:ascii="Bookman Old Style" w:hAnsi="Bookman Old Style" w:cs="Arial"/>
          <w:sz w:val="20"/>
          <w:szCs w:val="20"/>
          <w:lang w:bidi="he-IL"/>
        </w:rPr>
        <w:t xml:space="preserve"> szt.;</w:t>
      </w:r>
      <w:bookmarkEnd w:id="13"/>
      <w:bookmarkEnd w:id="14"/>
    </w:p>
    <w:p w14:paraId="2832EF9A" w14:textId="2FC9F687" w:rsidR="00BF16BD" w:rsidRPr="00BF2AF1" w:rsidRDefault="00BF16BD" w:rsidP="00F87C36">
      <w:pPr>
        <w:tabs>
          <w:tab w:val="left" w:pos="1188"/>
        </w:tabs>
        <w:spacing w:after="0" w:line="276" w:lineRule="auto"/>
        <w:ind w:left="1276" w:hanging="1276"/>
        <w:jc w:val="both"/>
        <w:rPr>
          <w:rFonts w:ascii="Bookman Old Style" w:hAnsi="Bookman Old Style" w:cs="Arial"/>
          <w:sz w:val="20"/>
          <w:szCs w:val="20"/>
          <w:lang w:bidi="he-IL"/>
        </w:rPr>
      </w:pPr>
      <w:r w:rsidRPr="00BF2AF1">
        <w:rPr>
          <w:rFonts w:ascii="Bookman Old Style" w:hAnsi="Bookman Old Style" w:cs="Arial"/>
          <w:sz w:val="20"/>
          <w:szCs w:val="20"/>
          <w:lang w:bidi="he-IL"/>
        </w:rPr>
        <w:t>Część nr 8 - Dostawa laptopów dla Katedry Fizyki Molekularnej – 1 szt.;</w:t>
      </w:r>
    </w:p>
    <w:p w14:paraId="007502E6" w14:textId="63B8B386" w:rsidR="00417752" w:rsidRPr="00BF2AF1" w:rsidRDefault="00BF16BD" w:rsidP="003F4D03">
      <w:pPr>
        <w:tabs>
          <w:tab w:val="left" w:pos="1188"/>
        </w:tabs>
        <w:spacing w:after="0" w:line="276" w:lineRule="auto"/>
        <w:ind w:left="1418" w:hanging="1418"/>
        <w:jc w:val="both"/>
        <w:rPr>
          <w:rFonts w:ascii="Bookman Old Style" w:hAnsi="Bookman Old Style" w:cs="Arial"/>
          <w:sz w:val="20"/>
          <w:szCs w:val="20"/>
          <w:lang w:bidi="he-IL"/>
        </w:rPr>
      </w:pPr>
      <w:r w:rsidRPr="00BF2AF1">
        <w:rPr>
          <w:rFonts w:ascii="Bookman Old Style" w:hAnsi="Bookman Old Style" w:cs="Arial"/>
          <w:sz w:val="20"/>
          <w:szCs w:val="20"/>
          <w:lang w:bidi="he-IL"/>
        </w:rPr>
        <w:t>Część nr 9 – Dostawa monitorów dla Katedry Fizyki Molekularnej – 5 szt.;</w:t>
      </w:r>
    </w:p>
    <w:p w14:paraId="253914FB" w14:textId="2A48BBD1" w:rsidR="00BF16BD" w:rsidRPr="00BF2AF1" w:rsidRDefault="00BF16BD" w:rsidP="003F4D03">
      <w:pPr>
        <w:tabs>
          <w:tab w:val="left" w:pos="1188"/>
        </w:tabs>
        <w:spacing w:after="0" w:line="276" w:lineRule="auto"/>
        <w:ind w:left="1418" w:hanging="1418"/>
        <w:jc w:val="both"/>
        <w:rPr>
          <w:rFonts w:ascii="Bookman Old Style" w:hAnsi="Bookman Old Style" w:cs="Arial"/>
          <w:sz w:val="20"/>
          <w:szCs w:val="20"/>
          <w:lang w:bidi="he-IL"/>
        </w:rPr>
      </w:pPr>
      <w:r w:rsidRPr="00BF2AF1">
        <w:rPr>
          <w:rFonts w:ascii="Bookman Old Style" w:hAnsi="Bookman Old Style" w:cs="Arial"/>
          <w:sz w:val="20"/>
          <w:szCs w:val="20"/>
          <w:lang w:bidi="he-IL"/>
        </w:rPr>
        <w:t xml:space="preserve">Część nr 10 – Dostawa monitorów dla </w:t>
      </w:r>
      <w:r w:rsidR="00BF2AF1" w:rsidRPr="00BF2AF1">
        <w:rPr>
          <w:rFonts w:ascii="Bookman Old Style" w:hAnsi="Bookman Old Style" w:cs="Arial"/>
          <w:sz w:val="20"/>
          <w:szCs w:val="20"/>
          <w:lang w:bidi="he-IL"/>
        </w:rPr>
        <w:t>Instytutu Technologii Polimerów i Barwników -2 szt.</w:t>
      </w:r>
    </w:p>
    <w:p w14:paraId="3F9115AB" w14:textId="0BF810C5" w:rsidR="00BF16BD" w:rsidRPr="00BF2AF1" w:rsidRDefault="00BF2AF1" w:rsidP="003F4D03">
      <w:pPr>
        <w:tabs>
          <w:tab w:val="left" w:pos="1188"/>
        </w:tabs>
        <w:spacing w:after="0" w:line="276" w:lineRule="auto"/>
        <w:ind w:left="1418" w:hanging="1418"/>
        <w:jc w:val="both"/>
        <w:rPr>
          <w:rFonts w:ascii="Bookman Old Style" w:hAnsi="Bookman Old Style" w:cs="Arial"/>
          <w:sz w:val="20"/>
          <w:szCs w:val="20"/>
          <w:lang w:bidi="he-IL"/>
        </w:rPr>
      </w:pPr>
      <w:r w:rsidRPr="00BF2AF1">
        <w:rPr>
          <w:rFonts w:ascii="Bookman Old Style" w:hAnsi="Bookman Old Style" w:cs="Arial"/>
          <w:sz w:val="20"/>
          <w:szCs w:val="20"/>
          <w:lang w:bidi="he-IL"/>
        </w:rPr>
        <w:t xml:space="preserve">Część nr 11 – </w:t>
      </w:r>
      <w:bookmarkStart w:id="15" w:name="_Hlk225939764"/>
      <w:bookmarkStart w:id="16" w:name="_Hlk225339639"/>
      <w:r w:rsidRPr="00BF2AF1">
        <w:rPr>
          <w:rFonts w:ascii="Bookman Old Style" w:hAnsi="Bookman Old Style" w:cs="Arial"/>
          <w:sz w:val="20"/>
          <w:szCs w:val="20"/>
          <w:lang w:bidi="he-IL"/>
        </w:rPr>
        <w:t xml:space="preserve">Dostawa laptopów </w:t>
      </w:r>
      <w:bookmarkEnd w:id="15"/>
      <w:r w:rsidRPr="00BF2AF1">
        <w:rPr>
          <w:rFonts w:ascii="Bookman Old Style" w:hAnsi="Bookman Old Style" w:cs="Arial"/>
          <w:sz w:val="20"/>
          <w:szCs w:val="20"/>
          <w:lang w:bidi="he-IL"/>
        </w:rPr>
        <w:t xml:space="preserve">dla </w:t>
      </w:r>
      <w:bookmarkStart w:id="17" w:name="_Hlk225339446"/>
      <w:r w:rsidRPr="00BF2AF1">
        <w:rPr>
          <w:rFonts w:ascii="Bookman Old Style" w:hAnsi="Bookman Old Style" w:cs="Arial"/>
          <w:sz w:val="20"/>
          <w:szCs w:val="20"/>
          <w:lang w:bidi="he-IL"/>
        </w:rPr>
        <w:t xml:space="preserve">Instytutu Technologii Polimerów i Barwników – </w:t>
      </w:r>
      <w:bookmarkEnd w:id="16"/>
      <w:bookmarkEnd w:id="17"/>
      <w:r w:rsidRPr="00BF2AF1">
        <w:rPr>
          <w:rFonts w:ascii="Bookman Old Style" w:hAnsi="Bookman Old Style" w:cs="Arial"/>
          <w:sz w:val="20"/>
          <w:szCs w:val="20"/>
          <w:lang w:bidi="he-IL"/>
        </w:rPr>
        <w:t>1 szt.</w:t>
      </w:r>
    </w:p>
    <w:p w14:paraId="5DD42950" w14:textId="7C252F04" w:rsidR="00BF16BD" w:rsidRPr="00BF2AF1" w:rsidRDefault="00BF2AF1" w:rsidP="003F4D03">
      <w:pPr>
        <w:tabs>
          <w:tab w:val="left" w:pos="1188"/>
        </w:tabs>
        <w:spacing w:after="0" w:line="276" w:lineRule="auto"/>
        <w:ind w:left="1418" w:hanging="1418"/>
        <w:jc w:val="both"/>
        <w:rPr>
          <w:rFonts w:ascii="Bookman Old Style" w:hAnsi="Bookman Old Style" w:cs="Arial"/>
          <w:sz w:val="20"/>
          <w:szCs w:val="20"/>
          <w:lang w:bidi="he-IL"/>
        </w:rPr>
      </w:pPr>
      <w:r w:rsidRPr="00BF2AF1">
        <w:rPr>
          <w:rFonts w:ascii="Bookman Old Style" w:hAnsi="Bookman Old Style" w:cs="Arial"/>
          <w:sz w:val="20"/>
          <w:szCs w:val="20"/>
          <w:lang w:bidi="he-IL"/>
        </w:rPr>
        <w:t>Część nr 12 - Dostawa drukarki 3D dla Instytutu Technologii Polimerów i Barwników – 1 szt.</w:t>
      </w:r>
    </w:p>
    <w:p w14:paraId="7010AD9A" w14:textId="23A3E807" w:rsidR="00BF2AF1" w:rsidRPr="00674E5C" w:rsidRDefault="00674E5C" w:rsidP="003F4D03">
      <w:pPr>
        <w:tabs>
          <w:tab w:val="left" w:pos="1188"/>
        </w:tabs>
        <w:spacing w:after="0" w:line="276" w:lineRule="auto"/>
        <w:ind w:left="1418" w:hanging="1418"/>
        <w:jc w:val="both"/>
        <w:rPr>
          <w:rFonts w:ascii="Bookman Old Style" w:hAnsi="Bookman Old Style" w:cs="Arial"/>
          <w:sz w:val="20"/>
          <w:szCs w:val="20"/>
          <w:lang w:bidi="he-IL"/>
        </w:rPr>
      </w:pPr>
      <w:r w:rsidRPr="00674E5C">
        <w:rPr>
          <w:rFonts w:ascii="Bookman Old Style" w:hAnsi="Bookman Old Style" w:cs="Arial"/>
          <w:sz w:val="20"/>
          <w:szCs w:val="20"/>
          <w:lang w:bidi="he-IL"/>
        </w:rPr>
        <w:t>Część nr 13 – Dostawa komputera stacjonarnego dla Międzyresortowego Instytutu Techniki Radiacyjnej</w:t>
      </w:r>
      <w:r>
        <w:rPr>
          <w:rFonts w:ascii="Bookman Old Style" w:hAnsi="Bookman Old Style" w:cs="Arial"/>
          <w:sz w:val="20"/>
          <w:szCs w:val="20"/>
          <w:lang w:bidi="he-IL"/>
        </w:rPr>
        <w:t xml:space="preserve"> – 1 szt.</w:t>
      </w:r>
    </w:p>
    <w:p w14:paraId="4F20098B" w14:textId="363675D2" w:rsidR="00674E5C" w:rsidRDefault="00674E5C" w:rsidP="003F4D03">
      <w:pPr>
        <w:tabs>
          <w:tab w:val="left" w:pos="1188"/>
        </w:tabs>
        <w:spacing w:after="0" w:line="276" w:lineRule="auto"/>
        <w:ind w:left="1418" w:hanging="1418"/>
        <w:jc w:val="both"/>
        <w:rPr>
          <w:rFonts w:ascii="Bookman Old Style" w:hAnsi="Bookman Old Style" w:cs="Arial"/>
          <w:sz w:val="20"/>
          <w:szCs w:val="20"/>
          <w:lang w:bidi="he-IL"/>
        </w:rPr>
      </w:pPr>
      <w:r w:rsidRPr="00BF2AF1">
        <w:rPr>
          <w:rFonts w:ascii="Bookman Old Style" w:hAnsi="Bookman Old Style" w:cs="Arial"/>
          <w:sz w:val="20"/>
          <w:szCs w:val="20"/>
          <w:lang w:bidi="he-IL"/>
        </w:rPr>
        <w:t>Część nr</w:t>
      </w:r>
      <w:r>
        <w:rPr>
          <w:rFonts w:ascii="Bookman Old Style" w:hAnsi="Bookman Old Style" w:cs="Arial"/>
          <w:sz w:val="20"/>
          <w:szCs w:val="20"/>
          <w:lang w:bidi="he-IL"/>
        </w:rPr>
        <w:t xml:space="preserve"> 14 – </w:t>
      </w:r>
      <w:r w:rsidRPr="00674E5C">
        <w:rPr>
          <w:rFonts w:ascii="Bookman Old Style" w:hAnsi="Bookman Old Style" w:cs="Arial"/>
          <w:sz w:val="20"/>
          <w:szCs w:val="20"/>
          <w:lang w:bidi="he-IL"/>
        </w:rPr>
        <w:t>Dostawa laptop</w:t>
      </w:r>
      <w:r>
        <w:rPr>
          <w:rFonts w:ascii="Bookman Old Style" w:hAnsi="Bookman Old Style" w:cs="Arial"/>
          <w:sz w:val="20"/>
          <w:szCs w:val="20"/>
          <w:lang w:bidi="he-IL"/>
        </w:rPr>
        <w:t xml:space="preserve">a dla </w:t>
      </w:r>
      <w:bookmarkStart w:id="18" w:name="_Hlk225939884"/>
      <w:r>
        <w:rPr>
          <w:rFonts w:ascii="Bookman Old Style" w:hAnsi="Bookman Old Style" w:cs="Arial"/>
          <w:sz w:val="20"/>
          <w:szCs w:val="20"/>
          <w:lang w:bidi="he-IL"/>
        </w:rPr>
        <w:t xml:space="preserve">Międzyresortowego Instytutu Techniki Radiacyjnej </w:t>
      </w:r>
      <w:bookmarkEnd w:id="18"/>
      <w:r>
        <w:rPr>
          <w:rFonts w:ascii="Bookman Old Style" w:hAnsi="Bookman Old Style" w:cs="Arial"/>
          <w:sz w:val="20"/>
          <w:szCs w:val="20"/>
          <w:lang w:bidi="he-IL"/>
        </w:rPr>
        <w:t xml:space="preserve">– 1 szt. </w:t>
      </w:r>
    </w:p>
    <w:p w14:paraId="5DA766EC" w14:textId="659BFB45" w:rsidR="00674E5C" w:rsidRDefault="00674E5C" w:rsidP="003F4D03">
      <w:pPr>
        <w:tabs>
          <w:tab w:val="left" w:pos="1188"/>
        </w:tabs>
        <w:spacing w:after="0" w:line="276" w:lineRule="auto"/>
        <w:ind w:left="1418" w:hanging="1418"/>
        <w:jc w:val="both"/>
        <w:rPr>
          <w:rFonts w:ascii="Bookman Old Style" w:hAnsi="Bookman Old Style" w:cs="Arial"/>
          <w:sz w:val="20"/>
          <w:szCs w:val="20"/>
          <w:lang w:bidi="he-IL"/>
        </w:rPr>
      </w:pPr>
      <w:r w:rsidRPr="00BF2AF1">
        <w:rPr>
          <w:rFonts w:ascii="Bookman Old Style" w:hAnsi="Bookman Old Style" w:cs="Arial"/>
          <w:sz w:val="20"/>
          <w:szCs w:val="20"/>
          <w:lang w:bidi="he-IL"/>
        </w:rPr>
        <w:t>Część nr</w:t>
      </w:r>
      <w:r>
        <w:rPr>
          <w:rFonts w:ascii="Bookman Old Style" w:hAnsi="Bookman Old Style" w:cs="Arial"/>
          <w:sz w:val="20"/>
          <w:szCs w:val="20"/>
          <w:lang w:bidi="he-IL"/>
        </w:rPr>
        <w:t xml:space="preserve"> 15 – </w:t>
      </w:r>
      <w:r w:rsidRPr="00674E5C">
        <w:rPr>
          <w:rFonts w:ascii="Bookman Old Style" w:hAnsi="Bookman Old Style" w:cs="Arial"/>
          <w:sz w:val="20"/>
          <w:szCs w:val="20"/>
          <w:lang w:bidi="he-IL"/>
        </w:rPr>
        <w:t>Dostawa laptop</w:t>
      </w:r>
      <w:r>
        <w:rPr>
          <w:rFonts w:ascii="Bookman Old Style" w:hAnsi="Bookman Old Style" w:cs="Arial"/>
          <w:sz w:val="20"/>
          <w:szCs w:val="20"/>
          <w:lang w:bidi="he-IL"/>
        </w:rPr>
        <w:t>a</w:t>
      </w:r>
      <w:r w:rsidRPr="00674E5C">
        <w:rPr>
          <w:rFonts w:ascii="Bookman Old Style" w:hAnsi="Bookman Old Style" w:cs="Arial"/>
          <w:sz w:val="20"/>
          <w:szCs w:val="20"/>
          <w:lang w:bidi="he-IL"/>
        </w:rPr>
        <w:t xml:space="preserve"> Międzyresortowego Instytutu Techniki Radiacyjnej</w:t>
      </w:r>
      <w:r>
        <w:rPr>
          <w:rFonts w:ascii="Bookman Old Style" w:hAnsi="Bookman Old Style" w:cs="Arial"/>
          <w:sz w:val="20"/>
          <w:szCs w:val="20"/>
          <w:lang w:bidi="he-IL"/>
        </w:rPr>
        <w:t xml:space="preserve"> – 1 szt.</w:t>
      </w:r>
    </w:p>
    <w:p w14:paraId="1E800DD6" w14:textId="172AAF2A" w:rsidR="00674E5C" w:rsidRDefault="00674E5C" w:rsidP="003F4D03">
      <w:pPr>
        <w:tabs>
          <w:tab w:val="left" w:pos="1188"/>
        </w:tabs>
        <w:spacing w:after="0" w:line="276" w:lineRule="auto"/>
        <w:ind w:left="1418" w:hanging="1418"/>
        <w:jc w:val="both"/>
        <w:rPr>
          <w:rFonts w:ascii="Bookman Old Style" w:hAnsi="Bookman Old Style" w:cs="Arial"/>
          <w:sz w:val="20"/>
          <w:szCs w:val="20"/>
          <w:lang w:bidi="he-IL"/>
        </w:rPr>
      </w:pPr>
      <w:r w:rsidRPr="00BF2AF1">
        <w:rPr>
          <w:rFonts w:ascii="Bookman Old Style" w:hAnsi="Bookman Old Style" w:cs="Arial"/>
          <w:sz w:val="20"/>
          <w:szCs w:val="20"/>
          <w:lang w:bidi="he-IL"/>
        </w:rPr>
        <w:t>Część nr</w:t>
      </w:r>
      <w:r>
        <w:rPr>
          <w:rFonts w:ascii="Bookman Old Style" w:hAnsi="Bookman Old Style" w:cs="Arial"/>
          <w:sz w:val="20"/>
          <w:szCs w:val="20"/>
          <w:lang w:bidi="he-IL"/>
        </w:rPr>
        <w:t xml:space="preserve"> 16 - </w:t>
      </w:r>
      <w:r w:rsidRPr="00674E5C">
        <w:rPr>
          <w:rFonts w:ascii="Bookman Old Style" w:hAnsi="Bookman Old Style" w:cs="Arial"/>
          <w:sz w:val="20"/>
          <w:szCs w:val="20"/>
          <w:lang w:bidi="he-IL"/>
        </w:rPr>
        <w:t xml:space="preserve">Dostawa </w:t>
      </w:r>
      <w:r>
        <w:rPr>
          <w:rFonts w:ascii="Bookman Old Style" w:hAnsi="Bookman Old Style" w:cs="Arial"/>
          <w:sz w:val="20"/>
          <w:szCs w:val="20"/>
          <w:lang w:bidi="he-IL"/>
        </w:rPr>
        <w:t xml:space="preserve">tableta </w:t>
      </w:r>
      <w:r w:rsidRPr="00674E5C">
        <w:rPr>
          <w:rFonts w:ascii="Bookman Old Style" w:hAnsi="Bookman Old Style" w:cs="Arial"/>
          <w:sz w:val="20"/>
          <w:szCs w:val="20"/>
          <w:lang w:bidi="he-IL"/>
        </w:rPr>
        <w:t>Międzyresortowego Instytutu Techniki Radiacyjnej</w:t>
      </w:r>
      <w:r>
        <w:rPr>
          <w:rFonts w:ascii="Bookman Old Style" w:hAnsi="Bookman Old Style" w:cs="Arial"/>
          <w:sz w:val="20"/>
          <w:szCs w:val="20"/>
          <w:lang w:bidi="he-IL"/>
        </w:rPr>
        <w:t xml:space="preserve"> – 1 szt. </w:t>
      </w:r>
    </w:p>
    <w:p w14:paraId="084E6167" w14:textId="77777777" w:rsidR="00674E5C" w:rsidRPr="00BF16BD" w:rsidRDefault="00674E5C" w:rsidP="003F4D03">
      <w:pPr>
        <w:tabs>
          <w:tab w:val="left" w:pos="1188"/>
        </w:tabs>
        <w:spacing w:after="0" w:line="276" w:lineRule="auto"/>
        <w:ind w:left="1418" w:hanging="1418"/>
        <w:jc w:val="both"/>
        <w:rPr>
          <w:rFonts w:ascii="Bookman Old Style" w:hAnsi="Bookman Old Style" w:cs="Arial"/>
          <w:color w:val="EE0000"/>
          <w:sz w:val="20"/>
          <w:szCs w:val="20"/>
          <w:lang w:bidi="he-IL"/>
        </w:rPr>
      </w:pPr>
    </w:p>
    <w:p w14:paraId="4D0B46E6" w14:textId="002AC1D5" w:rsidR="00B41070" w:rsidRDefault="00EE1382" w:rsidP="00F927DD">
      <w:pPr>
        <w:tabs>
          <w:tab w:val="left" w:pos="1188"/>
        </w:tabs>
        <w:spacing w:after="0" w:line="276" w:lineRule="auto"/>
        <w:jc w:val="both"/>
        <w:rPr>
          <w:rFonts w:ascii="Bookman Old Style" w:hAnsi="Bookman Old Style" w:cs="Arial"/>
          <w:sz w:val="20"/>
          <w:szCs w:val="20"/>
          <w:lang w:bidi="he-IL"/>
        </w:rPr>
      </w:pPr>
      <w:r w:rsidRPr="005A7172">
        <w:rPr>
          <w:rFonts w:ascii="Bookman Old Style" w:hAnsi="Bookman Old Style" w:cs="Arial"/>
          <w:sz w:val="20"/>
          <w:szCs w:val="20"/>
          <w:lang w:bidi="he-IL"/>
        </w:rPr>
        <w:t xml:space="preserve">Zamawiający nie zastrzega liczby Części na jaką Wykonawca może złożyć ofertę. Zamawiający dopuszcza składanie ofert na poszczególne </w:t>
      </w:r>
      <w:r w:rsidR="000A0367">
        <w:rPr>
          <w:rFonts w:ascii="Bookman Old Style" w:hAnsi="Bookman Old Style" w:cs="Arial"/>
          <w:sz w:val="20"/>
          <w:szCs w:val="20"/>
          <w:lang w:bidi="he-IL"/>
        </w:rPr>
        <w:t>części</w:t>
      </w:r>
      <w:r w:rsidRPr="005A7172">
        <w:rPr>
          <w:rFonts w:ascii="Bookman Old Style" w:hAnsi="Bookman Old Style" w:cs="Arial"/>
          <w:sz w:val="20"/>
          <w:szCs w:val="20"/>
          <w:lang w:bidi="he-IL"/>
        </w:rPr>
        <w:t xml:space="preserve"> arkusz</w:t>
      </w:r>
      <w:r w:rsidR="000A0367">
        <w:rPr>
          <w:rFonts w:ascii="Bookman Old Style" w:hAnsi="Bookman Old Style" w:cs="Arial"/>
          <w:sz w:val="20"/>
          <w:szCs w:val="20"/>
          <w:lang w:bidi="he-IL"/>
        </w:rPr>
        <w:t>a</w:t>
      </w:r>
      <w:r w:rsidRPr="005A7172">
        <w:rPr>
          <w:rFonts w:ascii="Bookman Old Style" w:hAnsi="Bookman Old Style" w:cs="Arial"/>
          <w:sz w:val="20"/>
          <w:szCs w:val="20"/>
          <w:lang w:bidi="he-IL"/>
        </w:rPr>
        <w:t xml:space="preserve"> asortymentowo-cenow</w:t>
      </w:r>
      <w:r w:rsidR="00D3436F">
        <w:rPr>
          <w:rFonts w:ascii="Bookman Old Style" w:hAnsi="Bookman Old Style" w:cs="Arial"/>
          <w:sz w:val="20"/>
          <w:szCs w:val="20"/>
          <w:lang w:bidi="he-IL"/>
        </w:rPr>
        <w:t>ego</w:t>
      </w:r>
      <w:r w:rsidR="008B0CE1" w:rsidRPr="005A7172">
        <w:rPr>
          <w:rFonts w:ascii="Bookman Old Style" w:hAnsi="Bookman Old Style" w:cs="Arial"/>
          <w:sz w:val="20"/>
          <w:szCs w:val="20"/>
          <w:lang w:bidi="he-IL"/>
        </w:rPr>
        <w:t>.</w:t>
      </w:r>
    </w:p>
    <w:p w14:paraId="1732B782" w14:textId="7DDAA4C8" w:rsidR="007E1D9B" w:rsidRPr="005A7172" w:rsidRDefault="0010692C" w:rsidP="00F927DD">
      <w:pPr>
        <w:tabs>
          <w:tab w:val="left" w:pos="1188"/>
        </w:tabs>
        <w:spacing w:after="0" w:line="276" w:lineRule="auto"/>
        <w:jc w:val="both"/>
        <w:rPr>
          <w:rFonts w:ascii="Bookman Old Style" w:hAnsi="Bookman Old Style"/>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673600" behindDoc="0" locked="0" layoutInCell="1" allowOverlap="1" wp14:anchorId="5A37DD08" wp14:editId="04660CCA">
                <wp:simplePos x="0" y="0"/>
                <wp:positionH relativeFrom="margin">
                  <wp:posOffset>-64008</wp:posOffset>
                </wp:positionH>
                <wp:positionV relativeFrom="paragraph">
                  <wp:posOffset>38862</wp:posOffset>
                </wp:positionV>
                <wp:extent cx="6269126" cy="297180"/>
                <wp:effectExtent l="0" t="0" r="17780" b="26670"/>
                <wp:wrapNone/>
                <wp:docPr id="4"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9126" cy="297180"/>
                        </a:xfrm>
                        <a:prstGeom prst="rect">
                          <a:avLst/>
                        </a:prstGeom>
                        <a:solidFill>
                          <a:schemeClr val="bg2"/>
                        </a:solidFill>
                        <a:ln w="12700">
                          <a:solidFill>
                            <a:srgbClr val="000000"/>
                          </a:solidFill>
                          <a:miter lim="800000"/>
                          <a:headEnd/>
                          <a:tailEnd/>
                        </a:ln>
                      </wps:spPr>
                      <wps:txbx>
                        <w:txbxContent>
                          <w:p w14:paraId="75036476" w14:textId="2B66E10C" w:rsidR="00CC5AD7" w:rsidRDefault="00CC5AD7" w:rsidP="00A47841">
                            <w:pPr>
                              <w:pStyle w:val="Nagwek2"/>
                              <w:widowControl w:val="0"/>
                              <w:numPr>
                                <w:ilvl w:val="0"/>
                                <w:numId w:val="9"/>
                              </w:numPr>
                              <w:tabs>
                                <w:tab w:val="left" w:pos="426"/>
                                <w:tab w:val="left" w:pos="709"/>
                              </w:tabs>
                              <w:suppressAutoHyphens w:val="0"/>
                              <w:spacing w:line="276" w:lineRule="auto"/>
                              <w:ind w:left="567" w:hanging="567"/>
                              <w:jc w:val="both"/>
                              <w:rPr>
                                <w:rFonts w:ascii="Bookman Old Style" w:hAnsi="Bookman Old Style"/>
                                <w:sz w:val="20"/>
                                <w:u w:val="none"/>
                              </w:rPr>
                            </w:pPr>
                            <w:r>
                              <w:rPr>
                                <w:rFonts w:ascii="Bookman Old Style" w:hAnsi="Bookman Old Style"/>
                                <w:sz w:val="20"/>
                                <w:u w:val="none"/>
                              </w:rPr>
                              <w:t xml:space="preserve">TERMIN WYKONANIA ZAMÓWIENIA </w:t>
                            </w:r>
                          </w:p>
                          <w:p w14:paraId="1E31E7A6" w14:textId="77777777" w:rsidR="00CC5AD7" w:rsidRDefault="00CC5AD7" w:rsidP="00C1647D">
                            <w:pPr>
                              <w:ind w:hanging="284"/>
                              <w:rPr>
                                <w:lang w:eastAsia="ar-SA"/>
                              </w:rPr>
                            </w:pPr>
                          </w:p>
                          <w:p w14:paraId="7B908A9E" w14:textId="77777777" w:rsidR="00CC5AD7" w:rsidRDefault="00CC5AD7" w:rsidP="00C1647D">
                            <w:pPr>
                              <w:ind w:hanging="284"/>
                              <w:rPr>
                                <w:lang w:eastAsia="ar-SA"/>
                              </w:rPr>
                            </w:pPr>
                          </w:p>
                          <w:p w14:paraId="7322BBE4" w14:textId="77777777" w:rsidR="00CC5AD7" w:rsidRDefault="00CC5AD7" w:rsidP="00C1647D">
                            <w:pPr>
                              <w:ind w:hanging="284"/>
                              <w:rPr>
                                <w:lang w:eastAsia="ar-SA"/>
                              </w:rPr>
                            </w:pPr>
                          </w:p>
                          <w:p w14:paraId="168F1AA2" w14:textId="77777777" w:rsidR="00CC5AD7" w:rsidRDefault="00CC5AD7" w:rsidP="00C1647D">
                            <w:pPr>
                              <w:ind w:hanging="284"/>
                              <w:rPr>
                                <w:lang w:eastAsia="ar-SA"/>
                              </w:rPr>
                            </w:pPr>
                          </w:p>
                          <w:p w14:paraId="0AFD759F" w14:textId="77777777" w:rsidR="00CC5AD7" w:rsidRPr="00252809" w:rsidRDefault="00CC5AD7" w:rsidP="00C1647D">
                            <w:pPr>
                              <w:ind w:hanging="284"/>
                              <w:rPr>
                                <w:lang w:eastAsia="ar-SA"/>
                              </w:rPr>
                            </w:pPr>
                          </w:p>
                          <w:p w14:paraId="38961427" w14:textId="77777777" w:rsidR="00CC5AD7" w:rsidRPr="00252809" w:rsidRDefault="00CC5AD7" w:rsidP="00C1647D">
                            <w:pPr>
                              <w:ind w:hanging="284"/>
                              <w:rPr>
                                <w:lang w:eastAsia="ar-SA"/>
                              </w:rPr>
                            </w:pPr>
                          </w:p>
                          <w:p w14:paraId="708FE944" w14:textId="77777777" w:rsidR="00CC5AD7" w:rsidRDefault="00CC5AD7" w:rsidP="00C1647D">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7DD08" id="_x0000_s1032" type="#_x0000_t202" style="position:absolute;left:0;text-align:left;margin-left:-5.05pt;margin-top:3.05pt;width:493.65pt;height:23.4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" fillcolor="#e7e6e6 [3214]" strokeweight="1pt">
                <v:path arrowok="t"/>
                <v:textbox>
                  <w:txbxContent>
                    <w:p w14:paraId="75036476" w14:textId="2B66E10C" w:rsidR="00CC5AD7" w:rsidRDefault="00CC5AD7" w:rsidP="00A47841">
                      <w:pPr>
                        <w:pStyle w:val="Nagwek2"/>
                        <w:widowControl w:val="0"/>
                        <w:numPr>
                          <w:ilvl w:val="0"/>
                          <w:numId w:val="9"/>
                        </w:numPr>
                        <w:tabs>
                          <w:tab w:val="left" w:pos="426"/>
                          <w:tab w:val="left" w:pos="709"/>
                        </w:tabs>
                        <w:suppressAutoHyphens w:val="0"/>
                        <w:spacing w:line="276" w:lineRule="auto"/>
                        <w:ind w:left="567" w:hanging="567"/>
                        <w:jc w:val="both"/>
                        <w:rPr>
                          <w:rFonts w:ascii="Bookman Old Style" w:hAnsi="Bookman Old Style"/>
                          <w:sz w:val="20"/>
                          <w:u w:val="none"/>
                        </w:rPr>
                      </w:pPr>
                      <w:r>
                        <w:rPr>
                          <w:rFonts w:ascii="Bookman Old Style" w:hAnsi="Bookman Old Style"/>
                          <w:sz w:val="20"/>
                          <w:u w:val="none"/>
                        </w:rPr>
                        <w:t xml:space="preserve">TERMIN WYKONANIA ZAMÓWIENIA </w:t>
                      </w:r>
                    </w:p>
                    <w:p w14:paraId="1E31E7A6" w14:textId="77777777" w:rsidR="00CC5AD7" w:rsidRDefault="00CC5AD7" w:rsidP="00C1647D">
                      <w:pPr>
                        <w:ind w:hanging="284"/>
                        <w:rPr>
                          <w:lang w:eastAsia="ar-SA"/>
                        </w:rPr>
                      </w:pPr>
                    </w:p>
                    <w:p w14:paraId="7B908A9E" w14:textId="77777777" w:rsidR="00CC5AD7" w:rsidRDefault="00CC5AD7" w:rsidP="00C1647D">
                      <w:pPr>
                        <w:ind w:hanging="284"/>
                        <w:rPr>
                          <w:lang w:eastAsia="ar-SA"/>
                        </w:rPr>
                      </w:pPr>
                    </w:p>
                    <w:p w14:paraId="7322BBE4" w14:textId="77777777" w:rsidR="00CC5AD7" w:rsidRDefault="00CC5AD7" w:rsidP="00C1647D">
                      <w:pPr>
                        <w:ind w:hanging="284"/>
                        <w:rPr>
                          <w:lang w:eastAsia="ar-SA"/>
                        </w:rPr>
                      </w:pPr>
                    </w:p>
                    <w:p w14:paraId="168F1AA2" w14:textId="77777777" w:rsidR="00CC5AD7" w:rsidRDefault="00CC5AD7" w:rsidP="00C1647D">
                      <w:pPr>
                        <w:ind w:hanging="284"/>
                        <w:rPr>
                          <w:lang w:eastAsia="ar-SA"/>
                        </w:rPr>
                      </w:pPr>
                    </w:p>
                    <w:p w14:paraId="0AFD759F" w14:textId="77777777" w:rsidR="00CC5AD7" w:rsidRPr="00252809" w:rsidRDefault="00CC5AD7" w:rsidP="00C1647D">
                      <w:pPr>
                        <w:ind w:hanging="284"/>
                        <w:rPr>
                          <w:lang w:eastAsia="ar-SA"/>
                        </w:rPr>
                      </w:pPr>
                    </w:p>
                    <w:p w14:paraId="38961427" w14:textId="77777777" w:rsidR="00CC5AD7" w:rsidRPr="00252809" w:rsidRDefault="00CC5AD7" w:rsidP="00C1647D">
                      <w:pPr>
                        <w:ind w:hanging="284"/>
                        <w:rPr>
                          <w:lang w:eastAsia="ar-SA"/>
                        </w:rPr>
                      </w:pPr>
                    </w:p>
                    <w:p w14:paraId="708FE944" w14:textId="77777777" w:rsidR="00CC5AD7" w:rsidRDefault="00CC5AD7" w:rsidP="00C1647D">
                      <w:pPr>
                        <w:ind w:hanging="284"/>
                      </w:pPr>
                    </w:p>
                  </w:txbxContent>
                </v:textbox>
                <w10:wrap anchorx="margin"/>
              </v:shape>
            </w:pict>
          </mc:Fallback>
        </mc:AlternateContent>
      </w:r>
    </w:p>
    <w:p w14:paraId="5525AFEC" w14:textId="1E4951FA" w:rsidR="00B8296C" w:rsidRPr="005A7172" w:rsidRDefault="00B8296C" w:rsidP="00F927DD">
      <w:pPr>
        <w:tabs>
          <w:tab w:val="left" w:pos="1188"/>
        </w:tabs>
        <w:spacing w:after="0" w:line="276" w:lineRule="auto"/>
        <w:rPr>
          <w:rFonts w:ascii="Bookman Old Style" w:hAnsi="Bookman Old Style"/>
          <w:sz w:val="20"/>
          <w:szCs w:val="20"/>
        </w:rPr>
      </w:pPr>
    </w:p>
    <w:p w14:paraId="76BC8E6E" w14:textId="76ADB190" w:rsidR="00B41070" w:rsidRDefault="006A6BC3" w:rsidP="00F927DD">
      <w:pPr>
        <w:tabs>
          <w:tab w:val="left" w:pos="1188"/>
        </w:tabs>
        <w:spacing w:line="276" w:lineRule="auto"/>
        <w:jc w:val="both"/>
        <w:rPr>
          <w:rFonts w:ascii="Bookman Old Style" w:hAnsi="Bookman Old Style"/>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675648" behindDoc="0" locked="0" layoutInCell="1" allowOverlap="1" wp14:anchorId="2EA5A45F" wp14:editId="0AE4678A">
                <wp:simplePos x="0" y="0"/>
                <wp:positionH relativeFrom="margin">
                  <wp:align>right</wp:align>
                </wp:positionH>
                <wp:positionV relativeFrom="paragraph">
                  <wp:posOffset>398221</wp:posOffset>
                </wp:positionV>
                <wp:extent cx="6261811" cy="289560"/>
                <wp:effectExtent l="0" t="0" r="24765" b="15240"/>
                <wp:wrapNone/>
                <wp:docPr id="5"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811" cy="289560"/>
                        </a:xfrm>
                        <a:prstGeom prst="rect">
                          <a:avLst/>
                        </a:prstGeom>
                        <a:solidFill>
                          <a:schemeClr val="bg2"/>
                        </a:solidFill>
                        <a:ln w="12700">
                          <a:solidFill>
                            <a:srgbClr val="000000"/>
                          </a:solidFill>
                          <a:miter lim="800000"/>
                          <a:headEnd/>
                          <a:tailEnd/>
                        </a:ln>
                      </wps:spPr>
                      <wps:txbx>
                        <w:txbxContent>
                          <w:p w14:paraId="0627BA82" w14:textId="651C0ECA" w:rsidR="00CC5AD7" w:rsidRDefault="00CC5AD7" w:rsidP="0067392B">
                            <w:pPr>
                              <w:pStyle w:val="Nagwek2"/>
                              <w:widowControl w:val="0"/>
                              <w:numPr>
                                <w:ilvl w:val="0"/>
                                <w:numId w:val="0"/>
                              </w:numPr>
                              <w:tabs>
                                <w:tab w:val="left" w:pos="426"/>
                                <w:tab w:val="left" w:pos="567"/>
                              </w:tabs>
                              <w:suppressAutoHyphens w:val="0"/>
                              <w:spacing w:line="276" w:lineRule="auto"/>
                              <w:jc w:val="both"/>
                              <w:rPr>
                                <w:rFonts w:ascii="Bookman Old Style" w:hAnsi="Bookman Old Style"/>
                                <w:sz w:val="20"/>
                                <w:u w:val="none"/>
                              </w:rPr>
                            </w:pPr>
                            <w:r>
                              <w:rPr>
                                <w:rFonts w:ascii="Bookman Old Style" w:hAnsi="Bookman Old Style"/>
                                <w:sz w:val="20"/>
                                <w:u w:val="none"/>
                              </w:rPr>
                              <w:t>VIII.</w:t>
                            </w:r>
                            <w:r>
                              <w:rPr>
                                <w:rFonts w:ascii="Bookman Old Style" w:hAnsi="Bookman Old Style"/>
                                <w:sz w:val="20"/>
                                <w:u w:val="none"/>
                              </w:rPr>
                              <w:tab/>
                              <w:t>PODSTAWY WYKLUCZENIA</w:t>
                            </w:r>
                          </w:p>
                          <w:p w14:paraId="3D2AC9B2" w14:textId="77777777" w:rsidR="00CC5AD7" w:rsidRDefault="00CC5AD7" w:rsidP="00C1647D">
                            <w:pPr>
                              <w:rPr>
                                <w:lang w:eastAsia="ar-SA"/>
                              </w:rPr>
                            </w:pPr>
                          </w:p>
                          <w:p w14:paraId="2D887B8B" w14:textId="77777777" w:rsidR="00CC5AD7" w:rsidRDefault="00CC5AD7" w:rsidP="00C1647D">
                            <w:pPr>
                              <w:rPr>
                                <w:lang w:eastAsia="ar-SA"/>
                              </w:rPr>
                            </w:pPr>
                          </w:p>
                          <w:p w14:paraId="67F86114" w14:textId="77777777" w:rsidR="00CC5AD7" w:rsidRDefault="00CC5AD7" w:rsidP="00C1647D">
                            <w:pPr>
                              <w:rPr>
                                <w:lang w:eastAsia="ar-SA"/>
                              </w:rPr>
                            </w:pPr>
                          </w:p>
                          <w:p w14:paraId="3EB13773" w14:textId="77777777" w:rsidR="00CC5AD7" w:rsidRDefault="00CC5AD7" w:rsidP="00C1647D">
                            <w:pPr>
                              <w:rPr>
                                <w:lang w:eastAsia="ar-SA"/>
                              </w:rPr>
                            </w:pPr>
                          </w:p>
                          <w:p w14:paraId="2FA901EF" w14:textId="77777777" w:rsidR="00CC5AD7" w:rsidRPr="00252809" w:rsidRDefault="00CC5AD7" w:rsidP="00C1647D">
                            <w:pPr>
                              <w:rPr>
                                <w:lang w:eastAsia="ar-SA"/>
                              </w:rPr>
                            </w:pPr>
                          </w:p>
                          <w:p w14:paraId="01BBE86C" w14:textId="77777777" w:rsidR="00CC5AD7" w:rsidRPr="00252809" w:rsidRDefault="00CC5AD7" w:rsidP="00C1647D">
                            <w:pPr>
                              <w:rPr>
                                <w:lang w:eastAsia="ar-SA"/>
                              </w:rPr>
                            </w:pPr>
                          </w:p>
                          <w:p w14:paraId="20D02C5C" w14:textId="77777777" w:rsidR="00CC5AD7" w:rsidRDefault="00CC5AD7" w:rsidP="00C1647D">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A5A45F" id="_x0000_s1033" type="#_x0000_t202" style="position:absolute;left:0;text-align:left;margin-left:441.85pt;margin-top:31.35pt;width:493.05pt;height:22.8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" fillcolor="#e7e6e6 [3214]" strokeweight="1pt">
                <v:path arrowok="t"/>
                <v:textbox>
                  <w:txbxContent>
                    <w:p w14:paraId="0627BA82" w14:textId="651C0ECA" w:rsidR="00CC5AD7" w:rsidRDefault="00CC5AD7" w:rsidP="0067392B">
                      <w:pPr>
                        <w:pStyle w:val="Nagwek2"/>
                        <w:widowControl w:val="0"/>
                        <w:numPr>
                          <w:ilvl w:val="0"/>
                          <w:numId w:val="0"/>
                        </w:numPr>
                        <w:tabs>
                          <w:tab w:val="left" w:pos="426"/>
                          <w:tab w:val="left" w:pos="567"/>
                        </w:tabs>
                        <w:suppressAutoHyphens w:val="0"/>
                        <w:spacing w:line="276" w:lineRule="auto"/>
                        <w:jc w:val="both"/>
                        <w:rPr>
                          <w:rFonts w:ascii="Bookman Old Style" w:hAnsi="Bookman Old Style"/>
                          <w:sz w:val="20"/>
                          <w:u w:val="none"/>
                        </w:rPr>
                      </w:pPr>
                      <w:r>
                        <w:rPr>
                          <w:rFonts w:ascii="Bookman Old Style" w:hAnsi="Bookman Old Style"/>
                          <w:sz w:val="20"/>
                          <w:u w:val="none"/>
                        </w:rPr>
                        <w:t>VIII.</w:t>
                      </w:r>
                      <w:r>
                        <w:rPr>
                          <w:rFonts w:ascii="Bookman Old Style" w:hAnsi="Bookman Old Style"/>
                          <w:sz w:val="20"/>
                          <w:u w:val="none"/>
                        </w:rPr>
                        <w:tab/>
                        <w:t>PODSTAWY WYKLUCZENIA</w:t>
                      </w:r>
                    </w:p>
                    <w:p w14:paraId="3D2AC9B2" w14:textId="77777777" w:rsidR="00CC5AD7" w:rsidRDefault="00CC5AD7" w:rsidP="00C1647D">
                      <w:pPr>
                        <w:rPr>
                          <w:lang w:eastAsia="ar-SA"/>
                        </w:rPr>
                      </w:pPr>
                    </w:p>
                    <w:p w14:paraId="2D887B8B" w14:textId="77777777" w:rsidR="00CC5AD7" w:rsidRDefault="00CC5AD7" w:rsidP="00C1647D">
                      <w:pPr>
                        <w:rPr>
                          <w:lang w:eastAsia="ar-SA"/>
                        </w:rPr>
                      </w:pPr>
                    </w:p>
                    <w:p w14:paraId="67F86114" w14:textId="77777777" w:rsidR="00CC5AD7" w:rsidRDefault="00CC5AD7" w:rsidP="00C1647D">
                      <w:pPr>
                        <w:rPr>
                          <w:lang w:eastAsia="ar-SA"/>
                        </w:rPr>
                      </w:pPr>
                    </w:p>
                    <w:p w14:paraId="3EB13773" w14:textId="77777777" w:rsidR="00CC5AD7" w:rsidRDefault="00CC5AD7" w:rsidP="00C1647D">
                      <w:pPr>
                        <w:rPr>
                          <w:lang w:eastAsia="ar-SA"/>
                        </w:rPr>
                      </w:pPr>
                    </w:p>
                    <w:p w14:paraId="2FA901EF" w14:textId="77777777" w:rsidR="00CC5AD7" w:rsidRPr="00252809" w:rsidRDefault="00CC5AD7" w:rsidP="00C1647D">
                      <w:pPr>
                        <w:rPr>
                          <w:lang w:eastAsia="ar-SA"/>
                        </w:rPr>
                      </w:pPr>
                    </w:p>
                    <w:p w14:paraId="01BBE86C" w14:textId="77777777" w:rsidR="00CC5AD7" w:rsidRPr="00252809" w:rsidRDefault="00CC5AD7" w:rsidP="00C1647D">
                      <w:pPr>
                        <w:rPr>
                          <w:lang w:eastAsia="ar-SA"/>
                        </w:rPr>
                      </w:pPr>
                    </w:p>
                    <w:p w14:paraId="20D02C5C" w14:textId="77777777" w:rsidR="00CC5AD7" w:rsidRDefault="00CC5AD7" w:rsidP="00C1647D">
                      <w:pPr>
                        <w:ind w:hanging="284"/>
                      </w:pPr>
                    </w:p>
                  </w:txbxContent>
                </v:textbox>
                <w10:wrap anchorx="margin"/>
              </v:shape>
            </w:pict>
          </mc:Fallback>
        </mc:AlternateContent>
      </w:r>
      <w:r w:rsidR="008D4BE4" w:rsidRPr="005A7172">
        <w:rPr>
          <w:rFonts w:ascii="Bookman Old Style" w:hAnsi="Bookman Old Style"/>
          <w:sz w:val="20"/>
          <w:szCs w:val="20"/>
        </w:rPr>
        <w:t xml:space="preserve">Zamówienie należy zrealizować w terminie maksymalnie do </w:t>
      </w:r>
      <w:r w:rsidR="009D0F79">
        <w:rPr>
          <w:rFonts w:ascii="Bookman Old Style" w:hAnsi="Bookman Old Style"/>
          <w:sz w:val="20"/>
          <w:szCs w:val="20"/>
        </w:rPr>
        <w:t>21</w:t>
      </w:r>
      <w:r w:rsidR="008D4BE4" w:rsidRPr="005A7172">
        <w:rPr>
          <w:rFonts w:ascii="Bookman Old Style" w:hAnsi="Bookman Old Style"/>
          <w:sz w:val="20"/>
          <w:szCs w:val="20"/>
        </w:rPr>
        <w:t xml:space="preserve"> dni, od dnia zawarcia umowy</w:t>
      </w:r>
      <w:r w:rsidR="000A0367" w:rsidRPr="000A0367">
        <w:rPr>
          <w:rFonts w:ascii="Bookman Old Style" w:hAnsi="Bookman Old Style"/>
          <w:sz w:val="20"/>
          <w:szCs w:val="20"/>
        </w:rPr>
        <w:t xml:space="preserve"> dla wszystkich Części</w:t>
      </w:r>
      <w:r w:rsidR="00CC5AD7" w:rsidRPr="005A7172">
        <w:rPr>
          <w:rFonts w:ascii="Bookman Old Style" w:hAnsi="Bookman Old Style"/>
          <w:sz w:val="20"/>
          <w:szCs w:val="20"/>
        </w:rPr>
        <w:t>.</w:t>
      </w:r>
    </w:p>
    <w:p w14:paraId="5F3813A7" w14:textId="334A1996" w:rsidR="004544E9" w:rsidRDefault="004544E9" w:rsidP="00F927DD">
      <w:pPr>
        <w:tabs>
          <w:tab w:val="left" w:pos="1188"/>
        </w:tabs>
        <w:spacing w:line="276" w:lineRule="auto"/>
        <w:jc w:val="both"/>
        <w:rPr>
          <w:rFonts w:ascii="Bookman Old Style" w:hAnsi="Bookman Old Style"/>
          <w:sz w:val="20"/>
          <w:szCs w:val="20"/>
        </w:rPr>
      </w:pPr>
    </w:p>
    <w:p w14:paraId="4E2D613F" w14:textId="77777777" w:rsidR="003F4D03" w:rsidRPr="003F4D03" w:rsidRDefault="003F4D03" w:rsidP="003F4D03">
      <w:pPr>
        <w:numPr>
          <w:ilvl w:val="0"/>
          <w:numId w:val="51"/>
        </w:numPr>
        <w:tabs>
          <w:tab w:val="left" w:pos="1188"/>
        </w:tabs>
        <w:spacing w:after="0" w:line="276" w:lineRule="auto"/>
        <w:ind w:left="284" w:hanging="284"/>
        <w:contextualSpacing/>
        <w:jc w:val="both"/>
        <w:rPr>
          <w:rFonts w:ascii="Bookman Old Style" w:hAnsi="Bookman Old Style"/>
          <w:sz w:val="20"/>
          <w:szCs w:val="20"/>
        </w:rPr>
      </w:pPr>
      <w:r w:rsidRPr="003F4D03">
        <w:rPr>
          <w:rFonts w:ascii="Bookman Old Style" w:hAnsi="Bookman Old Style"/>
          <w:sz w:val="20"/>
          <w:szCs w:val="20"/>
        </w:rPr>
        <w:t xml:space="preserve">Z postępowania o udzielenie zamówienia wyklucza się Wykonawcę w przypadku zaistnienia przesłanej, o których mowa art. 108 ust. 1 uPzp: </w:t>
      </w:r>
    </w:p>
    <w:p w14:paraId="3DF89058" w14:textId="77777777" w:rsidR="003F4D03" w:rsidRPr="003F4D03" w:rsidRDefault="003F4D03" w:rsidP="003F4D03">
      <w:pPr>
        <w:numPr>
          <w:ilvl w:val="0"/>
          <w:numId w:val="5"/>
        </w:numPr>
        <w:tabs>
          <w:tab w:val="left" w:pos="1188"/>
        </w:tabs>
        <w:spacing w:after="0" w:line="276" w:lineRule="auto"/>
        <w:ind w:left="426" w:hanging="283"/>
        <w:contextualSpacing/>
        <w:jc w:val="both"/>
        <w:rPr>
          <w:rFonts w:ascii="Bookman Old Style" w:hAnsi="Bookman Old Style"/>
          <w:sz w:val="20"/>
          <w:szCs w:val="20"/>
        </w:rPr>
      </w:pPr>
      <w:r w:rsidRPr="003F4D03">
        <w:rPr>
          <w:rFonts w:ascii="Bookman Old Style" w:hAnsi="Bookman Old Style"/>
          <w:sz w:val="20"/>
          <w:szCs w:val="20"/>
        </w:rPr>
        <w:t>będącego osobą fizyczną, którego prawomocnie skazano za przestępstwo:</w:t>
      </w:r>
    </w:p>
    <w:p w14:paraId="03C66460" w14:textId="77777777" w:rsidR="003F4D03" w:rsidRPr="003F4D03" w:rsidRDefault="003F4D03" w:rsidP="003F4D03">
      <w:pPr>
        <w:numPr>
          <w:ilvl w:val="0"/>
          <w:numId w:val="6"/>
        </w:numPr>
        <w:tabs>
          <w:tab w:val="left" w:pos="1188"/>
        </w:tabs>
        <w:spacing w:after="0" w:line="276" w:lineRule="auto"/>
        <w:ind w:left="567" w:hanging="284"/>
        <w:contextualSpacing/>
        <w:jc w:val="both"/>
        <w:rPr>
          <w:rFonts w:ascii="Bookman Old Style" w:hAnsi="Bookman Old Style"/>
          <w:sz w:val="20"/>
          <w:szCs w:val="20"/>
        </w:rPr>
      </w:pPr>
      <w:r w:rsidRPr="003F4D03">
        <w:rPr>
          <w:rFonts w:ascii="Bookman Old Style" w:hAnsi="Bookman Old Style"/>
          <w:sz w:val="20"/>
          <w:szCs w:val="20"/>
        </w:rPr>
        <w:t xml:space="preserve">udziału w zorganizowanej grupie przestępczej albo związku mającym na celu popełnienie przestępstwa lub przestępstwa skarbowego, o którym mowa w art. 258 Kodeksu karnego, </w:t>
      </w:r>
    </w:p>
    <w:p w14:paraId="6D0579A2" w14:textId="77777777" w:rsidR="003F4D03" w:rsidRPr="003F4D03" w:rsidRDefault="003F4D03" w:rsidP="003F4D03">
      <w:pPr>
        <w:numPr>
          <w:ilvl w:val="0"/>
          <w:numId w:val="6"/>
        </w:numPr>
        <w:tabs>
          <w:tab w:val="left" w:pos="1188"/>
        </w:tabs>
        <w:spacing w:after="0" w:line="276" w:lineRule="auto"/>
        <w:ind w:left="567" w:hanging="284"/>
        <w:contextualSpacing/>
        <w:jc w:val="both"/>
        <w:rPr>
          <w:rFonts w:ascii="Bookman Old Style" w:hAnsi="Bookman Old Style"/>
          <w:sz w:val="20"/>
          <w:szCs w:val="20"/>
        </w:rPr>
      </w:pPr>
      <w:r w:rsidRPr="003F4D03">
        <w:rPr>
          <w:rFonts w:ascii="Bookman Old Style" w:hAnsi="Bookman Old Style"/>
          <w:sz w:val="20"/>
          <w:szCs w:val="20"/>
        </w:rPr>
        <w:t xml:space="preserve">handlu ludźmi, o którym mowa w art. 189a Kodeksu karnego, </w:t>
      </w:r>
    </w:p>
    <w:p w14:paraId="061835FD" w14:textId="77777777" w:rsidR="003F4D03" w:rsidRPr="003F4D03" w:rsidRDefault="003F4D03" w:rsidP="003F4D03">
      <w:pPr>
        <w:numPr>
          <w:ilvl w:val="0"/>
          <w:numId w:val="6"/>
        </w:numPr>
        <w:tabs>
          <w:tab w:val="left" w:pos="1188"/>
        </w:tabs>
        <w:spacing w:after="0" w:line="276" w:lineRule="auto"/>
        <w:ind w:left="567" w:hanging="284"/>
        <w:contextualSpacing/>
        <w:jc w:val="both"/>
        <w:rPr>
          <w:rFonts w:ascii="Bookman Old Style" w:hAnsi="Bookman Old Style"/>
          <w:sz w:val="20"/>
          <w:szCs w:val="20"/>
        </w:rPr>
      </w:pPr>
      <w:r w:rsidRPr="003F4D03">
        <w:rPr>
          <w:rFonts w:ascii="Bookman Old Style" w:hAnsi="Bookman Old Style"/>
          <w:sz w:val="20"/>
          <w:szCs w:val="20"/>
        </w:rPr>
        <w:t xml:space="preserve">o którym mowa w art. 228-230s, art. 250a Kodeksu karnego, w art. 46-48 ustawy z dnia 25 czerwca 2010 r. o sporcie (Dz.U. z 2020 r. poz. 1133 oraz z 2021 r. poz. 2054) lub w art. 54 ust. 1-4 ustawy z dnia 12 maja 2011 r. o refundacji leków, środków spożywczych specjalnego przeznaczenia żywieniowego oraz wyrobów medycznych (Dz.U. z 2021 r. poz. 523, 1292, 1559 i 2054), </w:t>
      </w:r>
    </w:p>
    <w:p w14:paraId="69DBE161" w14:textId="77777777" w:rsidR="003F4D03" w:rsidRPr="003F4D03" w:rsidRDefault="003F4D03" w:rsidP="003F4D03">
      <w:pPr>
        <w:numPr>
          <w:ilvl w:val="0"/>
          <w:numId w:val="6"/>
        </w:numPr>
        <w:tabs>
          <w:tab w:val="left" w:pos="1188"/>
        </w:tabs>
        <w:spacing w:after="0" w:line="276" w:lineRule="auto"/>
        <w:ind w:left="567" w:hanging="284"/>
        <w:contextualSpacing/>
        <w:jc w:val="both"/>
        <w:rPr>
          <w:rFonts w:ascii="Bookman Old Style" w:hAnsi="Bookman Old Style"/>
          <w:sz w:val="20"/>
          <w:szCs w:val="20"/>
        </w:rPr>
      </w:pPr>
      <w:r w:rsidRPr="003F4D03">
        <w:rPr>
          <w:rFonts w:ascii="Bookman Old Style" w:hAnsi="Bookman Old Style"/>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3624877" w14:textId="77777777" w:rsidR="003F4D03" w:rsidRPr="003F4D03" w:rsidRDefault="003F4D03" w:rsidP="003F4D03">
      <w:pPr>
        <w:numPr>
          <w:ilvl w:val="0"/>
          <w:numId w:val="6"/>
        </w:numPr>
        <w:tabs>
          <w:tab w:val="left" w:pos="1188"/>
        </w:tabs>
        <w:spacing w:after="0" w:line="276" w:lineRule="auto"/>
        <w:ind w:left="567" w:hanging="284"/>
        <w:contextualSpacing/>
        <w:jc w:val="both"/>
        <w:rPr>
          <w:rFonts w:ascii="Bookman Old Style" w:hAnsi="Bookman Old Style"/>
          <w:sz w:val="20"/>
          <w:szCs w:val="20"/>
        </w:rPr>
      </w:pPr>
      <w:r w:rsidRPr="003F4D03">
        <w:rPr>
          <w:rFonts w:ascii="Bookman Old Style" w:hAnsi="Bookman Old Style"/>
          <w:sz w:val="20"/>
          <w:szCs w:val="20"/>
        </w:rPr>
        <w:lastRenderedPageBreak/>
        <w:t xml:space="preserve">o charakterze terrorystycznym, o którym mowa w art. 115 § 20 Kodeksu karnego, lub mające na celu popełnienie tego przestępstwa, </w:t>
      </w:r>
    </w:p>
    <w:p w14:paraId="5C82CB3B" w14:textId="7764DD17" w:rsidR="003F4D03" w:rsidRPr="003F4D03" w:rsidRDefault="003F4D03" w:rsidP="003F4D03">
      <w:pPr>
        <w:numPr>
          <w:ilvl w:val="0"/>
          <w:numId w:val="6"/>
        </w:numPr>
        <w:tabs>
          <w:tab w:val="left" w:pos="1188"/>
        </w:tabs>
        <w:spacing w:after="0" w:line="276" w:lineRule="auto"/>
        <w:ind w:left="567" w:hanging="284"/>
        <w:contextualSpacing/>
        <w:jc w:val="both"/>
        <w:rPr>
          <w:rFonts w:ascii="Bookman Old Style" w:hAnsi="Bookman Old Style"/>
          <w:sz w:val="20"/>
          <w:szCs w:val="20"/>
        </w:rPr>
      </w:pPr>
      <w:r w:rsidRPr="003F4D03">
        <w:rPr>
          <w:rFonts w:ascii="Bookman Old Style" w:hAnsi="Bookman Old Style"/>
          <w:sz w:val="20"/>
          <w:szCs w:val="20"/>
        </w:rPr>
        <w:t xml:space="preserve">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769), (Zmieniona przez art. 2 pkt 18 lit. a ustawy z dnia 27 listopada 2020 r. o zmianie ustawy o umowie koncesji na roboty budowlane lub usługi, ustawy – Prawo zamówień publicznych oraz niektórych innych ustaw (Dz. U. poz. 2275)). </w:t>
      </w:r>
    </w:p>
    <w:p w14:paraId="20BB73A6" w14:textId="77777777" w:rsidR="003F4D03" w:rsidRPr="003F4D03" w:rsidRDefault="003F4D03" w:rsidP="003F4D03">
      <w:pPr>
        <w:numPr>
          <w:ilvl w:val="0"/>
          <w:numId w:val="6"/>
        </w:numPr>
        <w:tabs>
          <w:tab w:val="left" w:pos="1188"/>
        </w:tabs>
        <w:spacing w:after="0" w:line="276" w:lineRule="auto"/>
        <w:ind w:left="567" w:hanging="284"/>
        <w:contextualSpacing/>
        <w:jc w:val="both"/>
        <w:rPr>
          <w:rFonts w:ascii="Bookman Old Style" w:hAnsi="Bookman Old Style"/>
          <w:sz w:val="20"/>
          <w:szCs w:val="20"/>
        </w:rPr>
      </w:pPr>
      <w:r w:rsidRPr="003F4D03">
        <w:rPr>
          <w:rFonts w:ascii="Bookman Old Style" w:hAnsi="Bookman Old Style"/>
          <w:sz w:val="20"/>
          <w:szCs w:val="20"/>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2505948" w14:textId="7382B1E4" w:rsidR="003F4D03" w:rsidRPr="003F4D03" w:rsidRDefault="003F4D03" w:rsidP="003F4D03">
      <w:pPr>
        <w:numPr>
          <w:ilvl w:val="0"/>
          <w:numId w:val="6"/>
        </w:numPr>
        <w:tabs>
          <w:tab w:val="left" w:pos="1188"/>
        </w:tabs>
        <w:spacing w:after="0" w:line="276" w:lineRule="auto"/>
        <w:ind w:left="567" w:hanging="284"/>
        <w:contextualSpacing/>
        <w:jc w:val="both"/>
        <w:rPr>
          <w:rFonts w:ascii="Bookman Old Style" w:hAnsi="Bookman Old Style"/>
          <w:sz w:val="20"/>
          <w:szCs w:val="20"/>
        </w:rPr>
      </w:pPr>
      <w:r w:rsidRPr="003F4D03">
        <w:rPr>
          <w:rFonts w:ascii="Bookman Old Style" w:hAnsi="Bookman Old Style"/>
          <w:sz w:val="20"/>
          <w:szCs w:val="20"/>
        </w:rPr>
        <w:t xml:space="preserve">o którym mowa w art. 9 ust. 1 i 3 lub art. 10 ustawy z dnia 15 czerwca 2012 r. o skutkach powierzania wykonywania pracy cudzoziemcom przebywającym wbrew przepisom na terytorium Rzeczypospolitej Polskiej </w:t>
      </w:r>
    </w:p>
    <w:p w14:paraId="6F7DFEE9" w14:textId="77777777" w:rsidR="003F4D03" w:rsidRPr="003F4D03" w:rsidRDefault="003F4D03" w:rsidP="003F4D03">
      <w:pPr>
        <w:tabs>
          <w:tab w:val="left" w:pos="1188"/>
        </w:tabs>
        <w:spacing w:after="0" w:line="276" w:lineRule="auto"/>
        <w:ind w:left="567" w:hanging="284"/>
        <w:jc w:val="both"/>
        <w:rPr>
          <w:rFonts w:ascii="Bookman Old Style" w:hAnsi="Bookman Old Style"/>
          <w:sz w:val="20"/>
          <w:szCs w:val="20"/>
        </w:rPr>
      </w:pPr>
      <w:r w:rsidRPr="003F4D03">
        <w:rPr>
          <w:rFonts w:ascii="Bookman Old Style" w:hAnsi="Bookman Old Style"/>
          <w:sz w:val="20"/>
          <w:szCs w:val="20"/>
        </w:rPr>
        <w:t>– lub za odpowiedni czyn zabroniony określony w przepisach prawa obcego.</w:t>
      </w:r>
    </w:p>
    <w:p w14:paraId="4FA93617" w14:textId="77777777" w:rsidR="003F4D03" w:rsidRPr="003F4D03" w:rsidRDefault="003F4D03" w:rsidP="003F4D03">
      <w:pPr>
        <w:numPr>
          <w:ilvl w:val="0"/>
          <w:numId w:val="5"/>
        </w:numPr>
        <w:tabs>
          <w:tab w:val="left" w:pos="1188"/>
        </w:tabs>
        <w:spacing w:after="0" w:line="276" w:lineRule="auto"/>
        <w:ind w:left="426" w:hanging="283"/>
        <w:contextualSpacing/>
        <w:jc w:val="both"/>
        <w:rPr>
          <w:rFonts w:ascii="Bookman Old Style" w:hAnsi="Bookman Old Style"/>
          <w:sz w:val="20"/>
          <w:szCs w:val="20"/>
        </w:rPr>
      </w:pPr>
      <w:r w:rsidRPr="003F4D03">
        <w:rPr>
          <w:rFonts w:ascii="Bookman Old Style" w:hAnsi="Bookman Old Style"/>
          <w:sz w:val="20"/>
          <w:szCs w:val="20"/>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0E6F079" w14:textId="5D89818A" w:rsidR="003F4D03" w:rsidRPr="00950C7D" w:rsidRDefault="003F4D03" w:rsidP="003F4D03">
      <w:pPr>
        <w:numPr>
          <w:ilvl w:val="0"/>
          <w:numId w:val="5"/>
        </w:numPr>
        <w:tabs>
          <w:tab w:val="left" w:pos="1188"/>
        </w:tabs>
        <w:spacing w:after="0" w:line="276" w:lineRule="auto"/>
        <w:ind w:left="426" w:hanging="283"/>
        <w:contextualSpacing/>
        <w:jc w:val="both"/>
        <w:rPr>
          <w:rFonts w:ascii="Bookman Old Style" w:hAnsi="Bookman Old Style"/>
          <w:sz w:val="20"/>
          <w:szCs w:val="20"/>
        </w:rPr>
      </w:pPr>
      <w:r w:rsidRPr="00950C7D">
        <w:rPr>
          <w:rFonts w:ascii="Bookman Old Style" w:hAnsi="Bookman Old Style"/>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00950C7D">
        <w:rPr>
          <w:rFonts w:ascii="Bookman Old Style" w:hAnsi="Bookman Old Style"/>
          <w:sz w:val="20"/>
          <w:szCs w:val="20"/>
        </w:rPr>
        <w:t xml:space="preserve"> </w:t>
      </w:r>
      <w:r w:rsidRPr="00950C7D">
        <w:rPr>
          <w:rFonts w:ascii="Bookman Old Style" w:hAnsi="Bookman Old Style"/>
          <w:sz w:val="20"/>
          <w:szCs w:val="20"/>
        </w:rPr>
        <w:t>wobec którego prawomocnie orzeczono zakaz ubiegania się o zamówienia publiczne; (Wyraz dodany przez art. 2 pkt 18 lit. b ustawy z dnia 27 listopada 2020 r. o zmianie ustawy o umowie koncesji na roboty budowlane lub usługi, ustawy – Prawo zamówień publicznych oraz niektórych innych ustaw (Dz. U. poz. 2275)),</w:t>
      </w:r>
    </w:p>
    <w:p w14:paraId="56A40FEC" w14:textId="77EF5F73" w:rsidR="003F4D03" w:rsidRPr="003F4D03" w:rsidRDefault="003F4D03" w:rsidP="003F4D03">
      <w:pPr>
        <w:numPr>
          <w:ilvl w:val="0"/>
          <w:numId w:val="5"/>
        </w:numPr>
        <w:tabs>
          <w:tab w:val="left" w:pos="1188"/>
        </w:tabs>
        <w:spacing w:after="0" w:line="276" w:lineRule="auto"/>
        <w:ind w:left="426" w:hanging="283"/>
        <w:contextualSpacing/>
        <w:jc w:val="both"/>
        <w:rPr>
          <w:rFonts w:ascii="Bookman Old Style" w:hAnsi="Bookman Old Style"/>
          <w:sz w:val="20"/>
          <w:szCs w:val="20"/>
        </w:rPr>
      </w:pPr>
      <w:r w:rsidRPr="003F4D03">
        <w:rPr>
          <w:rFonts w:ascii="Bookman Old Style" w:hAnsi="Bookman Old Style"/>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F03B2E3" w14:textId="77777777" w:rsidR="003F4D03" w:rsidRPr="003F4D03" w:rsidRDefault="003F4D03" w:rsidP="003F4D03">
      <w:pPr>
        <w:numPr>
          <w:ilvl w:val="0"/>
          <w:numId w:val="5"/>
        </w:numPr>
        <w:tabs>
          <w:tab w:val="left" w:pos="1188"/>
        </w:tabs>
        <w:spacing w:after="0" w:line="276" w:lineRule="auto"/>
        <w:ind w:left="426" w:hanging="283"/>
        <w:contextualSpacing/>
        <w:jc w:val="both"/>
        <w:rPr>
          <w:rFonts w:ascii="Bookman Old Style" w:hAnsi="Bookman Old Style"/>
          <w:sz w:val="20"/>
          <w:szCs w:val="20"/>
        </w:rPr>
      </w:pPr>
      <w:r w:rsidRPr="003F4D03">
        <w:rPr>
          <w:rFonts w:ascii="Bookman Old Style" w:hAnsi="Bookman Old Style"/>
          <w:sz w:val="20"/>
          <w:szCs w:val="20"/>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niż przez wykluczenie Wykonawcy z udziału w postępowaniu o udzielenie zamówienia.</w:t>
      </w:r>
    </w:p>
    <w:p w14:paraId="7BF2ACB7" w14:textId="77777777" w:rsidR="003F4D03" w:rsidRPr="003F4D03" w:rsidRDefault="003F4D03" w:rsidP="00731FC9">
      <w:pPr>
        <w:tabs>
          <w:tab w:val="left" w:pos="1276"/>
        </w:tabs>
        <w:spacing w:after="0" w:line="276" w:lineRule="auto"/>
        <w:ind w:left="567" w:hanging="426"/>
        <w:jc w:val="both"/>
        <w:rPr>
          <w:rFonts w:ascii="Bookman Old Style" w:eastAsia="Times New Roman" w:hAnsi="Bookman Old Style" w:cs="Tahoma"/>
          <w:sz w:val="20"/>
          <w:szCs w:val="20"/>
          <w:lang w:eastAsia="pl-PL"/>
        </w:rPr>
      </w:pPr>
      <w:r w:rsidRPr="003F4D03">
        <w:rPr>
          <w:rFonts w:ascii="Bookman Old Style" w:eastAsia="Times New Roman" w:hAnsi="Bookman Old Style" w:cs="Arial"/>
          <w:color w:val="000000"/>
          <w:sz w:val="20"/>
          <w:szCs w:val="20"/>
          <w:lang w:eastAsia="pl-PL"/>
        </w:rPr>
        <w:t xml:space="preserve">1a. </w:t>
      </w:r>
      <w:r w:rsidRPr="003F4D03">
        <w:rPr>
          <w:rFonts w:ascii="Bookman Old Style" w:eastAsia="Times New Roman" w:hAnsi="Bookman Old Style" w:cs="Tahoma"/>
          <w:sz w:val="20"/>
          <w:szCs w:val="20"/>
          <w:lang w:eastAsia="pl-PL"/>
        </w:rPr>
        <w:t>Na podstawie art. 1 pkt 3 w związku z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27D8EB3B" w14:textId="383AE6F7" w:rsidR="003F4D03" w:rsidRPr="003F4D03" w:rsidRDefault="003F4D03" w:rsidP="00731FC9">
      <w:pPr>
        <w:spacing w:after="0" w:line="276" w:lineRule="auto"/>
        <w:ind w:left="567" w:hanging="284"/>
        <w:jc w:val="both"/>
        <w:rPr>
          <w:rFonts w:ascii="Bookman Old Style" w:eastAsia="Times New Roman" w:hAnsi="Bookman Old Style" w:cs="Tahoma"/>
          <w:sz w:val="20"/>
          <w:szCs w:val="20"/>
          <w:lang w:eastAsia="pl-PL"/>
        </w:rPr>
      </w:pPr>
      <w:r w:rsidRPr="003F4D03">
        <w:rPr>
          <w:rFonts w:ascii="Bookman Old Style" w:eastAsia="Times New Roman" w:hAnsi="Bookman Old Style" w:cs="Tahoma"/>
          <w:sz w:val="20"/>
          <w:szCs w:val="20"/>
          <w:lang w:eastAsia="pl-PL"/>
        </w:rPr>
        <w:t>a)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7C50EEC" w14:textId="46BB5B03" w:rsidR="003F4D03" w:rsidRPr="003F4D03" w:rsidRDefault="003F4D03" w:rsidP="00731FC9">
      <w:pPr>
        <w:spacing w:after="0" w:line="276" w:lineRule="auto"/>
        <w:ind w:left="567" w:hanging="284"/>
        <w:jc w:val="both"/>
        <w:rPr>
          <w:rFonts w:ascii="Bookman Old Style" w:eastAsia="Times New Roman" w:hAnsi="Bookman Old Style" w:cs="Tahoma"/>
          <w:sz w:val="20"/>
          <w:szCs w:val="20"/>
          <w:lang w:eastAsia="pl-PL"/>
        </w:rPr>
      </w:pPr>
      <w:r w:rsidRPr="003F4D03">
        <w:rPr>
          <w:rFonts w:ascii="Bookman Old Style" w:eastAsia="Times New Roman" w:hAnsi="Bookman Old Style" w:cs="Tahoma"/>
          <w:sz w:val="20"/>
          <w:szCs w:val="20"/>
          <w:lang w:eastAsia="pl-PL"/>
        </w:rPr>
        <w:lastRenderedPageBreak/>
        <w:t>b)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DDA616D" w14:textId="77777777" w:rsidR="003F4D03" w:rsidRPr="003F4D03" w:rsidRDefault="003F4D03" w:rsidP="00731FC9">
      <w:pPr>
        <w:spacing w:after="0" w:line="276" w:lineRule="auto"/>
        <w:ind w:left="567" w:hanging="284"/>
        <w:jc w:val="both"/>
        <w:rPr>
          <w:rFonts w:ascii="Bookman Old Style" w:hAnsi="Bookman Old Style"/>
          <w:sz w:val="20"/>
          <w:szCs w:val="20"/>
        </w:rPr>
      </w:pPr>
      <w:r w:rsidRPr="003F4D03">
        <w:rPr>
          <w:rFonts w:ascii="Bookman Old Style" w:eastAsia="Times New Roman" w:hAnsi="Bookman Old Style" w:cs="Tahoma"/>
          <w:sz w:val="20"/>
          <w:szCs w:val="20"/>
          <w:lang w:eastAsia="pl-PL"/>
        </w:rPr>
        <w:t>c)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DD88FCD" w14:textId="1C9F4E4B" w:rsidR="003F4D03" w:rsidRPr="003F4D03" w:rsidRDefault="003F4D03" w:rsidP="003F4D03">
      <w:pPr>
        <w:numPr>
          <w:ilvl w:val="0"/>
          <w:numId w:val="51"/>
        </w:numPr>
        <w:tabs>
          <w:tab w:val="left" w:pos="1188"/>
        </w:tabs>
        <w:spacing w:line="276" w:lineRule="auto"/>
        <w:ind w:left="284" w:hanging="284"/>
        <w:contextualSpacing/>
        <w:jc w:val="both"/>
        <w:rPr>
          <w:rFonts w:ascii="Bookman Old Style" w:hAnsi="Bookman Old Style"/>
          <w:sz w:val="20"/>
          <w:szCs w:val="20"/>
        </w:rPr>
      </w:pPr>
      <w:r w:rsidRPr="003F4D03">
        <w:rPr>
          <w:rFonts w:ascii="Bookman Old Style" w:hAnsi="Bookman Old Style"/>
          <w:sz w:val="20"/>
          <w:szCs w:val="20"/>
        </w:rPr>
        <w:t xml:space="preserve">Zamawiający nie przewiduje fakultatywnych przesłanek wykluczenia Wykonawcy z postępowania, o których mowa w art. 109 uPzp. </w:t>
      </w:r>
    </w:p>
    <w:p w14:paraId="28119965" w14:textId="77777777" w:rsidR="003F4D03" w:rsidRPr="003F4D03" w:rsidRDefault="003F4D03" w:rsidP="003F4D03">
      <w:pPr>
        <w:numPr>
          <w:ilvl w:val="0"/>
          <w:numId w:val="51"/>
        </w:numPr>
        <w:tabs>
          <w:tab w:val="left" w:pos="1188"/>
        </w:tabs>
        <w:spacing w:line="276" w:lineRule="auto"/>
        <w:ind w:left="284" w:hanging="284"/>
        <w:contextualSpacing/>
        <w:jc w:val="both"/>
        <w:rPr>
          <w:rFonts w:ascii="Bookman Old Style" w:hAnsi="Bookman Old Style"/>
          <w:sz w:val="20"/>
          <w:szCs w:val="20"/>
        </w:rPr>
      </w:pPr>
      <w:r w:rsidRPr="003F4D03">
        <w:rPr>
          <w:rFonts w:ascii="Bookman Old Style" w:hAnsi="Bookman Old Style"/>
          <w:sz w:val="20"/>
          <w:szCs w:val="20"/>
        </w:rPr>
        <w:t xml:space="preserve">Zamawiający może wykluczyć Wykonawcę na każdym etapie postępowania o udzielenie zamówienia. (art. 110 ust 1 uPzp) </w:t>
      </w:r>
    </w:p>
    <w:p w14:paraId="46367D26" w14:textId="77777777" w:rsidR="003F4D03" w:rsidRPr="003F4D03" w:rsidRDefault="003F4D03" w:rsidP="003F4D03">
      <w:pPr>
        <w:numPr>
          <w:ilvl w:val="0"/>
          <w:numId w:val="51"/>
        </w:numPr>
        <w:tabs>
          <w:tab w:val="left" w:pos="1188"/>
        </w:tabs>
        <w:spacing w:line="276" w:lineRule="auto"/>
        <w:ind w:left="284" w:hanging="284"/>
        <w:contextualSpacing/>
        <w:jc w:val="both"/>
        <w:rPr>
          <w:rFonts w:ascii="Bookman Old Style" w:hAnsi="Bookman Old Style"/>
          <w:sz w:val="20"/>
          <w:szCs w:val="20"/>
        </w:rPr>
      </w:pPr>
      <w:r w:rsidRPr="003F4D03">
        <w:rPr>
          <w:rFonts w:ascii="Bookman Old Style" w:hAnsi="Bookman Old Style"/>
          <w:sz w:val="20"/>
          <w:szCs w:val="20"/>
        </w:rPr>
        <w:t>Wykonawca nie podlega wykluczeniu w okolicznościach określonych w punkcie 1, ppkt. 1), 2), 5) rozdziału (art. 108 ust. 1 pkt. 1,2,5 uPzp), jeżeli udowodni Zamawiającemu, że spełnił łącznie następujące przesłanki:</w:t>
      </w:r>
    </w:p>
    <w:p w14:paraId="336C0341" w14:textId="77777777" w:rsidR="003F4D03" w:rsidRPr="003F4D03" w:rsidRDefault="003F4D03" w:rsidP="003F4D03">
      <w:pPr>
        <w:numPr>
          <w:ilvl w:val="0"/>
          <w:numId w:val="10"/>
        </w:numPr>
        <w:tabs>
          <w:tab w:val="left" w:pos="1188"/>
        </w:tabs>
        <w:spacing w:line="276" w:lineRule="auto"/>
        <w:ind w:left="426" w:hanging="283"/>
        <w:contextualSpacing/>
        <w:jc w:val="both"/>
        <w:rPr>
          <w:rFonts w:ascii="Bookman Old Style" w:hAnsi="Bookman Old Style"/>
          <w:sz w:val="20"/>
          <w:szCs w:val="20"/>
        </w:rPr>
      </w:pPr>
      <w:r w:rsidRPr="003F4D03">
        <w:rPr>
          <w:rFonts w:ascii="Bookman Old Style" w:hAnsi="Bookman Old Style"/>
          <w:sz w:val="20"/>
          <w:szCs w:val="20"/>
        </w:rPr>
        <w:t>naprawił lub zobowiązał się do naprawienia szkody wyrządzonej przestępstwem, wykroczeniem lub swoim nieprawidłowym postępowaniem, w tym poprzez zadośćuczynienie pieniężne,</w:t>
      </w:r>
    </w:p>
    <w:p w14:paraId="51C5B665" w14:textId="77777777" w:rsidR="003F4D03" w:rsidRPr="003F4D03" w:rsidRDefault="003F4D03" w:rsidP="003F4D03">
      <w:pPr>
        <w:numPr>
          <w:ilvl w:val="0"/>
          <w:numId w:val="10"/>
        </w:numPr>
        <w:tabs>
          <w:tab w:val="left" w:pos="1188"/>
        </w:tabs>
        <w:spacing w:line="276" w:lineRule="auto"/>
        <w:ind w:left="426" w:hanging="283"/>
        <w:contextualSpacing/>
        <w:jc w:val="both"/>
        <w:rPr>
          <w:rFonts w:ascii="Bookman Old Style" w:hAnsi="Bookman Old Style"/>
          <w:sz w:val="20"/>
          <w:szCs w:val="20"/>
        </w:rPr>
      </w:pPr>
      <w:r w:rsidRPr="003F4D03">
        <w:rPr>
          <w:rFonts w:ascii="Bookman Old Style" w:hAnsi="Bookman Old Style"/>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8F31C1B" w14:textId="77777777" w:rsidR="003F4D03" w:rsidRPr="003F4D03" w:rsidRDefault="003F4D03" w:rsidP="003F4D03">
      <w:pPr>
        <w:numPr>
          <w:ilvl w:val="0"/>
          <w:numId w:val="10"/>
        </w:numPr>
        <w:tabs>
          <w:tab w:val="left" w:pos="1188"/>
        </w:tabs>
        <w:spacing w:line="276" w:lineRule="auto"/>
        <w:ind w:left="426" w:hanging="283"/>
        <w:contextualSpacing/>
        <w:jc w:val="both"/>
        <w:rPr>
          <w:rFonts w:ascii="Bookman Old Style" w:hAnsi="Bookman Old Style"/>
          <w:sz w:val="20"/>
          <w:szCs w:val="20"/>
        </w:rPr>
      </w:pPr>
      <w:r w:rsidRPr="003F4D03">
        <w:rPr>
          <w:rFonts w:ascii="Bookman Old Style" w:hAnsi="Bookman Old Style"/>
          <w:sz w:val="20"/>
          <w:szCs w:val="20"/>
        </w:rPr>
        <w:t xml:space="preserve">podjął konkretne środki techniczne, organizacyjne i kadrowe, odpowiednie dla zapobiegania dalszym przestępstwom, wykroczeniom lub nieprawidłowemu postępowaniu, w szczególności: </w:t>
      </w:r>
    </w:p>
    <w:p w14:paraId="118A025E" w14:textId="77777777" w:rsidR="003F4D03" w:rsidRPr="003F4D03" w:rsidRDefault="003F4D03" w:rsidP="003F4D03">
      <w:pPr>
        <w:numPr>
          <w:ilvl w:val="0"/>
          <w:numId w:val="11"/>
        </w:numPr>
        <w:tabs>
          <w:tab w:val="left" w:pos="1188"/>
        </w:tabs>
        <w:spacing w:line="276" w:lineRule="auto"/>
        <w:ind w:left="567" w:hanging="284"/>
        <w:contextualSpacing/>
        <w:jc w:val="both"/>
        <w:rPr>
          <w:rFonts w:ascii="Bookman Old Style" w:hAnsi="Bookman Old Style"/>
          <w:sz w:val="20"/>
          <w:szCs w:val="20"/>
        </w:rPr>
      </w:pPr>
      <w:r w:rsidRPr="003F4D03">
        <w:rPr>
          <w:rFonts w:ascii="Bookman Old Style" w:hAnsi="Bookman Old Style"/>
          <w:sz w:val="20"/>
          <w:szCs w:val="20"/>
        </w:rPr>
        <w:t xml:space="preserve">zerwał wszelkie powiązania z osobami lub podmiotami odpowiedzialnymi za nieprawidłowe postępowanie Wykonawcy, </w:t>
      </w:r>
    </w:p>
    <w:p w14:paraId="7689795B" w14:textId="77777777" w:rsidR="003F4D03" w:rsidRPr="003F4D03" w:rsidRDefault="003F4D03" w:rsidP="003F4D03">
      <w:pPr>
        <w:numPr>
          <w:ilvl w:val="0"/>
          <w:numId w:val="11"/>
        </w:numPr>
        <w:tabs>
          <w:tab w:val="left" w:pos="1188"/>
        </w:tabs>
        <w:spacing w:line="276" w:lineRule="auto"/>
        <w:ind w:left="567" w:hanging="284"/>
        <w:contextualSpacing/>
        <w:jc w:val="both"/>
        <w:rPr>
          <w:rFonts w:ascii="Bookman Old Style" w:hAnsi="Bookman Old Style"/>
          <w:sz w:val="20"/>
          <w:szCs w:val="20"/>
        </w:rPr>
      </w:pPr>
      <w:r w:rsidRPr="003F4D03">
        <w:rPr>
          <w:rFonts w:ascii="Bookman Old Style" w:hAnsi="Bookman Old Style"/>
          <w:sz w:val="20"/>
          <w:szCs w:val="20"/>
        </w:rPr>
        <w:t xml:space="preserve">zreorganizował personel, </w:t>
      </w:r>
    </w:p>
    <w:p w14:paraId="13019484" w14:textId="77777777" w:rsidR="003F4D03" w:rsidRPr="003F4D03" w:rsidRDefault="003F4D03" w:rsidP="003F4D03">
      <w:pPr>
        <w:numPr>
          <w:ilvl w:val="0"/>
          <w:numId w:val="11"/>
        </w:numPr>
        <w:tabs>
          <w:tab w:val="left" w:pos="1188"/>
        </w:tabs>
        <w:spacing w:line="276" w:lineRule="auto"/>
        <w:ind w:left="567" w:hanging="284"/>
        <w:contextualSpacing/>
        <w:jc w:val="both"/>
        <w:rPr>
          <w:rFonts w:ascii="Bookman Old Style" w:hAnsi="Bookman Old Style"/>
          <w:sz w:val="20"/>
          <w:szCs w:val="20"/>
        </w:rPr>
      </w:pPr>
      <w:r w:rsidRPr="003F4D03">
        <w:rPr>
          <w:rFonts w:ascii="Bookman Old Style" w:hAnsi="Bookman Old Style"/>
          <w:sz w:val="20"/>
          <w:szCs w:val="20"/>
        </w:rPr>
        <w:t xml:space="preserve">wdrożył system sprawozdawczości i kontroli, </w:t>
      </w:r>
    </w:p>
    <w:p w14:paraId="3EAB5A8E" w14:textId="77777777" w:rsidR="003F4D03" w:rsidRPr="003F4D03" w:rsidRDefault="003F4D03" w:rsidP="003F4D03">
      <w:pPr>
        <w:numPr>
          <w:ilvl w:val="0"/>
          <w:numId w:val="11"/>
        </w:numPr>
        <w:tabs>
          <w:tab w:val="left" w:pos="1188"/>
        </w:tabs>
        <w:spacing w:line="276" w:lineRule="auto"/>
        <w:ind w:left="567" w:hanging="284"/>
        <w:contextualSpacing/>
        <w:jc w:val="both"/>
        <w:rPr>
          <w:rFonts w:ascii="Bookman Old Style" w:hAnsi="Bookman Old Style"/>
          <w:sz w:val="20"/>
          <w:szCs w:val="20"/>
        </w:rPr>
      </w:pPr>
      <w:r w:rsidRPr="003F4D03">
        <w:rPr>
          <w:rFonts w:ascii="Bookman Old Style" w:hAnsi="Bookman Old Style"/>
          <w:sz w:val="20"/>
          <w:szCs w:val="20"/>
        </w:rPr>
        <w:t xml:space="preserve">utworzył struktury audytu wewnętrznego do monitorowania przestrzegania przepisów, wewnętrznych regulacji lub standardów, </w:t>
      </w:r>
    </w:p>
    <w:p w14:paraId="4EBDC1D1" w14:textId="77777777" w:rsidR="003F4D03" w:rsidRPr="003F4D03" w:rsidRDefault="003F4D03" w:rsidP="003F4D03">
      <w:pPr>
        <w:numPr>
          <w:ilvl w:val="0"/>
          <w:numId w:val="11"/>
        </w:numPr>
        <w:tabs>
          <w:tab w:val="left" w:pos="1188"/>
        </w:tabs>
        <w:spacing w:line="276" w:lineRule="auto"/>
        <w:ind w:left="567" w:hanging="284"/>
        <w:contextualSpacing/>
        <w:jc w:val="both"/>
        <w:rPr>
          <w:rFonts w:ascii="Bookman Old Style" w:hAnsi="Bookman Old Style"/>
          <w:sz w:val="20"/>
          <w:szCs w:val="20"/>
        </w:rPr>
      </w:pPr>
      <w:r w:rsidRPr="003F4D03">
        <w:rPr>
          <w:rFonts w:ascii="Bookman Old Style" w:hAnsi="Bookman Old Style"/>
          <w:sz w:val="20"/>
          <w:szCs w:val="20"/>
        </w:rPr>
        <w:t xml:space="preserve">wprowadził wewnętrzne regulacje dotyczące odpowiedzialności i odszkodowań za nieprzestrzeganie przepisów, wewnętrznych regulacji lub standardów. </w:t>
      </w:r>
    </w:p>
    <w:p w14:paraId="60C14CA9" w14:textId="3E1624FF" w:rsidR="003F4D03" w:rsidRDefault="003F4D03" w:rsidP="003F4D03">
      <w:pPr>
        <w:numPr>
          <w:ilvl w:val="0"/>
          <w:numId w:val="51"/>
        </w:numPr>
        <w:tabs>
          <w:tab w:val="left" w:pos="1188"/>
        </w:tabs>
        <w:spacing w:after="0" w:line="276" w:lineRule="auto"/>
        <w:ind w:left="284" w:hanging="284"/>
        <w:contextualSpacing/>
        <w:jc w:val="both"/>
        <w:rPr>
          <w:rFonts w:ascii="Bookman Old Style" w:hAnsi="Bookman Old Style"/>
          <w:sz w:val="20"/>
          <w:szCs w:val="20"/>
        </w:rPr>
      </w:pPr>
      <w:r w:rsidRPr="003F4D03">
        <w:rPr>
          <w:rFonts w:ascii="Bookman Old Style" w:hAnsi="Bookman Old Style"/>
          <w:sz w:val="20"/>
          <w:szCs w:val="20"/>
        </w:rPr>
        <w:t xml:space="preserve">Zamawiający ocenia, czy podjęte przez wykonawcę czynności, o których mowa w pkt 4 rozdziału, są wystarczające do wykazania jego rzetelności, uwzględniając wagę i szczególne okoliczności czynu Wykonawcy. Jeżeli podjęte przez Wykonawcę czynności, o których mowa w pkt 4 rozdziału, nie są wystarczające do wykazania jego rzetelności, Zamawiający wyklucza Wykonawcę. </w:t>
      </w:r>
    </w:p>
    <w:p w14:paraId="18348D36" w14:textId="2A121AD0" w:rsidR="00D3436F" w:rsidRPr="00D3436F" w:rsidRDefault="006677FC" w:rsidP="00D3436F">
      <w:pPr>
        <w:tabs>
          <w:tab w:val="left" w:pos="1188"/>
        </w:tabs>
        <w:spacing w:after="0" w:line="276" w:lineRule="auto"/>
        <w:ind w:left="284"/>
        <w:contextualSpacing/>
        <w:jc w:val="both"/>
        <w:rPr>
          <w:rFonts w:ascii="Bookman Old Style" w:hAnsi="Bookman Old Style"/>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735040" behindDoc="0" locked="0" layoutInCell="1" allowOverlap="1" wp14:anchorId="02C7E0B3" wp14:editId="50614073">
                <wp:simplePos x="0" y="0"/>
                <wp:positionH relativeFrom="margin">
                  <wp:align>right</wp:align>
                </wp:positionH>
                <wp:positionV relativeFrom="paragraph">
                  <wp:posOffset>5880</wp:posOffset>
                </wp:positionV>
                <wp:extent cx="6174029" cy="289560"/>
                <wp:effectExtent l="0" t="0" r="17780" b="15240"/>
                <wp:wrapNone/>
                <wp:docPr id="7"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74029" cy="289560"/>
                        </a:xfrm>
                        <a:prstGeom prst="rect">
                          <a:avLst/>
                        </a:prstGeom>
                        <a:solidFill>
                          <a:schemeClr val="bg2"/>
                        </a:solidFill>
                        <a:ln w="12700">
                          <a:solidFill>
                            <a:srgbClr val="000000"/>
                          </a:solidFill>
                          <a:miter lim="800000"/>
                          <a:headEnd/>
                          <a:tailEnd/>
                        </a:ln>
                      </wps:spPr>
                      <wps:txbx>
                        <w:txbxContent>
                          <w:p w14:paraId="07CA9769" w14:textId="38CCAB31" w:rsidR="00CC5AD7" w:rsidRDefault="00CC5AD7" w:rsidP="00D37AE8">
                            <w:pPr>
                              <w:pStyle w:val="Nagwek2"/>
                              <w:widowControl w:val="0"/>
                              <w:numPr>
                                <w:ilvl w:val="0"/>
                                <w:numId w:val="0"/>
                              </w:numPr>
                              <w:tabs>
                                <w:tab w:val="left" w:pos="426"/>
                                <w:tab w:val="left" w:pos="567"/>
                              </w:tabs>
                              <w:suppressAutoHyphens w:val="0"/>
                              <w:spacing w:line="276" w:lineRule="auto"/>
                              <w:jc w:val="both"/>
                              <w:rPr>
                                <w:rFonts w:ascii="Bookman Old Style" w:hAnsi="Bookman Old Style"/>
                                <w:sz w:val="20"/>
                                <w:u w:val="none"/>
                              </w:rPr>
                            </w:pPr>
                            <w:r>
                              <w:rPr>
                                <w:rFonts w:ascii="Bookman Old Style" w:hAnsi="Bookman Old Style"/>
                                <w:sz w:val="20"/>
                                <w:u w:val="none"/>
                              </w:rPr>
                              <w:t>IX.</w:t>
                            </w:r>
                            <w:r>
                              <w:rPr>
                                <w:rFonts w:ascii="Bookman Old Style" w:hAnsi="Bookman Old Style"/>
                                <w:sz w:val="20"/>
                                <w:u w:val="none"/>
                              </w:rPr>
                              <w:tab/>
                              <w:t>INFORMACJA O WARUNKACH UDZIAŁU W POSTĘPOWANIU</w:t>
                            </w:r>
                          </w:p>
                          <w:p w14:paraId="021F4A79" w14:textId="77777777" w:rsidR="00CC5AD7" w:rsidRDefault="00CC5AD7" w:rsidP="00D37AE8">
                            <w:pPr>
                              <w:rPr>
                                <w:lang w:eastAsia="ar-SA"/>
                              </w:rPr>
                            </w:pPr>
                          </w:p>
                          <w:p w14:paraId="0578C7B2" w14:textId="77777777" w:rsidR="00CC5AD7" w:rsidRDefault="00CC5AD7" w:rsidP="00D37AE8">
                            <w:pPr>
                              <w:rPr>
                                <w:lang w:eastAsia="ar-SA"/>
                              </w:rPr>
                            </w:pPr>
                          </w:p>
                          <w:p w14:paraId="0591B2F0" w14:textId="77777777" w:rsidR="00CC5AD7" w:rsidRDefault="00CC5AD7" w:rsidP="00D37AE8">
                            <w:pPr>
                              <w:rPr>
                                <w:lang w:eastAsia="ar-SA"/>
                              </w:rPr>
                            </w:pPr>
                          </w:p>
                          <w:p w14:paraId="418A5F4B" w14:textId="77777777" w:rsidR="00CC5AD7" w:rsidRDefault="00CC5AD7" w:rsidP="00D37AE8">
                            <w:pPr>
                              <w:rPr>
                                <w:lang w:eastAsia="ar-SA"/>
                              </w:rPr>
                            </w:pPr>
                          </w:p>
                          <w:p w14:paraId="7476A114" w14:textId="77777777" w:rsidR="00CC5AD7" w:rsidRPr="00252809" w:rsidRDefault="00CC5AD7" w:rsidP="00D37AE8">
                            <w:pPr>
                              <w:rPr>
                                <w:lang w:eastAsia="ar-SA"/>
                              </w:rPr>
                            </w:pPr>
                          </w:p>
                          <w:p w14:paraId="060E779A" w14:textId="77777777" w:rsidR="00CC5AD7" w:rsidRPr="00252809" w:rsidRDefault="00CC5AD7" w:rsidP="00D37AE8">
                            <w:pPr>
                              <w:rPr>
                                <w:lang w:eastAsia="ar-SA"/>
                              </w:rPr>
                            </w:pPr>
                          </w:p>
                          <w:p w14:paraId="740F01D2" w14:textId="77777777" w:rsidR="00CC5AD7" w:rsidRDefault="00CC5AD7" w:rsidP="00D37AE8">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7E0B3" id="_x0000_s1034" type="#_x0000_t202" style="position:absolute;left:0;text-align:left;margin-left:434.95pt;margin-top:.45pt;width:486.15pt;height:22.8pt;z-index:2517350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" fillcolor="#e7e6e6 [3214]" strokeweight="1pt">
                <v:path arrowok="t"/>
                <v:textbox>
                  <w:txbxContent>
                    <w:p w14:paraId="07CA9769" w14:textId="38CCAB31" w:rsidR="00CC5AD7" w:rsidRDefault="00CC5AD7" w:rsidP="00D37AE8">
                      <w:pPr>
                        <w:pStyle w:val="Nagwek2"/>
                        <w:widowControl w:val="0"/>
                        <w:numPr>
                          <w:ilvl w:val="0"/>
                          <w:numId w:val="0"/>
                        </w:numPr>
                        <w:tabs>
                          <w:tab w:val="left" w:pos="426"/>
                          <w:tab w:val="left" w:pos="567"/>
                        </w:tabs>
                        <w:suppressAutoHyphens w:val="0"/>
                        <w:spacing w:line="276" w:lineRule="auto"/>
                        <w:jc w:val="both"/>
                        <w:rPr>
                          <w:rFonts w:ascii="Bookman Old Style" w:hAnsi="Bookman Old Style"/>
                          <w:sz w:val="20"/>
                          <w:u w:val="none"/>
                        </w:rPr>
                      </w:pPr>
                      <w:r>
                        <w:rPr>
                          <w:rFonts w:ascii="Bookman Old Style" w:hAnsi="Bookman Old Style"/>
                          <w:sz w:val="20"/>
                          <w:u w:val="none"/>
                        </w:rPr>
                        <w:t>IX.</w:t>
                      </w:r>
                      <w:r>
                        <w:rPr>
                          <w:rFonts w:ascii="Bookman Old Style" w:hAnsi="Bookman Old Style"/>
                          <w:sz w:val="20"/>
                          <w:u w:val="none"/>
                        </w:rPr>
                        <w:tab/>
                        <w:t>INFORMACJA O WARUNKACH UDZIAŁU W POSTĘPOWANIU</w:t>
                      </w:r>
                    </w:p>
                    <w:p w14:paraId="021F4A79" w14:textId="77777777" w:rsidR="00CC5AD7" w:rsidRDefault="00CC5AD7" w:rsidP="00D37AE8">
                      <w:pPr>
                        <w:rPr>
                          <w:lang w:eastAsia="ar-SA"/>
                        </w:rPr>
                      </w:pPr>
                    </w:p>
                    <w:p w14:paraId="0578C7B2" w14:textId="77777777" w:rsidR="00CC5AD7" w:rsidRDefault="00CC5AD7" w:rsidP="00D37AE8">
                      <w:pPr>
                        <w:rPr>
                          <w:lang w:eastAsia="ar-SA"/>
                        </w:rPr>
                      </w:pPr>
                    </w:p>
                    <w:p w14:paraId="0591B2F0" w14:textId="77777777" w:rsidR="00CC5AD7" w:rsidRDefault="00CC5AD7" w:rsidP="00D37AE8">
                      <w:pPr>
                        <w:rPr>
                          <w:lang w:eastAsia="ar-SA"/>
                        </w:rPr>
                      </w:pPr>
                    </w:p>
                    <w:p w14:paraId="418A5F4B" w14:textId="77777777" w:rsidR="00CC5AD7" w:rsidRDefault="00CC5AD7" w:rsidP="00D37AE8">
                      <w:pPr>
                        <w:rPr>
                          <w:lang w:eastAsia="ar-SA"/>
                        </w:rPr>
                      </w:pPr>
                    </w:p>
                    <w:p w14:paraId="7476A114" w14:textId="77777777" w:rsidR="00CC5AD7" w:rsidRPr="00252809" w:rsidRDefault="00CC5AD7" w:rsidP="00D37AE8">
                      <w:pPr>
                        <w:rPr>
                          <w:lang w:eastAsia="ar-SA"/>
                        </w:rPr>
                      </w:pPr>
                    </w:p>
                    <w:p w14:paraId="060E779A" w14:textId="77777777" w:rsidR="00CC5AD7" w:rsidRPr="00252809" w:rsidRDefault="00CC5AD7" w:rsidP="00D37AE8">
                      <w:pPr>
                        <w:rPr>
                          <w:lang w:eastAsia="ar-SA"/>
                        </w:rPr>
                      </w:pPr>
                    </w:p>
                    <w:p w14:paraId="740F01D2" w14:textId="77777777" w:rsidR="00CC5AD7" w:rsidRDefault="00CC5AD7" w:rsidP="00D37AE8">
                      <w:pPr>
                        <w:ind w:hanging="284"/>
                      </w:pPr>
                    </w:p>
                  </w:txbxContent>
                </v:textbox>
                <w10:wrap anchorx="margin"/>
              </v:shape>
            </w:pict>
          </mc:Fallback>
        </mc:AlternateContent>
      </w:r>
    </w:p>
    <w:p w14:paraId="66D79DF5" w14:textId="010B503E" w:rsidR="00E322EE" w:rsidRPr="005A7172" w:rsidRDefault="00E322EE" w:rsidP="00F927DD">
      <w:pPr>
        <w:pStyle w:val="Akapitzlist"/>
        <w:tabs>
          <w:tab w:val="left" w:pos="1188"/>
        </w:tabs>
        <w:spacing w:after="0" w:line="276" w:lineRule="auto"/>
        <w:ind w:left="284"/>
        <w:jc w:val="both"/>
        <w:rPr>
          <w:rFonts w:ascii="Bookman Old Style" w:hAnsi="Bookman Old Style"/>
          <w:sz w:val="20"/>
          <w:szCs w:val="20"/>
        </w:rPr>
      </w:pPr>
    </w:p>
    <w:p w14:paraId="5B9F9341" w14:textId="28A84793" w:rsidR="00EA71F5" w:rsidRPr="005A7172" w:rsidRDefault="00544537" w:rsidP="00F927DD">
      <w:pPr>
        <w:pStyle w:val="Akapitzlist"/>
        <w:numPr>
          <w:ilvl w:val="1"/>
          <w:numId w:val="21"/>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 xml:space="preserve">O udzielenie zamówienia mogą ubiegać się Wykonawcy, którzy spełniają warunki udziału </w:t>
      </w:r>
      <w:r w:rsidR="00950C7D">
        <w:rPr>
          <w:rFonts w:ascii="Bookman Old Style" w:hAnsi="Bookman Old Style"/>
          <w:sz w:val="20"/>
          <w:szCs w:val="20"/>
        </w:rPr>
        <w:br/>
      </w:r>
      <w:r w:rsidRPr="005A7172">
        <w:rPr>
          <w:rFonts w:ascii="Bookman Old Style" w:hAnsi="Bookman Old Style"/>
          <w:sz w:val="20"/>
          <w:szCs w:val="20"/>
        </w:rPr>
        <w:t xml:space="preserve">w postępowaniu dotyczące: </w:t>
      </w:r>
    </w:p>
    <w:p w14:paraId="2986A2A2" w14:textId="199A8723" w:rsidR="00EA71F5" w:rsidRPr="005A7172" w:rsidRDefault="00544537" w:rsidP="00731FC9">
      <w:pPr>
        <w:pStyle w:val="Akapitzlist"/>
        <w:numPr>
          <w:ilvl w:val="0"/>
          <w:numId w:val="7"/>
        </w:numPr>
        <w:tabs>
          <w:tab w:val="left" w:pos="1188"/>
        </w:tabs>
        <w:spacing w:after="0" w:line="276" w:lineRule="auto"/>
        <w:ind w:left="426" w:hanging="295"/>
        <w:jc w:val="both"/>
        <w:rPr>
          <w:rFonts w:ascii="Bookman Old Style" w:hAnsi="Bookman Old Style"/>
          <w:sz w:val="20"/>
          <w:szCs w:val="20"/>
        </w:rPr>
      </w:pPr>
      <w:r w:rsidRPr="005A7172">
        <w:rPr>
          <w:rFonts w:ascii="Bookman Old Style" w:hAnsi="Bookman Old Style"/>
          <w:sz w:val="20"/>
          <w:szCs w:val="20"/>
        </w:rPr>
        <w:t>Zdolności do występowania w obrocie gospodarczym</w:t>
      </w:r>
      <w:r w:rsidR="00EA71F5" w:rsidRPr="005A7172">
        <w:rPr>
          <w:rFonts w:ascii="Bookman Old Style" w:hAnsi="Bookman Old Style"/>
          <w:sz w:val="20"/>
          <w:szCs w:val="20"/>
        </w:rPr>
        <w:t>.</w:t>
      </w:r>
    </w:p>
    <w:p w14:paraId="0E5C2FDF" w14:textId="4C6BF83C" w:rsidR="00EA71F5" w:rsidRPr="005A7172" w:rsidRDefault="00544537" w:rsidP="00731FC9">
      <w:pPr>
        <w:pStyle w:val="Akapitzlist"/>
        <w:tabs>
          <w:tab w:val="left" w:pos="1188"/>
        </w:tabs>
        <w:spacing w:after="0" w:line="276" w:lineRule="auto"/>
        <w:ind w:left="426"/>
        <w:jc w:val="both"/>
        <w:rPr>
          <w:rFonts w:ascii="Bookman Old Style" w:hAnsi="Bookman Old Style"/>
          <w:sz w:val="20"/>
          <w:szCs w:val="20"/>
        </w:rPr>
      </w:pPr>
      <w:r w:rsidRPr="005A7172">
        <w:rPr>
          <w:rFonts w:ascii="Bookman Old Style" w:hAnsi="Bookman Old Style"/>
          <w:sz w:val="20"/>
          <w:szCs w:val="20"/>
        </w:rPr>
        <w:t xml:space="preserve">Zamawiający nie stawia warunku w powyższym zakresie. </w:t>
      </w:r>
    </w:p>
    <w:p w14:paraId="0C00C2B1" w14:textId="7511D65A" w:rsidR="00EA71F5" w:rsidRPr="005A7172" w:rsidRDefault="00544537" w:rsidP="00731FC9">
      <w:pPr>
        <w:pStyle w:val="Akapitzlist"/>
        <w:numPr>
          <w:ilvl w:val="0"/>
          <w:numId w:val="7"/>
        </w:numPr>
        <w:tabs>
          <w:tab w:val="left" w:pos="284"/>
          <w:tab w:val="left" w:pos="1188"/>
        </w:tabs>
        <w:spacing w:after="0" w:line="276" w:lineRule="auto"/>
        <w:ind w:left="426" w:hanging="284"/>
        <w:jc w:val="both"/>
        <w:rPr>
          <w:rFonts w:ascii="Bookman Old Style" w:hAnsi="Bookman Old Style"/>
          <w:sz w:val="20"/>
          <w:szCs w:val="20"/>
        </w:rPr>
      </w:pPr>
      <w:r w:rsidRPr="005A7172">
        <w:rPr>
          <w:rFonts w:ascii="Bookman Old Style" w:hAnsi="Bookman Old Style"/>
          <w:sz w:val="20"/>
          <w:szCs w:val="20"/>
        </w:rPr>
        <w:t>Uprawnień do prowadzenia określonej działalności gospodarczej lub zawodowej, o ile wynika to z odrębnych przepisów</w:t>
      </w:r>
      <w:r w:rsidR="00EA71F5" w:rsidRPr="005A7172">
        <w:rPr>
          <w:rFonts w:ascii="Bookman Old Style" w:hAnsi="Bookman Old Style"/>
          <w:sz w:val="20"/>
          <w:szCs w:val="20"/>
        </w:rPr>
        <w:t>.</w:t>
      </w:r>
    </w:p>
    <w:p w14:paraId="4EA0C2D1" w14:textId="002E9E3E" w:rsidR="00EA71F5" w:rsidRPr="005A7172" w:rsidRDefault="00544537" w:rsidP="00731FC9">
      <w:pPr>
        <w:pStyle w:val="Akapitzlist"/>
        <w:tabs>
          <w:tab w:val="left" w:pos="284"/>
          <w:tab w:val="left" w:pos="1188"/>
        </w:tabs>
        <w:spacing w:after="0" w:line="276" w:lineRule="auto"/>
        <w:ind w:left="426"/>
        <w:jc w:val="both"/>
        <w:rPr>
          <w:rFonts w:ascii="Bookman Old Style" w:hAnsi="Bookman Old Style"/>
          <w:sz w:val="20"/>
          <w:szCs w:val="20"/>
        </w:rPr>
      </w:pPr>
      <w:r w:rsidRPr="005A7172">
        <w:rPr>
          <w:rFonts w:ascii="Bookman Old Style" w:hAnsi="Bookman Old Style"/>
          <w:sz w:val="20"/>
          <w:szCs w:val="20"/>
        </w:rPr>
        <w:t xml:space="preserve">Zamawiający nie stawia warunku w powyższym zakresie. </w:t>
      </w:r>
    </w:p>
    <w:p w14:paraId="355FDB77" w14:textId="1A0BDC65" w:rsidR="00EA71F5" w:rsidRPr="005A7172" w:rsidRDefault="00544537" w:rsidP="00731FC9">
      <w:pPr>
        <w:pStyle w:val="Akapitzlist"/>
        <w:numPr>
          <w:ilvl w:val="0"/>
          <w:numId w:val="7"/>
        </w:numPr>
        <w:tabs>
          <w:tab w:val="left" w:pos="1188"/>
        </w:tabs>
        <w:spacing w:after="0" w:line="276" w:lineRule="auto"/>
        <w:ind w:left="426" w:hanging="284"/>
        <w:jc w:val="both"/>
        <w:rPr>
          <w:rFonts w:ascii="Bookman Old Style" w:hAnsi="Bookman Old Style"/>
          <w:sz w:val="20"/>
          <w:szCs w:val="20"/>
        </w:rPr>
      </w:pPr>
      <w:r w:rsidRPr="005A7172">
        <w:rPr>
          <w:rFonts w:ascii="Bookman Old Style" w:hAnsi="Bookman Old Style"/>
          <w:sz w:val="20"/>
          <w:szCs w:val="20"/>
        </w:rPr>
        <w:t>Sytuacji ekonomicznej i finansowej</w:t>
      </w:r>
      <w:r w:rsidR="00EA71F5" w:rsidRPr="005A7172">
        <w:rPr>
          <w:rFonts w:ascii="Bookman Old Style" w:hAnsi="Bookman Old Style"/>
          <w:sz w:val="20"/>
          <w:szCs w:val="20"/>
        </w:rPr>
        <w:t>.</w:t>
      </w:r>
      <w:r w:rsidRPr="005A7172">
        <w:rPr>
          <w:rFonts w:ascii="Bookman Old Style" w:hAnsi="Bookman Old Style"/>
          <w:sz w:val="20"/>
          <w:szCs w:val="20"/>
        </w:rPr>
        <w:t xml:space="preserve"> </w:t>
      </w:r>
    </w:p>
    <w:p w14:paraId="5B6D07F4" w14:textId="126586AA" w:rsidR="00EA71F5" w:rsidRPr="005A7172" w:rsidRDefault="00EA71F5" w:rsidP="00731FC9">
      <w:pPr>
        <w:tabs>
          <w:tab w:val="left" w:pos="1188"/>
        </w:tabs>
        <w:spacing w:after="0" w:line="276" w:lineRule="auto"/>
        <w:ind w:left="426"/>
        <w:jc w:val="both"/>
        <w:rPr>
          <w:rFonts w:ascii="Bookman Old Style" w:hAnsi="Bookman Old Style"/>
          <w:sz w:val="20"/>
          <w:szCs w:val="20"/>
        </w:rPr>
      </w:pPr>
      <w:r w:rsidRPr="005A7172">
        <w:rPr>
          <w:rFonts w:ascii="Bookman Old Style" w:hAnsi="Bookman Old Style"/>
          <w:sz w:val="20"/>
          <w:szCs w:val="20"/>
        </w:rPr>
        <w:t>Zamawiający nie stawia warunku w powyższym zakresie</w:t>
      </w:r>
      <w:r w:rsidR="004C5F7B" w:rsidRPr="005A7172">
        <w:rPr>
          <w:rFonts w:ascii="Bookman Old Style" w:hAnsi="Bookman Old Style"/>
          <w:sz w:val="20"/>
          <w:szCs w:val="20"/>
        </w:rPr>
        <w:t>.</w:t>
      </w:r>
    </w:p>
    <w:p w14:paraId="1DD76D5D" w14:textId="4C6D007B" w:rsidR="005E352A" w:rsidRPr="005A7172" w:rsidRDefault="00544537" w:rsidP="00731FC9">
      <w:pPr>
        <w:pStyle w:val="Akapitzlist"/>
        <w:numPr>
          <w:ilvl w:val="0"/>
          <w:numId w:val="7"/>
        </w:numPr>
        <w:tabs>
          <w:tab w:val="left" w:pos="1188"/>
        </w:tabs>
        <w:spacing w:after="0" w:line="276" w:lineRule="auto"/>
        <w:ind w:left="426" w:hanging="284"/>
        <w:jc w:val="both"/>
        <w:rPr>
          <w:rFonts w:ascii="Bookman Old Style" w:hAnsi="Bookman Old Style"/>
          <w:sz w:val="20"/>
          <w:szCs w:val="20"/>
        </w:rPr>
      </w:pPr>
      <w:r w:rsidRPr="005A7172">
        <w:rPr>
          <w:rFonts w:ascii="Bookman Old Style" w:hAnsi="Bookman Old Style"/>
          <w:sz w:val="20"/>
          <w:szCs w:val="20"/>
        </w:rPr>
        <w:lastRenderedPageBreak/>
        <w:t>Zdolności technicznej lub zawodowej</w:t>
      </w:r>
      <w:r w:rsidR="00EA71F5" w:rsidRPr="005A7172">
        <w:rPr>
          <w:rFonts w:ascii="Bookman Old Style" w:hAnsi="Bookman Old Style"/>
          <w:sz w:val="20"/>
          <w:szCs w:val="20"/>
        </w:rPr>
        <w:t>.</w:t>
      </w:r>
    </w:p>
    <w:p w14:paraId="22EC634A" w14:textId="36536278" w:rsidR="00EA71F5" w:rsidRDefault="00EA71F5" w:rsidP="00731FC9">
      <w:pPr>
        <w:tabs>
          <w:tab w:val="left" w:pos="1188"/>
        </w:tabs>
        <w:spacing w:after="0" w:line="276" w:lineRule="auto"/>
        <w:ind w:left="426"/>
        <w:jc w:val="both"/>
        <w:rPr>
          <w:rFonts w:ascii="Bookman Old Style" w:hAnsi="Bookman Old Style"/>
          <w:sz w:val="20"/>
          <w:szCs w:val="20"/>
        </w:rPr>
      </w:pPr>
      <w:r w:rsidRPr="005A7172">
        <w:rPr>
          <w:rFonts w:ascii="Bookman Old Style" w:hAnsi="Bookman Old Style"/>
          <w:sz w:val="20"/>
          <w:szCs w:val="20"/>
        </w:rPr>
        <w:t>Zamawiający nie stawia warunku w powyższym zakresie</w:t>
      </w:r>
      <w:r w:rsidR="004C5F7B" w:rsidRPr="005A7172">
        <w:rPr>
          <w:rFonts w:ascii="Bookman Old Style" w:hAnsi="Bookman Old Style"/>
          <w:sz w:val="20"/>
          <w:szCs w:val="20"/>
        </w:rPr>
        <w:t>.</w:t>
      </w:r>
    </w:p>
    <w:p w14:paraId="16EEC21E" w14:textId="000C8EC5" w:rsidR="00DC60EF" w:rsidRDefault="00DA085D" w:rsidP="00F927DD">
      <w:pPr>
        <w:tabs>
          <w:tab w:val="left" w:pos="1188"/>
        </w:tabs>
        <w:spacing w:after="0" w:line="276" w:lineRule="auto"/>
        <w:ind w:left="284"/>
        <w:jc w:val="both"/>
        <w:rPr>
          <w:rFonts w:ascii="Bookman Old Style" w:hAnsi="Bookman Old Style"/>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692032" behindDoc="0" locked="0" layoutInCell="1" allowOverlap="1" wp14:anchorId="0F63437F" wp14:editId="09B23296">
                <wp:simplePos x="0" y="0"/>
                <wp:positionH relativeFrom="margin">
                  <wp:align>right</wp:align>
                </wp:positionH>
                <wp:positionV relativeFrom="paragraph">
                  <wp:posOffset>26186</wp:posOffset>
                </wp:positionV>
                <wp:extent cx="6166155" cy="252484"/>
                <wp:effectExtent l="0" t="0" r="25400" b="14605"/>
                <wp:wrapNone/>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66155" cy="252484"/>
                        </a:xfrm>
                        <a:prstGeom prst="rect">
                          <a:avLst/>
                        </a:prstGeom>
                        <a:solidFill>
                          <a:schemeClr val="bg2"/>
                        </a:solidFill>
                        <a:ln w="12700">
                          <a:solidFill>
                            <a:srgbClr val="000000"/>
                          </a:solidFill>
                          <a:miter lim="800000"/>
                          <a:headEnd/>
                          <a:tailEnd/>
                        </a:ln>
                      </wps:spPr>
                      <wps:txbx>
                        <w:txbxContent>
                          <w:p w14:paraId="1164F96C" w14:textId="7A96CD45" w:rsidR="00CC5AD7" w:rsidRDefault="00CC5AD7" w:rsidP="007A655B">
                            <w:pPr>
                              <w:pStyle w:val="Nagwek2"/>
                              <w:widowControl w:val="0"/>
                              <w:numPr>
                                <w:ilvl w:val="0"/>
                                <w:numId w:val="0"/>
                              </w:numPr>
                              <w:tabs>
                                <w:tab w:val="left" w:pos="426"/>
                                <w:tab w:val="left" w:pos="567"/>
                              </w:tabs>
                              <w:suppressAutoHyphens w:val="0"/>
                              <w:spacing w:line="276" w:lineRule="auto"/>
                              <w:jc w:val="both"/>
                              <w:rPr>
                                <w:rFonts w:ascii="Bookman Old Style" w:hAnsi="Bookman Old Style"/>
                                <w:sz w:val="20"/>
                                <w:u w:val="none"/>
                              </w:rPr>
                            </w:pPr>
                            <w:r>
                              <w:rPr>
                                <w:rFonts w:ascii="Bookman Old Style" w:hAnsi="Bookman Old Style"/>
                                <w:sz w:val="20"/>
                                <w:u w:val="none"/>
                              </w:rPr>
                              <w:t>X.</w:t>
                            </w:r>
                            <w:r>
                              <w:rPr>
                                <w:rFonts w:ascii="Bookman Old Style" w:hAnsi="Bookman Old Style"/>
                                <w:sz w:val="20"/>
                                <w:u w:val="none"/>
                              </w:rPr>
                              <w:tab/>
                              <w:t>WYKAZ OŚWIADCZEŃ I PODMIOTOWYCH ŚRODKÓW DOWODOWYCH</w:t>
                            </w:r>
                          </w:p>
                          <w:p w14:paraId="69C16100" w14:textId="77777777" w:rsidR="00CC5AD7" w:rsidRDefault="00CC5AD7" w:rsidP="007A655B">
                            <w:pPr>
                              <w:rPr>
                                <w:lang w:eastAsia="ar-SA"/>
                              </w:rPr>
                            </w:pPr>
                          </w:p>
                          <w:p w14:paraId="3AB322C1" w14:textId="77777777" w:rsidR="00CC5AD7" w:rsidRDefault="00CC5AD7" w:rsidP="007A655B">
                            <w:pPr>
                              <w:rPr>
                                <w:lang w:eastAsia="ar-SA"/>
                              </w:rPr>
                            </w:pPr>
                          </w:p>
                          <w:p w14:paraId="05491338" w14:textId="77777777" w:rsidR="00CC5AD7" w:rsidRDefault="00CC5AD7" w:rsidP="007A655B">
                            <w:pPr>
                              <w:rPr>
                                <w:lang w:eastAsia="ar-SA"/>
                              </w:rPr>
                            </w:pPr>
                          </w:p>
                          <w:p w14:paraId="5F72FB4C" w14:textId="77777777" w:rsidR="00CC5AD7" w:rsidRDefault="00CC5AD7" w:rsidP="007A655B">
                            <w:pPr>
                              <w:rPr>
                                <w:lang w:eastAsia="ar-SA"/>
                              </w:rPr>
                            </w:pPr>
                          </w:p>
                          <w:p w14:paraId="591F760A" w14:textId="77777777" w:rsidR="00CC5AD7" w:rsidRPr="00252809" w:rsidRDefault="00CC5AD7" w:rsidP="007A655B">
                            <w:pPr>
                              <w:rPr>
                                <w:lang w:eastAsia="ar-SA"/>
                              </w:rPr>
                            </w:pPr>
                          </w:p>
                          <w:p w14:paraId="270038E6" w14:textId="77777777" w:rsidR="00CC5AD7" w:rsidRPr="00252809" w:rsidRDefault="00CC5AD7" w:rsidP="007A655B">
                            <w:pPr>
                              <w:rPr>
                                <w:lang w:eastAsia="ar-SA"/>
                              </w:rPr>
                            </w:pPr>
                          </w:p>
                          <w:p w14:paraId="4E938C2C" w14:textId="77777777" w:rsidR="00CC5AD7" w:rsidRDefault="00CC5AD7" w:rsidP="007A655B">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3437F" id="Pole tekstowe 6" o:spid="_x0000_s1035" type="#_x0000_t202" style="position:absolute;left:0;text-align:left;margin-left:434.3pt;margin-top:2.05pt;width:485.5pt;height:19.9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" fillcolor="#e7e6e6 [3214]" strokeweight="1pt">
                <v:path arrowok="t"/>
                <v:textbox>
                  <w:txbxContent>
                    <w:p w14:paraId="1164F96C" w14:textId="7A96CD45" w:rsidR="00CC5AD7" w:rsidRDefault="00CC5AD7" w:rsidP="007A655B">
                      <w:pPr>
                        <w:pStyle w:val="Nagwek2"/>
                        <w:widowControl w:val="0"/>
                        <w:numPr>
                          <w:ilvl w:val="0"/>
                          <w:numId w:val="0"/>
                        </w:numPr>
                        <w:tabs>
                          <w:tab w:val="left" w:pos="426"/>
                          <w:tab w:val="left" w:pos="567"/>
                        </w:tabs>
                        <w:suppressAutoHyphens w:val="0"/>
                        <w:spacing w:line="276" w:lineRule="auto"/>
                        <w:jc w:val="both"/>
                        <w:rPr>
                          <w:rFonts w:ascii="Bookman Old Style" w:hAnsi="Bookman Old Style"/>
                          <w:sz w:val="20"/>
                          <w:u w:val="none"/>
                        </w:rPr>
                      </w:pPr>
                      <w:r>
                        <w:rPr>
                          <w:rFonts w:ascii="Bookman Old Style" w:hAnsi="Bookman Old Style"/>
                          <w:sz w:val="20"/>
                          <w:u w:val="none"/>
                        </w:rPr>
                        <w:t>X.</w:t>
                      </w:r>
                      <w:r>
                        <w:rPr>
                          <w:rFonts w:ascii="Bookman Old Style" w:hAnsi="Bookman Old Style"/>
                          <w:sz w:val="20"/>
                          <w:u w:val="none"/>
                        </w:rPr>
                        <w:tab/>
                        <w:t>WYKAZ OŚWIADCZEŃ I PODMIOTOWYCH ŚRODKÓW DOWODOWYCH</w:t>
                      </w:r>
                    </w:p>
                    <w:p w14:paraId="69C16100" w14:textId="77777777" w:rsidR="00CC5AD7" w:rsidRDefault="00CC5AD7" w:rsidP="007A655B">
                      <w:pPr>
                        <w:rPr>
                          <w:lang w:eastAsia="ar-SA"/>
                        </w:rPr>
                      </w:pPr>
                    </w:p>
                    <w:p w14:paraId="3AB322C1" w14:textId="77777777" w:rsidR="00CC5AD7" w:rsidRDefault="00CC5AD7" w:rsidP="007A655B">
                      <w:pPr>
                        <w:rPr>
                          <w:lang w:eastAsia="ar-SA"/>
                        </w:rPr>
                      </w:pPr>
                    </w:p>
                    <w:p w14:paraId="05491338" w14:textId="77777777" w:rsidR="00CC5AD7" w:rsidRDefault="00CC5AD7" w:rsidP="007A655B">
                      <w:pPr>
                        <w:rPr>
                          <w:lang w:eastAsia="ar-SA"/>
                        </w:rPr>
                      </w:pPr>
                    </w:p>
                    <w:p w14:paraId="5F72FB4C" w14:textId="77777777" w:rsidR="00CC5AD7" w:rsidRDefault="00CC5AD7" w:rsidP="007A655B">
                      <w:pPr>
                        <w:rPr>
                          <w:lang w:eastAsia="ar-SA"/>
                        </w:rPr>
                      </w:pPr>
                    </w:p>
                    <w:p w14:paraId="591F760A" w14:textId="77777777" w:rsidR="00CC5AD7" w:rsidRPr="00252809" w:rsidRDefault="00CC5AD7" w:rsidP="007A655B">
                      <w:pPr>
                        <w:rPr>
                          <w:lang w:eastAsia="ar-SA"/>
                        </w:rPr>
                      </w:pPr>
                    </w:p>
                    <w:p w14:paraId="270038E6" w14:textId="77777777" w:rsidR="00CC5AD7" w:rsidRPr="00252809" w:rsidRDefault="00CC5AD7" w:rsidP="007A655B">
                      <w:pPr>
                        <w:rPr>
                          <w:lang w:eastAsia="ar-SA"/>
                        </w:rPr>
                      </w:pPr>
                    </w:p>
                    <w:p w14:paraId="4E938C2C" w14:textId="77777777" w:rsidR="00CC5AD7" w:rsidRDefault="00CC5AD7" w:rsidP="007A655B">
                      <w:pPr>
                        <w:ind w:hanging="284"/>
                      </w:pPr>
                    </w:p>
                  </w:txbxContent>
                </v:textbox>
                <w10:wrap anchorx="margin"/>
              </v:shape>
            </w:pict>
          </mc:Fallback>
        </mc:AlternateContent>
      </w:r>
    </w:p>
    <w:p w14:paraId="784F18F0" w14:textId="5DC8EBD7" w:rsidR="0009614A" w:rsidRPr="005A7172" w:rsidRDefault="0009614A" w:rsidP="00F927DD">
      <w:pPr>
        <w:tabs>
          <w:tab w:val="left" w:pos="1188"/>
        </w:tabs>
        <w:spacing w:after="0" w:line="276" w:lineRule="auto"/>
        <w:ind w:left="284"/>
        <w:jc w:val="both"/>
        <w:rPr>
          <w:rFonts w:ascii="Bookman Old Style" w:hAnsi="Bookman Old Style"/>
          <w:sz w:val="20"/>
          <w:szCs w:val="20"/>
        </w:rPr>
      </w:pPr>
    </w:p>
    <w:p w14:paraId="3E8B525A" w14:textId="77777777" w:rsidR="00502835" w:rsidRPr="00502835" w:rsidRDefault="00502835" w:rsidP="00502835">
      <w:pPr>
        <w:numPr>
          <w:ilvl w:val="0"/>
          <w:numId w:val="12"/>
        </w:numPr>
        <w:tabs>
          <w:tab w:val="left" w:pos="1188"/>
        </w:tabs>
        <w:spacing w:after="0" w:line="276" w:lineRule="auto"/>
        <w:ind w:left="284" w:hanging="284"/>
        <w:contextualSpacing/>
        <w:jc w:val="both"/>
        <w:rPr>
          <w:rFonts w:ascii="Bookman Old Style" w:hAnsi="Bookman Old Style"/>
          <w:b/>
          <w:bCs/>
          <w:sz w:val="20"/>
          <w:szCs w:val="20"/>
        </w:rPr>
      </w:pPr>
      <w:r w:rsidRPr="00502835">
        <w:rPr>
          <w:rFonts w:ascii="Bookman Old Style" w:hAnsi="Bookman Old Style"/>
          <w:b/>
          <w:bCs/>
          <w:sz w:val="20"/>
          <w:szCs w:val="20"/>
        </w:rPr>
        <w:t>Zmawiający żąda złożenia wraz z ofertą oświadczenia, o którym mowa w art. 125 ust. 1 ustawy Prawo zamówień publicznych na potwierdzenie:</w:t>
      </w:r>
    </w:p>
    <w:p w14:paraId="01E3299B" w14:textId="77777777" w:rsidR="00502835" w:rsidRPr="00502835" w:rsidRDefault="00502835" w:rsidP="00502835">
      <w:pPr>
        <w:numPr>
          <w:ilvl w:val="0"/>
          <w:numId w:val="13"/>
        </w:numPr>
        <w:tabs>
          <w:tab w:val="left" w:pos="1188"/>
        </w:tabs>
        <w:spacing w:after="0" w:line="276" w:lineRule="auto"/>
        <w:ind w:hanging="218"/>
        <w:contextualSpacing/>
        <w:jc w:val="both"/>
        <w:rPr>
          <w:rFonts w:ascii="Bookman Old Style" w:hAnsi="Bookman Old Style"/>
          <w:i/>
          <w:iCs/>
          <w:sz w:val="20"/>
          <w:szCs w:val="20"/>
        </w:rPr>
      </w:pPr>
      <w:r w:rsidRPr="00502835">
        <w:rPr>
          <w:rFonts w:ascii="Bookman Old Style" w:hAnsi="Bookman Old Style"/>
          <w:i/>
          <w:iCs/>
          <w:sz w:val="20"/>
          <w:szCs w:val="20"/>
        </w:rPr>
        <w:t>braku podstaw wykluczenia, o których mowa w rozdziale VIII, pkt 1 SWZ oraz spełnienia warunków udziału, o których mowa w IX rozdziale SWZ:</w:t>
      </w:r>
    </w:p>
    <w:p w14:paraId="02BFC9CC" w14:textId="77777777" w:rsidR="00502835" w:rsidRPr="00502835" w:rsidRDefault="00502835" w:rsidP="00502835">
      <w:pPr>
        <w:numPr>
          <w:ilvl w:val="0"/>
          <w:numId w:val="46"/>
        </w:numPr>
        <w:tabs>
          <w:tab w:val="left" w:pos="1188"/>
        </w:tabs>
        <w:spacing w:after="0" w:line="276" w:lineRule="auto"/>
        <w:ind w:left="567" w:hanging="283"/>
        <w:contextualSpacing/>
        <w:jc w:val="both"/>
        <w:rPr>
          <w:rFonts w:ascii="Bookman Old Style" w:hAnsi="Bookman Old Style"/>
          <w:sz w:val="20"/>
          <w:szCs w:val="20"/>
        </w:rPr>
      </w:pPr>
      <w:bookmarkStart w:id="19" w:name="_Hlk206759052"/>
      <w:r w:rsidRPr="00502835">
        <w:rPr>
          <w:rFonts w:ascii="Bookman Old Style" w:hAnsi="Bookman Old Style"/>
          <w:sz w:val="20"/>
          <w:szCs w:val="20"/>
        </w:rPr>
        <w:t>„</w:t>
      </w:r>
      <w:r w:rsidRPr="00502835">
        <w:rPr>
          <w:rFonts w:ascii="Bookman Old Style" w:hAnsi="Bookman Old Style"/>
          <w:bCs/>
          <w:sz w:val="20"/>
          <w:szCs w:val="20"/>
        </w:rPr>
        <w:t xml:space="preserve">JEDNOLITE OŚWIADCZENIE WYKONAWCY z art. 125 ust. 1 - (JOW) </w:t>
      </w:r>
      <w:r w:rsidRPr="00502835">
        <w:rPr>
          <w:rFonts w:ascii="Bookman Old Style" w:hAnsi="Bookman Old Style"/>
          <w:sz w:val="20"/>
          <w:szCs w:val="20"/>
        </w:rPr>
        <w:t>– załącznik nr 3 do SWZ</w:t>
      </w:r>
      <w:bookmarkEnd w:id="19"/>
      <w:r w:rsidRPr="00502835">
        <w:rPr>
          <w:rFonts w:ascii="Bookman Old Style" w:hAnsi="Bookman Old Style"/>
          <w:sz w:val="20"/>
          <w:szCs w:val="20"/>
        </w:rPr>
        <w:t>,</w:t>
      </w:r>
    </w:p>
    <w:p w14:paraId="12AD4A37" w14:textId="77777777" w:rsidR="00502835" w:rsidRPr="00502835" w:rsidRDefault="00502835" w:rsidP="00502835">
      <w:pPr>
        <w:numPr>
          <w:ilvl w:val="0"/>
          <w:numId w:val="12"/>
        </w:numPr>
        <w:tabs>
          <w:tab w:val="left" w:pos="1188"/>
        </w:tabs>
        <w:spacing w:after="0" w:line="276" w:lineRule="auto"/>
        <w:ind w:left="284" w:hanging="284"/>
        <w:contextualSpacing/>
        <w:jc w:val="both"/>
        <w:rPr>
          <w:rFonts w:ascii="Bookman Old Style" w:hAnsi="Bookman Old Style"/>
          <w:b/>
          <w:bCs/>
          <w:sz w:val="20"/>
          <w:szCs w:val="20"/>
        </w:rPr>
      </w:pPr>
      <w:r w:rsidRPr="00502835">
        <w:rPr>
          <w:rFonts w:ascii="Bookman Old Style" w:hAnsi="Bookman Old Style"/>
          <w:b/>
          <w:bCs/>
          <w:sz w:val="20"/>
          <w:szCs w:val="20"/>
        </w:rPr>
        <w:t>Zamawiający na podstawie art. 274 ust. 1 uPzp, wzywa Wykonawcę, którego oferta została najwyżej oceniona, do złożenia w wyznaczonym terminie, nie krótszym niż 5 dni od dnia wezwania, podmiotowych środków dowodowych aktualnych na dzień złożenia:</w:t>
      </w:r>
    </w:p>
    <w:p w14:paraId="1D04E5D0" w14:textId="77777777" w:rsidR="00502835" w:rsidRPr="00502835" w:rsidRDefault="00502835" w:rsidP="00502835">
      <w:pPr>
        <w:numPr>
          <w:ilvl w:val="0"/>
          <w:numId w:val="14"/>
        </w:numPr>
        <w:tabs>
          <w:tab w:val="left" w:pos="1188"/>
        </w:tabs>
        <w:spacing w:after="0" w:line="276" w:lineRule="auto"/>
        <w:ind w:left="426" w:hanging="284"/>
        <w:contextualSpacing/>
        <w:jc w:val="both"/>
        <w:rPr>
          <w:rFonts w:ascii="Bookman Old Style" w:hAnsi="Bookman Old Style"/>
          <w:sz w:val="20"/>
          <w:szCs w:val="20"/>
        </w:rPr>
      </w:pPr>
      <w:r w:rsidRPr="00502835">
        <w:rPr>
          <w:rFonts w:ascii="Bookman Old Style" w:hAnsi="Bookman Old Style"/>
          <w:i/>
          <w:iCs/>
          <w:sz w:val="20"/>
          <w:szCs w:val="20"/>
        </w:rPr>
        <w:t>potwierdzających brak podstaw wykluczenia, o których mowa w rozdziale VIII pkt 1 SWZ:</w:t>
      </w:r>
    </w:p>
    <w:p w14:paraId="5FF11381" w14:textId="77777777" w:rsidR="00502835" w:rsidRPr="00502835" w:rsidRDefault="00502835" w:rsidP="00502835">
      <w:pPr>
        <w:tabs>
          <w:tab w:val="left" w:pos="1188"/>
        </w:tabs>
        <w:spacing w:after="0" w:line="276" w:lineRule="auto"/>
        <w:ind w:left="426"/>
        <w:contextualSpacing/>
        <w:jc w:val="both"/>
        <w:rPr>
          <w:rFonts w:ascii="Bookman Old Style" w:hAnsi="Bookman Old Style"/>
          <w:sz w:val="20"/>
          <w:szCs w:val="20"/>
        </w:rPr>
      </w:pPr>
      <w:r w:rsidRPr="00502835">
        <w:rPr>
          <w:rFonts w:ascii="Bookman Old Style" w:hAnsi="Bookman Old Style"/>
          <w:sz w:val="20"/>
          <w:szCs w:val="20"/>
        </w:rPr>
        <w:t>Zamawiający nie żąda żadnych podmiotowych środków dowodowych.</w:t>
      </w:r>
    </w:p>
    <w:p w14:paraId="3E86134E" w14:textId="77777777" w:rsidR="00502835" w:rsidRPr="00502835" w:rsidRDefault="00502835" w:rsidP="00502835">
      <w:pPr>
        <w:numPr>
          <w:ilvl w:val="0"/>
          <w:numId w:val="14"/>
        </w:numPr>
        <w:tabs>
          <w:tab w:val="left" w:pos="1188"/>
        </w:tabs>
        <w:spacing w:after="0" w:line="276" w:lineRule="auto"/>
        <w:ind w:left="426" w:hanging="284"/>
        <w:contextualSpacing/>
        <w:jc w:val="both"/>
        <w:rPr>
          <w:rFonts w:ascii="Bookman Old Style" w:hAnsi="Bookman Old Style"/>
          <w:i/>
          <w:iCs/>
          <w:sz w:val="20"/>
          <w:szCs w:val="20"/>
        </w:rPr>
      </w:pPr>
      <w:r w:rsidRPr="00502835">
        <w:rPr>
          <w:rFonts w:ascii="Bookman Old Style" w:hAnsi="Bookman Old Style"/>
          <w:i/>
          <w:iCs/>
          <w:sz w:val="20"/>
          <w:szCs w:val="20"/>
        </w:rPr>
        <w:t>potwierdzających spełnienie warunków udziału, o których mowa w IX rozdziale SWZ:</w:t>
      </w:r>
    </w:p>
    <w:p w14:paraId="1192D61A" w14:textId="6CF28FCD" w:rsidR="003F4D03" w:rsidRPr="00704503" w:rsidRDefault="00502835" w:rsidP="00502835">
      <w:pPr>
        <w:tabs>
          <w:tab w:val="left" w:pos="1188"/>
        </w:tabs>
        <w:spacing w:after="0" w:line="276" w:lineRule="auto"/>
        <w:ind w:left="426"/>
        <w:contextualSpacing/>
        <w:jc w:val="both"/>
        <w:rPr>
          <w:rFonts w:ascii="Bookman Old Style" w:hAnsi="Bookman Old Style"/>
          <w:sz w:val="20"/>
          <w:szCs w:val="20"/>
        </w:rPr>
      </w:pPr>
      <w:r w:rsidRPr="00502835">
        <w:rPr>
          <w:rFonts w:ascii="Bookman Old Style" w:hAnsi="Bookman Old Style"/>
          <w:sz w:val="20"/>
          <w:szCs w:val="20"/>
        </w:rPr>
        <w:t>Zamawiający nie żąda żadnych podmiotowych środków dowodowych</w:t>
      </w:r>
      <w:r>
        <w:rPr>
          <w:rFonts w:ascii="Bookman Old Style" w:hAnsi="Bookman Old Style"/>
          <w:sz w:val="20"/>
          <w:szCs w:val="20"/>
        </w:rPr>
        <w:t>.</w:t>
      </w:r>
    </w:p>
    <w:p w14:paraId="3E7EDAD0" w14:textId="06C0B110" w:rsidR="006677FC" w:rsidRDefault="00421AE1" w:rsidP="00F927DD">
      <w:pPr>
        <w:tabs>
          <w:tab w:val="left" w:pos="1188"/>
        </w:tabs>
        <w:spacing w:after="0" w:line="276" w:lineRule="auto"/>
        <w:ind w:left="284"/>
        <w:jc w:val="both"/>
        <w:rPr>
          <w:rFonts w:ascii="Bookman Old Style" w:hAnsi="Bookman Old Style"/>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681792" behindDoc="0" locked="0" layoutInCell="1" allowOverlap="1" wp14:anchorId="1D7B0370" wp14:editId="2955664A">
                <wp:simplePos x="0" y="0"/>
                <wp:positionH relativeFrom="margin">
                  <wp:align>right</wp:align>
                </wp:positionH>
                <wp:positionV relativeFrom="paragraph">
                  <wp:posOffset>91606</wp:posOffset>
                </wp:positionV>
                <wp:extent cx="6174029" cy="266131"/>
                <wp:effectExtent l="0" t="0" r="17780" b="19685"/>
                <wp:wrapNone/>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74029" cy="266131"/>
                        </a:xfrm>
                        <a:prstGeom prst="rect">
                          <a:avLst/>
                        </a:prstGeom>
                        <a:solidFill>
                          <a:schemeClr val="bg2"/>
                        </a:solidFill>
                        <a:ln w="12700">
                          <a:solidFill>
                            <a:srgbClr val="000000"/>
                          </a:solidFill>
                          <a:miter lim="800000"/>
                          <a:headEnd/>
                          <a:tailEnd/>
                        </a:ln>
                      </wps:spPr>
                      <wps:txbx>
                        <w:txbxContent>
                          <w:p w14:paraId="3F53EA02" w14:textId="301F4D2E" w:rsidR="00CC5AD7" w:rsidRDefault="00CC5AD7" w:rsidP="007443E4">
                            <w:pPr>
                              <w:pStyle w:val="Nagwek2"/>
                              <w:widowControl w:val="0"/>
                              <w:numPr>
                                <w:ilvl w:val="0"/>
                                <w:numId w:val="0"/>
                              </w:numPr>
                              <w:tabs>
                                <w:tab w:val="left" w:pos="426"/>
                                <w:tab w:val="left" w:pos="567"/>
                              </w:tabs>
                              <w:suppressAutoHyphens w:val="0"/>
                              <w:spacing w:line="276" w:lineRule="auto"/>
                              <w:jc w:val="both"/>
                              <w:rPr>
                                <w:rFonts w:ascii="Bookman Old Style" w:hAnsi="Bookman Old Style"/>
                                <w:sz w:val="20"/>
                                <w:u w:val="none"/>
                              </w:rPr>
                            </w:pPr>
                            <w:r>
                              <w:rPr>
                                <w:rFonts w:ascii="Bookman Old Style" w:hAnsi="Bookman Old Style"/>
                                <w:sz w:val="20"/>
                                <w:u w:val="none"/>
                              </w:rPr>
                              <w:t>XI.</w:t>
                            </w:r>
                            <w:r>
                              <w:rPr>
                                <w:rFonts w:ascii="Bookman Old Style" w:hAnsi="Bookman Old Style"/>
                                <w:sz w:val="20"/>
                                <w:u w:val="none"/>
                              </w:rPr>
                              <w:tab/>
                              <w:t>WYKAZ PRZEDMIOTOWYCH ŚRODKÓW DOWODOWYCH</w:t>
                            </w:r>
                            <w:r>
                              <w:rPr>
                                <w:rFonts w:ascii="Bookman Old Style" w:hAnsi="Bookman Old Style"/>
                                <w:sz w:val="20"/>
                                <w:u w:val="none"/>
                              </w:rPr>
                              <w:tab/>
                            </w:r>
                          </w:p>
                          <w:p w14:paraId="1145147D" w14:textId="77777777" w:rsidR="00CC5AD7" w:rsidRDefault="00CC5AD7" w:rsidP="007443E4">
                            <w:pPr>
                              <w:rPr>
                                <w:lang w:eastAsia="ar-SA"/>
                              </w:rPr>
                            </w:pPr>
                          </w:p>
                          <w:p w14:paraId="222FB702" w14:textId="77777777" w:rsidR="00CC5AD7" w:rsidRDefault="00CC5AD7" w:rsidP="007443E4">
                            <w:pPr>
                              <w:rPr>
                                <w:lang w:eastAsia="ar-SA"/>
                              </w:rPr>
                            </w:pPr>
                          </w:p>
                          <w:p w14:paraId="1B8C9907" w14:textId="77777777" w:rsidR="00CC5AD7" w:rsidRDefault="00CC5AD7" w:rsidP="007443E4">
                            <w:pPr>
                              <w:rPr>
                                <w:lang w:eastAsia="ar-SA"/>
                              </w:rPr>
                            </w:pPr>
                          </w:p>
                          <w:p w14:paraId="7BD75816" w14:textId="77777777" w:rsidR="00CC5AD7" w:rsidRDefault="00CC5AD7" w:rsidP="007443E4">
                            <w:pPr>
                              <w:rPr>
                                <w:lang w:eastAsia="ar-SA"/>
                              </w:rPr>
                            </w:pPr>
                          </w:p>
                          <w:p w14:paraId="0F5B4D30" w14:textId="77777777" w:rsidR="00CC5AD7" w:rsidRPr="00252809" w:rsidRDefault="00CC5AD7" w:rsidP="007443E4">
                            <w:pPr>
                              <w:rPr>
                                <w:lang w:eastAsia="ar-SA"/>
                              </w:rPr>
                            </w:pPr>
                          </w:p>
                          <w:p w14:paraId="3CACF464" w14:textId="77777777" w:rsidR="00CC5AD7" w:rsidRPr="00252809" w:rsidRDefault="00CC5AD7" w:rsidP="007443E4">
                            <w:pPr>
                              <w:rPr>
                                <w:lang w:eastAsia="ar-SA"/>
                              </w:rPr>
                            </w:pPr>
                          </w:p>
                          <w:p w14:paraId="522884E2" w14:textId="77777777" w:rsidR="00CC5AD7" w:rsidRDefault="00CC5AD7" w:rsidP="007443E4">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7B0370" id="_x0000_s1036" type="#_x0000_t202" style="position:absolute;left:0;text-align:left;margin-left:434.95pt;margin-top:7.2pt;width:486.15pt;height:20.9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" fillcolor="#e7e6e6 [3214]" strokeweight="1pt">
                <v:path arrowok="t"/>
                <v:textbox>
                  <w:txbxContent>
                    <w:p w14:paraId="3F53EA02" w14:textId="301F4D2E" w:rsidR="00CC5AD7" w:rsidRDefault="00CC5AD7" w:rsidP="007443E4">
                      <w:pPr>
                        <w:pStyle w:val="Nagwek2"/>
                        <w:widowControl w:val="0"/>
                        <w:numPr>
                          <w:ilvl w:val="0"/>
                          <w:numId w:val="0"/>
                        </w:numPr>
                        <w:tabs>
                          <w:tab w:val="left" w:pos="426"/>
                          <w:tab w:val="left" w:pos="567"/>
                        </w:tabs>
                        <w:suppressAutoHyphens w:val="0"/>
                        <w:spacing w:line="276" w:lineRule="auto"/>
                        <w:jc w:val="both"/>
                        <w:rPr>
                          <w:rFonts w:ascii="Bookman Old Style" w:hAnsi="Bookman Old Style"/>
                          <w:sz w:val="20"/>
                          <w:u w:val="none"/>
                        </w:rPr>
                      </w:pPr>
                      <w:r>
                        <w:rPr>
                          <w:rFonts w:ascii="Bookman Old Style" w:hAnsi="Bookman Old Style"/>
                          <w:sz w:val="20"/>
                          <w:u w:val="none"/>
                        </w:rPr>
                        <w:t>XI.</w:t>
                      </w:r>
                      <w:r>
                        <w:rPr>
                          <w:rFonts w:ascii="Bookman Old Style" w:hAnsi="Bookman Old Style"/>
                          <w:sz w:val="20"/>
                          <w:u w:val="none"/>
                        </w:rPr>
                        <w:tab/>
                        <w:t>WYKAZ PRZEDMIOTOWYCH ŚRODKÓW DOWODOWYCH</w:t>
                      </w:r>
                      <w:r>
                        <w:rPr>
                          <w:rFonts w:ascii="Bookman Old Style" w:hAnsi="Bookman Old Style"/>
                          <w:sz w:val="20"/>
                          <w:u w:val="none"/>
                        </w:rPr>
                        <w:tab/>
                      </w:r>
                    </w:p>
                    <w:p w14:paraId="1145147D" w14:textId="77777777" w:rsidR="00CC5AD7" w:rsidRDefault="00CC5AD7" w:rsidP="007443E4">
                      <w:pPr>
                        <w:rPr>
                          <w:lang w:eastAsia="ar-SA"/>
                        </w:rPr>
                      </w:pPr>
                    </w:p>
                    <w:p w14:paraId="222FB702" w14:textId="77777777" w:rsidR="00CC5AD7" w:rsidRDefault="00CC5AD7" w:rsidP="007443E4">
                      <w:pPr>
                        <w:rPr>
                          <w:lang w:eastAsia="ar-SA"/>
                        </w:rPr>
                      </w:pPr>
                    </w:p>
                    <w:p w14:paraId="1B8C9907" w14:textId="77777777" w:rsidR="00CC5AD7" w:rsidRDefault="00CC5AD7" w:rsidP="007443E4">
                      <w:pPr>
                        <w:rPr>
                          <w:lang w:eastAsia="ar-SA"/>
                        </w:rPr>
                      </w:pPr>
                    </w:p>
                    <w:p w14:paraId="7BD75816" w14:textId="77777777" w:rsidR="00CC5AD7" w:rsidRDefault="00CC5AD7" w:rsidP="007443E4">
                      <w:pPr>
                        <w:rPr>
                          <w:lang w:eastAsia="ar-SA"/>
                        </w:rPr>
                      </w:pPr>
                    </w:p>
                    <w:p w14:paraId="0F5B4D30" w14:textId="77777777" w:rsidR="00CC5AD7" w:rsidRPr="00252809" w:rsidRDefault="00CC5AD7" w:rsidP="007443E4">
                      <w:pPr>
                        <w:rPr>
                          <w:lang w:eastAsia="ar-SA"/>
                        </w:rPr>
                      </w:pPr>
                    </w:p>
                    <w:p w14:paraId="3CACF464" w14:textId="77777777" w:rsidR="00CC5AD7" w:rsidRPr="00252809" w:rsidRDefault="00CC5AD7" w:rsidP="007443E4">
                      <w:pPr>
                        <w:rPr>
                          <w:lang w:eastAsia="ar-SA"/>
                        </w:rPr>
                      </w:pPr>
                    </w:p>
                    <w:p w14:paraId="522884E2" w14:textId="77777777" w:rsidR="00CC5AD7" w:rsidRDefault="00CC5AD7" w:rsidP="007443E4">
                      <w:pPr>
                        <w:ind w:hanging="284"/>
                      </w:pPr>
                    </w:p>
                  </w:txbxContent>
                </v:textbox>
                <w10:wrap anchorx="margin"/>
              </v:shape>
            </w:pict>
          </mc:Fallback>
        </mc:AlternateContent>
      </w:r>
    </w:p>
    <w:p w14:paraId="0768A63F" w14:textId="1CFBE659" w:rsidR="00806447" w:rsidRDefault="00806447" w:rsidP="00B17FAC">
      <w:pPr>
        <w:pStyle w:val="Akapitzlist"/>
        <w:tabs>
          <w:tab w:val="left" w:pos="1188"/>
        </w:tabs>
        <w:spacing w:after="0" w:line="276" w:lineRule="auto"/>
        <w:ind w:left="426"/>
        <w:jc w:val="both"/>
        <w:rPr>
          <w:rFonts w:ascii="Bookman Old Style" w:hAnsi="Bookman Old Style"/>
          <w:sz w:val="20"/>
          <w:szCs w:val="20"/>
        </w:rPr>
      </w:pPr>
    </w:p>
    <w:p w14:paraId="40391029" w14:textId="77777777" w:rsidR="00950C7D" w:rsidRPr="005A7172" w:rsidRDefault="00950C7D" w:rsidP="00B17FAC">
      <w:pPr>
        <w:pStyle w:val="Akapitzlist"/>
        <w:tabs>
          <w:tab w:val="left" w:pos="1188"/>
        </w:tabs>
        <w:spacing w:after="0" w:line="276" w:lineRule="auto"/>
        <w:ind w:left="426"/>
        <w:jc w:val="both"/>
        <w:rPr>
          <w:rFonts w:ascii="Bookman Old Style" w:hAnsi="Bookman Old Style"/>
          <w:sz w:val="20"/>
          <w:szCs w:val="20"/>
        </w:rPr>
      </w:pPr>
    </w:p>
    <w:p w14:paraId="5CE6FB40" w14:textId="10AA74BF" w:rsidR="003649C5" w:rsidRPr="005A7172" w:rsidRDefault="003649C5" w:rsidP="00F927DD">
      <w:pPr>
        <w:pStyle w:val="Akapitzlist"/>
        <w:numPr>
          <w:ilvl w:val="0"/>
          <w:numId w:val="17"/>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Wraz z ofertą, w celu potwierdzenia, że oferowane dostawy spełniają określone przez Zamawiającego wymagania, cechy określone przez zamawiającego, Wykonawca zobowiązany jest złożyć następujące przedmiotowe środki dowodowe:</w:t>
      </w:r>
    </w:p>
    <w:p w14:paraId="2441AC74" w14:textId="6A4BF611" w:rsidR="003649C5" w:rsidRPr="006337D0" w:rsidRDefault="00D62B45" w:rsidP="00794CC0">
      <w:pPr>
        <w:pStyle w:val="Akapitzlist"/>
        <w:numPr>
          <w:ilvl w:val="0"/>
          <w:numId w:val="52"/>
        </w:numPr>
        <w:tabs>
          <w:tab w:val="left" w:pos="709"/>
          <w:tab w:val="left" w:pos="851"/>
        </w:tabs>
        <w:spacing w:after="0" w:line="276" w:lineRule="auto"/>
        <w:ind w:left="567" w:hanging="283"/>
        <w:jc w:val="both"/>
        <w:rPr>
          <w:rFonts w:ascii="Bookman Old Style" w:hAnsi="Bookman Old Style"/>
          <w:b/>
          <w:bCs/>
          <w:i/>
          <w:iCs/>
          <w:sz w:val="20"/>
          <w:szCs w:val="20"/>
        </w:rPr>
      </w:pPr>
      <w:bookmarkStart w:id="20" w:name="_Hlk70414404"/>
      <w:bookmarkStart w:id="21" w:name="_Hlk181003512"/>
      <w:r w:rsidRPr="006337D0">
        <w:rPr>
          <w:rFonts w:ascii="Bookman Old Style" w:hAnsi="Bookman Old Style"/>
          <w:b/>
          <w:bCs/>
          <w:i/>
          <w:iCs/>
          <w:sz w:val="20"/>
          <w:szCs w:val="20"/>
        </w:rPr>
        <w:t>O</w:t>
      </w:r>
      <w:r w:rsidR="003649C5" w:rsidRPr="006337D0">
        <w:rPr>
          <w:rFonts w:ascii="Bookman Old Style" w:hAnsi="Bookman Old Style"/>
          <w:b/>
          <w:bCs/>
          <w:i/>
          <w:iCs/>
          <w:sz w:val="20"/>
          <w:szCs w:val="20"/>
        </w:rPr>
        <w:t>świadczenie wykonawcy potwierdzające, że przedmiot zamówienia posiada oznakowanie zgodności, zgodnie z ustawą o systemie zgodności z dnia 30.08.2002r. (</w:t>
      </w:r>
      <w:r w:rsidR="00785C30" w:rsidRPr="006337D0">
        <w:rPr>
          <w:rFonts w:ascii="Bookman Old Style" w:hAnsi="Bookman Old Style"/>
          <w:b/>
          <w:bCs/>
          <w:i/>
          <w:iCs/>
          <w:sz w:val="20"/>
          <w:szCs w:val="20"/>
        </w:rPr>
        <w:t>tekst jedn. Dz. U. z 2023 r., poz. 215</w:t>
      </w:r>
      <w:r w:rsidR="006337D0">
        <w:rPr>
          <w:rFonts w:ascii="Bookman Old Style" w:hAnsi="Bookman Old Style"/>
          <w:b/>
          <w:bCs/>
          <w:i/>
          <w:iCs/>
          <w:sz w:val="20"/>
          <w:szCs w:val="20"/>
        </w:rPr>
        <w:t xml:space="preserve"> </w:t>
      </w:r>
      <w:r w:rsidR="006337D0" w:rsidRPr="006337D0">
        <w:rPr>
          <w:rFonts w:ascii="Bookman Old Style" w:hAnsi="Bookman Old Style"/>
          <w:b/>
          <w:bCs/>
          <w:i/>
          <w:iCs/>
          <w:sz w:val="20"/>
          <w:szCs w:val="20"/>
        </w:rPr>
        <w:t>z 2025 r. poz. 1826</w:t>
      </w:r>
      <w:r w:rsidR="003649C5" w:rsidRPr="006337D0">
        <w:rPr>
          <w:rFonts w:ascii="Bookman Old Style" w:hAnsi="Bookman Old Style"/>
          <w:b/>
          <w:bCs/>
          <w:i/>
          <w:iCs/>
          <w:sz w:val="20"/>
          <w:szCs w:val="20"/>
        </w:rPr>
        <w:t xml:space="preserve">) – wg wzoru stanowiącego Załącznik nr </w:t>
      </w:r>
      <w:r w:rsidR="007118EF" w:rsidRPr="006337D0">
        <w:rPr>
          <w:rFonts w:ascii="Bookman Old Style" w:hAnsi="Bookman Old Style"/>
          <w:b/>
          <w:bCs/>
          <w:i/>
          <w:iCs/>
          <w:sz w:val="20"/>
          <w:szCs w:val="20"/>
        </w:rPr>
        <w:t>4</w:t>
      </w:r>
      <w:r w:rsidR="003649C5" w:rsidRPr="006337D0">
        <w:rPr>
          <w:rFonts w:ascii="Bookman Old Style" w:hAnsi="Bookman Old Style"/>
          <w:b/>
          <w:bCs/>
          <w:i/>
          <w:iCs/>
          <w:sz w:val="20"/>
          <w:szCs w:val="20"/>
        </w:rPr>
        <w:t xml:space="preserve"> do SWZ.</w:t>
      </w:r>
    </w:p>
    <w:p w14:paraId="0681AEB1" w14:textId="4BF17285" w:rsidR="003649C5" w:rsidRPr="006337D0" w:rsidRDefault="00D62B45" w:rsidP="00F927DD">
      <w:pPr>
        <w:tabs>
          <w:tab w:val="left" w:pos="1188"/>
        </w:tabs>
        <w:spacing w:after="0" w:line="276" w:lineRule="auto"/>
        <w:ind w:left="567" w:hanging="283"/>
        <w:jc w:val="both"/>
        <w:rPr>
          <w:rFonts w:ascii="Bookman Old Style" w:hAnsi="Bookman Old Style"/>
          <w:b/>
          <w:bCs/>
          <w:i/>
          <w:iCs/>
          <w:sz w:val="20"/>
          <w:szCs w:val="20"/>
        </w:rPr>
      </w:pPr>
      <w:r w:rsidRPr="006337D0">
        <w:rPr>
          <w:rFonts w:ascii="Bookman Old Style" w:hAnsi="Bookman Old Style"/>
          <w:b/>
          <w:bCs/>
          <w:i/>
          <w:iCs/>
          <w:sz w:val="20"/>
          <w:szCs w:val="20"/>
        </w:rPr>
        <w:t>b)</w:t>
      </w:r>
      <w:r w:rsidR="003649C5" w:rsidRPr="006337D0">
        <w:rPr>
          <w:rFonts w:ascii="Bookman Old Style" w:hAnsi="Bookman Old Style"/>
          <w:b/>
          <w:bCs/>
          <w:i/>
          <w:iCs/>
          <w:sz w:val="20"/>
          <w:szCs w:val="20"/>
        </w:rPr>
        <w:t xml:space="preserve"> </w:t>
      </w:r>
      <w:r w:rsidRPr="006337D0">
        <w:rPr>
          <w:rFonts w:ascii="Bookman Old Style" w:hAnsi="Bookman Old Style"/>
          <w:b/>
          <w:bCs/>
          <w:i/>
          <w:iCs/>
          <w:sz w:val="20"/>
          <w:szCs w:val="20"/>
        </w:rPr>
        <w:t>O</w:t>
      </w:r>
      <w:r w:rsidR="003649C5" w:rsidRPr="006337D0">
        <w:rPr>
          <w:rFonts w:ascii="Bookman Old Style" w:hAnsi="Bookman Old Style"/>
          <w:b/>
          <w:bCs/>
          <w:i/>
          <w:iCs/>
          <w:sz w:val="20"/>
          <w:szCs w:val="20"/>
        </w:rPr>
        <w:t xml:space="preserve">świadczenie Wykonawcy potwierdzające, że dostarczone oprogramowanie jest legalne, posiada autoryzowane kody aktywacyjne i jest autentyczne – wg wzoru stanowiącego Załącznik nr </w:t>
      </w:r>
      <w:r w:rsidR="007118EF" w:rsidRPr="006337D0">
        <w:rPr>
          <w:rFonts w:ascii="Bookman Old Style" w:hAnsi="Bookman Old Style"/>
          <w:b/>
          <w:bCs/>
          <w:i/>
          <w:iCs/>
          <w:sz w:val="20"/>
          <w:szCs w:val="20"/>
        </w:rPr>
        <w:t>5</w:t>
      </w:r>
      <w:r w:rsidR="003649C5" w:rsidRPr="006337D0">
        <w:rPr>
          <w:rFonts w:ascii="Bookman Old Style" w:hAnsi="Bookman Old Style"/>
          <w:b/>
          <w:bCs/>
          <w:i/>
          <w:iCs/>
          <w:sz w:val="20"/>
          <w:szCs w:val="20"/>
        </w:rPr>
        <w:t xml:space="preserve"> do SWZ.</w:t>
      </w:r>
      <w:bookmarkEnd w:id="20"/>
    </w:p>
    <w:bookmarkEnd w:id="21"/>
    <w:p w14:paraId="381779E5" w14:textId="0B365998" w:rsidR="003649C5" w:rsidRPr="005A7172" w:rsidRDefault="003649C5" w:rsidP="00F927DD">
      <w:pPr>
        <w:pStyle w:val="Akapitzlist"/>
        <w:numPr>
          <w:ilvl w:val="0"/>
          <w:numId w:val="17"/>
        </w:numPr>
        <w:tabs>
          <w:tab w:val="left" w:pos="1188"/>
        </w:tabs>
        <w:spacing w:after="0" w:line="276" w:lineRule="auto"/>
        <w:ind w:left="426" w:hanging="284"/>
        <w:jc w:val="both"/>
        <w:rPr>
          <w:rFonts w:ascii="Bookman Old Style" w:hAnsi="Bookman Old Style"/>
          <w:sz w:val="20"/>
          <w:szCs w:val="20"/>
        </w:rPr>
      </w:pPr>
      <w:r w:rsidRPr="005A7172">
        <w:rPr>
          <w:rFonts w:ascii="Bookman Old Style" w:hAnsi="Bookman Old Style"/>
          <w:sz w:val="20"/>
          <w:szCs w:val="20"/>
        </w:rPr>
        <w:t>Jeżeli wykonawca nie złoży powyższych przedmiotowych środków dowodowych lub złożone środki dowodowe będą niekompletne, zamawiający wezwie do ich złożenia lub uzupełnienie w wyznaczonym terminie.</w:t>
      </w:r>
    </w:p>
    <w:p w14:paraId="77AC0581" w14:textId="69ADE298" w:rsidR="003649C5" w:rsidRPr="005A7172" w:rsidRDefault="003649C5" w:rsidP="00F927DD">
      <w:pPr>
        <w:pStyle w:val="Akapitzlist"/>
        <w:numPr>
          <w:ilvl w:val="0"/>
          <w:numId w:val="17"/>
        </w:numPr>
        <w:tabs>
          <w:tab w:val="left" w:pos="1188"/>
        </w:tabs>
        <w:spacing w:after="0" w:line="276" w:lineRule="auto"/>
        <w:ind w:left="426" w:hanging="284"/>
        <w:jc w:val="both"/>
        <w:rPr>
          <w:rFonts w:ascii="Bookman Old Style" w:hAnsi="Bookman Old Style"/>
          <w:sz w:val="20"/>
          <w:szCs w:val="20"/>
        </w:rPr>
      </w:pPr>
      <w:r w:rsidRPr="005A7172">
        <w:rPr>
          <w:rFonts w:ascii="Bookman Old Style" w:hAnsi="Bookman Old Style"/>
          <w:sz w:val="20"/>
          <w:szCs w:val="20"/>
        </w:rPr>
        <w:t>Zamawiający nie będzie wzywał wykonawców do złożenia lub uzupełnienia przedmiotowych środków dowodowych, jeżeli pomimo ich złożenia oferta wykonawcy podlega odrzuceniu albo zachodzą przesłanki unieważnienia postępowania.</w:t>
      </w:r>
    </w:p>
    <w:p w14:paraId="25569396" w14:textId="47B29B1A" w:rsidR="007A655B" w:rsidRDefault="003649C5" w:rsidP="00F927DD">
      <w:pPr>
        <w:pStyle w:val="Akapitzlist"/>
        <w:numPr>
          <w:ilvl w:val="0"/>
          <w:numId w:val="17"/>
        </w:numPr>
        <w:tabs>
          <w:tab w:val="left" w:pos="1188"/>
        </w:tabs>
        <w:spacing w:after="0" w:line="276" w:lineRule="auto"/>
        <w:ind w:left="426" w:hanging="284"/>
        <w:jc w:val="both"/>
        <w:rPr>
          <w:rFonts w:ascii="Bookman Old Style" w:hAnsi="Bookman Old Style"/>
          <w:sz w:val="20"/>
          <w:szCs w:val="20"/>
        </w:rPr>
      </w:pPr>
      <w:r w:rsidRPr="005A7172">
        <w:rPr>
          <w:rFonts w:ascii="Bookman Old Style" w:hAnsi="Bookman Old Style"/>
          <w:sz w:val="20"/>
          <w:szCs w:val="20"/>
        </w:rPr>
        <w:t>Zamawiający może żądać od wykonawców wyjaśnień dotyczących treści przedmiotowych środków dowodowych</w:t>
      </w:r>
      <w:r w:rsidR="007A655B" w:rsidRPr="005A7172">
        <w:rPr>
          <w:rFonts w:ascii="Bookman Old Style" w:hAnsi="Bookman Old Style"/>
          <w:sz w:val="20"/>
          <w:szCs w:val="20"/>
        </w:rPr>
        <w:t>.</w:t>
      </w:r>
    </w:p>
    <w:p w14:paraId="0112F3A5" w14:textId="0DC3A1B3" w:rsidR="00B17FAC" w:rsidRPr="005A7172" w:rsidRDefault="00B17FAC" w:rsidP="00B17FAC">
      <w:pPr>
        <w:pStyle w:val="Akapitzlist"/>
        <w:tabs>
          <w:tab w:val="left" w:pos="1188"/>
        </w:tabs>
        <w:spacing w:after="0" w:line="276" w:lineRule="auto"/>
        <w:ind w:left="426"/>
        <w:jc w:val="both"/>
        <w:rPr>
          <w:rFonts w:ascii="Bookman Old Style" w:hAnsi="Bookman Old Style"/>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704320" behindDoc="0" locked="0" layoutInCell="1" allowOverlap="1" wp14:anchorId="0633CED1" wp14:editId="329AA630">
                <wp:simplePos x="0" y="0"/>
                <wp:positionH relativeFrom="margin">
                  <wp:align>right</wp:align>
                </wp:positionH>
                <wp:positionV relativeFrom="paragraph">
                  <wp:posOffset>31750</wp:posOffset>
                </wp:positionV>
                <wp:extent cx="6166155" cy="289560"/>
                <wp:effectExtent l="0" t="0" r="25400" b="15240"/>
                <wp:wrapNone/>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66155" cy="289560"/>
                        </a:xfrm>
                        <a:prstGeom prst="rect">
                          <a:avLst/>
                        </a:prstGeom>
                        <a:solidFill>
                          <a:schemeClr val="bg2"/>
                        </a:solidFill>
                        <a:ln w="12700">
                          <a:solidFill>
                            <a:srgbClr val="000000"/>
                          </a:solidFill>
                          <a:miter lim="800000"/>
                          <a:headEnd/>
                          <a:tailEnd/>
                        </a:ln>
                      </wps:spPr>
                      <wps:txbx>
                        <w:txbxContent>
                          <w:p w14:paraId="208CA297" w14:textId="1FCD4329" w:rsidR="00CC5AD7" w:rsidRDefault="00CC5AD7" w:rsidP="006555ED">
                            <w:pPr>
                              <w:pStyle w:val="Nagwek2"/>
                              <w:widowControl w:val="0"/>
                              <w:numPr>
                                <w:ilvl w:val="0"/>
                                <w:numId w:val="0"/>
                              </w:numPr>
                              <w:tabs>
                                <w:tab w:val="left" w:pos="426"/>
                                <w:tab w:val="left" w:pos="567"/>
                              </w:tabs>
                              <w:suppressAutoHyphens w:val="0"/>
                              <w:spacing w:line="276" w:lineRule="auto"/>
                              <w:jc w:val="both"/>
                              <w:rPr>
                                <w:rFonts w:ascii="Bookman Old Style" w:hAnsi="Bookman Old Style"/>
                                <w:sz w:val="20"/>
                                <w:u w:val="none"/>
                              </w:rPr>
                            </w:pPr>
                            <w:r>
                              <w:rPr>
                                <w:rFonts w:ascii="Bookman Old Style" w:hAnsi="Bookman Old Style"/>
                                <w:sz w:val="20"/>
                                <w:u w:val="none"/>
                              </w:rPr>
                              <w:t>XII.</w:t>
                            </w:r>
                            <w:r>
                              <w:rPr>
                                <w:rFonts w:ascii="Bookman Old Style" w:hAnsi="Bookman Old Style"/>
                                <w:sz w:val="20"/>
                                <w:u w:val="none"/>
                              </w:rPr>
                              <w:tab/>
                              <w:t>FORMA I POSTAĆ OŚWIADCZEŃ I DOKUMENTÓW ORAZ OFERTY</w:t>
                            </w:r>
                          </w:p>
                          <w:p w14:paraId="4E463885" w14:textId="77777777" w:rsidR="00CC5AD7" w:rsidRDefault="00CC5AD7" w:rsidP="006555ED">
                            <w:pPr>
                              <w:rPr>
                                <w:lang w:eastAsia="ar-SA"/>
                              </w:rPr>
                            </w:pPr>
                          </w:p>
                          <w:p w14:paraId="76F332F6" w14:textId="77777777" w:rsidR="00CC5AD7" w:rsidRDefault="00CC5AD7" w:rsidP="006555ED">
                            <w:pPr>
                              <w:rPr>
                                <w:lang w:eastAsia="ar-SA"/>
                              </w:rPr>
                            </w:pPr>
                          </w:p>
                          <w:p w14:paraId="6AF6EFBD" w14:textId="77777777" w:rsidR="00CC5AD7" w:rsidRDefault="00CC5AD7" w:rsidP="006555ED">
                            <w:pPr>
                              <w:rPr>
                                <w:lang w:eastAsia="ar-SA"/>
                              </w:rPr>
                            </w:pPr>
                          </w:p>
                          <w:p w14:paraId="1E5826EA" w14:textId="77777777" w:rsidR="00CC5AD7" w:rsidRDefault="00CC5AD7" w:rsidP="006555ED">
                            <w:pPr>
                              <w:rPr>
                                <w:lang w:eastAsia="ar-SA"/>
                              </w:rPr>
                            </w:pPr>
                          </w:p>
                          <w:p w14:paraId="36D99F39" w14:textId="77777777" w:rsidR="00CC5AD7" w:rsidRPr="00252809" w:rsidRDefault="00CC5AD7" w:rsidP="006555ED">
                            <w:pPr>
                              <w:rPr>
                                <w:lang w:eastAsia="ar-SA"/>
                              </w:rPr>
                            </w:pPr>
                          </w:p>
                          <w:p w14:paraId="55BE1ABB" w14:textId="77777777" w:rsidR="00CC5AD7" w:rsidRPr="00252809" w:rsidRDefault="00CC5AD7" w:rsidP="006555ED">
                            <w:pPr>
                              <w:rPr>
                                <w:lang w:eastAsia="ar-SA"/>
                              </w:rPr>
                            </w:pPr>
                          </w:p>
                          <w:p w14:paraId="79146DA5" w14:textId="77777777" w:rsidR="00CC5AD7" w:rsidRDefault="00CC5AD7" w:rsidP="006555ED">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33CED1" id="Pole tekstowe 11" o:spid="_x0000_s1037" type="#_x0000_t202" style="position:absolute;left:0;text-align:left;margin-left:434.3pt;margin-top:2.5pt;width:485.5pt;height:22.8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" fillcolor="#e7e6e6 [3214]" strokeweight="1pt">
                <v:path arrowok="t"/>
                <v:textbox>
                  <w:txbxContent>
                    <w:p w14:paraId="208CA297" w14:textId="1FCD4329" w:rsidR="00CC5AD7" w:rsidRDefault="00CC5AD7" w:rsidP="006555ED">
                      <w:pPr>
                        <w:pStyle w:val="Nagwek2"/>
                        <w:widowControl w:val="0"/>
                        <w:numPr>
                          <w:ilvl w:val="0"/>
                          <w:numId w:val="0"/>
                        </w:numPr>
                        <w:tabs>
                          <w:tab w:val="left" w:pos="426"/>
                          <w:tab w:val="left" w:pos="567"/>
                        </w:tabs>
                        <w:suppressAutoHyphens w:val="0"/>
                        <w:spacing w:line="276" w:lineRule="auto"/>
                        <w:jc w:val="both"/>
                        <w:rPr>
                          <w:rFonts w:ascii="Bookman Old Style" w:hAnsi="Bookman Old Style"/>
                          <w:sz w:val="20"/>
                          <w:u w:val="none"/>
                        </w:rPr>
                      </w:pPr>
                      <w:r>
                        <w:rPr>
                          <w:rFonts w:ascii="Bookman Old Style" w:hAnsi="Bookman Old Style"/>
                          <w:sz w:val="20"/>
                          <w:u w:val="none"/>
                        </w:rPr>
                        <w:t>XII.</w:t>
                      </w:r>
                      <w:r>
                        <w:rPr>
                          <w:rFonts w:ascii="Bookman Old Style" w:hAnsi="Bookman Old Style"/>
                          <w:sz w:val="20"/>
                          <w:u w:val="none"/>
                        </w:rPr>
                        <w:tab/>
                        <w:t>FORMA I POSTAĆ OŚWIADCZEŃ I DOKUMENTÓW ORAZ OFERTY</w:t>
                      </w:r>
                    </w:p>
                    <w:p w14:paraId="4E463885" w14:textId="77777777" w:rsidR="00CC5AD7" w:rsidRDefault="00CC5AD7" w:rsidP="006555ED">
                      <w:pPr>
                        <w:rPr>
                          <w:lang w:eastAsia="ar-SA"/>
                        </w:rPr>
                      </w:pPr>
                    </w:p>
                    <w:p w14:paraId="76F332F6" w14:textId="77777777" w:rsidR="00CC5AD7" w:rsidRDefault="00CC5AD7" w:rsidP="006555ED">
                      <w:pPr>
                        <w:rPr>
                          <w:lang w:eastAsia="ar-SA"/>
                        </w:rPr>
                      </w:pPr>
                    </w:p>
                    <w:p w14:paraId="6AF6EFBD" w14:textId="77777777" w:rsidR="00CC5AD7" w:rsidRDefault="00CC5AD7" w:rsidP="006555ED">
                      <w:pPr>
                        <w:rPr>
                          <w:lang w:eastAsia="ar-SA"/>
                        </w:rPr>
                      </w:pPr>
                    </w:p>
                    <w:p w14:paraId="1E5826EA" w14:textId="77777777" w:rsidR="00CC5AD7" w:rsidRDefault="00CC5AD7" w:rsidP="006555ED">
                      <w:pPr>
                        <w:rPr>
                          <w:lang w:eastAsia="ar-SA"/>
                        </w:rPr>
                      </w:pPr>
                    </w:p>
                    <w:p w14:paraId="36D99F39" w14:textId="77777777" w:rsidR="00CC5AD7" w:rsidRPr="00252809" w:rsidRDefault="00CC5AD7" w:rsidP="006555ED">
                      <w:pPr>
                        <w:rPr>
                          <w:lang w:eastAsia="ar-SA"/>
                        </w:rPr>
                      </w:pPr>
                    </w:p>
                    <w:p w14:paraId="55BE1ABB" w14:textId="77777777" w:rsidR="00CC5AD7" w:rsidRPr="00252809" w:rsidRDefault="00CC5AD7" w:rsidP="006555ED">
                      <w:pPr>
                        <w:rPr>
                          <w:lang w:eastAsia="ar-SA"/>
                        </w:rPr>
                      </w:pPr>
                    </w:p>
                    <w:p w14:paraId="79146DA5" w14:textId="77777777" w:rsidR="00CC5AD7" w:rsidRDefault="00CC5AD7" w:rsidP="006555ED">
                      <w:pPr>
                        <w:ind w:hanging="284"/>
                      </w:pPr>
                    </w:p>
                  </w:txbxContent>
                </v:textbox>
                <w10:wrap anchorx="margin"/>
              </v:shape>
            </w:pict>
          </mc:Fallback>
        </mc:AlternateContent>
      </w:r>
    </w:p>
    <w:p w14:paraId="7C50D562" w14:textId="04298AF3" w:rsidR="006555ED" w:rsidRPr="005A7172" w:rsidRDefault="006555ED" w:rsidP="00F927DD">
      <w:pPr>
        <w:tabs>
          <w:tab w:val="left" w:pos="1188"/>
        </w:tabs>
        <w:spacing w:after="0" w:line="276" w:lineRule="auto"/>
        <w:jc w:val="both"/>
        <w:rPr>
          <w:rFonts w:ascii="Bookman Old Style" w:hAnsi="Bookman Old Style"/>
          <w:sz w:val="20"/>
          <w:szCs w:val="20"/>
        </w:rPr>
      </w:pPr>
    </w:p>
    <w:p w14:paraId="38A34B4D" w14:textId="28FC7882" w:rsidR="00794CC0" w:rsidRPr="00794CC0" w:rsidRDefault="00794CC0" w:rsidP="00794CC0">
      <w:pPr>
        <w:numPr>
          <w:ilvl w:val="0"/>
          <w:numId w:val="16"/>
        </w:numPr>
        <w:tabs>
          <w:tab w:val="left" w:pos="1188"/>
        </w:tabs>
        <w:spacing w:after="0" w:line="276" w:lineRule="auto"/>
        <w:ind w:left="284" w:hanging="284"/>
        <w:contextualSpacing/>
        <w:jc w:val="both"/>
        <w:rPr>
          <w:rFonts w:ascii="Bookman Old Style" w:hAnsi="Bookman Old Style"/>
          <w:bCs/>
          <w:sz w:val="20"/>
          <w:szCs w:val="20"/>
        </w:rPr>
      </w:pPr>
      <w:r w:rsidRPr="00794CC0">
        <w:rPr>
          <w:rFonts w:ascii="Bookman Old Style" w:hAnsi="Bookman Old Style"/>
          <w:sz w:val="20"/>
          <w:szCs w:val="20"/>
        </w:rPr>
        <w:t xml:space="preserve">Oferta, oświadczenia, o których mowa w art. 125 ust. 1 uPzp, podmiotowe środki dowodowe, o których mowa w rozdziale oraz zobowiązanie podmiotu udostępniającego zasoby, o którym mowa w rozdziale art. 118 ust. 3 uPzp, przedmiotowe środki dowodowe, pełnomocnictwo, sporządza się w postaci elektronicznej, w formatach danych określonych </w:t>
      </w:r>
      <w:r w:rsidRPr="00794CC0">
        <w:rPr>
          <w:rFonts w:ascii="Bookman Old Style" w:hAnsi="Bookman Old Style" w:cs="Calibri"/>
          <w:sz w:val="20"/>
          <w:szCs w:val="20"/>
        </w:rPr>
        <w:t xml:space="preserve">w Rozporządzeniu Rady Ministrów </w:t>
      </w:r>
      <w:r w:rsidR="00950C7D">
        <w:rPr>
          <w:rFonts w:ascii="Bookman Old Style" w:hAnsi="Bookman Old Style" w:cs="Calibri"/>
          <w:sz w:val="20"/>
          <w:szCs w:val="20"/>
        </w:rPr>
        <w:br/>
      </w:r>
      <w:r w:rsidRPr="00794CC0">
        <w:rPr>
          <w:rFonts w:ascii="Bookman Old Style" w:hAnsi="Bookman Old Style" w:cs="Calibri"/>
          <w:sz w:val="20"/>
          <w:szCs w:val="20"/>
        </w:rPr>
        <w:t xml:space="preserve">z dnia 12 kwietnia 2012 r. w sprawie Krajowych Ram Interoperacyjności, minimalnych wymagań dla rejestrów publicznych i wymiany informacji w postaci elektronicznej oraz minimalnych wymagań dla systemów teleinformatycznych (tj. Dz. U. z 2017 r. poz. 2247) z uwzględnieniem rodzaju przekazywanych danych. Wśród formatów powszechnych, a </w:t>
      </w:r>
      <w:r w:rsidRPr="00794CC0">
        <w:rPr>
          <w:rFonts w:ascii="Bookman Old Style" w:hAnsi="Bookman Old Style" w:cs="Calibri"/>
          <w:bCs/>
          <w:sz w:val="20"/>
          <w:szCs w:val="20"/>
        </w:rPr>
        <w:t>nie występujących</w:t>
      </w:r>
      <w:r w:rsidRPr="00794CC0">
        <w:rPr>
          <w:rFonts w:ascii="Bookman Old Style" w:hAnsi="Bookman Old Style" w:cs="Calibri"/>
          <w:sz w:val="20"/>
          <w:szCs w:val="20"/>
        </w:rPr>
        <w:t xml:space="preserve"> </w:t>
      </w:r>
      <w:r w:rsidR="00950C7D">
        <w:rPr>
          <w:rFonts w:ascii="Bookman Old Style" w:hAnsi="Bookman Old Style" w:cs="Calibri"/>
          <w:sz w:val="20"/>
          <w:szCs w:val="20"/>
        </w:rPr>
        <w:br/>
      </w:r>
      <w:r w:rsidRPr="00794CC0">
        <w:rPr>
          <w:rFonts w:ascii="Bookman Old Style" w:hAnsi="Bookman Old Style" w:cs="Calibri"/>
          <w:sz w:val="20"/>
          <w:szCs w:val="20"/>
        </w:rPr>
        <w:t xml:space="preserve">w rozporządzeniu występują: .rar .gif .bmp .numbers. pages. </w:t>
      </w:r>
      <w:r w:rsidRPr="00794CC0">
        <w:rPr>
          <w:rFonts w:ascii="Bookman Old Style" w:hAnsi="Bookman Old Style" w:cs="Calibri"/>
          <w:bCs/>
          <w:sz w:val="20"/>
          <w:szCs w:val="20"/>
        </w:rPr>
        <w:t>Dokumenty złożone w takich plikach zostaną uznane za złożone nieskutecznie.</w:t>
      </w:r>
    </w:p>
    <w:p w14:paraId="6B8C91F3" w14:textId="77777777" w:rsidR="00794CC0" w:rsidRPr="00794CC0" w:rsidRDefault="00794CC0" w:rsidP="00794CC0">
      <w:pPr>
        <w:numPr>
          <w:ilvl w:val="0"/>
          <w:numId w:val="16"/>
        </w:numPr>
        <w:tabs>
          <w:tab w:val="left" w:pos="1188"/>
        </w:tabs>
        <w:spacing w:after="0" w:line="276" w:lineRule="auto"/>
        <w:ind w:left="284" w:hanging="284"/>
        <w:contextualSpacing/>
        <w:jc w:val="both"/>
        <w:rPr>
          <w:rFonts w:ascii="Bookman Old Style" w:hAnsi="Bookman Old Style" w:cs="Calibri"/>
          <w:sz w:val="20"/>
          <w:szCs w:val="20"/>
        </w:rPr>
      </w:pPr>
      <w:r w:rsidRPr="00794CC0">
        <w:rPr>
          <w:rFonts w:ascii="Bookman Old Style" w:hAnsi="Bookman Old Style"/>
          <w:sz w:val="20"/>
          <w:szCs w:val="20"/>
        </w:rPr>
        <w:t xml:space="preserve">W przypadku gdy podmiotowe środki dowodowe, przedmiotowe środki dowodowe, inne dokumenty, lub dokumenty potwierdzające umocowanie do reprezentowania odpowiednio </w:t>
      </w:r>
      <w:r w:rsidRPr="00794CC0">
        <w:rPr>
          <w:rFonts w:ascii="Bookman Old Style" w:hAnsi="Bookman Old Style"/>
          <w:sz w:val="20"/>
          <w:szCs w:val="20"/>
        </w:rPr>
        <w:lastRenderedPageBreak/>
        <w:t xml:space="preserve">Wykonawcy, Wykonawców wspólnie ubiegających się o udzielenie zamówienia publicznego, podmiotu udostępniającego zasoby lub podwykonawcy niebędącego podmiotem udostępniającym zasoby,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0AC81456" w14:textId="77777777" w:rsidR="00794CC0" w:rsidRPr="00794CC0" w:rsidRDefault="00794CC0" w:rsidP="00794CC0">
      <w:pPr>
        <w:numPr>
          <w:ilvl w:val="0"/>
          <w:numId w:val="16"/>
        </w:numPr>
        <w:tabs>
          <w:tab w:val="left" w:pos="1188"/>
        </w:tabs>
        <w:spacing w:after="0" w:line="276" w:lineRule="auto"/>
        <w:ind w:left="284" w:hanging="284"/>
        <w:contextualSpacing/>
        <w:jc w:val="both"/>
        <w:rPr>
          <w:rFonts w:ascii="Bookman Old Style" w:hAnsi="Bookman Old Style" w:cs="Calibri"/>
          <w:sz w:val="20"/>
          <w:szCs w:val="20"/>
        </w:rPr>
      </w:pPr>
      <w:r w:rsidRPr="00794CC0">
        <w:rPr>
          <w:rFonts w:ascii="Bookman Old Style" w:hAnsi="Bookman Old Style" w:cs="Calibri"/>
          <w:sz w:val="20"/>
          <w:szCs w:val="20"/>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38C0E0DD" w14:textId="77777777" w:rsidR="00794CC0" w:rsidRPr="00794CC0" w:rsidRDefault="00794CC0" w:rsidP="00794CC0">
      <w:pPr>
        <w:numPr>
          <w:ilvl w:val="0"/>
          <w:numId w:val="16"/>
        </w:numPr>
        <w:tabs>
          <w:tab w:val="left" w:pos="1188"/>
        </w:tabs>
        <w:spacing w:after="0" w:line="276" w:lineRule="auto"/>
        <w:ind w:left="284" w:hanging="284"/>
        <w:contextualSpacing/>
        <w:jc w:val="both"/>
        <w:rPr>
          <w:rFonts w:ascii="Bookman Old Style" w:hAnsi="Bookman Old Style"/>
          <w:sz w:val="20"/>
          <w:szCs w:val="20"/>
        </w:rPr>
      </w:pPr>
      <w:r w:rsidRPr="00794CC0">
        <w:rPr>
          <w:rFonts w:ascii="Bookman Old Style" w:hAnsi="Bookman Old Style"/>
          <w:sz w:val="20"/>
          <w:szCs w:val="20"/>
        </w:rPr>
        <w:t>Przez cyfrowe odwzorowanie, o którym mowa w pkt 3 rozdziału, należy rozumieć dokument elektroniczny będący kopią elektroniczną treści zapisanej w postaci papierowej, umożliwiający zapoznanie się z tą treścią i jej zrozumienie, bez konieczności bezpośredniego dostępu do oryginału.</w:t>
      </w:r>
    </w:p>
    <w:p w14:paraId="5A7F4BE9" w14:textId="77777777" w:rsidR="00794CC0" w:rsidRPr="00794CC0" w:rsidRDefault="00794CC0" w:rsidP="00794CC0">
      <w:pPr>
        <w:numPr>
          <w:ilvl w:val="0"/>
          <w:numId w:val="16"/>
        </w:numPr>
        <w:tabs>
          <w:tab w:val="left" w:pos="1188"/>
        </w:tabs>
        <w:spacing w:after="0" w:line="276" w:lineRule="auto"/>
        <w:ind w:left="284" w:hanging="284"/>
        <w:contextualSpacing/>
        <w:jc w:val="both"/>
        <w:rPr>
          <w:rFonts w:ascii="Bookman Old Style" w:hAnsi="Bookman Old Style"/>
          <w:sz w:val="20"/>
          <w:szCs w:val="20"/>
        </w:rPr>
      </w:pPr>
      <w:r w:rsidRPr="00794CC0">
        <w:rPr>
          <w:rFonts w:ascii="Bookman Old Style" w:hAnsi="Bookman Old Style"/>
          <w:sz w:val="20"/>
          <w:szCs w:val="20"/>
        </w:rPr>
        <w:t xml:space="preserve">Zgodnie z § 6 ust. 3 </w:t>
      </w:r>
      <w:r w:rsidRPr="00794CC0">
        <w:rPr>
          <w:rFonts w:ascii="Bookman Old Style" w:hAnsi="Bookman Old Style" w:cs="Calibri"/>
          <w:sz w:val="20"/>
          <w:szCs w:val="20"/>
        </w:rPr>
        <w:t>Rozporządzeniem w sprawie sposobu sporządzania i przekazywania informacji oraz wymagań technicznych dla dokumentów elektronicznych oraz środków komunikacji elektronicznej w postępowaniu o udzielenie zamówienia publicznego lub konkursie,</w:t>
      </w:r>
      <w:r w:rsidRPr="00794CC0">
        <w:rPr>
          <w:rFonts w:ascii="Bookman Old Style" w:hAnsi="Bookman Old Style"/>
          <w:sz w:val="20"/>
          <w:szCs w:val="20"/>
        </w:rPr>
        <w:t xml:space="preserve"> poświadczenia zgodności cyfrowego odwzorowania z dokumentem w postaci papierowej, o którym mowa w pkt 3 rozdziału, dokonuje w przypadku: </w:t>
      </w:r>
    </w:p>
    <w:p w14:paraId="60900A60" w14:textId="78A7CFB1" w:rsidR="00794CC0" w:rsidRPr="00794CC0" w:rsidRDefault="00794CC0" w:rsidP="00794CC0">
      <w:pPr>
        <w:numPr>
          <w:ilvl w:val="0"/>
          <w:numId w:val="23"/>
        </w:numPr>
        <w:spacing w:after="0" w:line="276" w:lineRule="auto"/>
        <w:ind w:left="426" w:hanging="284"/>
        <w:jc w:val="both"/>
        <w:rPr>
          <w:rFonts w:ascii="Bookman Old Style" w:eastAsia="Times New Roman" w:hAnsi="Bookman Old Style" w:cs="Calibri"/>
          <w:sz w:val="20"/>
          <w:szCs w:val="20"/>
          <w:lang w:eastAsia="pl-PL"/>
        </w:rPr>
      </w:pPr>
      <w:r w:rsidRPr="00794CC0">
        <w:rPr>
          <w:rFonts w:ascii="Bookman Old Style" w:eastAsia="Times New Roman" w:hAnsi="Bookman Old Style" w:cs="Calibri"/>
          <w:sz w:val="20"/>
          <w:szCs w:val="20"/>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0EAF1D3" w14:textId="77777777" w:rsidR="00794CC0" w:rsidRPr="00794CC0" w:rsidRDefault="00794CC0" w:rsidP="00794CC0">
      <w:pPr>
        <w:numPr>
          <w:ilvl w:val="0"/>
          <w:numId w:val="23"/>
        </w:numPr>
        <w:spacing w:after="0" w:line="276" w:lineRule="auto"/>
        <w:ind w:left="426" w:hanging="284"/>
        <w:jc w:val="both"/>
        <w:rPr>
          <w:rFonts w:ascii="Bookman Old Style" w:eastAsia="Times New Roman" w:hAnsi="Bookman Old Style" w:cs="Calibri"/>
          <w:sz w:val="20"/>
          <w:szCs w:val="20"/>
          <w:lang w:eastAsia="pl-PL"/>
        </w:rPr>
      </w:pPr>
      <w:r w:rsidRPr="00794CC0">
        <w:rPr>
          <w:rFonts w:ascii="Bookman Old Style" w:eastAsia="Times New Roman" w:hAnsi="Bookman Old Style" w:cs="Calibri"/>
          <w:sz w:val="20"/>
          <w:szCs w:val="20"/>
          <w:lang w:eastAsia="pl-PL"/>
        </w:rPr>
        <w:t>przedmiotowych środków dowodowych – odpowiednio Wykonawca lub Wykonawca wspólnie ubiegający się o udzielenie zamówienia;</w:t>
      </w:r>
    </w:p>
    <w:p w14:paraId="204BE32D" w14:textId="06D81531" w:rsidR="00794CC0" w:rsidRPr="00794CC0" w:rsidRDefault="00794CC0" w:rsidP="00794CC0">
      <w:pPr>
        <w:numPr>
          <w:ilvl w:val="0"/>
          <w:numId w:val="23"/>
        </w:numPr>
        <w:spacing w:after="0" w:line="276" w:lineRule="auto"/>
        <w:ind w:left="426" w:hanging="284"/>
        <w:jc w:val="both"/>
        <w:rPr>
          <w:rFonts w:ascii="Bookman Old Style" w:eastAsia="Times New Roman" w:hAnsi="Bookman Old Style" w:cs="Calibri"/>
          <w:sz w:val="20"/>
          <w:szCs w:val="20"/>
          <w:lang w:eastAsia="pl-PL"/>
        </w:rPr>
      </w:pPr>
      <w:r w:rsidRPr="00794CC0">
        <w:rPr>
          <w:rFonts w:ascii="Bookman Old Style" w:eastAsia="Times New Roman" w:hAnsi="Bookman Old Style" w:cs="Calibri"/>
          <w:sz w:val="20"/>
          <w:szCs w:val="20"/>
          <w:lang w:eastAsia="pl-PL"/>
        </w:rPr>
        <w:t xml:space="preserve">innych dokumentów – odpowiednio Wykonawca lub Wykonawca wspólnie ubiegający się </w:t>
      </w:r>
      <w:r w:rsidR="00950C7D">
        <w:rPr>
          <w:rFonts w:ascii="Bookman Old Style" w:eastAsia="Times New Roman" w:hAnsi="Bookman Old Style" w:cs="Calibri"/>
          <w:sz w:val="20"/>
          <w:szCs w:val="20"/>
          <w:lang w:eastAsia="pl-PL"/>
        </w:rPr>
        <w:br/>
      </w:r>
      <w:r w:rsidRPr="00794CC0">
        <w:rPr>
          <w:rFonts w:ascii="Bookman Old Style" w:eastAsia="Times New Roman" w:hAnsi="Bookman Old Style" w:cs="Calibri"/>
          <w:sz w:val="20"/>
          <w:szCs w:val="20"/>
          <w:lang w:eastAsia="pl-PL"/>
        </w:rPr>
        <w:t>o udzielenie zamówienia, w zakresie dokumentów, które każdego z nich dotyczą.</w:t>
      </w:r>
    </w:p>
    <w:p w14:paraId="1A56FFAE" w14:textId="58D7A98B" w:rsidR="00794CC0" w:rsidRPr="00794CC0" w:rsidRDefault="00794CC0" w:rsidP="00794CC0">
      <w:pPr>
        <w:numPr>
          <w:ilvl w:val="0"/>
          <w:numId w:val="16"/>
        </w:numPr>
        <w:spacing w:after="0" w:line="276" w:lineRule="auto"/>
        <w:ind w:left="284" w:hanging="284"/>
        <w:contextualSpacing/>
        <w:jc w:val="both"/>
        <w:rPr>
          <w:rFonts w:ascii="Bookman Old Style" w:eastAsia="Times New Roman" w:hAnsi="Bookman Old Style" w:cs="Calibri"/>
          <w:sz w:val="20"/>
          <w:szCs w:val="20"/>
          <w:lang w:eastAsia="pl-PL"/>
        </w:rPr>
      </w:pPr>
      <w:r w:rsidRPr="00794CC0">
        <w:rPr>
          <w:rFonts w:ascii="Bookman Old Style" w:hAnsi="Bookman Old Style"/>
          <w:sz w:val="20"/>
          <w:szCs w:val="20"/>
        </w:rPr>
        <w:t>Poświadczenia zgodności cyfrowego odwzorowania z dokumentem w postaci papierowej, o której mowa w pkt 3 rozdziału, może dokonać również notariusz.</w:t>
      </w:r>
    </w:p>
    <w:p w14:paraId="169B70E2" w14:textId="77777777" w:rsidR="00794CC0" w:rsidRPr="00794CC0" w:rsidRDefault="00794CC0" w:rsidP="00794CC0">
      <w:pPr>
        <w:numPr>
          <w:ilvl w:val="0"/>
          <w:numId w:val="16"/>
        </w:numPr>
        <w:tabs>
          <w:tab w:val="left" w:pos="1188"/>
        </w:tabs>
        <w:spacing w:after="0" w:line="276" w:lineRule="auto"/>
        <w:ind w:left="284" w:hanging="284"/>
        <w:contextualSpacing/>
        <w:jc w:val="both"/>
        <w:rPr>
          <w:rFonts w:ascii="Bookman Old Style" w:hAnsi="Bookman Old Style"/>
          <w:sz w:val="20"/>
          <w:szCs w:val="20"/>
        </w:rPr>
      </w:pPr>
      <w:r w:rsidRPr="00794CC0">
        <w:rPr>
          <w:rFonts w:ascii="Bookman Old Style" w:hAnsi="Bookman Old Style"/>
          <w:sz w:val="20"/>
          <w:szCs w:val="20"/>
        </w:rPr>
        <w:t xml:space="preserve">Podmiotowe środki dowodowe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64464A31" w14:textId="77777777" w:rsidR="00794CC0" w:rsidRPr="00794CC0" w:rsidRDefault="00794CC0" w:rsidP="00794CC0">
      <w:pPr>
        <w:numPr>
          <w:ilvl w:val="0"/>
          <w:numId w:val="16"/>
        </w:numPr>
        <w:tabs>
          <w:tab w:val="left" w:pos="1188"/>
        </w:tabs>
        <w:spacing w:after="0" w:line="276" w:lineRule="auto"/>
        <w:ind w:left="284" w:hanging="284"/>
        <w:contextualSpacing/>
        <w:jc w:val="both"/>
        <w:rPr>
          <w:rFonts w:ascii="Bookman Old Style" w:hAnsi="Bookman Old Style"/>
          <w:sz w:val="20"/>
          <w:szCs w:val="20"/>
        </w:rPr>
      </w:pPr>
      <w:r w:rsidRPr="00794CC0">
        <w:rPr>
          <w:rFonts w:ascii="Bookman Old Style" w:hAnsi="Bookman Old Style"/>
          <w:sz w:val="20"/>
          <w:szCs w:val="20"/>
        </w:rPr>
        <w:t xml:space="preserve">W przypadku gdy podmiotowe środki dowodowe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77992D90" w14:textId="77777777" w:rsidR="00794CC0" w:rsidRPr="00794CC0" w:rsidRDefault="00794CC0" w:rsidP="00794CC0">
      <w:pPr>
        <w:numPr>
          <w:ilvl w:val="0"/>
          <w:numId w:val="16"/>
        </w:numPr>
        <w:tabs>
          <w:tab w:val="left" w:pos="1188"/>
        </w:tabs>
        <w:spacing w:after="0" w:line="276" w:lineRule="auto"/>
        <w:ind w:left="284" w:hanging="284"/>
        <w:contextualSpacing/>
        <w:jc w:val="both"/>
        <w:rPr>
          <w:rFonts w:ascii="Bookman Old Style" w:hAnsi="Bookman Old Style"/>
          <w:sz w:val="20"/>
          <w:szCs w:val="20"/>
        </w:rPr>
      </w:pPr>
      <w:r w:rsidRPr="00794CC0">
        <w:rPr>
          <w:rFonts w:ascii="Bookman Old Style" w:hAnsi="Bookman Old Style"/>
          <w:sz w:val="20"/>
          <w:szCs w:val="20"/>
        </w:rPr>
        <w:t xml:space="preserve">Zgodnie z § 7 ust. 3 </w:t>
      </w:r>
      <w:r w:rsidRPr="00794CC0">
        <w:rPr>
          <w:rFonts w:ascii="Bookman Old Style" w:hAnsi="Bookman Old Style" w:cs="Calibri"/>
          <w:sz w:val="20"/>
          <w:szCs w:val="20"/>
        </w:rPr>
        <w:t>Rozporządzeniem w sprawie sposobu sporządzania i przekazywania informacji oraz wymagań technicznych dla dokumentów elektronicznych oraz środków komunikacji elektronicznej w postępowaniu o udzielenie zamówienia publicznego lub konkursie</w:t>
      </w:r>
      <w:r w:rsidRPr="00794CC0">
        <w:rPr>
          <w:rFonts w:ascii="Bookman Old Style" w:hAnsi="Bookman Old Style"/>
          <w:sz w:val="20"/>
          <w:szCs w:val="20"/>
        </w:rPr>
        <w:t>, poświadczenia zgodności cyfrowego odwzorowania z dokumentem w postaci papierowej, o którym mowa w ust. 2, dokonuje w przypadku:</w:t>
      </w:r>
    </w:p>
    <w:p w14:paraId="4A75DF81" w14:textId="6490173B" w:rsidR="00794CC0" w:rsidRPr="00794CC0" w:rsidRDefault="00794CC0" w:rsidP="00794CC0">
      <w:pPr>
        <w:tabs>
          <w:tab w:val="left" w:pos="1134"/>
        </w:tabs>
        <w:spacing w:after="0" w:line="276" w:lineRule="auto"/>
        <w:ind w:left="426" w:hanging="283"/>
        <w:contextualSpacing/>
        <w:jc w:val="both"/>
        <w:rPr>
          <w:rFonts w:ascii="Bookman Old Style" w:hAnsi="Bookman Old Style"/>
          <w:sz w:val="20"/>
          <w:szCs w:val="20"/>
        </w:rPr>
      </w:pPr>
      <w:r w:rsidRPr="00794CC0">
        <w:rPr>
          <w:rFonts w:ascii="Bookman Old Style" w:hAnsi="Bookman Old Style"/>
          <w:sz w:val="20"/>
          <w:szCs w:val="20"/>
        </w:rPr>
        <w:t xml:space="preserve">1) podmiotowych środków dowodowych - odpowiednio Wykonawca, Wykonawca wspólnie ubiegający się o udzielenie zamówienia, podmiot udostępniający zasoby lub podwykonawca, </w:t>
      </w:r>
      <w:r w:rsidR="00950C7D">
        <w:rPr>
          <w:rFonts w:ascii="Bookman Old Style" w:hAnsi="Bookman Old Style"/>
          <w:sz w:val="20"/>
          <w:szCs w:val="20"/>
        </w:rPr>
        <w:br/>
      </w:r>
      <w:r w:rsidRPr="00794CC0">
        <w:rPr>
          <w:rFonts w:ascii="Bookman Old Style" w:hAnsi="Bookman Old Style"/>
          <w:sz w:val="20"/>
          <w:szCs w:val="20"/>
        </w:rPr>
        <w:t>w zakresie podmiotowych środków dowodowych, które każdego z nich dotyczą,</w:t>
      </w:r>
    </w:p>
    <w:p w14:paraId="270C2AD0" w14:textId="77777777" w:rsidR="00794CC0" w:rsidRPr="00794CC0" w:rsidRDefault="00794CC0" w:rsidP="00794CC0">
      <w:pPr>
        <w:tabs>
          <w:tab w:val="left" w:pos="1188"/>
        </w:tabs>
        <w:spacing w:after="0" w:line="276" w:lineRule="auto"/>
        <w:ind w:left="426" w:hanging="284"/>
        <w:jc w:val="both"/>
        <w:rPr>
          <w:rFonts w:ascii="Bookman Old Style" w:hAnsi="Bookman Old Style"/>
          <w:sz w:val="20"/>
          <w:szCs w:val="20"/>
        </w:rPr>
      </w:pPr>
      <w:r w:rsidRPr="00794CC0">
        <w:rPr>
          <w:rFonts w:ascii="Bookman Old Style" w:hAnsi="Bookman Old Style"/>
          <w:sz w:val="20"/>
          <w:szCs w:val="20"/>
        </w:rPr>
        <w:lastRenderedPageBreak/>
        <w:t xml:space="preserve">2) przedmiotowego środka dowodowego lub zobowiązania podmiotu udostępniającego zasoby - odpowiednio Wykonawca lub Wykonawca wspólnie ubiegający się o udzielenie zamówienia; </w:t>
      </w:r>
    </w:p>
    <w:p w14:paraId="18D323F7" w14:textId="77777777" w:rsidR="00794CC0" w:rsidRPr="00794CC0" w:rsidRDefault="00794CC0" w:rsidP="00794CC0">
      <w:pPr>
        <w:tabs>
          <w:tab w:val="left" w:pos="1188"/>
        </w:tabs>
        <w:spacing w:after="0" w:line="276" w:lineRule="auto"/>
        <w:ind w:left="284" w:hanging="142"/>
        <w:contextualSpacing/>
        <w:jc w:val="both"/>
        <w:rPr>
          <w:rFonts w:ascii="Bookman Old Style" w:hAnsi="Bookman Old Style"/>
          <w:sz w:val="20"/>
          <w:szCs w:val="20"/>
        </w:rPr>
      </w:pPr>
      <w:r w:rsidRPr="00794CC0">
        <w:rPr>
          <w:rFonts w:ascii="Bookman Old Style" w:hAnsi="Bookman Old Style"/>
          <w:sz w:val="20"/>
          <w:szCs w:val="20"/>
        </w:rPr>
        <w:t xml:space="preserve">3) pełnomocnictwa - mocodawca. </w:t>
      </w:r>
    </w:p>
    <w:p w14:paraId="77176942" w14:textId="78602AF5" w:rsidR="00794CC0" w:rsidRPr="00794CC0" w:rsidRDefault="00794CC0" w:rsidP="00794CC0">
      <w:pPr>
        <w:numPr>
          <w:ilvl w:val="0"/>
          <w:numId w:val="16"/>
        </w:numPr>
        <w:spacing w:after="0" w:line="276" w:lineRule="auto"/>
        <w:ind w:left="284" w:hanging="426"/>
        <w:contextualSpacing/>
        <w:jc w:val="both"/>
        <w:rPr>
          <w:rFonts w:ascii="Bookman Old Style" w:eastAsia="Times New Roman" w:hAnsi="Bookman Old Style" w:cs="Calibri"/>
          <w:sz w:val="20"/>
          <w:szCs w:val="20"/>
          <w:lang w:eastAsia="pl-PL"/>
        </w:rPr>
      </w:pPr>
      <w:r w:rsidRPr="00794CC0">
        <w:rPr>
          <w:rFonts w:ascii="Bookman Old Style" w:hAnsi="Bookman Old Style"/>
          <w:sz w:val="20"/>
          <w:szCs w:val="20"/>
        </w:rPr>
        <w:t>Poświadczenia zgodności cyfrowego odwzorowania z dokumentem w postaci papierowej, o którym mowa w pkt. 8 rozdziału, może dokonać również notariusz.</w:t>
      </w:r>
    </w:p>
    <w:p w14:paraId="582E0176" w14:textId="77777777" w:rsidR="00794CC0" w:rsidRPr="00794CC0" w:rsidRDefault="00794CC0" w:rsidP="00794CC0">
      <w:pPr>
        <w:numPr>
          <w:ilvl w:val="0"/>
          <w:numId w:val="16"/>
        </w:numPr>
        <w:tabs>
          <w:tab w:val="left" w:pos="1188"/>
        </w:tabs>
        <w:spacing w:after="0" w:line="276" w:lineRule="auto"/>
        <w:ind w:left="284" w:hanging="426"/>
        <w:contextualSpacing/>
        <w:jc w:val="both"/>
        <w:rPr>
          <w:rFonts w:ascii="Bookman Old Style" w:hAnsi="Bookman Old Style"/>
          <w:sz w:val="20"/>
          <w:szCs w:val="20"/>
        </w:rPr>
      </w:pPr>
      <w:r w:rsidRPr="00794CC0">
        <w:rPr>
          <w:rFonts w:ascii="Bookman Old Style" w:hAnsi="Bookman Old Style"/>
          <w:sz w:val="20"/>
          <w:szCs w:val="20"/>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77FAE8B3" w14:textId="77777777" w:rsidR="00794CC0" w:rsidRPr="00794CC0" w:rsidRDefault="00794CC0" w:rsidP="00794CC0">
      <w:pPr>
        <w:numPr>
          <w:ilvl w:val="0"/>
          <w:numId w:val="16"/>
        </w:numPr>
        <w:tabs>
          <w:tab w:val="left" w:pos="1188"/>
        </w:tabs>
        <w:spacing w:after="0" w:line="276" w:lineRule="auto"/>
        <w:ind w:left="284" w:hanging="426"/>
        <w:contextualSpacing/>
        <w:jc w:val="both"/>
        <w:rPr>
          <w:rFonts w:ascii="Bookman Old Style" w:hAnsi="Bookman Old Style"/>
          <w:sz w:val="20"/>
          <w:szCs w:val="20"/>
        </w:rPr>
      </w:pPr>
      <w:r w:rsidRPr="00794CC0">
        <w:rPr>
          <w:rFonts w:ascii="Bookman Old Style" w:hAnsi="Bookman Old Style"/>
          <w:sz w:val="20"/>
          <w:szCs w:val="20"/>
        </w:rPr>
        <w:t xml:space="preserve">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 Uwierzytelniony wydruk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w:t>
      </w:r>
    </w:p>
    <w:p w14:paraId="6FBE1D40" w14:textId="77777777" w:rsidR="00794CC0" w:rsidRPr="00794CC0" w:rsidRDefault="00794CC0" w:rsidP="00794CC0">
      <w:pPr>
        <w:numPr>
          <w:ilvl w:val="0"/>
          <w:numId w:val="16"/>
        </w:numPr>
        <w:tabs>
          <w:tab w:val="left" w:pos="1188"/>
        </w:tabs>
        <w:spacing w:after="0" w:line="276" w:lineRule="auto"/>
        <w:ind w:left="284" w:hanging="426"/>
        <w:contextualSpacing/>
        <w:jc w:val="both"/>
        <w:rPr>
          <w:rFonts w:ascii="Bookman Old Style" w:hAnsi="Bookman Old Style"/>
          <w:sz w:val="20"/>
          <w:szCs w:val="20"/>
        </w:rPr>
      </w:pPr>
      <w:r w:rsidRPr="00794CC0">
        <w:rPr>
          <w:rFonts w:ascii="Bookman Old Style" w:hAnsi="Bookman Old Style"/>
          <w:sz w:val="20"/>
          <w:szCs w:val="20"/>
        </w:rPr>
        <w:t xml:space="preserve">Zamawiający może żądać przedstawienia oryginału lub notarialnie poświadczonej kopii, wyłącznie wtedy, gdy złożona kopia jest nieczytelna lub budzi wątpliwości co do jej prawdziwości. </w:t>
      </w:r>
    </w:p>
    <w:p w14:paraId="6B7514C3" w14:textId="77777777" w:rsidR="00794CC0" w:rsidRPr="00794CC0" w:rsidRDefault="00794CC0" w:rsidP="00794CC0">
      <w:pPr>
        <w:numPr>
          <w:ilvl w:val="0"/>
          <w:numId w:val="16"/>
        </w:numPr>
        <w:tabs>
          <w:tab w:val="left" w:pos="1188"/>
        </w:tabs>
        <w:spacing w:after="0" w:line="276" w:lineRule="auto"/>
        <w:ind w:left="284" w:hanging="426"/>
        <w:contextualSpacing/>
        <w:jc w:val="both"/>
        <w:rPr>
          <w:rFonts w:ascii="Bookman Old Style" w:hAnsi="Bookman Old Style"/>
          <w:sz w:val="20"/>
          <w:szCs w:val="20"/>
        </w:rPr>
      </w:pPr>
      <w:r w:rsidRPr="00794CC0">
        <w:rPr>
          <w:rFonts w:ascii="Bookman Old Style" w:hAnsi="Bookman Old Style"/>
          <w:sz w:val="20"/>
          <w:szCs w:val="20"/>
        </w:rPr>
        <w:t xml:space="preserve">Zgodnie z § 10 </w:t>
      </w:r>
      <w:r w:rsidRPr="00794CC0">
        <w:rPr>
          <w:rFonts w:ascii="Bookman Old Style" w:hAnsi="Bookman Old Style" w:cs="Calibri"/>
          <w:sz w:val="20"/>
          <w:szCs w:val="20"/>
        </w:rPr>
        <w:t>Rozporządzeniem w sprawie sposobu sporządzania i przekazywania informacji oraz wymagań technicznych dla dokumentów elektronicznych oraz środków komunikacji elektronicznej w postępowaniu o udzielenie zamówienia publicznego lub konkursie</w:t>
      </w:r>
      <w:r w:rsidRPr="00794CC0">
        <w:rPr>
          <w:rFonts w:ascii="Bookman Old Style" w:hAnsi="Bookman Old Style"/>
          <w:sz w:val="20"/>
          <w:szCs w:val="20"/>
        </w:rPr>
        <w:t xml:space="preserve"> dokumenty elektroniczne w postępowaniu musza spełniać łącznie następujące wymagania: </w:t>
      </w:r>
    </w:p>
    <w:p w14:paraId="05AA6811" w14:textId="1C5CE414" w:rsidR="00794CC0" w:rsidRPr="00794CC0" w:rsidRDefault="00794CC0" w:rsidP="00794CC0">
      <w:pPr>
        <w:tabs>
          <w:tab w:val="left" w:pos="1188"/>
        </w:tabs>
        <w:spacing w:after="0" w:line="276" w:lineRule="auto"/>
        <w:ind w:left="426" w:hanging="283"/>
        <w:contextualSpacing/>
        <w:jc w:val="both"/>
        <w:rPr>
          <w:rFonts w:ascii="Bookman Old Style" w:hAnsi="Bookman Old Style"/>
          <w:sz w:val="20"/>
          <w:szCs w:val="20"/>
        </w:rPr>
      </w:pPr>
      <w:r w:rsidRPr="00794CC0">
        <w:rPr>
          <w:rFonts w:ascii="Bookman Old Style" w:hAnsi="Bookman Old Style"/>
          <w:sz w:val="20"/>
          <w:szCs w:val="20"/>
        </w:rPr>
        <w:t>1)</w:t>
      </w:r>
      <w:r w:rsidRPr="00794CC0">
        <w:rPr>
          <w:rFonts w:ascii="Bookman Old Style" w:hAnsi="Bookman Old Style"/>
          <w:sz w:val="20"/>
          <w:szCs w:val="20"/>
        </w:rPr>
        <w:tab/>
        <w:t xml:space="preserve">muszą być utrwalone w sposób umożliwiający ich wielokrotne odczytanie, zapisanie i powielenie, a także przekazanie przy użyciu środków komunikacji elektronicznej lub na informatycznym nośniku danych, </w:t>
      </w:r>
    </w:p>
    <w:p w14:paraId="756704F3" w14:textId="77777777" w:rsidR="00794CC0" w:rsidRPr="00794CC0" w:rsidRDefault="00794CC0" w:rsidP="00794CC0">
      <w:pPr>
        <w:tabs>
          <w:tab w:val="left" w:pos="1188"/>
        </w:tabs>
        <w:spacing w:after="0" w:line="276" w:lineRule="auto"/>
        <w:ind w:left="426" w:hanging="283"/>
        <w:contextualSpacing/>
        <w:jc w:val="both"/>
        <w:rPr>
          <w:rFonts w:ascii="Bookman Old Style" w:hAnsi="Bookman Old Style"/>
          <w:sz w:val="20"/>
          <w:szCs w:val="20"/>
        </w:rPr>
      </w:pPr>
      <w:r w:rsidRPr="00794CC0">
        <w:rPr>
          <w:rFonts w:ascii="Bookman Old Style" w:hAnsi="Bookman Old Style"/>
          <w:sz w:val="20"/>
          <w:szCs w:val="20"/>
        </w:rPr>
        <w:t>2)</w:t>
      </w:r>
      <w:r w:rsidRPr="00794CC0">
        <w:rPr>
          <w:rFonts w:ascii="Bookman Old Style" w:hAnsi="Bookman Old Style"/>
          <w:sz w:val="20"/>
          <w:szCs w:val="20"/>
        </w:rPr>
        <w:tab/>
        <w:t>muszą umożliwiać prezentację treści w postaci elektronicznej, w szczególności przez wyświetlenie tej treści na monitorze ekranowym,</w:t>
      </w:r>
    </w:p>
    <w:p w14:paraId="0C35E800" w14:textId="77777777" w:rsidR="00794CC0" w:rsidRPr="00794CC0" w:rsidRDefault="00794CC0" w:rsidP="00794CC0">
      <w:pPr>
        <w:tabs>
          <w:tab w:val="left" w:pos="1188"/>
        </w:tabs>
        <w:spacing w:after="0" w:line="276" w:lineRule="auto"/>
        <w:ind w:left="426" w:hanging="283"/>
        <w:contextualSpacing/>
        <w:jc w:val="both"/>
        <w:rPr>
          <w:rFonts w:ascii="Bookman Old Style" w:hAnsi="Bookman Old Style"/>
          <w:sz w:val="20"/>
          <w:szCs w:val="20"/>
        </w:rPr>
      </w:pPr>
      <w:r w:rsidRPr="00794CC0">
        <w:rPr>
          <w:rFonts w:ascii="Bookman Old Style" w:hAnsi="Bookman Old Style"/>
          <w:sz w:val="20"/>
          <w:szCs w:val="20"/>
        </w:rPr>
        <w:t>3)</w:t>
      </w:r>
      <w:r w:rsidRPr="00794CC0">
        <w:rPr>
          <w:rFonts w:ascii="Bookman Old Style" w:hAnsi="Bookman Old Style"/>
          <w:sz w:val="20"/>
          <w:szCs w:val="20"/>
        </w:rPr>
        <w:tab/>
        <w:t xml:space="preserve">muszą umożliwiać prezentację treści w postaci papierowej, w szczególności za pomocą wydruku, </w:t>
      </w:r>
    </w:p>
    <w:p w14:paraId="0B11F616" w14:textId="77777777" w:rsidR="00794CC0" w:rsidRPr="00794CC0" w:rsidRDefault="00794CC0" w:rsidP="00794CC0">
      <w:pPr>
        <w:tabs>
          <w:tab w:val="left" w:pos="1188"/>
        </w:tabs>
        <w:spacing w:after="0" w:line="276" w:lineRule="auto"/>
        <w:ind w:left="426" w:hanging="284"/>
        <w:contextualSpacing/>
        <w:jc w:val="both"/>
        <w:rPr>
          <w:rFonts w:ascii="Bookman Old Style" w:hAnsi="Bookman Old Style"/>
          <w:sz w:val="20"/>
          <w:szCs w:val="20"/>
        </w:rPr>
      </w:pPr>
      <w:r w:rsidRPr="00794CC0">
        <w:rPr>
          <w:rFonts w:ascii="Bookman Old Style" w:hAnsi="Bookman Old Style"/>
          <w:sz w:val="20"/>
          <w:szCs w:val="20"/>
        </w:rPr>
        <w:t>4)</w:t>
      </w:r>
      <w:r w:rsidRPr="00794CC0">
        <w:rPr>
          <w:rFonts w:ascii="Bookman Old Style" w:hAnsi="Bookman Old Style"/>
          <w:sz w:val="20"/>
          <w:szCs w:val="20"/>
        </w:rPr>
        <w:tab/>
        <w:t>muszą zawierać dane w układzie niepozostawiającym wątpliwości co do treści i kontekstu zapisanych informacji.</w:t>
      </w:r>
    </w:p>
    <w:p w14:paraId="4B1A524E" w14:textId="77777777" w:rsidR="00794CC0" w:rsidRPr="00794CC0" w:rsidRDefault="00794CC0" w:rsidP="00794CC0">
      <w:pPr>
        <w:numPr>
          <w:ilvl w:val="0"/>
          <w:numId w:val="16"/>
        </w:numPr>
        <w:tabs>
          <w:tab w:val="left" w:pos="426"/>
          <w:tab w:val="left" w:pos="1188"/>
        </w:tabs>
        <w:spacing w:after="0" w:line="276" w:lineRule="auto"/>
        <w:ind w:left="284" w:hanging="425"/>
        <w:contextualSpacing/>
        <w:jc w:val="both"/>
        <w:rPr>
          <w:rFonts w:ascii="Bookman Old Style" w:hAnsi="Bookman Old Style"/>
          <w:sz w:val="20"/>
          <w:szCs w:val="20"/>
        </w:rPr>
      </w:pPr>
      <w:r w:rsidRPr="00794CC0">
        <w:rPr>
          <w:rFonts w:ascii="Bookman Old Style" w:hAnsi="Bookman Old Style"/>
          <w:sz w:val="20"/>
          <w:szCs w:val="20"/>
        </w:rPr>
        <w:t xml:space="preserve">Podmiotowe środki dowodowe, przedmiotowe środki dowodowe oraz inne dokumenty lub oświadczenia, sporządzone w języku obcym przekazuje się wraz z tłumaczeniem na język polski. </w:t>
      </w:r>
    </w:p>
    <w:p w14:paraId="4BD44989" w14:textId="32A69C79" w:rsidR="00794CC0" w:rsidRDefault="00794CC0" w:rsidP="00794CC0">
      <w:pPr>
        <w:numPr>
          <w:ilvl w:val="0"/>
          <w:numId w:val="16"/>
        </w:numPr>
        <w:tabs>
          <w:tab w:val="left" w:pos="1188"/>
        </w:tabs>
        <w:spacing w:after="0" w:line="276" w:lineRule="auto"/>
        <w:ind w:left="284" w:hanging="425"/>
        <w:contextualSpacing/>
        <w:jc w:val="both"/>
        <w:rPr>
          <w:rFonts w:ascii="Bookman Old Style" w:hAnsi="Bookman Old Style"/>
          <w:sz w:val="20"/>
          <w:szCs w:val="20"/>
        </w:rPr>
      </w:pPr>
      <w:r w:rsidRPr="00794CC0">
        <w:rPr>
          <w:rFonts w:ascii="Bookman Old Style" w:hAnsi="Bookman Old Style"/>
          <w:sz w:val="20"/>
          <w:szCs w:val="20"/>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7771BD1C" w14:textId="5C4BBE2F" w:rsidR="00704503" w:rsidRPr="00794CC0" w:rsidRDefault="00BA067D" w:rsidP="00704503">
      <w:pPr>
        <w:tabs>
          <w:tab w:val="left" w:pos="1188"/>
        </w:tabs>
        <w:spacing w:after="0" w:line="276" w:lineRule="auto"/>
        <w:ind w:left="284"/>
        <w:contextualSpacing/>
        <w:jc w:val="both"/>
        <w:rPr>
          <w:rFonts w:ascii="Bookman Old Style" w:hAnsi="Bookman Old Style"/>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694080" behindDoc="0" locked="0" layoutInCell="1" allowOverlap="1" wp14:anchorId="4E05B39F" wp14:editId="1E63514D">
                <wp:simplePos x="0" y="0"/>
                <wp:positionH relativeFrom="margin">
                  <wp:align>left</wp:align>
                </wp:positionH>
                <wp:positionV relativeFrom="paragraph">
                  <wp:posOffset>69342</wp:posOffset>
                </wp:positionV>
                <wp:extent cx="6203289" cy="441960"/>
                <wp:effectExtent l="0" t="0" r="26670" b="15240"/>
                <wp:wrapNone/>
                <wp:docPr id="12" name="Pole tekstow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03289" cy="441960"/>
                        </a:xfrm>
                        <a:prstGeom prst="rect">
                          <a:avLst/>
                        </a:prstGeom>
                        <a:solidFill>
                          <a:schemeClr val="bg2"/>
                        </a:solidFill>
                        <a:ln w="12700">
                          <a:solidFill>
                            <a:srgbClr val="000000"/>
                          </a:solidFill>
                          <a:miter lim="800000"/>
                          <a:headEnd/>
                          <a:tailEnd/>
                        </a:ln>
                      </wps:spPr>
                      <wps:txbx>
                        <w:txbxContent>
                          <w:p w14:paraId="59F1C77A" w14:textId="49140A2E" w:rsidR="00CC5AD7" w:rsidRDefault="00CC5AD7" w:rsidP="00BA5003">
                            <w:pPr>
                              <w:pStyle w:val="Nagwek2"/>
                              <w:widowControl w:val="0"/>
                              <w:numPr>
                                <w:ilvl w:val="0"/>
                                <w:numId w:val="0"/>
                              </w:numPr>
                              <w:tabs>
                                <w:tab w:val="left" w:pos="426"/>
                                <w:tab w:val="left" w:pos="567"/>
                              </w:tabs>
                              <w:suppressAutoHyphens w:val="0"/>
                              <w:spacing w:line="276" w:lineRule="auto"/>
                              <w:ind w:left="567" w:hanging="567"/>
                              <w:jc w:val="both"/>
                              <w:rPr>
                                <w:rFonts w:ascii="Bookman Old Style" w:hAnsi="Bookman Old Style"/>
                                <w:sz w:val="20"/>
                                <w:u w:val="none"/>
                              </w:rPr>
                            </w:pPr>
                            <w:r>
                              <w:rPr>
                                <w:rFonts w:ascii="Bookman Old Style" w:hAnsi="Bookman Old Style"/>
                                <w:sz w:val="20"/>
                                <w:u w:val="none"/>
                              </w:rPr>
                              <w:t>XIII.</w:t>
                            </w:r>
                            <w:r>
                              <w:rPr>
                                <w:rFonts w:ascii="Bookman Old Style" w:hAnsi="Bookman Old Style"/>
                                <w:sz w:val="20"/>
                                <w:u w:val="none"/>
                              </w:rPr>
                              <w:tab/>
                              <w:t>INFORMACJA DOTYCZĄCA DOKUMENTU POWIERDZAJĄCEGO UMOCOWANIE DO REPREZENTOWANIA WYKONAWCY</w:t>
                            </w:r>
                          </w:p>
                          <w:p w14:paraId="2B7E8104" w14:textId="77777777" w:rsidR="00CC5AD7" w:rsidRDefault="00CC5AD7" w:rsidP="008A69EB">
                            <w:pPr>
                              <w:rPr>
                                <w:lang w:eastAsia="ar-SA"/>
                              </w:rPr>
                            </w:pPr>
                          </w:p>
                          <w:p w14:paraId="2F284D4C" w14:textId="77777777" w:rsidR="00CC5AD7" w:rsidRDefault="00CC5AD7" w:rsidP="008A69EB">
                            <w:pPr>
                              <w:rPr>
                                <w:lang w:eastAsia="ar-SA"/>
                              </w:rPr>
                            </w:pPr>
                          </w:p>
                          <w:p w14:paraId="382A2417" w14:textId="77777777" w:rsidR="00CC5AD7" w:rsidRDefault="00CC5AD7" w:rsidP="008A69EB">
                            <w:pPr>
                              <w:rPr>
                                <w:lang w:eastAsia="ar-SA"/>
                              </w:rPr>
                            </w:pPr>
                          </w:p>
                          <w:p w14:paraId="43B76B22" w14:textId="77777777" w:rsidR="00CC5AD7" w:rsidRDefault="00CC5AD7" w:rsidP="008A69EB">
                            <w:pPr>
                              <w:rPr>
                                <w:lang w:eastAsia="ar-SA"/>
                              </w:rPr>
                            </w:pPr>
                          </w:p>
                          <w:p w14:paraId="6E95DCF4" w14:textId="77777777" w:rsidR="00CC5AD7" w:rsidRPr="00252809" w:rsidRDefault="00CC5AD7" w:rsidP="008A69EB">
                            <w:pPr>
                              <w:rPr>
                                <w:lang w:eastAsia="ar-SA"/>
                              </w:rPr>
                            </w:pPr>
                          </w:p>
                          <w:p w14:paraId="064A622C" w14:textId="77777777" w:rsidR="00CC5AD7" w:rsidRPr="00252809" w:rsidRDefault="00CC5AD7" w:rsidP="008A69EB">
                            <w:pPr>
                              <w:rPr>
                                <w:lang w:eastAsia="ar-SA"/>
                              </w:rPr>
                            </w:pPr>
                          </w:p>
                          <w:p w14:paraId="6EA4EA41" w14:textId="77777777" w:rsidR="00CC5AD7" w:rsidRDefault="00CC5AD7" w:rsidP="008A69EB">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05B39F" id="Pole tekstowe 12" o:spid="_x0000_s1038" type="#_x0000_t202" style="position:absolute;left:0;text-align:left;margin-left:0;margin-top:5.45pt;width:488.45pt;height:34.8pt;z-index:2516940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" fillcolor="#e7e6e6 [3214]" strokeweight="1pt">
                <v:path arrowok="t"/>
                <v:textbox>
                  <w:txbxContent>
                    <w:p w14:paraId="59F1C77A" w14:textId="49140A2E" w:rsidR="00CC5AD7" w:rsidRDefault="00CC5AD7" w:rsidP="00BA5003">
                      <w:pPr>
                        <w:pStyle w:val="Nagwek2"/>
                        <w:widowControl w:val="0"/>
                        <w:numPr>
                          <w:ilvl w:val="0"/>
                          <w:numId w:val="0"/>
                        </w:numPr>
                        <w:tabs>
                          <w:tab w:val="left" w:pos="426"/>
                          <w:tab w:val="left" w:pos="567"/>
                        </w:tabs>
                        <w:suppressAutoHyphens w:val="0"/>
                        <w:spacing w:line="276" w:lineRule="auto"/>
                        <w:ind w:left="567" w:hanging="567"/>
                        <w:jc w:val="both"/>
                        <w:rPr>
                          <w:rFonts w:ascii="Bookman Old Style" w:hAnsi="Bookman Old Style"/>
                          <w:sz w:val="20"/>
                          <w:u w:val="none"/>
                        </w:rPr>
                      </w:pPr>
                      <w:r>
                        <w:rPr>
                          <w:rFonts w:ascii="Bookman Old Style" w:hAnsi="Bookman Old Style"/>
                          <w:sz w:val="20"/>
                          <w:u w:val="none"/>
                        </w:rPr>
                        <w:t>XIII.</w:t>
                      </w:r>
                      <w:r>
                        <w:rPr>
                          <w:rFonts w:ascii="Bookman Old Style" w:hAnsi="Bookman Old Style"/>
                          <w:sz w:val="20"/>
                          <w:u w:val="none"/>
                        </w:rPr>
                        <w:tab/>
                        <w:t>INFORMACJA DOTYCZĄCA DOKUMENTU POWIERDZAJĄCEGO UMOCOWANIE DO REPREZENTOWANIA WYKONAWCY</w:t>
                      </w:r>
                    </w:p>
                    <w:p w14:paraId="2B7E8104" w14:textId="77777777" w:rsidR="00CC5AD7" w:rsidRDefault="00CC5AD7" w:rsidP="008A69EB">
                      <w:pPr>
                        <w:rPr>
                          <w:lang w:eastAsia="ar-SA"/>
                        </w:rPr>
                      </w:pPr>
                    </w:p>
                    <w:p w14:paraId="2F284D4C" w14:textId="77777777" w:rsidR="00CC5AD7" w:rsidRDefault="00CC5AD7" w:rsidP="008A69EB">
                      <w:pPr>
                        <w:rPr>
                          <w:lang w:eastAsia="ar-SA"/>
                        </w:rPr>
                      </w:pPr>
                    </w:p>
                    <w:p w14:paraId="382A2417" w14:textId="77777777" w:rsidR="00CC5AD7" w:rsidRDefault="00CC5AD7" w:rsidP="008A69EB">
                      <w:pPr>
                        <w:rPr>
                          <w:lang w:eastAsia="ar-SA"/>
                        </w:rPr>
                      </w:pPr>
                    </w:p>
                    <w:p w14:paraId="43B76B22" w14:textId="77777777" w:rsidR="00CC5AD7" w:rsidRDefault="00CC5AD7" w:rsidP="008A69EB">
                      <w:pPr>
                        <w:rPr>
                          <w:lang w:eastAsia="ar-SA"/>
                        </w:rPr>
                      </w:pPr>
                    </w:p>
                    <w:p w14:paraId="6E95DCF4" w14:textId="77777777" w:rsidR="00CC5AD7" w:rsidRPr="00252809" w:rsidRDefault="00CC5AD7" w:rsidP="008A69EB">
                      <w:pPr>
                        <w:rPr>
                          <w:lang w:eastAsia="ar-SA"/>
                        </w:rPr>
                      </w:pPr>
                    </w:p>
                    <w:p w14:paraId="064A622C" w14:textId="77777777" w:rsidR="00CC5AD7" w:rsidRPr="00252809" w:rsidRDefault="00CC5AD7" w:rsidP="008A69EB">
                      <w:pPr>
                        <w:rPr>
                          <w:lang w:eastAsia="ar-SA"/>
                        </w:rPr>
                      </w:pPr>
                    </w:p>
                    <w:p w14:paraId="6EA4EA41" w14:textId="77777777" w:rsidR="00CC5AD7" w:rsidRDefault="00CC5AD7" w:rsidP="008A69EB">
                      <w:pPr>
                        <w:ind w:hanging="284"/>
                      </w:pPr>
                    </w:p>
                  </w:txbxContent>
                </v:textbox>
                <w10:wrap anchorx="margin"/>
              </v:shape>
            </w:pict>
          </mc:Fallback>
        </mc:AlternateContent>
      </w:r>
    </w:p>
    <w:p w14:paraId="3D6B5190" w14:textId="23F07F2E" w:rsidR="00EE769F" w:rsidRPr="005A7172" w:rsidRDefault="00EE769F" w:rsidP="00B17FAC">
      <w:pPr>
        <w:pStyle w:val="Akapitzlist"/>
        <w:tabs>
          <w:tab w:val="left" w:pos="1188"/>
        </w:tabs>
        <w:spacing w:after="0" w:line="276" w:lineRule="auto"/>
        <w:ind w:left="284"/>
        <w:jc w:val="both"/>
        <w:rPr>
          <w:rFonts w:ascii="Bookman Old Style" w:hAnsi="Bookman Old Style"/>
          <w:sz w:val="20"/>
          <w:szCs w:val="20"/>
        </w:rPr>
      </w:pPr>
    </w:p>
    <w:p w14:paraId="20CC1670" w14:textId="49AAF476" w:rsidR="00882BF0" w:rsidRPr="005A7172" w:rsidRDefault="00882BF0" w:rsidP="00F927DD">
      <w:pPr>
        <w:pStyle w:val="Akapitzlist"/>
        <w:tabs>
          <w:tab w:val="left" w:pos="1188"/>
        </w:tabs>
        <w:spacing w:after="0" w:line="276" w:lineRule="auto"/>
        <w:ind w:left="567"/>
        <w:jc w:val="both"/>
        <w:rPr>
          <w:rFonts w:ascii="Bookman Old Style" w:hAnsi="Bookman Old Style"/>
          <w:sz w:val="20"/>
          <w:szCs w:val="20"/>
        </w:rPr>
      </w:pPr>
    </w:p>
    <w:p w14:paraId="424B9277" w14:textId="56884B08" w:rsidR="00005468" w:rsidRPr="005A7172" w:rsidRDefault="00005468" w:rsidP="00F927DD">
      <w:pPr>
        <w:pStyle w:val="Akapitzlist"/>
        <w:tabs>
          <w:tab w:val="left" w:pos="1188"/>
        </w:tabs>
        <w:spacing w:after="0" w:line="276" w:lineRule="auto"/>
        <w:ind w:left="567"/>
        <w:jc w:val="both"/>
        <w:rPr>
          <w:rFonts w:ascii="Bookman Old Style" w:hAnsi="Bookman Old Style"/>
          <w:sz w:val="20"/>
          <w:szCs w:val="20"/>
        </w:rPr>
      </w:pPr>
    </w:p>
    <w:p w14:paraId="324A076A" w14:textId="09358D0C" w:rsidR="00B00AC4" w:rsidRPr="005A7172" w:rsidRDefault="00F31E4B" w:rsidP="00F927DD">
      <w:pPr>
        <w:pStyle w:val="Akapitzlist"/>
        <w:numPr>
          <w:ilvl w:val="0"/>
          <w:numId w:val="18"/>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 xml:space="preserve">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45C81B7C" w14:textId="606E2315" w:rsidR="00B00AC4" w:rsidRPr="005A7172" w:rsidRDefault="00F31E4B" w:rsidP="00F927DD">
      <w:pPr>
        <w:pStyle w:val="Akapitzlist"/>
        <w:numPr>
          <w:ilvl w:val="0"/>
          <w:numId w:val="18"/>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 xml:space="preserve">Wykonawca nie jest zobowiązany do złożenia dokumentów, o których mowa w </w:t>
      </w:r>
      <w:r w:rsidR="00B00AC4" w:rsidRPr="005A7172">
        <w:rPr>
          <w:rFonts w:ascii="Bookman Old Style" w:hAnsi="Bookman Old Style"/>
          <w:sz w:val="20"/>
          <w:szCs w:val="20"/>
        </w:rPr>
        <w:t>pkt</w:t>
      </w:r>
      <w:r w:rsidRPr="005A7172">
        <w:rPr>
          <w:rFonts w:ascii="Bookman Old Style" w:hAnsi="Bookman Old Style"/>
          <w:sz w:val="20"/>
          <w:szCs w:val="20"/>
        </w:rPr>
        <w:t xml:space="preserve"> 1</w:t>
      </w:r>
      <w:r w:rsidR="00C10790" w:rsidRPr="005A7172">
        <w:rPr>
          <w:rFonts w:ascii="Bookman Old Style" w:hAnsi="Bookman Old Style"/>
          <w:sz w:val="20"/>
          <w:szCs w:val="20"/>
        </w:rPr>
        <w:t xml:space="preserve"> rozdziału</w:t>
      </w:r>
      <w:r w:rsidRPr="005A7172">
        <w:rPr>
          <w:rFonts w:ascii="Bookman Old Style" w:hAnsi="Bookman Old Style"/>
          <w:sz w:val="20"/>
          <w:szCs w:val="20"/>
        </w:rPr>
        <w:t xml:space="preserve">, jeżeli Zamawiający może je uzyskać za pomocą bezpłatnych i ogólnodostępnych baz danych, o ile Wykonawca wskazał dane umożliwiające dostęp do tych dokumentów. </w:t>
      </w:r>
    </w:p>
    <w:p w14:paraId="545C4A14" w14:textId="06F30085" w:rsidR="00FE7168" w:rsidRPr="005A7172" w:rsidRDefault="00FE7168" w:rsidP="00F927DD">
      <w:pPr>
        <w:pStyle w:val="Akapitzlist"/>
        <w:numPr>
          <w:ilvl w:val="0"/>
          <w:numId w:val="18"/>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lastRenderedPageBreak/>
        <w:t>W przypadku wskazania przez Wykonawcę dostępności dokumentów, o których mowa w pkt. 1</w:t>
      </w:r>
      <w:r w:rsidR="0037277F" w:rsidRPr="005A7172">
        <w:rPr>
          <w:rFonts w:ascii="Bookman Old Style" w:hAnsi="Bookman Old Style"/>
          <w:sz w:val="20"/>
          <w:szCs w:val="20"/>
        </w:rPr>
        <w:t xml:space="preserve"> rozdziału</w:t>
      </w:r>
      <w:r w:rsidRPr="005A7172">
        <w:rPr>
          <w:rFonts w:ascii="Bookman Old Style" w:hAnsi="Bookman Old Style"/>
          <w:sz w:val="20"/>
          <w:szCs w:val="20"/>
        </w:rPr>
        <w:t>, pod określonymi adresami internetowymi ogólnodostępnych i bezpłatnych baz danych, Zamawiający żąda od Wykonawcy przedstawienia tłumaczenia na język polski pobranych samodzielnie przez Zamawiającego dokumentów.</w:t>
      </w:r>
    </w:p>
    <w:p w14:paraId="64CE4095" w14:textId="43EFB83E" w:rsidR="00E73F77" w:rsidRPr="005A7172" w:rsidRDefault="00F31E4B" w:rsidP="00F927DD">
      <w:pPr>
        <w:pStyle w:val="Akapitzlist"/>
        <w:numPr>
          <w:ilvl w:val="0"/>
          <w:numId w:val="18"/>
        </w:numPr>
        <w:tabs>
          <w:tab w:val="left" w:pos="1188"/>
        </w:tabs>
        <w:spacing w:after="0" w:line="276" w:lineRule="auto"/>
        <w:ind w:left="284" w:hanging="284"/>
        <w:jc w:val="both"/>
        <w:rPr>
          <w:rFonts w:ascii="Bookman Old Style" w:hAnsi="Bookman Old Style"/>
          <w:iCs/>
          <w:sz w:val="20"/>
          <w:szCs w:val="20"/>
        </w:rPr>
      </w:pPr>
      <w:r w:rsidRPr="005A7172">
        <w:rPr>
          <w:rFonts w:ascii="Bookman Old Style" w:hAnsi="Bookman Old Style"/>
          <w:sz w:val="20"/>
          <w:szCs w:val="20"/>
        </w:rPr>
        <w:t xml:space="preserve">Jeżeli w imieniu Wykonawcy działa osoba, której umocowanie do jego reprezentowania nie wynika z dokumentów, o których mowa w </w:t>
      </w:r>
      <w:r w:rsidR="00B00AC4" w:rsidRPr="005A7172">
        <w:rPr>
          <w:rFonts w:ascii="Bookman Old Style" w:hAnsi="Bookman Old Style"/>
          <w:sz w:val="20"/>
          <w:szCs w:val="20"/>
        </w:rPr>
        <w:t>pkt</w:t>
      </w:r>
      <w:r w:rsidRPr="005A7172">
        <w:rPr>
          <w:rFonts w:ascii="Bookman Old Style" w:hAnsi="Bookman Old Style"/>
          <w:sz w:val="20"/>
          <w:szCs w:val="20"/>
        </w:rPr>
        <w:t xml:space="preserve"> 1</w:t>
      </w:r>
      <w:r w:rsidR="0037277F" w:rsidRPr="005A7172">
        <w:rPr>
          <w:rFonts w:ascii="Bookman Old Style" w:hAnsi="Bookman Old Style"/>
          <w:sz w:val="20"/>
          <w:szCs w:val="20"/>
        </w:rPr>
        <w:t xml:space="preserve"> rozdziału</w:t>
      </w:r>
      <w:r w:rsidRPr="005A7172">
        <w:rPr>
          <w:rFonts w:ascii="Bookman Old Style" w:hAnsi="Bookman Old Style"/>
          <w:sz w:val="20"/>
          <w:szCs w:val="20"/>
        </w:rPr>
        <w:t xml:space="preserve">, Zamawiający żąda od Wykonawcy </w:t>
      </w:r>
      <w:r w:rsidR="00FE7168" w:rsidRPr="005A7172">
        <w:rPr>
          <w:rFonts w:ascii="Bookman Old Style" w:hAnsi="Bookman Old Style"/>
          <w:sz w:val="20"/>
          <w:szCs w:val="20"/>
        </w:rPr>
        <w:t xml:space="preserve">złożenia wraz z ofertą, </w:t>
      </w:r>
      <w:r w:rsidRPr="005A7172">
        <w:rPr>
          <w:rFonts w:ascii="Bookman Old Style" w:hAnsi="Bookman Old Style"/>
          <w:sz w:val="20"/>
          <w:szCs w:val="20"/>
        </w:rPr>
        <w:t xml:space="preserve">pełnomocnictwa lub innego dokumentu potwierdzającego umocowanie do reprezentowania Wykonawcy. </w:t>
      </w:r>
      <w:r w:rsidR="00FE7168" w:rsidRPr="005A7172">
        <w:rPr>
          <w:rFonts w:ascii="Bookman Old Style" w:hAnsi="Bookman Old Style"/>
          <w:iCs/>
          <w:sz w:val="20"/>
          <w:szCs w:val="20"/>
        </w:rPr>
        <w:t>P</w:t>
      </w:r>
      <w:r w:rsidR="000F1ACA" w:rsidRPr="005A7172">
        <w:rPr>
          <w:rFonts w:ascii="Bookman Old Style" w:hAnsi="Bookman Old Style"/>
          <w:iCs/>
          <w:sz w:val="20"/>
          <w:szCs w:val="20"/>
        </w:rPr>
        <w:t>ełnomocnictwo</w:t>
      </w:r>
      <w:r w:rsidR="00FE7168" w:rsidRPr="005A7172">
        <w:rPr>
          <w:rFonts w:ascii="Bookman Old Style" w:hAnsi="Bookman Old Style"/>
          <w:iCs/>
          <w:sz w:val="20"/>
          <w:szCs w:val="20"/>
        </w:rPr>
        <w:t xml:space="preserve"> powinno w szczególności wskazywać</w:t>
      </w:r>
      <w:r w:rsidR="000F1ACA" w:rsidRPr="005A7172">
        <w:rPr>
          <w:rFonts w:ascii="Bookman Old Style" w:hAnsi="Bookman Old Style"/>
          <w:iCs/>
          <w:sz w:val="20"/>
          <w:szCs w:val="20"/>
        </w:rPr>
        <w:t xml:space="preserve"> </w:t>
      </w:r>
      <w:r w:rsidR="00FE7168" w:rsidRPr="005A7172">
        <w:rPr>
          <w:rFonts w:ascii="Bookman Old Style" w:hAnsi="Bookman Old Style"/>
          <w:iCs/>
          <w:sz w:val="20"/>
          <w:szCs w:val="20"/>
        </w:rPr>
        <w:t xml:space="preserve">osobę umocowaną do reprezentowania Wykonawcy, zakres umocowania (w szczególności </w:t>
      </w:r>
      <w:r w:rsidR="000F1ACA" w:rsidRPr="005A7172">
        <w:rPr>
          <w:rFonts w:ascii="Bookman Old Style" w:hAnsi="Bookman Old Style"/>
          <w:iCs/>
          <w:sz w:val="20"/>
          <w:szCs w:val="20"/>
        </w:rPr>
        <w:t>do złożenia i podpisania oferty</w:t>
      </w:r>
      <w:r w:rsidR="00FE7168" w:rsidRPr="005A7172">
        <w:rPr>
          <w:rFonts w:ascii="Bookman Old Style" w:hAnsi="Bookman Old Style"/>
          <w:iCs/>
          <w:sz w:val="20"/>
          <w:szCs w:val="20"/>
        </w:rPr>
        <w:t xml:space="preserve"> oraz innych niezbędnych dokumentów</w:t>
      </w:r>
      <w:r w:rsidR="000F1ACA" w:rsidRPr="005A7172">
        <w:rPr>
          <w:rFonts w:ascii="Bookman Old Style" w:hAnsi="Bookman Old Style"/>
          <w:iCs/>
          <w:sz w:val="20"/>
          <w:szCs w:val="20"/>
        </w:rPr>
        <w:t xml:space="preserve"> w postepowaniu</w:t>
      </w:r>
      <w:r w:rsidR="00FE7168" w:rsidRPr="005A7172">
        <w:rPr>
          <w:rFonts w:ascii="Bookman Old Style" w:hAnsi="Bookman Old Style"/>
          <w:iCs/>
          <w:sz w:val="20"/>
          <w:szCs w:val="20"/>
        </w:rPr>
        <w:t>)</w:t>
      </w:r>
      <w:r w:rsidR="000F1ACA" w:rsidRPr="005A7172">
        <w:rPr>
          <w:rFonts w:ascii="Bookman Old Style" w:hAnsi="Bookman Old Style"/>
          <w:iCs/>
          <w:sz w:val="20"/>
          <w:szCs w:val="20"/>
        </w:rPr>
        <w:t xml:space="preserve">, a  także okres jego obowiązywania. </w:t>
      </w:r>
    </w:p>
    <w:p w14:paraId="06384B0F" w14:textId="3863A55B" w:rsidR="00B17FAC" w:rsidRPr="00B17FAC" w:rsidRDefault="0037277F" w:rsidP="00F927DD">
      <w:pPr>
        <w:pStyle w:val="Akapitzlist"/>
        <w:numPr>
          <w:ilvl w:val="0"/>
          <w:numId w:val="18"/>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iCs/>
          <w:sz w:val="20"/>
          <w:szCs w:val="20"/>
        </w:rPr>
        <w:t xml:space="preserve">Forma pełnomocnictwa określona jest w </w:t>
      </w:r>
      <w:r w:rsidR="005932FC" w:rsidRPr="005A7172">
        <w:rPr>
          <w:rFonts w:ascii="Bookman Old Style" w:hAnsi="Bookman Old Style"/>
          <w:iCs/>
          <w:sz w:val="20"/>
          <w:szCs w:val="20"/>
        </w:rPr>
        <w:t>rozdziale XII.</w:t>
      </w:r>
    </w:p>
    <w:p w14:paraId="09EAEDF3" w14:textId="445C06A2" w:rsidR="0037277F" w:rsidRPr="00D27967" w:rsidRDefault="007118EF" w:rsidP="00B17FAC">
      <w:pPr>
        <w:pStyle w:val="Akapitzlist"/>
        <w:tabs>
          <w:tab w:val="left" w:pos="1188"/>
        </w:tabs>
        <w:spacing w:after="0" w:line="276" w:lineRule="auto"/>
        <w:ind w:left="284"/>
        <w:jc w:val="both"/>
        <w:rPr>
          <w:rFonts w:ascii="Bookman Old Style" w:hAnsi="Bookman Old Style"/>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702272" behindDoc="0" locked="0" layoutInCell="1" allowOverlap="1" wp14:anchorId="6B4BDE41" wp14:editId="1E2D7BE0">
                <wp:simplePos x="0" y="0"/>
                <wp:positionH relativeFrom="margin">
                  <wp:align>right</wp:align>
                </wp:positionH>
                <wp:positionV relativeFrom="paragraph">
                  <wp:posOffset>42291</wp:posOffset>
                </wp:positionV>
                <wp:extent cx="6152083" cy="441960"/>
                <wp:effectExtent l="0" t="0" r="20320" b="15240"/>
                <wp:wrapNone/>
                <wp:docPr id="13" name="Pole tekstow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52083" cy="441960"/>
                        </a:xfrm>
                        <a:prstGeom prst="rect">
                          <a:avLst/>
                        </a:prstGeom>
                        <a:solidFill>
                          <a:schemeClr val="bg2"/>
                        </a:solidFill>
                        <a:ln w="12700">
                          <a:solidFill>
                            <a:srgbClr val="000000"/>
                          </a:solidFill>
                          <a:miter lim="800000"/>
                          <a:headEnd/>
                          <a:tailEnd/>
                        </a:ln>
                      </wps:spPr>
                      <wps:txbx>
                        <w:txbxContent>
                          <w:p w14:paraId="0D5EEDEF" w14:textId="62D82D13" w:rsidR="00CC5AD7" w:rsidRDefault="00CC5AD7" w:rsidP="006555ED">
                            <w:pPr>
                              <w:pStyle w:val="Nagwek2"/>
                              <w:widowControl w:val="0"/>
                              <w:numPr>
                                <w:ilvl w:val="0"/>
                                <w:numId w:val="0"/>
                              </w:numPr>
                              <w:suppressAutoHyphens w:val="0"/>
                              <w:spacing w:line="276" w:lineRule="auto"/>
                              <w:ind w:left="567" w:hanging="567"/>
                              <w:jc w:val="both"/>
                              <w:rPr>
                                <w:rFonts w:ascii="Bookman Old Style" w:hAnsi="Bookman Old Style"/>
                                <w:sz w:val="20"/>
                                <w:u w:val="none"/>
                              </w:rPr>
                            </w:pPr>
                            <w:r>
                              <w:rPr>
                                <w:rFonts w:ascii="Bookman Old Style" w:hAnsi="Bookman Old Style"/>
                                <w:sz w:val="20"/>
                                <w:u w:val="none"/>
                              </w:rPr>
                              <w:t>XIV.</w:t>
                            </w:r>
                            <w:r>
                              <w:rPr>
                                <w:rFonts w:ascii="Bookman Old Style" w:hAnsi="Bookman Old Style"/>
                                <w:sz w:val="20"/>
                                <w:u w:val="none"/>
                              </w:rPr>
                              <w:tab/>
                            </w:r>
                            <w:r w:rsidRPr="00681548">
                              <w:rPr>
                                <w:rFonts w:ascii="Bookman Old Style" w:hAnsi="Bookman Old Style"/>
                                <w:sz w:val="20"/>
                                <w:u w:val="none"/>
                              </w:rPr>
                              <w:t>INFORMACJE DLA WYKONAWCÓW WSPÓLNIE UBIEGAJĄCYCH SIĘ O UDZIELENIE ZAMÓWIENIA (SPÓŁKI CYWILNE/KONSORCJA)</w:t>
                            </w:r>
                          </w:p>
                          <w:p w14:paraId="0DDA9D27" w14:textId="77777777" w:rsidR="00CC5AD7" w:rsidRDefault="00CC5AD7" w:rsidP="006555ED">
                            <w:pPr>
                              <w:rPr>
                                <w:lang w:eastAsia="ar-SA"/>
                              </w:rPr>
                            </w:pPr>
                          </w:p>
                          <w:p w14:paraId="16CBA4E8" w14:textId="77777777" w:rsidR="00CC5AD7" w:rsidRDefault="00CC5AD7" w:rsidP="006555ED">
                            <w:pPr>
                              <w:rPr>
                                <w:lang w:eastAsia="ar-SA"/>
                              </w:rPr>
                            </w:pPr>
                          </w:p>
                          <w:p w14:paraId="1D82138D" w14:textId="77777777" w:rsidR="00CC5AD7" w:rsidRDefault="00CC5AD7" w:rsidP="006555ED">
                            <w:pPr>
                              <w:rPr>
                                <w:lang w:eastAsia="ar-SA"/>
                              </w:rPr>
                            </w:pPr>
                          </w:p>
                          <w:p w14:paraId="2234D5B3" w14:textId="77777777" w:rsidR="00CC5AD7" w:rsidRDefault="00CC5AD7" w:rsidP="006555ED">
                            <w:pPr>
                              <w:rPr>
                                <w:lang w:eastAsia="ar-SA"/>
                              </w:rPr>
                            </w:pPr>
                          </w:p>
                          <w:p w14:paraId="5FF706D2" w14:textId="77777777" w:rsidR="00CC5AD7" w:rsidRPr="00252809" w:rsidRDefault="00CC5AD7" w:rsidP="006555ED">
                            <w:pPr>
                              <w:rPr>
                                <w:lang w:eastAsia="ar-SA"/>
                              </w:rPr>
                            </w:pPr>
                          </w:p>
                          <w:p w14:paraId="22CD9B7B" w14:textId="77777777" w:rsidR="00CC5AD7" w:rsidRPr="00252809" w:rsidRDefault="00CC5AD7" w:rsidP="006555ED">
                            <w:pPr>
                              <w:rPr>
                                <w:lang w:eastAsia="ar-SA"/>
                              </w:rPr>
                            </w:pPr>
                          </w:p>
                          <w:p w14:paraId="44D27475" w14:textId="77777777" w:rsidR="00CC5AD7" w:rsidRDefault="00CC5AD7" w:rsidP="006555ED">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BDE41" id="Pole tekstowe 13" o:spid="_x0000_s1039" type="#_x0000_t202" style="position:absolute;left:0;text-align:left;margin-left:433.2pt;margin-top:3.35pt;width:484.4pt;height:34.8pt;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" fillcolor="#e7e6e6 [3214]" strokeweight="1pt">
                <v:path arrowok="t"/>
                <v:textbox>
                  <w:txbxContent>
                    <w:p w14:paraId="0D5EEDEF" w14:textId="62D82D13" w:rsidR="00CC5AD7" w:rsidRDefault="00CC5AD7" w:rsidP="006555ED">
                      <w:pPr>
                        <w:pStyle w:val="Nagwek2"/>
                        <w:widowControl w:val="0"/>
                        <w:numPr>
                          <w:ilvl w:val="0"/>
                          <w:numId w:val="0"/>
                        </w:numPr>
                        <w:suppressAutoHyphens w:val="0"/>
                        <w:spacing w:line="276" w:lineRule="auto"/>
                        <w:ind w:left="567" w:hanging="567"/>
                        <w:jc w:val="both"/>
                        <w:rPr>
                          <w:rFonts w:ascii="Bookman Old Style" w:hAnsi="Bookman Old Style"/>
                          <w:sz w:val="20"/>
                          <w:u w:val="none"/>
                        </w:rPr>
                      </w:pPr>
                      <w:r>
                        <w:rPr>
                          <w:rFonts w:ascii="Bookman Old Style" w:hAnsi="Bookman Old Style"/>
                          <w:sz w:val="20"/>
                          <w:u w:val="none"/>
                        </w:rPr>
                        <w:t>XIV.</w:t>
                      </w:r>
                      <w:r>
                        <w:rPr>
                          <w:rFonts w:ascii="Bookman Old Style" w:hAnsi="Bookman Old Style"/>
                          <w:sz w:val="20"/>
                          <w:u w:val="none"/>
                        </w:rPr>
                        <w:tab/>
                      </w:r>
                      <w:r w:rsidRPr="00681548">
                        <w:rPr>
                          <w:rFonts w:ascii="Bookman Old Style" w:hAnsi="Bookman Old Style"/>
                          <w:sz w:val="20"/>
                          <w:u w:val="none"/>
                        </w:rPr>
                        <w:t>INFORMACJE DLA WYKONAWCÓW WSPÓLNIE UBIEGAJĄCYCH SIĘ O UDZIELENIE ZAMÓWIENIA (SPÓŁKI CYWILNE/KONSORCJA)</w:t>
                      </w:r>
                    </w:p>
                    <w:p w14:paraId="0DDA9D27" w14:textId="77777777" w:rsidR="00CC5AD7" w:rsidRDefault="00CC5AD7" w:rsidP="006555ED">
                      <w:pPr>
                        <w:rPr>
                          <w:lang w:eastAsia="ar-SA"/>
                        </w:rPr>
                      </w:pPr>
                    </w:p>
                    <w:p w14:paraId="16CBA4E8" w14:textId="77777777" w:rsidR="00CC5AD7" w:rsidRDefault="00CC5AD7" w:rsidP="006555ED">
                      <w:pPr>
                        <w:rPr>
                          <w:lang w:eastAsia="ar-SA"/>
                        </w:rPr>
                      </w:pPr>
                    </w:p>
                    <w:p w14:paraId="1D82138D" w14:textId="77777777" w:rsidR="00CC5AD7" w:rsidRDefault="00CC5AD7" w:rsidP="006555ED">
                      <w:pPr>
                        <w:rPr>
                          <w:lang w:eastAsia="ar-SA"/>
                        </w:rPr>
                      </w:pPr>
                    </w:p>
                    <w:p w14:paraId="2234D5B3" w14:textId="77777777" w:rsidR="00CC5AD7" w:rsidRDefault="00CC5AD7" w:rsidP="006555ED">
                      <w:pPr>
                        <w:rPr>
                          <w:lang w:eastAsia="ar-SA"/>
                        </w:rPr>
                      </w:pPr>
                    </w:p>
                    <w:p w14:paraId="5FF706D2" w14:textId="77777777" w:rsidR="00CC5AD7" w:rsidRPr="00252809" w:rsidRDefault="00CC5AD7" w:rsidP="006555ED">
                      <w:pPr>
                        <w:rPr>
                          <w:lang w:eastAsia="ar-SA"/>
                        </w:rPr>
                      </w:pPr>
                    </w:p>
                    <w:p w14:paraId="22CD9B7B" w14:textId="77777777" w:rsidR="00CC5AD7" w:rsidRPr="00252809" w:rsidRDefault="00CC5AD7" w:rsidP="006555ED">
                      <w:pPr>
                        <w:rPr>
                          <w:lang w:eastAsia="ar-SA"/>
                        </w:rPr>
                      </w:pPr>
                    </w:p>
                    <w:p w14:paraId="44D27475" w14:textId="77777777" w:rsidR="00CC5AD7" w:rsidRDefault="00CC5AD7" w:rsidP="006555ED">
                      <w:pPr>
                        <w:ind w:hanging="284"/>
                      </w:pPr>
                    </w:p>
                  </w:txbxContent>
                </v:textbox>
                <w10:wrap anchorx="margin"/>
              </v:shape>
            </w:pict>
          </mc:Fallback>
        </mc:AlternateContent>
      </w:r>
      <w:r w:rsidR="005932FC" w:rsidRPr="005A7172">
        <w:rPr>
          <w:rFonts w:ascii="Bookman Old Style" w:hAnsi="Bookman Old Style"/>
          <w:iCs/>
          <w:sz w:val="20"/>
          <w:szCs w:val="20"/>
        </w:rPr>
        <w:t xml:space="preserve"> </w:t>
      </w:r>
    </w:p>
    <w:p w14:paraId="3C8F2986" w14:textId="0EF4DE9F" w:rsidR="0006512D" w:rsidRPr="005A7172" w:rsidRDefault="0006512D" w:rsidP="00F927DD">
      <w:pPr>
        <w:pStyle w:val="Akapitzlist"/>
        <w:tabs>
          <w:tab w:val="left" w:pos="1188"/>
        </w:tabs>
        <w:spacing w:after="0" w:line="276" w:lineRule="auto"/>
        <w:ind w:left="567"/>
        <w:jc w:val="both"/>
        <w:rPr>
          <w:rFonts w:ascii="Bookman Old Style" w:hAnsi="Bookman Old Style"/>
          <w:sz w:val="20"/>
          <w:szCs w:val="20"/>
        </w:rPr>
      </w:pPr>
    </w:p>
    <w:p w14:paraId="2A7CB081" w14:textId="2B2BA4BF" w:rsidR="0006512D" w:rsidRPr="005A7172" w:rsidRDefault="0006512D" w:rsidP="00F927DD">
      <w:pPr>
        <w:pStyle w:val="Akapitzlist"/>
        <w:tabs>
          <w:tab w:val="left" w:pos="1188"/>
        </w:tabs>
        <w:spacing w:after="0" w:line="276" w:lineRule="auto"/>
        <w:ind w:left="567"/>
        <w:jc w:val="both"/>
        <w:rPr>
          <w:rFonts w:ascii="Bookman Old Style" w:hAnsi="Bookman Old Style"/>
          <w:sz w:val="20"/>
          <w:szCs w:val="20"/>
        </w:rPr>
      </w:pPr>
    </w:p>
    <w:p w14:paraId="6F60C628" w14:textId="434D31D4" w:rsidR="000C5EEB" w:rsidRPr="005A7172" w:rsidRDefault="008F1BEE" w:rsidP="00F927DD">
      <w:pPr>
        <w:pStyle w:val="Akapitzlist"/>
        <w:numPr>
          <w:ilvl w:val="0"/>
          <w:numId w:val="19"/>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Zgodnie z art. 58 uPzp Wykonawcy mogą wspólnie ubiegać się o udzielenie zamówienia publicznego.</w:t>
      </w:r>
      <w:r w:rsidR="000C5EEB" w:rsidRPr="005A7172">
        <w:rPr>
          <w:rFonts w:ascii="Bookman Old Style" w:hAnsi="Bookman Old Style"/>
          <w:sz w:val="20"/>
          <w:szCs w:val="20"/>
        </w:rPr>
        <w:t xml:space="preserve"> </w:t>
      </w:r>
    </w:p>
    <w:p w14:paraId="3E5B11B0" w14:textId="631A498E" w:rsidR="00E91E07" w:rsidRPr="005A7172" w:rsidRDefault="000C5EEB" w:rsidP="00F927DD">
      <w:pPr>
        <w:pStyle w:val="Akapitzlist"/>
        <w:numPr>
          <w:ilvl w:val="0"/>
          <w:numId w:val="19"/>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 xml:space="preserve">W takim przypadku, Wykonawcy ustanawiają pełnomocnika do reprezentowania ich </w:t>
      </w:r>
      <w:r w:rsidR="007118EF">
        <w:rPr>
          <w:rFonts w:ascii="Bookman Old Style" w:hAnsi="Bookman Old Style"/>
          <w:sz w:val="20"/>
          <w:szCs w:val="20"/>
        </w:rPr>
        <w:br/>
      </w:r>
      <w:r w:rsidRPr="005A7172">
        <w:rPr>
          <w:rFonts w:ascii="Bookman Old Style" w:hAnsi="Bookman Old Style"/>
          <w:sz w:val="20"/>
          <w:szCs w:val="20"/>
        </w:rPr>
        <w:t xml:space="preserve">w postępowaniu o udzielenie zamówienia albo do reprezentowania w postępowaniu i zawarcia umowy w sprawie zamówienia publicznego. Pełnomocnictwo winno być załączone do oferty. </w:t>
      </w:r>
    </w:p>
    <w:p w14:paraId="143602DF" w14:textId="7F05C2FF" w:rsidR="00E91E07" w:rsidRPr="005A7172" w:rsidRDefault="000C5EEB" w:rsidP="00F927DD">
      <w:pPr>
        <w:pStyle w:val="Akapitzlist"/>
        <w:numPr>
          <w:ilvl w:val="0"/>
          <w:numId w:val="19"/>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 xml:space="preserve">Przepisy dotyczące Wykonawcy stosuje się odpowiednio do Wykonawców wspólnie ubiegających się o udzielenie zamówienia. </w:t>
      </w:r>
    </w:p>
    <w:p w14:paraId="47BBDE1C" w14:textId="781A9586" w:rsidR="00E91E07" w:rsidRPr="005A7172" w:rsidRDefault="000C5EEB" w:rsidP="00F927DD">
      <w:pPr>
        <w:pStyle w:val="Akapitzlist"/>
        <w:numPr>
          <w:ilvl w:val="0"/>
          <w:numId w:val="19"/>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 xml:space="preserve">Jeżeli została wybrana oferta Wykonawców wspólnie ubiegających się o udzielenie zamówienia, Zamawiający może żądać przed zawarciem umowy w sprawie zamówienia publicznego kopii umowy regulującej współpracę tych Wykonawców. </w:t>
      </w:r>
    </w:p>
    <w:p w14:paraId="695578BF" w14:textId="4C3A65A0" w:rsidR="00E91E07" w:rsidRPr="005A7172" w:rsidRDefault="000C5EEB" w:rsidP="00F927DD">
      <w:pPr>
        <w:pStyle w:val="Akapitzlist"/>
        <w:numPr>
          <w:ilvl w:val="0"/>
          <w:numId w:val="19"/>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 xml:space="preserve">Wykonawcy wspólnie ubiegający się o zamówienie ponoszą solidarną odpowiedzialność za wykonanie umowy i wniesienie zabezpieczenia należytego wykonania umowy. </w:t>
      </w:r>
    </w:p>
    <w:p w14:paraId="2DD930B0" w14:textId="450C10DC" w:rsidR="00E91E07" w:rsidRPr="005A7172" w:rsidRDefault="000C5EEB" w:rsidP="00F927DD">
      <w:pPr>
        <w:pStyle w:val="Akapitzlist"/>
        <w:numPr>
          <w:ilvl w:val="0"/>
          <w:numId w:val="19"/>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Dokument potwierdzający ustanowienie pełnomocnika powinien zawierać</w:t>
      </w:r>
      <w:r w:rsidR="00E91E07" w:rsidRPr="005A7172">
        <w:rPr>
          <w:rFonts w:ascii="Bookman Old Style" w:hAnsi="Bookman Old Style"/>
          <w:sz w:val="20"/>
          <w:szCs w:val="20"/>
        </w:rPr>
        <w:t xml:space="preserve"> w szczególności</w:t>
      </w:r>
      <w:r w:rsidRPr="005A7172">
        <w:rPr>
          <w:rFonts w:ascii="Bookman Old Style" w:hAnsi="Bookman Old Style"/>
          <w:sz w:val="20"/>
          <w:szCs w:val="20"/>
        </w:rPr>
        <w:t xml:space="preserve">: </w:t>
      </w:r>
    </w:p>
    <w:p w14:paraId="4290D53D" w14:textId="1D4836AF" w:rsidR="00E91E07" w:rsidRPr="005A7172" w:rsidRDefault="000C5EEB" w:rsidP="00F927DD">
      <w:pPr>
        <w:pStyle w:val="Akapitzlist"/>
        <w:tabs>
          <w:tab w:val="left" w:pos="1188"/>
        </w:tabs>
        <w:spacing w:after="0" w:line="276" w:lineRule="auto"/>
        <w:ind w:left="426" w:hanging="283"/>
        <w:jc w:val="both"/>
        <w:rPr>
          <w:rFonts w:ascii="Bookman Old Style" w:hAnsi="Bookman Old Style"/>
          <w:sz w:val="20"/>
          <w:szCs w:val="20"/>
        </w:rPr>
      </w:pPr>
      <w:r w:rsidRPr="005A7172">
        <w:rPr>
          <w:rFonts w:ascii="Bookman Old Style" w:hAnsi="Bookman Old Style"/>
          <w:sz w:val="20"/>
          <w:szCs w:val="20"/>
        </w:rPr>
        <w:t xml:space="preserve">1) wskazanie postępowania o zamówienie publiczne, którego dotyczy, </w:t>
      </w:r>
    </w:p>
    <w:p w14:paraId="430F8A41" w14:textId="6105A073" w:rsidR="00E91E07" w:rsidRPr="005A7172" w:rsidRDefault="000C5EEB" w:rsidP="00F927DD">
      <w:pPr>
        <w:pStyle w:val="Akapitzlist"/>
        <w:tabs>
          <w:tab w:val="left" w:pos="1188"/>
        </w:tabs>
        <w:spacing w:after="0" w:line="276" w:lineRule="auto"/>
        <w:ind w:left="426" w:hanging="283"/>
        <w:jc w:val="both"/>
        <w:rPr>
          <w:rFonts w:ascii="Bookman Old Style" w:hAnsi="Bookman Old Style"/>
          <w:sz w:val="20"/>
          <w:szCs w:val="20"/>
        </w:rPr>
      </w:pPr>
      <w:r w:rsidRPr="005A7172">
        <w:rPr>
          <w:rFonts w:ascii="Bookman Old Style" w:hAnsi="Bookman Old Style"/>
          <w:sz w:val="20"/>
          <w:szCs w:val="20"/>
        </w:rPr>
        <w:t xml:space="preserve">2) Wykonawców ubiegających się wspólnie o udzielenie zamówienia, </w:t>
      </w:r>
    </w:p>
    <w:p w14:paraId="6045E62B" w14:textId="21BD5032" w:rsidR="00E91E07" w:rsidRPr="005A7172" w:rsidRDefault="000C5EEB" w:rsidP="00F927DD">
      <w:pPr>
        <w:pStyle w:val="Akapitzlist"/>
        <w:tabs>
          <w:tab w:val="left" w:pos="1188"/>
        </w:tabs>
        <w:spacing w:after="0" w:line="276" w:lineRule="auto"/>
        <w:ind w:left="426" w:hanging="283"/>
        <w:jc w:val="both"/>
        <w:rPr>
          <w:rFonts w:ascii="Bookman Old Style" w:hAnsi="Bookman Old Style"/>
          <w:sz w:val="20"/>
          <w:szCs w:val="20"/>
        </w:rPr>
      </w:pPr>
      <w:r w:rsidRPr="005A7172">
        <w:rPr>
          <w:rFonts w:ascii="Bookman Old Style" w:hAnsi="Bookman Old Style"/>
          <w:sz w:val="20"/>
          <w:szCs w:val="20"/>
        </w:rPr>
        <w:t>3) ustanowionego pełnomocnika</w:t>
      </w:r>
      <w:r w:rsidR="00E91E07" w:rsidRPr="005A7172">
        <w:rPr>
          <w:rFonts w:ascii="Bookman Old Style" w:hAnsi="Bookman Old Style"/>
          <w:sz w:val="20"/>
          <w:szCs w:val="20"/>
        </w:rPr>
        <w:t>,</w:t>
      </w:r>
    </w:p>
    <w:p w14:paraId="4FF44B2D" w14:textId="7B63FAE7" w:rsidR="00E91E07" w:rsidRPr="005A7172" w:rsidRDefault="000C5EEB" w:rsidP="00F927DD">
      <w:pPr>
        <w:pStyle w:val="Akapitzlist"/>
        <w:tabs>
          <w:tab w:val="left" w:pos="1188"/>
        </w:tabs>
        <w:spacing w:after="0" w:line="276" w:lineRule="auto"/>
        <w:ind w:left="426" w:hanging="283"/>
        <w:jc w:val="both"/>
        <w:rPr>
          <w:rFonts w:ascii="Bookman Old Style" w:hAnsi="Bookman Old Style"/>
          <w:sz w:val="20"/>
          <w:szCs w:val="20"/>
        </w:rPr>
      </w:pPr>
      <w:r w:rsidRPr="005A7172">
        <w:rPr>
          <w:rFonts w:ascii="Bookman Old Style" w:hAnsi="Bookman Old Style"/>
          <w:sz w:val="20"/>
          <w:szCs w:val="20"/>
        </w:rPr>
        <w:t xml:space="preserve">4) zakres jego umocowania. </w:t>
      </w:r>
    </w:p>
    <w:p w14:paraId="529F7086" w14:textId="7DE0955F" w:rsidR="0046033C" w:rsidRPr="005A7172" w:rsidRDefault="001908CF" w:rsidP="00F927DD">
      <w:pPr>
        <w:pStyle w:val="Akapitzlist"/>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ab/>
      </w:r>
      <w:r w:rsidRPr="005A7172">
        <w:rPr>
          <w:rFonts w:ascii="Bookman Old Style" w:hAnsi="Bookman Old Style"/>
          <w:iCs/>
          <w:sz w:val="20"/>
          <w:szCs w:val="20"/>
        </w:rPr>
        <w:t>Forma pełnomocnictwa określona jest w rozdziale XII.</w:t>
      </w:r>
    </w:p>
    <w:p w14:paraId="64B38F75" w14:textId="1DF27467" w:rsidR="00001452" w:rsidRPr="005A7172" w:rsidRDefault="001908CF" w:rsidP="00F927DD">
      <w:pPr>
        <w:pStyle w:val="Akapitzlist"/>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7</w:t>
      </w:r>
      <w:r w:rsidR="0046033C" w:rsidRPr="005A7172">
        <w:rPr>
          <w:rFonts w:ascii="Bookman Old Style" w:hAnsi="Bookman Old Style"/>
          <w:sz w:val="20"/>
          <w:szCs w:val="20"/>
        </w:rPr>
        <w:t>.</w:t>
      </w:r>
      <w:r w:rsidR="0046033C" w:rsidRPr="005A7172">
        <w:rPr>
          <w:rFonts w:ascii="Bookman Old Style" w:hAnsi="Bookman Old Style"/>
          <w:sz w:val="20"/>
          <w:szCs w:val="20"/>
        </w:rPr>
        <w:tab/>
      </w:r>
      <w:r w:rsidR="000C5EEB" w:rsidRPr="005A7172">
        <w:rPr>
          <w:rFonts w:ascii="Bookman Old Style" w:hAnsi="Bookman Old Style"/>
          <w:sz w:val="20"/>
          <w:szCs w:val="20"/>
        </w:rPr>
        <w:t xml:space="preserve">W przypadku Wykonawców wspólnie ubiegających się o udzielenie zamówienia, żaden z nich nie może podlegać wykluczeniu z powodu niespełnienia warunków, o których mowa </w:t>
      </w:r>
      <w:r w:rsidR="00257FBB" w:rsidRPr="005A7172">
        <w:rPr>
          <w:rFonts w:ascii="Bookman Old Style" w:hAnsi="Bookman Old Style"/>
          <w:sz w:val="20"/>
          <w:szCs w:val="20"/>
        </w:rPr>
        <w:t>w rozdziale VI</w:t>
      </w:r>
      <w:r w:rsidR="00283360" w:rsidRPr="005A7172">
        <w:rPr>
          <w:rFonts w:ascii="Bookman Old Style" w:hAnsi="Bookman Old Style"/>
          <w:sz w:val="20"/>
          <w:szCs w:val="20"/>
        </w:rPr>
        <w:t>II</w:t>
      </w:r>
      <w:r w:rsidR="00257FBB" w:rsidRPr="005A7172">
        <w:rPr>
          <w:rFonts w:ascii="Bookman Old Style" w:hAnsi="Bookman Old Style"/>
          <w:sz w:val="20"/>
          <w:szCs w:val="20"/>
        </w:rPr>
        <w:t xml:space="preserve"> </w:t>
      </w:r>
      <w:r w:rsidR="00001452" w:rsidRPr="005A7172">
        <w:rPr>
          <w:rFonts w:ascii="Bookman Old Style" w:hAnsi="Bookman Old Style"/>
          <w:sz w:val="20"/>
          <w:szCs w:val="20"/>
        </w:rPr>
        <w:t xml:space="preserve">SWZ </w:t>
      </w:r>
      <w:r w:rsidR="00257FBB" w:rsidRPr="005A7172">
        <w:rPr>
          <w:rFonts w:ascii="Bookman Old Style" w:hAnsi="Bookman Old Style"/>
          <w:sz w:val="20"/>
          <w:szCs w:val="20"/>
        </w:rPr>
        <w:t>(</w:t>
      </w:r>
      <w:r w:rsidR="000C5EEB" w:rsidRPr="005A7172">
        <w:rPr>
          <w:rFonts w:ascii="Bookman Old Style" w:hAnsi="Bookman Old Style"/>
          <w:sz w:val="20"/>
          <w:szCs w:val="20"/>
        </w:rPr>
        <w:t>art. 108 ust. 1</w:t>
      </w:r>
      <w:r w:rsidR="00001452" w:rsidRPr="005A7172">
        <w:rPr>
          <w:rFonts w:ascii="Bookman Old Style" w:hAnsi="Bookman Old Style"/>
          <w:sz w:val="20"/>
          <w:szCs w:val="20"/>
        </w:rPr>
        <w:t>,</w:t>
      </w:r>
      <w:r w:rsidR="000C5EEB" w:rsidRPr="005A7172">
        <w:rPr>
          <w:rFonts w:ascii="Bookman Old Style" w:hAnsi="Bookman Old Style"/>
          <w:sz w:val="20"/>
          <w:szCs w:val="20"/>
        </w:rPr>
        <w:t xml:space="preserve"> art. 109 uPzp</w:t>
      </w:r>
      <w:r w:rsidR="00001452" w:rsidRPr="005A7172">
        <w:rPr>
          <w:rFonts w:ascii="Bookman Old Style" w:hAnsi="Bookman Old Style"/>
          <w:sz w:val="20"/>
          <w:szCs w:val="20"/>
        </w:rPr>
        <w:t>)</w:t>
      </w:r>
      <w:r w:rsidR="000C5EEB" w:rsidRPr="005A7172">
        <w:rPr>
          <w:rFonts w:ascii="Bookman Old Style" w:hAnsi="Bookman Old Style"/>
          <w:sz w:val="20"/>
          <w:szCs w:val="20"/>
        </w:rPr>
        <w:t xml:space="preserve">. </w:t>
      </w:r>
    </w:p>
    <w:p w14:paraId="7BC3F036" w14:textId="79685A39" w:rsidR="00001452" w:rsidRPr="005A7172" w:rsidRDefault="001908CF" w:rsidP="00F927DD">
      <w:pPr>
        <w:pStyle w:val="Akapitzlist"/>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8</w:t>
      </w:r>
      <w:r w:rsidR="000C5EEB" w:rsidRPr="005A7172">
        <w:rPr>
          <w:rFonts w:ascii="Bookman Old Style" w:hAnsi="Bookman Old Style"/>
          <w:sz w:val="20"/>
          <w:szCs w:val="20"/>
        </w:rPr>
        <w:t>.</w:t>
      </w:r>
      <w:r w:rsidR="00001452" w:rsidRPr="005A7172">
        <w:rPr>
          <w:rFonts w:ascii="Bookman Old Style" w:hAnsi="Bookman Old Style"/>
          <w:sz w:val="20"/>
          <w:szCs w:val="20"/>
        </w:rPr>
        <w:tab/>
      </w:r>
      <w:r w:rsidR="000C5EEB" w:rsidRPr="005A7172">
        <w:rPr>
          <w:rFonts w:ascii="Bookman Old Style" w:hAnsi="Bookman Old Style"/>
          <w:sz w:val="20"/>
          <w:szCs w:val="20"/>
        </w:rPr>
        <w:t xml:space="preserve">W przypadku Wykonawców wspólnie ubiegających się o udzielenie zamówienia warunki, o których mowa w rozdziale </w:t>
      </w:r>
      <w:r w:rsidR="00283360" w:rsidRPr="005A7172">
        <w:rPr>
          <w:rFonts w:ascii="Bookman Old Style" w:hAnsi="Bookman Old Style"/>
          <w:sz w:val="20"/>
          <w:szCs w:val="20"/>
        </w:rPr>
        <w:t>XII</w:t>
      </w:r>
      <w:r w:rsidR="000C5EEB" w:rsidRPr="005A7172">
        <w:rPr>
          <w:rFonts w:ascii="Bookman Old Style" w:hAnsi="Bookman Old Style"/>
          <w:sz w:val="20"/>
          <w:szCs w:val="20"/>
        </w:rPr>
        <w:t>, Zamawiający będzie oceniał łącznie.</w:t>
      </w:r>
    </w:p>
    <w:p w14:paraId="1688CBC9" w14:textId="60447284" w:rsidR="00895127" w:rsidRPr="005A7172" w:rsidRDefault="00B24C57" w:rsidP="00F927DD">
      <w:pPr>
        <w:pStyle w:val="Akapitzlist"/>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9.</w:t>
      </w:r>
      <w:r w:rsidR="00001452" w:rsidRPr="005A7172">
        <w:rPr>
          <w:rFonts w:ascii="Bookman Old Style" w:hAnsi="Bookman Old Style"/>
          <w:sz w:val="20"/>
          <w:szCs w:val="20"/>
        </w:rPr>
        <w:tab/>
      </w:r>
      <w:r w:rsidR="000C5EEB" w:rsidRPr="005A7172">
        <w:rPr>
          <w:rFonts w:ascii="Bookman Old Style" w:hAnsi="Bookman Old Style"/>
          <w:sz w:val="20"/>
          <w:szCs w:val="20"/>
        </w:rPr>
        <w:t xml:space="preserve">W przypadku wspólnego ubiegania się o zamówienie przez Wykonawców, </w:t>
      </w:r>
      <w:r w:rsidR="00001452" w:rsidRPr="005A7172">
        <w:rPr>
          <w:rFonts w:ascii="Bookman Old Style" w:hAnsi="Bookman Old Style"/>
          <w:sz w:val="20"/>
          <w:szCs w:val="20"/>
        </w:rPr>
        <w:t>„</w:t>
      </w:r>
      <w:r w:rsidR="007118EF" w:rsidRPr="00502835">
        <w:rPr>
          <w:rFonts w:ascii="Bookman Old Style" w:hAnsi="Bookman Old Style"/>
          <w:sz w:val="20"/>
          <w:szCs w:val="20"/>
        </w:rPr>
        <w:t>„</w:t>
      </w:r>
      <w:r w:rsidR="007118EF" w:rsidRPr="00502835">
        <w:rPr>
          <w:rFonts w:ascii="Bookman Old Style" w:hAnsi="Bookman Old Style"/>
          <w:bCs/>
          <w:sz w:val="20"/>
          <w:szCs w:val="20"/>
        </w:rPr>
        <w:t>JEDNOLITE OŚWIADCZENIE WYKONAWCY z art. 125 ust. 1 - (JOW)</w:t>
      </w:r>
      <w:r w:rsidR="000C5EEB" w:rsidRPr="005A7172">
        <w:rPr>
          <w:rFonts w:ascii="Bookman Old Style" w:hAnsi="Bookman Old Style"/>
          <w:sz w:val="20"/>
          <w:szCs w:val="20"/>
        </w:rPr>
        <w:t>, składa każdy z Wykonawców. Oświadczenia te potwierdzają brak podstaw wykluczenia oraz spełnianie warunków udziału w postępowaniu w zakresie, w jakim każdy z Wykonawców wykazuje spełnianie warunków udziału w postępowaniu</w:t>
      </w:r>
      <w:r w:rsidR="00001452" w:rsidRPr="005A7172">
        <w:rPr>
          <w:rFonts w:ascii="Bookman Old Style" w:hAnsi="Bookman Old Style"/>
          <w:sz w:val="20"/>
          <w:szCs w:val="20"/>
        </w:rPr>
        <w:t xml:space="preserve"> (jeśli zostały one określone przez Zamawiającego w rozdziale </w:t>
      </w:r>
      <w:r w:rsidR="008255AC" w:rsidRPr="005A7172">
        <w:rPr>
          <w:rFonts w:ascii="Bookman Old Style" w:hAnsi="Bookman Old Style"/>
          <w:sz w:val="20"/>
          <w:szCs w:val="20"/>
        </w:rPr>
        <w:t>IX</w:t>
      </w:r>
      <w:r w:rsidR="00895127" w:rsidRPr="005A7172">
        <w:rPr>
          <w:rFonts w:ascii="Bookman Old Style" w:hAnsi="Bookman Old Style"/>
          <w:sz w:val="20"/>
          <w:szCs w:val="20"/>
        </w:rPr>
        <w:t xml:space="preserve"> SWZ</w:t>
      </w:r>
      <w:r w:rsidR="00724EF5" w:rsidRPr="005A7172">
        <w:rPr>
          <w:rFonts w:ascii="Bookman Old Style" w:hAnsi="Bookman Old Style"/>
          <w:sz w:val="20"/>
          <w:szCs w:val="20"/>
        </w:rPr>
        <w:t>)</w:t>
      </w:r>
      <w:r w:rsidR="000C5EEB" w:rsidRPr="005A7172">
        <w:rPr>
          <w:rFonts w:ascii="Bookman Old Style" w:hAnsi="Bookman Old Style"/>
          <w:sz w:val="20"/>
          <w:szCs w:val="20"/>
        </w:rPr>
        <w:t xml:space="preserve">. </w:t>
      </w:r>
    </w:p>
    <w:p w14:paraId="3DC94CC1" w14:textId="2E55CD99" w:rsidR="000C5EEB" w:rsidRDefault="00B24C57" w:rsidP="00F927DD">
      <w:pPr>
        <w:pStyle w:val="Akapitzlist"/>
        <w:spacing w:after="0" w:line="276" w:lineRule="auto"/>
        <w:ind w:left="284" w:hanging="426"/>
        <w:jc w:val="both"/>
        <w:rPr>
          <w:rFonts w:ascii="Bookman Old Style" w:hAnsi="Bookman Old Style"/>
          <w:sz w:val="20"/>
          <w:szCs w:val="20"/>
        </w:rPr>
      </w:pPr>
      <w:r w:rsidRPr="005A7172">
        <w:rPr>
          <w:rFonts w:ascii="Bookman Old Style" w:hAnsi="Bookman Old Style"/>
          <w:sz w:val="20"/>
          <w:szCs w:val="20"/>
        </w:rPr>
        <w:t>10</w:t>
      </w:r>
      <w:r w:rsidR="000C5EEB" w:rsidRPr="005A7172">
        <w:rPr>
          <w:rFonts w:ascii="Bookman Old Style" w:hAnsi="Bookman Old Style"/>
          <w:sz w:val="20"/>
          <w:szCs w:val="20"/>
        </w:rPr>
        <w:t>.</w:t>
      </w:r>
      <w:r w:rsidR="00895127" w:rsidRPr="005A7172">
        <w:rPr>
          <w:rFonts w:ascii="Bookman Old Style" w:hAnsi="Bookman Old Style"/>
          <w:sz w:val="20"/>
          <w:szCs w:val="20"/>
        </w:rPr>
        <w:tab/>
      </w:r>
      <w:r w:rsidR="000C5EEB" w:rsidRPr="005A7172">
        <w:rPr>
          <w:rFonts w:ascii="Bookman Old Style" w:hAnsi="Bookman Old Style"/>
          <w:sz w:val="20"/>
          <w:szCs w:val="20"/>
        </w:rPr>
        <w:t>Wszelka korespondencja prowadzona będzie z Pełnomocnikiem.</w:t>
      </w:r>
    </w:p>
    <w:p w14:paraId="2939326C" w14:textId="2CBD3017" w:rsidR="00B17FAC" w:rsidRPr="005A7172" w:rsidRDefault="00B17FAC" w:rsidP="00F927DD">
      <w:pPr>
        <w:pStyle w:val="Akapitzlist"/>
        <w:spacing w:after="0" w:line="276" w:lineRule="auto"/>
        <w:ind w:left="284" w:hanging="426"/>
        <w:jc w:val="both"/>
        <w:rPr>
          <w:rFonts w:ascii="Bookman Old Style" w:hAnsi="Bookman Old Style"/>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698176" behindDoc="0" locked="0" layoutInCell="1" allowOverlap="1" wp14:anchorId="42B61F3B" wp14:editId="283B36CF">
                <wp:simplePos x="0" y="0"/>
                <wp:positionH relativeFrom="margin">
                  <wp:align>right</wp:align>
                </wp:positionH>
                <wp:positionV relativeFrom="paragraph">
                  <wp:posOffset>38583</wp:posOffset>
                </wp:positionV>
                <wp:extent cx="6174003" cy="441960"/>
                <wp:effectExtent l="0" t="0" r="17780" b="15240"/>
                <wp:wrapNone/>
                <wp:docPr id="14" name="Pole tekstow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74003" cy="441960"/>
                        </a:xfrm>
                        <a:prstGeom prst="rect">
                          <a:avLst/>
                        </a:prstGeom>
                        <a:solidFill>
                          <a:schemeClr val="bg2"/>
                        </a:solidFill>
                        <a:ln w="12700">
                          <a:solidFill>
                            <a:srgbClr val="000000"/>
                          </a:solidFill>
                          <a:miter lim="800000"/>
                          <a:headEnd/>
                          <a:tailEnd/>
                        </a:ln>
                      </wps:spPr>
                      <wps:txbx>
                        <w:txbxContent>
                          <w:p w14:paraId="5079F6E1" w14:textId="4356286A" w:rsidR="00CC5AD7" w:rsidRDefault="00CC5AD7" w:rsidP="00FF7E0B">
                            <w:pPr>
                              <w:pStyle w:val="Nagwek2"/>
                              <w:widowControl w:val="0"/>
                              <w:numPr>
                                <w:ilvl w:val="0"/>
                                <w:numId w:val="0"/>
                              </w:numPr>
                              <w:suppressAutoHyphens w:val="0"/>
                              <w:spacing w:line="276" w:lineRule="auto"/>
                              <w:ind w:left="567" w:hanging="567"/>
                              <w:jc w:val="both"/>
                              <w:rPr>
                                <w:rFonts w:ascii="Bookman Old Style" w:hAnsi="Bookman Old Style"/>
                                <w:sz w:val="20"/>
                                <w:u w:val="none"/>
                              </w:rPr>
                            </w:pPr>
                            <w:r>
                              <w:rPr>
                                <w:rFonts w:ascii="Bookman Old Style" w:hAnsi="Bookman Old Style"/>
                                <w:sz w:val="20"/>
                                <w:u w:val="none"/>
                              </w:rPr>
                              <w:t>XV.</w:t>
                            </w:r>
                            <w:r>
                              <w:rPr>
                                <w:rFonts w:ascii="Bookman Old Style" w:hAnsi="Bookman Old Style"/>
                                <w:sz w:val="20"/>
                                <w:u w:val="none"/>
                              </w:rPr>
                              <w:tab/>
                            </w:r>
                            <w:r w:rsidRPr="00FF7E0B">
                              <w:rPr>
                                <w:rFonts w:ascii="Bookman Old Style" w:hAnsi="Bookman Old Style"/>
                                <w:sz w:val="20"/>
                                <w:szCs w:val="20"/>
                                <w:u w:val="none"/>
                              </w:rPr>
                              <w:t xml:space="preserve">INFORMACJE DLA WYKONAWCÓW POLEGAJĄCYCH NA ZASOBACH </w:t>
                            </w:r>
                            <w:r>
                              <w:rPr>
                                <w:rFonts w:ascii="Bookman Old Style" w:hAnsi="Bookman Old Style"/>
                                <w:sz w:val="20"/>
                                <w:szCs w:val="20"/>
                                <w:u w:val="none"/>
                              </w:rPr>
                              <w:t>PODMIOTÓW UDOSTĘPNIAJĄCYCH ZASOBÓW</w:t>
                            </w:r>
                          </w:p>
                          <w:p w14:paraId="72010681" w14:textId="77777777" w:rsidR="00CC5AD7" w:rsidRDefault="00CC5AD7" w:rsidP="00FF7E0B">
                            <w:pPr>
                              <w:rPr>
                                <w:lang w:eastAsia="ar-SA"/>
                              </w:rPr>
                            </w:pPr>
                          </w:p>
                          <w:p w14:paraId="2C636ADE" w14:textId="77777777" w:rsidR="00CC5AD7" w:rsidRDefault="00CC5AD7" w:rsidP="00FF7E0B">
                            <w:pPr>
                              <w:rPr>
                                <w:lang w:eastAsia="ar-SA"/>
                              </w:rPr>
                            </w:pPr>
                          </w:p>
                          <w:p w14:paraId="7D077E9E" w14:textId="77777777" w:rsidR="00CC5AD7" w:rsidRDefault="00CC5AD7" w:rsidP="00FF7E0B">
                            <w:pPr>
                              <w:rPr>
                                <w:lang w:eastAsia="ar-SA"/>
                              </w:rPr>
                            </w:pPr>
                          </w:p>
                          <w:p w14:paraId="2391678A" w14:textId="77777777" w:rsidR="00CC5AD7" w:rsidRDefault="00CC5AD7" w:rsidP="00FF7E0B">
                            <w:pPr>
                              <w:rPr>
                                <w:lang w:eastAsia="ar-SA"/>
                              </w:rPr>
                            </w:pPr>
                          </w:p>
                          <w:p w14:paraId="1C3DE197" w14:textId="77777777" w:rsidR="00CC5AD7" w:rsidRPr="00252809" w:rsidRDefault="00CC5AD7" w:rsidP="00FF7E0B">
                            <w:pPr>
                              <w:rPr>
                                <w:lang w:eastAsia="ar-SA"/>
                              </w:rPr>
                            </w:pPr>
                          </w:p>
                          <w:p w14:paraId="0D042A23" w14:textId="77777777" w:rsidR="00CC5AD7" w:rsidRPr="00252809" w:rsidRDefault="00CC5AD7" w:rsidP="00FF7E0B">
                            <w:pPr>
                              <w:rPr>
                                <w:lang w:eastAsia="ar-SA"/>
                              </w:rPr>
                            </w:pPr>
                          </w:p>
                          <w:p w14:paraId="73D130BE" w14:textId="77777777" w:rsidR="00CC5AD7" w:rsidRDefault="00CC5AD7" w:rsidP="00FF7E0B">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61F3B" id="Pole tekstowe 14" o:spid="_x0000_s1040" type="#_x0000_t202" style="position:absolute;left:0;text-align:left;margin-left:434.95pt;margin-top:3.05pt;width:486.15pt;height:34.8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" fillcolor="#e7e6e6 [3214]" strokeweight="1pt">
                <v:path arrowok="t"/>
                <v:textbox>
                  <w:txbxContent>
                    <w:p w14:paraId="5079F6E1" w14:textId="4356286A" w:rsidR="00CC5AD7" w:rsidRDefault="00CC5AD7" w:rsidP="00FF7E0B">
                      <w:pPr>
                        <w:pStyle w:val="Nagwek2"/>
                        <w:widowControl w:val="0"/>
                        <w:numPr>
                          <w:ilvl w:val="0"/>
                          <w:numId w:val="0"/>
                        </w:numPr>
                        <w:suppressAutoHyphens w:val="0"/>
                        <w:spacing w:line="276" w:lineRule="auto"/>
                        <w:ind w:left="567" w:hanging="567"/>
                        <w:jc w:val="both"/>
                        <w:rPr>
                          <w:rFonts w:ascii="Bookman Old Style" w:hAnsi="Bookman Old Style"/>
                          <w:sz w:val="20"/>
                          <w:u w:val="none"/>
                        </w:rPr>
                      </w:pPr>
                      <w:r>
                        <w:rPr>
                          <w:rFonts w:ascii="Bookman Old Style" w:hAnsi="Bookman Old Style"/>
                          <w:sz w:val="20"/>
                          <w:u w:val="none"/>
                        </w:rPr>
                        <w:t>XV.</w:t>
                      </w:r>
                      <w:r>
                        <w:rPr>
                          <w:rFonts w:ascii="Bookman Old Style" w:hAnsi="Bookman Old Style"/>
                          <w:sz w:val="20"/>
                          <w:u w:val="none"/>
                        </w:rPr>
                        <w:tab/>
                      </w:r>
                      <w:r w:rsidRPr="00FF7E0B">
                        <w:rPr>
                          <w:rFonts w:ascii="Bookman Old Style" w:hAnsi="Bookman Old Style"/>
                          <w:sz w:val="20"/>
                          <w:szCs w:val="20"/>
                          <w:u w:val="none"/>
                        </w:rPr>
                        <w:t xml:space="preserve">INFORMACJE DLA WYKONAWCÓW POLEGAJĄCYCH NA ZASOBACH </w:t>
                      </w:r>
                      <w:r>
                        <w:rPr>
                          <w:rFonts w:ascii="Bookman Old Style" w:hAnsi="Bookman Old Style"/>
                          <w:sz w:val="20"/>
                          <w:szCs w:val="20"/>
                          <w:u w:val="none"/>
                        </w:rPr>
                        <w:t>PODMIOTÓW UDOSTĘPNIAJĄCYCH ZASOBÓW</w:t>
                      </w:r>
                    </w:p>
                    <w:p w14:paraId="72010681" w14:textId="77777777" w:rsidR="00CC5AD7" w:rsidRDefault="00CC5AD7" w:rsidP="00FF7E0B">
                      <w:pPr>
                        <w:rPr>
                          <w:lang w:eastAsia="ar-SA"/>
                        </w:rPr>
                      </w:pPr>
                    </w:p>
                    <w:p w14:paraId="2C636ADE" w14:textId="77777777" w:rsidR="00CC5AD7" w:rsidRDefault="00CC5AD7" w:rsidP="00FF7E0B">
                      <w:pPr>
                        <w:rPr>
                          <w:lang w:eastAsia="ar-SA"/>
                        </w:rPr>
                      </w:pPr>
                    </w:p>
                    <w:p w14:paraId="7D077E9E" w14:textId="77777777" w:rsidR="00CC5AD7" w:rsidRDefault="00CC5AD7" w:rsidP="00FF7E0B">
                      <w:pPr>
                        <w:rPr>
                          <w:lang w:eastAsia="ar-SA"/>
                        </w:rPr>
                      </w:pPr>
                    </w:p>
                    <w:p w14:paraId="2391678A" w14:textId="77777777" w:rsidR="00CC5AD7" w:rsidRDefault="00CC5AD7" w:rsidP="00FF7E0B">
                      <w:pPr>
                        <w:rPr>
                          <w:lang w:eastAsia="ar-SA"/>
                        </w:rPr>
                      </w:pPr>
                    </w:p>
                    <w:p w14:paraId="1C3DE197" w14:textId="77777777" w:rsidR="00CC5AD7" w:rsidRPr="00252809" w:rsidRDefault="00CC5AD7" w:rsidP="00FF7E0B">
                      <w:pPr>
                        <w:rPr>
                          <w:lang w:eastAsia="ar-SA"/>
                        </w:rPr>
                      </w:pPr>
                    </w:p>
                    <w:p w14:paraId="0D042A23" w14:textId="77777777" w:rsidR="00CC5AD7" w:rsidRPr="00252809" w:rsidRDefault="00CC5AD7" w:rsidP="00FF7E0B">
                      <w:pPr>
                        <w:rPr>
                          <w:lang w:eastAsia="ar-SA"/>
                        </w:rPr>
                      </w:pPr>
                    </w:p>
                    <w:p w14:paraId="73D130BE" w14:textId="77777777" w:rsidR="00CC5AD7" w:rsidRDefault="00CC5AD7" w:rsidP="00FF7E0B">
                      <w:pPr>
                        <w:ind w:hanging="284"/>
                      </w:pPr>
                    </w:p>
                  </w:txbxContent>
                </v:textbox>
                <w10:wrap anchorx="margin"/>
              </v:shape>
            </w:pict>
          </mc:Fallback>
        </mc:AlternateContent>
      </w:r>
    </w:p>
    <w:p w14:paraId="7B43C3C3" w14:textId="15F7ADA5" w:rsidR="00FF7E0B" w:rsidRPr="005A7172" w:rsidRDefault="00FF7E0B" w:rsidP="00F927DD">
      <w:pPr>
        <w:pStyle w:val="Akapitzlist"/>
        <w:tabs>
          <w:tab w:val="left" w:pos="1188"/>
        </w:tabs>
        <w:spacing w:after="0" w:line="276" w:lineRule="auto"/>
        <w:ind w:left="567" w:hanging="567"/>
        <w:jc w:val="both"/>
        <w:rPr>
          <w:rFonts w:ascii="Bookman Old Style" w:hAnsi="Bookman Old Style"/>
          <w:sz w:val="20"/>
          <w:szCs w:val="20"/>
        </w:rPr>
      </w:pPr>
    </w:p>
    <w:p w14:paraId="0A6AE34C" w14:textId="2311FA4D" w:rsidR="00FF7E0B" w:rsidRPr="005A7172" w:rsidRDefault="00FF7E0B" w:rsidP="00F927DD">
      <w:pPr>
        <w:pStyle w:val="Akapitzlist"/>
        <w:tabs>
          <w:tab w:val="left" w:pos="1188"/>
        </w:tabs>
        <w:spacing w:after="0" w:line="276" w:lineRule="auto"/>
        <w:ind w:left="567" w:hanging="567"/>
        <w:jc w:val="both"/>
        <w:rPr>
          <w:rFonts w:ascii="Bookman Old Style" w:hAnsi="Bookman Old Style"/>
          <w:sz w:val="20"/>
          <w:szCs w:val="20"/>
        </w:rPr>
      </w:pPr>
    </w:p>
    <w:p w14:paraId="6E4A8BB3" w14:textId="205512F6" w:rsidR="00724EF5" w:rsidRPr="005A7172" w:rsidRDefault="00724EF5" w:rsidP="00F927DD">
      <w:pPr>
        <w:pStyle w:val="Akapitzlist"/>
        <w:numPr>
          <w:ilvl w:val="0"/>
          <w:numId w:val="20"/>
        </w:numPr>
        <w:tabs>
          <w:tab w:val="left" w:pos="426"/>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 xml:space="preserve">Wykonawca może w celu potwierdzenia spełniania warunków udziału w postępowaniu (jeśli zostały one określone przez Zamawiającego w rozdziale </w:t>
      </w:r>
      <w:r w:rsidR="008255AC" w:rsidRPr="005A7172">
        <w:rPr>
          <w:rFonts w:ascii="Bookman Old Style" w:hAnsi="Bookman Old Style"/>
          <w:sz w:val="20"/>
          <w:szCs w:val="20"/>
        </w:rPr>
        <w:t xml:space="preserve">IX </w:t>
      </w:r>
      <w:r w:rsidRPr="005A7172">
        <w:rPr>
          <w:rFonts w:ascii="Bookman Old Style" w:hAnsi="Bookman Old Style"/>
          <w:sz w:val="20"/>
          <w:szCs w:val="20"/>
        </w:rPr>
        <w:t xml:space="preserve">SWZ), w stosownych sytuacjach oraz w odniesieniu do konkretnego zamówienia, lub jego części, polegać na zdolnościach technicznych </w:t>
      </w:r>
      <w:r w:rsidRPr="005A7172">
        <w:rPr>
          <w:rFonts w:ascii="Bookman Old Style" w:hAnsi="Bookman Old Style"/>
          <w:sz w:val="20"/>
          <w:szCs w:val="20"/>
        </w:rPr>
        <w:lastRenderedPageBreak/>
        <w:t xml:space="preserve">lub zawodowych lub sytuacji finansowej lub ekonomicznej podmiotów udostępniających zasoby, niezależnie od charakteru prawnego łączących go z nimi stosunków prawnych. </w:t>
      </w:r>
    </w:p>
    <w:p w14:paraId="494AEDB3" w14:textId="32FE0234" w:rsidR="00724EF5" w:rsidRPr="005A7172" w:rsidRDefault="00724EF5" w:rsidP="00F927DD">
      <w:pPr>
        <w:pStyle w:val="Akapitzlist"/>
        <w:numPr>
          <w:ilvl w:val="0"/>
          <w:numId w:val="20"/>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 xml:space="preserve">W odniesieniu do warunków dotyczących kwalifikacji zawodowych lub doświadczenia, Wykonawcy mogą polegać na zdolnościach podmiotów udostępniających zasoby, jeśli podmioty te wykonają roboty budowlane lub usługi, do realizacji których te zdolności są wymagane. </w:t>
      </w:r>
    </w:p>
    <w:p w14:paraId="453774B8" w14:textId="7A4B307F" w:rsidR="00724EF5" w:rsidRPr="005A7172" w:rsidRDefault="00724EF5" w:rsidP="00F927DD">
      <w:pPr>
        <w:pStyle w:val="Akapitzlist"/>
        <w:numPr>
          <w:ilvl w:val="0"/>
          <w:numId w:val="20"/>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 xml:space="preserve">Zgodnie z art. 118 ust. 3 uPzp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1A6B407F" w14:textId="158A2FB7" w:rsidR="00724EF5" w:rsidRPr="005A7172" w:rsidRDefault="00724EF5" w:rsidP="00F927DD">
      <w:pPr>
        <w:pStyle w:val="Akapitzlist"/>
        <w:numPr>
          <w:ilvl w:val="0"/>
          <w:numId w:val="20"/>
        </w:numPr>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 xml:space="preserve">Zobowiązanie podmiotu udostępniającego zasoby, o którym mowa w art. 118 ust. 3 uPzp, potwierdza, że stosunek łączący Wykonawcę z podmiotami udostępniającymi zasoby gwarantuje rzeczywisty dostęp do tych zasobów oraz określa w szczególności: </w:t>
      </w:r>
    </w:p>
    <w:p w14:paraId="7287BDAD" w14:textId="38E2A4D2" w:rsidR="00724EF5" w:rsidRPr="005A7172" w:rsidRDefault="00724EF5" w:rsidP="00F927DD">
      <w:pPr>
        <w:pStyle w:val="Akapitzlist"/>
        <w:tabs>
          <w:tab w:val="left" w:pos="1188"/>
        </w:tabs>
        <w:spacing w:after="0" w:line="276" w:lineRule="auto"/>
        <w:ind w:left="426" w:hanging="283"/>
        <w:jc w:val="both"/>
        <w:rPr>
          <w:rFonts w:ascii="Bookman Old Style" w:hAnsi="Bookman Old Style"/>
          <w:sz w:val="20"/>
          <w:szCs w:val="20"/>
        </w:rPr>
      </w:pPr>
      <w:r w:rsidRPr="005A7172">
        <w:rPr>
          <w:rFonts w:ascii="Bookman Old Style" w:hAnsi="Bookman Old Style"/>
          <w:sz w:val="20"/>
          <w:szCs w:val="20"/>
        </w:rPr>
        <w:t>1)</w:t>
      </w:r>
      <w:r w:rsidRPr="005A7172">
        <w:rPr>
          <w:rFonts w:ascii="Bookman Old Style" w:hAnsi="Bookman Old Style"/>
          <w:sz w:val="20"/>
          <w:szCs w:val="20"/>
        </w:rPr>
        <w:tab/>
        <w:t>zakres dostępnych Wykonawcy zasobów podmiotu udostępniającego zasoby,</w:t>
      </w:r>
    </w:p>
    <w:p w14:paraId="07BBFE69" w14:textId="2CF91C61" w:rsidR="00724EF5" w:rsidRPr="005A7172" w:rsidRDefault="00724EF5" w:rsidP="00F927DD">
      <w:pPr>
        <w:pStyle w:val="Akapitzlist"/>
        <w:tabs>
          <w:tab w:val="left" w:pos="1188"/>
        </w:tabs>
        <w:spacing w:after="0" w:line="276" w:lineRule="auto"/>
        <w:ind w:left="426" w:hanging="283"/>
        <w:jc w:val="both"/>
        <w:rPr>
          <w:rFonts w:ascii="Bookman Old Style" w:hAnsi="Bookman Old Style"/>
          <w:sz w:val="20"/>
          <w:szCs w:val="20"/>
        </w:rPr>
      </w:pPr>
      <w:r w:rsidRPr="005A7172">
        <w:rPr>
          <w:rFonts w:ascii="Bookman Old Style" w:hAnsi="Bookman Old Style"/>
          <w:sz w:val="20"/>
          <w:szCs w:val="20"/>
        </w:rPr>
        <w:t>2)</w:t>
      </w:r>
      <w:r w:rsidRPr="005A7172">
        <w:rPr>
          <w:rFonts w:ascii="Bookman Old Style" w:hAnsi="Bookman Old Style"/>
          <w:sz w:val="20"/>
          <w:szCs w:val="20"/>
        </w:rPr>
        <w:tab/>
        <w:t>sposób i okres udostępnienia Wykonawcy i wykorzystania przez niego zasobów podmiotu udostępniającego te zasoby przy wykonywaniu zamówienia,</w:t>
      </w:r>
    </w:p>
    <w:p w14:paraId="5CAB34C9" w14:textId="3C099A9E" w:rsidR="00920493" w:rsidRPr="005A7172" w:rsidRDefault="00724EF5" w:rsidP="00F927DD">
      <w:pPr>
        <w:pStyle w:val="Akapitzlist"/>
        <w:tabs>
          <w:tab w:val="left" w:pos="1188"/>
        </w:tabs>
        <w:spacing w:after="0" w:line="276" w:lineRule="auto"/>
        <w:ind w:left="426" w:hanging="283"/>
        <w:jc w:val="both"/>
        <w:rPr>
          <w:rFonts w:ascii="Bookman Old Style" w:hAnsi="Bookman Old Style"/>
          <w:sz w:val="20"/>
          <w:szCs w:val="20"/>
        </w:rPr>
      </w:pPr>
      <w:r w:rsidRPr="005A7172">
        <w:rPr>
          <w:rFonts w:ascii="Bookman Old Style" w:hAnsi="Bookman Old Style"/>
          <w:sz w:val="20"/>
          <w:szCs w:val="20"/>
        </w:rPr>
        <w:t>3)</w:t>
      </w:r>
      <w:r w:rsidRPr="005A7172">
        <w:rPr>
          <w:rFonts w:ascii="Bookman Old Style" w:hAnsi="Bookman Old Style"/>
          <w:sz w:val="20"/>
          <w:szCs w:val="20"/>
        </w:rPr>
        <w:tab/>
        <w:t xml:space="preserve">czy i w jakim zakresie podmiot udostępniający zasoby, na zdolnościach którego Wykonawca polega w odniesieniu do warunków udziału w postępowaniu dotyczących wykształcenia, kwalifikacji zawodowych lub doświadczenia usługi, których wskazane zdolności dotyczą. </w:t>
      </w:r>
    </w:p>
    <w:p w14:paraId="1630CFB9" w14:textId="352DC1E7" w:rsidR="00407EC7" w:rsidRPr="005A7172" w:rsidRDefault="00920493" w:rsidP="00F927DD">
      <w:pPr>
        <w:pStyle w:val="Akapitzlist"/>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5.</w:t>
      </w:r>
      <w:r w:rsidRPr="005A7172">
        <w:rPr>
          <w:rFonts w:ascii="Bookman Old Style" w:hAnsi="Bookman Old Style"/>
          <w:sz w:val="20"/>
          <w:szCs w:val="20"/>
        </w:rPr>
        <w:tab/>
      </w:r>
      <w:r w:rsidR="00724EF5" w:rsidRPr="005A7172">
        <w:rPr>
          <w:rFonts w:ascii="Bookman Old Style" w:hAnsi="Bookman Old Style"/>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rsidR="00407EC7" w:rsidRPr="005A7172">
        <w:rPr>
          <w:rFonts w:ascii="Bookman Old Style" w:hAnsi="Bookman Old Style"/>
          <w:sz w:val="20"/>
          <w:szCs w:val="20"/>
        </w:rPr>
        <w:t>rozdziale VIII SWZ (jeśli zostały one określone przez Zamawiającego (</w:t>
      </w:r>
      <w:r w:rsidR="00724EF5" w:rsidRPr="005A7172">
        <w:rPr>
          <w:rFonts w:ascii="Bookman Old Style" w:hAnsi="Bookman Old Style"/>
          <w:sz w:val="20"/>
          <w:szCs w:val="20"/>
        </w:rPr>
        <w:t xml:space="preserve">art. 112 ust. 2 pkt 3 i 4 </w:t>
      </w:r>
      <w:r w:rsidR="00407EC7" w:rsidRPr="005A7172">
        <w:rPr>
          <w:rFonts w:ascii="Bookman Old Style" w:hAnsi="Bookman Old Style"/>
          <w:sz w:val="20"/>
          <w:szCs w:val="20"/>
        </w:rPr>
        <w:t>u</w:t>
      </w:r>
      <w:r w:rsidR="00724EF5" w:rsidRPr="005A7172">
        <w:rPr>
          <w:rFonts w:ascii="Bookman Old Style" w:hAnsi="Bookman Old Style"/>
          <w:sz w:val="20"/>
          <w:szCs w:val="20"/>
        </w:rPr>
        <w:t>Pzp</w:t>
      </w:r>
      <w:r w:rsidR="00407EC7" w:rsidRPr="005A7172">
        <w:rPr>
          <w:rFonts w:ascii="Bookman Old Style" w:hAnsi="Bookman Old Style"/>
          <w:sz w:val="20"/>
          <w:szCs w:val="20"/>
        </w:rPr>
        <w:t>))</w:t>
      </w:r>
      <w:r w:rsidR="00724EF5" w:rsidRPr="005A7172">
        <w:rPr>
          <w:rFonts w:ascii="Bookman Old Style" w:hAnsi="Bookman Old Style"/>
          <w:sz w:val="20"/>
          <w:szCs w:val="20"/>
        </w:rPr>
        <w:t>, a także bada, czy nie zachodzą wobec tego podmiotu podstawy wykluczenia, które zostały przewidziane względem Wykonawcy.</w:t>
      </w:r>
    </w:p>
    <w:p w14:paraId="17838AAE" w14:textId="7CCCB68D" w:rsidR="00407EC7" w:rsidRPr="005A7172" w:rsidRDefault="00407EC7" w:rsidP="00F927DD">
      <w:pPr>
        <w:pStyle w:val="Akapitzlist"/>
        <w:tabs>
          <w:tab w:val="left" w:pos="1188"/>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6.</w:t>
      </w:r>
      <w:r w:rsidRPr="005A7172">
        <w:rPr>
          <w:rFonts w:ascii="Bookman Old Style" w:hAnsi="Bookman Old Style"/>
          <w:sz w:val="20"/>
          <w:szCs w:val="20"/>
        </w:rPr>
        <w:tab/>
      </w:r>
      <w:r w:rsidR="00724EF5" w:rsidRPr="005A7172">
        <w:rPr>
          <w:rFonts w:ascii="Bookman Old Style" w:hAnsi="Bookman Old Style"/>
          <w:sz w:val="20"/>
          <w:szCs w:val="20"/>
        </w:rPr>
        <w:t xml:space="preserve">Podmiot, który zobowiązał się do udostępnienia zasobów, odpowiada solidarnie z </w:t>
      </w:r>
      <w:r w:rsidRPr="005A7172">
        <w:rPr>
          <w:rFonts w:ascii="Bookman Old Style" w:hAnsi="Bookman Old Style"/>
          <w:sz w:val="20"/>
          <w:szCs w:val="20"/>
        </w:rPr>
        <w:t>W</w:t>
      </w:r>
      <w:r w:rsidR="00724EF5" w:rsidRPr="005A7172">
        <w:rPr>
          <w:rFonts w:ascii="Bookman Old Style" w:hAnsi="Bookman Old Style"/>
          <w:sz w:val="20"/>
          <w:szCs w:val="20"/>
        </w:rPr>
        <w:t xml:space="preserve">ykonawcą, który polega na jego sytuacji finansowej lub ekonomicznej, za szkodę poniesioną przez Zamawiającego powstałą wskutek nieudostępnienia tych zasobów, chyba że za nieudostępnienie zasobów podmiot ten nie ponosi winy. </w:t>
      </w:r>
    </w:p>
    <w:p w14:paraId="2A3F83B4" w14:textId="131C9ABC" w:rsidR="002E5DE8" w:rsidRPr="005A7172" w:rsidRDefault="00407EC7" w:rsidP="00F927DD">
      <w:pPr>
        <w:pStyle w:val="Akapitzlist"/>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7.</w:t>
      </w:r>
      <w:r w:rsidRPr="005A7172">
        <w:rPr>
          <w:rFonts w:ascii="Bookman Old Style" w:hAnsi="Bookman Old Style"/>
          <w:sz w:val="20"/>
          <w:szCs w:val="20"/>
        </w:rPr>
        <w:tab/>
      </w:r>
      <w:r w:rsidR="00724EF5" w:rsidRPr="005A7172">
        <w:rPr>
          <w:rFonts w:ascii="Bookman Old Style" w:hAnsi="Bookman Old Style"/>
          <w:sz w:val="20"/>
          <w:szCs w:val="20"/>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20810C4" w14:textId="6F78EEF5" w:rsidR="004728E6" w:rsidRDefault="002E5DE8" w:rsidP="00F927DD">
      <w:pPr>
        <w:pStyle w:val="Akapitzlist"/>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8.</w:t>
      </w:r>
      <w:r w:rsidRPr="005A7172">
        <w:rPr>
          <w:rFonts w:ascii="Bookman Old Style" w:hAnsi="Bookman Old Style"/>
          <w:sz w:val="20"/>
          <w:szCs w:val="20"/>
        </w:rPr>
        <w:tab/>
      </w:r>
      <w:r w:rsidR="00724EF5" w:rsidRPr="005A7172">
        <w:rPr>
          <w:rFonts w:ascii="Bookman Old Style" w:hAnsi="Bookman Old Style"/>
          <w:sz w:val="20"/>
          <w:szCs w:val="20"/>
        </w:rPr>
        <w:t xml:space="preserve">Wykonawca nie może, po upływie terminu składania ofert, powoływać się na zdolności lub sytuację podmiotów udostępniających zasoby, jeżeli na etapie składania ofert nie polegał </w:t>
      </w:r>
      <w:r w:rsidR="00476F52">
        <w:rPr>
          <w:rFonts w:ascii="Bookman Old Style" w:hAnsi="Bookman Old Style"/>
          <w:sz w:val="20"/>
          <w:szCs w:val="20"/>
        </w:rPr>
        <w:br/>
      </w:r>
      <w:r w:rsidR="00724EF5" w:rsidRPr="005A7172">
        <w:rPr>
          <w:rFonts w:ascii="Bookman Old Style" w:hAnsi="Bookman Old Style"/>
          <w:sz w:val="20"/>
          <w:szCs w:val="20"/>
        </w:rPr>
        <w:t>on w danym zakresie na zdolnościach lub sytuacji podmiotów udostępniających zasoby</w:t>
      </w:r>
      <w:r w:rsidR="00476F52">
        <w:rPr>
          <w:rFonts w:ascii="Bookman Old Style" w:hAnsi="Bookman Old Style"/>
          <w:sz w:val="20"/>
          <w:szCs w:val="20"/>
        </w:rPr>
        <w:t>.</w:t>
      </w:r>
    </w:p>
    <w:p w14:paraId="05E83C12" w14:textId="221E9831" w:rsidR="00476F52" w:rsidRDefault="00476F52" w:rsidP="00F927DD">
      <w:pPr>
        <w:pStyle w:val="Akapitzlist"/>
        <w:spacing w:after="0" w:line="276" w:lineRule="auto"/>
        <w:ind w:left="284" w:hanging="284"/>
        <w:jc w:val="both"/>
        <w:rPr>
          <w:rFonts w:ascii="Bookman Old Style" w:hAnsi="Bookman Old Style"/>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706368" behindDoc="0" locked="0" layoutInCell="1" allowOverlap="1" wp14:anchorId="618431A4" wp14:editId="70DAAB19">
                <wp:simplePos x="0" y="0"/>
                <wp:positionH relativeFrom="margin">
                  <wp:posOffset>48666</wp:posOffset>
                </wp:positionH>
                <wp:positionV relativeFrom="paragraph">
                  <wp:posOffset>74422</wp:posOffset>
                </wp:positionV>
                <wp:extent cx="6181344" cy="299923"/>
                <wp:effectExtent l="0" t="0" r="10160" b="24130"/>
                <wp:wrapNone/>
                <wp:docPr id="16" name="Pole tekstow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81344" cy="299923"/>
                        </a:xfrm>
                        <a:prstGeom prst="rect">
                          <a:avLst/>
                        </a:prstGeom>
                        <a:solidFill>
                          <a:schemeClr val="bg2"/>
                        </a:solidFill>
                        <a:ln w="12700">
                          <a:solidFill>
                            <a:srgbClr val="000000"/>
                          </a:solidFill>
                          <a:miter lim="800000"/>
                          <a:headEnd/>
                          <a:tailEnd/>
                        </a:ln>
                      </wps:spPr>
                      <wps:txbx>
                        <w:txbxContent>
                          <w:p w14:paraId="2C2557CF" w14:textId="61235BA3" w:rsidR="00CC5AD7" w:rsidRDefault="00CC5AD7" w:rsidP="00950C7D">
                            <w:pPr>
                              <w:pStyle w:val="Nagwek2"/>
                              <w:widowControl w:val="0"/>
                              <w:numPr>
                                <w:ilvl w:val="0"/>
                                <w:numId w:val="0"/>
                              </w:numPr>
                              <w:suppressAutoHyphens w:val="0"/>
                              <w:spacing w:line="276" w:lineRule="auto"/>
                              <w:ind w:left="567" w:hanging="567"/>
                              <w:jc w:val="both"/>
                            </w:pPr>
                            <w:r>
                              <w:rPr>
                                <w:rFonts w:ascii="Bookman Old Style" w:hAnsi="Bookman Old Style"/>
                                <w:sz w:val="20"/>
                                <w:u w:val="none"/>
                              </w:rPr>
                              <w:t xml:space="preserve">XVI. </w:t>
                            </w:r>
                            <w:r w:rsidRPr="008F02BA">
                              <w:rPr>
                                <w:rFonts w:ascii="Bookman Old Style" w:hAnsi="Bookman Old Style"/>
                                <w:sz w:val="20"/>
                                <w:szCs w:val="20"/>
                                <w:u w:val="none"/>
                              </w:rPr>
                              <w:t>INFORMACJE O PODWYKONAWCACH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8431A4" id="Pole tekstowe 16" o:spid="_x0000_s1041" type="#_x0000_t202" style="position:absolute;left:0;text-align:left;margin-left:3.85pt;margin-top:5.85pt;width:486.7pt;height:23.6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" fillcolor="#e7e6e6 [3214]" strokeweight="1pt">
                <v:path arrowok="t"/>
                <v:textbox>
                  <w:txbxContent>
                    <w:p w14:paraId="2C2557CF" w14:textId="61235BA3" w:rsidR="00CC5AD7" w:rsidRDefault="00CC5AD7" w:rsidP="00950C7D">
                      <w:pPr>
                        <w:pStyle w:val="Nagwek2"/>
                        <w:widowControl w:val="0"/>
                        <w:numPr>
                          <w:ilvl w:val="0"/>
                          <w:numId w:val="0"/>
                        </w:numPr>
                        <w:suppressAutoHyphens w:val="0"/>
                        <w:spacing w:line="276" w:lineRule="auto"/>
                        <w:ind w:left="567" w:hanging="567"/>
                        <w:jc w:val="both"/>
                      </w:pPr>
                      <w:r>
                        <w:rPr>
                          <w:rFonts w:ascii="Bookman Old Style" w:hAnsi="Bookman Old Style"/>
                          <w:sz w:val="20"/>
                          <w:u w:val="none"/>
                        </w:rPr>
                        <w:t xml:space="preserve">XVI. </w:t>
                      </w:r>
                      <w:r w:rsidRPr="008F02BA">
                        <w:rPr>
                          <w:rFonts w:ascii="Bookman Old Style" w:hAnsi="Bookman Old Style"/>
                          <w:sz w:val="20"/>
                          <w:szCs w:val="20"/>
                          <w:u w:val="none"/>
                        </w:rPr>
                        <w:t>INFORMACJE O PODWYKONAWCACH</w:t>
                      </w:r>
                    </w:p>
                  </w:txbxContent>
                </v:textbox>
                <w10:wrap anchorx="margin"/>
              </v:shape>
            </w:pict>
          </mc:Fallback>
        </mc:AlternateContent>
      </w:r>
    </w:p>
    <w:p w14:paraId="5A61EBA6" w14:textId="2138FBBF" w:rsidR="00BA067D" w:rsidRPr="004728E6" w:rsidRDefault="00BA067D" w:rsidP="00F927DD">
      <w:pPr>
        <w:pStyle w:val="Akapitzlist"/>
        <w:spacing w:after="0" w:line="276" w:lineRule="auto"/>
        <w:ind w:left="284" w:hanging="284"/>
        <w:jc w:val="both"/>
        <w:rPr>
          <w:rFonts w:ascii="Bookman Old Style" w:hAnsi="Bookman Old Style"/>
          <w:sz w:val="20"/>
          <w:szCs w:val="20"/>
        </w:rPr>
      </w:pPr>
    </w:p>
    <w:p w14:paraId="6B3420C4" w14:textId="60B51A1C" w:rsidR="0006512D" w:rsidRPr="005A7172" w:rsidRDefault="0006512D" w:rsidP="00F927DD">
      <w:pPr>
        <w:pStyle w:val="Akapitzlist"/>
        <w:tabs>
          <w:tab w:val="left" w:pos="1188"/>
        </w:tabs>
        <w:spacing w:after="0" w:line="276" w:lineRule="auto"/>
        <w:ind w:left="567" w:hanging="567"/>
        <w:jc w:val="both"/>
        <w:rPr>
          <w:rFonts w:ascii="Bookman Old Style" w:hAnsi="Bookman Old Style"/>
          <w:sz w:val="20"/>
          <w:szCs w:val="20"/>
        </w:rPr>
      </w:pPr>
    </w:p>
    <w:p w14:paraId="55C78D4A" w14:textId="70EA9D19" w:rsidR="000A4207" w:rsidRPr="005A7172" w:rsidRDefault="000A4207" w:rsidP="00F927DD">
      <w:pPr>
        <w:pStyle w:val="Akapitzlist"/>
        <w:widowControl w:val="0"/>
        <w:numPr>
          <w:ilvl w:val="0"/>
          <w:numId w:val="24"/>
        </w:numPr>
        <w:tabs>
          <w:tab w:val="clear" w:pos="360"/>
        </w:tabs>
        <w:spacing w:after="0" w:line="276" w:lineRule="auto"/>
        <w:ind w:left="284" w:hanging="284"/>
        <w:jc w:val="both"/>
        <w:rPr>
          <w:rFonts w:ascii="Bookman Old Style" w:hAnsi="Bookman Old Style"/>
          <w:sz w:val="20"/>
          <w:szCs w:val="20"/>
        </w:rPr>
      </w:pPr>
      <w:r w:rsidRPr="005A7172">
        <w:rPr>
          <w:rFonts w:ascii="Bookman Old Style" w:hAnsi="Bookman Old Style"/>
          <w:sz w:val="20"/>
          <w:szCs w:val="20"/>
        </w:rPr>
        <w:t xml:space="preserve">Zamawiający </w:t>
      </w:r>
      <w:r w:rsidRPr="005A7172">
        <w:rPr>
          <w:rFonts w:ascii="Bookman Old Style" w:hAnsi="Bookman Old Style"/>
          <w:bCs/>
          <w:sz w:val="20"/>
          <w:szCs w:val="20"/>
        </w:rPr>
        <w:t>nie zastrzega</w:t>
      </w:r>
      <w:r w:rsidRPr="005A7172">
        <w:rPr>
          <w:rFonts w:ascii="Bookman Old Style" w:hAnsi="Bookman Old Style"/>
          <w:sz w:val="20"/>
          <w:szCs w:val="20"/>
        </w:rPr>
        <w:t xml:space="preserve"> obowiązku osobistego wykonania przez Wykonawcę kluczowych części zamówienia.</w:t>
      </w:r>
    </w:p>
    <w:p w14:paraId="08EB7FF7" w14:textId="681749DF" w:rsidR="000A4207" w:rsidRPr="005A7172" w:rsidRDefault="002A6080" w:rsidP="00F927DD">
      <w:pPr>
        <w:pStyle w:val="Akapitzlist"/>
        <w:widowControl w:val="0"/>
        <w:numPr>
          <w:ilvl w:val="0"/>
          <w:numId w:val="24"/>
        </w:numPr>
        <w:tabs>
          <w:tab w:val="clear" w:pos="360"/>
        </w:tabs>
        <w:spacing w:after="0" w:line="276" w:lineRule="auto"/>
        <w:ind w:left="284" w:hanging="284"/>
        <w:jc w:val="both"/>
        <w:rPr>
          <w:rFonts w:ascii="Bookman Old Style" w:hAnsi="Bookman Old Style"/>
          <w:sz w:val="20"/>
          <w:szCs w:val="20"/>
        </w:rPr>
      </w:pPr>
      <w:r w:rsidRPr="005A7172">
        <w:rPr>
          <w:rFonts w:ascii="Bookman Old Style" w:hAnsi="Bookman Old Style" w:cs="Calibri"/>
          <w:sz w:val="20"/>
          <w:szCs w:val="20"/>
        </w:rPr>
        <w:t xml:space="preserve">Zgodnie z art. 462 ust. 1 uPzp, Wykonawca może powierzyć wykonanie części zamówienia podwykonawcy. </w:t>
      </w:r>
    </w:p>
    <w:p w14:paraId="4D98D064" w14:textId="75B15C7E" w:rsidR="000A4207" w:rsidRPr="005A7172" w:rsidRDefault="000A4207" w:rsidP="00F927DD">
      <w:pPr>
        <w:pStyle w:val="Akapitzlist"/>
        <w:widowControl w:val="0"/>
        <w:numPr>
          <w:ilvl w:val="0"/>
          <w:numId w:val="24"/>
        </w:numPr>
        <w:tabs>
          <w:tab w:val="clear" w:pos="360"/>
          <w:tab w:val="num" w:pos="567"/>
        </w:tabs>
        <w:spacing w:after="0" w:line="276" w:lineRule="auto"/>
        <w:ind w:left="284" w:hanging="284"/>
        <w:contextualSpacing w:val="0"/>
        <w:jc w:val="both"/>
        <w:rPr>
          <w:rFonts w:ascii="Bookman Old Style" w:hAnsi="Bookman Old Style"/>
          <w:sz w:val="20"/>
          <w:szCs w:val="20"/>
        </w:rPr>
      </w:pPr>
      <w:r w:rsidRPr="005A7172">
        <w:rPr>
          <w:rFonts w:ascii="Bookman Old Style" w:hAnsi="Bookman Old Style"/>
          <w:sz w:val="20"/>
          <w:szCs w:val="20"/>
        </w:rPr>
        <w:t xml:space="preserve">Zamawiający żąda wskazania przez Wykonawcę w sekcji </w:t>
      </w:r>
      <w:r w:rsidR="00084666">
        <w:rPr>
          <w:rFonts w:ascii="Bookman Old Style" w:hAnsi="Bookman Old Style"/>
          <w:sz w:val="20"/>
          <w:szCs w:val="20"/>
        </w:rPr>
        <w:t>A</w:t>
      </w:r>
      <w:r w:rsidRPr="005A7172">
        <w:rPr>
          <w:rFonts w:ascii="Bookman Old Style" w:hAnsi="Bookman Old Style"/>
          <w:sz w:val="20"/>
          <w:szCs w:val="20"/>
        </w:rPr>
        <w:t xml:space="preserve"> „</w:t>
      </w:r>
      <w:r w:rsidRPr="005A7172">
        <w:rPr>
          <w:rFonts w:ascii="Bookman Old Style" w:hAnsi="Bookman Old Style"/>
          <w:iCs/>
          <w:sz w:val="20"/>
          <w:szCs w:val="20"/>
        </w:rPr>
        <w:t>Formularza ofertowego”</w:t>
      </w:r>
      <w:r w:rsidRPr="005A7172">
        <w:rPr>
          <w:rFonts w:ascii="Bookman Old Style" w:hAnsi="Bookman Old Style"/>
          <w:i/>
          <w:sz w:val="20"/>
          <w:szCs w:val="20"/>
        </w:rPr>
        <w:t xml:space="preserve"> </w:t>
      </w:r>
      <w:r w:rsidRPr="005A7172">
        <w:rPr>
          <w:rFonts w:ascii="Bookman Old Style" w:hAnsi="Bookman Old Style"/>
          <w:sz w:val="20"/>
          <w:szCs w:val="20"/>
        </w:rPr>
        <w:t>części zamówienia, których wykonanie zamierza powierzyć podwykonawcom oraz podania ewentualnych podwykonawców, jeżeli są już znani.</w:t>
      </w:r>
    </w:p>
    <w:p w14:paraId="7A7F65DD" w14:textId="2A460BBD" w:rsidR="000A4207" w:rsidRDefault="000A4207" w:rsidP="00F927DD">
      <w:pPr>
        <w:pStyle w:val="Akapitzlist"/>
        <w:widowControl w:val="0"/>
        <w:numPr>
          <w:ilvl w:val="0"/>
          <w:numId w:val="24"/>
        </w:numPr>
        <w:tabs>
          <w:tab w:val="clear" w:pos="360"/>
          <w:tab w:val="num" w:pos="567"/>
        </w:tabs>
        <w:spacing w:after="0" w:line="276" w:lineRule="auto"/>
        <w:ind w:left="284" w:hanging="284"/>
        <w:contextualSpacing w:val="0"/>
        <w:jc w:val="both"/>
        <w:rPr>
          <w:rFonts w:ascii="Bookman Old Style" w:hAnsi="Bookman Old Style"/>
          <w:sz w:val="20"/>
          <w:szCs w:val="20"/>
        </w:rPr>
      </w:pPr>
      <w:r w:rsidRPr="005A7172">
        <w:rPr>
          <w:rFonts w:ascii="Bookman Old Style" w:hAnsi="Bookman Old Style"/>
          <w:sz w:val="20"/>
          <w:szCs w:val="20"/>
        </w:rPr>
        <w:t>Powierzenie wykonania części zamówienia podwykonawcom nie zwalnia Wykonawcy z</w:t>
      </w:r>
      <w:r w:rsidR="00090314">
        <w:rPr>
          <w:rFonts w:ascii="Bookman Old Style" w:hAnsi="Bookman Old Style"/>
          <w:sz w:val="20"/>
          <w:szCs w:val="20"/>
        </w:rPr>
        <w:t xml:space="preserve"> </w:t>
      </w:r>
      <w:r w:rsidRPr="005A7172">
        <w:rPr>
          <w:rFonts w:ascii="Bookman Old Style" w:hAnsi="Bookman Old Style"/>
          <w:sz w:val="20"/>
          <w:szCs w:val="20"/>
        </w:rPr>
        <w:t>odpowiedzialności za należyte wykonanie tego zamówienia.</w:t>
      </w:r>
    </w:p>
    <w:p w14:paraId="1479858D" w14:textId="77777777" w:rsidR="00421AE1" w:rsidRDefault="00421AE1" w:rsidP="00421AE1">
      <w:pPr>
        <w:widowControl w:val="0"/>
        <w:tabs>
          <w:tab w:val="num" w:pos="567"/>
        </w:tabs>
        <w:spacing w:after="0" w:line="276" w:lineRule="auto"/>
        <w:jc w:val="both"/>
        <w:rPr>
          <w:rFonts w:ascii="Bookman Old Style" w:hAnsi="Bookman Old Style"/>
          <w:sz w:val="20"/>
          <w:szCs w:val="20"/>
        </w:rPr>
      </w:pPr>
    </w:p>
    <w:p w14:paraId="4A3CB957" w14:textId="77777777" w:rsidR="00421AE1" w:rsidRPr="00421AE1" w:rsidRDefault="00421AE1" w:rsidP="00421AE1">
      <w:pPr>
        <w:widowControl w:val="0"/>
        <w:tabs>
          <w:tab w:val="num" w:pos="567"/>
        </w:tabs>
        <w:spacing w:after="0" w:line="276" w:lineRule="auto"/>
        <w:jc w:val="both"/>
        <w:rPr>
          <w:rFonts w:ascii="Bookman Old Style" w:hAnsi="Bookman Old Style"/>
          <w:sz w:val="20"/>
          <w:szCs w:val="20"/>
        </w:rPr>
      </w:pPr>
    </w:p>
    <w:p w14:paraId="68F59CB7" w14:textId="72D94C6C" w:rsidR="006677FC" w:rsidRDefault="005F0509" w:rsidP="006677FC">
      <w:pPr>
        <w:widowControl w:val="0"/>
        <w:tabs>
          <w:tab w:val="num" w:pos="567"/>
        </w:tabs>
        <w:spacing w:after="0" w:line="276" w:lineRule="auto"/>
        <w:jc w:val="both"/>
        <w:rPr>
          <w:rFonts w:ascii="Bookman Old Style" w:hAnsi="Bookman Old Style"/>
          <w:sz w:val="20"/>
          <w:szCs w:val="20"/>
        </w:rPr>
      </w:pPr>
      <w:r w:rsidRPr="005A7172">
        <w:rPr>
          <w:rFonts w:ascii="Bookman Old Style" w:hAnsi="Bookman Old Style"/>
          <w:noProof/>
          <w:sz w:val="20"/>
          <w:szCs w:val="20"/>
          <w:lang w:eastAsia="pl-PL"/>
        </w:rPr>
        <w:lastRenderedPageBreak/>
        <mc:AlternateContent>
          <mc:Choice Requires="wps">
            <w:drawing>
              <wp:anchor distT="0" distB="0" distL="114300" distR="114300" simplePos="0" relativeHeight="251700224" behindDoc="0" locked="0" layoutInCell="1" allowOverlap="1" wp14:anchorId="02E85FFE" wp14:editId="294BDECC">
                <wp:simplePos x="0" y="0"/>
                <wp:positionH relativeFrom="margin">
                  <wp:align>left</wp:align>
                </wp:positionH>
                <wp:positionV relativeFrom="paragraph">
                  <wp:posOffset>4978</wp:posOffset>
                </wp:positionV>
                <wp:extent cx="6224981" cy="811988"/>
                <wp:effectExtent l="0" t="0" r="23495" b="26670"/>
                <wp:wrapNone/>
                <wp:docPr id="15" name="Pole tekstow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24981" cy="811988"/>
                        </a:xfrm>
                        <a:prstGeom prst="rect">
                          <a:avLst/>
                        </a:prstGeom>
                        <a:solidFill>
                          <a:schemeClr val="bg2"/>
                        </a:solidFill>
                        <a:ln w="12700">
                          <a:solidFill>
                            <a:srgbClr val="000000"/>
                          </a:solidFill>
                          <a:miter lim="800000"/>
                          <a:headEnd/>
                          <a:tailEnd/>
                        </a:ln>
                      </wps:spPr>
                      <wps:txbx>
                        <w:txbxContent>
                          <w:p w14:paraId="261F2CB0" w14:textId="57176C70" w:rsidR="00CC5AD7" w:rsidRPr="00252809" w:rsidRDefault="00CC5AD7" w:rsidP="00476F52">
                            <w:pPr>
                              <w:pStyle w:val="Nagwek2"/>
                              <w:widowControl w:val="0"/>
                              <w:numPr>
                                <w:ilvl w:val="0"/>
                                <w:numId w:val="0"/>
                              </w:numPr>
                              <w:suppressAutoHyphens w:val="0"/>
                              <w:spacing w:line="276" w:lineRule="auto"/>
                              <w:ind w:left="567" w:hanging="567"/>
                              <w:jc w:val="both"/>
                            </w:pPr>
                            <w:r>
                              <w:rPr>
                                <w:rFonts w:ascii="Bookman Old Style" w:hAnsi="Bookman Old Style"/>
                                <w:sz w:val="20"/>
                                <w:u w:val="none"/>
                              </w:rPr>
                              <w:t>XVII.</w:t>
                            </w:r>
                            <w:r>
                              <w:rPr>
                                <w:rFonts w:ascii="Bookman Old Style" w:hAnsi="Bookman Old Style"/>
                                <w:sz w:val="20"/>
                                <w:u w:val="none"/>
                              </w:rPr>
                              <w:tab/>
                            </w:r>
                            <w:r w:rsidRPr="00FF7E0B">
                              <w:rPr>
                                <w:rFonts w:ascii="Bookman Old Style" w:hAnsi="Bookman Old Style"/>
                                <w:sz w:val="20"/>
                                <w:szCs w:val="20"/>
                                <w:u w:val="none"/>
                              </w:rPr>
                              <w:t xml:space="preserve">INFORMACJE </w:t>
                            </w:r>
                            <w:r>
                              <w:rPr>
                                <w:rFonts w:ascii="Bookman Old Style" w:hAnsi="Bookman Old Style"/>
                                <w:sz w:val="20"/>
                                <w:szCs w:val="20"/>
                                <w:u w:val="none"/>
                              </w:rPr>
                              <w:t>O ŚRODKACH KOMUNIKACJI ELEKTRONICZNEJ, PRZY UŻYCIU KTÓRYCH ZAMAWIAJĄCY BĘDZIE KOMUNIKOWAŁ SIĘ Z WYKONAWCAMI, ORAZ INFORMACJE O WYMAGANIACJ TECHNICZNYCH I ORGANIZACYJNCYH SPORZĄDZANIA, WYSYŁANIA I ODBIERANIA KORESPONDENCJI ELEKTRONICZNEJ</w:t>
                            </w:r>
                          </w:p>
                          <w:p w14:paraId="15021808" w14:textId="77777777" w:rsidR="00CC5AD7" w:rsidRDefault="00CC5AD7" w:rsidP="00BA557E">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85FFE" id="Pole tekstowe 15" o:spid="_x0000_s1042" type="#_x0000_t202" style="position:absolute;left:0;text-align:left;margin-left:0;margin-top:.4pt;width:490.15pt;height:63.95pt;z-index:2517002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" fillcolor="#e7e6e6 [3214]" strokeweight="1pt">
                <v:path arrowok="t"/>
                <v:textbox>
                  <w:txbxContent>
                    <w:p w14:paraId="261F2CB0" w14:textId="57176C70" w:rsidR="00CC5AD7" w:rsidRPr="00252809" w:rsidRDefault="00CC5AD7" w:rsidP="00476F52">
                      <w:pPr>
                        <w:pStyle w:val="Nagwek2"/>
                        <w:widowControl w:val="0"/>
                        <w:numPr>
                          <w:ilvl w:val="0"/>
                          <w:numId w:val="0"/>
                        </w:numPr>
                        <w:suppressAutoHyphens w:val="0"/>
                        <w:spacing w:line="276" w:lineRule="auto"/>
                        <w:ind w:left="567" w:hanging="567"/>
                        <w:jc w:val="both"/>
                      </w:pPr>
                      <w:r>
                        <w:rPr>
                          <w:rFonts w:ascii="Bookman Old Style" w:hAnsi="Bookman Old Style"/>
                          <w:sz w:val="20"/>
                          <w:u w:val="none"/>
                        </w:rPr>
                        <w:t>XVII.</w:t>
                      </w:r>
                      <w:r>
                        <w:rPr>
                          <w:rFonts w:ascii="Bookman Old Style" w:hAnsi="Bookman Old Style"/>
                          <w:sz w:val="20"/>
                          <w:u w:val="none"/>
                        </w:rPr>
                        <w:tab/>
                      </w:r>
                      <w:r w:rsidRPr="00FF7E0B">
                        <w:rPr>
                          <w:rFonts w:ascii="Bookman Old Style" w:hAnsi="Bookman Old Style"/>
                          <w:sz w:val="20"/>
                          <w:szCs w:val="20"/>
                          <w:u w:val="none"/>
                        </w:rPr>
                        <w:t xml:space="preserve">INFORMACJE </w:t>
                      </w:r>
                      <w:r>
                        <w:rPr>
                          <w:rFonts w:ascii="Bookman Old Style" w:hAnsi="Bookman Old Style"/>
                          <w:sz w:val="20"/>
                          <w:szCs w:val="20"/>
                          <w:u w:val="none"/>
                        </w:rPr>
                        <w:t>O ŚRODKACH KOMUNIKACJI ELEKTRONICZNEJ, PRZY UŻYCIU KTÓRYCH ZAMAWIAJĄCY BĘDZIE KOMUNIKOWAŁ SIĘ Z WYKONAWCAMI, ORAZ INFORMACJE O WYMAGANIACJ TECHNICZNYCH I ORGANIZACYJNCYH SPORZĄDZANIA, WYSYŁANIA I ODBIERANIA KORESPONDENCJI ELEKTRONICZNEJ</w:t>
                      </w:r>
                    </w:p>
                    <w:p w14:paraId="15021808" w14:textId="77777777" w:rsidR="00CC5AD7" w:rsidRDefault="00CC5AD7" w:rsidP="00BA557E">
                      <w:pPr>
                        <w:ind w:hanging="284"/>
                      </w:pPr>
                    </w:p>
                  </w:txbxContent>
                </v:textbox>
                <w10:wrap anchorx="margin"/>
              </v:shape>
            </w:pict>
          </mc:Fallback>
        </mc:AlternateContent>
      </w:r>
    </w:p>
    <w:p w14:paraId="15DCB18C" w14:textId="34A68216" w:rsidR="006677FC" w:rsidRDefault="006677FC" w:rsidP="006677FC">
      <w:pPr>
        <w:widowControl w:val="0"/>
        <w:tabs>
          <w:tab w:val="num" w:pos="567"/>
        </w:tabs>
        <w:spacing w:after="0" w:line="276" w:lineRule="auto"/>
        <w:jc w:val="both"/>
        <w:rPr>
          <w:rFonts w:ascii="Bookman Old Style" w:hAnsi="Bookman Old Style"/>
          <w:sz w:val="20"/>
          <w:szCs w:val="20"/>
        </w:rPr>
      </w:pPr>
    </w:p>
    <w:p w14:paraId="20AD466E" w14:textId="77777777" w:rsidR="006677FC" w:rsidRPr="006677FC" w:rsidRDefault="006677FC" w:rsidP="006677FC">
      <w:pPr>
        <w:widowControl w:val="0"/>
        <w:tabs>
          <w:tab w:val="num" w:pos="567"/>
        </w:tabs>
        <w:spacing w:after="0" w:line="276" w:lineRule="auto"/>
        <w:jc w:val="both"/>
        <w:rPr>
          <w:rFonts w:ascii="Bookman Old Style" w:hAnsi="Bookman Old Style"/>
          <w:sz w:val="20"/>
          <w:szCs w:val="20"/>
        </w:rPr>
      </w:pPr>
    </w:p>
    <w:p w14:paraId="5E8E7BD3" w14:textId="72A3D7DF" w:rsidR="003A5F06" w:rsidRPr="005A7172" w:rsidRDefault="003A5F06" w:rsidP="00F927DD">
      <w:pPr>
        <w:pStyle w:val="Akapitzlist"/>
        <w:tabs>
          <w:tab w:val="left" w:pos="1188"/>
        </w:tabs>
        <w:spacing w:after="0" w:line="276" w:lineRule="auto"/>
        <w:ind w:left="567" w:hanging="567"/>
        <w:jc w:val="both"/>
        <w:rPr>
          <w:rFonts w:ascii="Bookman Old Style" w:hAnsi="Bookman Old Style"/>
          <w:sz w:val="20"/>
          <w:szCs w:val="20"/>
        </w:rPr>
      </w:pPr>
    </w:p>
    <w:p w14:paraId="3E6F5834" w14:textId="3D3EC29F" w:rsidR="00380F95" w:rsidRPr="005A7172" w:rsidRDefault="00380F95" w:rsidP="00F927DD">
      <w:pPr>
        <w:pStyle w:val="Akapitzlist"/>
        <w:tabs>
          <w:tab w:val="left" w:pos="1188"/>
        </w:tabs>
        <w:spacing w:after="0" w:line="276" w:lineRule="auto"/>
        <w:ind w:left="567" w:hanging="567"/>
        <w:jc w:val="both"/>
        <w:rPr>
          <w:rFonts w:ascii="Bookman Old Style" w:hAnsi="Bookman Old Style"/>
          <w:sz w:val="20"/>
          <w:szCs w:val="20"/>
        </w:rPr>
      </w:pPr>
    </w:p>
    <w:p w14:paraId="71A09AE5" w14:textId="77777777" w:rsidR="005F0509" w:rsidRPr="005F0509" w:rsidRDefault="005F0509" w:rsidP="005F0509">
      <w:pPr>
        <w:widowControl w:val="0"/>
        <w:numPr>
          <w:ilvl w:val="1"/>
          <w:numId w:val="15"/>
        </w:numPr>
        <w:autoSpaceDE w:val="0"/>
        <w:autoSpaceDN w:val="0"/>
        <w:spacing w:after="0" w:line="276" w:lineRule="auto"/>
        <w:ind w:left="284" w:hanging="284"/>
        <w:jc w:val="both"/>
        <w:rPr>
          <w:rFonts w:ascii="Bookman Old Style" w:hAnsi="Bookman Old Style" w:cs="Calibri"/>
          <w:b/>
          <w:bCs/>
          <w:sz w:val="20"/>
          <w:szCs w:val="20"/>
        </w:rPr>
      </w:pPr>
      <w:bookmarkStart w:id="22" w:name="_Hlk227056654"/>
      <w:r w:rsidRPr="005F0509">
        <w:rPr>
          <w:rFonts w:ascii="Bookman Old Style" w:hAnsi="Bookman Old Style" w:cs="Calibri"/>
          <w:sz w:val="20"/>
          <w:szCs w:val="20"/>
        </w:rPr>
        <w:t>W postępowaniu komunikacja między Zamawiającym a Wykonawcami odbywa się przy użyciu środków komunikacji elektronicznych tj. strony prowadzonego postępowania za pomocą sekcji „korespondencja”. Strona postępowania wskazana jest w rozdziale I SWZ.</w:t>
      </w:r>
    </w:p>
    <w:p w14:paraId="396342B8" w14:textId="77777777" w:rsidR="005F0509" w:rsidRPr="005F0509" w:rsidRDefault="005F0509" w:rsidP="005F0509">
      <w:pPr>
        <w:widowControl w:val="0"/>
        <w:numPr>
          <w:ilvl w:val="1"/>
          <w:numId w:val="15"/>
        </w:numPr>
        <w:autoSpaceDE w:val="0"/>
        <w:autoSpaceDN w:val="0"/>
        <w:spacing w:after="0" w:line="276" w:lineRule="auto"/>
        <w:ind w:left="284" w:hanging="284"/>
        <w:jc w:val="both"/>
        <w:rPr>
          <w:rFonts w:ascii="Bookman Old Style" w:hAnsi="Bookman Old Style" w:cs="Calibri"/>
          <w:sz w:val="20"/>
          <w:szCs w:val="20"/>
        </w:rPr>
      </w:pPr>
      <w:r w:rsidRPr="005F0509">
        <w:rPr>
          <w:rFonts w:ascii="Bookman Old Style" w:hAnsi="Bookman Old Style" w:cs="Calibri"/>
          <w:sz w:val="20"/>
          <w:szCs w:val="20"/>
        </w:rPr>
        <w:t>Korzystanie ze strony prowadzonego postępowania jest bezpłatne.</w:t>
      </w:r>
    </w:p>
    <w:p w14:paraId="30036CAE" w14:textId="5E058985" w:rsidR="005F0509" w:rsidRPr="005F0509" w:rsidRDefault="005F0509" w:rsidP="005F0509">
      <w:pPr>
        <w:widowControl w:val="0"/>
        <w:numPr>
          <w:ilvl w:val="1"/>
          <w:numId w:val="15"/>
        </w:numPr>
        <w:autoSpaceDE w:val="0"/>
        <w:autoSpaceDN w:val="0"/>
        <w:spacing w:after="0" w:line="276" w:lineRule="auto"/>
        <w:ind w:left="284" w:hanging="284"/>
        <w:jc w:val="both"/>
        <w:rPr>
          <w:rFonts w:ascii="Bookman Old Style" w:hAnsi="Bookman Old Style" w:cs="Calibri"/>
          <w:b/>
          <w:bCs/>
          <w:sz w:val="20"/>
          <w:szCs w:val="20"/>
        </w:rPr>
      </w:pPr>
      <w:r w:rsidRPr="005F0509">
        <w:rPr>
          <w:rFonts w:ascii="Bookman Old Style" w:hAnsi="Bookman Old Style" w:cs="Calibri"/>
          <w:sz w:val="20"/>
          <w:szCs w:val="20"/>
        </w:rPr>
        <w:t>Instrukcja korzystania z platformy, w szczególności logowania, składania wniosków o wyjaśnienie treści SWZ, składania ofert oraz innych dokumentów i oświadczeń przekazywanych przy użyciu platformy, znajduje sią pod adresem:</w:t>
      </w:r>
    </w:p>
    <w:p w14:paraId="0E6D0EE7" w14:textId="77777777" w:rsidR="005F0509" w:rsidRPr="005F0509" w:rsidRDefault="005F0509" w:rsidP="005F0509">
      <w:pPr>
        <w:widowControl w:val="0"/>
        <w:autoSpaceDE w:val="0"/>
        <w:autoSpaceDN w:val="0"/>
        <w:spacing w:after="0" w:line="276" w:lineRule="auto"/>
        <w:ind w:left="284"/>
        <w:jc w:val="both"/>
        <w:rPr>
          <w:rFonts w:ascii="Bookman Old Style" w:hAnsi="Bookman Old Style" w:cs="Calibri"/>
          <w:sz w:val="20"/>
          <w:szCs w:val="20"/>
        </w:rPr>
      </w:pPr>
      <w:hyperlink r:id="rId12" w:history="1">
        <w:r w:rsidRPr="005F0509">
          <w:rPr>
            <w:rFonts w:ascii="Bookman Old Style" w:hAnsi="Bookman Old Style" w:cs="Calibri"/>
            <w:color w:val="0000FF"/>
            <w:sz w:val="20"/>
            <w:szCs w:val="20"/>
            <w:u w:val="single"/>
          </w:rPr>
          <w:t>https://plodz.ezamawiajacy.pl/servlet/HomeServlet</w:t>
        </w:r>
      </w:hyperlink>
      <w:r w:rsidRPr="005F0509">
        <w:rPr>
          <w:rFonts w:ascii="Bookman Old Style" w:hAnsi="Bookman Old Style" w:cs="Calibri"/>
          <w:sz w:val="20"/>
          <w:szCs w:val="20"/>
        </w:rPr>
        <w:t xml:space="preserve"> </w:t>
      </w:r>
    </w:p>
    <w:p w14:paraId="08E17688" w14:textId="77777777" w:rsidR="005F0509" w:rsidRPr="005F0509" w:rsidRDefault="005F0509" w:rsidP="005F0509">
      <w:pPr>
        <w:widowControl w:val="0"/>
        <w:autoSpaceDE w:val="0"/>
        <w:autoSpaceDN w:val="0"/>
        <w:spacing w:after="0" w:line="276" w:lineRule="auto"/>
        <w:ind w:left="284"/>
        <w:jc w:val="both"/>
        <w:rPr>
          <w:rFonts w:ascii="Bookman Old Style" w:hAnsi="Bookman Old Style" w:cs="Calibri"/>
          <w:b/>
          <w:bCs/>
          <w:sz w:val="20"/>
          <w:szCs w:val="20"/>
        </w:rPr>
      </w:pPr>
      <w:r w:rsidRPr="005F0509">
        <w:rPr>
          <w:rFonts w:ascii="Bookman Old Style" w:hAnsi="Bookman Old Style" w:cs="Calibri"/>
          <w:sz w:val="20"/>
          <w:szCs w:val="20"/>
        </w:rPr>
        <w:t xml:space="preserve"> w zakładce „Baza Wiedzy” → „</w:t>
      </w:r>
      <w:r w:rsidRPr="005F0509">
        <w:rPr>
          <w:rFonts w:ascii="Bookman Old Style" w:hAnsi="Bookman Old Style" w:cs="Calibri"/>
          <w:sz w:val="20"/>
        </w:rPr>
        <w:t>Instrukcji dla Wykonawcy nowa wersja systemu”</w:t>
      </w:r>
      <w:r w:rsidRPr="005F0509">
        <w:rPr>
          <w:rFonts w:ascii="Bookman Old Style" w:hAnsi="Bookman Old Style" w:cs="Calibri"/>
          <w:b/>
          <w:bCs/>
          <w:sz w:val="20"/>
          <w:szCs w:val="20"/>
        </w:rPr>
        <w:t xml:space="preserve"> </w:t>
      </w:r>
    </w:p>
    <w:p w14:paraId="4C8D053D" w14:textId="77777777" w:rsidR="005F0509" w:rsidRPr="005F0509" w:rsidRDefault="005F0509" w:rsidP="005F0509">
      <w:pPr>
        <w:widowControl w:val="0"/>
        <w:autoSpaceDE w:val="0"/>
        <w:autoSpaceDN w:val="0"/>
        <w:spacing w:after="0" w:line="276" w:lineRule="auto"/>
        <w:ind w:left="284"/>
        <w:jc w:val="both"/>
        <w:rPr>
          <w:rFonts w:ascii="Bookman Old Style" w:hAnsi="Bookman Old Style" w:cs="Calibri"/>
          <w:sz w:val="20"/>
          <w:szCs w:val="20"/>
        </w:rPr>
      </w:pPr>
      <w:r w:rsidRPr="005F0509">
        <w:rPr>
          <w:rFonts w:ascii="Bookman Old Style" w:hAnsi="Bookman Old Style" w:cs="Calibri"/>
          <w:sz w:val="20"/>
          <w:szCs w:val="20"/>
        </w:rPr>
        <w:t>Wykonawca zobowiązany jest zapoznać się z instrukcją korzystania z platformy.</w:t>
      </w:r>
    </w:p>
    <w:p w14:paraId="590EDA16" w14:textId="77777777" w:rsidR="005F0509" w:rsidRPr="005F0509" w:rsidRDefault="005F0509" w:rsidP="005F0509">
      <w:pPr>
        <w:widowControl w:val="0"/>
        <w:numPr>
          <w:ilvl w:val="1"/>
          <w:numId w:val="15"/>
        </w:numPr>
        <w:tabs>
          <w:tab w:val="left" w:pos="284"/>
        </w:tabs>
        <w:autoSpaceDE w:val="0"/>
        <w:autoSpaceDN w:val="0"/>
        <w:spacing w:after="0" w:line="276" w:lineRule="auto"/>
        <w:ind w:left="284" w:hanging="284"/>
        <w:jc w:val="both"/>
        <w:rPr>
          <w:rFonts w:ascii="Bookman Old Style" w:hAnsi="Bookman Old Style"/>
          <w:sz w:val="20"/>
          <w:szCs w:val="20"/>
          <w:lang w:eastAsia="pl-PL"/>
        </w:rPr>
      </w:pPr>
      <w:r w:rsidRPr="005F0509">
        <w:rPr>
          <w:rFonts w:ascii="Bookman Old Style" w:hAnsi="Bookman Old Style"/>
          <w:sz w:val="20"/>
          <w:szCs w:val="20"/>
          <w:lang w:eastAsia="pl-PL"/>
        </w:rPr>
        <w:t xml:space="preserve">Za datę przekazania oświadczeń, dokumentów, wniosków, zawiadomień oraz informacji za pomocą platformy, przyjmuje się datę ich przekazania na platformie. </w:t>
      </w:r>
    </w:p>
    <w:p w14:paraId="29D17189" w14:textId="77777777" w:rsidR="005F0509" w:rsidRPr="005F0509" w:rsidRDefault="005F0509" w:rsidP="005F0509">
      <w:pPr>
        <w:widowControl w:val="0"/>
        <w:numPr>
          <w:ilvl w:val="1"/>
          <w:numId w:val="15"/>
        </w:numPr>
        <w:tabs>
          <w:tab w:val="left" w:pos="284"/>
        </w:tabs>
        <w:autoSpaceDE w:val="0"/>
        <w:autoSpaceDN w:val="0"/>
        <w:spacing w:after="0" w:line="276" w:lineRule="auto"/>
        <w:ind w:left="284" w:hanging="284"/>
        <w:jc w:val="both"/>
        <w:rPr>
          <w:rFonts w:ascii="Bookman Old Style" w:hAnsi="Bookman Old Style"/>
          <w:sz w:val="20"/>
          <w:szCs w:val="20"/>
          <w:lang w:eastAsia="pl-PL"/>
        </w:rPr>
      </w:pPr>
      <w:r w:rsidRPr="005F0509">
        <w:rPr>
          <w:rFonts w:ascii="Bookman Old Style" w:hAnsi="Bookman Old Style"/>
          <w:sz w:val="20"/>
          <w:szCs w:val="20"/>
          <w:lang w:eastAsia="pl-PL"/>
        </w:rPr>
        <w:t xml:space="preserve">Zamawiający w przypadku awarii platformy lub przerwy technicznej dopuszcza komunikację za pomocą poczty elektronicznej na adres e-mail: </w:t>
      </w:r>
      <w:hyperlink r:id="rId13" w:history="1">
        <w:r w:rsidRPr="005F0509">
          <w:rPr>
            <w:rFonts w:ascii="Bookman Old Style" w:hAnsi="Bookman Old Style"/>
            <w:color w:val="0000FF"/>
            <w:sz w:val="20"/>
            <w:szCs w:val="20"/>
            <w:u w:val="single"/>
            <w:lang w:eastAsia="pl-PL"/>
          </w:rPr>
          <w:t>jolanta.kustrzynska@p.lodz.pl</w:t>
        </w:r>
      </w:hyperlink>
      <w:r w:rsidRPr="005F0509">
        <w:rPr>
          <w:rFonts w:ascii="Bookman Old Style" w:hAnsi="Bookman Old Style"/>
          <w:sz w:val="20"/>
          <w:szCs w:val="20"/>
          <w:lang w:eastAsia="pl-PL"/>
        </w:rPr>
        <w:t>. Nie dotyczy to składania ofert. Oświadczenia, wnioski, zawiadomienia lub informacje, które wpłyną do Zamawiającego, uważa się za dokumenty złożone w terminie, jeśli ich czytelna treść dotrze do Zamawiającego przed upływem tego terminu. Za datę wpływu oświadczeń, dokumentów, wniosków, zawiadomień oraz informacji przekazywanych na w/w adres e-mail Zamawiającego przyjmuje się datę dostarczenia wiadomości na adres w/w e-mail Zamawiającego. W temacie wiadomości należy wpisać numer postępowania.</w:t>
      </w:r>
    </w:p>
    <w:p w14:paraId="62FD4BB1" w14:textId="77777777" w:rsidR="005F0509" w:rsidRPr="005F0509" w:rsidRDefault="005F0509" w:rsidP="005F0509">
      <w:pPr>
        <w:widowControl w:val="0"/>
        <w:numPr>
          <w:ilvl w:val="1"/>
          <w:numId w:val="15"/>
        </w:numPr>
        <w:autoSpaceDE w:val="0"/>
        <w:autoSpaceDN w:val="0"/>
        <w:spacing w:after="0" w:line="276" w:lineRule="auto"/>
        <w:ind w:left="284" w:hanging="284"/>
        <w:contextualSpacing/>
        <w:jc w:val="both"/>
        <w:rPr>
          <w:rFonts w:ascii="Bookman Old Style" w:hAnsi="Bookman Old Style"/>
          <w:sz w:val="20"/>
          <w:szCs w:val="20"/>
          <w:lang w:eastAsia="pl-PL"/>
        </w:rPr>
      </w:pPr>
      <w:r w:rsidRPr="005F0509">
        <w:rPr>
          <w:rFonts w:ascii="Bookman Old Style" w:hAnsi="Bookman Old Style"/>
          <w:sz w:val="20"/>
          <w:szCs w:val="20"/>
          <w:lang w:eastAsia="pl-PL"/>
        </w:rPr>
        <w:t>Wykonawca ma obowiązek sprawdzania komunikatów i wiadomości bezpośrednio na platformie przesłanych przez Zamawiającego, gdyż system powiadomień może ulec awarii lub zawiadomienie może trafić do folderu SPAM.</w:t>
      </w:r>
    </w:p>
    <w:p w14:paraId="2A4DA49C" w14:textId="77777777" w:rsidR="005F0509" w:rsidRPr="005F0509" w:rsidRDefault="005F0509" w:rsidP="005F0509">
      <w:pPr>
        <w:widowControl w:val="0"/>
        <w:numPr>
          <w:ilvl w:val="1"/>
          <w:numId w:val="15"/>
        </w:numPr>
        <w:autoSpaceDE w:val="0"/>
        <w:autoSpaceDN w:val="0"/>
        <w:spacing w:after="0" w:line="276" w:lineRule="auto"/>
        <w:ind w:left="284" w:hanging="284"/>
        <w:contextualSpacing/>
        <w:jc w:val="both"/>
        <w:rPr>
          <w:rFonts w:ascii="Bookman Old Style" w:hAnsi="Bookman Old Style"/>
          <w:sz w:val="20"/>
          <w:szCs w:val="20"/>
          <w:lang w:eastAsia="pl-PL"/>
        </w:rPr>
      </w:pPr>
      <w:r w:rsidRPr="005F0509">
        <w:rPr>
          <w:rFonts w:ascii="Bookman Old Style" w:hAnsi="Bookman Old Style"/>
          <w:sz w:val="20"/>
          <w:szCs w:val="20"/>
          <w:lang w:eastAsia="pl-PL"/>
        </w:rPr>
        <w:t xml:space="preserve">Wykonawca może zwrócić się do Zamawiającego z wnioskiem o wyjaśnienie treści SWZ. </w:t>
      </w:r>
    </w:p>
    <w:p w14:paraId="7FB0D04E" w14:textId="77777777" w:rsidR="005F0509" w:rsidRPr="005F0509" w:rsidRDefault="005F0509" w:rsidP="005F0509">
      <w:pPr>
        <w:widowControl w:val="0"/>
        <w:autoSpaceDE w:val="0"/>
        <w:autoSpaceDN w:val="0"/>
        <w:spacing w:after="0" w:line="276" w:lineRule="auto"/>
        <w:ind w:left="284"/>
        <w:contextualSpacing/>
        <w:jc w:val="both"/>
        <w:rPr>
          <w:rFonts w:ascii="Bookman Old Style" w:hAnsi="Bookman Old Style"/>
          <w:sz w:val="20"/>
          <w:szCs w:val="20"/>
          <w:lang w:eastAsia="pl-PL"/>
        </w:rPr>
      </w:pPr>
      <w:r w:rsidRPr="005F0509">
        <w:rPr>
          <w:rFonts w:ascii="Bookman Old Style" w:hAnsi="Bookman Old Style"/>
          <w:sz w:val="20"/>
          <w:szCs w:val="20"/>
          <w:lang w:eastAsia="pl-PL"/>
        </w:rPr>
        <w:t>Zamawiający udzieli wyjaśnień zgodnie z art. 284 uPzp.</w:t>
      </w:r>
    </w:p>
    <w:p w14:paraId="3D344629" w14:textId="77777777" w:rsidR="005F0509" w:rsidRPr="005F0509" w:rsidRDefault="005F0509" w:rsidP="005F0509">
      <w:pPr>
        <w:widowControl w:val="0"/>
        <w:numPr>
          <w:ilvl w:val="1"/>
          <w:numId w:val="15"/>
        </w:numPr>
        <w:autoSpaceDE w:val="0"/>
        <w:autoSpaceDN w:val="0"/>
        <w:spacing w:after="0" w:line="276" w:lineRule="auto"/>
        <w:ind w:left="284" w:hanging="284"/>
        <w:contextualSpacing/>
        <w:jc w:val="both"/>
        <w:rPr>
          <w:rFonts w:ascii="Bookman Old Style" w:hAnsi="Bookman Old Style"/>
          <w:sz w:val="20"/>
          <w:szCs w:val="20"/>
          <w:lang w:eastAsia="pl-PL"/>
        </w:rPr>
      </w:pPr>
      <w:r w:rsidRPr="005F0509">
        <w:rPr>
          <w:rFonts w:ascii="Bookman Old Style" w:hAnsi="Bookman Old Style"/>
          <w:sz w:val="20"/>
          <w:szCs w:val="20"/>
          <w:lang w:eastAsia="pl-PL"/>
        </w:rPr>
        <w:t xml:space="preserve">Treść pytań (bez ujawniania źródła zapytania) wraz z wyjaśnieniami bądź informacje </w:t>
      </w:r>
      <w:r w:rsidRPr="005F0509">
        <w:rPr>
          <w:rFonts w:ascii="Bookman Old Style" w:hAnsi="Bookman Old Style"/>
          <w:sz w:val="20"/>
          <w:szCs w:val="20"/>
          <w:lang w:eastAsia="pl-PL"/>
        </w:rPr>
        <w:br/>
        <w:t xml:space="preserve">o dokonaniu modyfikacji SWZ, Zamawiający udostępni na stronie internetowej prowadzanego postępowania. </w:t>
      </w:r>
    </w:p>
    <w:p w14:paraId="19745642" w14:textId="77777777" w:rsidR="005F0509" w:rsidRPr="005F0509" w:rsidRDefault="005F0509" w:rsidP="005F0509">
      <w:pPr>
        <w:numPr>
          <w:ilvl w:val="1"/>
          <w:numId w:val="15"/>
        </w:numPr>
        <w:tabs>
          <w:tab w:val="left" w:pos="284"/>
        </w:tabs>
        <w:spacing w:after="0" w:line="276" w:lineRule="auto"/>
        <w:ind w:left="284" w:hanging="426"/>
        <w:jc w:val="both"/>
        <w:rPr>
          <w:rFonts w:ascii="Bookman Old Style" w:hAnsi="Bookman Old Style" w:cs="Calibri"/>
          <w:sz w:val="20"/>
          <w:szCs w:val="20"/>
          <w:lang w:eastAsia="pl-PL"/>
        </w:rPr>
      </w:pPr>
      <w:r w:rsidRPr="005F0509">
        <w:rPr>
          <w:rFonts w:ascii="Bookman Old Style" w:hAnsi="Bookman Old Style" w:cs="Calibri"/>
          <w:sz w:val="20"/>
          <w:szCs w:val="20"/>
          <w:lang w:eastAsia="pl-PL"/>
        </w:rPr>
        <w:t xml:space="preserve">Zamawiający, zgodnie z § 11 ust. 2 Rozporządzeniem w sprawie sposobu sporządzania </w:t>
      </w:r>
      <w:r w:rsidRPr="005F0509">
        <w:rPr>
          <w:rFonts w:ascii="Bookman Old Style" w:hAnsi="Bookman Old Style" w:cs="Calibri"/>
          <w:sz w:val="20"/>
          <w:szCs w:val="20"/>
          <w:lang w:eastAsia="pl-PL"/>
        </w:rPr>
        <w:br/>
        <w:t>i przekazywania informacji oraz wymagań technicznych dla dokumentów elektronicznych oraz środków komunikacji elektronicznej w postępowaniu o udzielenie zamówienia publicznego lub konkursie, określa niezbędne wymagania sprzętowo - aplikacyjne umożliwiające pracę na platformie, tj.:</w:t>
      </w:r>
    </w:p>
    <w:p w14:paraId="1F1DE0C5" w14:textId="77777777" w:rsidR="005F0509" w:rsidRPr="005F0509" w:rsidRDefault="005F0509" w:rsidP="005F0509">
      <w:pPr>
        <w:widowControl w:val="0"/>
        <w:numPr>
          <w:ilvl w:val="0"/>
          <w:numId w:val="53"/>
        </w:numPr>
        <w:autoSpaceDE w:val="0"/>
        <w:autoSpaceDN w:val="0"/>
        <w:spacing w:after="0" w:line="276" w:lineRule="auto"/>
        <w:ind w:left="426" w:hanging="284"/>
        <w:contextualSpacing/>
        <w:jc w:val="both"/>
        <w:rPr>
          <w:rFonts w:ascii="Bookman Old Style" w:hAnsi="Bookman Old Style"/>
          <w:sz w:val="20"/>
          <w:szCs w:val="20"/>
          <w:lang w:eastAsia="pl-PL"/>
        </w:rPr>
      </w:pPr>
      <w:r w:rsidRPr="005F0509">
        <w:rPr>
          <w:rFonts w:ascii="Bookman Old Style" w:hAnsi="Bookman Old Style"/>
          <w:sz w:val="20"/>
          <w:szCs w:val="20"/>
          <w:lang w:eastAsia="pl-PL"/>
        </w:rPr>
        <w:t xml:space="preserve">stały dostęp do sieci Internet o gwarantowanej minimalnej przepustowości 512 kb/s na komputer (Zamawiający zaleca szerokopasmowe łącze internetowe), </w:t>
      </w:r>
    </w:p>
    <w:p w14:paraId="5844A148" w14:textId="77777777" w:rsidR="005F0509" w:rsidRPr="005F0509" w:rsidRDefault="005F0509" w:rsidP="005F0509">
      <w:pPr>
        <w:widowControl w:val="0"/>
        <w:numPr>
          <w:ilvl w:val="0"/>
          <w:numId w:val="53"/>
        </w:numPr>
        <w:autoSpaceDE w:val="0"/>
        <w:autoSpaceDN w:val="0"/>
        <w:spacing w:after="0" w:line="276" w:lineRule="auto"/>
        <w:ind w:left="426" w:hanging="284"/>
        <w:contextualSpacing/>
        <w:jc w:val="both"/>
        <w:rPr>
          <w:rFonts w:ascii="Bookman Old Style" w:hAnsi="Bookman Old Style"/>
          <w:sz w:val="20"/>
          <w:szCs w:val="20"/>
          <w:lang w:eastAsia="pl-PL"/>
        </w:rPr>
      </w:pPr>
      <w:r w:rsidRPr="005F0509">
        <w:rPr>
          <w:rFonts w:ascii="Bookman Old Style" w:hAnsi="Bookman Old Style"/>
          <w:sz w:val="20"/>
          <w:szCs w:val="20"/>
          <w:lang w:eastAsia="pl-PL"/>
        </w:rPr>
        <w:t>komputer klasy PC lub MAC z aktualnym systemem operacyjnym wspieranym przez producenta,</w:t>
      </w:r>
    </w:p>
    <w:p w14:paraId="5BEC3E71" w14:textId="77777777" w:rsidR="005F0509" w:rsidRPr="005F0509" w:rsidRDefault="005F0509" w:rsidP="005F0509">
      <w:pPr>
        <w:widowControl w:val="0"/>
        <w:numPr>
          <w:ilvl w:val="0"/>
          <w:numId w:val="53"/>
        </w:numPr>
        <w:autoSpaceDE w:val="0"/>
        <w:autoSpaceDN w:val="0"/>
        <w:spacing w:after="0" w:line="276" w:lineRule="auto"/>
        <w:ind w:left="426" w:hanging="284"/>
        <w:contextualSpacing/>
        <w:jc w:val="both"/>
        <w:rPr>
          <w:rFonts w:ascii="Bookman Old Style" w:hAnsi="Bookman Old Style"/>
          <w:sz w:val="20"/>
          <w:szCs w:val="20"/>
          <w:lang w:eastAsia="pl-PL"/>
        </w:rPr>
      </w:pPr>
      <w:r w:rsidRPr="005F0509">
        <w:rPr>
          <w:rFonts w:ascii="Bookman Old Style" w:hAnsi="Bookman Old Style"/>
          <w:sz w:val="20"/>
          <w:szCs w:val="20"/>
          <w:lang w:eastAsia="pl-PL"/>
        </w:rPr>
        <w:t>zainstalowana przeglądarka w wersji wspieranej przez  producenta obsługującego TLS 1.2</w:t>
      </w:r>
    </w:p>
    <w:p w14:paraId="1124557D" w14:textId="77777777" w:rsidR="005F0509" w:rsidRPr="005F0509" w:rsidRDefault="005F0509" w:rsidP="005F0509">
      <w:pPr>
        <w:widowControl w:val="0"/>
        <w:numPr>
          <w:ilvl w:val="0"/>
          <w:numId w:val="53"/>
        </w:numPr>
        <w:autoSpaceDE w:val="0"/>
        <w:autoSpaceDN w:val="0"/>
        <w:spacing w:after="0" w:line="276" w:lineRule="auto"/>
        <w:ind w:left="426" w:hanging="284"/>
        <w:contextualSpacing/>
        <w:jc w:val="both"/>
        <w:rPr>
          <w:rFonts w:ascii="Bookman Old Style" w:hAnsi="Bookman Old Style"/>
          <w:sz w:val="20"/>
          <w:szCs w:val="20"/>
          <w:lang w:eastAsia="pl-PL"/>
        </w:rPr>
      </w:pPr>
      <w:r w:rsidRPr="005F0509">
        <w:rPr>
          <w:rFonts w:ascii="Bookman Old Style" w:hAnsi="Bookman Old Style"/>
          <w:sz w:val="20"/>
          <w:szCs w:val="20"/>
          <w:lang w:eastAsia="pl-PL"/>
        </w:rPr>
        <w:t>zainstalowany program Acrobat Reader lub inny obsługujący pliki w formacie .pdf.</w:t>
      </w:r>
    </w:p>
    <w:p w14:paraId="39F0471F" w14:textId="66C6A120" w:rsidR="005F0509" w:rsidRPr="005F0509" w:rsidRDefault="005F0509" w:rsidP="005F0509">
      <w:pPr>
        <w:numPr>
          <w:ilvl w:val="1"/>
          <w:numId w:val="15"/>
        </w:numPr>
        <w:autoSpaceDE w:val="0"/>
        <w:autoSpaceDN w:val="0"/>
        <w:adjustRightInd w:val="0"/>
        <w:spacing w:after="0" w:line="276" w:lineRule="auto"/>
        <w:ind w:left="284" w:hanging="426"/>
        <w:contextualSpacing/>
        <w:jc w:val="both"/>
        <w:rPr>
          <w:rFonts w:ascii="Bookman Old Style" w:hAnsi="Bookman Old Style" w:cs="ArialMT"/>
          <w:sz w:val="20"/>
          <w:szCs w:val="20"/>
          <w:lang w:eastAsia="pl-PL"/>
        </w:rPr>
      </w:pPr>
      <w:r w:rsidRPr="005F0509">
        <w:rPr>
          <w:rFonts w:ascii="Bookman Old Style" w:hAnsi="Bookman Old Style" w:cs="Tahoma"/>
          <w:snapToGrid w:val="0"/>
          <w:kern w:val="20"/>
          <w:sz w:val="20"/>
          <w:szCs w:val="20"/>
          <w:lang w:eastAsia="pl-PL"/>
        </w:rPr>
        <w:t>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w:t>
      </w:r>
      <w:r w:rsidRPr="005F0509">
        <w:rPr>
          <w:rFonts w:ascii="Bookman Old Style" w:hAnsi="Bookman Old Style"/>
          <w:sz w:val="20"/>
          <w:szCs w:val="20"/>
          <w:lang w:eastAsia="pl-PL"/>
        </w:rPr>
        <w:t xml:space="preserve"> Wśród formatów powszechnych, a nie występujących w w/w rozporządzeniu występują: .rar .gif .bmp .numbers .pages. Dokumenty złożone w takich plikach zostaną uznane za złożone nieskutecznie. </w:t>
      </w:r>
    </w:p>
    <w:p w14:paraId="51E53844" w14:textId="77777777" w:rsidR="005F0509" w:rsidRPr="005F0509" w:rsidRDefault="005F0509" w:rsidP="005F0509">
      <w:pPr>
        <w:numPr>
          <w:ilvl w:val="1"/>
          <w:numId w:val="15"/>
        </w:numPr>
        <w:autoSpaceDE w:val="0"/>
        <w:autoSpaceDN w:val="0"/>
        <w:adjustRightInd w:val="0"/>
        <w:spacing w:after="0" w:line="276" w:lineRule="auto"/>
        <w:ind w:left="284" w:hanging="426"/>
        <w:contextualSpacing/>
        <w:jc w:val="both"/>
        <w:rPr>
          <w:rFonts w:ascii="Bookman Old Style" w:hAnsi="Bookman Old Style" w:cs="ArialMT"/>
          <w:sz w:val="20"/>
          <w:szCs w:val="20"/>
          <w:lang w:eastAsia="pl-PL"/>
        </w:rPr>
      </w:pPr>
      <w:r w:rsidRPr="005F0509">
        <w:rPr>
          <w:rFonts w:ascii="Bookman Old Style" w:hAnsi="Bookman Old Style" w:cs="ArialMT"/>
          <w:sz w:val="20"/>
          <w:szCs w:val="20"/>
          <w:lang w:eastAsia="pl-PL"/>
        </w:rPr>
        <w:t xml:space="preserve">Zamawiający rekomenduje wykorzystanie formatów: .pdf .doc .docx .xls .xlsx .jpg (.jpeg) </w:t>
      </w:r>
      <w:r w:rsidRPr="005F0509">
        <w:rPr>
          <w:rFonts w:ascii="Bookman Old Style" w:hAnsi="Bookman Old Style" w:cs="ArialMT"/>
          <w:bCs/>
          <w:sz w:val="20"/>
          <w:szCs w:val="20"/>
          <w:lang w:eastAsia="pl-PL"/>
        </w:rPr>
        <w:t>ze szczególnym wskazaniem na .pdf</w:t>
      </w:r>
      <w:r w:rsidRPr="005F0509">
        <w:rPr>
          <w:rFonts w:ascii="Bookman Old Style" w:hAnsi="Bookman Old Style" w:cs="ArialMT"/>
          <w:b/>
          <w:sz w:val="20"/>
          <w:szCs w:val="20"/>
          <w:u w:val="single"/>
          <w:lang w:eastAsia="pl-PL"/>
        </w:rPr>
        <w:t xml:space="preserve">  </w:t>
      </w:r>
    </w:p>
    <w:p w14:paraId="61AC77E5" w14:textId="73964449" w:rsidR="005F0509" w:rsidRPr="005F0509" w:rsidRDefault="005F0509" w:rsidP="005F0509">
      <w:pPr>
        <w:numPr>
          <w:ilvl w:val="1"/>
          <w:numId w:val="15"/>
        </w:numPr>
        <w:autoSpaceDE w:val="0"/>
        <w:autoSpaceDN w:val="0"/>
        <w:adjustRightInd w:val="0"/>
        <w:spacing w:after="0" w:line="276" w:lineRule="auto"/>
        <w:ind w:left="284" w:hanging="426"/>
        <w:contextualSpacing/>
        <w:jc w:val="both"/>
        <w:rPr>
          <w:rFonts w:ascii="Bookman Old Style" w:hAnsi="Bookman Old Style" w:cs="ArialMT"/>
          <w:sz w:val="20"/>
          <w:szCs w:val="20"/>
          <w:lang w:eastAsia="pl-PL"/>
        </w:rPr>
      </w:pPr>
      <w:r w:rsidRPr="005F0509">
        <w:rPr>
          <w:rFonts w:ascii="Bookman Old Style" w:hAnsi="Bookman Old Style" w:cs="Tahoma"/>
          <w:snapToGrid w:val="0"/>
          <w:kern w:val="20"/>
          <w:sz w:val="20"/>
          <w:szCs w:val="20"/>
          <w:lang w:eastAsia="pl-PL"/>
        </w:rPr>
        <w:lastRenderedPageBreak/>
        <w:t xml:space="preserve">W celu ewentualnej kompresji danych Zamawiający rekomenduje wykorzystanie jednego </w:t>
      </w:r>
      <w:r w:rsidR="00476F52">
        <w:rPr>
          <w:rFonts w:ascii="Bookman Old Style" w:hAnsi="Bookman Old Style" w:cs="Tahoma"/>
          <w:snapToGrid w:val="0"/>
          <w:kern w:val="20"/>
          <w:sz w:val="20"/>
          <w:szCs w:val="20"/>
          <w:lang w:eastAsia="pl-PL"/>
        </w:rPr>
        <w:br/>
      </w:r>
      <w:r w:rsidRPr="005F0509">
        <w:rPr>
          <w:rFonts w:ascii="Bookman Old Style" w:hAnsi="Bookman Old Style" w:cs="Tahoma"/>
          <w:snapToGrid w:val="0"/>
          <w:kern w:val="20"/>
          <w:sz w:val="20"/>
          <w:szCs w:val="20"/>
          <w:lang w:eastAsia="pl-PL"/>
        </w:rPr>
        <w:t>z rozszerzeń: .zip lub .7Z</w:t>
      </w:r>
    </w:p>
    <w:p w14:paraId="30807B50" w14:textId="77777777" w:rsidR="005F0509" w:rsidRPr="005F0509" w:rsidRDefault="005F0509" w:rsidP="005F0509">
      <w:pPr>
        <w:numPr>
          <w:ilvl w:val="1"/>
          <w:numId w:val="15"/>
        </w:numPr>
        <w:autoSpaceDE w:val="0"/>
        <w:autoSpaceDN w:val="0"/>
        <w:adjustRightInd w:val="0"/>
        <w:spacing w:after="0" w:line="276" w:lineRule="auto"/>
        <w:ind w:left="284" w:hanging="426"/>
        <w:contextualSpacing/>
        <w:jc w:val="both"/>
        <w:rPr>
          <w:rFonts w:ascii="Bookman Old Style" w:hAnsi="Bookman Old Style" w:cs="ArialMT"/>
          <w:sz w:val="20"/>
          <w:szCs w:val="20"/>
          <w:lang w:eastAsia="pl-PL"/>
        </w:rPr>
      </w:pPr>
      <w:r w:rsidRPr="005F0509">
        <w:rPr>
          <w:rFonts w:ascii="Bookman Old Style" w:hAnsi="Bookman Old Style"/>
          <w:sz w:val="20"/>
          <w:szCs w:val="20"/>
          <w:lang w:eastAsia="pl-PL"/>
        </w:rPr>
        <w:t>Zamawiający określa informacje na temat kodowania i czasu odbioru danych tj.:</w:t>
      </w:r>
    </w:p>
    <w:p w14:paraId="4C076DD9" w14:textId="77777777" w:rsidR="005F0509" w:rsidRPr="005F0509" w:rsidRDefault="005F0509" w:rsidP="005F0509">
      <w:pPr>
        <w:widowControl w:val="0"/>
        <w:numPr>
          <w:ilvl w:val="0"/>
          <w:numId w:val="27"/>
        </w:numPr>
        <w:autoSpaceDE w:val="0"/>
        <w:autoSpaceDN w:val="0"/>
        <w:spacing w:after="0" w:line="276" w:lineRule="auto"/>
        <w:ind w:left="426" w:hanging="284"/>
        <w:jc w:val="both"/>
        <w:rPr>
          <w:rFonts w:ascii="Bookman Old Style" w:eastAsia="Avenir-Light" w:hAnsi="Bookman Old Style" w:cs="Avenir-Light"/>
          <w:sz w:val="20"/>
          <w:szCs w:val="20"/>
        </w:rPr>
      </w:pPr>
      <w:r w:rsidRPr="005F0509">
        <w:rPr>
          <w:rFonts w:ascii="Bookman Old Style" w:eastAsia="Avenir-Light" w:hAnsi="Bookman Old Style" w:cs="Avenir-Light"/>
          <w:sz w:val="20"/>
          <w:szCs w:val="20"/>
        </w:rPr>
        <w:t>plik załączony przez Wykonawcę na platformie i zapisany, widoczny jest w Systemie, jako zaszyfrowany – format kodowania UTF8. Możliwość otworzenia pliku dostępna jest dopiero po odszyfrowaniu przez Zamawiającego po upływie terminu otwarcia ofert.</w:t>
      </w:r>
    </w:p>
    <w:p w14:paraId="540E0A1A" w14:textId="77777777" w:rsidR="005F0509" w:rsidRDefault="005F0509" w:rsidP="005F0509">
      <w:pPr>
        <w:widowControl w:val="0"/>
        <w:numPr>
          <w:ilvl w:val="0"/>
          <w:numId w:val="27"/>
        </w:numPr>
        <w:autoSpaceDE w:val="0"/>
        <w:autoSpaceDN w:val="0"/>
        <w:spacing w:after="0" w:line="276" w:lineRule="auto"/>
        <w:ind w:left="426" w:hanging="284"/>
        <w:jc w:val="both"/>
        <w:rPr>
          <w:rFonts w:ascii="Bookman Old Style" w:hAnsi="Bookman Old Style"/>
          <w:sz w:val="20"/>
          <w:szCs w:val="20"/>
        </w:rPr>
      </w:pPr>
      <w:r w:rsidRPr="005F0509">
        <w:rPr>
          <w:rFonts w:ascii="Bookman Old Style" w:hAnsi="Bookman Old Style"/>
          <w:sz w:val="20"/>
        </w:rPr>
        <w:t>oznaczenie czasu odbioru danych przez platformę stanowi datę oraz dokładny czas (hh:mm:ss) generowany wg. czasu lokalnego serwera synchronizowanego odpowiednim źródłem czasu</w:t>
      </w:r>
      <w:r w:rsidRPr="005F0509">
        <w:rPr>
          <w:rFonts w:ascii="Bookman Old Style" w:hAnsi="Bookman Old Style"/>
          <w:sz w:val="20"/>
          <w:szCs w:val="20"/>
        </w:rPr>
        <w:t>.</w:t>
      </w:r>
      <w:bookmarkEnd w:id="22"/>
    </w:p>
    <w:p w14:paraId="313FFE8D" w14:textId="77777777" w:rsidR="00E7246E" w:rsidRDefault="00E7246E" w:rsidP="00F927DD">
      <w:pPr>
        <w:widowControl w:val="0"/>
        <w:autoSpaceDE w:val="0"/>
        <w:autoSpaceDN w:val="0"/>
        <w:spacing w:after="0" w:line="276" w:lineRule="auto"/>
        <w:ind w:left="426" w:hanging="284"/>
        <w:jc w:val="both"/>
        <w:rPr>
          <w:rFonts w:ascii="Bookman Old Style" w:hAnsi="Bookman Old Style" w:cs="Calibri"/>
          <w:sz w:val="20"/>
          <w:szCs w:val="20"/>
        </w:rPr>
      </w:pPr>
    </w:p>
    <w:p w14:paraId="6C74BD46" w14:textId="0CDDBA47" w:rsidR="00B17FAC" w:rsidRPr="00836C5C" w:rsidRDefault="00B17FAC" w:rsidP="00F927DD">
      <w:pPr>
        <w:widowControl w:val="0"/>
        <w:autoSpaceDE w:val="0"/>
        <w:autoSpaceDN w:val="0"/>
        <w:spacing w:after="0" w:line="276" w:lineRule="auto"/>
        <w:ind w:left="426" w:hanging="284"/>
        <w:jc w:val="both"/>
        <w:rPr>
          <w:rFonts w:ascii="Bookman Old Style" w:hAnsi="Bookman Old Style" w:cs="Calibri"/>
          <w:sz w:val="20"/>
          <w:szCs w:val="20"/>
        </w:rPr>
      </w:pPr>
      <w:r w:rsidRPr="005A7172">
        <w:rPr>
          <w:rFonts w:ascii="Bookman Old Style" w:hAnsi="Bookman Old Style"/>
          <w:noProof/>
          <w:sz w:val="20"/>
          <w:szCs w:val="20"/>
        </w:rPr>
        <mc:AlternateContent>
          <mc:Choice Requires="wps">
            <w:drawing>
              <wp:anchor distT="0" distB="0" distL="114300" distR="114300" simplePos="0" relativeHeight="251712512" behindDoc="0" locked="0" layoutInCell="1" allowOverlap="1" wp14:anchorId="7AF7060F" wp14:editId="1559C6CD">
                <wp:simplePos x="0" y="0"/>
                <wp:positionH relativeFrom="margin">
                  <wp:align>right</wp:align>
                </wp:positionH>
                <wp:positionV relativeFrom="paragraph">
                  <wp:posOffset>0</wp:posOffset>
                </wp:positionV>
                <wp:extent cx="6195949" cy="321868"/>
                <wp:effectExtent l="0" t="0" r="14605" b="21590"/>
                <wp:wrapNone/>
                <wp:docPr id="19" name="Pole tekstow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95949" cy="321868"/>
                        </a:xfrm>
                        <a:prstGeom prst="rect">
                          <a:avLst/>
                        </a:prstGeom>
                        <a:solidFill>
                          <a:schemeClr val="bg2"/>
                        </a:solidFill>
                        <a:ln w="12700">
                          <a:solidFill>
                            <a:srgbClr val="000000"/>
                          </a:solidFill>
                          <a:miter lim="800000"/>
                          <a:headEnd/>
                          <a:tailEnd/>
                        </a:ln>
                      </wps:spPr>
                      <wps:txbx>
                        <w:txbxContent>
                          <w:p w14:paraId="70206E05" w14:textId="01318C8C" w:rsidR="00CC5AD7" w:rsidRPr="00252809" w:rsidRDefault="00CC5AD7" w:rsidP="00476F52">
                            <w:pPr>
                              <w:pStyle w:val="Nagwek2"/>
                              <w:widowControl w:val="0"/>
                              <w:numPr>
                                <w:ilvl w:val="0"/>
                                <w:numId w:val="0"/>
                              </w:numPr>
                              <w:tabs>
                                <w:tab w:val="left" w:pos="709"/>
                              </w:tabs>
                              <w:suppressAutoHyphens w:val="0"/>
                              <w:spacing w:line="276" w:lineRule="auto"/>
                              <w:ind w:left="851" w:hanging="851"/>
                              <w:jc w:val="both"/>
                            </w:pPr>
                            <w:r>
                              <w:rPr>
                                <w:rFonts w:ascii="Bookman Old Style" w:hAnsi="Bookman Old Style"/>
                                <w:sz w:val="20"/>
                                <w:u w:val="none"/>
                              </w:rPr>
                              <w:t>XVIII.</w:t>
                            </w:r>
                            <w:r>
                              <w:rPr>
                                <w:rFonts w:ascii="Bookman Old Style" w:hAnsi="Bookman Old Style"/>
                                <w:sz w:val="20"/>
                                <w:u w:val="none"/>
                              </w:rPr>
                              <w:tab/>
                            </w:r>
                            <w:r>
                              <w:rPr>
                                <w:rFonts w:ascii="Bookman Old Style" w:hAnsi="Bookman Old Style"/>
                                <w:sz w:val="20"/>
                                <w:szCs w:val="20"/>
                                <w:u w:val="none"/>
                              </w:rPr>
                              <w:t>WSKAZANIE OSÓB UPRAWNIONYCH DO KOMUNIKOWANIA SIĘ Z WYKONAWCAMI</w:t>
                            </w:r>
                          </w:p>
                          <w:p w14:paraId="2729B319" w14:textId="77777777" w:rsidR="00CC5AD7" w:rsidRDefault="00CC5AD7" w:rsidP="002B4A6B">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7060F" id="Pole tekstowe 19" o:spid="_x0000_s1043" type="#_x0000_t202" style="position:absolute;left:0;text-align:left;margin-left:436.65pt;margin-top:0;width:487.85pt;height:25.35pt;z-index:2517125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" fillcolor="#e7e6e6 [3214]" strokeweight="1pt">
                <v:path arrowok="t"/>
                <v:textbox>
                  <w:txbxContent>
                    <w:p w14:paraId="70206E05" w14:textId="01318C8C" w:rsidR="00CC5AD7" w:rsidRPr="00252809" w:rsidRDefault="00CC5AD7" w:rsidP="00476F52">
                      <w:pPr>
                        <w:pStyle w:val="Nagwek2"/>
                        <w:widowControl w:val="0"/>
                        <w:numPr>
                          <w:ilvl w:val="0"/>
                          <w:numId w:val="0"/>
                        </w:numPr>
                        <w:tabs>
                          <w:tab w:val="left" w:pos="709"/>
                        </w:tabs>
                        <w:suppressAutoHyphens w:val="0"/>
                        <w:spacing w:line="276" w:lineRule="auto"/>
                        <w:ind w:left="851" w:hanging="851"/>
                        <w:jc w:val="both"/>
                      </w:pPr>
                      <w:r>
                        <w:rPr>
                          <w:rFonts w:ascii="Bookman Old Style" w:hAnsi="Bookman Old Style"/>
                          <w:sz w:val="20"/>
                          <w:u w:val="none"/>
                        </w:rPr>
                        <w:t>XVIII.</w:t>
                      </w:r>
                      <w:r>
                        <w:rPr>
                          <w:rFonts w:ascii="Bookman Old Style" w:hAnsi="Bookman Old Style"/>
                          <w:sz w:val="20"/>
                          <w:u w:val="none"/>
                        </w:rPr>
                        <w:tab/>
                      </w:r>
                      <w:r>
                        <w:rPr>
                          <w:rFonts w:ascii="Bookman Old Style" w:hAnsi="Bookman Old Style"/>
                          <w:sz w:val="20"/>
                          <w:szCs w:val="20"/>
                          <w:u w:val="none"/>
                        </w:rPr>
                        <w:t>WSKAZANIE OSÓB UPRAWNIONYCH DO KOMUNIKOWANIA SIĘ Z WYKONAWCAMI</w:t>
                      </w:r>
                    </w:p>
                    <w:p w14:paraId="2729B319" w14:textId="77777777" w:rsidR="00CC5AD7" w:rsidRDefault="00CC5AD7" w:rsidP="002B4A6B">
                      <w:pPr>
                        <w:ind w:hanging="284"/>
                      </w:pPr>
                    </w:p>
                  </w:txbxContent>
                </v:textbox>
                <w10:wrap anchorx="margin"/>
              </v:shape>
            </w:pict>
          </mc:Fallback>
        </mc:AlternateContent>
      </w:r>
    </w:p>
    <w:p w14:paraId="52537310" w14:textId="4456A8CA" w:rsidR="004F4B54" w:rsidRDefault="004F4B54" w:rsidP="00F927DD">
      <w:pPr>
        <w:widowControl w:val="0"/>
        <w:autoSpaceDE w:val="0"/>
        <w:autoSpaceDN w:val="0"/>
        <w:spacing w:after="0" w:line="276" w:lineRule="auto"/>
        <w:jc w:val="both"/>
        <w:rPr>
          <w:rFonts w:ascii="Bookman Old Style" w:hAnsi="Bookman Old Style"/>
          <w:sz w:val="20"/>
          <w:szCs w:val="20"/>
        </w:rPr>
      </w:pPr>
    </w:p>
    <w:p w14:paraId="6C50ACAA" w14:textId="77777777" w:rsidR="00756985" w:rsidRPr="00756985" w:rsidRDefault="00756985" w:rsidP="00E7246E">
      <w:pPr>
        <w:numPr>
          <w:ilvl w:val="3"/>
          <w:numId w:val="25"/>
        </w:numPr>
        <w:spacing w:after="0" w:line="276" w:lineRule="auto"/>
        <w:ind w:left="284" w:hanging="284"/>
        <w:contextualSpacing/>
        <w:jc w:val="both"/>
        <w:rPr>
          <w:rFonts w:ascii="Bookman Old Style" w:hAnsi="Bookman Old Style"/>
          <w:bCs/>
          <w:sz w:val="20"/>
          <w:szCs w:val="20"/>
        </w:rPr>
      </w:pPr>
      <w:r w:rsidRPr="00756985">
        <w:rPr>
          <w:rFonts w:ascii="Bookman Old Style" w:hAnsi="Bookman Old Style"/>
          <w:sz w:val="20"/>
          <w:szCs w:val="20"/>
        </w:rPr>
        <w:t>Osobą uprawnioną do komunikowania się z Wykonawcami jest Jolanta Kustrzyńska.</w:t>
      </w:r>
    </w:p>
    <w:p w14:paraId="6DFCEBC4" w14:textId="56C7AC7F" w:rsidR="00756985" w:rsidRPr="00476F52" w:rsidRDefault="00756985" w:rsidP="00E7246E">
      <w:pPr>
        <w:widowControl w:val="0"/>
        <w:numPr>
          <w:ilvl w:val="3"/>
          <w:numId w:val="25"/>
        </w:numPr>
        <w:autoSpaceDE w:val="0"/>
        <w:autoSpaceDN w:val="0"/>
        <w:spacing w:after="0" w:line="276" w:lineRule="auto"/>
        <w:ind w:left="284" w:hanging="284"/>
        <w:contextualSpacing/>
        <w:jc w:val="both"/>
        <w:rPr>
          <w:rFonts w:ascii="Bookman Old Style" w:hAnsi="Bookman Old Style"/>
          <w:sz w:val="20"/>
          <w:szCs w:val="20"/>
        </w:rPr>
      </w:pPr>
      <w:r w:rsidRPr="00756985">
        <w:rPr>
          <w:rFonts w:ascii="Bookman Old Style" w:hAnsi="Bookman Old Style"/>
          <w:sz w:val="20"/>
          <w:szCs w:val="20"/>
        </w:rPr>
        <w:t xml:space="preserve">Zamawiający informuje, iż w przypadku jakichkolwiek wątpliwości związanych z zasadami korzystania z platformy, Wykonawca winien skontaktować się z dostawcą rozwiązania teleinformatycznego Platforma zakupowa Politechniki Łódzkiej tel. +48 22 2572223 (infolinia dostępna w dni robocze, w godzinach 9.00-17.00) e-mail: </w:t>
      </w:r>
      <w:hyperlink r:id="rId14" w:history="1">
        <w:r w:rsidRPr="00756985">
          <w:rPr>
            <w:rFonts w:ascii="Bookman Old Style" w:hAnsi="Bookman Old Style"/>
            <w:color w:val="0563C1" w:themeColor="hyperlink"/>
            <w:sz w:val="20"/>
            <w:szCs w:val="20"/>
            <w:u w:val="single"/>
          </w:rPr>
          <w:t>oneplace@marketplanet.pl</w:t>
        </w:r>
      </w:hyperlink>
    </w:p>
    <w:p w14:paraId="36FB077F" w14:textId="3C0B863E" w:rsidR="00476F52" w:rsidRPr="005A7172" w:rsidRDefault="00476F52" w:rsidP="00F927DD">
      <w:pPr>
        <w:pStyle w:val="Akapitzlist"/>
        <w:widowControl w:val="0"/>
        <w:autoSpaceDE w:val="0"/>
        <w:autoSpaceDN w:val="0"/>
        <w:spacing w:after="0" w:line="276" w:lineRule="auto"/>
        <w:ind w:left="567"/>
        <w:jc w:val="both"/>
        <w:rPr>
          <w:rFonts w:ascii="Bookman Old Style" w:hAnsi="Bookman Old Style"/>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714560" behindDoc="0" locked="0" layoutInCell="1" allowOverlap="1" wp14:anchorId="373B22F7" wp14:editId="52368721">
                <wp:simplePos x="0" y="0"/>
                <wp:positionH relativeFrom="margin">
                  <wp:posOffset>-34747</wp:posOffset>
                </wp:positionH>
                <wp:positionV relativeFrom="paragraph">
                  <wp:posOffset>6858</wp:posOffset>
                </wp:positionV>
                <wp:extent cx="6203086" cy="272955"/>
                <wp:effectExtent l="0" t="0" r="26670" b="13335"/>
                <wp:wrapNone/>
                <wp:docPr id="20" name="Pole tekstow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03086" cy="272955"/>
                        </a:xfrm>
                        <a:prstGeom prst="rect">
                          <a:avLst/>
                        </a:prstGeom>
                        <a:solidFill>
                          <a:schemeClr val="bg2"/>
                        </a:solidFill>
                        <a:ln w="12700">
                          <a:solidFill>
                            <a:srgbClr val="000000"/>
                          </a:solidFill>
                          <a:miter lim="800000"/>
                          <a:headEnd/>
                          <a:tailEnd/>
                        </a:ln>
                      </wps:spPr>
                      <wps:txbx>
                        <w:txbxContent>
                          <w:p w14:paraId="4710628D" w14:textId="46E0E316" w:rsidR="00CC5AD7" w:rsidRDefault="00CC5AD7" w:rsidP="00460E21">
                            <w:pPr>
                              <w:pStyle w:val="Nagwek2"/>
                              <w:widowControl w:val="0"/>
                              <w:numPr>
                                <w:ilvl w:val="0"/>
                                <w:numId w:val="0"/>
                              </w:numPr>
                              <w:suppressAutoHyphens w:val="0"/>
                              <w:spacing w:line="276" w:lineRule="auto"/>
                              <w:ind w:left="567" w:hanging="567"/>
                              <w:jc w:val="both"/>
                            </w:pPr>
                            <w:r>
                              <w:rPr>
                                <w:rFonts w:ascii="Bookman Old Style" w:hAnsi="Bookman Old Style"/>
                                <w:sz w:val="20"/>
                                <w:u w:val="none"/>
                              </w:rPr>
                              <w:t>XIX.</w:t>
                            </w:r>
                            <w:r>
                              <w:rPr>
                                <w:rFonts w:ascii="Bookman Old Style" w:hAnsi="Bookman Old Style"/>
                                <w:sz w:val="20"/>
                                <w:u w:val="none"/>
                              </w:rPr>
                              <w:tab/>
                            </w:r>
                            <w:r>
                              <w:rPr>
                                <w:rFonts w:ascii="Bookman Old Style" w:hAnsi="Bookman Old Style"/>
                                <w:sz w:val="20"/>
                                <w:szCs w:val="20"/>
                                <w:u w:val="none"/>
                              </w:rPr>
                              <w:t>OPIS SPOSOBU PRZYGOTOWANIA OFERTY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3B22F7" id="Pole tekstowe 20" o:spid="_x0000_s1044" type="#_x0000_t202" style="position:absolute;left:0;text-align:left;margin-left:-2.75pt;margin-top:.55pt;width:488.45pt;height:21.5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" fillcolor="#e7e6e6 [3214]" strokeweight="1pt">
                <v:path arrowok="t"/>
                <v:textbox>
                  <w:txbxContent>
                    <w:p w14:paraId="4710628D" w14:textId="46E0E316" w:rsidR="00CC5AD7" w:rsidRDefault="00CC5AD7" w:rsidP="00460E21">
                      <w:pPr>
                        <w:pStyle w:val="Nagwek2"/>
                        <w:widowControl w:val="0"/>
                        <w:numPr>
                          <w:ilvl w:val="0"/>
                          <w:numId w:val="0"/>
                        </w:numPr>
                        <w:suppressAutoHyphens w:val="0"/>
                        <w:spacing w:line="276" w:lineRule="auto"/>
                        <w:ind w:left="567" w:hanging="567"/>
                        <w:jc w:val="both"/>
                      </w:pPr>
                      <w:r>
                        <w:rPr>
                          <w:rFonts w:ascii="Bookman Old Style" w:hAnsi="Bookman Old Style"/>
                          <w:sz w:val="20"/>
                          <w:u w:val="none"/>
                        </w:rPr>
                        <w:t>XIX.</w:t>
                      </w:r>
                      <w:r>
                        <w:rPr>
                          <w:rFonts w:ascii="Bookman Old Style" w:hAnsi="Bookman Old Style"/>
                          <w:sz w:val="20"/>
                          <w:u w:val="none"/>
                        </w:rPr>
                        <w:tab/>
                      </w:r>
                      <w:r>
                        <w:rPr>
                          <w:rFonts w:ascii="Bookman Old Style" w:hAnsi="Bookman Old Style"/>
                          <w:sz w:val="20"/>
                          <w:szCs w:val="20"/>
                          <w:u w:val="none"/>
                        </w:rPr>
                        <w:t>OPIS SPOSOBU PRZYGOTOWANIA OFERTY</w:t>
                      </w:r>
                    </w:p>
                  </w:txbxContent>
                </v:textbox>
                <w10:wrap anchorx="margin"/>
              </v:shape>
            </w:pict>
          </mc:Fallback>
        </mc:AlternateContent>
      </w:r>
    </w:p>
    <w:p w14:paraId="4528C1C5" w14:textId="5053DB29" w:rsidR="00272569" w:rsidRPr="005A7172" w:rsidRDefault="00272569" w:rsidP="00F927DD">
      <w:pPr>
        <w:pStyle w:val="Akapitzlist"/>
        <w:widowControl w:val="0"/>
        <w:autoSpaceDE w:val="0"/>
        <w:autoSpaceDN w:val="0"/>
        <w:spacing w:after="0" w:line="276" w:lineRule="auto"/>
        <w:ind w:left="567"/>
        <w:jc w:val="both"/>
        <w:rPr>
          <w:rFonts w:ascii="Bookman Old Style" w:hAnsi="Bookman Old Style"/>
          <w:sz w:val="20"/>
          <w:szCs w:val="20"/>
        </w:rPr>
      </w:pPr>
    </w:p>
    <w:p w14:paraId="10CCACC0" w14:textId="0F5E658D" w:rsidR="005F0509" w:rsidRPr="005F0509" w:rsidRDefault="005F0509" w:rsidP="005F0509">
      <w:pPr>
        <w:numPr>
          <w:ilvl w:val="0"/>
          <w:numId w:val="28"/>
        </w:numPr>
        <w:suppressLineNumbers/>
        <w:tabs>
          <w:tab w:val="left" w:pos="284"/>
        </w:tabs>
        <w:spacing w:after="0" w:line="276" w:lineRule="auto"/>
        <w:ind w:left="284" w:hanging="284"/>
        <w:jc w:val="both"/>
        <w:rPr>
          <w:rFonts w:ascii="Bookman Old Style" w:hAnsi="Bookman Old Style" w:cs="Calibri"/>
          <w:kern w:val="20"/>
          <w:sz w:val="20"/>
          <w:szCs w:val="20"/>
        </w:rPr>
      </w:pPr>
      <w:r w:rsidRPr="005F0509">
        <w:rPr>
          <w:rFonts w:ascii="Bookman Old Style" w:hAnsi="Bookman Old Style" w:cs="Calibri"/>
          <w:kern w:val="20"/>
          <w:sz w:val="20"/>
          <w:szCs w:val="20"/>
        </w:rPr>
        <w:t xml:space="preserve">Wykonawca zobowiązany jest zapoznać się treścią SWZ i przygotować ofertę zgodnie z opisanymi wymaganiami. </w:t>
      </w:r>
    </w:p>
    <w:p w14:paraId="170BFF92" w14:textId="77777777" w:rsidR="005F0509" w:rsidRPr="005F0509" w:rsidRDefault="005F0509" w:rsidP="005F0509">
      <w:pPr>
        <w:numPr>
          <w:ilvl w:val="0"/>
          <w:numId w:val="28"/>
        </w:numPr>
        <w:suppressLineNumbers/>
        <w:tabs>
          <w:tab w:val="left" w:pos="284"/>
        </w:tabs>
        <w:spacing w:after="0" w:line="276" w:lineRule="auto"/>
        <w:ind w:left="284" w:hanging="284"/>
        <w:jc w:val="both"/>
        <w:rPr>
          <w:rFonts w:ascii="Bookman Old Style" w:hAnsi="Bookman Old Style" w:cs="Calibri"/>
          <w:kern w:val="20"/>
          <w:sz w:val="20"/>
          <w:szCs w:val="20"/>
        </w:rPr>
      </w:pPr>
      <w:r w:rsidRPr="005F0509">
        <w:rPr>
          <w:rFonts w:ascii="Bookman Old Style" w:hAnsi="Bookman Old Style" w:cs="Calibri"/>
          <w:kern w:val="20"/>
          <w:sz w:val="20"/>
          <w:szCs w:val="20"/>
        </w:rPr>
        <w:t>Treść oferty musi odpowiadać treści SWZ.</w:t>
      </w:r>
    </w:p>
    <w:p w14:paraId="425831E5" w14:textId="77777777" w:rsidR="005F0509" w:rsidRPr="005F0509" w:rsidRDefault="005F0509" w:rsidP="005F0509">
      <w:pPr>
        <w:numPr>
          <w:ilvl w:val="0"/>
          <w:numId w:val="28"/>
        </w:numPr>
        <w:suppressLineNumbers/>
        <w:tabs>
          <w:tab w:val="left" w:pos="284"/>
          <w:tab w:val="left" w:pos="426"/>
        </w:tabs>
        <w:spacing w:after="0" w:line="276" w:lineRule="auto"/>
        <w:ind w:left="284" w:hanging="284"/>
        <w:jc w:val="both"/>
        <w:rPr>
          <w:rFonts w:ascii="Bookman Old Style" w:hAnsi="Bookman Old Style" w:cs="Calibri"/>
          <w:kern w:val="20"/>
          <w:sz w:val="20"/>
          <w:szCs w:val="20"/>
        </w:rPr>
      </w:pPr>
      <w:r w:rsidRPr="005F0509">
        <w:rPr>
          <w:rFonts w:ascii="Bookman Old Style" w:hAnsi="Bookman Old Style" w:cs="Calibri"/>
          <w:kern w:val="20"/>
          <w:sz w:val="20"/>
          <w:szCs w:val="20"/>
        </w:rPr>
        <w:t>Oferta powinna być:</w:t>
      </w:r>
    </w:p>
    <w:p w14:paraId="4C7EFE53" w14:textId="16A39776" w:rsidR="005F0509" w:rsidRPr="005F0509" w:rsidRDefault="005F0509" w:rsidP="005F0509">
      <w:pPr>
        <w:widowControl w:val="0"/>
        <w:numPr>
          <w:ilvl w:val="0"/>
          <w:numId w:val="54"/>
        </w:numPr>
        <w:suppressLineNumbers/>
        <w:tabs>
          <w:tab w:val="left" w:pos="284"/>
        </w:tabs>
        <w:autoSpaceDE w:val="0"/>
        <w:autoSpaceDN w:val="0"/>
        <w:spacing w:after="0" w:line="276" w:lineRule="auto"/>
        <w:ind w:left="426" w:hanging="283"/>
        <w:jc w:val="both"/>
        <w:rPr>
          <w:rFonts w:ascii="Bookman Old Style" w:hAnsi="Bookman Old Style" w:cs="Calibri"/>
          <w:kern w:val="20"/>
          <w:sz w:val="20"/>
          <w:szCs w:val="20"/>
        </w:rPr>
      </w:pPr>
      <w:r w:rsidRPr="005F0509">
        <w:rPr>
          <w:rFonts w:ascii="Bookman Old Style" w:hAnsi="Bookman Old Style" w:cs="Calibri"/>
          <w:kern w:val="20"/>
          <w:sz w:val="20"/>
          <w:szCs w:val="20"/>
        </w:rPr>
        <w:t xml:space="preserve">sporządzona w języku polskim wg załączników do SWZ, które znajdują się na platformie </w:t>
      </w:r>
      <w:r w:rsidR="00476F52">
        <w:rPr>
          <w:rFonts w:ascii="Bookman Old Style" w:hAnsi="Bookman Old Style" w:cs="Calibri"/>
          <w:kern w:val="20"/>
          <w:sz w:val="20"/>
          <w:szCs w:val="20"/>
        </w:rPr>
        <w:br/>
      </w:r>
      <w:r w:rsidRPr="005F0509">
        <w:rPr>
          <w:rFonts w:ascii="Bookman Old Style" w:hAnsi="Bookman Old Style" w:cs="Calibri"/>
          <w:kern w:val="20"/>
          <w:sz w:val="20"/>
          <w:szCs w:val="20"/>
        </w:rPr>
        <w:t xml:space="preserve">w zakładce „Dokumenty zamówienia”. </w:t>
      </w:r>
      <w:r w:rsidRPr="005F0509">
        <w:rPr>
          <w:rFonts w:ascii="Bookman Old Style" w:hAnsi="Bookman Old Style"/>
          <w:sz w:val="20"/>
          <w:szCs w:val="20"/>
        </w:rPr>
        <w:t xml:space="preserve">Dołączony do SWZ „Formularz ofertowy” - załącznik nr 1 do SWZ,” Arkusz asortymentowo- cenowy” stanowiący załącznik nr </w:t>
      </w:r>
      <w:r w:rsidR="007118EF">
        <w:rPr>
          <w:rFonts w:ascii="Bookman Old Style" w:hAnsi="Bookman Old Style"/>
          <w:sz w:val="20"/>
          <w:szCs w:val="20"/>
        </w:rPr>
        <w:t>2</w:t>
      </w:r>
      <w:r w:rsidRPr="005F0509">
        <w:rPr>
          <w:rFonts w:ascii="Bookman Old Style" w:hAnsi="Bookman Old Style"/>
          <w:sz w:val="20"/>
          <w:szCs w:val="20"/>
        </w:rPr>
        <w:t xml:space="preserve"> do SWZ i druki załącznik</w:t>
      </w:r>
      <w:r w:rsidRPr="005F0509">
        <w:rPr>
          <w:rFonts w:ascii="Bookman Old Style" w:hAnsi="Bookman Old Style" w:cs="Baskerville Old Face"/>
          <w:sz w:val="20"/>
          <w:szCs w:val="20"/>
        </w:rPr>
        <w:t>ó</w:t>
      </w:r>
      <w:r w:rsidRPr="005F0509">
        <w:rPr>
          <w:rFonts w:ascii="Bookman Old Style" w:hAnsi="Bookman Old Style"/>
          <w:sz w:val="20"/>
          <w:szCs w:val="20"/>
        </w:rPr>
        <w:t>w stanowią wz</w:t>
      </w:r>
      <w:r w:rsidRPr="005F0509">
        <w:rPr>
          <w:rFonts w:ascii="Bookman Old Style" w:hAnsi="Bookman Old Style" w:cs="Baskerville Old Face"/>
          <w:sz w:val="20"/>
          <w:szCs w:val="20"/>
        </w:rPr>
        <w:t>ó</w:t>
      </w:r>
      <w:r w:rsidRPr="005F0509">
        <w:rPr>
          <w:rFonts w:ascii="Bookman Old Style" w:hAnsi="Bookman Old Style"/>
          <w:sz w:val="20"/>
          <w:szCs w:val="20"/>
        </w:rPr>
        <w:t>r dla Wykonawcy przy opracowywaniu tych dokumentów. Dopuszcza się sporządzenie formularza ofertowego i załącznik</w:t>
      </w:r>
      <w:r w:rsidRPr="005F0509">
        <w:rPr>
          <w:rFonts w:ascii="Bookman Old Style" w:hAnsi="Bookman Old Style" w:cs="Baskerville Old Face"/>
          <w:sz w:val="20"/>
          <w:szCs w:val="20"/>
        </w:rPr>
        <w:t>ó</w:t>
      </w:r>
      <w:r w:rsidRPr="005F0509">
        <w:rPr>
          <w:rFonts w:ascii="Bookman Old Style" w:hAnsi="Bookman Old Style"/>
          <w:sz w:val="20"/>
          <w:szCs w:val="20"/>
        </w:rPr>
        <w:t>w na drukach opracowanych przez Wykonawcę pod warunkiem zawarcia wszystkich informacji określonych we wzorze,</w:t>
      </w:r>
    </w:p>
    <w:p w14:paraId="3EEF91B7" w14:textId="77777777" w:rsidR="005F0509" w:rsidRPr="005F0509" w:rsidRDefault="005F0509" w:rsidP="005F0509">
      <w:pPr>
        <w:numPr>
          <w:ilvl w:val="0"/>
          <w:numId w:val="54"/>
        </w:numPr>
        <w:tabs>
          <w:tab w:val="left" w:pos="284"/>
        </w:tabs>
        <w:autoSpaceDE w:val="0"/>
        <w:autoSpaceDN w:val="0"/>
        <w:adjustRightInd w:val="0"/>
        <w:spacing w:after="0" w:line="276" w:lineRule="auto"/>
        <w:ind w:left="426" w:hanging="283"/>
        <w:contextualSpacing/>
        <w:jc w:val="both"/>
        <w:rPr>
          <w:rFonts w:ascii="Bookman Old Style" w:hAnsi="Bookman Old Style" w:cs="ArialMT"/>
          <w:sz w:val="20"/>
          <w:szCs w:val="20"/>
        </w:rPr>
      </w:pPr>
      <w:r w:rsidRPr="005F0509">
        <w:rPr>
          <w:rFonts w:ascii="Bookman Old Style" w:hAnsi="Bookman Old Style" w:cs="Arial"/>
          <w:bCs/>
          <w:sz w:val="20"/>
          <w:szCs w:val="20"/>
        </w:rPr>
        <w:t xml:space="preserve">sporządzona w jednym z formatów danych </w:t>
      </w:r>
      <w:r w:rsidRPr="005F0509">
        <w:rPr>
          <w:rFonts w:ascii="Bookman Old Style" w:hAnsi="Bookman Old Style" w:cs="Tahoma"/>
          <w:snapToGrid w:val="0"/>
          <w:kern w:val="20"/>
          <w:sz w:val="20"/>
          <w:szCs w:val="20"/>
        </w:rPr>
        <w:t>określonych w rozdziale XVII pkt 9-12 SWZ.</w:t>
      </w:r>
    </w:p>
    <w:p w14:paraId="07B5F1F9" w14:textId="77777777" w:rsidR="005F0509" w:rsidRPr="005F0509" w:rsidRDefault="005F0509" w:rsidP="005F0509">
      <w:pPr>
        <w:numPr>
          <w:ilvl w:val="0"/>
          <w:numId w:val="54"/>
        </w:numPr>
        <w:tabs>
          <w:tab w:val="left" w:pos="284"/>
        </w:tabs>
        <w:spacing w:line="276" w:lineRule="auto"/>
        <w:ind w:left="426" w:hanging="284"/>
        <w:contextualSpacing/>
        <w:jc w:val="both"/>
        <w:rPr>
          <w:rFonts w:ascii="Bookman Old Style" w:hAnsi="Bookman Old Style" w:cs="Calibri"/>
          <w:kern w:val="20"/>
          <w:sz w:val="20"/>
          <w:szCs w:val="20"/>
        </w:rPr>
      </w:pPr>
      <w:r w:rsidRPr="005F0509">
        <w:rPr>
          <w:rFonts w:ascii="Bookman Old Style" w:hAnsi="Bookman Old Style" w:cs="Calibri"/>
          <w:bCs/>
          <w:kern w:val="20"/>
          <w:sz w:val="20"/>
          <w:szCs w:val="20"/>
        </w:rPr>
        <w:t>podpisana: kwalifikowanym podpisem elektronicznym lub podpisem zaufanym lub podpisem osobistym</w:t>
      </w:r>
      <w:r w:rsidRPr="005F0509">
        <w:rPr>
          <w:rFonts w:ascii="Bookman Old Style" w:hAnsi="Bookman Old Style" w:cs="Calibri"/>
          <w:kern w:val="20"/>
          <w:sz w:val="20"/>
          <w:szCs w:val="20"/>
        </w:rPr>
        <w:t xml:space="preserve"> przez osobę umocowaną do reprezentowania Wykonawcy. </w:t>
      </w:r>
    </w:p>
    <w:p w14:paraId="6A10A4C9" w14:textId="77777777" w:rsidR="005F0509" w:rsidRPr="005F0509" w:rsidRDefault="005F0509" w:rsidP="005F0509">
      <w:pPr>
        <w:numPr>
          <w:ilvl w:val="2"/>
          <w:numId w:val="15"/>
        </w:numPr>
        <w:tabs>
          <w:tab w:val="left" w:pos="284"/>
        </w:tabs>
        <w:spacing w:line="276" w:lineRule="auto"/>
        <w:ind w:left="709"/>
        <w:contextualSpacing/>
        <w:jc w:val="both"/>
        <w:rPr>
          <w:rFonts w:ascii="Bookman Old Style" w:hAnsi="Bookman Old Style" w:cs="Calibri"/>
          <w:kern w:val="20"/>
          <w:sz w:val="20"/>
          <w:szCs w:val="20"/>
        </w:rPr>
      </w:pPr>
      <w:r w:rsidRPr="005F0509">
        <w:rPr>
          <w:rFonts w:ascii="Bookman Old Style" w:hAnsi="Bookman Old Style" w:cs="Calibri"/>
          <w:b/>
          <w:bCs/>
          <w:kern w:val="20"/>
          <w:sz w:val="20"/>
          <w:szCs w:val="20"/>
        </w:rPr>
        <w:t>Kwalifikowany podpis elektroniczny:</w:t>
      </w:r>
    </w:p>
    <w:p w14:paraId="1B8EB03A" w14:textId="77777777" w:rsidR="005F0509" w:rsidRPr="005F0509" w:rsidRDefault="005F0509" w:rsidP="005F0509">
      <w:pPr>
        <w:tabs>
          <w:tab w:val="left" w:pos="284"/>
        </w:tabs>
        <w:spacing w:line="276" w:lineRule="auto"/>
        <w:ind w:left="709" w:hanging="142"/>
        <w:contextualSpacing/>
        <w:jc w:val="both"/>
        <w:rPr>
          <w:rFonts w:ascii="Bookman Old Style" w:hAnsi="Bookman Old Style" w:cs="Calibri"/>
          <w:kern w:val="20"/>
          <w:sz w:val="20"/>
          <w:szCs w:val="20"/>
        </w:rPr>
      </w:pPr>
      <w:r w:rsidRPr="005F0509">
        <w:rPr>
          <w:rFonts w:ascii="Bookman Old Style" w:hAnsi="Bookman Old Style" w:cs="Calibri"/>
          <w:kern w:val="20"/>
          <w:sz w:val="20"/>
          <w:szCs w:val="20"/>
        </w:rPr>
        <w:t xml:space="preserve">- podpisy kwalifikowane wykorzystywane przez Wykonawcę do podpisywania wszystkich plików muszą spełniać wymagania Rozporządzenia Parlamentu Europejskiego i Rady w sprawie identyfikacji elektronicznej i usług zaufania w odniesieniu do transakcji elektronicznych na rynku wewnętrznym (eIDAS) (UE) nr 910/2014 - od 1 lipca 2016 roku. </w:t>
      </w:r>
    </w:p>
    <w:p w14:paraId="4C0B688D" w14:textId="77777777" w:rsidR="005F0509" w:rsidRPr="005F0509" w:rsidRDefault="005F0509" w:rsidP="005F0509">
      <w:pPr>
        <w:tabs>
          <w:tab w:val="left" w:pos="284"/>
        </w:tabs>
        <w:spacing w:after="0" w:line="276" w:lineRule="auto"/>
        <w:ind w:left="709" w:hanging="142"/>
        <w:jc w:val="both"/>
        <w:rPr>
          <w:rFonts w:ascii="Bookman Old Style" w:hAnsi="Bookman Old Style" w:cs="Calibri"/>
          <w:b/>
          <w:bCs/>
          <w:kern w:val="20"/>
          <w:sz w:val="20"/>
          <w:szCs w:val="20"/>
        </w:rPr>
      </w:pPr>
      <w:r w:rsidRPr="005F0509">
        <w:rPr>
          <w:rFonts w:ascii="Bookman Old Style" w:hAnsi="Bookman Old Style" w:cs="Calibri"/>
          <w:b/>
          <w:bCs/>
          <w:kern w:val="20"/>
          <w:sz w:val="20"/>
          <w:szCs w:val="20"/>
        </w:rPr>
        <w:t>- Zamawiający rekomenduje podpis w formacie PAdES na pliku w formacie .pdf</w:t>
      </w:r>
    </w:p>
    <w:p w14:paraId="6CB6CE00" w14:textId="77777777" w:rsidR="005F0509" w:rsidRPr="005F0509" w:rsidRDefault="005F0509" w:rsidP="005F0509">
      <w:pPr>
        <w:numPr>
          <w:ilvl w:val="0"/>
          <w:numId w:val="55"/>
        </w:numPr>
        <w:tabs>
          <w:tab w:val="left" w:pos="284"/>
        </w:tabs>
        <w:spacing w:after="0" w:line="276" w:lineRule="auto"/>
        <w:ind w:left="993" w:hanging="219"/>
        <w:jc w:val="both"/>
        <w:rPr>
          <w:rFonts w:ascii="Bookman Old Style" w:hAnsi="Bookman Old Style" w:cs="Calibri"/>
          <w:kern w:val="20"/>
          <w:sz w:val="20"/>
          <w:szCs w:val="20"/>
        </w:rPr>
      </w:pPr>
      <w:r w:rsidRPr="005F0509">
        <w:rPr>
          <w:rFonts w:ascii="Bookman Old Style" w:hAnsi="Bookman Old Style" w:cs="Calibri"/>
          <w:kern w:val="20"/>
          <w:sz w:val="20"/>
          <w:szCs w:val="20"/>
        </w:rPr>
        <w:t>pliki w formacie .pdf można podpisać podpisem w formacie XAdES typem wewnętrznym otaczającym.</w:t>
      </w:r>
    </w:p>
    <w:p w14:paraId="3C09BB9A" w14:textId="69CC3A83" w:rsidR="005F0509" w:rsidRPr="005F0509" w:rsidRDefault="005F0509" w:rsidP="005F0509">
      <w:pPr>
        <w:numPr>
          <w:ilvl w:val="0"/>
          <w:numId w:val="55"/>
        </w:numPr>
        <w:tabs>
          <w:tab w:val="left" w:pos="284"/>
        </w:tabs>
        <w:spacing w:after="0" w:line="276" w:lineRule="auto"/>
        <w:ind w:left="993" w:hanging="219"/>
        <w:contextualSpacing/>
        <w:jc w:val="both"/>
        <w:rPr>
          <w:rFonts w:ascii="Bookman Old Style" w:hAnsi="Bookman Old Style" w:cs="Calibri"/>
          <w:kern w:val="20"/>
          <w:sz w:val="20"/>
          <w:szCs w:val="20"/>
        </w:rPr>
      </w:pPr>
      <w:r w:rsidRPr="005F0509">
        <w:rPr>
          <w:rFonts w:ascii="Bookman Old Style" w:hAnsi="Bookman Old Style" w:cs="Calibri"/>
          <w:bCs/>
          <w:kern w:val="20"/>
          <w:sz w:val="20"/>
          <w:szCs w:val="20"/>
        </w:rPr>
        <w:t xml:space="preserve">pliki w innych formatach niż .pdf można podpisać podpisem w formacie XAdES o typie zewnętrznym. Wykonawca powinien pamiętać, aby plik z podpisem przekazywać łącznie </w:t>
      </w:r>
      <w:r w:rsidR="00476F52">
        <w:rPr>
          <w:rFonts w:ascii="Bookman Old Style" w:hAnsi="Bookman Old Style" w:cs="Calibri"/>
          <w:bCs/>
          <w:kern w:val="20"/>
          <w:sz w:val="20"/>
          <w:szCs w:val="20"/>
        </w:rPr>
        <w:br/>
      </w:r>
      <w:r w:rsidRPr="005F0509">
        <w:rPr>
          <w:rFonts w:ascii="Bookman Old Style" w:hAnsi="Bookman Old Style" w:cs="Calibri"/>
          <w:bCs/>
          <w:kern w:val="20"/>
          <w:sz w:val="20"/>
          <w:szCs w:val="20"/>
        </w:rPr>
        <w:t>z dokumentem podpisywanym (plik podpisany + podpis. Zamawiający nie rekomenduje używania podpisu XAdES typ zewnętrzny.</w:t>
      </w:r>
    </w:p>
    <w:p w14:paraId="5C6EE879" w14:textId="77777777" w:rsidR="005F0509" w:rsidRPr="005F0509" w:rsidRDefault="005F0509" w:rsidP="005F0509">
      <w:pPr>
        <w:suppressLineNumbers/>
        <w:tabs>
          <w:tab w:val="left" w:pos="284"/>
        </w:tabs>
        <w:spacing w:after="0" w:line="276" w:lineRule="auto"/>
        <w:ind w:left="851" w:hanging="284"/>
        <w:jc w:val="both"/>
        <w:rPr>
          <w:rFonts w:ascii="Bookman Old Style" w:hAnsi="Bookman Old Style" w:cs="Calibri"/>
          <w:b/>
          <w:kern w:val="20"/>
          <w:sz w:val="20"/>
          <w:szCs w:val="20"/>
        </w:rPr>
      </w:pPr>
      <w:r w:rsidRPr="005F0509">
        <w:rPr>
          <w:rFonts w:ascii="Bookman Old Style" w:hAnsi="Bookman Old Style" w:cs="Calibri"/>
          <w:bCs/>
          <w:kern w:val="20"/>
          <w:sz w:val="20"/>
          <w:szCs w:val="20"/>
        </w:rPr>
        <w:t xml:space="preserve">- </w:t>
      </w:r>
      <w:r w:rsidRPr="005F0509">
        <w:rPr>
          <w:rFonts w:ascii="Bookman Old Style" w:hAnsi="Bookman Old Style" w:cs="Calibri"/>
          <w:b/>
          <w:kern w:val="20"/>
          <w:sz w:val="20"/>
          <w:szCs w:val="20"/>
        </w:rPr>
        <w:t>Zamawiający rekomenduje używanie znacznika czasu przy kwalifikowanym podpisie elektronicznym.</w:t>
      </w:r>
    </w:p>
    <w:p w14:paraId="25D94885" w14:textId="77777777" w:rsidR="005F0509" w:rsidRPr="005F0509" w:rsidRDefault="005F0509" w:rsidP="005F0509">
      <w:pPr>
        <w:numPr>
          <w:ilvl w:val="2"/>
          <w:numId w:val="15"/>
        </w:numPr>
        <w:suppressLineNumbers/>
        <w:tabs>
          <w:tab w:val="left" w:pos="567"/>
        </w:tabs>
        <w:spacing w:after="0" w:line="276" w:lineRule="auto"/>
        <w:ind w:left="567" w:hanging="284"/>
        <w:contextualSpacing/>
        <w:jc w:val="both"/>
        <w:rPr>
          <w:rFonts w:ascii="Bookman Old Style" w:hAnsi="Bookman Old Style" w:cs="Calibri"/>
          <w:b/>
          <w:bCs/>
          <w:kern w:val="20"/>
          <w:sz w:val="20"/>
          <w:szCs w:val="20"/>
        </w:rPr>
      </w:pPr>
      <w:r w:rsidRPr="005F0509">
        <w:rPr>
          <w:rFonts w:ascii="Bookman Old Style" w:hAnsi="Bookman Old Style" w:cs="Calibri"/>
          <w:b/>
          <w:bCs/>
          <w:kern w:val="20"/>
          <w:sz w:val="20"/>
          <w:szCs w:val="20"/>
        </w:rPr>
        <w:t>Podpis zaufany:</w:t>
      </w:r>
    </w:p>
    <w:p w14:paraId="1BBFD2A3" w14:textId="77777777" w:rsidR="005F0509" w:rsidRPr="005F0509" w:rsidRDefault="005F0509" w:rsidP="005F0509">
      <w:pPr>
        <w:suppressLineNumbers/>
        <w:tabs>
          <w:tab w:val="left" w:pos="567"/>
        </w:tabs>
        <w:spacing w:after="0" w:line="276" w:lineRule="auto"/>
        <w:ind w:left="709" w:hanging="142"/>
        <w:jc w:val="both"/>
        <w:rPr>
          <w:rFonts w:ascii="Bookman Old Style" w:hAnsi="Bookman Old Style" w:cs="Calibri"/>
          <w:b/>
          <w:bCs/>
          <w:kern w:val="20"/>
          <w:sz w:val="20"/>
          <w:szCs w:val="20"/>
        </w:rPr>
      </w:pPr>
      <w:r w:rsidRPr="005F0509">
        <w:rPr>
          <w:rFonts w:ascii="Bookman Old Style" w:hAnsi="Bookman Old Style" w:cs="Calibri"/>
          <w:kern w:val="20"/>
          <w:sz w:val="20"/>
          <w:szCs w:val="20"/>
        </w:rPr>
        <w:t>-</w:t>
      </w:r>
      <w:r w:rsidRPr="005F0509">
        <w:rPr>
          <w:rFonts w:ascii="Bookman Old Style" w:hAnsi="Bookman Old Style" w:cs="Calibri"/>
          <w:b/>
          <w:bCs/>
          <w:kern w:val="20"/>
          <w:sz w:val="20"/>
          <w:szCs w:val="20"/>
        </w:rPr>
        <w:t xml:space="preserve"> </w:t>
      </w:r>
      <w:r w:rsidRPr="005F0509">
        <w:rPr>
          <w:rFonts w:ascii="Bookman Old Style" w:hAnsi="Bookman Old Style" w:cs="Calibri"/>
          <w:kern w:val="20"/>
          <w:sz w:val="20"/>
          <w:szCs w:val="20"/>
        </w:rPr>
        <w:t>jest dostępny z poziomu</w:t>
      </w:r>
      <w:r w:rsidRPr="005F0509">
        <w:rPr>
          <w:rFonts w:ascii="Bookman Old Style" w:hAnsi="Bookman Old Style" w:cs="Calibri"/>
          <w:b/>
          <w:bCs/>
          <w:kern w:val="20"/>
          <w:sz w:val="20"/>
          <w:szCs w:val="20"/>
        </w:rPr>
        <w:t xml:space="preserve"> </w:t>
      </w:r>
      <w:r w:rsidRPr="005F0509">
        <w:rPr>
          <w:rFonts w:ascii="Bookman Old Style" w:hAnsi="Bookman Old Style"/>
          <w:sz w:val="20"/>
          <w:szCs w:val="20"/>
        </w:rPr>
        <w:t xml:space="preserve">usługi profilu zaufanego, </w:t>
      </w:r>
    </w:p>
    <w:p w14:paraId="29007329" w14:textId="714E7430" w:rsidR="005F0509" w:rsidRPr="005F0509" w:rsidRDefault="005F0509" w:rsidP="005F0509">
      <w:pPr>
        <w:suppressLineNumbers/>
        <w:tabs>
          <w:tab w:val="left" w:pos="567"/>
        </w:tabs>
        <w:spacing w:after="0" w:line="276" w:lineRule="auto"/>
        <w:ind w:left="709" w:hanging="142"/>
        <w:contextualSpacing/>
        <w:jc w:val="both"/>
        <w:rPr>
          <w:rFonts w:ascii="Bookman Old Style" w:hAnsi="Bookman Old Style" w:cs="Calibri"/>
          <w:kern w:val="20"/>
          <w:sz w:val="20"/>
          <w:szCs w:val="20"/>
        </w:rPr>
      </w:pPr>
      <w:r w:rsidRPr="005F0509">
        <w:rPr>
          <w:rFonts w:ascii="Bookman Old Style" w:hAnsi="Bookman Old Style"/>
          <w:sz w:val="20"/>
          <w:szCs w:val="20"/>
        </w:rPr>
        <w:t xml:space="preserve">- wielkość pojedynczego pliku podpisanego za pomocą podpisu zaufanego (dokument wraz </w:t>
      </w:r>
      <w:r w:rsidR="00476F52">
        <w:rPr>
          <w:rFonts w:ascii="Bookman Old Style" w:hAnsi="Bookman Old Style"/>
          <w:sz w:val="20"/>
          <w:szCs w:val="20"/>
        </w:rPr>
        <w:br/>
      </w:r>
      <w:r w:rsidRPr="005F0509">
        <w:rPr>
          <w:rFonts w:ascii="Bookman Old Style" w:hAnsi="Bookman Old Style"/>
          <w:sz w:val="20"/>
          <w:szCs w:val="20"/>
        </w:rPr>
        <w:t>z podpisem tzn. po podpisaniu) nie może przekroczyć 10 MB.</w:t>
      </w:r>
    </w:p>
    <w:p w14:paraId="114EAB5D" w14:textId="77777777" w:rsidR="005F0509" w:rsidRPr="005F0509" w:rsidRDefault="005F0509" w:rsidP="005F0509">
      <w:pPr>
        <w:numPr>
          <w:ilvl w:val="2"/>
          <w:numId w:val="15"/>
        </w:numPr>
        <w:suppressLineNumbers/>
        <w:tabs>
          <w:tab w:val="left" w:pos="567"/>
        </w:tabs>
        <w:spacing w:after="0" w:line="276" w:lineRule="auto"/>
        <w:ind w:left="567" w:hanging="284"/>
        <w:contextualSpacing/>
        <w:jc w:val="both"/>
        <w:rPr>
          <w:rFonts w:ascii="Bookman Old Style" w:hAnsi="Bookman Old Style" w:cs="Calibri"/>
          <w:kern w:val="20"/>
          <w:sz w:val="20"/>
          <w:szCs w:val="20"/>
        </w:rPr>
      </w:pPr>
      <w:r w:rsidRPr="005F0509">
        <w:rPr>
          <w:rFonts w:ascii="Bookman Old Style" w:hAnsi="Bookman Old Style" w:cs="Calibri"/>
          <w:b/>
          <w:bCs/>
          <w:kern w:val="20"/>
          <w:sz w:val="20"/>
          <w:szCs w:val="20"/>
        </w:rPr>
        <w:t>Podpis osobisty</w:t>
      </w:r>
    </w:p>
    <w:p w14:paraId="1210BC7F" w14:textId="77777777" w:rsidR="005F0509" w:rsidRPr="005F0509" w:rsidRDefault="005F0509" w:rsidP="005F0509">
      <w:pPr>
        <w:suppressLineNumbers/>
        <w:tabs>
          <w:tab w:val="left" w:pos="709"/>
        </w:tabs>
        <w:spacing w:after="0" w:line="276" w:lineRule="auto"/>
        <w:ind w:left="709" w:hanging="142"/>
        <w:contextualSpacing/>
        <w:jc w:val="both"/>
        <w:rPr>
          <w:rFonts w:ascii="Bookman Old Style" w:hAnsi="Bookman Old Style"/>
          <w:sz w:val="20"/>
          <w:szCs w:val="20"/>
        </w:rPr>
      </w:pPr>
      <w:r w:rsidRPr="005F0509">
        <w:rPr>
          <w:rFonts w:ascii="Bookman Old Style" w:hAnsi="Bookman Old Style"/>
          <w:sz w:val="20"/>
          <w:szCs w:val="20"/>
        </w:rPr>
        <w:lastRenderedPageBreak/>
        <w:t>- podpis osobisty nie jest podpisem odręcznym, jest to zaawansowany podpis elektroniczny ujęty w e-dowodzie,</w:t>
      </w:r>
    </w:p>
    <w:p w14:paraId="271BFFF9" w14:textId="77777777" w:rsidR="005F0509" w:rsidRPr="005F0509" w:rsidRDefault="005F0509" w:rsidP="005F0509">
      <w:pPr>
        <w:suppressLineNumbers/>
        <w:tabs>
          <w:tab w:val="left" w:pos="709"/>
        </w:tabs>
        <w:spacing w:after="0" w:line="276" w:lineRule="auto"/>
        <w:ind w:left="709" w:hanging="142"/>
        <w:contextualSpacing/>
        <w:jc w:val="both"/>
        <w:rPr>
          <w:rFonts w:ascii="Bookman Old Style" w:hAnsi="Bookman Old Style" w:cs="Calibri"/>
          <w:kern w:val="20"/>
          <w:sz w:val="20"/>
          <w:szCs w:val="20"/>
        </w:rPr>
      </w:pPr>
      <w:r w:rsidRPr="005F0509">
        <w:rPr>
          <w:rFonts w:ascii="Bookman Old Style" w:hAnsi="Bookman Old Style"/>
          <w:sz w:val="20"/>
          <w:szCs w:val="20"/>
        </w:rPr>
        <w:t>- eDoApp jest aplikacją , przy pomocy której można złożyć podpis osobisty</w:t>
      </w:r>
    </w:p>
    <w:p w14:paraId="7837B0E5" w14:textId="77777777" w:rsidR="005F0509" w:rsidRPr="005F0509" w:rsidRDefault="005F0509" w:rsidP="005F0509">
      <w:pPr>
        <w:suppressLineNumbers/>
        <w:tabs>
          <w:tab w:val="left" w:pos="709"/>
        </w:tabs>
        <w:spacing w:after="0" w:line="276" w:lineRule="auto"/>
        <w:ind w:left="709" w:hanging="142"/>
        <w:contextualSpacing/>
        <w:jc w:val="both"/>
        <w:rPr>
          <w:rFonts w:ascii="Bookman Old Style" w:hAnsi="Bookman Old Style" w:cs="Calibri"/>
          <w:kern w:val="20"/>
          <w:sz w:val="20"/>
          <w:szCs w:val="20"/>
        </w:rPr>
      </w:pPr>
      <w:r w:rsidRPr="005F0509">
        <w:rPr>
          <w:rFonts w:ascii="Bookman Old Style" w:hAnsi="Bookman Old Style" w:cs="Calibri"/>
          <w:kern w:val="20"/>
          <w:sz w:val="20"/>
          <w:szCs w:val="20"/>
        </w:rPr>
        <w:t>- Zamawiający zwraca uwagę, że wielkość pojedynczego pliku podpisanego za pomocą podpisu osobistego (dokument wraz z podpisem tzn. po podpisaniu) nie może przekroczyć 5 MB. Zamawiający zalec pliki w formacie pdf.</w:t>
      </w:r>
    </w:p>
    <w:p w14:paraId="0B8A3F4D" w14:textId="77777777" w:rsidR="005F0509" w:rsidRPr="005F0509" w:rsidRDefault="005F0509" w:rsidP="005F0509">
      <w:pPr>
        <w:numPr>
          <w:ilvl w:val="0"/>
          <w:numId w:val="54"/>
        </w:numPr>
        <w:spacing w:after="0" w:line="276" w:lineRule="auto"/>
        <w:ind w:left="426" w:hanging="219"/>
        <w:contextualSpacing/>
        <w:jc w:val="both"/>
        <w:rPr>
          <w:rFonts w:ascii="Bookman Old Style" w:hAnsi="Bookman Old Style" w:cs="Calibri"/>
          <w:sz w:val="20"/>
          <w:szCs w:val="20"/>
          <w:lang w:eastAsia="pl-PL"/>
        </w:rPr>
      </w:pPr>
      <w:r w:rsidRPr="005F0509">
        <w:rPr>
          <w:rFonts w:ascii="Bookman Old Style" w:hAnsi="Bookman Old Style" w:cs="Calibri"/>
          <w:sz w:val="20"/>
          <w:szCs w:val="20"/>
          <w:lang w:eastAsia="pl-PL"/>
        </w:rPr>
        <w:t>złożona przy użyciu środków komunikacji elektronicznej – za pośrednictwem strony prowadzonego postępowania, wskazanej w rozdziale I SWZ.</w:t>
      </w:r>
    </w:p>
    <w:p w14:paraId="51AB150F" w14:textId="5AEDB524" w:rsidR="005F0509" w:rsidRPr="005F0509" w:rsidRDefault="005F0509" w:rsidP="005F0509">
      <w:pPr>
        <w:numPr>
          <w:ilvl w:val="0"/>
          <w:numId w:val="28"/>
        </w:numPr>
        <w:tabs>
          <w:tab w:val="left" w:pos="1134"/>
        </w:tabs>
        <w:spacing w:after="0" w:line="276" w:lineRule="auto"/>
        <w:ind w:left="284" w:hanging="284"/>
        <w:contextualSpacing/>
        <w:jc w:val="both"/>
        <w:rPr>
          <w:rFonts w:ascii="Bookman Old Style" w:hAnsi="Bookman Old Style" w:cs="Calibri"/>
          <w:sz w:val="20"/>
          <w:szCs w:val="20"/>
          <w:lang w:eastAsia="pl-PL"/>
        </w:rPr>
      </w:pPr>
      <w:r w:rsidRPr="005F0509">
        <w:rPr>
          <w:rFonts w:ascii="Bookman Old Style" w:hAnsi="Bookman Old Style" w:cs="Calibri"/>
          <w:sz w:val="20"/>
          <w:szCs w:val="20"/>
          <w:lang w:eastAsia="pl-PL"/>
        </w:rPr>
        <w:t>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B53C11C" w14:textId="6C4B0216" w:rsidR="005F0509" w:rsidRPr="005F0509" w:rsidRDefault="005F0509" w:rsidP="005F0509">
      <w:pPr>
        <w:numPr>
          <w:ilvl w:val="0"/>
          <w:numId w:val="28"/>
        </w:numPr>
        <w:tabs>
          <w:tab w:val="left" w:pos="1134"/>
        </w:tabs>
        <w:autoSpaceDE w:val="0"/>
        <w:autoSpaceDN w:val="0"/>
        <w:adjustRightInd w:val="0"/>
        <w:spacing w:after="0" w:line="276" w:lineRule="auto"/>
        <w:ind w:left="284" w:hanging="284"/>
        <w:contextualSpacing/>
        <w:jc w:val="both"/>
        <w:rPr>
          <w:rFonts w:ascii="Bookman Old Style" w:hAnsi="Bookman Old Style" w:cs="ArialMT"/>
          <w:bCs/>
          <w:sz w:val="20"/>
          <w:szCs w:val="20"/>
        </w:rPr>
      </w:pPr>
      <w:r w:rsidRPr="005F0509">
        <w:rPr>
          <w:rFonts w:ascii="Bookman Old Style" w:hAnsi="Bookman Old Style" w:cs="ArialMT"/>
          <w:b/>
          <w:sz w:val="20"/>
          <w:szCs w:val="20"/>
        </w:rPr>
        <w:t xml:space="preserve">Zamawiający zaleca, aby w przypadku podpisywania pliku przez kilka osób, stosować podpisy tego samego rodzaju. Podpisywanie różnymi rodzajami podpisów np. osobistym </w:t>
      </w:r>
      <w:r w:rsidR="00476F52">
        <w:rPr>
          <w:rFonts w:ascii="Bookman Old Style" w:hAnsi="Bookman Old Style" w:cs="ArialMT"/>
          <w:b/>
          <w:sz w:val="20"/>
          <w:szCs w:val="20"/>
        </w:rPr>
        <w:br/>
      </w:r>
      <w:r w:rsidRPr="005F0509">
        <w:rPr>
          <w:rFonts w:ascii="Bookman Old Style" w:hAnsi="Bookman Old Style" w:cs="ArialMT"/>
          <w:b/>
          <w:sz w:val="20"/>
          <w:szCs w:val="20"/>
        </w:rPr>
        <w:t>i kwalifikowanym może doprowadzić do problemów w weryfikacji plików</w:t>
      </w:r>
      <w:r w:rsidRPr="005F0509">
        <w:rPr>
          <w:rFonts w:ascii="Bookman Old Style" w:hAnsi="Bookman Old Style" w:cs="ArialMT"/>
          <w:bCs/>
          <w:sz w:val="20"/>
          <w:szCs w:val="20"/>
        </w:rPr>
        <w:t xml:space="preserve">. </w:t>
      </w:r>
    </w:p>
    <w:p w14:paraId="47240EC9" w14:textId="77777777" w:rsidR="005F0509" w:rsidRPr="005F0509" w:rsidRDefault="005F0509" w:rsidP="005F0509">
      <w:pPr>
        <w:numPr>
          <w:ilvl w:val="0"/>
          <w:numId w:val="28"/>
        </w:numPr>
        <w:tabs>
          <w:tab w:val="left" w:pos="1134"/>
        </w:tabs>
        <w:autoSpaceDE w:val="0"/>
        <w:autoSpaceDN w:val="0"/>
        <w:adjustRightInd w:val="0"/>
        <w:spacing w:after="0" w:line="276" w:lineRule="auto"/>
        <w:ind w:left="284" w:hanging="284"/>
        <w:contextualSpacing/>
        <w:jc w:val="both"/>
        <w:rPr>
          <w:rFonts w:ascii="Bookman Old Style" w:hAnsi="Bookman Old Style" w:cs="ArialMT"/>
          <w:bCs/>
          <w:sz w:val="20"/>
          <w:szCs w:val="20"/>
        </w:rPr>
      </w:pPr>
      <w:r w:rsidRPr="005F0509">
        <w:rPr>
          <w:rFonts w:ascii="Bookman Old Style" w:hAnsi="Bookman Old Style" w:cs="ArialMT"/>
          <w:bCs/>
          <w:sz w:val="20"/>
          <w:szCs w:val="20"/>
        </w:rPr>
        <w:t>Zamawiający zaleca, aby Wykonawca z odpowiednim wyprzedzeniem przetestował możliwość prawidłowego wykorzystania wybranej metody podpisania plików oferty.</w:t>
      </w:r>
    </w:p>
    <w:p w14:paraId="4D581706" w14:textId="77777777" w:rsidR="005F0509" w:rsidRPr="005F0509" w:rsidRDefault="005F0509" w:rsidP="005F0509">
      <w:pPr>
        <w:numPr>
          <w:ilvl w:val="0"/>
          <w:numId w:val="28"/>
        </w:numPr>
        <w:tabs>
          <w:tab w:val="left" w:pos="1134"/>
        </w:tabs>
        <w:autoSpaceDE w:val="0"/>
        <w:autoSpaceDN w:val="0"/>
        <w:adjustRightInd w:val="0"/>
        <w:spacing w:after="0" w:line="276" w:lineRule="auto"/>
        <w:ind w:left="284" w:hanging="284"/>
        <w:contextualSpacing/>
        <w:jc w:val="both"/>
        <w:rPr>
          <w:rFonts w:ascii="Bookman Old Style" w:hAnsi="Bookman Old Style" w:cs="ArialMT"/>
          <w:bCs/>
          <w:sz w:val="20"/>
          <w:szCs w:val="20"/>
        </w:rPr>
      </w:pPr>
      <w:r w:rsidRPr="005F0509">
        <w:rPr>
          <w:rFonts w:ascii="Bookman Old Style" w:hAnsi="Bookman Old Style" w:cs="ArialMT"/>
          <w:bCs/>
          <w:sz w:val="20"/>
          <w:szCs w:val="20"/>
        </w:rPr>
        <w:t xml:space="preserve">Jeśli Wykonawca pakuje dokumenty np. w plik o rozszerzeniu .zip, zaleca się wcześniejsze podpisanie każdego ze skompresowanych plików. </w:t>
      </w:r>
    </w:p>
    <w:p w14:paraId="4778317F" w14:textId="77777777" w:rsidR="005F0509" w:rsidRPr="005F0509" w:rsidRDefault="005F0509" w:rsidP="005F0509">
      <w:pPr>
        <w:numPr>
          <w:ilvl w:val="0"/>
          <w:numId w:val="28"/>
        </w:numPr>
        <w:tabs>
          <w:tab w:val="left" w:pos="1134"/>
        </w:tabs>
        <w:autoSpaceDE w:val="0"/>
        <w:autoSpaceDN w:val="0"/>
        <w:adjustRightInd w:val="0"/>
        <w:spacing w:after="0" w:line="276" w:lineRule="auto"/>
        <w:ind w:left="284" w:hanging="284"/>
        <w:contextualSpacing/>
        <w:jc w:val="both"/>
        <w:rPr>
          <w:rFonts w:ascii="Bookman Old Style" w:hAnsi="Bookman Old Style" w:cs="Calibri"/>
          <w:kern w:val="20"/>
          <w:sz w:val="20"/>
          <w:szCs w:val="20"/>
        </w:rPr>
      </w:pPr>
      <w:r w:rsidRPr="005F0509">
        <w:rPr>
          <w:rFonts w:ascii="Bookman Old Style" w:hAnsi="Bookman Old Style" w:cs="ArialMT"/>
          <w:bCs/>
          <w:sz w:val="20"/>
          <w:szCs w:val="20"/>
        </w:rPr>
        <w:t>Zamawiający zaleca aby nie wprowadzać jakichkolwiek zmian w plikach po podpisaniu ich podpisem kwalifikowanym. Może to skutkować naruszeniem integralności plików co równoważne będzie z koniecznością odrzucenia oferty.</w:t>
      </w:r>
    </w:p>
    <w:p w14:paraId="6DAF3647" w14:textId="77777777" w:rsidR="005F0509" w:rsidRPr="005F0509" w:rsidRDefault="005F0509" w:rsidP="005F0509">
      <w:pPr>
        <w:numPr>
          <w:ilvl w:val="0"/>
          <w:numId w:val="28"/>
        </w:numPr>
        <w:tabs>
          <w:tab w:val="left" w:pos="567"/>
          <w:tab w:val="left" w:pos="1134"/>
        </w:tabs>
        <w:autoSpaceDE w:val="0"/>
        <w:autoSpaceDN w:val="0"/>
        <w:adjustRightInd w:val="0"/>
        <w:spacing w:after="0" w:line="276" w:lineRule="auto"/>
        <w:ind w:left="284" w:hanging="284"/>
        <w:contextualSpacing/>
        <w:jc w:val="both"/>
        <w:rPr>
          <w:rFonts w:ascii="Bookman Old Style" w:eastAsia="Times New Roman" w:hAnsi="Bookman Old Style" w:cs="Calibri"/>
          <w:kern w:val="20"/>
          <w:sz w:val="20"/>
          <w:szCs w:val="20"/>
          <w:lang w:eastAsia="pl-PL"/>
        </w:rPr>
      </w:pPr>
      <w:r w:rsidRPr="005F0509">
        <w:rPr>
          <w:rFonts w:ascii="Bookman Old Style" w:hAnsi="Bookman Old Style" w:cs="ArialMT"/>
          <w:bCs/>
          <w:sz w:val="20"/>
          <w:szCs w:val="20"/>
        </w:rPr>
        <w:t xml:space="preserve">Ofertę należy przygotować z należytą starannością i zachowaniem odpowiedniego odstępu czasu do upływu terminu składania ofert. Zamawiający zaleca złożenie oferty na 12 godziny przed terminem składania ofert. </w:t>
      </w:r>
    </w:p>
    <w:p w14:paraId="519366E5" w14:textId="6800E4D2" w:rsidR="00735E0B" w:rsidRPr="00711324" w:rsidRDefault="005F0509" w:rsidP="007118EF">
      <w:pPr>
        <w:numPr>
          <w:ilvl w:val="0"/>
          <w:numId w:val="28"/>
        </w:numPr>
        <w:tabs>
          <w:tab w:val="left" w:pos="284"/>
          <w:tab w:val="left" w:pos="1134"/>
        </w:tabs>
        <w:autoSpaceDE w:val="0"/>
        <w:autoSpaceDN w:val="0"/>
        <w:adjustRightInd w:val="0"/>
        <w:spacing w:after="0" w:line="276" w:lineRule="auto"/>
        <w:ind w:left="284" w:hanging="426"/>
        <w:contextualSpacing/>
        <w:jc w:val="both"/>
        <w:rPr>
          <w:rFonts w:ascii="Bookman Old Style" w:eastAsia="Times New Roman" w:hAnsi="Bookman Old Style" w:cs="Calibri"/>
          <w:kern w:val="20"/>
          <w:sz w:val="20"/>
          <w:szCs w:val="20"/>
          <w:lang w:eastAsia="pl-PL"/>
        </w:rPr>
      </w:pPr>
      <w:r w:rsidRPr="005F0509">
        <w:rPr>
          <w:rFonts w:ascii="Bookman Old Style" w:hAnsi="Bookman Old Style" w:cs="Calibri"/>
          <w:kern w:val="20"/>
          <w:sz w:val="20"/>
          <w:szCs w:val="20"/>
        </w:rPr>
        <w:t>Dokumenty i oświadczenia sporządzone w języku obcym są składane wraz tłumaczeniem na język polski, poświadczonym przez Wykonawcę</w:t>
      </w:r>
    </w:p>
    <w:p w14:paraId="055739EA" w14:textId="7CBA9231" w:rsidR="00711324" w:rsidRPr="005F0509" w:rsidRDefault="00711324" w:rsidP="00711324">
      <w:pPr>
        <w:tabs>
          <w:tab w:val="left" w:pos="284"/>
          <w:tab w:val="left" w:pos="1134"/>
        </w:tabs>
        <w:autoSpaceDE w:val="0"/>
        <w:autoSpaceDN w:val="0"/>
        <w:adjustRightInd w:val="0"/>
        <w:spacing w:after="0" w:line="276" w:lineRule="auto"/>
        <w:ind w:left="142"/>
        <w:contextualSpacing/>
        <w:jc w:val="both"/>
        <w:rPr>
          <w:rFonts w:ascii="Bookman Old Style" w:eastAsia="Times New Roman" w:hAnsi="Bookman Old Style" w:cs="Calibri"/>
          <w:kern w:val="20"/>
          <w:sz w:val="20"/>
          <w:szCs w:val="20"/>
          <w:lang w:eastAsia="pl-PL"/>
        </w:rPr>
      </w:pPr>
      <w:r w:rsidRPr="005A7172">
        <w:rPr>
          <w:rFonts w:ascii="Bookman Old Style" w:hAnsi="Bookman Old Style"/>
          <w:noProof/>
          <w:sz w:val="20"/>
          <w:szCs w:val="20"/>
        </w:rPr>
        <mc:AlternateContent>
          <mc:Choice Requires="wps">
            <w:drawing>
              <wp:anchor distT="0" distB="0" distL="114300" distR="114300" simplePos="0" relativeHeight="251716608" behindDoc="0" locked="0" layoutInCell="1" allowOverlap="1" wp14:anchorId="6D1105E0" wp14:editId="528A0FB7">
                <wp:simplePos x="0" y="0"/>
                <wp:positionH relativeFrom="margin">
                  <wp:posOffset>-137159</wp:posOffset>
                </wp:positionH>
                <wp:positionV relativeFrom="paragraph">
                  <wp:posOffset>41605</wp:posOffset>
                </wp:positionV>
                <wp:extent cx="6305372" cy="272955"/>
                <wp:effectExtent l="0" t="0" r="19685" b="13335"/>
                <wp:wrapNone/>
                <wp:docPr id="17"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305372" cy="272955"/>
                        </a:xfrm>
                        <a:prstGeom prst="rect">
                          <a:avLst/>
                        </a:prstGeom>
                        <a:solidFill>
                          <a:schemeClr val="bg2"/>
                        </a:solidFill>
                        <a:ln w="12700">
                          <a:solidFill>
                            <a:srgbClr val="000000"/>
                          </a:solidFill>
                          <a:miter lim="800000"/>
                          <a:headEnd/>
                          <a:tailEnd/>
                        </a:ln>
                      </wps:spPr>
                      <wps:txbx>
                        <w:txbxContent>
                          <w:p w14:paraId="452E5B6B" w14:textId="21CBD03A" w:rsidR="00CC5AD7" w:rsidRPr="00252809" w:rsidRDefault="00CC5AD7" w:rsidP="00476F52">
                            <w:pPr>
                              <w:pStyle w:val="Nagwek2"/>
                              <w:widowControl w:val="0"/>
                              <w:numPr>
                                <w:ilvl w:val="0"/>
                                <w:numId w:val="0"/>
                              </w:numPr>
                              <w:suppressAutoHyphens w:val="0"/>
                              <w:spacing w:line="276" w:lineRule="auto"/>
                              <w:ind w:left="567" w:hanging="567"/>
                              <w:jc w:val="both"/>
                            </w:pPr>
                            <w:r>
                              <w:rPr>
                                <w:rFonts w:ascii="Bookman Old Style" w:hAnsi="Bookman Old Style"/>
                                <w:sz w:val="20"/>
                                <w:u w:val="none"/>
                              </w:rPr>
                              <w:t>XX.</w:t>
                            </w:r>
                            <w:r>
                              <w:rPr>
                                <w:rFonts w:ascii="Bookman Old Style" w:hAnsi="Bookman Old Style"/>
                                <w:sz w:val="20"/>
                                <w:u w:val="none"/>
                              </w:rPr>
                              <w:tab/>
                            </w:r>
                            <w:r>
                              <w:rPr>
                                <w:rFonts w:ascii="Bookman Old Style" w:hAnsi="Bookman Old Style"/>
                                <w:sz w:val="20"/>
                                <w:szCs w:val="20"/>
                                <w:u w:val="none"/>
                              </w:rPr>
                              <w:t>SPOSÓB I TERMIN SKŁADANIA OFERT</w:t>
                            </w:r>
                          </w:p>
                          <w:p w14:paraId="1E75F995" w14:textId="77777777" w:rsidR="00CC5AD7" w:rsidRDefault="00CC5AD7" w:rsidP="00AC0662">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1105E0" id="Pole tekstowe 17" o:spid="_x0000_s1045" type="#_x0000_t202" style="position:absolute;left:0;text-align:left;margin-left:-10.8pt;margin-top:3.3pt;width:496.5pt;height:21.5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" fillcolor="#e7e6e6 [3214]" strokeweight="1pt">
                <v:path arrowok="t"/>
                <v:textbox>
                  <w:txbxContent>
                    <w:p w14:paraId="452E5B6B" w14:textId="21CBD03A" w:rsidR="00CC5AD7" w:rsidRPr="00252809" w:rsidRDefault="00CC5AD7" w:rsidP="00476F52">
                      <w:pPr>
                        <w:pStyle w:val="Nagwek2"/>
                        <w:widowControl w:val="0"/>
                        <w:numPr>
                          <w:ilvl w:val="0"/>
                          <w:numId w:val="0"/>
                        </w:numPr>
                        <w:suppressAutoHyphens w:val="0"/>
                        <w:spacing w:line="276" w:lineRule="auto"/>
                        <w:ind w:left="567" w:hanging="567"/>
                        <w:jc w:val="both"/>
                      </w:pPr>
                      <w:r>
                        <w:rPr>
                          <w:rFonts w:ascii="Bookman Old Style" w:hAnsi="Bookman Old Style"/>
                          <w:sz w:val="20"/>
                          <w:u w:val="none"/>
                        </w:rPr>
                        <w:t>XX.</w:t>
                      </w:r>
                      <w:r>
                        <w:rPr>
                          <w:rFonts w:ascii="Bookman Old Style" w:hAnsi="Bookman Old Style"/>
                          <w:sz w:val="20"/>
                          <w:u w:val="none"/>
                        </w:rPr>
                        <w:tab/>
                      </w:r>
                      <w:r>
                        <w:rPr>
                          <w:rFonts w:ascii="Bookman Old Style" w:hAnsi="Bookman Old Style"/>
                          <w:sz w:val="20"/>
                          <w:szCs w:val="20"/>
                          <w:u w:val="none"/>
                        </w:rPr>
                        <w:t>SPOSÓB I TERMIN SKŁADANIA OFERT</w:t>
                      </w:r>
                    </w:p>
                    <w:p w14:paraId="1E75F995" w14:textId="77777777" w:rsidR="00CC5AD7" w:rsidRDefault="00CC5AD7" w:rsidP="00AC0662">
                      <w:pPr>
                        <w:ind w:hanging="284"/>
                      </w:pPr>
                    </w:p>
                  </w:txbxContent>
                </v:textbox>
                <w10:wrap anchorx="margin"/>
              </v:shape>
            </w:pict>
          </mc:Fallback>
        </mc:AlternateContent>
      </w:r>
    </w:p>
    <w:p w14:paraId="6567B2B6" w14:textId="3BC12BD0" w:rsidR="00B17FAC" w:rsidRPr="00756985" w:rsidRDefault="00B17FAC" w:rsidP="00B17FAC">
      <w:pPr>
        <w:tabs>
          <w:tab w:val="left" w:pos="567"/>
        </w:tabs>
        <w:spacing w:after="0" w:line="276" w:lineRule="auto"/>
        <w:ind w:left="142"/>
        <w:jc w:val="both"/>
        <w:rPr>
          <w:rFonts w:ascii="Bookman Old Style" w:eastAsia="Times New Roman" w:hAnsi="Bookman Old Style" w:cs="Calibri"/>
          <w:kern w:val="20"/>
          <w:sz w:val="20"/>
          <w:szCs w:val="20"/>
          <w:lang w:eastAsia="pl-PL"/>
        </w:rPr>
      </w:pPr>
    </w:p>
    <w:p w14:paraId="429ACD1C" w14:textId="77777777" w:rsidR="005F0509" w:rsidRPr="005F0509" w:rsidRDefault="005F0509" w:rsidP="005F0509">
      <w:pPr>
        <w:widowControl w:val="0"/>
        <w:numPr>
          <w:ilvl w:val="6"/>
          <w:numId w:val="25"/>
        </w:numPr>
        <w:spacing w:after="0" w:line="276" w:lineRule="auto"/>
        <w:ind w:left="284" w:hanging="284"/>
        <w:contextualSpacing/>
        <w:jc w:val="both"/>
        <w:outlineLvl w:val="3"/>
        <w:rPr>
          <w:rFonts w:ascii="Bookman Old Style" w:hAnsi="Bookman Old Style" w:cs="Arial"/>
          <w:bCs/>
          <w:sz w:val="20"/>
          <w:szCs w:val="20"/>
          <w:lang w:eastAsia="pl-PL"/>
        </w:rPr>
      </w:pPr>
      <w:r w:rsidRPr="005F0509">
        <w:rPr>
          <w:rFonts w:ascii="Bookman Old Style" w:hAnsi="Bookman Old Style" w:cs="Calibri"/>
          <w:kern w:val="20"/>
          <w:sz w:val="20"/>
          <w:szCs w:val="20"/>
          <w:lang w:eastAsia="pl-PL"/>
        </w:rPr>
        <w:t xml:space="preserve">Wykonawca może złożyć tylko jedną ofertę. </w:t>
      </w:r>
      <w:r w:rsidRPr="005F0509">
        <w:rPr>
          <w:rFonts w:ascii="Bookman Old Style" w:hAnsi="Bookman Old Style" w:cs="Arial"/>
          <w:bCs/>
          <w:sz w:val="20"/>
          <w:szCs w:val="20"/>
          <w:lang w:eastAsia="pl-PL"/>
        </w:rPr>
        <w:t>Złożenie przez Wykonawcę więcej niż jednej oferty, spowoduje odrzucenie ofert na podstawie art. 226 ust. 1 pkt 3 ustawy.</w:t>
      </w:r>
    </w:p>
    <w:p w14:paraId="47BB8589" w14:textId="77777777" w:rsidR="005F0509" w:rsidRPr="007851CB" w:rsidRDefault="005F0509" w:rsidP="005F0509">
      <w:pPr>
        <w:widowControl w:val="0"/>
        <w:numPr>
          <w:ilvl w:val="6"/>
          <w:numId w:val="25"/>
        </w:numPr>
        <w:spacing w:after="0" w:line="276" w:lineRule="auto"/>
        <w:ind w:left="284" w:hanging="284"/>
        <w:contextualSpacing/>
        <w:jc w:val="both"/>
        <w:outlineLvl w:val="3"/>
        <w:rPr>
          <w:rFonts w:ascii="Bookman Old Style" w:hAnsi="Bookman Old Style" w:cs="Arial"/>
          <w:b/>
          <w:bCs/>
          <w:sz w:val="20"/>
          <w:szCs w:val="20"/>
          <w:lang w:eastAsia="pl-PL"/>
        </w:rPr>
      </w:pPr>
      <w:r w:rsidRPr="005F0509">
        <w:rPr>
          <w:rFonts w:ascii="Bookman Old Style" w:hAnsi="Bookman Old Style"/>
          <w:sz w:val="20"/>
          <w:szCs w:val="20"/>
          <w:lang w:eastAsia="pl-PL"/>
        </w:rPr>
        <w:t>Zgodnie z art. 63 ust. 2 uPzp, ofertę w postępowaniu o udzielenie zamówienia składa się, pod rygorem nieważności, w formie elektronicznej lub w postaci elektronicznej opatrzonej podpisem zaufanym lub podpisem osobistym. Zgodnie z art. 78</w:t>
      </w:r>
      <w:r w:rsidRPr="005F0509">
        <w:rPr>
          <w:rFonts w:ascii="Bookman Old Style" w:hAnsi="Bookman Old Style"/>
          <w:sz w:val="20"/>
          <w:szCs w:val="20"/>
          <w:vertAlign w:val="superscript"/>
          <w:lang w:eastAsia="pl-PL"/>
        </w:rPr>
        <w:t>1</w:t>
      </w:r>
      <w:r w:rsidRPr="005F0509">
        <w:rPr>
          <w:rFonts w:ascii="Bookman Old Style" w:hAnsi="Bookman Old Style"/>
          <w:sz w:val="20"/>
          <w:szCs w:val="20"/>
          <w:lang w:eastAsia="pl-PL"/>
        </w:rPr>
        <w:t xml:space="preserve"> § 1 Kodeksu cywilnego, </w:t>
      </w:r>
      <w:r w:rsidRPr="005F0509">
        <w:rPr>
          <w:rFonts w:ascii="Bookman Old Style" w:hAnsi="Bookman Old Style" w:cs="Open Sans"/>
          <w:sz w:val="20"/>
          <w:szCs w:val="20"/>
          <w:shd w:val="clear" w:color="auto" w:fill="FFFFFF"/>
          <w:lang w:eastAsia="pl-PL"/>
        </w:rPr>
        <w:t xml:space="preserve">formę elektroniczną </w:t>
      </w:r>
      <w:r w:rsidRPr="007851CB">
        <w:rPr>
          <w:rFonts w:ascii="Bookman Old Style" w:hAnsi="Bookman Old Style" w:cs="Open Sans"/>
          <w:sz w:val="20"/>
          <w:szCs w:val="20"/>
          <w:shd w:val="clear" w:color="auto" w:fill="FFFFFF"/>
          <w:lang w:eastAsia="pl-PL"/>
        </w:rPr>
        <w:t>należy rozumieć jako </w:t>
      </w:r>
      <w:r w:rsidRPr="007851CB">
        <w:rPr>
          <w:rFonts w:ascii="Bookman Old Style" w:hAnsi="Bookman Old Style" w:cs="Open Sans"/>
          <w:sz w:val="20"/>
          <w:szCs w:val="20"/>
          <w:bdr w:val="none" w:sz="0" w:space="0" w:color="auto" w:frame="1"/>
          <w:shd w:val="clear" w:color="auto" w:fill="FFFFFF"/>
          <w:lang w:eastAsia="pl-PL"/>
        </w:rPr>
        <w:t>postać elektroniczną opatrzoną kwalifikowanym podpisem elektronicznym</w:t>
      </w:r>
      <w:r w:rsidRPr="007851CB">
        <w:rPr>
          <w:rFonts w:ascii="Open Sans" w:hAnsi="Open Sans" w:cs="Open Sans"/>
          <w:b/>
          <w:bCs/>
          <w:sz w:val="24"/>
          <w:szCs w:val="20"/>
          <w:shd w:val="clear" w:color="auto" w:fill="FFFFFF"/>
          <w:lang w:eastAsia="pl-PL"/>
        </w:rPr>
        <w:t>.</w:t>
      </w:r>
    </w:p>
    <w:p w14:paraId="7FFEB4DA" w14:textId="7936C70F" w:rsidR="005F0509" w:rsidRPr="007851CB" w:rsidRDefault="005F0509" w:rsidP="005F0509">
      <w:pPr>
        <w:widowControl w:val="0"/>
        <w:numPr>
          <w:ilvl w:val="6"/>
          <w:numId w:val="25"/>
        </w:numPr>
        <w:spacing w:after="0" w:line="276" w:lineRule="auto"/>
        <w:ind w:left="284" w:hanging="284"/>
        <w:contextualSpacing/>
        <w:jc w:val="both"/>
        <w:outlineLvl w:val="3"/>
        <w:rPr>
          <w:rFonts w:ascii="Bookman Old Style" w:hAnsi="Bookman Old Style" w:cs="Arial"/>
          <w:bCs/>
          <w:sz w:val="20"/>
          <w:szCs w:val="20"/>
          <w:lang w:eastAsia="pl-PL"/>
        </w:rPr>
      </w:pPr>
      <w:r w:rsidRPr="007851CB">
        <w:rPr>
          <w:rFonts w:ascii="Bookman Old Style" w:hAnsi="Bookman Old Style"/>
          <w:sz w:val="20"/>
          <w:szCs w:val="20"/>
          <w:lang w:eastAsia="pl-PL"/>
        </w:rPr>
        <w:t xml:space="preserve">Ofertę wraz z załącznikami, o których mowa w pkt 4 rozdziału, Wykonawca składa </w:t>
      </w:r>
      <w:r w:rsidRPr="007851CB">
        <w:rPr>
          <w:rFonts w:ascii="Bookman Old Style" w:hAnsi="Bookman Old Style" w:cs="Calibri"/>
          <w:sz w:val="20"/>
          <w:szCs w:val="20"/>
          <w:lang w:eastAsia="pl-PL"/>
        </w:rPr>
        <w:t xml:space="preserve">przy użyciu </w:t>
      </w:r>
      <w:r w:rsidRPr="007851CB">
        <w:rPr>
          <w:rFonts w:ascii="Bookman Old Style" w:eastAsia="Ubuntu" w:hAnsi="Bookman Old Style" w:cs="Calibri"/>
          <w:sz w:val="20"/>
          <w:szCs w:val="20"/>
          <w:lang w:eastAsia="pl-PL"/>
        </w:rPr>
        <w:t>strony prowadzonego postępowania</w:t>
      </w:r>
      <w:r w:rsidRPr="007851CB">
        <w:rPr>
          <w:rFonts w:ascii="Bookman Old Style" w:eastAsia="Ubuntu" w:hAnsi="Bookman Old Style" w:cs="Calibri"/>
          <w:b/>
          <w:bCs/>
          <w:sz w:val="20"/>
          <w:szCs w:val="20"/>
          <w:lang w:eastAsia="pl-PL"/>
        </w:rPr>
        <w:t xml:space="preserve"> </w:t>
      </w:r>
      <w:r w:rsidRPr="007851CB">
        <w:rPr>
          <w:rFonts w:ascii="Bookman Old Style" w:eastAsia="Ubuntu" w:hAnsi="Bookman Old Style" w:cs="Calibri"/>
          <w:bCs/>
          <w:sz w:val="20"/>
          <w:szCs w:val="20"/>
          <w:lang w:eastAsia="pl-PL"/>
        </w:rPr>
        <w:t xml:space="preserve">dostępnej pod adresem, </w:t>
      </w:r>
      <w:r w:rsidRPr="007851CB">
        <w:rPr>
          <w:rFonts w:ascii="Bookman Old Style" w:hAnsi="Bookman Old Style" w:cs="Calibri"/>
          <w:kern w:val="20"/>
          <w:sz w:val="20"/>
          <w:szCs w:val="20"/>
          <w:lang w:eastAsia="pl-PL"/>
        </w:rPr>
        <w:t>o której mowa w rozdziale XVII pkt. 1 SWZ, w terminie</w:t>
      </w:r>
      <w:r w:rsidRPr="007851CB">
        <w:rPr>
          <w:rFonts w:ascii="Bookman Old Style" w:eastAsia="Ubuntu" w:hAnsi="Bookman Old Style" w:cs="Calibri"/>
          <w:bCs/>
          <w:sz w:val="20"/>
          <w:szCs w:val="20"/>
          <w:lang w:eastAsia="pl-PL"/>
        </w:rPr>
        <w:t xml:space="preserve"> </w:t>
      </w:r>
      <w:r w:rsidRPr="007851CB">
        <w:rPr>
          <w:rFonts w:ascii="Bookman Old Style" w:hAnsi="Bookman Old Style"/>
          <w:sz w:val="20"/>
          <w:szCs w:val="20"/>
          <w:lang w:eastAsia="pl-PL"/>
        </w:rPr>
        <w:t xml:space="preserve">do dnia </w:t>
      </w:r>
      <w:bookmarkStart w:id="23" w:name="_Hlk150941302"/>
      <w:r w:rsidR="004A1A11">
        <w:rPr>
          <w:rFonts w:ascii="Bookman Old Style" w:hAnsi="Bookman Old Style"/>
          <w:b/>
          <w:bCs/>
          <w:sz w:val="20"/>
          <w:szCs w:val="20"/>
          <w:lang w:eastAsia="pl-PL"/>
        </w:rPr>
        <w:t>2</w:t>
      </w:r>
      <w:r w:rsidR="00C8713C">
        <w:rPr>
          <w:rFonts w:ascii="Bookman Old Style" w:hAnsi="Bookman Old Style"/>
          <w:b/>
          <w:bCs/>
          <w:sz w:val="20"/>
          <w:szCs w:val="20"/>
          <w:lang w:eastAsia="pl-PL"/>
        </w:rPr>
        <w:t>7</w:t>
      </w:r>
      <w:r w:rsidR="004A1A11">
        <w:rPr>
          <w:rFonts w:ascii="Bookman Old Style" w:hAnsi="Bookman Old Style"/>
          <w:b/>
          <w:bCs/>
          <w:sz w:val="20"/>
          <w:szCs w:val="20"/>
          <w:lang w:eastAsia="pl-PL"/>
        </w:rPr>
        <w:t>.04.2026</w:t>
      </w:r>
      <w:r w:rsidRPr="007851CB">
        <w:rPr>
          <w:rFonts w:ascii="Bookman Old Style" w:hAnsi="Bookman Old Style"/>
          <w:b/>
          <w:bCs/>
          <w:sz w:val="20"/>
          <w:szCs w:val="20"/>
          <w:lang w:eastAsia="pl-PL"/>
        </w:rPr>
        <w:t xml:space="preserve"> </w:t>
      </w:r>
      <w:bookmarkEnd w:id="23"/>
      <w:r w:rsidRPr="007851CB">
        <w:rPr>
          <w:rFonts w:ascii="Bookman Old Style" w:hAnsi="Bookman Old Style"/>
          <w:b/>
          <w:bCs/>
          <w:sz w:val="20"/>
          <w:szCs w:val="20"/>
          <w:lang w:eastAsia="pl-PL"/>
        </w:rPr>
        <w:t>r. do godz. 10.30</w:t>
      </w:r>
      <w:r w:rsidRPr="007851CB">
        <w:rPr>
          <w:rFonts w:ascii="Bookman Old Style" w:hAnsi="Bookman Old Style"/>
          <w:sz w:val="20"/>
          <w:szCs w:val="20"/>
          <w:lang w:eastAsia="pl-PL"/>
        </w:rPr>
        <w:t>.</w:t>
      </w:r>
    </w:p>
    <w:p w14:paraId="696D1876" w14:textId="77777777" w:rsidR="005F0509" w:rsidRPr="005F0509" w:rsidRDefault="005F0509" w:rsidP="005F0509">
      <w:pPr>
        <w:widowControl w:val="0"/>
        <w:numPr>
          <w:ilvl w:val="6"/>
          <w:numId w:val="25"/>
        </w:numPr>
        <w:spacing w:after="0" w:line="276" w:lineRule="auto"/>
        <w:ind w:left="284" w:hanging="284"/>
        <w:contextualSpacing/>
        <w:jc w:val="both"/>
        <w:outlineLvl w:val="3"/>
        <w:rPr>
          <w:rFonts w:ascii="Bookman Old Style" w:hAnsi="Bookman Old Style" w:cs="Arial"/>
          <w:bCs/>
          <w:sz w:val="20"/>
          <w:szCs w:val="20"/>
          <w:lang w:eastAsia="pl-PL"/>
        </w:rPr>
      </w:pPr>
      <w:r w:rsidRPr="005F0509">
        <w:rPr>
          <w:rFonts w:ascii="Bookman Old Style" w:hAnsi="Bookman Old Style" w:cs="Calibri"/>
          <w:bCs/>
          <w:kern w:val="20"/>
          <w:sz w:val="20"/>
          <w:szCs w:val="20"/>
          <w:lang w:eastAsia="pl-PL"/>
        </w:rPr>
        <w:t xml:space="preserve">Wykonawca składa ofertę przygotowaną zgodnie z zapisami SWZ i posiadającą załączone dokumenty: </w:t>
      </w:r>
    </w:p>
    <w:p w14:paraId="19505E15" w14:textId="77777777" w:rsidR="005F0509" w:rsidRPr="005F0509" w:rsidRDefault="005F0509" w:rsidP="005F0509">
      <w:pPr>
        <w:widowControl w:val="0"/>
        <w:spacing w:after="0" w:line="276" w:lineRule="auto"/>
        <w:ind w:left="284"/>
        <w:contextualSpacing/>
        <w:jc w:val="both"/>
        <w:outlineLvl w:val="3"/>
        <w:rPr>
          <w:rFonts w:ascii="Bookman Old Style" w:hAnsi="Bookman Old Style" w:cs="Arial"/>
          <w:bCs/>
          <w:sz w:val="20"/>
          <w:szCs w:val="20"/>
          <w:lang w:eastAsia="pl-PL"/>
        </w:rPr>
      </w:pPr>
      <w:r w:rsidRPr="005F0509">
        <w:rPr>
          <w:rFonts w:ascii="Bookman Old Style" w:hAnsi="Bookman Old Style" w:cs="Calibri"/>
          <w:b/>
          <w:kern w:val="20"/>
          <w:sz w:val="20"/>
          <w:szCs w:val="20"/>
          <w:lang w:eastAsia="pl-PL"/>
        </w:rPr>
        <w:t>Treść oferty:</w:t>
      </w:r>
    </w:p>
    <w:p w14:paraId="3B35FEBB" w14:textId="77777777" w:rsidR="005F0509" w:rsidRPr="005F0509" w:rsidRDefault="005F0509" w:rsidP="005F0509">
      <w:pPr>
        <w:numPr>
          <w:ilvl w:val="0"/>
          <w:numId w:val="29"/>
        </w:numPr>
        <w:suppressLineNumbers/>
        <w:tabs>
          <w:tab w:val="left" w:pos="1134"/>
        </w:tabs>
        <w:spacing w:after="0" w:line="276" w:lineRule="auto"/>
        <w:ind w:left="426" w:hanging="284"/>
        <w:contextualSpacing/>
        <w:jc w:val="both"/>
        <w:rPr>
          <w:rFonts w:ascii="Bookman Old Style" w:hAnsi="Bookman Old Style" w:cs="Calibri"/>
          <w:bCs/>
          <w:kern w:val="20"/>
          <w:sz w:val="20"/>
          <w:szCs w:val="20"/>
          <w:lang w:eastAsia="pl-PL"/>
        </w:rPr>
      </w:pPr>
      <w:r w:rsidRPr="005F0509">
        <w:rPr>
          <w:rFonts w:ascii="Bookman Old Style" w:hAnsi="Bookman Old Style" w:cs="Calibri"/>
          <w:bCs/>
          <w:kern w:val="20"/>
          <w:sz w:val="20"/>
          <w:szCs w:val="20"/>
          <w:lang w:eastAsia="pl-PL"/>
        </w:rPr>
        <w:t>„Formularz oferty” - załącznik nr 1 do SWZ,</w:t>
      </w:r>
    </w:p>
    <w:p w14:paraId="6555B69E" w14:textId="689FA92C" w:rsidR="005F0509" w:rsidRPr="005F0509" w:rsidRDefault="005F0509" w:rsidP="005F0509">
      <w:pPr>
        <w:numPr>
          <w:ilvl w:val="0"/>
          <w:numId w:val="29"/>
        </w:numPr>
        <w:suppressLineNumbers/>
        <w:tabs>
          <w:tab w:val="left" w:pos="1134"/>
        </w:tabs>
        <w:spacing w:after="0" w:line="276" w:lineRule="auto"/>
        <w:ind w:left="426" w:hanging="284"/>
        <w:contextualSpacing/>
        <w:jc w:val="both"/>
        <w:rPr>
          <w:rFonts w:ascii="Bookman Old Style" w:hAnsi="Bookman Old Style" w:cs="Calibri"/>
          <w:bCs/>
          <w:kern w:val="20"/>
          <w:sz w:val="20"/>
          <w:szCs w:val="20"/>
          <w:lang w:eastAsia="pl-PL"/>
        </w:rPr>
      </w:pPr>
      <w:r w:rsidRPr="005F0509">
        <w:rPr>
          <w:rFonts w:ascii="Bookman Old Style" w:hAnsi="Bookman Old Style" w:cs="Calibri"/>
          <w:bCs/>
          <w:kern w:val="20"/>
          <w:sz w:val="20"/>
          <w:szCs w:val="20"/>
          <w:lang w:eastAsia="pl-PL"/>
        </w:rPr>
        <w:t>„Arkusz asortymentowo-cenowy” – załącznik nr 2 do SWZ,</w:t>
      </w:r>
    </w:p>
    <w:p w14:paraId="244BBE1E" w14:textId="77777777" w:rsidR="005F0509" w:rsidRPr="005F0509" w:rsidRDefault="005F0509" w:rsidP="005F0509">
      <w:pPr>
        <w:suppressLineNumbers/>
        <w:tabs>
          <w:tab w:val="left" w:pos="1134"/>
        </w:tabs>
        <w:spacing w:after="0" w:line="276" w:lineRule="auto"/>
        <w:ind w:left="284"/>
        <w:contextualSpacing/>
        <w:jc w:val="both"/>
        <w:rPr>
          <w:rFonts w:ascii="Bookman Old Style" w:hAnsi="Bookman Old Style" w:cs="Calibri"/>
          <w:b/>
          <w:kern w:val="20"/>
          <w:sz w:val="20"/>
          <w:szCs w:val="20"/>
          <w:lang w:eastAsia="pl-PL"/>
        </w:rPr>
      </w:pPr>
      <w:r w:rsidRPr="005F0509">
        <w:rPr>
          <w:rFonts w:ascii="Bookman Old Style" w:hAnsi="Bookman Old Style" w:cs="Calibri"/>
          <w:b/>
          <w:kern w:val="20"/>
          <w:sz w:val="20"/>
          <w:szCs w:val="20"/>
          <w:lang w:eastAsia="pl-PL"/>
        </w:rPr>
        <w:t>Inne oświadczenie i dokumenty składane wraz z ofertą:</w:t>
      </w:r>
    </w:p>
    <w:p w14:paraId="4778C365" w14:textId="6FF8B41D" w:rsidR="00476F52" w:rsidRPr="00476F52" w:rsidRDefault="00476F52" w:rsidP="00476F52">
      <w:pPr>
        <w:numPr>
          <w:ilvl w:val="0"/>
          <w:numId w:val="29"/>
        </w:numPr>
        <w:tabs>
          <w:tab w:val="left" w:pos="1188"/>
        </w:tabs>
        <w:spacing w:after="0" w:line="276" w:lineRule="auto"/>
        <w:ind w:left="426" w:hanging="284"/>
        <w:contextualSpacing/>
        <w:jc w:val="both"/>
        <w:rPr>
          <w:rFonts w:ascii="Bookman Old Style" w:hAnsi="Bookman Old Style" w:cs="Calibri"/>
          <w:bCs/>
          <w:kern w:val="20"/>
          <w:sz w:val="20"/>
          <w:szCs w:val="20"/>
          <w:lang w:eastAsia="pl-PL"/>
        </w:rPr>
      </w:pPr>
      <w:r w:rsidRPr="00502835">
        <w:rPr>
          <w:rFonts w:ascii="Bookman Old Style" w:hAnsi="Bookman Old Style"/>
          <w:sz w:val="20"/>
          <w:szCs w:val="20"/>
          <w:lang w:eastAsia="pl-PL"/>
        </w:rPr>
        <w:t>„</w:t>
      </w:r>
      <w:r w:rsidRPr="00502835">
        <w:rPr>
          <w:rFonts w:ascii="Bookman Old Style" w:hAnsi="Bookman Old Style"/>
          <w:bCs/>
          <w:sz w:val="20"/>
          <w:szCs w:val="20"/>
          <w:lang w:eastAsia="pl-PL"/>
        </w:rPr>
        <w:t xml:space="preserve">JEDNOLITE OŚWIADCZENIE WYKONAWCY z art. 125 ust. 1 - (JOW) </w:t>
      </w:r>
      <w:r w:rsidRPr="00502835">
        <w:rPr>
          <w:rFonts w:ascii="Bookman Old Style" w:hAnsi="Bookman Old Style"/>
          <w:sz w:val="20"/>
          <w:szCs w:val="20"/>
          <w:lang w:eastAsia="pl-PL"/>
        </w:rPr>
        <w:t>– załącznik nr 3 do SWZ</w:t>
      </w:r>
      <w:r w:rsidRPr="00476F52">
        <w:rPr>
          <w:rFonts w:ascii="Bookman Old Style" w:hAnsi="Bookman Old Style"/>
          <w:bCs/>
          <w:sz w:val="20"/>
          <w:szCs w:val="20"/>
          <w:lang w:eastAsia="pl-PL"/>
        </w:rPr>
        <w:t xml:space="preserve"> </w:t>
      </w:r>
    </w:p>
    <w:p w14:paraId="78FE211B" w14:textId="5BF5172D" w:rsidR="005F0509" w:rsidRPr="005F0509" w:rsidRDefault="005F0509" w:rsidP="00476F52">
      <w:pPr>
        <w:numPr>
          <w:ilvl w:val="0"/>
          <w:numId w:val="29"/>
        </w:numPr>
        <w:tabs>
          <w:tab w:val="left" w:pos="1188"/>
        </w:tabs>
        <w:spacing w:after="0" w:line="276" w:lineRule="auto"/>
        <w:ind w:left="426" w:hanging="284"/>
        <w:contextualSpacing/>
        <w:jc w:val="both"/>
        <w:rPr>
          <w:rFonts w:ascii="Bookman Old Style" w:hAnsi="Bookman Old Style" w:cs="Calibri"/>
          <w:bCs/>
          <w:kern w:val="20"/>
          <w:sz w:val="20"/>
          <w:szCs w:val="20"/>
          <w:lang w:eastAsia="pl-PL"/>
        </w:rPr>
      </w:pPr>
      <w:r w:rsidRPr="005F0509">
        <w:rPr>
          <w:rFonts w:ascii="Bookman Old Style" w:hAnsi="Bookman Old Style" w:cs="Calibri"/>
          <w:bCs/>
          <w:kern w:val="20"/>
          <w:sz w:val="20"/>
          <w:szCs w:val="20"/>
          <w:lang w:eastAsia="pl-PL"/>
        </w:rPr>
        <w:t xml:space="preserve">dokument potwierdzający umocowanie do reprezentowania Wykonawcy, o którym mowa </w:t>
      </w:r>
      <w:r w:rsidR="00476F52">
        <w:rPr>
          <w:rFonts w:ascii="Bookman Old Style" w:hAnsi="Bookman Old Style" w:cs="Calibri"/>
          <w:bCs/>
          <w:kern w:val="20"/>
          <w:sz w:val="20"/>
          <w:szCs w:val="20"/>
          <w:lang w:eastAsia="pl-PL"/>
        </w:rPr>
        <w:br/>
      </w:r>
      <w:r w:rsidRPr="005F0509">
        <w:rPr>
          <w:rFonts w:ascii="Bookman Old Style" w:hAnsi="Bookman Old Style" w:cs="Calibri"/>
          <w:bCs/>
          <w:kern w:val="20"/>
          <w:sz w:val="20"/>
          <w:szCs w:val="20"/>
          <w:lang w:eastAsia="pl-PL"/>
        </w:rPr>
        <w:t>w rozdziale XIII pkt 1 – 3 SWZ,</w:t>
      </w:r>
    </w:p>
    <w:p w14:paraId="48490F01" w14:textId="627EECB4" w:rsidR="005F0509" w:rsidRPr="005F0509" w:rsidRDefault="005F0509" w:rsidP="005F0509">
      <w:pPr>
        <w:numPr>
          <w:ilvl w:val="0"/>
          <w:numId w:val="29"/>
        </w:numPr>
        <w:suppressLineNumbers/>
        <w:tabs>
          <w:tab w:val="left" w:pos="1134"/>
        </w:tabs>
        <w:spacing w:after="0" w:line="276" w:lineRule="auto"/>
        <w:ind w:left="426" w:hanging="284"/>
        <w:contextualSpacing/>
        <w:jc w:val="both"/>
        <w:rPr>
          <w:rFonts w:ascii="Bookman Old Style" w:hAnsi="Bookman Old Style" w:cs="Calibri"/>
          <w:bCs/>
          <w:kern w:val="20"/>
          <w:sz w:val="20"/>
          <w:szCs w:val="20"/>
          <w:lang w:eastAsia="pl-PL"/>
        </w:rPr>
      </w:pPr>
      <w:r w:rsidRPr="005F0509">
        <w:rPr>
          <w:rFonts w:ascii="Bookman Old Style" w:hAnsi="Bookman Old Style" w:cs="Calibri"/>
          <w:bCs/>
          <w:kern w:val="20"/>
          <w:sz w:val="20"/>
          <w:szCs w:val="20"/>
          <w:lang w:eastAsia="pl-PL"/>
        </w:rPr>
        <w:t xml:space="preserve">pełnomocnictwo dla osoby do </w:t>
      </w:r>
      <w:r w:rsidRPr="005F0509">
        <w:rPr>
          <w:rFonts w:ascii="Bookman Old Style" w:hAnsi="Bookman Old Style"/>
          <w:sz w:val="20"/>
          <w:szCs w:val="20"/>
          <w:lang w:eastAsia="pl-PL"/>
        </w:rPr>
        <w:t>działania w imieniu Wykonawcy, o którym mowa w rozdziale  XIII pkt 4, 5 SWZ – jeśli dotyczy,</w:t>
      </w:r>
    </w:p>
    <w:p w14:paraId="35D17F7E" w14:textId="77777777" w:rsidR="005F0509" w:rsidRPr="005F0509" w:rsidRDefault="005F0509" w:rsidP="005F0509">
      <w:pPr>
        <w:numPr>
          <w:ilvl w:val="0"/>
          <w:numId w:val="29"/>
        </w:numPr>
        <w:suppressLineNumbers/>
        <w:tabs>
          <w:tab w:val="left" w:pos="1134"/>
        </w:tabs>
        <w:spacing w:after="0" w:line="276" w:lineRule="auto"/>
        <w:ind w:left="426" w:hanging="284"/>
        <w:contextualSpacing/>
        <w:jc w:val="both"/>
        <w:rPr>
          <w:rFonts w:ascii="Bookman Old Style" w:hAnsi="Bookman Old Style" w:cs="Calibri"/>
          <w:bCs/>
          <w:kern w:val="20"/>
          <w:sz w:val="20"/>
          <w:szCs w:val="20"/>
          <w:lang w:eastAsia="pl-PL"/>
        </w:rPr>
      </w:pPr>
      <w:r w:rsidRPr="005F0509">
        <w:rPr>
          <w:rFonts w:ascii="Bookman Old Style" w:hAnsi="Bookman Old Style" w:cs="Calibri"/>
          <w:bCs/>
          <w:kern w:val="20"/>
          <w:sz w:val="20"/>
          <w:szCs w:val="20"/>
          <w:lang w:eastAsia="pl-PL"/>
        </w:rPr>
        <w:lastRenderedPageBreak/>
        <w:t>pełnomocnictwo, oświadczenie, o którym mowa w rozdziale XIV SWZ – w przypadku Wykonawców wspólnie ubiegających się o udzielenie zamówienia – jeśli dotyczy,</w:t>
      </w:r>
    </w:p>
    <w:p w14:paraId="4114CE5A" w14:textId="77777777" w:rsidR="005F0509" w:rsidRPr="005F0509" w:rsidRDefault="005F0509" w:rsidP="005F0509">
      <w:pPr>
        <w:suppressLineNumbers/>
        <w:tabs>
          <w:tab w:val="left" w:pos="1134"/>
        </w:tabs>
        <w:spacing w:after="0" w:line="276" w:lineRule="auto"/>
        <w:ind w:left="284"/>
        <w:contextualSpacing/>
        <w:jc w:val="both"/>
        <w:rPr>
          <w:rFonts w:ascii="Bookman Old Style" w:hAnsi="Bookman Old Style" w:cs="Calibri"/>
          <w:b/>
          <w:kern w:val="20"/>
          <w:sz w:val="20"/>
          <w:szCs w:val="20"/>
          <w:lang w:eastAsia="pl-PL"/>
        </w:rPr>
      </w:pPr>
      <w:r w:rsidRPr="005F0509">
        <w:rPr>
          <w:rFonts w:ascii="Bookman Old Style" w:hAnsi="Bookman Old Style" w:cs="Calibri"/>
          <w:b/>
          <w:kern w:val="20"/>
          <w:sz w:val="20"/>
          <w:szCs w:val="20"/>
          <w:lang w:eastAsia="pl-PL"/>
        </w:rPr>
        <w:t xml:space="preserve">Podmiotowe środki dowodowe </w:t>
      </w:r>
      <w:bookmarkStart w:id="24" w:name="_Hlk181003477"/>
      <w:r w:rsidRPr="005F0509">
        <w:rPr>
          <w:rFonts w:ascii="Bookman Old Style" w:hAnsi="Bookman Old Style" w:cs="Calibri"/>
          <w:b/>
          <w:kern w:val="20"/>
          <w:sz w:val="20"/>
          <w:szCs w:val="20"/>
          <w:lang w:eastAsia="pl-PL"/>
        </w:rPr>
        <w:t>składane wraz z ofertą</w:t>
      </w:r>
      <w:bookmarkEnd w:id="24"/>
      <w:r w:rsidRPr="005F0509">
        <w:rPr>
          <w:rFonts w:ascii="Bookman Old Style" w:hAnsi="Bookman Old Style" w:cs="Calibri"/>
          <w:b/>
          <w:kern w:val="20"/>
          <w:sz w:val="20"/>
          <w:szCs w:val="20"/>
          <w:lang w:eastAsia="pl-PL"/>
        </w:rPr>
        <w:t>:</w:t>
      </w:r>
    </w:p>
    <w:p w14:paraId="563D3AC5" w14:textId="749F592B" w:rsidR="005F0509" w:rsidRDefault="005F0509" w:rsidP="005F0509">
      <w:pPr>
        <w:numPr>
          <w:ilvl w:val="0"/>
          <w:numId w:val="29"/>
        </w:numPr>
        <w:suppressLineNumbers/>
        <w:tabs>
          <w:tab w:val="left" w:pos="1134"/>
        </w:tabs>
        <w:spacing w:after="0" w:line="276" w:lineRule="auto"/>
        <w:ind w:left="426" w:hanging="284"/>
        <w:contextualSpacing/>
        <w:jc w:val="both"/>
        <w:rPr>
          <w:rFonts w:ascii="Bookman Old Style" w:hAnsi="Bookman Old Style"/>
          <w:bCs/>
          <w:sz w:val="20"/>
          <w:szCs w:val="20"/>
          <w:lang w:eastAsia="pl-PL"/>
        </w:rPr>
      </w:pPr>
      <w:r w:rsidRPr="005F0509">
        <w:rPr>
          <w:rFonts w:ascii="Bookman Old Style" w:hAnsi="Bookman Old Style" w:cs="Calibri"/>
          <w:bCs/>
          <w:kern w:val="20"/>
          <w:sz w:val="20"/>
          <w:szCs w:val="20"/>
          <w:lang w:eastAsia="pl-PL"/>
        </w:rPr>
        <w:t xml:space="preserve">zobowiązanie </w:t>
      </w:r>
      <w:r w:rsidRPr="005F0509">
        <w:rPr>
          <w:rFonts w:ascii="Bookman Old Style" w:hAnsi="Bookman Old Style"/>
          <w:sz w:val="20"/>
          <w:szCs w:val="20"/>
          <w:lang w:eastAsia="pl-PL"/>
        </w:rPr>
        <w:t xml:space="preserve">podmiotu udostępniającego zasoby, </w:t>
      </w:r>
      <w:r w:rsidRPr="005F0509">
        <w:rPr>
          <w:rFonts w:ascii="Bookman Old Style" w:hAnsi="Bookman Old Style" w:cs="Calibri"/>
          <w:bCs/>
          <w:kern w:val="20"/>
          <w:sz w:val="20"/>
          <w:szCs w:val="20"/>
          <w:lang w:eastAsia="pl-PL"/>
        </w:rPr>
        <w:t>oświadczenie, dokumenty lub pełnomocnictwo, o których mowa w rozdziale XIV SWZ – w przypadku Wykonawców polegających na zasobach podmiotów udostępniających zasoby – jeśli dotyczy.</w:t>
      </w:r>
      <w:r w:rsidRPr="005F0509">
        <w:rPr>
          <w:rFonts w:ascii="Bookman Old Style" w:hAnsi="Bookman Old Style"/>
          <w:bCs/>
          <w:sz w:val="20"/>
          <w:szCs w:val="20"/>
          <w:lang w:eastAsia="pl-PL"/>
        </w:rPr>
        <w:t xml:space="preserve"> </w:t>
      </w:r>
    </w:p>
    <w:p w14:paraId="202CB943" w14:textId="25EE9BD2" w:rsidR="009A4998" w:rsidRDefault="009A4998" w:rsidP="00476F52">
      <w:pPr>
        <w:suppressLineNumbers/>
        <w:tabs>
          <w:tab w:val="left" w:pos="1134"/>
        </w:tabs>
        <w:spacing w:after="0" w:line="276" w:lineRule="auto"/>
        <w:ind w:left="284"/>
        <w:contextualSpacing/>
        <w:jc w:val="both"/>
        <w:rPr>
          <w:rFonts w:ascii="Bookman Old Style" w:hAnsi="Bookman Old Style"/>
          <w:b/>
          <w:bCs/>
          <w:sz w:val="20"/>
          <w:szCs w:val="20"/>
          <w:lang w:eastAsia="pl-PL"/>
        </w:rPr>
      </w:pPr>
      <w:r w:rsidRPr="009A4998">
        <w:rPr>
          <w:rFonts w:ascii="Bookman Old Style" w:hAnsi="Bookman Old Style"/>
          <w:b/>
          <w:sz w:val="20"/>
          <w:szCs w:val="20"/>
          <w:lang w:eastAsia="pl-PL"/>
        </w:rPr>
        <w:t>Przedmiotowe środki dowodowe</w:t>
      </w:r>
      <w:r>
        <w:rPr>
          <w:rFonts w:ascii="Bookman Old Style" w:hAnsi="Bookman Old Style"/>
          <w:bCs/>
          <w:sz w:val="20"/>
          <w:szCs w:val="20"/>
          <w:lang w:eastAsia="pl-PL"/>
        </w:rPr>
        <w:t xml:space="preserve"> </w:t>
      </w:r>
      <w:r w:rsidRPr="009A4998">
        <w:rPr>
          <w:rFonts w:ascii="Bookman Old Style" w:hAnsi="Bookman Old Style"/>
          <w:b/>
          <w:bCs/>
          <w:sz w:val="20"/>
          <w:szCs w:val="20"/>
          <w:lang w:eastAsia="pl-PL"/>
        </w:rPr>
        <w:t>składane wraz z ofertą</w:t>
      </w:r>
      <w:r>
        <w:rPr>
          <w:rFonts w:ascii="Bookman Old Style" w:hAnsi="Bookman Old Style"/>
          <w:b/>
          <w:bCs/>
          <w:sz w:val="20"/>
          <w:szCs w:val="20"/>
          <w:lang w:eastAsia="pl-PL"/>
        </w:rPr>
        <w:t>:</w:t>
      </w:r>
    </w:p>
    <w:p w14:paraId="7F7A05F5" w14:textId="33828FB8" w:rsidR="00E46AF2" w:rsidRPr="00E46AF2" w:rsidRDefault="00E46AF2" w:rsidP="00E46AF2">
      <w:pPr>
        <w:pStyle w:val="Akapitzlist"/>
        <w:numPr>
          <w:ilvl w:val="0"/>
          <w:numId w:val="29"/>
        </w:numPr>
        <w:suppressLineNumbers/>
        <w:tabs>
          <w:tab w:val="left" w:pos="1134"/>
        </w:tabs>
        <w:spacing w:after="0" w:line="276" w:lineRule="auto"/>
        <w:ind w:left="426" w:hanging="284"/>
        <w:jc w:val="both"/>
        <w:rPr>
          <w:rFonts w:ascii="Bookman Old Style" w:hAnsi="Bookman Old Style"/>
          <w:sz w:val="20"/>
          <w:szCs w:val="20"/>
          <w:lang w:eastAsia="pl-PL"/>
        </w:rPr>
      </w:pPr>
      <w:r w:rsidRPr="00E46AF2">
        <w:rPr>
          <w:rFonts w:ascii="Bookman Old Style" w:hAnsi="Bookman Old Style"/>
          <w:sz w:val="20"/>
          <w:szCs w:val="20"/>
          <w:lang w:eastAsia="pl-PL"/>
        </w:rPr>
        <w:t>Oświadczenie wykonawcy potwierdzające, że przedmiot zamówienia posiada oznakowanie zgodności, zgodnie z  ustawą o systemie zgodności z dnia 30.08.2002 r. (tj. Dz. U. z 2023 r., poz. 215</w:t>
      </w:r>
      <w:r w:rsidR="00AD7B01">
        <w:rPr>
          <w:rFonts w:ascii="Bookman Old Style" w:hAnsi="Bookman Old Style"/>
          <w:sz w:val="20"/>
          <w:szCs w:val="20"/>
          <w:lang w:eastAsia="pl-PL"/>
        </w:rPr>
        <w:t>;</w:t>
      </w:r>
      <w:r w:rsidR="00A84449" w:rsidRPr="00A84449">
        <w:t xml:space="preserve"> </w:t>
      </w:r>
      <w:r w:rsidR="00A84449" w:rsidRPr="00A84449">
        <w:rPr>
          <w:rFonts w:ascii="Bookman Old Style" w:hAnsi="Bookman Old Style"/>
          <w:sz w:val="20"/>
          <w:szCs w:val="20"/>
          <w:lang w:eastAsia="pl-PL"/>
        </w:rPr>
        <w:t>z 2025 r. poz. 1826</w:t>
      </w:r>
      <w:r w:rsidRPr="00E46AF2">
        <w:rPr>
          <w:rFonts w:ascii="Bookman Old Style" w:hAnsi="Bookman Old Style"/>
          <w:sz w:val="20"/>
          <w:szCs w:val="20"/>
          <w:lang w:eastAsia="pl-PL"/>
        </w:rPr>
        <w:t xml:space="preserve">) – wg wzoru stanowiącego Załącznik nr </w:t>
      </w:r>
      <w:r w:rsidR="00476F52">
        <w:rPr>
          <w:rFonts w:ascii="Bookman Old Style" w:hAnsi="Bookman Old Style"/>
          <w:sz w:val="20"/>
          <w:szCs w:val="20"/>
          <w:lang w:eastAsia="pl-PL"/>
        </w:rPr>
        <w:t>4</w:t>
      </w:r>
      <w:r w:rsidRPr="00E46AF2">
        <w:rPr>
          <w:rFonts w:ascii="Bookman Old Style" w:hAnsi="Bookman Old Style"/>
          <w:sz w:val="20"/>
          <w:szCs w:val="20"/>
          <w:lang w:eastAsia="pl-PL"/>
        </w:rPr>
        <w:t xml:space="preserve"> do SWZ. </w:t>
      </w:r>
    </w:p>
    <w:p w14:paraId="4DDC9D88" w14:textId="4EB3993A" w:rsidR="00E46AF2" w:rsidRPr="00E46AF2" w:rsidRDefault="00E46AF2" w:rsidP="00476F52">
      <w:pPr>
        <w:pStyle w:val="Akapitzlist"/>
        <w:numPr>
          <w:ilvl w:val="0"/>
          <w:numId w:val="29"/>
        </w:numPr>
        <w:suppressLineNumbers/>
        <w:tabs>
          <w:tab w:val="left" w:pos="1134"/>
        </w:tabs>
        <w:spacing w:after="0" w:line="276" w:lineRule="auto"/>
        <w:ind w:left="426" w:hanging="284"/>
        <w:jc w:val="both"/>
        <w:rPr>
          <w:rFonts w:ascii="Bookman Old Style" w:hAnsi="Bookman Old Style"/>
          <w:sz w:val="20"/>
          <w:szCs w:val="20"/>
          <w:lang w:eastAsia="pl-PL"/>
        </w:rPr>
      </w:pPr>
      <w:r w:rsidRPr="00E46AF2">
        <w:rPr>
          <w:rFonts w:ascii="Bookman Old Style" w:hAnsi="Bookman Old Style"/>
          <w:sz w:val="20"/>
          <w:szCs w:val="20"/>
          <w:lang w:eastAsia="pl-PL"/>
        </w:rPr>
        <w:t xml:space="preserve">Oświadczenie Wykonawcy potwierdzające, że dostarczone oprogramowanie jest legalne, posiada autoryzowane kody aktywacyjne i jest autentyczne – wg wzoru stanowiącego Załącznik nr </w:t>
      </w:r>
      <w:r w:rsidR="007118EF">
        <w:rPr>
          <w:rFonts w:ascii="Bookman Old Style" w:hAnsi="Bookman Old Style"/>
          <w:sz w:val="20"/>
          <w:szCs w:val="20"/>
          <w:lang w:eastAsia="pl-PL"/>
        </w:rPr>
        <w:t>5</w:t>
      </w:r>
      <w:r w:rsidRPr="00E46AF2">
        <w:rPr>
          <w:rFonts w:ascii="Bookman Old Style" w:hAnsi="Bookman Old Style"/>
          <w:sz w:val="20"/>
          <w:szCs w:val="20"/>
          <w:lang w:eastAsia="pl-PL"/>
        </w:rPr>
        <w:t xml:space="preserve"> do SWZ.</w:t>
      </w:r>
    </w:p>
    <w:p w14:paraId="06047CE0" w14:textId="0F361D62" w:rsidR="005F0509" w:rsidRPr="005F0509" w:rsidRDefault="005F0509" w:rsidP="005F0509">
      <w:pPr>
        <w:numPr>
          <w:ilvl w:val="6"/>
          <w:numId w:val="25"/>
        </w:numPr>
        <w:suppressLineNumbers/>
        <w:tabs>
          <w:tab w:val="left" w:pos="1134"/>
        </w:tabs>
        <w:spacing w:after="0" w:line="276" w:lineRule="auto"/>
        <w:ind w:left="284" w:hanging="284"/>
        <w:contextualSpacing/>
        <w:jc w:val="both"/>
        <w:rPr>
          <w:rFonts w:ascii="Bookman Old Style" w:hAnsi="Bookman Old Style"/>
          <w:bCs/>
          <w:sz w:val="20"/>
          <w:szCs w:val="20"/>
          <w:lang w:eastAsia="pl-PL"/>
        </w:rPr>
      </w:pPr>
      <w:r w:rsidRPr="005F0509">
        <w:rPr>
          <w:rFonts w:ascii="Bookman Old Style" w:hAnsi="Bookman Old Style"/>
          <w:bCs/>
          <w:sz w:val="20"/>
          <w:szCs w:val="20"/>
          <w:lang w:eastAsia="pl-PL"/>
        </w:rPr>
        <w:t xml:space="preserve">Forma i postać składanych dokumentów, oświadczeń oraz pełnomocnictwa została określona </w:t>
      </w:r>
      <w:r w:rsidR="00476F52">
        <w:rPr>
          <w:rFonts w:ascii="Bookman Old Style" w:hAnsi="Bookman Old Style"/>
          <w:bCs/>
          <w:sz w:val="20"/>
          <w:szCs w:val="20"/>
          <w:lang w:eastAsia="pl-PL"/>
        </w:rPr>
        <w:br/>
      </w:r>
      <w:r w:rsidRPr="005F0509">
        <w:rPr>
          <w:rFonts w:ascii="Bookman Old Style" w:hAnsi="Bookman Old Style"/>
          <w:bCs/>
          <w:sz w:val="20"/>
          <w:szCs w:val="20"/>
          <w:lang w:eastAsia="pl-PL"/>
        </w:rPr>
        <w:t xml:space="preserve">w rozdziale XII SWZ. </w:t>
      </w:r>
    </w:p>
    <w:p w14:paraId="753740AA" w14:textId="77777777" w:rsidR="005F0509" w:rsidRPr="005F0509" w:rsidRDefault="005F0509" w:rsidP="005F0509">
      <w:pPr>
        <w:numPr>
          <w:ilvl w:val="6"/>
          <w:numId w:val="25"/>
        </w:numPr>
        <w:suppressLineNumbers/>
        <w:tabs>
          <w:tab w:val="left" w:pos="1134"/>
        </w:tabs>
        <w:spacing w:after="0" w:line="276" w:lineRule="auto"/>
        <w:ind w:left="284" w:hanging="284"/>
        <w:contextualSpacing/>
        <w:jc w:val="both"/>
        <w:rPr>
          <w:rFonts w:ascii="Bookman Old Style" w:hAnsi="Bookman Old Style"/>
          <w:bCs/>
          <w:sz w:val="20"/>
          <w:szCs w:val="20"/>
          <w:lang w:eastAsia="pl-PL"/>
        </w:rPr>
      </w:pPr>
      <w:r w:rsidRPr="005F0509">
        <w:rPr>
          <w:rFonts w:ascii="Bookman Old Style" w:hAnsi="Bookman Old Style"/>
          <w:bCs/>
          <w:sz w:val="20"/>
          <w:szCs w:val="20"/>
          <w:lang w:eastAsia="pl-PL"/>
        </w:rPr>
        <w:t>Sposób przygotowania i podpisania oferty został określony w rozdziale XIX SWZ.</w:t>
      </w:r>
    </w:p>
    <w:p w14:paraId="63B8A8CD" w14:textId="77777777" w:rsidR="005F0509" w:rsidRPr="005F0509" w:rsidRDefault="005F0509" w:rsidP="005F0509">
      <w:pPr>
        <w:numPr>
          <w:ilvl w:val="6"/>
          <w:numId w:val="25"/>
        </w:numPr>
        <w:suppressLineNumbers/>
        <w:tabs>
          <w:tab w:val="left" w:pos="1134"/>
        </w:tabs>
        <w:spacing w:after="0" w:line="276" w:lineRule="auto"/>
        <w:ind w:left="284" w:hanging="284"/>
        <w:contextualSpacing/>
        <w:jc w:val="both"/>
        <w:rPr>
          <w:rFonts w:ascii="Bookman Old Style" w:hAnsi="Bookman Old Style"/>
          <w:bCs/>
          <w:sz w:val="20"/>
          <w:szCs w:val="20"/>
          <w:lang w:eastAsia="pl-PL"/>
        </w:rPr>
      </w:pPr>
      <w:r w:rsidRPr="005F0509">
        <w:rPr>
          <w:rFonts w:ascii="Bookman Old Style" w:hAnsi="Bookman Old Style"/>
          <w:sz w:val="20"/>
          <w:szCs w:val="20"/>
          <w:lang w:eastAsia="pl-PL"/>
        </w:rPr>
        <w:t>Wykonawca winien opisać pliki nazwą umożliwiającą ich identyfikację i oznaczyć numerem postępowania.</w:t>
      </w:r>
    </w:p>
    <w:p w14:paraId="3E30A1CE" w14:textId="77777777" w:rsidR="005F0509" w:rsidRPr="005F0509" w:rsidRDefault="005F0509" w:rsidP="005F0509">
      <w:pPr>
        <w:numPr>
          <w:ilvl w:val="6"/>
          <w:numId w:val="25"/>
        </w:numPr>
        <w:suppressLineNumbers/>
        <w:tabs>
          <w:tab w:val="left" w:pos="1134"/>
        </w:tabs>
        <w:spacing w:after="0" w:line="276" w:lineRule="auto"/>
        <w:ind w:left="284" w:hanging="284"/>
        <w:contextualSpacing/>
        <w:jc w:val="both"/>
        <w:rPr>
          <w:rFonts w:ascii="Bookman Old Style" w:hAnsi="Bookman Old Style"/>
          <w:bCs/>
          <w:sz w:val="20"/>
          <w:szCs w:val="20"/>
          <w:lang w:eastAsia="pl-PL"/>
        </w:rPr>
      </w:pPr>
      <w:r w:rsidRPr="005F0509">
        <w:rPr>
          <w:rFonts w:ascii="Bookman Old Style" w:hAnsi="Bookman Old Style" w:cs="Arial"/>
          <w:color w:val="000000"/>
          <w:sz w:val="20"/>
          <w:szCs w:val="20"/>
          <w:lang w:eastAsia="pl-PL"/>
        </w:rPr>
        <w:t xml:space="preserve">Złożenie oferty wymaga do Wykonawcy zarejestrowania się i zalogowania w systemie informatycznym dostępnym pod adresem </w:t>
      </w:r>
      <w:hyperlink r:id="rId15" w:history="1">
        <w:r w:rsidRPr="005F0509">
          <w:rPr>
            <w:rFonts w:ascii="Bookman Old Style" w:hAnsi="Bookman Old Style" w:cs="Arial"/>
            <w:color w:val="000000"/>
            <w:sz w:val="20"/>
            <w:szCs w:val="20"/>
            <w:lang w:eastAsia="pl-PL"/>
          </w:rPr>
          <w:t>https://plodz.ezamawiajacy.pl</w:t>
        </w:r>
      </w:hyperlink>
      <w:r w:rsidRPr="005F0509">
        <w:rPr>
          <w:rFonts w:ascii="Bookman Old Style" w:hAnsi="Bookman Old Style" w:cs="Arial"/>
          <w:color w:val="000000"/>
          <w:sz w:val="20"/>
          <w:szCs w:val="20"/>
          <w:lang w:eastAsia="pl-PL"/>
        </w:rPr>
        <w:t xml:space="preserve"> Rejestracja konta Wykonawcy następuje automatycznie poprzez:</w:t>
      </w:r>
    </w:p>
    <w:p w14:paraId="6ABC33CD" w14:textId="77777777" w:rsidR="005F0509" w:rsidRPr="005F0509" w:rsidRDefault="005F0509" w:rsidP="005F0509">
      <w:pPr>
        <w:suppressLineNumbers/>
        <w:tabs>
          <w:tab w:val="left" w:pos="1134"/>
        </w:tabs>
        <w:spacing w:after="0" w:line="276" w:lineRule="auto"/>
        <w:ind w:left="426" w:hanging="142"/>
        <w:contextualSpacing/>
        <w:jc w:val="both"/>
        <w:rPr>
          <w:rFonts w:ascii="Bookman Old Style" w:hAnsi="Bookman Old Style" w:cs="Arial"/>
          <w:color w:val="000000"/>
          <w:sz w:val="20"/>
          <w:szCs w:val="20"/>
          <w:lang w:eastAsia="pl-PL"/>
        </w:rPr>
      </w:pPr>
      <w:r w:rsidRPr="005F0509">
        <w:rPr>
          <w:rFonts w:ascii="Bookman Old Style" w:hAnsi="Bookman Old Style" w:cs="Arial"/>
          <w:color w:val="000000"/>
          <w:sz w:val="20"/>
          <w:szCs w:val="20"/>
          <w:lang w:eastAsia="pl-PL"/>
        </w:rPr>
        <w:t>-</w:t>
      </w:r>
      <w:r w:rsidRPr="005F0509">
        <w:rPr>
          <w:rFonts w:ascii="Bookman Old Style" w:hAnsi="Bookman Old Style" w:cs="Arial"/>
          <w:color w:val="000000"/>
          <w:sz w:val="20"/>
          <w:szCs w:val="20"/>
          <w:lang w:eastAsia="pl-PL"/>
        </w:rPr>
        <w:tab/>
        <w:t>podpisanie się pod wnioskiem podpisem elektronicznym (kwalifikowanym podpisem elektronicznym, zaufanym lub osobistym)</w:t>
      </w:r>
    </w:p>
    <w:p w14:paraId="511C22C0" w14:textId="77777777" w:rsidR="005F0509" w:rsidRPr="005F0509" w:rsidRDefault="005F0509" w:rsidP="005F0509">
      <w:pPr>
        <w:suppressLineNumbers/>
        <w:tabs>
          <w:tab w:val="left" w:pos="1134"/>
        </w:tabs>
        <w:spacing w:after="0" w:line="276" w:lineRule="auto"/>
        <w:ind w:left="426" w:hanging="142"/>
        <w:contextualSpacing/>
        <w:jc w:val="both"/>
        <w:rPr>
          <w:rFonts w:ascii="Bookman Old Style" w:hAnsi="Bookman Old Style" w:cs="Arial"/>
          <w:color w:val="000000"/>
          <w:sz w:val="20"/>
          <w:szCs w:val="20"/>
          <w:lang w:eastAsia="pl-PL"/>
        </w:rPr>
      </w:pPr>
      <w:r w:rsidRPr="005F0509">
        <w:rPr>
          <w:rFonts w:ascii="Bookman Old Style" w:hAnsi="Bookman Old Style" w:cs="Arial"/>
          <w:color w:val="000000"/>
          <w:sz w:val="20"/>
          <w:szCs w:val="20"/>
          <w:lang w:eastAsia="pl-PL"/>
        </w:rPr>
        <w:t>lub</w:t>
      </w:r>
    </w:p>
    <w:p w14:paraId="3F6E1371" w14:textId="77777777" w:rsidR="005F0509" w:rsidRPr="005F0509" w:rsidRDefault="005F0509" w:rsidP="005F0509">
      <w:pPr>
        <w:suppressLineNumbers/>
        <w:tabs>
          <w:tab w:val="left" w:pos="851"/>
          <w:tab w:val="left" w:pos="1134"/>
        </w:tabs>
        <w:spacing w:after="0" w:line="276" w:lineRule="auto"/>
        <w:ind w:left="426" w:hanging="142"/>
        <w:contextualSpacing/>
        <w:jc w:val="both"/>
        <w:rPr>
          <w:rFonts w:ascii="Bookman Old Style" w:hAnsi="Bookman Old Style" w:cs="Arial"/>
          <w:color w:val="000000"/>
          <w:sz w:val="20"/>
          <w:szCs w:val="20"/>
          <w:lang w:eastAsia="pl-PL"/>
        </w:rPr>
      </w:pPr>
      <w:r w:rsidRPr="005F0509">
        <w:rPr>
          <w:rFonts w:ascii="Bookman Old Style" w:hAnsi="Bookman Old Style" w:cs="Arial"/>
          <w:color w:val="000000"/>
          <w:sz w:val="20"/>
          <w:szCs w:val="20"/>
          <w:lang w:eastAsia="pl-PL"/>
        </w:rPr>
        <w:t>-</w:t>
      </w:r>
      <w:r w:rsidRPr="005F0509">
        <w:rPr>
          <w:rFonts w:ascii="Bookman Old Style" w:hAnsi="Bookman Old Style" w:cs="Arial"/>
          <w:color w:val="000000"/>
          <w:sz w:val="20"/>
          <w:szCs w:val="20"/>
          <w:lang w:eastAsia="pl-PL"/>
        </w:rPr>
        <w:tab/>
        <w:t>kontakt z numerem telefonu podanym w potwierdzeniu</w:t>
      </w:r>
    </w:p>
    <w:p w14:paraId="7CEC9AE8" w14:textId="77777777" w:rsidR="005F0509" w:rsidRPr="005F0509" w:rsidRDefault="005F0509" w:rsidP="005F0509">
      <w:pPr>
        <w:suppressLineNumbers/>
        <w:tabs>
          <w:tab w:val="left" w:pos="1134"/>
        </w:tabs>
        <w:spacing w:after="0" w:line="276" w:lineRule="auto"/>
        <w:ind w:left="426" w:hanging="142"/>
        <w:contextualSpacing/>
        <w:jc w:val="both"/>
        <w:rPr>
          <w:rFonts w:ascii="Bookman Old Style" w:hAnsi="Bookman Old Style" w:cs="Arial"/>
          <w:color w:val="000000"/>
          <w:sz w:val="20"/>
          <w:szCs w:val="20"/>
          <w:lang w:eastAsia="pl-PL"/>
        </w:rPr>
      </w:pPr>
      <w:r w:rsidRPr="005F0509">
        <w:rPr>
          <w:rFonts w:ascii="Bookman Old Style" w:hAnsi="Bookman Old Style" w:cs="Arial"/>
          <w:color w:val="000000"/>
          <w:sz w:val="20"/>
          <w:szCs w:val="20"/>
          <w:lang w:eastAsia="pl-PL"/>
        </w:rPr>
        <w:t>lub</w:t>
      </w:r>
    </w:p>
    <w:p w14:paraId="1BFFB3B7" w14:textId="77777777" w:rsidR="005F0509" w:rsidRPr="005F0509" w:rsidRDefault="005F0509" w:rsidP="005F0509">
      <w:pPr>
        <w:suppressLineNumbers/>
        <w:tabs>
          <w:tab w:val="left" w:pos="851"/>
          <w:tab w:val="left" w:pos="1134"/>
        </w:tabs>
        <w:spacing w:after="0" w:line="276" w:lineRule="auto"/>
        <w:ind w:left="426" w:hanging="142"/>
        <w:contextualSpacing/>
        <w:jc w:val="both"/>
        <w:rPr>
          <w:rFonts w:ascii="Bookman Old Style" w:hAnsi="Bookman Old Style" w:cs="Arial"/>
          <w:color w:val="000000"/>
          <w:sz w:val="20"/>
          <w:szCs w:val="20"/>
          <w:lang w:eastAsia="pl-PL"/>
        </w:rPr>
      </w:pPr>
      <w:r w:rsidRPr="005F0509">
        <w:rPr>
          <w:rFonts w:ascii="Bookman Old Style" w:hAnsi="Bookman Old Style" w:cs="Arial"/>
          <w:color w:val="000000"/>
          <w:sz w:val="20"/>
          <w:szCs w:val="20"/>
          <w:lang w:eastAsia="pl-PL"/>
        </w:rPr>
        <w:t>-</w:t>
      </w:r>
      <w:r w:rsidRPr="005F0509">
        <w:rPr>
          <w:rFonts w:ascii="Bookman Old Style" w:hAnsi="Bookman Old Style" w:cs="Arial"/>
          <w:color w:val="000000"/>
          <w:sz w:val="20"/>
          <w:szCs w:val="20"/>
          <w:lang w:eastAsia="pl-PL"/>
        </w:rPr>
        <w:tab/>
        <w:t>jeżeli Wykonawca nie podpisze wniosku ani nie skontaktuje się telefonicznie, konto zostanie aktywowane w ciągu maksymalnie 6 godzin roboczych.</w:t>
      </w:r>
    </w:p>
    <w:p w14:paraId="3B9E29A7" w14:textId="77777777" w:rsidR="005F0509" w:rsidRPr="005F0509" w:rsidRDefault="005F0509" w:rsidP="005F0509">
      <w:pPr>
        <w:widowControl w:val="0"/>
        <w:numPr>
          <w:ilvl w:val="6"/>
          <w:numId w:val="25"/>
        </w:numPr>
        <w:suppressLineNumbers/>
        <w:tabs>
          <w:tab w:val="left" w:pos="1134"/>
        </w:tabs>
        <w:autoSpaceDE w:val="0"/>
        <w:autoSpaceDN w:val="0"/>
        <w:spacing w:after="0" w:line="276" w:lineRule="auto"/>
        <w:ind w:left="284" w:hanging="284"/>
        <w:contextualSpacing/>
        <w:jc w:val="both"/>
        <w:rPr>
          <w:rFonts w:ascii="Bookman Old Style" w:hAnsi="Bookman Old Style" w:cs="Calibri"/>
          <w:sz w:val="20"/>
          <w:szCs w:val="20"/>
        </w:rPr>
      </w:pPr>
      <w:r w:rsidRPr="005F0509">
        <w:rPr>
          <w:rFonts w:ascii="Bookman Old Style" w:hAnsi="Bookman Old Style" w:cs="Calibri"/>
          <w:sz w:val="20"/>
          <w:szCs w:val="20"/>
        </w:rPr>
        <w:t>Po założeniu konta Wykonawca ma możliwość złożenia oferty w postępowaniu.</w:t>
      </w:r>
    </w:p>
    <w:p w14:paraId="3DB0D205" w14:textId="77777777" w:rsidR="005F0509" w:rsidRPr="005F0509" w:rsidRDefault="005F0509" w:rsidP="005F0509">
      <w:pPr>
        <w:widowControl w:val="0"/>
        <w:numPr>
          <w:ilvl w:val="6"/>
          <w:numId w:val="25"/>
        </w:numPr>
        <w:suppressLineNumbers/>
        <w:tabs>
          <w:tab w:val="left" w:pos="284"/>
        </w:tabs>
        <w:autoSpaceDE w:val="0"/>
        <w:autoSpaceDN w:val="0"/>
        <w:spacing w:after="0" w:line="276" w:lineRule="auto"/>
        <w:ind w:left="284" w:hanging="426"/>
        <w:contextualSpacing/>
        <w:jc w:val="both"/>
        <w:rPr>
          <w:rFonts w:ascii="Bookman Old Style" w:hAnsi="Bookman Old Style" w:cs="Calibri"/>
          <w:b/>
          <w:bCs/>
          <w:sz w:val="20"/>
          <w:szCs w:val="20"/>
        </w:rPr>
      </w:pPr>
      <w:r w:rsidRPr="005F0509">
        <w:rPr>
          <w:rFonts w:ascii="Bookman Old Style" w:hAnsi="Bookman Old Style"/>
          <w:sz w:val="20"/>
          <w:szCs w:val="20"/>
          <w:lang w:eastAsia="pl-PL"/>
        </w:rPr>
        <w:t xml:space="preserve">Sposób składania oferty, wycofywania oferty opisany jest w </w:t>
      </w:r>
      <w:r w:rsidRPr="005F0509">
        <w:rPr>
          <w:rFonts w:ascii="Bookman Old Style" w:hAnsi="Bookman Old Style" w:cs="Calibri"/>
          <w:sz w:val="20"/>
          <w:szCs w:val="20"/>
        </w:rPr>
        <w:t>„</w:t>
      </w:r>
      <w:r w:rsidRPr="005F0509">
        <w:rPr>
          <w:rFonts w:ascii="Bookman Old Style" w:hAnsi="Bookman Old Style" w:cs="Calibri"/>
          <w:sz w:val="20"/>
        </w:rPr>
        <w:t>Instrukcji dla Wykonawcy”</w:t>
      </w:r>
      <w:r w:rsidRPr="005F0509">
        <w:rPr>
          <w:rFonts w:ascii="Bookman Old Style" w:hAnsi="Bookman Old Style" w:cs="Calibri"/>
          <w:b/>
          <w:bCs/>
          <w:sz w:val="20"/>
          <w:szCs w:val="20"/>
        </w:rPr>
        <w:t xml:space="preserve"> </w:t>
      </w:r>
    </w:p>
    <w:p w14:paraId="4375E84D" w14:textId="77777777" w:rsidR="005F0509" w:rsidRPr="005F0509" w:rsidRDefault="005F0509" w:rsidP="005F0509">
      <w:pPr>
        <w:widowControl w:val="0"/>
        <w:numPr>
          <w:ilvl w:val="6"/>
          <w:numId w:val="25"/>
        </w:numPr>
        <w:autoSpaceDE w:val="0"/>
        <w:autoSpaceDN w:val="0"/>
        <w:spacing w:after="0" w:line="276" w:lineRule="auto"/>
        <w:ind w:left="284" w:hanging="426"/>
        <w:contextualSpacing/>
        <w:jc w:val="both"/>
        <w:rPr>
          <w:rFonts w:ascii="Bookman Old Style" w:hAnsi="Bookman Old Style" w:cs="Calibri"/>
          <w:b/>
          <w:bCs/>
          <w:sz w:val="20"/>
          <w:szCs w:val="20"/>
          <w:lang w:eastAsia="pl-PL"/>
        </w:rPr>
      </w:pPr>
      <w:r w:rsidRPr="005F0509">
        <w:rPr>
          <w:rFonts w:ascii="Bookman Old Style" w:hAnsi="Bookman Old Style"/>
          <w:sz w:val="20"/>
          <w:szCs w:val="20"/>
          <w:lang w:eastAsia="pl-PL"/>
        </w:rPr>
        <w:t xml:space="preserve">O terminie złożenia oferty decyduje czas pełnego przeprocesowania transakcji na platformie. </w:t>
      </w:r>
      <w:r w:rsidRPr="005F0509">
        <w:rPr>
          <w:rFonts w:ascii="Bookman Old Style" w:hAnsi="Bookman Old Style" w:cs="Arial"/>
          <w:bCs/>
          <w:sz w:val="20"/>
          <w:szCs w:val="20"/>
          <w:lang w:eastAsia="pl-PL"/>
        </w:rPr>
        <w:t>Po zapisaniu, plik jest w Systemie zaszyfrowany. Wykonawca składa ofertę w formie zaszyfrowanej, dlatego też nie jest ona widoczna do momentu automatycznego odszyfrowania ich przez System po upływie terminu otwarcia ofert.</w:t>
      </w:r>
    </w:p>
    <w:p w14:paraId="1D5DADB0" w14:textId="77777777" w:rsidR="005F0509" w:rsidRPr="005F0509" w:rsidRDefault="005F0509" w:rsidP="005F0509">
      <w:pPr>
        <w:widowControl w:val="0"/>
        <w:numPr>
          <w:ilvl w:val="6"/>
          <w:numId w:val="25"/>
        </w:numPr>
        <w:autoSpaceDE w:val="0"/>
        <w:autoSpaceDN w:val="0"/>
        <w:spacing w:after="0" w:line="276" w:lineRule="auto"/>
        <w:ind w:left="284" w:hanging="426"/>
        <w:contextualSpacing/>
        <w:jc w:val="both"/>
        <w:rPr>
          <w:rFonts w:ascii="Bookman Old Style" w:hAnsi="Bookman Old Style" w:cs="Calibri"/>
          <w:b/>
          <w:bCs/>
          <w:sz w:val="20"/>
          <w:szCs w:val="20"/>
          <w:lang w:eastAsia="pl-PL"/>
        </w:rPr>
      </w:pPr>
      <w:r w:rsidRPr="005F0509">
        <w:rPr>
          <w:rFonts w:ascii="Bookman Old Style" w:hAnsi="Bookman Old Style"/>
          <w:sz w:val="20"/>
          <w:szCs w:val="20"/>
          <w:lang w:eastAsia="pl-PL"/>
        </w:rPr>
        <w:t>Po zapisaniu, plik jest w Systemie zaszyfrowany. Jeśli Wykonawca zamieścił niewłaściwy plik, może go usunąć zaznaczając plik i klikając polecenie „usuń".</w:t>
      </w:r>
    </w:p>
    <w:p w14:paraId="2DDCF901" w14:textId="77777777" w:rsidR="005F0509" w:rsidRPr="005F0509" w:rsidRDefault="005F0509" w:rsidP="005F0509">
      <w:pPr>
        <w:widowControl w:val="0"/>
        <w:numPr>
          <w:ilvl w:val="6"/>
          <w:numId w:val="25"/>
        </w:numPr>
        <w:autoSpaceDE w:val="0"/>
        <w:autoSpaceDN w:val="0"/>
        <w:spacing w:after="0" w:line="276" w:lineRule="auto"/>
        <w:ind w:left="284" w:hanging="426"/>
        <w:contextualSpacing/>
        <w:jc w:val="both"/>
        <w:rPr>
          <w:rFonts w:ascii="Bookman Old Style" w:hAnsi="Bookman Old Style" w:cs="Calibri"/>
          <w:b/>
          <w:bCs/>
          <w:sz w:val="20"/>
          <w:szCs w:val="20"/>
          <w:lang w:eastAsia="pl-PL"/>
        </w:rPr>
      </w:pPr>
      <w:r w:rsidRPr="005F0509">
        <w:rPr>
          <w:rFonts w:ascii="Bookman Old Style" w:hAnsi="Bookman Old Style"/>
          <w:sz w:val="20"/>
          <w:szCs w:val="20"/>
          <w:lang w:eastAsia="pl-PL"/>
        </w:rPr>
        <w:t>Potwierdzeniem prawidłowo złożonej oferty jest komunikat systemowy „Oferta została złożona” oraz wygenerowany raport ofert z zakładki „Oferty”.</w:t>
      </w:r>
    </w:p>
    <w:p w14:paraId="11495A75" w14:textId="77777777" w:rsidR="005F0509" w:rsidRPr="005F0509" w:rsidRDefault="005F0509" w:rsidP="005F0509">
      <w:pPr>
        <w:widowControl w:val="0"/>
        <w:numPr>
          <w:ilvl w:val="6"/>
          <w:numId w:val="25"/>
        </w:numPr>
        <w:autoSpaceDE w:val="0"/>
        <w:autoSpaceDN w:val="0"/>
        <w:spacing w:after="0" w:line="276" w:lineRule="auto"/>
        <w:ind w:left="284" w:hanging="426"/>
        <w:contextualSpacing/>
        <w:jc w:val="both"/>
        <w:rPr>
          <w:rFonts w:ascii="Bookman Old Style" w:hAnsi="Bookman Old Style" w:cs="Calibri"/>
          <w:b/>
          <w:bCs/>
          <w:sz w:val="20"/>
          <w:szCs w:val="20"/>
          <w:lang w:eastAsia="pl-PL"/>
        </w:rPr>
      </w:pPr>
      <w:r w:rsidRPr="005F0509">
        <w:rPr>
          <w:rFonts w:ascii="Bookman Old Style" w:hAnsi="Bookman Old Style"/>
          <w:sz w:val="20"/>
          <w:szCs w:val="20"/>
          <w:lang w:eastAsia="pl-PL"/>
        </w:rPr>
        <w:t xml:space="preserve">Do upływu terminu składania ofert Wykonawca może samodzielnie wycofać złożoną przez siebie ofertę. </w:t>
      </w:r>
    </w:p>
    <w:p w14:paraId="461FEBBB" w14:textId="77777777" w:rsidR="005F0509" w:rsidRPr="005F0509" w:rsidRDefault="005F0509" w:rsidP="005F0509">
      <w:pPr>
        <w:widowControl w:val="0"/>
        <w:numPr>
          <w:ilvl w:val="6"/>
          <w:numId w:val="25"/>
        </w:numPr>
        <w:autoSpaceDE w:val="0"/>
        <w:autoSpaceDN w:val="0"/>
        <w:spacing w:after="0" w:line="276" w:lineRule="auto"/>
        <w:ind w:left="284" w:hanging="426"/>
        <w:contextualSpacing/>
        <w:jc w:val="both"/>
        <w:rPr>
          <w:rFonts w:ascii="Bookman Old Style" w:hAnsi="Bookman Old Style" w:cs="Calibri"/>
          <w:b/>
          <w:bCs/>
          <w:sz w:val="20"/>
          <w:szCs w:val="20"/>
          <w:lang w:eastAsia="pl-PL"/>
        </w:rPr>
      </w:pPr>
      <w:r w:rsidRPr="005F0509">
        <w:rPr>
          <w:rFonts w:ascii="Bookman Old Style" w:hAnsi="Bookman Old Style"/>
          <w:sz w:val="20"/>
          <w:szCs w:val="20"/>
          <w:lang w:eastAsia="pl-PL"/>
        </w:rPr>
        <w:t>Wykonawca po upływie terminu składania ofert nie może skutecznie dokonać zmiany ani wycofać oferty.</w:t>
      </w:r>
    </w:p>
    <w:p w14:paraId="51A34BBC" w14:textId="77777777" w:rsidR="005F0509" w:rsidRPr="005F0509" w:rsidRDefault="005F0509" w:rsidP="005F0509">
      <w:pPr>
        <w:widowControl w:val="0"/>
        <w:numPr>
          <w:ilvl w:val="6"/>
          <w:numId w:val="25"/>
        </w:numPr>
        <w:autoSpaceDE w:val="0"/>
        <w:autoSpaceDN w:val="0"/>
        <w:spacing w:after="0" w:line="276" w:lineRule="auto"/>
        <w:ind w:left="284" w:hanging="426"/>
        <w:contextualSpacing/>
        <w:jc w:val="both"/>
        <w:rPr>
          <w:rFonts w:ascii="Bookman Old Style" w:hAnsi="Bookman Old Style" w:cs="Calibri"/>
          <w:b/>
          <w:bCs/>
          <w:sz w:val="20"/>
          <w:szCs w:val="20"/>
          <w:lang w:eastAsia="pl-PL"/>
        </w:rPr>
      </w:pPr>
      <w:r w:rsidRPr="005F0509">
        <w:rPr>
          <w:rFonts w:ascii="Bookman Old Style" w:hAnsi="Bookman Old Style"/>
          <w:sz w:val="20"/>
          <w:szCs w:val="20"/>
          <w:lang w:eastAsia="pl-PL"/>
        </w:rPr>
        <w:t xml:space="preserve">Oferta może być złożona tylko do upływu terminu składania ofert. Po upływie terminu składania ofert, złożenie oferty (załączników) nie będzie możliwe. </w:t>
      </w:r>
    </w:p>
    <w:p w14:paraId="009D4D3B" w14:textId="77777777" w:rsidR="005F0509" w:rsidRPr="005F0509" w:rsidRDefault="005F0509" w:rsidP="005F0509">
      <w:pPr>
        <w:widowControl w:val="0"/>
        <w:numPr>
          <w:ilvl w:val="6"/>
          <w:numId w:val="25"/>
        </w:numPr>
        <w:autoSpaceDE w:val="0"/>
        <w:autoSpaceDN w:val="0"/>
        <w:spacing w:after="0" w:line="276" w:lineRule="auto"/>
        <w:ind w:left="284" w:hanging="426"/>
        <w:contextualSpacing/>
        <w:jc w:val="both"/>
        <w:rPr>
          <w:rFonts w:ascii="Bookman Old Style" w:hAnsi="Bookman Old Style" w:cs="Calibri"/>
          <w:b/>
          <w:bCs/>
          <w:sz w:val="20"/>
          <w:szCs w:val="20"/>
          <w:lang w:eastAsia="pl-PL"/>
        </w:rPr>
      </w:pPr>
      <w:r w:rsidRPr="005F0509">
        <w:rPr>
          <w:rFonts w:ascii="Bookman Old Style" w:hAnsi="Bookman Old Style" w:cs="Arial"/>
          <w:bCs/>
          <w:sz w:val="20"/>
          <w:szCs w:val="20"/>
          <w:lang w:eastAsia="pl-PL"/>
        </w:rPr>
        <w:t>Możliwość otwarcia plików zawierających ofertę, o której mowa w pkt 4 rozdziału dostępna jest dopiero po upływie terminu składania ofert.</w:t>
      </w:r>
    </w:p>
    <w:p w14:paraId="2DA8936C" w14:textId="3DCD60E3" w:rsidR="005F0509" w:rsidRPr="005F0509" w:rsidRDefault="005F0509" w:rsidP="005F0509">
      <w:pPr>
        <w:widowControl w:val="0"/>
        <w:numPr>
          <w:ilvl w:val="6"/>
          <w:numId w:val="25"/>
        </w:numPr>
        <w:autoSpaceDE w:val="0"/>
        <w:autoSpaceDN w:val="0"/>
        <w:adjustRightInd w:val="0"/>
        <w:spacing w:after="0" w:line="276" w:lineRule="auto"/>
        <w:ind w:left="284" w:hanging="426"/>
        <w:contextualSpacing/>
        <w:jc w:val="both"/>
        <w:rPr>
          <w:rFonts w:ascii="Bookman Old Style" w:hAnsi="Bookman Old Style"/>
          <w:sz w:val="20"/>
        </w:rPr>
      </w:pPr>
      <w:r w:rsidRPr="005F0509">
        <w:rPr>
          <w:rFonts w:ascii="Bookman Old Style" w:eastAsia="CIDFont+F2" w:hAnsi="Bookman Old Style" w:cs="CIDFont+F2"/>
          <w:sz w:val="20"/>
          <w:szCs w:val="20"/>
          <w:lang w:eastAsia="pl-PL"/>
        </w:rPr>
        <w:t>Zgodnie z art. 18 ust. 3 ustawy Pzp, nie ujawnia si</w:t>
      </w:r>
      <w:r w:rsidRPr="005F0509">
        <w:rPr>
          <w:rFonts w:ascii="Bookman Old Style" w:eastAsia="CIDFont+F2" w:hAnsi="Bookman Old Style" w:cs="Calibri"/>
          <w:sz w:val="20"/>
          <w:szCs w:val="20"/>
          <w:lang w:eastAsia="pl-PL"/>
        </w:rPr>
        <w:t>ę</w:t>
      </w:r>
      <w:r w:rsidRPr="005F0509">
        <w:rPr>
          <w:rFonts w:ascii="Bookman Old Style" w:eastAsia="CIDFont+F2" w:hAnsi="Bookman Old Style" w:cs="CIDFont+F2"/>
          <w:sz w:val="20"/>
          <w:szCs w:val="20"/>
          <w:lang w:eastAsia="pl-PL"/>
        </w:rPr>
        <w:t xml:space="preserve"> informacji stanowi</w:t>
      </w:r>
      <w:r w:rsidRPr="005F0509">
        <w:rPr>
          <w:rFonts w:ascii="Bookman Old Style" w:eastAsia="CIDFont+F2" w:hAnsi="Bookman Old Style" w:cs="Calibri"/>
          <w:sz w:val="20"/>
          <w:szCs w:val="20"/>
          <w:lang w:eastAsia="pl-PL"/>
        </w:rPr>
        <w:t>ą</w:t>
      </w:r>
      <w:r w:rsidRPr="005F0509">
        <w:rPr>
          <w:rFonts w:ascii="Bookman Old Style" w:eastAsia="CIDFont+F2" w:hAnsi="Bookman Old Style" w:cs="CIDFont+F2"/>
          <w:sz w:val="20"/>
          <w:szCs w:val="20"/>
          <w:lang w:eastAsia="pl-PL"/>
        </w:rPr>
        <w:t>cych tajemnic</w:t>
      </w:r>
      <w:r w:rsidRPr="005F0509">
        <w:rPr>
          <w:rFonts w:ascii="Bookman Old Style" w:eastAsia="CIDFont+F2" w:hAnsi="Bookman Old Style" w:cs="Calibri"/>
          <w:sz w:val="20"/>
          <w:szCs w:val="20"/>
          <w:lang w:eastAsia="pl-PL"/>
        </w:rPr>
        <w:t xml:space="preserve">ę </w:t>
      </w:r>
      <w:r w:rsidRPr="005F0509">
        <w:rPr>
          <w:rFonts w:ascii="Bookman Old Style" w:eastAsia="CIDFont+F2" w:hAnsi="Bookman Old Style" w:cs="CIDFont+F2"/>
          <w:sz w:val="20"/>
          <w:szCs w:val="20"/>
        </w:rPr>
        <w:t>przedsi</w:t>
      </w:r>
      <w:r w:rsidRPr="005F0509">
        <w:rPr>
          <w:rFonts w:ascii="Bookman Old Style" w:eastAsia="CIDFont+F2" w:hAnsi="Bookman Old Style" w:cs="Calibri"/>
          <w:sz w:val="20"/>
          <w:szCs w:val="20"/>
        </w:rPr>
        <w:t>ę</w:t>
      </w:r>
      <w:r w:rsidRPr="005F0509">
        <w:rPr>
          <w:rFonts w:ascii="Bookman Old Style" w:eastAsia="CIDFont+F2" w:hAnsi="Bookman Old Style" w:cs="CIDFont+F2"/>
          <w:sz w:val="20"/>
          <w:szCs w:val="20"/>
        </w:rPr>
        <w:t>biorstwa, w rozumieniu przepisów o zwalczaniu nieuczciwej konkurencji, je</w:t>
      </w:r>
      <w:r w:rsidRPr="005F0509">
        <w:rPr>
          <w:rFonts w:ascii="Bookman Old Style" w:eastAsia="CIDFont+F2" w:hAnsi="Bookman Old Style" w:cs="Calibri"/>
          <w:sz w:val="20"/>
          <w:szCs w:val="20"/>
        </w:rPr>
        <w:t>ż</w:t>
      </w:r>
      <w:r w:rsidRPr="005F0509">
        <w:rPr>
          <w:rFonts w:ascii="Bookman Old Style" w:eastAsia="CIDFont+F2" w:hAnsi="Bookman Old Style" w:cs="CIDFont+F2"/>
          <w:sz w:val="20"/>
          <w:szCs w:val="20"/>
        </w:rPr>
        <w:t>eli Wykonawca wraz z przekazaniem takich informacji, zastrzegł, że nie mogą być one udostępniane oraz wykazał, że zastrzeżone informację stanowią tajemnicę przedsiębiorstwa.  Wykonawca nie mo</w:t>
      </w:r>
      <w:r w:rsidRPr="005F0509">
        <w:rPr>
          <w:rFonts w:ascii="Bookman Old Style" w:eastAsia="CIDFont+F2" w:hAnsi="Bookman Old Style" w:cs="Calibri"/>
          <w:sz w:val="20"/>
          <w:szCs w:val="20"/>
        </w:rPr>
        <w:t>ż</w:t>
      </w:r>
      <w:r w:rsidRPr="005F0509">
        <w:rPr>
          <w:rFonts w:ascii="Bookman Old Style" w:eastAsia="CIDFont+F2" w:hAnsi="Bookman Old Style" w:cs="CIDFont+F2"/>
          <w:sz w:val="20"/>
          <w:szCs w:val="20"/>
        </w:rPr>
        <w:t>e zastrzec informacji, o których mowa w art. 222 ust. 5 uPzp. Wykonawca ma obowi</w:t>
      </w:r>
      <w:r w:rsidRPr="005F0509">
        <w:rPr>
          <w:rFonts w:ascii="Bookman Old Style" w:eastAsia="CIDFont+F2" w:hAnsi="Bookman Old Style" w:cs="Calibri"/>
          <w:sz w:val="20"/>
          <w:szCs w:val="20"/>
        </w:rPr>
        <w:t>ą</w:t>
      </w:r>
      <w:r w:rsidRPr="005F0509">
        <w:rPr>
          <w:rFonts w:ascii="Bookman Old Style" w:eastAsia="CIDFont+F2" w:hAnsi="Bookman Old Style" w:cs="CIDFont+F2"/>
          <w:sz w:val="20"/>
          <w:szCs w:val="20"/>
        </w:rPr>
        <w:t xml:space="preserve">zek </w:t>
      </w:r>
      <w:r w:rsidRPr="005F0509">
        <w:rPr>
          <w:rFonts w:ascii="Bookman Old Style" w:eastAsia="CIDFont+F2" w:hAnsi="Bookman Old Style" w:cs="CIDFont+F2"/>
          <w:sz w:val="20"/>
          <w:szCs w:val="20"/>
        </w:rPr>
        <w:lastRenderedPageBreak/>
        <w:t>oznakowania i oddzielenia cz</w:t>
      </w:r>
      <w:r w:rsidRPr="005F0509">
        <w:rPr>
          <w:rFonts w:ascii="Bookman Old Style" w:eastAsia="CIDFont+F2" w:hAnsi="Bookman Old Style" w:cs="Calibri"/>
          <w:sz w:val="20"/>
          <w:szCs w:val="20"/>
        </w:rPr>
        <w:t>ęś</w:t>
      </w:r>
      <w:r w:rsidRPr="005F0509">
        <w:rPr>
          <w:rFonts w:ascii="Bookman Old Style" w:eastAsia="CIDFont+F2" w:hAnsi="Bookman Old Style" w:cs="CIDFont+F2"/>
          <w:sz w:val="20"/>
          <w:szCs w:val="20"/>
        </w:rPr>
        <w:t>ci zawieraj</w:t>
      </w:r>
      <w:r w:rsidRPr="005F0509">
        <w:rPr>
          <w:rFonts w:ascii="Bookman Old Style" w:eastAsia="CIDFont+F2" w:hAnsi="Bookman Old Style" w:cs="Calibri"/>
          <w:sz w:val="20"/>
          <w:szCs w:val="20"/>
        </w:rPr>
        <w:t>ą</w:t>
      </w:r>
      <w:r w:rsidRPr="005F0509">
        <w:rPr>
          <w:rFonts w:ascii="Bookman Old Style" w:eastAsia="CIDFont+F2" w:hAnsi="Bookman Old Style" w:cs="CIDFont+F2"/>
          <w:sz w:val="20"/>
          <w:szCs w:val="20"/>
        </w:rPr>
        <w:t>cej tajemnic</w:t>
      </w:r>
      <w:r w:rsidRPr="005F0509">
        <w:rPr>
          <w:rFonts w:ascii="Bookman Old Style" w:eastAsia="CIDFont+F2" w:hAnsi="Bookman Old Style" w:cs="Calibri"/>
          <w:sz w:val="20"/>
          <w:szCs w:val="20"/>
        </w:rPr>
        <w:t>ę</w:t>
      </w:r>
      <w:r w:rsidRPr="005F0509">
        <w:rPr>
          <w:rFonts w:ascii="Bookman Old Style" w:eastAsia="CIDFont+F2" w:hAnsi="Bookman Old Style" w:cs="CIDFont+F2"/>
          <w:sz w:val="20"/>
          <w:szCs w:val="20"/>
        </w:rPr>
        <w:t xml:space="preserve"> przedsi</w:t>
      </w:r>
      <w:r w:rsidRPr="005F0509">
        <w:rPr>
          <w:rFonts w:ascii="Bookman Old Style" w:eastAsia="CIDFont+F2" w:hAnsi="Bookman Old Style" w:cs="Calibri"/>
          <w:sz w:val="20"/>
          <w:szCs w:val="20"/>
        </w:rPr>
        <w:t>ę</w:t>
      </w:r>
      <w:r w:rsidRPr="005F0509">
        <w:rPr>
          <w:rFonts w:ascii="Bookman Old Style" w:eastAsia="CIDFont+F2" w:hAnsi="Bookman Old Style" w:cs="CIDFont+F2"/>
          <w:sz w:val="20"/>
          <w:szCs w:val="20"/>
        </w:rPr>
        <w:t>biorstwa od cz</w:t>
      </w:r>
      <w:r w:rsidRPr="005F0509">
        <w:rPr>
          <w:rFonts w:ascii="Bookman Old Style" w:eastAsia="CIDFont+F2" w:hAnsi="Bookman Old Style" w:cs="Calibri"/>
          <w:sz w:val="20"/>
          <w:szCs w:val="20"/>
        </w:rPr>
        <w:t>ęś</w:t>
      </w:r>
      <w:r w:rsidRPr="005F0509">
        <w:rPr>
          <w:rFonts w:ascii="Bookman Old Style" w:eastAsia="CIDFont+F2" w:hAnsi="Bookman Old Style" w:cs="CIDFont+F2"/>
          <w:sz w:val="20"/>
          <w:szCs w:val="20"/>
        </w:rPr>
        <w:t>ci jawnej sk</w:t>
      </w:r>
      <w:r w:rsidRPr="005F0509">
        <w:rPr>
          <w:rFonts w:ascii="Bookman Old Style" w:eastAsia="CIDFont+F2" w:hAnsi="Bookman Old Style" w:cs="Calibri"/>
          <w:sz w:val="20"/>
          <w:szCs w:val="20"/>
        </w:rPr>
        <w:t>ł</w:t>
      </w:r>
      <w:r w:rsidRPr="005F0509">
        <w:rPr>
          <w:rFonts w:ascii="Bookman Old Style" w:eastAsia="CIDFont+F2" w:hAnsi="Bookman Old Style" w:cs="CIDFont+F2"/>
          <w:sz w:val="20"/>
          <w:szCs w:val="20"/>
        </w:rPr>
        <w:t>adanej oferty poprzez</w:t>
      </w:r>
      <w:r w:rsidRPr="005F0509">
        <w:rPr>
          <w:rFonts w:ascii="Bookman Old Style" w:hAnsi="Bookman Old Style"/>
          <w:sz w:val="20"/>
          <w:szCs w:val="20"/>
        </w:rPr>
        <w:t xml:space="preserve"> wydzielenie odrębnego pliku. </w:t>
      </w:r>
      <w:r w:rsidRPr="005F0509">
        <w:rPr>
          <w:rFonts w:ascii="Bookman Old Style" w:hAnsi="Bookman Old Style"/>
          <w:sz w:val="20"/>
        </w:rPr>
        <w:t xml:space="preserve">Składając ofertę w formie elektronicznej lub w postaci elektronicznej opatrzonej podpisem zaufanym lub podpisem osobistym na platformie dokumenty zawierające informacje stanowiące tajemnicę przedsiębiorstwa powinny zostać załączone w osobnym pliku wraz z jednoczesnym zaznaczeniem polecenia „Tajne". Wczytanie </w:t>
      </w:r>
      <w:r w:rsidR="00421AE1" w:rsidRPr="005A7172">
        <w:rPr>
          <w:rFonts w:ascii="Bookman Old Style" w:hAnsi="Bookman Old Style"/>
          <w:noProof/>
          <w:sz w:val="20"/>
          <w:szCs w:val="20"/>
          <w:lang w:eastAsia="pl-PL"/>
        </w:rPr>
        <mc:AlternateContent>
          <mc:Choice Requires="wps">
            <w:drawing>
              <wp:anchor distT="0" distB="0" distL="114300" distR="114300" simplePos="0" relativeHeight="251718656" behindDoc="0" locked="0" layoutInCell="1" allowOverlap="1" wp14:anchorId="263DC34C" wp14:editId="7E8563B1">
                <wp:simplePos x="0" y="0"/>
                <wp:positionH relativeFrom="margin">
                  <wp:posOffset>-25842</wp:posOffset>
                </wp:positionH>
                <wp:positionV relativeFrom="paragraph">
                  <wp:posOffset>1041621</wp:posOffset>
                </wp:positionV>
                <wp:extent cx="6224519" cy="292100"/>
                <wp:effectExtent l="0" t="0" r="24130" b="12700"/>
                <wp:wrapNone/>
                <wp:docPr id="21" name="Pole tekstowe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24519" cy="292100"/>
                        </a:xfrm>
                        <a:prstGeom prst="rect">
                          <a:avLst/>
                        </a:prstGeom>
                        <a:solidFill>
                          <a:schemeClr val="bg2"/>
                        </a:solidFill>
                        <a:ln w="12700">
                          <a:solidFill>
                            <a:srgbClr val="000000"/>
                          </a:solidFill>
                          <a:miter lim="800000"/>
                          <a:headEnd/>
                          <a:tailEnd/>
                        </a:ln>
                      </wps:spPr>
                      <wps:txbx>
                        <w:txbxContent>
                          <w:p w14:paraId="1F6EFFF2" w14:textId="1F180843" w:rsidR="00CC5AD7" w:rsidRPr="00252809" w:rsidRDefault="00CC5AD7" w:rsidP="003A1CAB">
                            <w:pPr>
                              <w:pStyle w:val="Nagwek2"/>
                              <w:widowControl w:val="0"/>
                              <w:numPr>
                                <w:ilvl w:val="0"/>
                                <w:numId w:val="0"/>
                              </w:numPr>
                              <w:suppressAutoHyphens w:val="0"/>
                              <w:spacing w:line="276" w:lineRule="auto"/>
                              <w:ind w:left="567" w:hanging="567"/>
                              <w:jc w:val="both"/>
                            </w:pPr>
                            <w:r>
                              <w:rPr>
                                <w:rFonts w:ascii="Bookman Old Style" w:hAnsi="Bookman Old Style"/>
                                <w:sz w:val="20"/>
                                <w:u w:val="none"/>
                              </w:rPr>
                              <w:t>XXI.</w:t>
                            </w:r>
                            <w:r>
                              <w:rPr>
                                <w:rFonts w:ascii="Bookman Old Style" w:hAnsi="Bookman Old Style"/>
                                <w:sz w:val="20"/>
                                <w:u w:val="none"/>
                              </w:rPr>
                              <w:tab/>
                            </w:r>
                            <w:r>
                              <w:rPr>
                                <w:rFonts w:ascii="Bookman Old Style" w:hAnsi="Bookman Old Style"/>
                                <w:sz w:val="20"/>
                                <w:szCs w:val="20"/>
                                <w:u w:val="none"/>
                              </w:rPr>
                              <w:t>TERMIN OTWARCIA OFERT</w:t>
                            </w:r>
                            <w:r w:rsidR="003A1CAB">
                              <w:rPr>
                                <w:rFonts w:ascii="Bookman Old Style" w:hAnsi="Bookman Old Style"/>
                                <w:sz w:val="20"/>
                                <w:szCs w:val="20"/>
                                <w:u w:val="none"/>
                              </w:rPr>
                              <w:t xml:space="preserve"> </w:t>
                            </w:r>
                          </w:p>
                          <w:p w14:paraId="24010898" w14:textId="77777777" w:rsidR="00CC5AD7" w:rsidRDefault="00CC5AD7" w:rsidP="003135DE">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DC34C" id="Pole tekstowe 21" o:spid="_x0000_s1046" type="#_x0000_t202" style="position:absolute;left:0;text-align:left;margin-left:-2.05pt;margin-top:82pt;width:490.1pt;height:23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" fillcolor="#e7e6e6 [3214]" strokeweight="1pt">
                <v:path arrowok="t"/>
                <v:textbox>
                  <w:txbxContent>
                    <w:p w14:paraId="1F6EFFF2" w14:textId="1F180843" w:rsidR="00CC5AD7" w:rsidRPr="00252809" w:rsidRDefault="00CC5AD7" w:rsidP="003A1CAB">
                      <w:pPr>
                        <w:pStyle w:val="Nagwek2"/>
                        <w:widowControl w:val="0"/>
                        <w:numPr>
                          <w:ilvl w:val="0"/>
                          <w:numId w:val="0"/>
                        </w:numPr>
                        <w:suppressAutoHyphens w:val="0"/>
                        <w:spacing w:line="276" w:lineRule="auto"/>
                        <w:ind w:left="567" w:hanging="567"/>
                        <w:jc w:val="both"/>
                      </w:pPr>
                      <w:r>
                        <w:rPr>
                          <w:rFonts w:ascii="Bookman Old Style" w:hAnsi="Bookman Old Style"/>
                          <w:sz w:val="20"/>
                          <w:u w:val="none"/>
                        </w:rPr>
                        <w:t>XXI.</w:t>
                      </w:r>
                      <w:r>
                        <w:rPr>
                          <w:rFonts w:ascii="Bookman Old Style" w:hAnsi="Bookman Old Style"/>
                          <w:sz w:val="20"/>
                          <w:u w:val="none"/>
                        </w:rPr>
                        <w:tab/>
                      </w:r>
                      <w:r>
                        <w:rPr>
                          <w:rFonts w:ascii="Bookman Old Style" w:hAnsi="Bookman Old Style"/>
                          <w:sz w:val="20"/>
                          <w:szCs w:val="20"/>
                          <w:u w:val="none"/>
                        </w:rPr>
                        <w:t>TERMIN OTWARCIA OFERT</w:t>
                      </w:r>
                      <w:r w:rsidR="003A1CAB">
                        <w:rPr>
                          <w:rFonts w:ascii="Bookman Old Style" w:hAnsi="Bookman Old Style"/>
                          <w:sz w:val="20"/>
                          <w:szCs w:val="20"/>
                          <w:u w:val="none"/>
                        </w:rPr>
                        <w:t xml:space="preserve"> </w:t>
                      </w:r>
                    </w:p>
                    <w:p w14:paraId="24010898" w14:textId="77777777" w:rsidR="00CC5AD7" w:rsidRDefault="00CC5AD7" w:rsidP="003135DE">
                      <w:pPr>
                        <w:ind w:hanging="284"/>
                      </w:pPr>
                    </w:p>
                  </w:txbxContent>
                </v:textbox>
                <w10:wrap anchorx="margin"/>
              </v:shape>
            </w:pict>
          </mc:Fallback>
        </mc:AlternateContent>
      </w:r>
      <w:r w:rsidRPr="005F0509">
        <w:rPr>
          <w:rFonts w:ascii="Bookman Old Style" w:hAnsi="Bookman Old Style"/>
          <w:sz w:val="20"/>
        </w:rPr>
        <w:t>załącznika następuje poprzez polecenie „Dodaj".</w:t>
      </w:r>
    </w:p>
    <w:p w14:paraId="5650DDE6" w14:textId="2B4CD67E" w:rsidR="00B17FAC" w:rsidRPr="003335D8" w:rsidRDefault="00B17FAC" w:rsidP="00B17FAC">
      <w:pPr>
        <w:pStyle w:val="Akapitzlist"/>
        <w:autoSpaceDE w:val="0"/>
        <w:autoSpaceDN w:val="0"/>
        <w:adjustRightInd w:val="0"/>
        <w:spacing w:after="0" w:line="276" w:lineRule="auto"/>
        <w:ind w:left="142"/>
        <w:contextualSpacing w:val="0"/>
        <w:jc w:val="both"/>
        <w:rPr>
          <w:rFonts w:ascii="Bookman Old Style" w:hAnsi="Bookman Old Style" w:cs="Calibri"/>
          <w:bCs/>
          <w:kern w:val="20"/>
          <w:sz w:val="20"/>
          <w:szCs w:val="20"/>
        </w:rPr>
      </w:pPr>
    </w:p>
    <w:p w14:paraId="17C87790" w14:textId="148F17DB" w:rsidR="00814D5A" w:rsidRPr="005A7172" w:rsidRDefault="00814D5A" w:rsidP="00F927DD">
      <w:pPr>
        <w:pStyle w:val="Akapitzlist"/>
        <w:suppressLineNumbers/>
        <w:tabs>
          <w:tab w:val="left" w:pos="1134"/>
        </w:tabs>
        <w:spacing w:after="0" w:line="276" w:lineRule="auto"/>
        <w:ind w:left="567"/>
        <w:jc w:val="both"/>
        <w:rPr>
          <w:rFonts w:ascii="Bookman Old Style" w:hAnsi="Bookman Old Style"/>
          <w:bCs/>
          <w:sz w:val="20"/>
          <w:szCs w:val="20"/>
        </w:rPr>
      </w:pPr>
    </w:p>
    <w:p w14:paraId="2E2C7F26" w14:textId="47A9896B" w:rsidR="005F0509" w:rsidRPr="007851CB" w:rsidRDefault="005F0509" w:rsidP="005F0509">
      <w:pPr>
        <w:numPr>
          <w:ilvl w:val="0"/>
          <w:numId w:val="30"/>
        </w:numPr>
        <w:suppressLineNumbers/>
        <w:tabs>
          <w:tab w:val="left" w:pos="1134"/>
        </w:tabs>
        <w:spacing w:after="0" w:line="276" w:lineRule="auto"/>
        <w:ind w:left="284" w:hanging="284"/>
        <w:contextualSpacing/>
        <w:jc w:val="both"/>
        <w:rPr>
          <w:rFonts w:ascii="Bookman Old Style" w:hAnsi="Bookman Old Style" w:cs="Arial"/>
          <w:bCs/>
          <w:sz w:val="20"/>
          <w:szCs w:val="20"/>
        </w:rPr>
      </w:pPr>
      <w:r w:rsidRPr="007851CB">
        <w:rPr>
          <w:rFonts w:ascii="Bookman Old Style" w:hAnsi="Bookman Old Style" w:cs="Arial"/>
          <w:bCs/>
          <w:sz w:val="20"/>
          <w:szCs w:val="20"/>
        </w:rPr>
        <w:t xml:space="preserve">Otwarcie ofert nastąpi przy użyciu platformy w dniu, w którym upływa termin składania ofert, </w:t>
      </w:r>
      <w:r w:rsidR="00476F52" w:rsidRPr="007851CB">
        <w:rPr>
          <w:rFonts w:ascii="Bookman Old Style" w:hAnsi="Bookman Old Style" w:cs="Arial"/>
          <w:bCs/>
          <w:sz w:val="20"/>
          <w:szCs w:val="20"/>
        </w:rPr>
        <w:br/>
      </w:r>
      <w:r w:rsidRPr="007851CB">
        <w:rPr>
          <w:rFonts w:ascii="Bookman Old Style" w:hAnsi="Bookman Old Style" w:cs="Arial"/>
          <w:bCs/>
          <w:sz w:val="20"/>
          <w:szCs w:val="20"/>
        </w:rPr>
        <w:t xml:space="preserve">o którym mowa w rozdziale XX pkt 1 SWZ tj. </w:t>
      </w:r>
      <w:r w:rsidR="004A1A11">
        <w:rPr>
          <w:rFonts w:ascii="Bookman Old Style" w:hAnsi="Bookman Old Style" w:cs="Arial"/>
          <w:b/>
          <w:sz w:val="20"/>
          <w:szCs w:val="20"/>
        </w:rPr>
        <w:t>2</w:t>
      </w:r>
      <w:r w:rsidR="00C8713C">
        <w:rPr>
          <w:rFonts w:ascii="Bookman Old Style" w:hAnsi="Bookman Old Style" w:cs="Arial"/>
          <w:b/>
          <w:sz w:val="20"/>
          <w:szCs w:val="20"/>
        </w:rPr>
        <w:t>7</w:t>
      </w:r>
      <w:r w:rsidR="004A1A11">
        <w:rPr>
          <w:rFonts w:ascii="Bookman Old Style" w:hAnsi="Bookman Old Style" w:cs="Arial"/>
          <w:b/>
          <w:sz w:val="20"/>
          <w:szCs w:val="20"/>
        </w:rPr>
        <w:t>.04.2026</w:t>
      </w:r>
      <w:r w:rsidRPr="00A84449">
        <w:rPr>
          <w:rFonts w:ascii="Bookman Old Style" w:hAnsi="Bookman Old Style" w:cs="Arial"/>
          <w:b/>
          <w:color w:val="EE0000"/>
          <w:sz w:val="20"/>
          <w:szCs w:val="20"/>
        </w:rPr>
        <w:t xml:space="preserve"> </w:t>
      </w:r>
      <w:r w:rsidRPr="007851CB">
        <w:rPr>
          <w:rFonts w:ascii="Bookman Old Style" w:hAnsi="Bookman Old Style" w:cs="Arial"/>
          <w:b/>
          <w:sz w:val="20"/>
          <w:szCs w:val="20"/>
        </w:rPr>
        <w:t>r.</w:t>
      </w:r>
      <w:r w:rsidRPr="007851CB">
        <w:rPr>
          <w:rFonts w:ascii="Bookman Old Style" w:hAnsi="Bookman Old Style" w:cs="Arial"/>
          <w:bCs/>
          <w:sz w:val="20"/>
          <w:szCs w:val="20"/>
        </w:rPr>
        <w:t xml:space="preserve"> tj. o godzinie </w:t>
      </w:r>
      <w:r w:rsidRPr="00A84449">
        <w:rPr>
          <w:rFonts w:ascii="Bookman Old Style" w:hAnsi="Bookman Old Style" w:cs="Arial"/>
          <w:b/>
          <w:sz w:val="20"/>
          <w:szCs w:val="20"/>
        </w:rPr>
        <w:t>11.30</w:t>
      </w:r>
      <w:r w:rsidRPr="007851CB">
        <w:rPr>
          <w:rFonts w:ascii="Bookman Old Style" w:hAnsi="Bookman Old Style" w:cs="Arial"/>
          <w:bCs/>
          <w:sz w:val="20"/>
          <w:szCs w:val="20"/>
        </w:rPr>
        <w:t>. Otwarcie nastąpi niezwłocznie po upływie terminu składania, nie później niż następnego dnia, w którym upłynął termin składania ofert.</w:t>
      </w:r>
    </w:p>
    <w:p w14:paraId="7C16B1DD" w14:textId="77777777" w:rsidR="005F0509" w:rsidRPr="00DD7D80" w:rsidRDefault="005F0509" w:rsidP="005F0509">
      <w:pPr>
        <w:numPr>
          <w:ilvl w:val="0"/>
          <w:numId w:val="30"/>
        </w:numPr>
        <w:suppressLineNumbers/>
        <w:tabs>
          <w:tab w:val="left" w:pos="1134"/>
        </w:tabs>
        <w:spacing w:after="0" w:line="276" w:lineRule="auto"/>
        <w:ind w:left="284" w:hanging="284"/>
        <w:contextualSpacing/>
        <w:jc w:val="both"/>
        <w:rPr>
          <w:rFonts w:ascii="Bookman Old Style" w:hAnsi="Bookman Old Style" w:cs="Arial"/>
          <w:bCs/>
          <w:sz w:val="20"/>
          <w:szCs w:val="20"/>
        </w:rPr>
      </w:pPr>
      <w:r w:rsidRPr="00DD7D80">
        <w:rPr>
          <w:rFonts w:ascii="Bookman Old Style" w:hAnsi="Bookman Old Style" w:cs="Arial"/>
          <w:bCs/>
          <w:sz w:val="20"/>
          <w:szCs w:val="20"/>
        </w:rPr>
        <w:t>W przypadku awarii tego systemu teleinformatycznego, użytego do otwarcia ofert, która spowoduje brak możliwości otwarcia ofert w terminie o którym mowa w pkt 1, otwarcie ofert nastąpi niezwłocznie po usunięciu awarii. Zamawiający o zmianie terminu otwarcia ofert poinformuje na stronie internetowej Zamawiającego www.zp.p.lodz.pl</w:t>
      </w:r>
    </w:p>
    <w:p w14:paraId="08958196" w14:textId="2F1DA310" w:rsidR="00C61682" w:rsidRPr="00C61682" w:rsidRDefault="005F0509" w:rsidP="00E7246E">
      <w:pPr>
        <w:pStyle w:val="pkt"/>
        <w:numPr>
          <w:ilvl w:val="0"/>
          <w:numId w:val="30"/>
        </w:numPr>
        <w:tabs>
          <w:tab w:val="left" w:pos="284"/>
        </w:tabs>
        <w:spacing w:line="276" w:lineRule="auto"/>
        <w:ind w:left="284" w:hanging="284"/>
        <w:rPr>
          <w:rFonts w:ascii="Bookman Old Style" w:eastAsia="Calibri" w:hAnsi="Bookman Old Style" w:cs="Arial"/>
          <w:bCs/>
          <w:sz w:val="20"/>
          <w:szCs w:val="20"/>
        </w:rPr>
      </w:pPr>
      <w:r w:rsidRPr="00DD7D80">
        <w:rPr>
          <w:rFonts w:ascii="Bookman Old Style" w:eastAsia="Calibri" w:hAnsi="Bookman Old Style" w:cs="Arial"/>
          <w:bCs/>
          <w:sz w:val="20"/>
          <w:szCs w:val="20"/>
        </w:rPr>
        <w:t>Informacja z otwarcia ofert opublikowana zostanie na stronie internetowej Zamawiającego oraz na platformie w zakładce „Dokumenty zamówienia” w folderze „Informacja z otwarcia ofert" i zawierać będzie dane określone w art. 222 ust. 5 uPzp</w:t>
      </w:r>
      <w:r w:rsidR="00035639">
        <w:rPr>
          <w:rFonts w:ascii="Bookman Old Style" w:eastAsia="Calibri" w:hAnsi="Bookman Old Style" w:cs="Arial"/>
          <w:bCs/>
          <w:sz w:val="20"/>
          <w:szCs w:val="20"/>
        </w:rPr>
        <w:t>.</w:t>
      </w:r>
    </w:p>
    <w:p w14:paraId="7C6E5871" w14:textId="31C7CF15" w:rsidR="006577AE" w:rsidRPr="005A7172" w:rsidRDefault="003A1CAB" w:rsidP="00F927DD">
      <w:pPr>
        <w:suppressLineNumbers/>
        <w:tabs>
          <w:tab w:val="left" w:pos="1134"/>
        </w:tabs>
        <w:spacing w:after="0" w:line="276" w:lineRule="auto"/>
        <w:jc w:val="both"/>
        <w:rPr>
          <w:rFonts w:ascii="Bookman Old Style" w:hAnsi="Bookman Old Style"/>
          <w:bCs/>
          <w:sz w:val="20"/>
          <w:szCs w:val="20"/>
        </w:rPr>
      </w:pPr>
      <w:r w:rsidRPr="005A7172">
        <w:rPr>
          <w:rFonts w:ascii="Bookman Old Style" w:hAnsi="Bookman Old Style"/>
          <w:noProof/>
          <w:sz w:val="20"/>
          <w:szCs w:val="20"/>
          <w:lang w:eastAsia="pl-PL"/>
        </w:rPr>
        <mc:AlternateContent>
          <mc:Choice Requires="wps">
            <w:drawing>
              <wp:anchor distT="0" distB="0" distL="114300" distR="114300" simplePos="0" relativeHeight="251720704" behindDoc="0" locked="0" layoutInCell="1" allowOverlap="1" wp14:anchorId="55D053FA" wp14:editId="6CB4B6F8">
                <wp:simplePos x="0" y="0"/>
                <wp:positionH relativeFrom="margin">
                  <wp:posOffset>31090</wp:posOffset>
                </wp:positionH>
                <wp:positionV relativeFrom="paragraph">
                  <wp:posOffset>11125</wp:posOffset>
                </wp:positionV>
                <wp:extent cx="6166713" cy="255270"/>
                <wp:effectExtent l="0" t="0" r="24765" b="11430"/>
                <wp:wrapNone/>
                <wp:docPr id="22" name="Pole tekstow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66713" cy="255270"/>
                        </a:xfrm>
                        <a:prstGeom prst="rect">
                          <a:avLst/>
                        </a:prstGeom>
                        <a:solidFill>
                          <a:schemeClr val="bg2"/>
                        </a:solidFill>
                        <a:ln w="12700">
                          <a:solidFill>
                            <a:srgbClr val="000000"/>
                          </a:solidFill>
                          <a:miter lim="800000"/>
                          <a:headEnd/>
                          <a:tailEnd/>
                        </a:ln>
                      </wps:spPr>
                      <wps:txbx>
                        <w:txbxContent>
                          <w:p w14:paraId="4329A74E" w14:textId="2E568667" w:rsidR="00CC5AD7" w:rsidRDefault="00CC5AD7" w:rsidP="006958C1">
                            <w:pPr>
                              <w:pStyle w:val="Nagwek2"/>
                              <w:widowControl w:val="0"/>
                              <w:numPr>
                                <w:ilvl w:val="0"/>
                                <w:numId w:val="0"/>
                              </w:numPr>
                              <w:suppressAutoHyphens w:val="0"/>
                              <w:spacing w:line="276" w:lineRule="auto"/>
                              <w:ind w:left="567" w:hanging="567"/>
                              <w:jc w:val="both"/>
                              <w:rPr>
                                <w:rFonts w:ascii="Bookman Old Style" w:hAnsi="Bookman Old Style"/>
                                <w:sz w:val="20"/>
                                <w:u w:val="none"/>
                              </w:rPr>
                            </w:pPr>
                            <w:r>
                              <w:rPr>
                                <w:rFonts w:ascii="Bookman Old Style" w:hAnsi="Bookman Old Style"/>
                                <w:sz w:val="20"/>
                                <w:u w:val="none"/>
                              </w:rPr>
                              <w:t>XXII.</w:t>
                            </w:r>
                            <w:r>
                              <w:rPr>
                                <w:rFonts w:ascii="Bookman Old Style" w:hAnsi="Bookman Old Style"/>
                                <w:sz w:val="20"/>
                                <w:u w:val="none"/>
                              </w:rPr>
                              <w:tab/>
                            </w:r>
                            <w:r>
                              <w:rPr>
                                <w:rFonts w:ascii="Bookman Old Style" w:hAnsi="Bookman Old Style"/>
                                <w:sz w:val="20"/>
                                <w:szCs w:val="20"/>
                                <w:u w:val="none"/>
                              </w:rPr>
                              <w:t>TERMIN ZWIĄZANIA OFERTĄ</w:t>
                            </w:r>
                          </w:p>
                          <w:p w14:paraId="30043A45" w14:textId="77777777" w:rsidR="00CC5AD7" w:rsidRDefault="00CC5AD7" w:rsidP="006958C1">
                            <w:pPr>
                              <w:rPr>
                                <w:lang w:eastAsia="ar-SA"/>
                              </w:rPr>
                            </w:pPr>
                          </w:p>
                          <w:p w14:paraId="2D3C483A" w14:textId="77777777" w:rsidR="00CC5AD7" w:rsidRDefault="00CC5AD7" w:rsidP="006958C1">
                            <w:pPr>
                              <w:rPr>
                                <w:lang w:eastAsia="ar-SA"/>
                              </w:rPr>
                            </w:pPr>
                          </w:p>
                          <w:p w14:paraId="7CABA6C4" w14:textId="77777777" w:rsidR="00CC5AD7" w:rsidRDefault="00CC5AD7" w:rsidP="006958C1">
                            <w:pPr>
                              <w:rPr>
                                <w:lang w:eastAsia="ar-SA"/>
                              </w:rPr>
                            </w:pPr>
                          </w:p>
                          <w:p w14:paraId="6029BB44" w14:textId="77777777" w:rsidR="00CC5AD7" w:rsidRDefault="00CC5AD7" w:rsidP="006958C1">
                            <w:pPr>
                              <w:rPr>
                                <w:lang w:eastAsia="ar-SA"/>
                              </w:rPr>
                            </w:pPr>
                          </w:p>
                          <w:p w14:paraId="3C020887" w14:textId="77777777" w:rsidR="00CC5AD7" w:rsidRPr="00252809" w:rsidRDefault="00CC5AD7" w:rsidP="006958C1">
                            <w:pPr>
                              <w:rPr>
                                <w:lang w:eastAsia="ar-SA"/>
                              </w:rPr>
                            </w:pPr>
                          </w:p>
                          <w:p w14:paraId="350E014E" w14:textId="77777777" w:rsidR="00CC5AD7" w:rsidRPr="00252809" w:rsidRDefault="00CC5AD7" w:rsidP="006958C1">
                            <w:pPr>
                              <w:rPr>
                                <w:lang w:eastAsia="ar-SA"/>
                              </w:rPr>
                            </w:pPr>
                          </w:p>
                          <w:p w14:paraId="7554D424" w14:textId="77777777" w:rsidR="00CC5AD7" w:rsidRDefault="00CC5AD7" w:rsidP="006958C1">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053FA" id="Pole tekstowe 22" o:spid="_x0000_s1047" type="#_x0000_t202" style="position:absolute;left:0;text-align:left;margin-left:2.45pt;margin-top:.9pt;width:485.55pt;height:20.1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" fillcolor="#e7e6e6 [3214]" strokeweight="1pt">
                <v:path arrowok="t"/>
                <v:textbox>
                  <w:txbxContent>
                    <w:p w14:paraId="4329A74E" w14:textId="2E568667" w:rsidR="00CC5AD7" w:rsidRDefault="00CC5AD7" w:rsidP="006958C1">
                      <w:pPr>
                        <w:pStyle w:val="Nagwek2"/>
                        <w:widowControl w:val="0"/>
                        <w:numPr>
                          <w:ilvl w:val="0"/>
                          <w:numId w:val="0"/>
                        </w:numPr>
                        <w:suppressAutoHyphens w:val="0"/>
                        <w:spacing w:line="276" w:lineRule="auto"/>
                        <w:ind w:left="567" w:hanging="567"/>
                        <w:jc w:val="both"/>
                        <w:rPr>
                          <w:rFonts w:ascii="Bookman Old Style" w:hAnsi="Bookman Old Style"/>
                          <w:sz w:val="20"/>
                          <w:u w:val="none"/>
                        </w:rPr>
                      </w:pPr>
                      <w:r>
                        <w:rPr>
                          <w:rFonts w:ascii="Bookman Old Style" w:hAnsi="Bookman Old Style"/>
                          <w:sz w:val="20"/>
                          <w:u w:val="none"/>
                        </w:rPr>
                        <w:t>XXII.</w:t>
                      </w:r>
                      <w:r>
                        <w:rPr>
                          <w:rFonts w:ascii="Bookman Old Style" w:hAnsi="Bookman Old Style"/>
                          <w:sz w:val="20"/>
                          <w:u w:val="none"/>
                        </w:rPr>
                        <w:tab/>
                      </w:r>
                      <w:r>
                        <w:rPr>
                          <w:rFonts w:ascii="Bookman Old Style" w:hAnsi="Bookman Old Style"/>
                          <w:sz w:val="20"/>
                          <w:szCs w:val="20"/>
                          <w:u w:val="none"/>
                        </w:rPr>
                        <w:t>TERMIN ZWIĄZANIA OFERTĄ</w:t>
                      </w:r>
                    </w:p>
                    <w:p w14:paraId="30043A45" w14:textId="77777777" w:rsidR="00CC5AD7" w:rsidRDefault="00CC5AD7" w:rsidP="006958C1">
                      <w:pPr>
                        <w:rPr>
                          <w:lang w:eastAsia="ar-SA"/>
                        </w:rPr>
                      </w:pPr>
                    </w:p>
                    <w:p w14:paraId="2D3C483A" w14:textId="77777777" w:rsidR="00CC5AD7" w:rsidRDefault="00CC5AD7" w:rsidP="006958C1">
                      <w:pPr>
                        <w:rPr>
                          <w:lang w:eastAsia="ar-SA"/>
                        </w:rPr>
                      </w:pPr>
                    </w:p>
                    <w:p w14:paraId="7CABA6C4" w14:textId="77777777" w:rsidR="00CC5AD7" w:rsidRDefault="00CC5AD7" w:rsidP="006958C1">
                      <w:pPr>
                        <w:rPr>
                          <w:lang w:eastAsia="ar-SA"/>
                        </w:rPr>
                      </w:pPr>
                    </w:p>
                    <w:p w14:paraId="6029BB44" w14:textId="77777777" w:rsidR="00CC5AD7" w:rsidRDefault="00CC5AD7" w:rsidP="006958C1">
                      <w:pPr>
                        <w:rPr>
                          <w:lang w:eastAsia="ar-SA"/>
                        </w:rPr>
                      </w:pPr>
                    </w:p>
                    <w:p w14:paraId="3C020887" w14:textId="77777777" w:rsidR="00CC5AD7" w:rsidRPr="00252809" w:rsidRDefault="00CC5AD7" w:rsidP="006958C1">
                      <w:pPr>
                        <w:rPr>
                          <w:lang w:eastAsia="ar-SA"/>
                        </w:rPr>
                      </w:pPr>
                    </w:p>
                    <w:p w14:paraId="350E014E" w14:textId="77777777" w:rsidR="00CC5AD7" w:rsidRPr="00252809" w:rsidRDefault="00CC5AD7" w:rsidP="006958C1">
                      <w:pPr>
                        <w:rPr>
                          <w:lang w:eastAsia="ar-SA"/>
                        </w:rPr>
                      </w:pPr>
                    </w:p>
                    <w:p w14:paraId="7554D424" w14:textId="77777777" w:rsidR="00CC5AD7" w:rsidRDefault="00CC5AD7" w:rsidP="006958C1">
                      <w:pPr>
                        <w:ind w:hanging="284"/>
                      </w:pPr>
                    </w:p>
                  </w:txbxContent>
                </v:textbox>
                <w10:wrap anchorx="margin"/>
              </v:shape>
            </w:pict>
          </mc:Fallback>
        </mc:AlternateContent>
      </w:r>
    </w:p>
    <w:p w14:paraId="2B187A93" w14:textId="1AA969B6" w:rsidR="006577AE" w:rsidRPr="005A7172" w:rsidRDefault="006577AE" w:rsidP="00F927DD">
      <w:pPr>
        <w:suppressLineNumbers/>
        <w:tabs>
          <w:tab w:val="left" w:pos="1134"/>
        </w:tabs>
        <w:spacing w:after="0" w:line="276" w:lineRule="auto"/>
        <w:jc w:val="both"/>
        <w:rPr>
          <w:rFonts w:ascii="Bookman Old Style" w:hAnsi="Bookman Old Style"/>
          <w:bCs/>
          <w:sz w:val="20"/>
          <w:szCs w:val="20"/>
        </w:rPr>
      </w:pPr>
    </w:p>
    <w:p w14:paraId="61604DC4" w14:textId="61547B3B" w:rsidR="00975D73" w:rsidRPr="007851CB" w:rsidRDefault="00975D73" w:rsidP="00975D73">
      <w:pPr>
        <w:numPr>
          <w:ilvl w:val="0"/>
          <w:numId w:val="31"/>
        </w:numPr>
        <w:autoSpaceDE w:val="0"/>
        <w:autoSpaceDN w:val="0"/>
        <w:adjustRightInd w:val="0"/>
        <w:spacing w:after="0" w:line="276" w:lineRule="auto"/>
        <w:ind w:left="284" w:hanging="284"/>
        <w:contextualSpacing/>
        <w:jc w:val="both"/>
        <w:rPr>
          <w:rFonts w:ascii="Bookman Old Style" w:hAnsi="Bookman Old Style" w:cs="Arial"/>
          <w:sz w:val="20"/>
          <w:szCs w:val="20"/>
        </w:rPr>
      </w:pPr>
      <w:r w:rsidRPr="007851CB">
        <w:rPr>
          <w:rFonts w:ascii="Bookman Old Style" w:hAnsi="Bookman Old Style" w:cs="Arial"/>
          <w:sz w:val="20"/>
          <w:szCs w:val="20"/>
        </w:rPr>
        <w:t xml:space="preserve">Wykonawca jest związany ofertą od dnia upływu terminu składania ofert przez 30 dni kalendarzowych, tj. </w:t>
      </w:r>
      <w:r w:rsidRPr="007851CB">
        <w:rPr>
          <w:rFonts w:ascii="Bookman Old Style" w:hAnsi="Bookman Old Style" w:cs="Arial"/>
          <w:b/>
          <w:bCs/>
          <w:sz w:val="20"/>
          <w:szCs w:val="20"/>
        </w:rPr>
        <w:t xml:space="preserve">do dnia </w:t>
      </w:r>
      <w:r w:rsidR="004A1A11">
        <w:rPr>
          <w:rFonts w:ascii="Bookman Old Style" w:hAnsi="Bookman Old Style" w:cs="Arial"/>
          <w:b/>
          <w:bCs/>
          <w:sz w:val="20"/>
          <w:szCs w:val="20"/>
        </w:rPr>
        <w:t>2</w:t>
      </w:r>
      <w:r w:rsidR="00C8713C">
        <w:rPr>
          <w:rFonts w:ascii="Bookman Old Style" w:hAnsi="Bookman Old Style" w:cs="Arial"/>
          <w:b/>
          <w:bCs/>
          <w:sz w:val="20"/>
          <w:szCs w:val="20"/>
        </w:rPr>
        <w:t>6</w:t>
      </w:r>
      <w:r w:rsidR="004A1A11">
        <w:rPr>
          <w:rFonts w:ascii="Bookman Old Style" w:hAnsi="Bookman Old Style" w:cs="Arial"/>
          <w:b/>
          <w:bCs/>
          <w:sz w:val="20"/>
          <w:szCs w:val="20"/>
        </w:rPr>
        <w:t>.05.2026</w:t>
      </w:r>
      <w:r w:rsidRPr="00A84449">
        <w:rPr>
          <w:rFonts w:ascii="Bookman Old Style" w:hAnsi="Bookman Old Style" w:cs="Arial"/>
          <w:b/>
          <w:bCs/>
          <w:color w:val="EE0000"/>
          <w:sz w:val="20"/>
          <w:szCs w:val="20"/>
        </w:rPr>
        <w:t xml:space="preserve"> </w:t>
      </w:r>
      <w:r w:rsidRPr="007851CB">
        <w:rPr>
          <w:rFonts w:ascii="Bookman Old Style" w:hAnsi="Bookman Old Style" w:cs="Arial"/>
          <w:b/>
          <w:bCs/>
          <w:sz w:val="20"/>
          <w:szCs w:val="20"/>
        </w:rPr>
        <w:t xml:space="preserve">r. </w:t>
      </w:r>
      <w:r w:rsidRPr="007851CB">
        <w:rPr>
          <w:rFonts w:ascii="Bookman Old Style" w:hAnsi="Bookman Old Style" w:cs="Arial"/>
          <w:sz w:val="20"/>
          <w:szCs w:val="20"/>
        </w:rPr>
        <w:t xml:space="preserve">Pierwszym dniem terminu związania ofertą jest dzień, </w:t>
      </w:r>
      <w:r w:rsidR="00421AE1">
        <w:rPr>
          <w:rFonts w:ascii="Bookman Old Style" w:hAnsi="Bookman Old Style" w:cs="Arial"/>
          <w:sz w:val="20"/>
          <w:szCs w:val="20"/>
        </w:rPr>
        <w:br/>
      </w:r>
      <w:r w:rsidRPr="007851CB">
        <w:rPr>
          <w:rFonts w:ascii="Bookman Old Style" w:hAnsi="Bookman Old Style" w:cs="Arial"/>
          <w:sz w:val="20"/>
          <w:szCs w:val="20"/>
        </w:rPr>
        <w:t>w którym upływa termin składania ofert.</w:t>
      </w:r>
    </w:p>
    <w:p w14:paraId="6D0BAA18" w14:textId="197A32F5" w:rsidR="006958C1" w:rsidRPr="00F927DD" w:rsidRDefault="00975D73" w:rsidP="00E00EC8">
      <w:pPr>
        <w:pStyle w:val="ust"/>
        <w:numPr>
          <w:ilvl w:val="0"/>
          <w:numId w:val="31"/>
        </w:numPr>
        <w:spacing w:before="0" w:after="0" w:line="276" w:lineRule="auto"/>
        <w:ind w:left="284" w:hanging="284"/>
        <w:rPr>
          <w:rFonts w:ascii="Bookman Old Style" w:hAnsi="Bookman Old Style" w:cs="Calibri"/>
          <w:sz w:val="20"/>
          <w:szCs w:val="20"/>
        </w:rPr>
      </w:pPr>
      <w:r w:rsidRPr="000A343A">
        <w:rPr>
          <w:rFonts w:ascii="Bookman Old Style" w:hAnsi="Bookman Old Style" w:cs="Calibri"/>
          <w:sz w:val="20"/>
          <w:szCs w:val="20"/>
        </w:rPr>
        <w:t xml:space="preserve">W przypadku gdy wybór najkorzystniejszej oferty nie nastąpi przed </w:t>
      </w:r>
      <w:r w:rsidRPr="000A343A">
        <w:rPr>
          <w:rFonts w:ascii="Bookman Old Style" w:hAnsi="Bookman Old Style"/>
          <w:sz w:val="20"/>
          <w:szCs w:val="20"/>
        </w:rPr>
        <w:t xml:space="preserve">upływem terminu związania ofertą określonego w pkt 1 rozdziału, Zamawiający przed upływem terminu związania ofertą zwraca się jednokrotnie do Wykonawców o wyrażenie zgody na przedłużenie tego terminu </w:t>
      </w:r>
      <w:r w:rsidR="00E00EC8">
        <w:rPr>
          <w:rFonts w:ascii="Bookman Old Style" w:hAnsi="Bookman Old Style"/>
          <w:sz w:val="20"/>
          <w:szCs w:val="20"/>
        </w:rPr>
        <w:br/>
      </w:r>
      <w:r w:rsidRPr="000A343A">
        <w:rPr>
          <w:rFonts w:ascii="Bookman Old Style" w:hAnsi="Bookman Old Style"/>
          <w:sz w:val="20"/>
          <w:szCs w:val="20"/>
        </w:rPr>
        <w:t>o wskazywany przez niego okres, nie dłuższy niż 30 dni. Przedłużenie terminu związania ofertą wymaga złożenia przez Wykonawcę pisemnego oświadczenia o wyrażeniu zgody na przedłużenie terminu związania ofertą</w:t>
      </w:r>
      <w:r w:rsidR="00035639">
        <w:rPr>
          <w:rFonts w:ascii="Bookman Old Style" w:hAnsi="Bookman Old Style"/>
          <w:sz w:val="20"/>
          <w:szCs w:val="20"/>
        </w:rPr>
        <w:t>.</w:t>
      </w:r>
    </w:p>
    <w:p w14:paraId="08C607B8" w14:textId="3FBF59F2" w:rsidR="00F927DD" w:rsidRPr="005A7172" w:rsidRDefault="005F0509" w:rsidP="00F927DD">
      <w:pPr>
        <w:pStyle w:val="ust"/>
        <w:spacing w:before="0" w:after="0" w:line="276" w:lineRule="auto"/>
        <w:rPr>
          <w:rFonts w:ascii="Bookman Old Style" w:hAnsi="Bookman Old Style" w:cs="Calibri"/>
          <w:sz w:val="20"/>
          <w:szCs w:val="20"/>
        </w:rPr>
      </w:pPr>
      <w:r w:rsidRPr="005A7172">
        <w:rPr>
          <w:rFonts w:ascii="Bookman Old Style" w:hAnsi="Bookman Old Style"/>
          <w:noProof/>
          <w:sz w:val="20"/>
          <w:szCs w:val="20"/>
        </w:rPr>
        <mc:AlternateContent>
          <mc:Choice Requires="wps">
            <w:drawing>
              <wp:anchor distT="0" distB="0" distL="114300" distR="114300" simplePos="0" relativeHeight="251710464" behindDoc="0" locked="0" layoutInCell="1" allowOverlap="1" wp14:anchorId="2350AF62" wp14:editId="0C877D4A">
                <wp:simplePos x="0" y="0"/>
                <wp:positionH relativeFrom="margin">
                  <wp:align>right</wp:align>
                </wp:positionH>
                <wp:positionV relativeFrom="paragraph">
                  <wp:posOffset>63703</wp:posOffset>
                </wp:positionV>
                <wp:extent cx="6122823" cy="245660"/>
                <wp:effectExtent l="0" t="0" r="11430" b="21590"/>
                <wp:wrapNone/>
                <wp:docPr id="18" name="Pole tekstow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2823" cy="245660"/>
                        </a:xfrm>
                        <a:prstGeom prst="rect">
                          <a:avLst/>
                        </a:prstGeom>
                        <a:solidFill>
                          <a:schemeClr val="bg2"/>
                        </a:solidFill>
                        <a:ln w="12700">
                          <a:solidFill>
                            <a:srgbClr val="000000"/>
                          </a:solidFill>
                          <a:miter lim="800000"/>
                          <a:headEnd/>
                          <a:tailEnd/>
                        </a:ln>
                      </wps:spPr>
                      <wps:txbx>
                        <w:txbxContent>
                          <w:p w14:paraId="30BEC56D" w14:textId="348BBE0B" w:rsidR="00CC5AD7" w:rsidRDefault="00CC5AD7" w:rsidP="00C66B53">
                            <w:pPr>
                              <w:pStyle w:val="Nagwek2"/>
                              <w:widowControl w:val="0"/>
                              <w:numPr>
                                <w:ilvl w:val="0"/>
                                <w:numId w:val="0"/>
                              </w:numPr>
                              <w:suppressAutoHyphens w:val="0"/>
                              <w:spacing w:line="276" w:lineRule="auto"/>
                              <w:ind w:left="567" w:hanging="567"/>
                              <w:jc w:val="both"/>
                              <w:rPr>
                                <w:rFonts w:ascii="Bookman Old Style" w:hAnsi="Bookman Old Style"/>
                                <w:sz w:val="20"/>
                                <w:u w:val="none"/>
                              </w:rPr>
                            </w:pPr>
                            <w:r>
                              <w:rPr>
                                <w:rFonts w:ascii="Bookman Old Style" w:hAnsi="Bookman Old Style"/>
                                <w:sz w:val="20"/>
                                <w:u w:val="none"/>
                              </w:rPr>
                              <w:t xml:space="preserve">XXIII. </w:t>
                            </w:r>
                            <w:r>
                              <w:rPr>
                                <w:rFonts w:ascii="Bookman Old Style" w:hAnsi="Bookman Old Style"/>
                                <w:sz w:val="20"/>
                                <w:szCs w:val="20"/>
                                <w:u w:val="none"/>
                              </w:rPr>
                              <w:t>OPIS SPOSOBU OBLICZANIA CENY</w:t>
                            </w:r>
                          </w:p>
                          <w:p w14:paraId="21A8A371" w14:textId="77777777" w:rsidR="00CC5AD7" w:rsidRDefault="00CC5AD7" w:rsidP="00C66B53">
                            <w:pPr>
                              <w:rPr>
                                <w:lang w:eastAsia="ar-SA"/>
                              </w:rPr>
                            </w:pPr>
                          </w:p>
                          <w:p w14:paraId="5D92EC68" w14:textId="77777777" w:rsidR="00CC5AD7" w:rsidRDefault="00CC5AD7" w:rsidP="00C66B53">
                            <w:pPr>
                              <w:rPr>
                                <w:lang w:eastAsia="ar-SA"/>
                              </w:rPr>
                            </w:pPr>
                          </w:p>
                          <w:p w14:paraId="6884411F" w14:textId="77777777" w:rsidR="00CC5AD7" w:rsidRDefault="00CC5AD7" w:rsidP="00C66B53">
                            <w:pPr>
                              <w:rPr>
                                <w:lang w:eastAsia="ar-SA"/>
                              </w:rPr>
                            </w:pPr>
                          </w:p>
                          <w:p w14:paraId="34C33F51" w14:textId="77777777" w:rsidR="00CC5AD7" w:rsidRDefault="00CC5AD7" w:rsidP="00C66B53">
                            <w:pPr>
                              <w:rPr>
                                <w:lang w:eastAsia="ar-SA"/>
                              </w:rPr>
                            </w:pPr>
                          </w:p>
                          <w:p w14:paraId="4160E656" w14:textId="77777777" w:rsidR="00CC5AD7" w:rsidRPr="00252809" w:rsidRDefault="00CC5AD7" w:rsidP="00C66B53">
                            <w:pPr>
                              <w:rPr>
                                <w:lang w:eastAsia="ar-SA"/>
                              </w:rPr>
                            </w:pPr>
                          </w:p>
                          <w:p w14:paraId="3D7137E6" w14:textId="77777777" w:rsidR="00CC5AD7" w:rsidRPr="00252809" w:rsidRDefault="00CC5AD7" w:rsidP="00C66B53">
                            <w:pPr>
                              <w:rPr>
                                <w:lang w:eastAsia="ar-SA"/>
                              </w:rPr>
                            </w:pPr>
                          </w:p>
                          <w:p w14:paraId="3B7A5769" w14:textId="77777777" w:rsidR="00CC5AD7" w:rsidRDefault="00CC5AD7" w:rsidP="00C66B53">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50AF62" id="Pole tekstowe 18" o:spid="_x0000_s1048" type="#_x0000_t202" style="position:absolute;left:0;text-align:left;margin-left:430.9pt;margin-top:5pt;width:482.1pt;height:19.35pt;z-index:2517104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" fillcolor="#e7e6e6 [3214]" strokeweight="1pt">
                <v:path arrowok="t"/>
                <v:textbox>
                  <w:txbxContent>
                    <w:p w14:paraId="30BEC56D" w14:textId="348BBE0B" w:rsidR="00CC5AD7" w:rsidRDefault="00CC5AD7" w:rsidP="00C66B53">
                      <w:pPr>
                        <w:pStyle w:val="Nagwek2"/>
                        <w:widowControl w:val="0"/>
                        <w:numPr>
                          <w:ilvl w:val="0"/>
                          <w:numId w:val="0"/>
                        </w:numPr>
                        <w:suppressAutoHyphens w:val="0"/>
                        <w:spacing w:line="276" w:lineRule="auto"/>
                        <w:ind w:left="567" w:hanging="567"/>
                        <w:jc w:val="both"/>
                        <w:rPr>
                          <w:rFonts w:ascii="Bookman Old Style" w:hAnsi="Bookman Old Style"/>
                          <w:sz w:val="20"/>
                          <w:u w:val="none"/>
                        </w:rPr>
                      </w:pPr>
                      <w:r>
                        <w:rPr>
                          <w:rFonts w:ascii="Bookman Old Style" w:hAnsi="Bookman Old Style"/>
                          <w:sz w:val="20"/>
                          <w:u w:val="none"/>
                        </w:rPr>
                        <w:t xml:space="preserve">XXIII. </w:t>
                      </w:r>
                      <w:r>
                        <w:rPr>
                          <w:rFonts w:ascii="Bookman Old Style" w:hAnsi="Bookman Old Style"/>
                          <w:sz w:val="20"/>
                          <w:szCs w:val="20"/>
                          <w:u w:val="none"/>
                        </w:rPr>
                        <w:t>OPIS SPOSOBU OBLICZANIA CENY</w:t>
                      </w:r>
                    </w:p>
                    <w:p w14:paraId="21A8A371" w14:textId="77777777" w:rsidR="00CC5AD7" w:rsidRDefault="00CC5AD7" w:rsidP="00C66B53">
                      <w:pPr>
                        <w:rPr>
                          <w:lang w:eastAsia="ar-SA"/>
                        </w:rPr>
                      </w:pPr>
                    </w:p>
                    <w:p w14:paraId="5D92EC68" w14:textId="77777777" w:rsidR="00CC5AD7" w:rsidRDefault="00CC5AD7" w:rsidP="00C66B53">
                      <w:pPr>
                        <w:rPr>
                          <w:lang w:eastAsia="ar-SA"/>
                        </w:rPr>
                      </w:pPr>
                    </w:p>
                    <w:p w14:paraId="6884411F" w14:textId="77777777" w:rsidR="00CC5AD7" w:rsidRDefault="00CC5AD7" w:rsidP="00C66B53">
                      <w:pPr>
                        <w:rPr>
                          <w:lang w:eastAsia="ar-SA"/>
                        </w:rPr>
                      </w:pPr>
                    </w:p>
                    <w:p w14:paraId="34C33F51" w14:textId="77777777" w:rsidR="00CC5AD7" w:rsidRDefault="00CC5AD7" w:rsidP="00C66B53">
                      <w:pPr>
                        <w:rPr>
                          <w:lang w:eastAsia="ar-SA"/>
                        </w:rPr>
                      </w:pPr>
                    </w:p>
                    <w:p w14:paraId="4160E656" w14:textId="77777777" w:rsidR="00CC5AD7" w:rsidRPr="00252809" w:rsidRDefault="00CC5AD7" w:rsidP="00C66B53">
                      <w:pPr>
                        <w:rPr>
                          <w:lang w:eastAsia="ar-SA"/>
                        </w:rPr>
                      </w:pPr>
                    </w:p>
                    <w:p w14:paraId="3D7137E6" w14:textId="77777777" w:rsidR="00CC5AD7" w:rsidRPr="00252809" w:rsidRDefault="00CC5AD7" w:rsidP="00C66B53">
                      <w:pPr>
                        <w:rPr>
                          <w:lang w:eastAsia="ar-SA"/>
                        </w:rPr>
                      </w:pPr>
                    </w:p>
                    <w:p w14:paraId="3B7A5769" w14:textId="77777777" w:rsidR="00CC5AD7" w:rsidRDefault="00CC5AD7" w:rsidP="00C66B53">
                      <w:pPr>
                        <w:ind w:hanging="284"/>
                      </w:pPr>
                    </w:p>
                  </w:txbxContent>
                </v:textbox>
                <w10:wrap anchorx="margin"/>
              </v:shape>
            </w:pict>
          </mc:Fallback>
        </mc:AlternateContent>
      </w:r>
    </w:p>
    <w:p w14:paraId="7389408C" w14:textId="374A7D8D" w:rsidR="006958C1" w:rsidRPr="005A7172" w:rsidRDefault="006958C1" w:rsidP="00F927DD">
      <w:pPr>
        <w:pStyle w:val="pkt"/>
        <w:tabs>
          <w:tab w:val="left" w:pos="284"/>
        </w:tabs>
        <w:spacing w:before="120" w:after="0" w:line="276" w:lineRule="auto"/>
        <w:rPr>
          <w:rFonts w:ascii="Bookman Old Style" w:hAnsi="Bookman Old Style" w:cs="Calibri"/>
          <w:b/>
          <w:sz w:val="20"/>
          <w:szCs w:val="20"/>
          <w:u w:val="single"/>
        </w:rPr>
      </w:pPr>
    </w:p>
    <w:p w14:paraId="46FE7EE7" w14:textId="0A602220" w:rsidR="00975D73" w:rsidRPr="00E339BD" w:rsidRDefault="00975D73" w:rsidP="00975D73">
      <w:pPr>
        <w:numPr>
          <w:ilvl w:val="1"/>
          <w:numId w:val="24"/>
        </w:numPr>
        <w:spacing w:after="0" w:line="276" w:lineRule="auto"/>
        <w:ind w:left="284" w:hanging="284"/>
        <w:contextualSpacing/>
        <w:jc w:val="both"/>
        <w:rPr>
          <w:rFonts w:ascii="Bookman Old Style" w:hAnsi="Bookman Old Style"/>
          <w:sz w:val="20"/>
          <w:szCs w:val="20"/>
        </w:rPr>
      </w:pPr>
      <w:r w:rsidRPr="00E339BD">
        <w:rPr>
          <w:rFonts w:ascii="Bookman Old Style" w:hAnsi="Bookman Old Style"/>
          <w:sz w:val="20"/>
          <w:szCs w:val="20"/>
        </w:rPr>
        <w:t>Cena oferty jest ceną brutto i należy przez nią rozumieć cenę wraz z dostawą w rozumieniu art. 3 ust. 1 pkt. 1 ustawy z dnia 9 maja 2014 r. o informowaniu o cenach towarów i usług (Dz. U. 2023r., poz. 168), tj. wartość wyrażoną w jednostkach pieniężnych, którą kupujący obowiązany jest zapłacić przedsiębiorcy za towar lub usługę. W cenie uwzględnia się podatek od towarów i usług oraz podatek akcyzowy, jeżeli na podstawie odrębnych przepis</w:t>
      </w:r>
      <w:r w:rsidRPr="00E339BD">
        <w:rPr>
          <w:rFonts w:ascii="Bookman Old Style" w:hAnsi="Bookman Old Style" w:cs="Baskerville Old Face"/>
          <w:sz w:val="20"/>
          <w:szCs w:val="20"/>
        </w:rPr>
        <w:t>ó</w:t>
      </w:r>
      <w:r w:rsidRPr="00E339BD">
        <w:rPr>
          <w:rFonts w:ascii="Bookman Old Style" w:hAnsi="Bookman Old Style"/>
          <w:sz w:val="20"/>
          <w:szCs w:val="20"/>
        </w:rPr>
        <w:t>w sprzedaż przedmiotu umowy podlega obciążeniu podatkiem od towarów i usług lub podatkiem akcyzowym. Przez cenę rozumie się także stawkę taryfową.</w:t>
      </w:r>
    </w:p>
    <w:p w14:paraId="2C574C98" w14:textId="77777777" w:rsidR="00975D73" w:rsidRPr="00E339BD" w:rsidRDefault="00975D73" w:rsidP="00975D73">
      <w:pPr>
        <w:numPr>
          <w:ilvl w:val="1"/>
          <w:numId w:val="24"/>
        </w:numPr>
        <w:spacing w:after="0" w:line="276" w:lineRule="auto"/>
        <w:ind w:left="284" w:hanging="284"/>
        <w:contextualSpacing/>
        <w:jc w:val="both"/>
        <w:rPr>
          <w:rFonts w:ascii="Bookman Old Style" w:hAnsi="Bookman Old Style"/>
          <w:sz w:val="20"/>
          <w:szCs w:val="20"/>
        </w:rPr>
      </w:pPr>
      <w:r w:rsidRPr="00E339BD">
        <w:rPr>
          <w:rFonts w:ascii="Bookman Old Style" w:hAnsi="Bookman Old Style"/>
          <w:sz w:val="20"/>
          <w:szCs w:val="20"/>
        </w:rPr>
        <w:t>Cena oferty winna obejmować wszystkie koszty związane z wykonaniem przedmiotu zamówienia oraz z warunkami stawianymi przez Zamawiającego.</w:t>
      </w:r>
    </w:p>
    <w:p w14:paraId="2C22338B" w14:textId="77777777" w:rsidR="00975D73" w:rsidRPr="00E339BD" w:rsidRDefault="00975D73" w:rsidP="00975D73">
      <w:pPr>
        <w:widowControl w:val="0"/>
        <w:numPr>
          <w:ilvl w:val="1"/>
          <w:numId w:val="24"/>
        </w:numPr>
        <w:spacing w:after="0" w:line="276" w:lineRule="auto"/>
        <w:ind w:left="284" w:hanging="284"/>
        <w:contextualSpacing/>
        <w:jc w:val="both"/>
        <w:outlineLvl w:val="3"/>
        <w:rPr>
          <w:rFonts w:ascii="Bookman Old Style" w:hAnsi="Bookman Old Style" w:cs="Arial"/>
          <w:sz w:val="20"/>
          <w:szCs w:val="20"/>
        </w:rPr>
      </w:pPr>
      <w:r w:rsidRPr="00E339BD">
        <w:rPr>
          <w:rFonts w:ascii="Bookman Old Style" w:hAnsi="Bookman Old Style" w:cs="Arial"/>
          <w:sz w:val="20"/>
          <w:szCs w:val="20"/>
        </w:rPr>
        <w:t>Cena oferty musi zawierać wszystkie opłaty oraz podatki według obowiązującego prawa podatkowego.</w:t>
      </w:r>
    </w:p>
    <w:p w14:paraId="37202A8C" w14:textId="5B31ACCD" w:rsidR="00975D73" w:rsidRPr="00E339BD" w:rsidRDefault="00975D73" w:rsidP="00975D73">
      <w:pPr>
        <w:widowControl w:val="0"/>
        <w:numPr>
          <w:ilvl w:val="1"/>
          <w:numId w:val="24"/>
        </w:numPr>
        <w:spacing w:after="0" w:line="276" w:lineRule="auto"/>
        <w:ind w:left="284" w:hanging="284"/>
        <w:contextualSpacing/>
        <w:jc w:val="both"/>
        <w:outlineLvl w:val="3"/>
        <w:rPr>
          <w:rFonts w:ascii="Bookman Old Style" w:hAnsi="Bookman Old Style" w:cs="Arial"/>
          <w:sz w:val="20"/>
          <w:szCs w:val="20"/>
        </w:rPr>
      </w:pPr>
      <w:r w:rsidRPr="00E339BD">
        <w:rPr>
          <w:rFonts w:ascii="Bookman Old Style" w:hAnsi="Bookman Old Style"/>
          <w:sz w:val="20"/>
          <w:szCs w:val="20"/>
        </w:rPr>
        <w:t xml:space="preserve">Wykonawca zobowiązany jest wpisać w sekcji </w:t>
      </w:r>
      <w:r w:rsidR="00A84449" w:rsidRPr="00E339BD">
        <w:rPr>
          <w:rFonts w:ascii="Bookman Old Style" w:hAnsi="Bookman Old Style"/>
          <w:sz w:val="20"/>
          <w:szCs w:val="20"/>
        </w:rPr>
        <w:t>A</w:t>
      </w:r>
      <w:r w:rsidRPr="00E339BD">
        <w:rPr>
          <w:rFonts w:ascii="Bookman Old Style" w:hAnsi="Bookman Old Style"/>
          <w:sz w:val="20"/>
          <w:szCs w:val="20"/>
        </w:rPr>
        <w:t xml:space="preserve"> „Formularza ofertowego” – załącznik nr 1 do SWZ cenę brutto (dla każdej Części oddzielnie), </w:t>
      </w:r>
      <w:r w:rsidRPr="00E339BD">
        <w:rPr>
          <w:rFonts w:ascii="Bookman Old Style" w:hAnsi="Bookman Old Style" w:cs="Arial"/>
          <w:sz w:val="20"/>
          <w:szCs w:val="20"/>
        </w:rPr>
        <w:t>uwzględniając podatek od towarów i usług w stawce właściwej na dzień złożenia oferty,</w:t>
      </w:r>
      <w:r w:rsidRPr="00E339BD">
        <w:rPr>
          <w:rFonts w:ascii="Bookman Old Style" w:hAnsi="Bookman Old Style"/>
          <w:sz w:val="20"/>
          <w:szCs w:val="20"/>
        </w:rPr>
        <w:t xml:space="preserve"> w złotych polskich (PLN): cyfrowo i słownie (do drugiego miejsca po przecinku), </w:t>
      </w:r>
      <w:r w:rsidRPr="00E339BD">
        <w:rPr>
          <w:rFonts w:ascii="Bookman Old Style" w:hAnsi="Bookman Old Style" w:cs="Verdana"/>
          <w:sz w:val="20"/>
          <w:szCs w:val="20"/>
        </w:rPr>
        <w:t>Zasada zaokrąglenia: poniżej 5 należy końcówkę pominąć, powyżej i równej 5 należy końcówkę zaokrąglić w górę.</w:t>
      </w:r>
    </w:p>
    <w:p w14:paraId="52399278" w14:textId="77777777" w:rsidR="00975D73" w:rsidRPr="00E339BD" w:rsidRDefault="00975D73" w:rsidP="00975D73">
      <w:pPr>
        <w:numPr>
          <w:ilvl w:val="0"/>
          <w:numId w:val="56"/>
        </w:numPr>
        <w:autoSpaceDE w:val="0"/>
        <w:autoSpaceDN w:val="0"/>
        <w:adjustRightInd w:val="0"/>
        <w:spacing w:after="0" w:line="276" w:lineRule="auto"/>
        <w:contextualSpacing/>
        <w:jc w:val="both"/>
        <w:rPr>
          <w:rFonts w:ascii="Bookman Old Style" w:hAnsi="Bookman Old Style" w:cs="Calibri"/>
          <w:sz w:val="20"/>
          <w:szCs w:val="20"/>
        </w:rPr>
      </w:pPr>
      <w:r w:rsidRPr="00E339BD">
        <w:rPr>
          <w:rFonts w:ascii="Bookman Old Style" w:hAnsi="Bookman Old Style" w:cs="Verdana"/>
          <w:sz w:val="20"/>
          <w:szCs w:val="20"/>
        </w:rPr>
        <w:lastRenderedPageBreak/>
        <w:t>W przypadku Wykonawców zagranicznych cena oferty p</w:t>
      </w:r>
      <w:r w:rsidRPr="00E339BD">
        <w:rPr>
          <w:rFonts w:ascii="Bookman Old Style" w:hAnsi="Bookman Old Style" w:cs="Calibri"/>
          <w:bCs/>
          <w:kern w:val="20"/>
          <w:sz w:val="20"/>
          <w:szCs w:val="20"/>
        </w:rPr>
        <w:t>owinna być podana tylko netto dokonując jednocześnie wykreślenia w opisie słowa „brutto” i zastępując je słowem „netto”. Dla porównania ofert Zamawiający:</w:t>
      </w:r>
    </w:p>
    <w:p w14:paraId="05B4F41E" w14:textId="1DA6E81A" w:rsidR="00975D73" w:rsidRPr="00E339BD" w:rsidRDefault="00975D73" w:rsidP="00975D73">
      <w:pPr>
        <w:numPr>
          <w:ilvl w:val="0"/>
          <w:numId w:val="36"/>
        </w:numPr>
        <w:autoSpaceDE w:val="0"/>
        <w:autoSpaceDN w:val="0"/>
        <w:adjustRightInd w:val="0"/>
        <w:spacing w:after="0" w:line="276" w:lineRule="auto"/>
        <w:ind w:left="426" w:hanging="284"/>
        <w:contextualSpacing/>
        <w:jc w:val="both"/>
        <w:rPr>
          <w:rFonts w:ascii="Bookman Old Style" w:hAnsi="Bookman Old Style"/>
          <w:sz w:val="20"/>
          <w:szCs w:val="20"/>
        </w:rPr>
      </w:pPr>
      <w:r w:rsidRPr="00E339BD">
        <w:rPr>
          <w:rFonts w:ascii="Bookman Old Style" w:hAnsi="Bookman Old Style"/>
          <w:sz w:val="20"/>
          <w:szCs w:val="20"/>
        </w:rPr>
        <w:t>przypadku Wykonawcy zagranicznego pochodzącego z krajów unijnych,</w:t>
      </w:r>
      <w:r w:rsidRPr="00E339BD">
        <w:rPr>
          <w:rFonts w:ascii="Bookman Old Style" w:hAnsi="Bookman Old Style" w:cs="Calibri"/>
          <w:bCs/>
          <w:kern w:val="20"/>
          <w:sz w:val="20"/>
          <w:szCs w:val="20"/>
        </w:rPr>
        <w:t xml:space="preserve"> doliczy </w:t>
      </w:r>
      <w:r w:rsidRPr="00E339BD">
        <w:rPr>
          <w:rFonts w:ascii="Bookman Old Style" w:hAnsi="Bookman Old Style"/>
          <w:sz w:val="20"/>
          <w:szCs w:val="20"/>
        </w:rPr>
        <w:t xml:space="preserve">zgodnie </w:t>
      </w:r>
      <w:r w:rsidR="00E00EC8" w:rsidRPr="00E339BD">
        <w:rPr>
          <w:rFonts w:ascii="Bookman Old Style" w:hAnsi="Bookman Old Style"/>
          <w:sz w:val="20"/>
          <w:szCs w:val="20"/>
        </w:rPr>
        <w:br/>
      </w:r>
      <w:r w:rsidRPr="00E339BD">
        <w:rPr>
          <w:rFonts w:ascii="Bookman Old Style" w:hAnsi="Bookman Old Style"/>
          <w:sz w:val="20"/>
          <w:szCs w:val="20"/>
        </w:rPr>
        <w:t xml:space="preserve">z obowiązującymi przepisami prawa w zakresie dotyczącym wewnątrz wspólnotowego nabycia towarów, </w:t>
      </w:r>
      <w:r w:rsidRPr="00E339BD">
        <w:rPr>
          <w:rFonts w:ascii="Bookman Old Style" w:hAnsi="Bookman Old Style" w:cs="Calibri"/>
          <w:bCs/>
          <w:kern w:val="20"/>
          <w:sz w:val="20"/>
          <w:szCs w:val="20"/>
        </w:rPr>
        <w:t>kwotę należnego podatku VAT</w:t>
      </w:r>
    </w:p>
    <w:p w14:paraId="0A05D34E" w14:textId="0008B6CD" w:rsidR="00975D73" w:rsidRPr="00E339BD" w:rsidRDefault="00975D73" w:rsidP="00975D73">
      <w:pPr>
        <w:numPr>
          <w:ilvl w:val="0"/>
          <w:numId w:val="36"/>
        </w:numPr>
        <w:autoSpaceDE w:val="0"/>
        <w:autoSpaceDN w:val="0"/>
        <w:adjustRightInd w:val="0"/>
        <w:spacing w:after="0" w:line="276" w:lineRule="auto"/>
        <w:ind w:left="426" w:hanging="283"/>
        <w:contextualSpacing/>
        <w:jc w:val="both"/>
        <w:rPr>
          <w:rFonts w:ascii="Bookman Old Style" w:hAnsi="Bookman Old Style"/>
          <w:sz w:val="20"/>
          <w:szCs w:val="20"/>
        </w:rPr>
      </w:pPr>
      <w:r w:rsidRPr="00E339BD">
        <w:rPr>
          <w:rFonts w:ascii="Bookman Old Style" w:hAnsi="Bookman Old Style"/>
          <w:sz w:val="20"/>
          <w:szCs w:val="20"/>
        </w:rPr>
        <w:t xml:space="preserve">w przypadku Wykonawcy zagranicznego pochodzącego z krajów trzecich, doliczy zgodnie </w:t>
      </w:r>
      <w:r w:rsidR="00A40AA6" w:rsidRPr="00E339BD">
        <w:rPr>
          <w:rFonts w:ascii="Bookman Old Style" w:hAnsi="Bookman Old Style"/>
          <w:sz w:val="20"/>
          <w:szCs w:val="20"/>
        </w:rPr>
        <w:br/>
      </w:r>
      <w:r w:rsidRPr="00E339BD">
        <w:rPr>
          <w:rFonts w:ascii="Bookman Old Style" w:hAnsi="Bookman Old Style"/>
          <w:sz w:val="20"/>
          <w:szCs w:val="20"/>
        </w:rPr>
        <w:t>z obowiązującymi przepisami prawa w zakresie dotyczącym nabycia towarów pochodzących od podmiotów zagranicznych z krajów trzecich,</w:t>
      </w:r>
      <w:r w:rsidRPr="00E339BD">
        <w:rPr>
          <w:rFonts w:ascii="Bookman Old Style" w:hAnsi="Bookman Old Style" w:cs="Calibri"/>
          <w:bCs/>
          <w:kern w:val="20"/>
          <w:sz w:val="20"/>
          <w:szCs w:val="20"/>
        </w:rPr>
        <w:t xml:space="preserve"> kwotę należnego podatku VAT</w:t>
      </w:r>
      <w:r w:rsidRPr="00E339BD">
        <w:rPr>
          <w:rFonts w:ascii="Bookman Old Style" w:hAnsi="Bookman Old Style"/>
          <w:sz w:val="20"/>
          <w:szCs w:val="20"/>
        </w:rPr>
        <w:t xml:space="preserve"> oraz koszty odprawy celnej.</w:t>
      </w:r>
    </w:p>
    <w:p w14:paraId="1C8817DA" w14:textId="47E01DB1" w:rsidR="00975D73" w:rsidRPr="00E339BD" w:rsidRDefault="00975D73" w:rsidP="00975D73">
      <w:pPr>
        <w:numPr>
          <w:ilvl w:val="0"/>
          <w:numId w:val="56"/>
        </w:numPr>
        <w:suppressLineNumbers/>
        <w:spacing w:after="0" w:line="276" w:lineRule="auto"/>
        <w:ind w:left="284" w:hanging="284"/>
        <w:contextualSpacing/>
        <w:jc w:val="both"/>
        <w:rPr>
          <w:rFonts w:ascii="Bookman Old Style" w:hAnsi="Bookman Old Style" w:cs="Calibri"/>
          <w:bCs/>
          <w:kern w:val="20"/>
          <w:sz w:val="20"/>
          <w:szCs w:val="20"/>
        </w:rPr>
      </w:pPr>
      <w:r w:rsidRPr="00E339BD">
        <w:rPr>
          <w:rFonts w:ascii="Bookman Old Style" w:hAnsi="Bookman Old Style" w:cs="Calibri"/>
          <w:bCs/>
          <w:kern w:val="20"/>
          <w:sz w:val="20"/>
          <w:szCs w:val="20"/>
        </w:rPr>
        <w:t xml:space="preserve">Jeżeli została złożona oferta, której wybór prowadziłby do powstania u zamawiającego obowiązku podatkowego zgodnie z ustawą z dnia 11 marca 2004 r. o podatku od towarów i usług (tj. </w:t>
      </w:r>
      <w:r w:rsidR="00A84449" w:rsidRPr="00E339BD">
        <w:rPr>
          <w:rFonts w:ascii="Bookman Old Style" w:hAnsi="Bookman Old Style" w:cs="Calibri"/>
          <w:bCs/>
          <w:kern w:val="20"/>
          <w:sz w:val="20"/>
          <w:szCs w:val="20"/>
        </w:rPr>
        <w:t>Dz. U. z 2025 r. poz. 775, 894, 896, 1203, 1541, 1811</w:t>
      </w:r>
      <w:r w:rsidRPr="00E339BD">
        <w:rPr>
          <w:rFonts w:ascii="Bookman Old Style" w:hAnsi="Bookman Old Style" w:cs="Calibri"/>
          <w:bCs/>
          <w:kern w:val="20"/>
          <w:sz w:val="20"/>
          <w:szCs w:val="20"/>
        </w:rPr>
        <w:t xml:space="preserve">), dla celów zastosowania kryterium ceny lub kosztu zamawiający dolicza do przedstawionej w tej ofercie ceny kwotę podatku od towarów i usług, którą miałby obowiązek rozliczyć. </w:t>
      </w:r>
    </w:p>
    <w:p w14:paraId="2C07C8BC" w14:textId="77777777" w:rsidR="00975D73" w:rsidRPr="00E339BD" w:rsidRDefault="00975D73" w:rsidP="00975D73">
      <w:pPr>
        <w:numPr>
          <w:ilvl w:val="0"/>
          <w:numId w:val="56"/>
        </w:numPr>
        <w:suppressLineNumbers/>
        <w:spacing w:after="0" w:line="276" w:lineRule="auto"/>
        <w:ind w:left="284" w:hanging="284"/>
        <w:jc w:val="both"/>
        <w:rPr>
          <w:rFonts w:ascii="Bookman Old Style" w:hAnsi="Bookman Old Style" w:cs="Calibri"/>
          <w:bCs/>
          <w:kern w:val="20"/>
          <w:sz w:val="20"/>
          <w:szCs w:val="20"/>
        </w:rPr>
      </w:pPr>
      <w:r w:rsidRPr="00E339BD">
        <w:rPr>
          <w:rFonts w:ascii="Bookman Old Style" w:hAnsi="Bookman Old Style" w:cs="Calibri"/>
          <w:bCs/>
          <w:kern w:val="20"/>
          <w:sz w:val="20"/>
          <w:szCs w:val="20"/>
        </w:rPr>
        <w:t>W ofercie Wykonawca ma obowiązek:</w:t>
      </w:r>
    </w:p>
    <w:p w14:paraId="41AC9329" w14:textId="02631528" w:rsidR="00975D73" w:rsidRPr="00E339BD" w:rsidRDefault="00975D73" w:rsidP="00975D73">
      <w:pPr>
        <w:numPr>
          <w:ilvl w:val="0"/>
          <w:numId w:val="37"/>
        </w:numPr>
        <w:suppressLineNumbers/>
        <w:spacing w:after="0" w:line="276" w:lineRule="auto"/>
        <w:ind w:left="426" w:hanging="283"/>
        <w:contextualSpacing/>
        <w:jc w:val="both"/>
        <w:rPr>
          <w:rFonts w:ascii="Bookman Old Style" w:hAnsi="Bookman Old Style" w:cs="Calibri"/>
          <w:bCs/>
          <w:kern w:val="20"/>
          <w:sz w:val="20"/>
          <w:szCs w:val="20"/>
        </w:rPr>
      </w:pPr>
      <w:r w:rsidRPr="00E339BD">
        <w:rPr>
          <w:rFonts w:ascii="Bookman Old Style" w:hAnsi="Bookman Old Style" w:cs="Calibri"/>
          <w:bCs/>
          <w:kern w:val="20"/>
          <w:sz w:val="20"/>
          <w:szCs w:val="20"/>
        </w:rPr>
        <w:t xml:space="preserve">poinformowania Zamawiającego, że wybór jego oferty będzie prowadził do powstania </w:t>
      </w:r>
      <w:r w:rsidR="00E00EC8" w:rsidRPr="00E339BD">
        <w:rPr>
          <w:rFonts w:ascii="Bookman Old Style" w:hAnsi="Bookman Old Style" w:cs="Calibri"/>
          <w:bCs/>
          <w:kern w:val="20"/>
          <w:sz w:val="20"/>
          <w:szCs w:val="20"/>
        </w:rPr>
        <w:br/>
      </w:r>
      <w:r w:rsidRPr="00E339BD">
        <w:rPr>
          <w:rFonts w:ascii="Bookman Old Style" w:hAnsi="Bookman Old Style" w:cs="Calibri"/>
          <w:bCs/>
          <w:kern w:val="20"/>
          <w:sz w:val="20"/>
          <w:szCs w:val="20"/>
        </w:rPr>
        <w:t>u Zamawiającego obowiązku podatkowego;</w:t>
      </w:r>
    </w:p>
    <w:p w14:paraId="149674F2" w14:textId="77777777" w:rsidR="00975D73" w:rsidRPr="00E339BD" w:rsidRDefault="00975D73" w:rsidP="00975D73">
      <w:pPr>
        <w:numPr>
          <w:ilvl w:val="0"/>
          <w:numId w:val="37"/>
        </w:numPr>
        <w:suppressLineNumbers/>
        <w:spacing w:after="0" w:line="276" w:lineRule="auto"/>
        <w:ind w:left="426" w:hanging="283"/>
        <w:jc w:val="both"/>
        <w:rPr>
          <w:rFonts w:ascii="Bookman Old Style" w:hAnsi="Bookman Old Style" w:cs="Calibri"/>
          <w:bCs/>
          <w:kern w:val="20"/>
          <w:sz w:val="20"/>
          <w:szCs w:val="20"/>
        </w:rPr>
      </w:pPr>
      <w:r w:rsidRPr="00E339BD">
        <w:rPr>
          <w:rFonts w:ascii="Bookman Old Style" w:hAnsi="Bookman Old Style" w:cs="Calibri"/>
          <w:bCs/>
          <w:kern w:val="20"/>
          <w:sz w:val="20"/>
          <w:szCs w:val="20"/>
        </w:rPr>
        <w:t>wskazania nazwy (rodzaju) usług, których świadczenie będzie prowadziło do powstania obowiązku podatkowego;</w:t>
      </w:r>
    </w:p>
    <w:p w14:paraId="6B1134B7" w14:textId="77777777" w:rsidR="00975D73" w:rsidRPr="00E339BD" w:rsidRDefault="00975D73" w:rsidP="00975D73">
      <w:pPr>
        <w:numPr>
          <w:ilvl w:val="0"/>
          <w:numId w:val="37"/>
        </w:numPr>
        <w:suppressLineNumbers/>
        <w:spacing w:after="0" w:line="276" w:lineRule="auto"/>
        <w:ind w:left="426" w:hanging="283"/>
        <w:jc w:val="both"/>
        <w:rPr>
          <w:rFonts w:ascii="Bookman Old Style" w:hAnsi="Bookman Old Style" w:cs="Calibri"/>
          <w:bCs/>
          <w:kern w:val="20"/>
          <w:sz w:val="20"/>
          <w:szCs w:val="20"/>
        </w:rPr>
      </w:pPr>
      <w:r w:rsidRPr="00E339BD">
        <w:rPr>
          <w:rFonts w:ascii="Bookman Old Style" w:hAnsi="Bookman Old Style" w:cs="Calibri"/>
          <w:bCs/>
          <w:kern w:val="20"/>
          <w:sz w:val="20"/>
          <w:szCs w:val="20"/>
        </w:rPr>
        <w:t>wskazania wartości usług, których świadczenie będzie prowadziło do powstania obowiązku podatkowego;</w:t>
      </w:r>
    </w:p>
    <w:p w14:paraId="0E20314B" w14:textId="77777777" w:rsidR="00975D73" w:rsidRPr="00E339BD" w:rsidRDefault="00975D73" w:rsidP="00975D73">
      <w:pPr>
        <w:numPr>
          <w:ilvl w:val="0"/>
          <w:numId w:val="37"/>
        </w:numPr>
        <w:suppressLineNumbers/>
        <w:spacing w:after="0" w:line="276" w:lineRule="auto"/>
        <w:ind w:left="426" w:hanging="283"/>
        <w:jc w:val="both"/>
        <w:rPr>
          <w:rFonts w:ascii="Bookman Old Style" w:hAnsi="Bookman Old Style" w:cs="Calibri"/>
          <w:bCs/>
          <w:kern w:val="20"/>
          <w:sz w:val="20"/>
          <w:szCs w:val="20"/>
        </w:rPr>
      </w:pPr>
      <w:r w:rsidRPr="00E339BD">
        <w:rPr>
          <w:rFonts w:ascii="Bookman Old Style" w:hAnsi="Bookman Old Style" w:cs="Calibri"/>
          <w:bCs/>
          <w:kern w:val="20"/>
          <w:sz w:val="20"/>
          <w:szCs w:val="20"/>
        </w:rPr>
        <w:t>wskazania stawki podatku od towarów i usług, która zgodnie z wiedzą wykonawcy, będzie miała zastosowanie.</w:t>
      </w:r>
    </w:p>
    <w:p w14:paraId="040FB170" w14:textId="77777777" w:rsidR="00975D73" w:rsidRPr="00E339BD" w:rsidRDefault="00975D73" w:rsidP="00975D73">
      <w:pPr>
        <w:autoSpaceDE w:val="0"/>
        <w:autoSpaceDN w:val="0"/>
        <w:adjustRightInd w:val="0"/>
        <w:spacing w:after="0" w:line="276" w:lineRule="auto"/>
        <w:ind w:left="284"/>
        <w:contextualSpacing/>
        <w:jc w:val="both"/>
        <w:rPr>
          <w:rFonts w:ascii="Bookman Old Style" w:hAnsi="Bookman Old Style" w:cs="TTD6o00"/>
          <w:sz w:val="20"/>
          <w:szCs w:val="20"/>
        </w:rPr>
      </w:pPr>
      <w:r w:rsidRPr="00E339BD">
        <w:rPr>
          <w:rFonts w:ascii="Bookman Old Style" w:hAnsi="Bookman Old Style" w:cs="TTD6o00"/>
          <w:sz w:val="20"/>
          <w:szCs w:val="20"/>
          <w:lang w:val="x-none"/>
        </w:rPr>
        <w:t>W przypadku braku przedmiotowej informacji Zamawiający uznaje, że wybór oferty Wykonawcy nie będzie prowadzić do powstania u Zamawiającego obowiązku podatkowego.</w:t>
      </w:r>
    </w:p>
    <w:p w14:paraId="6916C916" w14:textId="77777777" w:rsidR="00975D73" w:rsidRPr="00E339BD" w:rsidRDefault="00975D73" w:rsidP="00975D73">
      <w:pPr>
        <w:numPr>
          <w:ilvl w:val="0"/>
          <w:numId w:val="56"/>
        </w:numPr>
        <w:autoSpaceDE w:val="0"/>
        <w:autoSpaceDN w:val="0"/>
        <w:adjustRightInd w:val="0"/>
        <w:spacing w:after="0" w:line="276" w:lineRule="auto"/>
        <w:ind w:left="284" w:hanging="284"/>
        <w:contextualSpacing/>
        <w:jc w:val="both"/>
        <w:rPr>
          <w:rFonts w:ascii="Bookman Old Style" w:hAnsi="Bookman Old Style" w:cs="TTD6o00"/>
          <w:sz w:val="20"/>
          <w:szCs w:val="20"/>
        </w:rPr>
      </w:pPr>
      <w:r w:rsidRPr="00E339BD">
        <w:rPr>
          <w:rFonts w:ascii="Bookman Old Style" w:hAnsi="Bookman Old Style"/>
          <w:iCs/>
          <w:sz w:val="20"/>
          <w:szCs w:val="20"/>
        </w:rPr>
        <w:t>Zamawiający nie przewiduje możliwości prowadzenia rozliczeń w walutach obcych. Rozliczenia między Wykonawcą, a Zamawiającym będą dokonywane w złotych polskich.</w:t>
      </w:r>
    </w:p>
    <w:p w14:paraId="2A2D4210" w14:textId="77777777" w:rsidR="00975D73" w:rsidRPr="00E339BD" w:rsidRDefault="00975D73" w:rsidP="00975D73">
      <w:pPr>
        <w:numPr>
          <w:ilvl w:val="0"/>
          <w:numId w:val="56"/>
        </w:numPr>
        <w:autoSpaceDE w:val="0"/>
        <w:autoSpaceDN w:val="0"/>
        <w:adjustRightInd w:val="0"/>
        <w:spacing w:after="0" w:line="276" w:lineRule="auto"/>
        <w:ind w:left="284" w:hanging="426"/>
        <w:contextualSpacing/>
        <w:jc w:val="both"/>
        <w:rPr>
          <w:rFonts w:ascii="Bookman Old Style" w:hAnsi="Bookman Old Style" w:cs="TTD6o00"/>
          <w:sz w:val="20"/>
          <w:szCs w:val="20"/>
        </w:rPr>
      </w:pPr>
      <w:r w:rsidRPr="00E339BD">
        <w:rPr>
          <w:rFonts w:ascii="Bookman Old Style" w:hAnsi="Bookman Old Style"/>
          <w:sz w:val="20"/>
          <w:szCs w:val="20"/>
        </w:rPr>
        <w:t>Zamawiający nie przewiduje udzielania zaliczek na poczet wykonania zam</w:t>
      </w:r>
      <w:r w:rsidRPr="00E339BD">
        <w:rPr>
          <w:rFonts w:ascii="Bookman Old Style" w:hAnsi="Bookman Old Style" w:cs="Baskerville Old Face"/>
          <w:sz w:val="20"/>
          <w:szCs w:val="20"/>
        </w:rPr>
        <w:t>ó</w:t>
      </w:r>
      <w:r w:rsidRPr="00E339BD">
        <w:rPr>
          <w:rFonts w:ascii="Bookman Old Style" w:hAnsi="Bookman Old Style"/>
          <w:sz w:val="20"/>
          <w:szCs w:val="20"/>
        </w:rPr>
        <w:t>wienia.</w:t>
      </w:r>
    </w:p>
    <w:p w14:paraId="254C16F6" w14:textId="77777777" w:rsidR="00975D73" w:rsidRPr="00E339BD" w:rsidRDefault="00975D73" w:rsidP="00975D73">
      <w:pPr>
        <w:numPr>
          <w:ilvl w:val="0"/>
          <w:numId w:val="56"/>
        </w:numPr>
        <w:autoSpaceDE w:val="0"/>
        <w:autoSpaceDN w:val="0"/>
        <w:adjustRightInd w:val="0"/>
        <w:spacing w:after="0" w:line="276" w:lineRule="auto"/>
        <w:ind w:left="284" w:hanging="426"/>
        <w:contextualSpacing/>
        <w:jc w:val="both"/>
        <w:rPr>
          <w:rFonts w:ascii="Bookman Old Style" w:hAnsi="Bookman Old Style" w:cs="TTD6o00"/>
          <w:sz w:val="20"/>
          <w:szCs w:val="20"/>
        </w:rPr>
      </w:pPr>
      <w:r w:rsidRPr="00E339BD">
        <w:rPr>
          <w:rFonts w:ascii="Bookman Old Style" w:hAnsi="Bookman Old Style" w:cs="Arial"/>
          <w:sz w:val="20"/>
          <w:szCs w:val="20"/>
        </w:rPr>
        <w:t>Mechanizm podzielonej płatności „tzw. split payment”:</w:t>
      </w:r>
    </w:p>
    <w:p w14:paraId="7319A937" w14:textId="7828F132" w:rsidR="00975D73" w:rsidRPr="00E339BD" w:rsidRDefault="00975D73" w:rsidP="00975D73">
      <w:pPr>
        <w:widowControl w:val="0"/>
        <w:numPr>
          <w:ilvl w:val="2"/>
          <w:numId w:val="33"/>
        </w:numPr>
        <w:spacing w:after="0" w:line="276" w:lineRule="auto"/>
        <w:ind w:left="426" w:hanging="283"/>
        <w:jc w:val="both"/>
        <w:outlineLvl w:val="3"/>
        <w:rPr>
          <w:rFonts w:ascii="Bookman Old Style" w:hAnsi="Bookman Old Style" w:cs="Arial"/>
          <w:sz w:val="20"/>
          <w:szCs w:val="20"/>
        </w:rPr>
      </w:pPr>
      <w:r w:rsidRPr="00E339BD">
        <w:rPr>
          <w:rFonts w:ascii="Bookman Old Style" w:hAnsi="Bookman Old Style" w:cs="Arial"/>
          <w:sz w:val="20"/>
          <w:szCs w:val="20"/>
        </w:rPr>
        <w:t>Wykonawca zobowiązany będzie do złożenia w Ofercie oświadczenia, że numer rachunku rozliczeniowego wskazany w fakturze, która będzie wystawiona w jego imieniu, będzie rachunkiem*/nie będzie rachunkiem*, dla którego zgodnie z Rozdziałem 3a ustawy z dnia 29 sierpnia 1997 r. - Prawo Bankowe (</w:t>
      </w:r>
      <w:bookmarkStart w:id="25" w:name="_Hlk224820876"/>
      <w:r w:rsidR="000F6172" w:rsidRPr="00E339BD">
        <w:rPr>
          <w:rFonts w:ascii="Bookman Old Style" w:hAnsi="Bookman Old Style" w:cs="Arial"/>
          <w:sz w:val="20"/>
          <w:szCs w:val="20"/>
        </w:rPr>
        <w:t>tj. Dz. U. z 2026 r. poz. 38, 176</w:t>
      </w:r>
      <w:bookmarkEnd w:id="25"/>
      <w:r w:rsidRPr="00E339BD">
        <w:rPr>
          <w:rFonts w:ascii="Bookman Old Style" w:hAnsi="Bookman Old Style" w:cs="Arial"/>
          <w:sz w:val="20"/>
          <w:szCs w:val="20"/>
        </w:rPr>
        <w:t>) prowadzony jest rachunek VAT.</w:t>
      </w:r>
    </w:p>
    <w:p w14:paraId="3A7D989E" w14:textId="1157C248" w:rsidR="00975D73" w:rsidRPr="00E339BD" w:rsidRDefault="00975D73" w:rsidP="00975D73">
      <w:pPr>
        <w:widowControl w:val="0"/>
        <w:numPr>
          <w:ilvl w:val="2"/>
          <w:numId w:val="33"/>
        </w:numPr>
        <w:spacing w:after="0" w:line="276" w:lineRule="auto"/>
        <w:ind w:left="426" w:hanging="283"/>
        <w:jc w:val="both"/>
        <w:outlineLvl w:val="3"/>
        <w:rPr>
          <w:rFonts w:ascii="Bookman Old Style" w:hAnsi="Bookman Old Style" w:cs="Arial"/>
          <w:sz w:val="20"/>
          <w:szCs w:val="20"/>
        </w:rPr>
      </w:pPr>
      <w:r w:rsidRPr="00E339BD">
        <w:rPr>
          <w:rFonts w:ascii="Bookman Old Style" w:hAnsi="Bookman Old Style" w:cs="Arial"/>
          <w:sz w:val="20"/>
          <w:szCs w:val="20"/>
        </w:rPr>
        <w:t xml:space="preserve">Wykonawca oświadczy również, że podany numer rachunku rozliczeniowego wskazany </w:t>
      </w:r>
      <w:r w:rsidR="00E00EC8" w:rsidRPr="00E339BD">
        <w:rPr>
          <w:rFonts w:ascii="Bookman Old Style" w:hAnsi="Bookman Old Style" w:cs="Arial"/>
          <w:sz w:val="20"/>
          <w:szCs w:val="20"/>
        </w:rPr>
        <w:br/>
      </w:r>
      <w:r w:rsidRPr="00E339BD">
        <w:rPr>
          <w:rFonts w:ascii="Bookman Old Style" w:hAnsi="Bookman Old Style" w:cs="Arial"/>
          <w:sz w:val="20"/>
          <w:szCs w:val="20"/>
        </w:rPr>
        <w:t>w fakturze, będzie taki sam jak w rejestrze podatników (biała lista).</w:t>
      </w:r>
    </w:p>
    <w:p w14:paraId="7F54C621" w14:textId="2F637417" w:rsidR="00975D73" w:rsidRPr="00E339BD" w:rsidRDefault="00975D73" w:rsidP="00975D73">
      <w:pPr>
        <w:widowControl w:val="0"/>
        <w:numPr>
          <w:ilvl w:val="2"/>
          <w:numId w:val="33"/>
        </w:numPr>
        <w:spacing w:after="0" w:line="276" w:lineRule="auto"/>
        <w:ind w:left="426" w:hanging="283"/>
        <w:jc w:val="both"/>
        <w:outlineLvl w:val="3"/>
        <w:rPr>
          <w:rFonts w:ascii="Bookman Old Style" w:hAnsi="Bookman Old Style" w:cs="Arial"/>
          <w:sz w:val="20"/>
          <w:szCs w:val="20"/>
        </w:rPr>
      </w:pPr>
      <w:r w:rsidRPr="00E339BD">
        <w:rPr>
          <w:rFonts w:ascii="Bookman Old Style" w:hAnsi="Bookman Old Style" w:cs="Arial"/>
          <w:sz w:val="20"/>
          <w:szCs w:val="20"/>
        </w:rPr>
        <w:t>Jeśli numer rachunku rozliczeniowego wskazany przez Wykonawcę, o którym mowa w pkt. 2, będzie rachunkiem dla którego zgodnie z Rozdziałem 3a ustawy z dnia 29 sierpnia 1997 r. - Prawo Bankowe (</w:t>
      </w:r>
      <w:r w:rsidR="000F6172" w:rsidRPr="00E339BD">
        <w:rPr>
          <w:rFonts w:ascii="Bookman Old Style" w:hAnsi="Bookman Old Style" w:cs="Arial"/>
          <w:sz w:val="20"/>
          <w:szCs w:val="20"/>
        </w:rPr>
        <w:t>tj. Dz. U. z 2026 r. poz. 38, 176</w:t>
      </w:r>
      <w:r w:rsidRPr="00E339BD">
        <w:rPr>
          <w:rFonts w:ascii="Bookman Old Style" w:hAnsi="Bookman Old Style" w:cs="Arial"/>
          <w:sz w:val="20"/>
          <w:szCs w:val="20"/>
        </w:rPr>
        <w:t>) prowadzony jest rachunek VAT to:</w:t>
      </w:r>
    </w:p>
    <w:p w14:paraId="7241CCEE" w14:textId="77777777" w:rsidR="00975D73" w:rsidRPr="00E339BD" w:rsidRDefault="00975D73" w:rsidP="00975D73">
      <w:pPr>
        <w:widowControl w:val="0"/>
        <w:numPr>
          <w:ilvl w:val="0"/>
          <w:numId w:val="32"/>
        </w:numPr>
        <w:spacing w:after="0" w:line="276" w:lineRule="auto"/>
        <w:ind w:left="567" w:hanging="284"/>
        <w:jc w:val="both"/>
        <w:outlineLvl w:val="3"/>
        <w:rPr>
          <w:rFonts w:ascii="Bookman Old Style" w:hAnsi="Bookman Old Style" w:cs="Arial"/>
          <w:sz w:val="20"/>
          <w:szCs w:val="20"/>
        </w:rPr>
      </w:pPr>
      <w:r w:rsidRPr="00E339BD">
        <w:rPr>
          <w:rFonts w:ascii="Bookman Old Style" w:hAnsi="Bookman Old Style" w:cs="Arial"/>
          <w:sz w:val="20"/>
          <w:szCs w:val="20"/>
        </w:rPr>
        <w:t>Zamawiający oświadcza, że będzie realizować płatności za fakturę z zastosowaniem mechanizmu podzielonej płatności tzw. split payment. Zapłatę w tym systemie uznaje się za dokonanie płatności w terminie określonym w umowie.</w:t>
      </w:r>
    </w:p>
    <w:p w14:paraId="49300472" w14:textId="7D2803FB" w:rsidR="00C61682" w:rsidRDefault="00975D73" w:rsidP="00975D73">
      <w:pPr>
        <w:pStyle w:val="Akapitzlist"/>
        <w:numPr>
          <w:ilvl w:val="0"/>
          <w:numId w:val="32"/>
        </w:numPr>
        <w:tabs>
          <w:tab w:val="left" w:pos="1188"/>
        </w:tabs>
        <w:spacing w:line="276" w:lineRule="auto"/>
        <w:ind w:left="567" w:hanging="283"/>
        <w:jc w:val="both"/>
        <w:rPr>
          <w:rFonts w:ascii="Bookman Old Style" w:hAnsi="Bookman Old Style"/>
          <w:sz w:val="20"/>
          <w:szCs w:val="20"/>
        </w:rPr>
      </w:pPr>
      <w:r w:rsidRPr="00E339BD">
        <w:rPr>
          <w:rFonts w:ascii="Bookman Old Style" w:hAnsi="Bookman Old Style" w:cs="Arial"/>
          <w:sz w:val="20"/>
          <w:szCs w:val="20"/>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w:t>
      </w:r>
      <w:r w:rsidR="00C61682" w:rsidRPr="00E339BD">
        <w:rPr>
          <w:rFonts w:ascii="Bookman Old Style" w:hAnsi="Bookman Old Style"/>
          <w:sz w:val="20"/>
          <w:szCs w:val="20"/>
        </w:rPr>
        <w:t>.</w:t>
      </w:r>
    </w:p>
    <w:p w14:paraId="3BE8366D" w14:textId="77777777" w:rsidR="00421AE1" w:rsidRPr="00421AE1" w:rsidRDefault="00421AE1" w:rsidP="00421AE1">
      <w:pPr>
        <w:tabs>
          <w:tab w:val="left" w:pos="1188"/>
        </w:tabs>
        <w:spacing w:line="276" w:lineRule="auto"/>
        <w:jc w:val="both"/>
        <w:rPr>
          <w:rFonts w:ascii="Bookman Old Style" w:hAnsi="Bookman Old Style"/>
          <w:sz w:val="20"/>
          <w:szCs w:val="20"/>
        </w:rPr>
      </w:pPr>
    </w:p>
    <w:p w14:paraId="24120F4D" w14:textId="44CE348F" w:rsidR="00A12E5F" w:rsidRPr="00C61682" w:rsidRDefault="00035639" w:rsidP="00F927DD">
      <w:pPr>
        <w:pStyle w:val="Akapitzlist"/>
        <w:tabs>
          <w:tab w:val="left" w:pos="1188"/>
        </w:tabs>
        <w:spacing w:line="276" w:lineRule="auto"/>
        <w:ind w:left="567"/>
        <w:jc w:val="both"/>
        <w:rPr>
          <w:rFonts w:ascii="Bookman Old Style" w:hAnsi="Bookman Old Style"/>
          <w:sz w:val="20"/>
          <w:szCs w:val="20"/>
        </w:rPr>
      </w:pPr>
      <w:r w:rsidRPr="005A7172">
        <w:rPr>
          <w:rFonts w:ascii="Bookman Old Style" w:hAnsi="Bookman Old Style"/>
          <w:noProof/>
          <w:sz w:val="20"/>
          <w:szCs w:val="20"/>
        </w:rPr>
        <w:lastRenderedPageBreak/>
        <mc:AlternateContent>
          <mc:Choice Requires="wps">
            <w:drawing>
              <wp:anchor distT="0" distB="0" distL="114300" distR="114300" simplePos="0" relativeHeight="251722752" behindDoc="0" locked="0" layoutInCell="1" allowOverlap="1" wp14:anchorId="64798558" wp14:editId="4EFED8B0">
                <wp:simplePos x="0" y="0"/>
                <wp:positionH relativeFrom="margin">
                  <wp:align>right</wp:align>
                </wp:positionH>
                <wp:positionV relativeFrom="paragraph">
                  <wp:posOffset>15903</wp:posOffset>
                </wp:positionV>
                <wp:extent cx="6170709" cy="285293"/>
                <wp:effectExtent l="0" t="0" r="20955" b="19685"/>
                <wp:wrapNone/>
                <wp:docPr id="23" name="Pole tekstow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70709" cy="285293"/>
                        </a:xfrm>
                        <a:prstGeom prst="rect">
                          <a:avLst/>
                        </a:prstGeom>
                        <a:solidFill>
                          <a:schemeClr val="bg2"/>
                        </a:solidFill>
                        <a:ln w="12700">
                          <a:solidFill>
                            <a:srgbClr val="000000"/>
                          </a:solidFill>
                          <a:miter lim="800000"/>
                          <a:headEnd/>
                          <a:tailEnd/>
                        </a:ln>
                      </wps:spPr>
                      <wps:txbx>
                        <w:txbxContent>
                          <w:p w14:paraId="51B5FF61" w14:textId="2950D974" w:rsidR="00CC5AD7" w:rsidRPr="00252809" w:rsidRDefault="00CC5AD7" w:rsidP="007118EF">
                            <w:pPr>
                              <w:pStyle w:val="Tekstpodstawowywcity2"/>
                              <w:widowControl w:val="0"/>
                              <w:tabs>
                                <w:tab w:val="left" w:pos="0"/>
                                <w:tab w:val="left" w:pos="284"/>
                                <w:tab w:val="left" w:pos="709"/>
                              </w:tabs>
                              <w:spacing w:after="0" w:line="276" w:lineRule="auto"/>
                              <w:ind w:left="567" w:hanging="567"/>
                              <w:jc w:val="both"/>
                              <w:rPr>
                                <w:lang w:eastAsia="ar-SA"/>
                              </w:rPr>
                            </w:pPr>
                            <w:r w:rsidRPr="007118EF">
                              <w:rPr>
                                <w:rFonts w:ascii="Bookman Old Style" w:hAnsi="Bookman Old Style"/>
                                <w:b/>
                                <w:sz w:val="20"/>
                                <w:szCs w:val="20"/>
                              </w:rPr>
                              <w:t>OPIS KRYTERIÓW OCENY OFERT, ICH ZNACZENIE ORAZ SPOSÓB OCENY OFERT</w:t>
                            </w:r>
                          </w:p>
                          <w:p w14:paraId="4E130A46" w14:textId="77777777" w:rsidR="00CC5AD7" w:rsidRDefault="00CC5AD7" w:rsidP="00C74327">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98558" id="Pole tekstowe 23" o:spid="_x0000_s1049" type="#_x0000_t202" style="position:absolute;left:0;text-align:left;margin-left:434.7pt;margin-top:1.25pt;width:485.9pt;height:22.45pt;z-index:251722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" fillcolor="#e7e6e6 [3214]" strokeweight="1pt">
                <v:path arrowok="t"/>
                <v:textbox>
                  <w:txbxContent>
                    <w:p w14:paraId="51B5FF61" w14:textId="2950D974" w:rsidR="00CC5AD7" w:rsidRPr="00252809" w:rsidRDefault="00CC5AD7" w:rsidP="007118EF">
                      <w:pPr>
                        <w:pStyle w:val="Tekstpodstawowywcity2"/>
                        <w:widowControl w:val="0"/>
                        <w:tabs>
                          <w:tab w:val="left" w:pos="0"/>
                          <w:tab w:val="left" w:pos="284"/>
                          <w:tab w:val="left" w:pos="709"/>
                        </w:tabs>
                        <w:spacing w:after="0" w:line="276" w:lineRule="auto"/>
                        <w:ind w:left="567" w:hanging="567"/>
                        <w:jc w:val="both"/>
                        <w:rPr>
                          <w:lang w:eastAsia="ar-SA"/>
                        </w:rPr>
                      </w:pPr>
                      <w:r w:rsidRPr="007118EF">
                        <w:rPr>
                          <w:rFonts w:ascii="Bookman Old Style" w:hAnsi="Bookman Old Style"/>
                          <w:b/>
                          <w:sz w:val="20"/>
                          <w:szCs w:val="20"/>
                        </w:rPr>
                        <w:t>OPIS KRYTERIÓW OCENY OFERT, ICH ZNACZENIE ORAZ SPOSÓB OCENY OFERT</w:t>
                      </w:r>
                    </w:p>
                    <w:p w14:paraId="4E130A46" w14:textId="77777777" w:rsidR="00CC5AD7" w:rsidRDefault="00CC5AD7" w:rsidP="00C74327">
                      <w:pPr>
                        <w:ind w:hanging="284"/>
                      </w:pPr>
                    </w:p>
                  </w:txbxContent>
                </v:textbox>
                <w10:wrap anchorx="margin"/>
              </v:shape>
            </w:pict>
          </mc:Fallback>
        </mc:AlternateContent>
      </w:r>
    </w:p>
    <w:p w14:paraId="3910783B" w14:textId="6F344F2C" w:rsidR="00C66B53" w:rsidRPr="005A7172" w:rsidRDefault="00C66B53" w:rsidP="00F927DD">
      <w:pPr>
        <w:pStyle w:val="Akapitzlist"/>
        <w:tabs>
          <w:tab w:val="left" w:pos="1188"/>
        </w:tabs>
        <w:spacing w:after="0" w:line="276" w:lineRule="auto"/>
        <w:ind w:left="851" w:hanging="284"/>
        <w:jc w:val="both"/>
        <w:rPr>
          <w:rFonts w:ascii="Bookman Old Style" w:hAnsi="Bookman Old Style"/>
          <w:sz w:val="20"/>
          <w:szCs w:val="20"/>
        </w:rPr>
      </w:pPr>
    </w:p>
    <w:p w14:paraId="1ABEA45E" w14:textId="6823E68F" w:rsidR="003E56C6" w:rsidRPr="005A7172" w:rsidRDefault="00EA3325" w:rsidP="00F927DD">
      <w:pPr>
        <w:spacing w:after="0" w:line="276" w:lineRule="auto"/>
        <w:ind w:left="426" w:hanging="426"/>
        <w:jc w:val="both"/>
        <w:rPr>
          <w:rFonts w:ascii="Bookman Old Style" w:hAnsi="Bookman Old Style"/>
          <w:sz w:val="20"/>
          <w:szCs w:val="20"/>
        </w:rPr>
      </w:pPr>
      <w:r w:rsidRPr="005A7172">
        <w:rPr>
          <w:rFonts w:ascii="Bookman Old Style" w:hAnsi="Bookman Old Style"/>
          <w:sz w:val="20"/>
          <w:szCs w:val="20"/>
        </w:rPr>
        <w:t xml:space="preserve">1. </w:t>
      </w:r>
      <w:bookmarkStart w:id="26" w:name="_Hlk99107246"/>
      <w:r w:rsidR="003E56C6" w:rsidRPr="005A7172">
        <w:rPr>
          <w:rFonts w:ascii="Bookman Old Style" w:hAnsi="Bookman Old Style"/>
          <w:sz w:val="20"/>
          <w:szCs w:val="20"/>
        </w:rPr>
        <w:t xml:space="preserve">Oferty niepodlegające odrzuceniu będą oceniane na podstawie kryterium: </w:t>
      </w:r>
    </w:p>
    <w:p w14:paraId="6A82497E" w14:textId="73ECC47A" w:rsidR="007D6D8C" w:rsidRPr="005A7172" w:rsidRDefault="007D6D8C" w:rsidP="00F927DD">
      <w:pPr>
        <w:spacing w:after="0" w:line="276" w:lineRule="auto"/>
        <w:jc w:val="both"/>
        <w:rPr>
          <w:rFonts w:ascii="Bookman Old Style" w:hAnsi="Bookman Old Style"/>
          <w:b/>
          <w:sz w:val="20"/>
          <w:szCs w:val="20"/>
        </w:rPr>
      </w:pPr>
    </w:p>
    <w:p w14:paraId="234A5897" w14:textId="1E954F49" w:rsidR="007D6D8C" w:rsidRPr="005A7172" w:rsidRDefault="007D6D8C" w:rsidP="00F927DD">
      <w:pPr>
        <w:pStyle w:val="Akapitzlist"/>
        <w:numPr>
          <w:ilvl w:val="0"/>
          <w:numId w:val="45"/>
        </w:numPr>
        <w:spacing w:line="276" w:lineRule="auto"/>
        <w:ind w:left="567" w:hanging="311"/>
        <w:jc w:val="both"/>
        <w:rPr>
          <w:rFonts w:ascii="Bookman Old Style" w:hAnsi="Bookman Old Style"/>
          <w:b/>
          <w:sz w:val="20"/>
          <w:szCs w:val="20"/>
        </w:rPr>
      </w:pPr>
      <w:bookmarkStart w:id="27" w:name="_Hlk66865561"/>
      <w:r w:rsidRPr="005A7172">
        <w:rPr>
          <w:rFonts w:ascii="Bookman Old Style" w:hAnsi="Bookman Old Style"/>
          <w:b/>
          <w:sz w:val="20"/>
          <w:szCs w:val="20"/>
        </w:rPr>
        <w:t>Cena oferty brutto (C)</w:t>
      </w:r>
      <w:r w:rsidRPr="005A7172">
        <w:rPr>
          <w:rFonts w:ascii="Bookman Old Style" w:hAnsi="Bookman Old Style"/>
          <w:b/>
          <w:sz w:val="20"/>
          <w:szCs w:val="20"/>
        </w:rPr>
        <w:tab/>
      </w:r>
      <w:r w:rsidRPr="005A7172">
        <w:rPr>
          <w:rFonts w:ascii="Bookman Old Style" w:hAnsi="Bookman Old Style"/>
          <w:b/>
          <w:sz w:val="20"/>
          <w:szCs w:val="20"/>
        </w:rPr>
        <w:tab/>
      </w:r>
      <w:r w:rsidRPr="005A7172">
        <w:rPr>
          <w:rFonts w:ascii="Bookman Old Style" w:hAnsi="Bookman Old Style"/>
          <w:b/>
          <w:sz w:val="20"/>
          <w:szCs w:val="20"/>
        </w:rPr>
        <w:tab/>
      </w:r>
      <w:r w:rsidRPr="005A7172">
        <w:rPr>
          <w:rFonts w:ascii="Bookman Old Style" w:hAnsi="Bookman Old Style"/>
          <w:b/>
          <w:sz w:val="20"/>
          <w:szCs w:val="20"/>
        </w:rPr>
        <w:tab/>
      </w:r>
      <w:r w:rsidRPr="005A7172">
        <w:rPr>
          <w:rFonts w:ascii="Bookman Old Style" w:hAnsi="Bookman Old Style"/>
          <w:b/>
          <w:sz w:val="20"/>
          <w:szCs w:val="20"/>
        </w:rPr>
        <w:tab/>
        <w:t>- 60 %</w:t>
      </w:r>
    </w:p>
    <w:p w14:paraId="76356F52" w14:textId="077661AA" w:rsidR="007D6D8C" w:rsidRPr="005A7172" w:rsidRDefault="004A35C5" w:rsidP="00F927DD">
      <w:pPr>
        <w:pStyle w:val="Akapitzlist"/>
        <w:numPr>
          <w:ilvl w:val="0"/>
          <w:numId w:val="45"/>
        </w:numPr>
        <w:spacing w:line="276" w:lineRule="auto"/>
        <w:ind w:left="567" w:hanging="311"/>
        <w:rPr>
          <w:rFonts w:ascii="Bookman Old Style" w:hAnsi="Bookman Old Style"/>
          <w:b/>
          <w:bCs/>
          <w:sz w:val="20"/>
          <w:szCs w:val="20"/>
        </w:rPr>
      </w:pPr>
      <w:bookmarkStart w:id="28" w:name="_Hlk99624260"/>
      <w:r w:rsidRPr="004A35C5">
        <w:rPr>
          <w:rFonts w:ascii="Bookman Old Style" w:hAnsi="Bookman Old Style"/>
          <w:b/>
          <w:bCs/>
          <w:iCs/>
          <w:sz w:val="20"/>
          <w:szCs w:val="20"/>
        </w:rPr>
        <w:t>Rozszerzenie okresu gwarancji producenta sprzętu</w:t>
      </w:r>
      <w:r w:rsidR="00004DE2" w:rsidRPr="00004DE2">
        <w:rPr>
          <w:rFonts w:ascii="Bookman Old Style" w:hAnsi="Bookman Old Style" w:cs="Tahoma"/>
          <w:b/>
          <w:iCs/>
          <w:sz w:val="20"/>
          <w:szCs w:val="20"/>
        </w:rPr>
        <w:t xml:space="preserve"> </w:t>
      </w:r>
      <w:r w:rsidR="00004DE2" w:rsidRPr="00004DE2">
        <w:rPr>
          <w:rFonts w:ascii="Bookman Old Style" w:hAnsi="Bookman Old Style"/>
          <w:b/>
          <w:bCs/>
          <w:iCs/>
          <w:sz w:val="20"/>
          <w:szCs w:val="20"/>
        </w:rPr>
        <w:t>potwierdzona przez producenta sprzętu</w:t>
      </w:r>
      <w:bookmarkEnd w:id="28"/>
      <w:r w:rsidR="007D6D8C" w:rsidRPr="005A7172">
        <w:rPr>
          <w:rFonts w:ascii="Bookman Old Style" w:hAnsi="Bookman Old Style"/>
          <w:b/>
          <w:bCs/>
          <w:sz w:val="20"/>
          <w:szCs w:val="20"/>
        </w:rPr>
        <w:tab/>
        <w:t>(G)</w:t>
      </w:r>
      <w:r w:rsidR="007D6D8C" w:rsidRPr="005A7172">
        <w:rPr>
          <w:rFonts w:ascii="Bookman Old Style" w:hAnsi="Bookman Old Style"/>
          <w:b/>
          <w:bCs/>
          <w:sz w:val="20"/>
          <w:szCs w:val="20"/>
        </w:rPr>
        <w:tab/>
      </w:r>
      <w:r w:rsidR="007D6D8C" w:rsidRPr="005A7172">
        <w:rPr>
          <w:rFonts w:ascii="Bookman Old Style" w:hAnsi="Bookman Old Style"/>
          <w:b/>
          <w:bCs/>
          <w:sz w:val="20"/>
          <w:szCs w:val="20"/>
        </w:rPr>
        <w:tab/>
      </w:r>
      <w:r w:rsidR="00004DE2">
        <w:rPr>
          <w:rFonts w:ascii="Bookman Old Style" w:hAnsi="Bookman Old Style"/>
          <w:b/>
          <w:bCs/>
          <w:sz w:val="20"/>
          <w:szCs w:val="20"/>
        </w:rPr>
        <w:tab/>
      </w:r>
      <w:r w:rsidR="00004DE2">
        <w:rPr>
          <w:rFonts w:ascii="Bookman Old Style" w:hAnsi="Bookman Old Style"/>
          <w:b/>
          <w:bCs/>
          <w:sz w:val="20"/>
          <w:szCs w:val="20"/>
        </w:rPr>
        <w:tab/>
      </w:r>
      <w:r w:rsidR="00004DE2">
        <w:rPr>
          <w:rFonts w:ascii="Bookman Old Style" w:hAnsi="Bookman Old Style"/>
          <w:b/>
          <w:bCs/>
          <w:sz w:val="20"/>
          <w:szCs w:val="20"/>
        </w:rPr>
        <w:tab/>
      </w:r>
      <w:r w:rsidR="00004DE2">
        <w:rPr>
          <w:rFonts w:ascii="Bookman Old Style" w:hAnsi="Bookman Old Style"/>
          <w:b/>
          <w:bCs/>
          <w:sz w:val="20"/>
          <w:szCs w:val="20"/>
        </w:rPr>
        <w:tab/>
      </w:r>
      <w:r w:rsidR="00004DE2">
        <w:rPr>
          <w:rFonts w:ascii="Bookman Old Style" w:hAnsi="Bookman Old Style"/>
          <w:b/>
          <w:bCs/>
          <w:sz w:val="20"/>
          <w:szCs w:val="20"/>
        </w:rPr>
        <w:tab/>
      </w:r>
      <w:r w:rsidR="007D6D8C" w:rsidRPr="005A7172">
        <w:rPr>
          <w:rFonts w:ascii="Bookman Old Style" w:hAnsi="Bookman Old Style"/>
          <w:b/>
          <w:bCs/>
          <w:sz w:val="20"/>
          <w:szCs w:val="20"/>
        </w:rPr>
        <w:t>-</w:t>
      </w:r>
      <w:r w:rsidR="007D6D8C" w:rsidRPr="005A7172">
        <w:rPr>
          <w:rFonts w:ascii="Bookman Old Style" w:hAnsi="Bookman Old Style"/>
          <w:b/>
          <w:sz w:val="20"/>
          <w:szCs w:val="20"/>
        </w:rPr>
        <w:t xml:space="preserve"> 40 %</w:t>
      </w:r>
    </w:p>
    <w:bookmarkEnd w:id="26"/>
    <w:bookmarkEnd w:id="27"/>
    <w:p w14:paraId="2F74F50F" w14:textId="03262D8B" w:rsidR="009D4098" w:rsidRDefault="009D4098" w:rsidP="00F927DD">
      <w:pPr>
        <w:pStyle w:val="Akapitzlist"/>
        <w:spacing w:after="0" w:line="276" w:lineRule="auto"/>
        <w:ind w:left="709" w:hanging="425"/>
        <w:jc w:val="both"/>
        <w:rPr>
          <w:rFonts w:ascii="Bookman Old Style" w:hAnsi="Bookman Old Style"/>
          <w:b/>
          <w:sz w:val="20"/>
          <w:szCs w:val="20"/>
        </w:rPr>
      </w:pPr>
    </w:p>
    <w:p w14:paraId="1EB45AC7" w14:textId="2456F252" w:rsidR="003E56C6" w:rsidRPr="005A7172" w:rsidRDefault="007D6D8C" w:rsidP="000F6172">
      <w:pPr>
        <w:pStyle w:val="Akapitzlist"/>
        <w:spacing w:after="0" w:line="276" w:lineRule="auto"/>
        <w:ind w:left="426" w:hanging="142"/>
        <w:jc w:val="both"/>
        <w:rPr>
          <w:rFonts w:ascii="Bookman Old Style" w:hAnsi="Bookman Old Style"/>
          <w:b/>
          <w:sz w:val="20"/>
          <w:szCs w:val="20"/>
        </w:rPr>
      </w:pPr>
      <w:r w:rsidRPr="005A7172">
        <w:rPr>
          <w:rFonts w:ascii="Bookman Old Style" w:hAnsi="Bookman Old Style"/>
          <w:b/>
          <w:sz w:val="20"/>
          <w:szCs w:val="20"/>
        </w:rPr>
        <w:t xml:space="preserve">Ad.a) </w:t>
      </w:r>
      <w:r w:rsidR="003E56C6" w:rsidRPr="005A7172">
        <w:rPr>
          <w:rFonts w:ascii="Bookman Old Style" w:hAnsi="Bookman Old Style"/>
          <w:b/>
          <w:sz w:val="20"/>
          <w:szCs w:val="20"/>
        </w:rPr>
        <w:t>Cena brutto oferty (A) – 60 %</w:t>
      </w:r>
    </w:p>
    <w:p w14:paraId="367D77A8" w14:textId="7BF31714" w:rsidR="003E56C6" w:rsidRPr="005A7172" w:rsidRDefault="003E56C6" w:rsidP="000F6172">
      <w:pPr>
        <w:pStyle w:val="Akapitzlist"/>
        <w:spacing w:after="0" w:line="276" w:lineRule="auto"/>
        <w:ind w:left="284"/>
        <w:jc w:val="both"/>
        <w:rPr>
          <w:rFonts w:ascii="Bookman Old Style" w:hAnsi="Bookman Old Style"/>
          <w:sz w:val="20"/>
          <w:szCs w:val="20"/>
        </w:rPr>
      </w:pPr>
      <w:r w:rsidRPr="005A7172">
        <w:rPr>
          <w:rFonts w:ascii="Bookman Old Style" w:hAnsi="Bookman Old Style"/>
          <w:sz w:val="20"/>
          <w:szCs w:val="20"/>
        </w:rPr>
        <w:t xml:space="preserve">Punkty za to kryterium będą przyznawane na podstawie ceny podanej w sekcji </w:t>
      </w:r>
      <w:r w:rsidR="00E339BD">
        <w:rPr>
          <w:rFonts w:ascii="Bookman Old Style" w:hAnsi="Bookman Old Style"/>
          <w:sz w:val="20"/>
          <w:szCs w:val="20"/>
        </w:rPr>
        <w:t>A</w:t>
      </w:r>
      <w:r w:rsidRPr="005A7172">
        <w:rPr>
          <w:rFonts w:ascii="Bookman Old Style" w:hAnsi="Bookman Old Style"/>
          <w:sz w:val="20"/>
          <w:szCs w:val="20"/>
        </w:rPr>
        <w:t xml:space="preserve"> „Formularza ofertowego” – załącznik nr 1 do SIWZ.</w:t>
      </w:r>
      <w:r w:rsidR="00004DE2">
        <w:rPr>
          <w:rFonts w:ascii="Bookman Old Style" w:hAnsi="Bookman Old Style"/>
          <w:sz w:val="20"/>
          <w:szCs w:val="20"/>
        </w:rPr>
        <w:t xml:space="preserve"> </w:t>
      </w:r>
      <w:r w:rsidRPr="005A7172">
        <w:rPr>
          <w:rFonts w:ascii="Bookman Old Style" w:hAnsi="Bookman Old Style"/>
          <w:sz w:val="20"/>
          <w:szCs w:val="20"/>
        </w:rPr>
        <w:t>Punkty przyznane za kryterium cena ( A ) będą wyliczone wg wzoru:</w:t>
      </w:r>
    </w:p>
    <w:p w14:paraId="06642806" w14:textId="034F4166" w:rsidR="003E56C6" w:rsidRPr="005A7172" w:rsidRDefault="003E56C6" w:rsidP="00F927DD">
      <w:pPr>
        <w:spacing w:after="0" w:line="276" w:lineRule="auto"/>
        <w:ind w:left="851"/>
        <w:jc w:val="both"/>
        <w:rPr>
          <w:rFonts w:ascii="Bookman Old Style" w:hAnsi="Bookman Old Style"/>
          <w:sz w:val="20"/>
          <w:szCs w:val="20"/>
        </w:rPr>
      </w:pPr>
      <w:r w:rsidRPr="005A7172">
        <w:rPr>
          <w:rFonts w:ascii="Bookman Old Style" w:hAnsi="Bookman Old Style"/>
          <w:sz w:val="20"/>
          <w:szCs w:val="20"/>
        </w:rPr>
        <w:t xml:space="preserve">C = </w:t>
      </w:r>
      <m:oMath>
        <m:f>
          <m:fPr>
            <m:ctrlPr>
              <w:rPr>
                <w:rFonts w:ascii="Cambria Math" w:hAnsi="Cambria Math"/>
                <w:i/>
                <w:sz w:val="20"/>
                <w:szCs w:val="20"/>
                <w:vertAlign w:val="subscript"/>
              </w:rPr>
            </m:ctrlPr>
          </m:fPr>
          <m:num>
            <m:sSub>
              <m:sSubPr>
                <m:ctrlPr>
                  <w:rPr>
                    <w:rFonts w:ascii="Cambria Math" w:hAnsi="Cambria Math"/>
                    <w:i/>
                    <w:sz w:val="20"/>
                    <w:szCs w:val="20"/>
                    <w:vertAlign w:val="subscript"/>
                  </w:rPr>
                </m:ctrlPr>
              </m:sSubPr>
              <m:e>
                <m:r>
                  <w:rPr>
                    <w:rFonts w:ascii="Cambria Math" w:hAnsi="Cambria Math"/>
                    <w:sz w:val="20"/>
                    <w:szCs w:val="20"/>
                    <w:vertAlign w:val="subscript"/>
                  </w:rPr>
                  <m:t>c</m:t>
                </m:r>
              </m:e>
              <m:sub>
                <m:r>
                  <w:rPr>
                    <w:rFonts w:ascii="Cambria Math" w:hAnsi="Cambria Math"/>
                    <w:sz w:val="20"/>
                    <w:szCs w:val="20"/>
                    <w:vertAlign w:val="subscript"/>
                  </w:rPr>
                  <m:t>min</m:t>
                </m:r>
              </m:sub>
            </m:sSub>
          </m:num>
          <m:den>
            <m:sSub>
              <m:sSubPr>
                <m:ctrlPr>
                  <w:rPr>
                    <w:rFonts w:ascii="Cambria Math" w:hAnsi="Cambria Math"/>
                    <w:i/>
                    <w:sz w:val="20"/>
                    <w:szCs w:val="20"/>
                    <w:vertAlign w:val="subscript"/>
                  </w:rPr>
                </m:ctrlPr>
              </m:sSubPr>
              <m:e>
                <m:r>
                  <w:rPr>
                    <w:rFonts w:ascii="Cambria Math" w:hAnsi="Cambria Math"/>
                    <w:sz w:val="20"/>
                    <w:szCs w:val="20"/>
                    <w:vertAlign w:val="subscript"/>
                  </w:rPr>
                  <m:t>c</m:t>
                </m:r>
              </m:e>
              <m:sub>
                <m:r>
                  <w:rPr>
                    <w:rFonts w:ascii="Cambria Math" w:hAnsi="Cambria Math"/>
                    <w:sz w:val="20"/>
                    <w:szCs w:val="20"/>
                    <w:vertAlign w:val="subscript"/>
                  </w:rPr>
                  <m:t>b</m:t>
                </m:r>
              </m:sub>
            </m:sSub>
          </m:den>
        </m:f>
      </m:oMath>
      <w:r w:rsidRPr="005A7172">
        <w:rPr>
          <w:rFonts w:ascii="Bookman Old Style" w:hAnsi="Bookman Old Style"/>
          <w:sz w:val="20"/>
          <w:szCs w:val="20"/>
        </w:rPr>
        <w:t xml:space="preserve">× 60% </w:t>
      </w:r>
    </w:p>
    <w:p w14:paraId="4B60264D" w14:textId="55F75E56" w:rsidR="003E56C6" w:rsidRPr="005A7172" w:rsidRDefault="003E56C6" w:rsidP="00F927DD">
      <w:pPr>
        <w:spacing w:after="0" w:line="276" w:lineRule="auto"/>
        <w:ind w:left="851"/>
        <w:jc w:val="both"/>
        <w:rPr>
          <w:rFonts w:ascii="Bookman Old Style" w:hAnsi="Bookman Old Style"/>
          <w:sz w:val="20"/>
          <w:szCs w:val="20"/>
        </w:rPr>
      </w:pPr>
      <w:r w:rsidRPr="005A7172">
        <w:rPr>
          <w:rFonts w:ascii="Bookman Old Style" w:hAnsi="Bookman Old Style"/>
          <w:sz w:val="20"/>
          <w:szCs w:val="20"/>
        </w:rPr>
        <w:t>c</w:t>
      </w:r>
      <w:r w:rsidRPr="005A7172">
        <w:rPr>
          <w:rFonts w:ascii="Bookman Old Style" w:hAnsi="Bookman Old Style"/>
          <w:sz w:val="20"/>
          <w:szCs w:val="20"/>
          <w:vertAlign w:val="subscript"/>
        </w:rPr>
        <w:t>min</w:t>
      </w:r>
      <w:r w:rsidRPr="005A7172">
        <w:rPr>
          <w:rFonts w:ascii="Bookman Old Style" w:hAnsi="Bookman Old Style"/>
          <w:sz w:val="20"/>
          <w:szCs w:val="20"/>
        </w:rPr>
        <w:tab/>
        <w:t>- najniższa cena spośród ofert nieodrzuconych w danym pakiecie;</w:t>
      </w:r>
    </w:p>
    <w:p w14:paraId="42AA33AF" w14:textId="12168566" w:rsidR="003E56C6" w:rsidRPr="005A7172" w:rsidRDefault="003E56C6" w:rsidP="00F927DD">
      <w:pPr>
        <w:spacing w:after="0" w:line="276" w:lineRule="auto"/>
        <w:ind w:left="851"/>
        <w:jc w:val="both"/>
        <w:rPr>
          <w:rFonts w:ascii="Bookman Old Style" w:hAnsi="Bookman Old Style"/>
          <w:sz w:val="20"/>
          <w:szCs w:val="20"/>
        </w:rPr>
      </w:pPr>
      <w:r w:rsidRPr="005A7172">
        <w:rPr>
          <w:rFonts w:ascii="Bookman Old Style" w:hAnsi="Bookman Old Style"/>
          <w:sz w:val="20"/>
          <w:szCs w:val="20"/>
        </w:rPr>
        <w:t>c</w:t>
      </w:r>
      <w:r w:rsidRPr="005A7172">
        <w:rPr>
          <w:rFonts w:ascii="Bookman Old Style" w:hAnsi="Bookman Old Style"/>
          <w:sz w:val="20"/>
          <w:szCs w:val="20"/>
          <w:vertAlign w:val="subscript"/>
        </w:rPr>
        <w:t>b</w:t>
      </w:r>
      <w:r w:rsidRPr="005A7172">
        <w:rPr>
          <w:rFonts w:ascii="Bookman Old Style" w:hAnsi="Bookman Old Style"/>
          <w:sz w:val="20"/>
          <w:szCs w:val="20"/>
        </w:rPr>
        <w:t xml:space="preserve"> </w:t>
      </w:r>
      <w:r w:rsidRPr="005A7172">
        <w:rPr>
          <w:rFonts w:ascii="Bookman Old Style" w:hAnsi="Bookman Old Style"/>
          <w:sz w:val="20"/>
          <w:szCs w:val="20"/>
        </w:rPr>
        <w:tab/>
        <w:t>- cena oferty badanej nieodrzuconej w danym pakiecie.</w:t>
      </w:r>
    </w:p>
    <w:p w14:paraId="168DA701" w14:textId="0A54A025" w:rsidR="003E56C6" w:rsidRPr="00152EE5" w:rsidRDefault="007D6D8C" w:rsidP="000F6172">
      <w:pPr>
        <w:tabs>
          <w:tab w:val="left" w:pos="2490"/>
        </w:tabs>
        <w:spacing w:after="0" w:line="276" w:lineRule="auto"/>
        <w:ind w:left="851" w:hanging="567"/>
        <w:jc w:val="both"/>
        <w:rPr>
          <w:rFonts w:ascii="Bookman Old Style" w:hAnsi="Bookman Old Style" w:cs="Tahoma"/>
          <w:b/>
          <w:sz w:val="20"/>
          <w:szCs w:val="20"/>
        </w:rPr>
      </w:pPr>
      <w:r w:rsidRPr="00152EE5">
        <w:rPr>
          <w:rFonts w:ascii="Bookman Old Style" w:hAnsi="Bookman Old Style" w:cs="Tahoma"/>
          <w:b/>
          <w:sz w:val="20"/>
          <w:szCs w:val="20"/>
        </w:rPr>
        <w:t xml:space="preserve">Ad.b) </w:t>
      </w:r>
      <w:r w:rsidR="00622978" w:rsidRPr="00152EE5">
        <w:rPr>
          <w:rFonts w:ascii="Bookman Old Style" w:hAnsi="Bookman Old Style" w:cs="Tahoma"/>
          <w:b/>
          <w:iCs/>
          <w:sz w:val="20"/>
          <w:szCs w:val="20"/>
        </w:rPr>
        <w:t>Rozszerzenie okresu gwarancji producenta sprzętu potwierdzona przez producenta sprzętu (G)  – 40%</w:t>
      </w:r>
    </w:p>
    <w:p w14:paraId="3019CE53" w14:textId="77777777" w:rsidR="00E47992" w:rsidRPr="00152EE5" w:rsidRDefault="00E47992" w:rsidP="00F927DD">
      <w:pPr>
        <w:tabs>
          <w:tab w:val="left" w:pos="851"/>
          <w:tab w:val="left" w:pos="993"/>
        </w:tabs>
        <w:spacing w:after="0" w:line="276" w:lineRule="auto"/>
        <w:jc w:val="both"/>
        <w:rPr>
          <w:rFonts w:ascii="Bookman Old Style" w:hAnsi="Bookman Old Style" w:cs="Arial"/>
          <w:iCs/>
          <w:sz w:val="20"/>
          <w:szCs w:val="20"/>
          <w:lang w:bidi="he-IL"/>
        </w:rPr>
      </w:pPr>
    </w:p>
    <w:p w14:paraId="34CDCECD" w14:textId="5EF23AF9" w:rsidR="00622978" w:rsidRDefault="00E47992" w:rsidP="000F6172">
      <w:pPr>
        <w:tabs>
          <w:tab w:val="left" w:pos="709"/>
        </w:tabs>
        <w:spacing w:after="0" w:line="276" w:lineRule="auto"/>
        <w:ind w:left="284"/>
        <w:jc w:val="both"/>
        <w:rPr>
          <w:rFonts w:ascii="Bookman Old Style" w:hAnsi="Bookman Old Style" w:cs="Arial"/>
          <w:iCs/>
          <w:sz w:val="20"/>
          <w:szCs w:val="20"/>
          <w:lang w:bidi="he-IL"/>
        </w:rPr>
      </w:pPr>
      <w:r w:rsidRPr="00152EE5">
        <w:rPr>
          <w:rFonts w:ascii="Bookman Old Style" w:hAnsi="Bookman Old Style" w:cs="Arial"/>
          <w:iCs/>
          <w:sz w:val="20"/>
          <w:szCs w:val="20"/>
          <w:lang w:bidi="he-IL"/>
        </w:rPr>
        <w:t>Zamawiający przyzna dodatkowe punkty w kryterium „Okres gwarancji producenta sprzętu” za rozszerzenie gwarancji producenta sprzętu (potwierdzonej przez producenta sprzętu) dla przedmiotu zamówienia opisanego</w:t>
      </w:r>
      <w:r w:rsidR="00524276" w:rsidRPr="00152EE5">
        <w:rPr>
          <w:rFonts w:ascii="Bookman Old Style" w:hAnsi="Bookman Old Style" w:cs="Arial"/>
          <w:iCs/>
          <w:sz w:val="20"/>
          <w:szCs w:val="20"/>
          <w:lang w:bidi="he-IL"/>
        </w:rPr>
        <w:t xml:space="preserve"> w</w:t>
      </w:r>
      <w:r w:rsidRPr="00152EE5">
        <w:rPr>
          <w:rFonts w:ascii="Bookman Old Style" w:hAnsi="Bookman Old Style" w:cs="Arial"/>
          <w:iCs/>
          <w:sz w:val="20"/>
          <w:szCs w:val="20"/>
          <w:lang w:bidi="he-IL"/>
        </w:rPr>
        <w:t xml:space="preserve"> arkusz</w:t>
      </w:r>
      <w:r w:rsidR="00524276" w:rsidRPr="00152EE5">
        <w:rPr>
          <w:rFonts w:ascii="Bookman Old Style" w:hAnsi="Bookman Old Style" w:cs="Arial"/>
          <w:iCs/>
          <w:sz w:val="20"/>
          <w:szCs w:val="20"/>
          <w:lang w:bidi="he-IL"/>
        </w:rPr>
        <w:t>u</w:t>
      </w:r>
      <w:r w:rsidRPr="00152EE5">
        <w:rPr>
          <w:rFonts w:ascii="Bookman Old Style" w:hAnsi="Bookman Old Style" w:cs="Arial"/>
          <w:iCs/>
          <w:sz w:val="20"/>
          <w:szCs w:val="20"/>
          <w:lang w:bidi="he-IL"/>
        </w:rPr>
        <w:t xml:space="preserve"> asortymentowo-cenow</w:t>
      </w:r>
      <w:r w:rsidR="00524276" w:rsidRPr="00152EE5">
        <w:rPr>
          <w:rFonts w:ascii="Bookman Old Style" w:hAnsi="Bookman Old Style" w:cs="Arial"/>
          <w:iCs/>
          <w:sz w:val="20"/>
          <w:szCs w:val="20"/>
          <w:lang w:bidi="he-IL"/>
        </w:rPr>
        <w:t>ym</w:t>
      </w:r>
      <w:r w:rsidRPr="00152EE5">
        <w:rPr>
          <w:rFonts w:ascii="Bookman Old Style" w:hAnsi="Bookman Old Style" w:cs="Arial"/>
          <w:iCs/>
          <w:sz w:val="20"/>
          <w:szCs w:val="20"/>
          <w:lang w:bidi="he-IL"/>
        </w:rPr>
        <w:t xml:space="preserve">. </w:t>
      </w:r>
      <w:r w:rsidR="00622978" w:rsidRPr="00152EE5">
        <w:rPr>
          <w:rFonts w:ascii="Bookman Old Style" w:hAnsi="Bookman Old Style" w:cs="Arial"/>
          <w:iCs/>
          <w:sz w:val="20"/>
          <w:szCs w:val="20"/>
          <w:lang w:bidi="he-IL"/>
        </w:rPr>
        <w:t xml:space="preserve">Punkty za to kryterium będą przyznawane na podstawie okresu gwarancji (G) podanego w pkt. C </w:t>
      </w:r>
      <w:r w:rsidR="00622978" w:rsidRPr="00323EDE">
        <w:rPr>
          <w:rFonts w:ascii="Bookman Old Style" w:hAnsi="Bookman Old Style" w:cs="Arial"/>
          <w:iCs/>
          <w:sz w:val="20"/>
          <w:szCs w:val="20"/>
          <w:lang w:bidi="he-IL"/>
        </w:rPr>
        <w:t>„Formularza ofertowego” – załącznik nr 1 do SIWZ i wyliczone następujący sposób:</w:t>
      </w:r>
    </w:p>
    <w:p w14:paraId="0DCD5613" w14:textId="77777777" w:rsidR="002D6326" w:rsidRPr="00323EDE" w:rsidRDefault="002D6326" w:rsidP="002D6326">
      <w:pPr>
        <w:tabs>
          <w:tab w:val="left" w:pos="709"/>
        </w:tabs>
        <w:spacing w:after="0" w:line="276" w:lineRule="auto"/>
        <w:jc w:val="both"/>
        <w:rPr>
          <w:rFonts w:ascii="Bookman Old Style" w:hAnsi="Bookman Old Style" w:cs="Arial"/>
          <w:iCs/>
          <w:sz w:val="20"/>
          <w:szCs w:val="20"/>
          <w:lang w:bidi="he-IL"/>
        </w:rPr>
      </w:pPr>
    </w:p>
    <w:p w14:paraId="46D0A577" w14:textId="54A98F42" w:rsidR="00091358" w:rsidRPr="00323EDE" w:rsidRDefault="00091358" w:rsidP="000F6172">
      <w:pPr>
        <w:tabs>
          <w:tab w:val="left" w:pos="709"/>
        </w:tabs>
        <w:spacing w:after="0" w:line="276" w:lineRule="auto"/>
        <w:ind w:left="284"/>
        <w:jc w:val="both"/>
        <w:rPr>
          <w:rFonts w:ascii="Bookman Old Style" w:hAnsi="Bookman Old Style" w:cs="Arial"/>
          <w:iCs/>
          <w:sz w:val="20"/>
          <w:szCs w:val="20"/>
          <w:lang w:bidi="he-IL"/>
        </w:rPr>
      </w:pPr>
      <w:bookmarkStart w:id="29" w:name="_Hlk50971698"/>
      <w:r w:rsidRPr="00323EDE">
        <w:rPr>
          <w:rFonts w:ascii="Bookman Old Style" w:hAnsi="Bookman Old Style" w:cs="Arial"/>
          <w:iCs/>
          <w:sz w:val="20"/>
          <w:szCs w:val="20"/>
          <w:lang w:bidi="he-IL"/>
        </w:rPr>
        <w:t xml:space="preserve">W </w:t>
      </w:r>
      <w:r w:rsidR="00A12E5F" w:rsidRPr="00323EDE">
        <w:rPr>
          <w:rFonts w:ascii="Bookman Old Style" w:hAnsi="Bookman Old Style" w:cs="Arial"/>
          <w:iCs/>
          <w:sz w:val="20"/>
          <w:szCs w:val="20"/>
          <w:lang w:bidi="he-IL"/>
        </w:rPr>
        <w:t>C</w:t>
      </w:r>
      <w:r w:rsidRPr="00323EDE">
        <w:rPr>
          <w:rFonts w:ascii="Bookman Old Style" w:hAnsi="Bookman Old Style" w:cs="Arial"/>
          <w:iCs/>
          <w:sz w:val="20"/>
          <w:szCs w:val="20"/>
          <w:lang w:bidi="he-IL"/>
        </w:rPr>
        <w:t xml:space="preserve">zęści </w:t>
      </w:r>
      <w:r w:rsidR="00EE769F">
        <w:rPr>
          <w:rFonts w:ascii="Bookman Old Style" w:hAnsi="Bookman Old Style" w:cs="Arial"/>
          <w:iCs/>
          <w:sz w:val="20"/>
          <w:szCs w:val="20"/>
          <w:lang w:bidi="he-IL"/>
        </w:rPr>
        <w:t>1</w:t>
      </w:r>
      <w:r w:rsidR="00A12E5F" w:rsidRPr="00323EDE">
        <w:rPr>
          <w:rFonts w:ascii="Bookman Old Style" w:hAnsi="Bookman Old Style" w:cs="Arial"/>
          <w:iCs/>
          <w:sz w:val="20"/>
          <w:szCs w:val="20"/>
          <w:lang w:bidi="he-IL"/>
        </w:rPr>
        <w:t>;</w:t>
      </w:r>
      <w:r w:rsidR="00975D73">
        <w:rPr>
          <w:rFonts w:ascii="Bookman Old Style" w:hAnsi="Bookman Old Style" w:cs="Arial"/>
          <w:iCs/>
          <w:sz w:val="20"/>
          <w:szCs w:val="20"/>
          <w:lang w:bidi="he-IL"/>
        </w:rPr>
        <w:t xml:space="preserve"> </w:t>
      </w:r>
      <w:r w:rsidR="00590670" w:rsidRPr="00323EDE">
        <w:rPr>
          <w:rFonts w:ascii="Bookman Old Style" w:hAnsi="Bookman Old Style" w:cs="Arial"/>
          <w:iCs/>
          <w:sz w:val="20"/>
          <w:szCs w:val="20"/>
          <w:lang w:bidi="he-IL"/>
        </w:rPr>
        <w:t xml:space="preserve">w Części </w:t>
      </w:r>
      <w:r w:rsidR="00E00EC8">
        <w:rPr>
          <w:rFonts w:ascii="Bookman Old Style" w:hAnsi="Bookman Old Style" w:cs="Arial"/>
          <w:iCs/>
          <w:sz w:val="20"/>
          <w:szCs w:val="20"/>
          <w:lang w:bidi="he-IL"/>
        </w:rPr>
        <w:t>2</w:t>
      </w:r>
      <w:r w:rsidR="00590670" w:rsidRPr="00323EDE">
        <w:rPr>
          <w:rFonts w:ascii="Bookman Old Style" w:hAnsi="Bookman Old Style" w:cs="Arial"/>
          <w:iCs/>
          <w:sz w:val="20"/>
          <w:szCs w:val="20"/>
          <w:lang w:bidi="he-IL"/>
        </w:rPr>
        <w:t>;</w:t>
      </w:r>
      <w:r w:rsidR="00975D73">
        <w:rPr>
          <w:rFonts w:ascii="Bookman Old Style" w:hAnsi="Bookman Old Style" w:cs="Arial"/>
          <w:iCs/>
          <w:sz w:val="20"/>
          <w:szCs w:val="20"/>
          <w:lang w:bidi="he-IL"/>
        </w:rPr>
        <w:t xml:space="preserve"> </w:t>
      </w:r>
      <w:r w:rsidR="00296902">
        <w:rPr>
          <w:rFonts w:ascii="Bookman Old Style" w:hAnsi="Bookman Old Style" w:cs="Arial"/>
          <w:iCs/>
          <w:sz w:val="20"/>
          <w:szCs w:val="20"/>
          <w:lang w:bidi="he-IL"/>
        </w:rPr>
        <w:t>w</w:t>
      </w:r>
      <w:r w:rsidR="00975D73">
        <w:rPr>
          <w:rFonts w:ascii="Bookman Old Style" w:hAnsi="Bookman Old Style" w:cs="Arial"/>
          <w:iCs/>
          <w:sz w:val="20"/>
          <w:szCs w:val="20"/>
          <w:lang w:bidi="he-IL"/>
        </w:rPr>
        <w:t xml:space="preserve"> Części </w:t>
      </w:r>
      <w:r w:rsidR="00E339BD">
        <w:rPr>
          <w:rFonts w:ascii="Bookman Old Style" w:hAnsi="Bookman Old Style" w:cs="Arial"/>
          <w:iCs/>
          <w:sz w:val="20"/>
          <w:szCs w:val="20"/>
          <w:lang w:bidi="he-IL"/>
        </w:rPr>
        <w:t>3</w:t>
      </w:r>
      <w:r w:rsidR="00975D73">
        <w:rPr>
          <w:rFonts w:ascii="Bookman Old Style" w:hAnsi="Bookman Old Style" w:cs="Arial"/>
          <w:iCs/>
          <w:sz w:val="20"/>
          <w:szCs w:val="20"/>
          <w:lang w:bidi="he-IL"/>
        </w:rPr>
        <w:t xml:space="preserve">; w Części </w:t>
      </w:r>
      <w:r w:rsidR="00E339BD">
        <w:rPr>
          <w:rFonts w:ascii="Bookman Old Style" w:hAnsi="Bookman Old Style" w:cs="Arial"/>
          <w:iCs/>
          <w:sz w:val="20"/>
          <w:szCs w:val="20"/>
          <w:lang w:bidi="he-IL"/>
        </w:rPr>
        <w:t>10</w:t>
      </w:r>
      <w:r w:rsidR="00975D73">
        <w:rPr>
          <w:rFonts w:ascii="Bookman Old Style" w:hAnsi="Bookman Old Style" w:cs="Arial"/>
          <w:iCs/>
          <w:sz w:val="20"/>
          <w:szCs w:val="20"/>
          <w:lang w:bidi="he-IL"/>
        </w:rPr>
        <w:t xml:space="preserve">; </w:t>
      </w:r>
      <w:bookmarkStart w:id="30" w:name="_Hlk225939973"/>
      <w:r w:rsidR="00975D73">
        <w:rPr>
          <w:rFonts w:ascii="Bookman Old Style" w:hAnsi="Bookman Old Style" w:cs="Arial"/>
          <w:iCs/>
          <w:sz w:val="20"/>
          <w:szCs w:val="20"/>
          <w:lang w:bidi="he-IL"/>
        </w:rPr>
        <w:t xml:space="preserve">w Części </w:t>
      </w:r>
      <w:bookmarkEnd w:id="30"/>
      <w:r w:rsidR="00E339BD">
        <w:rPr>
          <w:rFonts w:ascii="Bookman Old Style" w:hAnsi="Bookman Old Style" w:cs="Arial"/>
          <w:iCs/>
          <w:sz w:val="20"/>
          <w:szCs w:val="20"/>
          <w:lang w:bidi="he-IL"/>
        </w:rPr>
        <w:t>11</w:t>
      </w:r>
      <w:r w:rsidR="0021584A">
        <w:rPr>
          <w:rFonts w:ascii="Bookman Old Style" w:hAnsi="Bookman Old Style" w:cs="Arial"/>
          <w:iCs/>
          <w:sz w:val="20"/>
          <w:szCs w:val="20"/>
          <w:lang w:bidi="he-IL"/>
        </w:rPr>
        <w:t xml:space="preserve">; </w:t>
      </w:r>
      <w:r w:rsidR="00674E5C" w:rsidRPr="00674E5C">
        <w:rPr>
          <w:rFonts w:ascii="Bookman Old Style" w:hAnsi="Bookman Old Style" w:cs="Arial"/>
          <w:iCs/>
          <w:sz w:val="20"/>
          <w:szCs w:val="20"/>
          <w:lang w:bidi="he-IL"/>
        </w:rPr>
        <w:t xml:space="preserve">w Części </w:t>
      </w:r>
      <w:r w:rsidR="00674E5C">
        <w:rPr>
          <w:rFonts w:ascii="Bookman Old Style" w:hAnsi="Bookman Old Style" w:cs="Arial"/>
          <w:iCs/>
          <w:sz w:val="20"/>
          <w:szCs w:val="20"/>
          <w:lang w:bidi="he-IL"/>
        </w:rPr>
        <w:t xml:space="preserve">13; </w:t>
      </w:r>
      <w:r w:rsidRPr="00323EDE">
        <w:rPr>
          <w:rFonts w:ascii="Bookman Old Style" w:hAnsi="Bookman Old Style" w:cs="Arial"/>
          <w:iCs/>
          <w:sz w:val="20"/>
          <w:szCs w:val="20"/>
          <w:lang w:bidi="he-IL"/>
        </w:rPr>
        <w:t>minimum gwarancji 36 miesięcy</w:t>
      </w:r>
    </w:p>
    <w:bookmarkEnd w:id="29"/>
    <w:p w14:paraId="04CB870B" w14:textId="77777777" w:rsidR="00091358" w:rsidRPr="00323EDE" w:rsidRDefault="00091358" w:rsidP="00F927DD">
      <w:pPr>
        <w:spacing w:after="0" w:line="276" w:lineRule="auto"/>
        <w:ind w:left="360" w:hanging="76"/>
        <w:rPr>
          <w:rFonts w:ascii="Bookman Old Style" w:eastAsia="Times New Roman" w:hAnsi="Bookman Old Style"/>
          <w:sz w:val="20"/>
          <w:szCs w:val="20"/>
          <w:lang w:eastAsia="pl-PL"/>
        </w:rPr>
      </w:pPr>
      <w:r w:rsidRPr="00323EDE">
        <w:rPr>
          <w:rFonts w:ascii="Bookman Old Style" w:eastAsia="Times New Roman" w:hAnsi="Bookman Old Style"/>
          <w:sz w:val="20"/>
          <w:szCs w:val="20"/>
          <w:lang w:eastAsia="pl-PL"/>
        </w:rPr>
        <w:t xml:space="preserve">- gwarancja na okres 36 miesięcy - 0 pkt </w:t>
      </w:r>
    </w:p>
    <w:p w14:paraId="0F087569" w14:textId="5523629E" w:rsidR="00091358" w:rsidRPr="00323EDE" w:rsidRDefault="00091358" w:rsidP="00F927DD">
      <w:pPr>
        <w:spacing w:after="0" w:line="276" w:lineRule="auto"/>
        <w:ind w:left="360" w:hanging="76"/>
        <w:rPr>
          <w:rFonts w:ascii="Bookman Old Style" w:eastAsia="Times New Roman" w:hAnsi="Bookman Old Style"/>
          <w:sz w:val="20"/>
          <w:szCs w:val="20"/>
          <w:lang w:eastAsia="pl-PL"/>
        </w:rPr>
      </w:pPr>
      <w:r w:rsidRPr="00323EDE">
        <w:rPr>
          <w:rFonts w:ascii="Bookman Old Style" w:eastAsia="Times New Roman" w:hAnsi="Bookman Old Style"/>
          <w:sz w:val="20"/>
          <w:szCs w:val="20"/>
          <w:lang w:eastAsia="pl-PL"/>
        </w:rPr>
        <w:t xml:space="preserve">- gwarancja na okres 48 miesięcy - </w:t>
      </w:r>
      <w:r w:rsidR="002D6326">
        <w:rPr>
          <w:rFonts w:ascii="Bookman Old Style" w:eastAsia="Times New Roman" w:hAnsi="Bookman Old Style"/>
          <w:sz w:val="20"/>
          <w:szCs w:val="20"/>
          <w:lang w:eastAsia="pl-PL"/>
        </w:rPr>
        <w:t>2</w:t>
      </w:r>
      <w:r w:rsidRPr="00323EDE">
        <w:rPr>
          <w:rFonts w:ascii="Bookman Old Style" w:eastAsia="Times New Roman" w:hAnsi="Bookman Old Style"/>
          <w:sz w:val="20"/>
          <w:szCs w:val="20"/>
          <w:lang w:eastAsia="pl-PL"/>
        </w:rPr>
        <w:t>0 pkt</w:t>
      </w:r>
    </w:p>
    <w:p w14:paraId="528CEA67" w14:textId="77777777" w:rsidR="00091358" w:rsidRPr="00323EDE" w:rsidRDefault="00091358" w:rsidP="00F927DD">
      <w:pPr>
        <w:spacing w:after="0" w:line="276" w:lineRule="auto"/>
        <w:ind w:left="360" w:hanging="76"/>
        <w:rPr>
          <w:rFonts w:ascii="Bookman Old Style" w:eastAsia="Times New Roman" w:hAnsi="Bookman Old Style"/>
          <w:sz w:val="20"/>
          <w:szCs w:val="20"/>
          <w:lang w:eastAsia="pl-PL"/>
        </w:rPr>
      </w:pPr>
      <w:r w:rsidRPr="00323EDE">
        <w:rPr>
          <w:rFonts w:ascii="Bookman Old Style" w:eastAsia="Times New Roman" w:hAnsi="Bookman Old Style"/>
          <w:sz w:val="20"/>
          <w:szCs w:val="20"/>
          <w:lang w:eastAsia="pl-PL"/>
        </w:rPr>
        <w:t>- gwarancja na okres 60 miesięcy - 40 pkt</w:t>
      </w:r>
    </w:p>
    <w:p w14:paraId="48F6C1F9" w14:textId="77777777" w:rsidR="004A35C5" w:rsidRPr="00323EDE" w:rsidRDefault="004A35C5" w:rsidP="00F927DD">
      <w:pPr>
        <w:spacing w:after="0" w:line="276" w:lineRule="auto"/>
        <w:contextualSpacing/>
        <w:rPr>
          <w:rFonts w:ascii="Bookman Old Style" w:eastAsia="Times New Roman" w:hAnsi="Bookman Old Style"/>
          <w:b/>
          <w:sz w:val="20"/>
          <w:szCs w:val="20"/>
          <w:lang w:eastAsia="pl-PL"/>
        </w:rPr>
      </w:pPr>
      <w:bookmarkStart w:id="31" w:name="_Hlk50971123"/>
    </w:p>
    <w:p w14:paraId="5F6EFCE2" w14:textId="379D6606" w:rsidR="00091358" w:rsidRPr="00323EDE" w:rsidRDefault="00091358" w:rsidP="000F6172">
      <w:pPr>
        <w:spacing w:after="0" w:line="276" w:lineRule="auto"/>
        <w:ind w:left="284"/>
        <w:contextualSpacing/>
        <w:jc w:val="both"/>
        <w:rPr>
          <w:rFonts w:ascii="Bookman Old Style" w:eastAsia="Times New Roman" w:hAnsi="Bookman Old Style"/>
          <w:sz w:val="20"/>
          <w:szCs w:val="20"/>
          <w:lang w:eastAsia="pl-PL"/>
        </w:rPr>
      </w:pPr>
      <w:bookmarkStart w:id="32" w:name="_Hlk99529866"/>
      <w:bookmarkStart w:id="33" w:name="_Hlk159323414"/>
      <w:r w:rsidRPr="00323EDE">
        <w:rPr>
          <w:rFonts w:ascii="Bookman Old Style" w:eastAsia="Times New Roman" w:hAnsi="Bookman Old Style"/>
          <w:sz w:val="20"/>
          <w:szCs w:val="20"/>
          <w:lang w:eastAsia="pl-PL"/>
        </w:rPr>
        <w:t xml:space="preserve">W </w:t>
      </w:r>
      <w:r w:rsidR="00A12E5F" w:rsidRPr="00323EDE">
        <w:rPr>
          <w:rFonts w:ascii="Bookman Old Style" w:eastAsia="Times New Roman" w:hAnsi="Bookman Old Style"/>
          <w:sz w:val="20"/>
          <w:szCs w:val="20"/>
          <w:lang w:eastAsia="pl-PL"/>
        </w:rPr>
        <w:t>C</w:t>
      </w:r>
      <w:r w:rsidRPr="00323EDE">
        <w:rPr>
          <w:rFonts w:ascii="Bookman Old Style" w:eastAsia="Times New Roman" w:hAnsi="Bookman Old Style"/>
          <w:sz w:val="20"/>
          <w:szCs w:val="20"/>
          <w:lang w:eastAsia="pl-PL"/>
        </w:rPr>
        <w:t xml:space="preserve">zęści </w:t>
      </w:r>
      <w:r w:rsidR="00E339BD">
        <w:rPr>
          <w:rFonts w:ascii="Bookman Old Style" w:eastAsia="Times New Roman" w:hAnsi="Bookman Old Style"/>
          <w:sz w:val="20"/>
          <w:szCs w:val="20"/>
          <w:lang w:eastAsia="pl-PL"/>
        </w:rPr>
        <w:t>4</w:t>
      </w:r>
      <w:r w:rsidR="00A12E5F" w:rsidRPr="00323EDE">
        <w:rPr>
          <w:rFonts w:ascii="Bookman Old Style" w:eastAsia="Times New Roman" w:hAnsi="Bookman Old Style"/>
          <w:sz w:val="20"/>
          <w:szCs w:val="20"/>
          <w:lang w:eastAsia="pl-PL"/>
        </w:rPr>
        <w:t>;</w:t>
      </w:r>
      <w:bookmarkEnd w:id="31"/>
      <w:r w:rsidR="00A12E5F" w:rsidRPr="00323EDE">
        <w:rPr>
          <w:rFonts w:ascii="Bookman Old Style" w:eastAsia="Times New Roman" w:hAnsi="Bookman Old Style"/>
          <w:sz w:val="20"/>
          <w:szCs w:val="20"/>
          <w:lang w:eastAsia="pl-PL"/>
        </w:rPr>
        <w:t xml:space="preserve"> </w:t>
      </w:r>
      <w:r w:rsidR="00E339BD" w:rsidRPr="00E339BD">
        <w:rPr>
          <w:rFonts w:ascii="Bookman Old Style" w:eastAsia="Times New Roman" w:hAnsi="Bookman Old Style"/>
          <w:iCs/>
          <w:sz w:val="20"/>
          <w:szCs w:val="20"/>
          <w:lang w:eastAsia="pl-PL"/>
        </w:rPr>
        <w:t xml:space="preserve">w Części </w:t>
      </w:r>
      <w:r w:rsidR="00E339BD">
        <w:rPr>
          <w:rFonts w:ascii="Bookman Old Style" w:eastAsia="Times New Roman" w:hAnsi="Bookman Old Style"/>
          <w:iCs/>
          <w:sz w:val="20"/>
          <w:szCs w:val="20"/>
          <w:lang w:eastAsia="pl-PL"/>
        </w:rPr>
        <w:t xml:space="preserve">5; </w:t>
      </w:r>
      <w:r w:rsidR="00E339BD" w:rsidRPr="00E339BD">
        <w:rPr>
          <w:rFonts w:ascii="Bookman Old Style" w:eastAsia="Times New Roman" w:hAnsi="Bookman Old Style"/>
          <w:iCs/>
          <w:sz w:val="20"/>
          <w:szCs w:val="20"/>
          <w:lang w:eastAsia="pl-PL"/>
        </w:rPr>
        <w:t xml:space="preserve">w Części </w:t>
      </w:r>
      <w:r w:rsidR="00E339BD">
        <w:rPr>
          <w:rFonts w:ascii="Bookman Old Style" w:eastAsia="Times New Roman" w:hAnsi="Bookman Old Style"/>
          <w:iCs/>
          <w:sz w:val="20"/>
          <w:szCs w:val="20"/>
          <w:lang w:eastAsia="pl-PL"/>
        </w:rPr>
        <w:t xml:space="preserve">6; </w:t>
      </w:r>
      <w:r w:rsidR="00E339BD" w:rsidRPr="00323EDE">
        <w:rPr>
          <w:rFonts w:ascii="Bookman Old Style" w:hAnsi="Bookman Old Style" w:cs="Arial"/>
          <w:iCs/>
          <w:sz w:val="20"/>
          <w:szCs w:val="20"/>
          <w:lang w:bidi="he-IL"/>
        </w:rPr>
        <w:t xml:space="preserve">w Części </w:t>
      </w:r>
      <w:r w:rsidR="00E339BD">
        <w:rPr>
          <w:rFonts w:ascii="Bookman Old Style" w:hAnsi="Bookman Old Style" w:cs="Arial"/>
          <w:iCs/>
          <w:sz w:val="20"/>
          <w:szCs w:val="20"/>
          <w:lang w:bidi="he-IL"/>
        </w:rPr>
        <w:t xml:space="preserve">7; </w:t>
      </w:r>
      <w:r w:rsidR="00E339BD" w:rsidRPr="00323EDE">
        <w:rPr>
          <w:rFonts w:ascii="Bookman Old Style" w:hAnsi="Bookman Old Style" w:cs="Arial"/>
          <w:iCs/>
          <w:sz w:val="20"/>
          <w:szCs w:val="20"/>
          <w:lang w:bidi="he-IL"/>
        </w:rPr>
        <w:t xml:space="preserve">w Części </w:t>
      </w:r>
      <w:r w:rsidR="00E339BD">
        <w:rPr>
          <w:rFonts w:ascii="Bookman Old Style" w:hAnsi="Bookman Old Style" w:cs="Arial"/>
          <w:iCs/>
          <w:sz w:val="20"/>
          <w:szCs w:val="20"/>
          <w:lang w:bidi="he-IL"/>
        </w:rPr>
        <w:t xml:space="preserve">8; </w:t>
      </w:r>
      <w:r w:rsidR="00E339BD" w:rsidRPr="00323EDE">
        <w:rPr>
          <w:rFonts w:ascii="Bookman Old Style" w:hAnsi="Bookman Old Style" w:cs="Arial"/>
          <w:iCs/>
          <w:sz w:val="20"/>
          <w:szCs w:val="20"/>
          <w:lang w:bidi="he-IL"/>
        </w:rPr>
        <w:t xml:space="preserve">w Części </w:t>
      </w:r>
      <w:r w:rsidR="00E339BD">
        <w:rPr>
          <w:rFonts w:ascii="Bookman Old Style" w:hAnsi="Bookman Old Style" w:cs="Arial"/>
          <w:iCs/>
          <w:sz w:val="20"/>
          <w:szCs w:val="20"/>
          <w:lang w:bidi="he-IL"/>
        </w:rPr>
        <w:t xml:space="preserve">9; </w:t>
      </w:r>
      <w:r w:rsidR="00674E5C" w:rsidRPr="00674E5C">
        <w:rPr>
          <w:rFonts w:ascii="Bookman Old Style" w:hAnsi="Bookman Old Style" w:cs="Arial"/>
          <w:iCs/>
          <w:sz w:val="20"/>
          <w:szCs w:val="20"/>
          <w:lang w:bidi="he-IL"/>
        </w:rPr>
        <w:t xml:space="preserve">w Części </w:t>
      </w:r>
      <w:r w:rsidR="00674E5C">
        <w:rPr>
          <w:rFonts w:ascii="Bookman Old Style" w:hAnsi="Bookman Old Style" w:cs="Arial"/>
          <w:iCs/>
          <w:sz w:val="20"/>
          <w:szCs w:val="20"/>
          <w:lang w:bidi="he-IL"/>
        </w:rPr>
        <w:t xml:space="preserve">14; </w:t>
      </w:r>
      <w:r w:rsidR="00674E5C" w:rsidRPr="00674E5C">
        <w:rPr>
          <w:rFonts w:ascii="Bookman Old Style" w:hAnsi="Bookman Old Style" w:cs="Arial"/>
          <w:iCs/>
          <w:sz w:val="20"/>
          <w:szCs w:val="20"/>
          <w:lang w:bidi="he-IL"/>
        </w:rPr>
        <w:t xml:space="preserve">w Części </w:t>
      </w:r>
      <w:r w:rsidR="00674E5C">
        <w:rPr>
          <w:rFonts w:ascii="Bookman Old Style" w:hAnsi="Bookman Old Style" w:cs="Arial"/>
          <w:iCs/>
          <w:sz w:val="20"/>
          <w:szCs w:val="20"/>
          <w:lang w:bidi="he-IL"/>
        </w:rPr>
        <w:t xml:space="preserve">15; </w:t>
      </w:r>
      <w:r w:rsidR="00674E5C" w:rsidRPr="00674E5C">
        <w:rPr>
          <w:rFonts w:ascii="Bookman Old Style" w:hAnsi="Bookman Old Style" w:cs="Arial"/>
          <w:iCs/>
          <w:sz w:val="20"/>
          <w:szCs w:val="20"/>
          <w:lang w:bidi="he-IL"/>
        </w:rPr>
        <w:t xml:space="preserve">w Części </w:t>
      </w:r>
      <w:r w:rsidR="00674E5C">
        <w:rPr>
          <w:rFonts w:ascii="Bookman Old Style" w:hAnsi="Bookman Old Style" w:cs="Arial"/>
          <w:iCs/>
          <w:sz w:val="20"/>
          <w:szCs w:val="20"/>
          <w:lang w:bidi="he-IL"/>
        </w:rPr>
        <w:t xml:space="preserve">16; </w:t>
      </w:r>
      <w:r w:rsidRPr="00323EDE">
        <w:rPr>
          <w:rFonts w:ascii="Bookman Old Style" w:eastAsia="Times New Roman" w:hAnsi="Bookman Old Style"/>
          <w:sz w:val="20"/>
          <w:szCs w:val="20"/>
          <w:lang w:eastAsia="pl-PL"/>
        </w:rPr>
        <w:t>minimum gwarancji 24</w:t>
      </w:r>
      <w:r w:rsidR="00147469" w:rsidRPr="00323EDE">
        <w:rPr>
          <w:rFonts w:ascii="Bookman Old Style" w:eastAsia="Times New Roman" w:hAnsi="Bookman Old Style"/>
          <w:sz w:val="20"/>
          <w:szCs w:val="20"/>
          <w:lang w:eastAsia="pl-PL"/>
        </w:rPr>
        <w:t xml:space="preserve"> </w:t>
      </w:r>
      <w:r w:rsidRPr="00323EDE">
        <w:rPr>
          <w:rFonts w:ascii="Bookman Old Style" w:eastAsia="Times New Roman" w:hAnsi="Bookman Old Style"/>
          <w:sz w:val="20"/>
          <w:szCs w:val="20"/>
          <w:lang w:eastAsia="pl-PL"/>
        </w:rPr>
        <w:t>miesiące</w:t>
      </w:r>
    </w:p>
    <w:bookmarkEnd w:id="32"/>
    <w:p w14:paraId="06FE3C80" w14:textId="25FB1084" w:rsidR="00622978" w:rsidRDefault="00622978" w:rsidP="00F927DD">
      <w:pPr>
        <w:pStyle w:val="Akapitzlist"/>
        <w:tabs>
          <w:tab w:val="left" w:pos="720"/>
        </w:tabs>
        <w:spacing w:line="276" w:lineRule="auto"/>
        <w:ind w:hanging="436"/>
        <w:jc w:val="both"/>
        <w:rPr>
          <w:rFonts w:ascii="Bookman Old Style" w:hAnsi="Bookman Old Style" w:cs="Arial"/>
          <w:iCs/>
          <w:sz w:val="20"/>
          <w:szCs w:val="20"/>
          <w:lang w:bidi="he-IL"/>
        </w:rPr>
      </w:pPr>
      <w:r w:rsidRPr="00323EDE">
        <w:rPr>
          <w:rFonts w:ascii="Bookman Old Style" w:hAnsi="Bookman Old Style" w:cs="Arial"/>
          <w:iCs/>
          <w:sz w:val="20"/>
          <w:szCs w:val="20"/>
          <w:lang w:bidi="he-IL"/>
        </w:rPr>
        <w:t xml:space="preserve">- gwarancja na okres </w:t>
      </w:r>
      <w:r w:rsidR="002D6326">
        <w:rPr>
          <w:rFonts w:ascii="Bookman Old Style" w:hAnsi="Bookman Old Style" w:cs="Arial"/>
          <w:iCs/>
          <w:sz w:val="20"/>
          <w:szCs w:val="20"/>
          <w:lang w:bidi="he-IL"/>
        </w:rPr>
        <w:t>12</w:t>
      </w:r>
      <w:r w:rsidRPr="00323EDE">
        <w:rPr>
          <w:rFonts w:ascii="Bookman Old Style" w:hAnsi="Bookman Old Style" w:cs="Arial"/>
          <w:iCs/>
          <w:sz w:val="20"/>
          <w:szCs w:val="20"/>
          <w:lang w:bidi="he-IL"/>
        </w:rPr>
        <w:t xml:space="preserve"> miesięcy - 0 pkt</w:t>
      </w:r>
    </w:p>
    <w:p w14:paraId="786FFBCF" w14:textId="2BB55206" w:rsidR="00975D73" w:rsidRPr="00975D73" w:rsidRDefault="00975D73" w:rsidP="00975D73">
      <w:pPr>
        <w:pStyle w:val="Akapitzlist"/>
        <w:ind w:left="284"/>
        <w:rPr>
          <w:rFonts w:ascii="Bookman Old Style" w:hAnsi="Bookman Old Style" w:cs="Arial"/>
          <w:iCs/>
          <w:sz w:val="20"/>
          <w:szCs w:val="20"/>
          <w:lang w:bidi="he-IL"/>
        </w:rPr>
      </w:pPr>
      <w:r w:rsidRPr="00975D73">
        <w:rPr>
          <w:rFonts w:ascii="Bookman Old Style" w:hAnsi="Bookman Old Style" w:cs="Arial"/>
          <w:iCs/>
          <w:sz w:val="20"/>
          <w:szCs w:val="20"/>
          <w:lang w:bidi="he-IL"/>
        </w:rPr>
        <w:t xml:space="preserve">- gwarancja na okres 24 miesięcy - </w:t>
      </w:r>
      <w:r w:rsidR="002D6326">
        <w:rPr>
          <w:rFonts w:ascii="Bookman Old Style" w:hAnsi="Bookman Old Style" w:cs="Arial"/>
          <w:iCs/>
          <w:sz w:val="20"/>
          <w:szCs w:val="20"/>
          <w:lang w:bidi="he-IL"/>
        </w:rPr>
        <w:t>2</w:t>
      </w:r>
      <w:r w:rsidRPr="00975D73">
        <w:rPr>
          <w:rFonts w:ascii="Bookman Old Style" w:hAnsi="Bookman Old Style" w:cs="Arial"/>
          <w:iCs/>
          <w:sz w:val="20"/>
          <w:szCs w:val="20"/>
          <w:lang w:bidi="he-IL"/>
        </w:rPr>
        <w:t>0 pkt</w:t>
      </w:r>
    </w:p>
    <w:p w14:paraId="6263BB9C" w14:textId="77AEEEFD" w:rsidR="00622978" w:rsidRDefault="00622978" w:rsidP="00F927DD">
      <w:pPr>
        <w:pStyle w:val="Akapitzlist"/>
        <w:tabs>
          <w:tab w:val="left" w:pos="720"/>
        </w:tabs>
        <w:spacing w:line="276" w:lineRule="auto"/>
        <w:ind w:hanging="436"/>
        <w:jc w:val="both"/>
        <w:rPr>
          <w:rFonts w:ascii="Bookman Old Style" w:hAnsi="Bookman Old Style" w:cs="Arial"/>
          <w:iCs/>
          <w:sz w:val="20"/>
          <w:szCs w:val="20"/>
          <w:lang w:bidi="he-IL"/>
        </w:rPr>
      </w:pPr>
      <w:r w:rsidRPr="00323EDE">
        <w:rPr>
          <w:rFonts w:ascii="Bookman Old Style" w:hAnsi="Bookman Old Style" w:cs="Arial"/>
          <w:iCs/>
          <w:sz w:val="20"/>
          <w:szCs w:val="20"/>
          <w:lang w:bidi="he-IL"/>
        </w:rPr>
        <w:t xml:space="preserve">- gwarancja na okres 36 miesięcy - </w:t>
      </w:r>
      <w:r w:rsidR="00B70825" w:rsidRPr="00323EDE">
        <w:rPr>
          <w:rFonts w:ascii="Bookman Old Style" w:hAnsi="Bookman Old Style" w:cs="Arial"/>
          <w:iCs/>
          <w:sz w:val="20"/>
          <w:szCs w:val="20"/>
          <w:lang w:bidi="he-IL"/>
        </w:rPr>
        <w:t>4</w:t>
      </w:r>
      <w:r w:rsidRPr="00323EDE">
        <w:rPr>
          <w:rFonts w:ascii="Bookman Old Style" w:hAnsi="Bookman Old Style" w:cs="Arial"/>
          <w:iCs/>
          <w:sz w:val="20"/>
          <w:szCs w:val="20"/>
          <w:lang w:bidi="he-IL"/>
        </w:rPr>
        <w:t xml:space="preserve">0 pkt </w:t>
      </w:r>
    </w:p>
    <w:bookmarkEnd w:id="33"/>
    <w:p w14:paraId="0D13630A" w14:textId="487605B4" w:rsidR="00975D73" w:rsidRDefault="00975D73" w:rsidP="002D6326">
      <w:pPr>
        <w:pStyle w:val="Akapitzlist"/>
        <w:tabs>
          <w:tab w:val="left" w:pos="720"/>
        </w:tabs>
        <w:spacing w:after="0" w:line="276" w:lineRule="auto"/>
        <w:ind w:hanging="436"/>
        <w:jc w:val="both"/>
        <w:rPr>
          <w:rFonts w:ascii="Bookman Old Style" w:hAnsi="Bookman Old Style" w:cs="Arial"/>
          <w:iCs/>
          <w:sz w:val="20"/>
          <w:szCs w:val="20"/>
          <w:lang w:bidi="he-IL"/>
        </w:rPr>
      </w:pPr>
    </w:p>
    <w:p w14:paraId="2F13128F" w14:textId="4FADAFDD" w:rsidR="002D6326" w:rsidRPr="00323EDE" w:rsidRDefault="002D6326" w:rsidP="000F6172">
      <w:pPr>
        <w:spacing w:after="0" w:line="276" w:lineRule="auto"/>
        <w:ind w:left="284"/>
        <w:contextualSpacing/>
        <w:jc w:val="both"/>
        <w:rPr>
          <w:rFonts w:ascii="Bookman Old Style" w:eastAsia="Times New Roman" w:hAnsi="Bookman Old Style"/>
          <w:sz w:val="20"/>
          <w:szCs w:val="20"/>
          <w:lang w:eastAsia="pl-PL"/>
        </w:rPr>
      </w:pPr>
      <w:r w:rsidRPr="00323EDE">
        <w:rPr>
          <w:rFonts w:ascii="Bookman Old Style" w:eastAsia="Times New Roman" w:hAnsi="Bookman Old Style"/>
          <w:sz w:val="20"/>
          <w:szCs w:val="20"/>
          <w:lang w:eastAsia="pl-PL"/>
        </w:rPr>
        <w:t xml:space="preserve">W Części </w:t>
      </w:r>
      <w:r w:rsidR="00E339BD">
        <w:rPr>
          <w:rFonts w:ascii="Bookman Old Style" w:eastAsia="Times New Roman" w:hAnsi="Bookman Old Style"/>
          <w:sz w:val="20"/>
          <w:szCs w:val="20"/>
          <w:lang w:eastAsia="pl-PL"/>
        </w:rPr>
        <w:t>1</w:t>
      </w:r>
      <w:r w:rsidR="00E00EC8">
        <w:rPr>
          <w:rFonts w:ascii="Bookman Old Style" w:eastAsia="Times New Roman" w:hAnsi="Bookman Old Style"/>
          <w:sz w:val="20"/>
          <w:szCs w:val="20"/>
          <w:lang w:eastAsia="pl-PL"/>
        </w:rPr>
        <w:t>2</w:t>
      </w:r>
      <w:r w:rsidRPr="00323EDE">
        <w:rPr>
          <w:rFonts w:ascii="Bookman Old Style" w:eastAsia="Times New Roman" w:hAnsi="Bookman Old Style"/>
          <w:sz w:val="20"/>
          <w:szCs w:val="20"/>
          <w:lang w:eastAsia="pl-PL"/>
        </w:rPr>
        <w:t xml:space="preserve">; minimum gwarancji </w:t>
      </w:r>
      <w:r>
        <w:rPr>
          <w:rFonts w:ascii="Bookman Old Style" w:eastAsia="Times New Roman" w:hAnsi="Bookman Old Style"/>
          <w:sz w:val="20"/>
          <w:szCs w:val="20"/>
          <w:lang w:eastAsia="pl-PL"/>
        </w:rPr>
        <w:t>12</w:t>
      </w:r>
      <w:r w:rsidRPr="00323EDE">
        <w:rPr>
          <w:rFonts w:ascii="Bookman Old Style" w:eastAsia="Times New Roman" w:hAnsi="Bookman Old Style"/>
          <w:sz w:val="20"/>
          <w:szCs w:val="20"/>
          <w:lang w:eastAsia="pl-PL"/>
        </w:rPr>
        <w:t xml:space="preserve"> miesięc</w:t>
      </w:r>
      <w:r>
        <w:rPr>
          <w:rFonts w:ascii="Bookman Old Style" w:eastAsia="Times New Roman" w:hAnsi="Bookman Old Style"/>
          <w:sz w:val="20"/>
          <w:szCs w:val="20"/>
          <w:lang w:eastAsia="pl-PL"/>
        </w:rPr>
        <w:t>y</w:t>
      </w:r>
    </w:p>
    <w:p w14:paraId="09BBC4C1" w14:textId="2F527B65" w:rsidR="002D6326" w:rsidRDefault="002D6326" w:rsidP="002D6326">
      <w:pPr>
        <w:pStyle w:val="Akapitzlist"/>
        <w:tabs>
          <w:tab w:val="left" w:pos="720"/>
        </w:tabs>
        <w:spacing w:line="276" w:lineRule="auto"/>
        <w:ind w:hanging="436"/>
        <w:jc w:val="both"/>
        <w:rPr>
          <w:rFonts w:ascii="Bookman Old Style" w:hAnsi="Bookman Old Style" w:cs="Arial"/>
          <w:iCs/>
          <w:sz w:val="20"/>
          <w:szCs w:val="20"/>
          <w:lang w:bidi="he-IL"/>
        </w:rPr>
      </w:pPr>
      <w:r w:rsidRPr="00323EDE">
        <w:rPr>
          <w:rFonts w:ascii="Bookman Old Style" w:hAnsi="Bookman Old Style" w:cs="Arial"/>
          <w:iCs/>
          <w:sz w:val="20"/>
          <w:szCs w:val="20"/>
          <w:lang w:bidi="he-IL"/>
        </w:rPr>
        <w:t xml:space="preserve">- gwarancja na okres </w:t>
      </w:r>
      <w:r>
        <w:rPr>
          <w:rFonts w:ascii="Bookman Old Style" w:hAnsi="Bookman Old Style" w:cs="Arial"/>
          <w:iCs/>
          <w:sz w:val="20"/>
          <w:szCs w:val="20"/>
          <w:lang w:bidi="he-IL"/>
        </w:rPr>
        <w:t>12</w:t>
      </w:r>
      <w:r w:rsidRPr="00323EDE">
        <w:rPr>
          <w:rFonts w:ascii="Bookman Old Style" w:hAnsi="Bookman Old Style" w:cs="Arial"/>
          <w:iCs/>
          <w:sz w:val="20"/>
          <w:szCs w:val="20"/>
          <w:lang w:bidi="he-IL"/>
        </w:rPr>
        <w:t xml:space="preserve"> miesięcy - 0 pkt</w:t>
      </w:r>
    </w:p>
    <w:p w14:paraId="0377DA90" w14:textId="498B3697" w:rsidR="002D6326" w:rsidRPr="00975D73" w:rsidRDefault="002D6326" w:rsidP="002D6326">
      <w:pPr>
        <w:pStyle w:val="Akapitzlist"/>
        <w:ind w:left="284"/>
        <w:rPr>
          <w:rFonts w:ascii="Bookman Old Style" w:hAnsi="Bookman Old Style" w:cs="Arial"/>
          <w:iCs/>
          <w:sz w:val="20"/>
          <w:szCs w:val="20"/>
          <w:lang w:bidi="he-IL"/>
        </w:rPr>
      </w:pPr>
      <w:r w:rsidRPr="00975D73">
        <w:rPr>
          <w:rFonts w:ascii="Bookman Old Style" w:hAnsi="Bookman Old Style" w:cs="Arial"/>
          <w:iCs/>
          <w:sz w:val="20"/>
          <w:szCs w:val="20"/>
          <w:lang w:bidi="he-IL"/>
        </w:rPr>
        <w:t xml:space="preserve">- gwarancja na okres 24 miesięcy - </w:t>
      </w:r>
      <w:r>
        <w:rPr>
          <w:rFonts w:ascii="Bookman Old Style" w:hAnsi="Bookman Old Style" w:cs="Arial"/>
          <w:iCs/>
          <w:sz w:val="20"/>
          <w:szCs w:val="20"/>
          <w:lang w:bidi="he-IL"/>
        </w:rPr>
        <w:t>2</w:t>
      </w:r>
      <w:r w:rsidRPr="00975D73">
        <w:rPr>
          <w:rFonts w:ascii="Bookman Old Style" w:hAnsi="Bookman Old Style" w:cs="Arial"/>
          <w:iCs/>
          <w:sz w:val="20"/>
          <w:szCs w:val="20"/>
          <w:lang w:bidi="he-IL"/>
        </w:rPr>
        <w:t>0 pkt</w:t>
      </w:r>
    </w:p>
    <w:p w14:paraId="28086D80" w14:textId="77777777" w:rsidR="002D6326" w:rsidRDefault="002D6326" w:rsidP="002D6326">
      <w:pPr>
        <w:pStyle w:val="Akapitzlist"/>
        <w:tabs>
          <w:tab w:val="left" w:pos="720"/>
        </w:tabs>
        <w:spacing w:line="276" w:lineRule="auto"/>
        <w:ind w:hanging="436"/>
        <w:jc w:val="both"/>
        <w:rPr>
          <w:rFonts w:ascii="Bookman Old Style" w:hAnsi="Bookman Old Style" w:cs="Arial"/>
          <w:iCs/>
          <w:sz w:val="20"/>
          <w:szCs w:val="20"/>
          <w:lang w:bidi="he-IL"/>
        </w:rPr>
      </w:pPr>
      <w:r w:rsidRPr="00323EDE">
        <w:rPr>
          <w:rFonts w:ascii="Bookman Old Style" w:hAnsi="Bookman Old Style" w:cs="Arial"/>
          <w:iCs/>
          <w:sz w:val="20"/>
          <w:szCs w:val="20"/>
          <w:lang w:bidi="he-IL"/>
        </w:rPr>
        <w:t xml:space="preserve">- gwarancja na okres 36 miesięcy - 40 pkt </w:t>
      </w:r>
    </w:p>
    <w:p w14:paraId="72C59AC9" w14:textId="77777777" w:rsidR="002D6326" w:rsidRPr="00323EDE" w:rsidRDefault="002D6326" w:rsidP="002D6326">
      <w:pPr>
        <w:pStyle w:val="Akapitzlist"/>
        <w:tabs>
          <w:tab w:val="left" w:pos="720"/>
        </w:tabs>
        <w:spacing w:after="0" w:line="276" w:lineRule="auto"/>
        <w:ind w:hanging="436"/>
        <w:jc w:val="both"/>
        <w:rPr>
          <w:rFonts w:ascii="Bookman Old Style" w:hAnsi="Bookman Old Style" w:cs="Arial"/>
          <w:iCs/>
          <w:sz w:val="20"/>
          <w:szCs w:val="20"/>
          <w:lang w:bidi="he-IL"/>
        </w:rPr>
      </w:pPr>
    </w:p>
    <w:p w14:paraId="67FA3D02" w14:textId="74135D25" w:rsidR="00E01073" w:rsidRPr="005A7172" w:rsidRDefault="00E01073" w:rsidP="000F6172">
      <w:pPr>
        <w:spacing w:after="0" w:line="276" w:lineRule="auto"/>
        <w:ind w:left="142"/>
        <w:jc w:val="both"/>
        <w:rPr>
          <w:rFonts w:ascii="Bookman Old Style" w:hAnsi="Bookman Old Style"/>
          <w:bCs/>
          <w:sz w:val="20"/>
          <w:szCs w:val="20"/>
        </w:rPr>
      </w:pPr>
      <w:r w:rsidRPr="005A7172">
        <w:rPr>
          <w:rFonts w:ascii="Bookman Old Style" w:hAnsi="Bookman Old Style"/>
          <w:bCs/>
          <w:sz w:val="20"/>
          <w:szCs w:val="20"/>
        </w:rPr>
        <w:t xml:space="preserve">Zamawiający zsumuje punkty przyznane w obu powyższych kryteriach C i G i ofertę </w:t>
      </w:r>
      <w:r w:rsidR="002D6326">
        <w:rPr>
          <w:rFonts w:ascii="Bookman Old Style" w:hAnsi="Bookman Old Style"/>
          <w:bCs/>
          <w:sz w:val="20"/>
          <w:szCs w:val="20"/>
        </w:rPr>
        <w:br/>
      </w:r>
      <w:r w:rsidRPr="005A7172">
        <w:rPr>
          <w:rFonts w:ascii="Bookman Old Style" w:hAnsi="Bookman Old Style"/>
          <w:bCs/>
          <w:sz w:val="20"/>
          <w:szCs w:val="20"/>
        </w:rPr>
        <w:t>z najwyższą liczbą punktów uzna za najkorzystniejszą. Ocena zostanie dokonana dla każdej pozycji w danej części zamówienia osobno.</w:t>
      </w:r>
    </w:p>
    <w:p w14:paraId="5986F8B7" w14:textId="12DE5AAC" w:rsidR="003E56C6" w:rsidRPr="005A7172" w:rsidRDefault="003E56C6" w:rsidP="000F6172">
      <w:pPr>
        <w:spacing w:after="0" w:line="276" w:lineRule="auto"/>
        <w:ind w:left="142"/>
        <w:jc w:val="both"/>
        <w:rPr>
          <w:rFonts w:ascii="Bookman Old Style" w:hAnsi="Bookman Old Style"/>
          <w:bCs/>
          <w:sz w:val="20"/>
          <w:szCs w:val="20"/>
        </w:rPr>
      </w:pPr>
      <w:r w:rsidRPr="005A7172">
        <w:rPr>
          <w:rFonts w:ascii="Bookman Old Style" w:hAnsi="Bookman Old Style"/>
          <w:bCs/>
          <w:sz w:val="20"/>
          <w:szCs w:val="20"/>
        </w:rPr>
        <w:t>Ofertą najkorzystniejszą będzie oferta (F), która uzyska najwyższą ilość punktów wg wzoru:</w:t>
      </w:r>
    </w:p>
    <w:p w14:paraId="2A005DA6" w14:textId="3A04001A" w:rsidR="003E56C6" w:rsidRDefault="003E56C6" w:rsidP="000F6172">
      <w:pPr>
        <w:spacing w:line="276" w:lineRule="auto"/>
        <w:ind w:left="142"/>
        <w:rPr>
          <w:rFonts w:ascii="Bookman Old Style" w:hAnsi="Bookman Old Style"/>
          <w:b/>
          <w:sz w:val="20"/>
          <w:szCs w:val="20"/>
        </w:rPr>
      </w:pPr>
      <w:r w:rsidRPr="005A7172">
        <w:rPr>
          <w:rFonts w:ascii="Bookman Old Style" w:hAnsi="Bookman Old Style"/>
          <w:b/>
          <w:sz w:val="20"/>
          <w:szCs w:val="20"/>
        </w:rPr>
        <w:t xml:space="preserve">F = C + G </w:t>
      </w:r>
    </w:p>
    <w:p w14:paraId="27F03F20" w14:textId="703E573E" w:rsidR="00421AE1" w:rsidRDefault="00421AE1" w:rsidP="000F6172">
      <w:pPr>
        <w:spacing w:line="276" w:lineRule="auto"/>
        <w:ind w:left="142"/>
        <w:rPr>
          <w:rFonts w:ascii="Bookman Old Style" w:hAnsi="Bookman Old Style"/>
          <w:b/>
          <w:sz w:val="20"/>
          <w:szCs w:val="20"/>
        </w:rPr>
      </w:pPr>
    </w:p>
    <w:p w14:paraId="686A26F5" w14:textId="77777777" w:rsidR="00421AE1" w:rsidRDefault="00421AE1" w:rsidP="000F6172">
      <w:pPr>
        <w:spacing w:line="276" w:lineRule="auto"/>
        <w:ind w:left="142"/>
        <w:rPr>
          <w:rFonts w:ascii="Bookman Old Style" w:hAnsi="Bookman Old Style"/>
          <w:b/>
          <w:sz w:val="20"/>
          <w:szCs w:val="20"/>
        </w:rPr>
      </w:pPr>
    </w:p>
    <w:p w14:paraId="46F11405" w14:textId="11DE3A25" w:rsidR="00421AE1" w:rsidRDefault="00421AE1" w:rsidP="000F6172">
      <w:pPr>
        <w:spacing w:line="276" w:lineRule="auto"/>
        <w:ind w:left="142"/>
        <w:rPr>
          <w:rFonts w:ascii="Bookman Old Style" w:hAnsi="Bookman Old Style"/>
          <w:b/>
          <w:sz w:val="20"/>
          <w:szCs w:val="20"/>
        </w:rPr>
      </w:pPr>
    </w:p>
    <w:p w14:paraId="032109DB" w14:textId="7BE07AA3" w:rsidR="00633D61" w:rsidRPr="005A7172" w:rsidRDefault="00633D61" w:rsidP="00F927DD">
      <w:pPr>
        <w:pStyle w:val="Akapitzlist"/>
        <w:tabs>
          <w:tab w:val="left" w:pos="1188"/>
        </w:tabs>
        <w:spacing w:after="0" w:line="276" w:lineRule="auto"/>
        <w:ind w:left="927"/>
        <w:jc w:val="both"/>
        <w:rPr>
          <w:rFonts w:ascii="Bookman Old Style" w:hAnsi="Bookman Old Style"/>
          <w:sz w:val="20"/>
          <w:szCs w:val="20"/>
        </w:rPr>
      </w:pPr>
    </w:p>
    <w:p w14:paraId="6A3EF343" w14:textId="4684B5FE" w:rsidR="00C66B53" w:rsidRDefault="00421AE1" w:rsidP="00F927DD">
      <w:pPr>
        <w:pStyle w:val="Akapitzlist"/>
        <w:tabs>
          <w:tab w:val="left" w:pos="1188"/>
        </w:tabs>
        <w:spacing w:after="0" w:line="276" w:lineRule="auto"/>
        <w:ind w:left="927"/>
        <w:jc w:val="both"/>
        <w:rPr>
          <w:rFonts w:ascii="Bookman Old Style" w:hAnsi="Bookman Old Style"/>
          <w:sz w:val="20"/>
          <w:szCs w:val="20"/>
        </w:rPr>
      </w:pPr>
      <w:r w:rsidRPr="005A7172">
        <w:rPr>
          <w:rFonts w:ascii="Bookman Old Style" w:hAnsi="Bookman Old Style"/>
          <w:noProof/>
          <w:sz w:val="20"/>
          <w:szCs w:val="20"/>
        </w:rPr>
        <mc:AlternateContent>
          <mc:Choice Requires="wps">
            <w:drawing>
              <wp:anchor distT="0" distB="0" distL="114300" distR="114300" simplePos="0" relativeHeight="251724800" behindDoc="0" locked="0" layoutInCell="1" allowOverlap="1" wp14:anchorId="4CDAECC4" wp14:editId="6C46B53A">
                <wp:simplePos x="0" y="0"/>
                <wp:positionH relativeFrom="margin">
                  <wp:align>right</wp:align>
                </wp:positionH>
                <wp:positionV relativeFrom="paragraph">
                  <wp:posOffset>-287158</wp:posOffset>
                </wp:positionV>
                <wp:extent cx="6152083" cy="585216"/>
                <wp:effectExtent l="0" t="0" r="20320" b="24765"/>
                <wp:wrapNone/>
                <wp:docPr id="24" name="Pole tekstow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52083" cy="585216"/>
                        </a:xfrm>
                        <a:prstGeom prst="rect">
                          <a:avLst/>
                        </a:prstGeom>
                        <a:solidFill>
                          <a:schemeClr val="bg2"/>
                        </a:solidFill>
                        <a:ln w="12700">
                          <a:solidFill>
                            <a:srgbClr val="000000"/>
                          </a:solidFill>
                          <a:miter lim="800000"/>
                          <a:headEnd/>
                          <a:tailEnd/>
                        </a:ln>
                      </wps:spPr>
                      <wps:txbx>
                        <w:txbxContent>
                          <w:p w14:paraId="6FC732CA" w14:textId="7BAC94A2" w:rsidR="00CC5AD7" w:rsidRDefault="00B17FAC" w:rsidP="007118EF">
                            <w:pPr>
                              <w:pStyle w:val="Tekstpodstawowywcity2"/>
                              <w:widowControl w:val="0"/>
                              <w:tabs>
                                <w:tab w:val="left" w:pos="0"/>
                                <w:tab w:val="left" w:pos="709"/>
                              </w:tabs>
                              <w:spacing w:after="0" w:line="276" w:lineRule="auto"/>
                              <w:ind w:left="426" w:hanging="426"/>
                              <w:jc w:val="both"/>
                            </w:pPr>
                            <w:r>
                              <w:rPr>
                                <w:rFonts w:ascii="Bookman Old Style" w:hAnsi="Bookman Old Style"/>
                                <w:b/>
                                <w:sz w:val="20"/>
                                <w:szCs w:val="20"/>
                              </w:rPr>
                              <w:t xml:space="preserve">XXV. </w:t>
                            </w:r>
                            <w:r w:rsidR="00CC5AD7" w:rsidRPr="00524276">
                              <w:rPr>
                                <w:rFonts w:ascii="Bookman Old Style" w:hAnsi="Bookman Old Style"/>
                                <w:b/>
                                <w:sz w:val="20"/>
                                <w:szCs w:val="20"/>
                              </w:rPr>
                              <w:t>INFORMACJE O FORMALNOŚCIACH JAKIE POWINNY ZOSTAĆ DOPEŁNIONE PO WYBORZE NAJKORZYSTNIEJSZEJ OFERTY W CELU ZAWARCIA UMOWY W SPRAWIE ZAM</w:t>
                            </w:r>
                            <w:r w:rsidR="00CC5AD7" w:rsidRPr="00524276">
                              <w:rPr>
                                <w:rFonts w:ascii="Bookman Old Style" w:hAnsi="Bookman Old Style" w:cs="Baskerville Old Face"/>
                                <w:b/>
                                <w:sz w:val="20"/>
                                <w:szCs w:val="20"/>
                              </w:rPr>
                              <w:t>Ó</w:t>
                            </w:r>
                            <w:r w:rsidR="00CC5AD7" w:rsidRPr="00524276">
                              <w:rPr>
                                <w:rFonts w:ascii="Bookman Old Style" w:hAnsi="Bookman Old Style"/>
                                <w:b/>
                                <w:sz w:val="20"/>
                                <w:szCs w:val="20"/>
                              </w:rPr>
                              <w:t>WIENIA PUBLICZNEGO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AECC4" id="Pole tekstowe 24" o:spid="_x0000_s1050" type="#_x0000_t202" style="position:absolute;left:0;text-align:left;margin-left:433.2pt;margin-top:-22.6pt;width:484.4pt;height:46.1pt;z-index:251724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" fillcolor="#e7e6e6 [3214]" strokeweight="1pt">
                <v:path arrowok="t"/>
                <v:textbox>
                  <w:txbxContent>
                    <w:p w14:paraId="6FC732CA" w14:textId="7BAC94A2" w:rsidR="00CC5AD7" w:rsidRDefault="00B17FAC" w:rsidP="007118EF">
                      <w:pPr>
                        <w:pStyle w:val="Tekstpodstawowywcity2"/>
                        <w:widowControl w:val="0"/>
                        <w:tabs>
                          <w:tab w:val="left" w:pos="0"/>
                          <w:tab w:val="left" w:pos="709"/>
                        </w:tabs>
                        <w:spacing w:after="0" w:line="276" w:lineRule="auto"/>
                        <w:ind w:left="426" w:hanging="426"/>
                        <w:jc w:val="both"/>
                      </w:pPr>
                      <w:r>
                        <w:rPr>
                          <w:rFonts w:ascii="Bookman Old Style" w:hAnsi="Bookman Old Style"/>
                          <w:b/>
                          <w:sz w:val="20"/>
                          <w:szCs w:val="20"/>
                        </w:rPr>
                        <w:t xml:space="preserve">XXV. </w:t>
                      </w:r>
                      <w:r w:rsidR="00CC5AD7" w:rsidRPr="00524276">
                        <w:rPr>
                          <w:rFonts w:ascii="Bookman Old Style" w:hAnsi="Bookman Old Style"/>
                          <w:b/>
                          <w:sz w:val="20"/>
                          <w:szCs w:val="20"/>
                        </w:rPr>
                        <w:t>INFORMACJE O FORMALNOŚCIACH JAKIE POWINNY ZOSTAĆ DOPEŁNIONE PO WYBORZE NAJKORZYSTNIEJSZEJ OFERTY W CELU ZAWARCIA UMOWY W SPRAWIE ZAM</w:t>
                      </w:r>
                      <w:r w:rsidR="00CC5AD7" w:rsidRPr="00524276">
                        <w:rPr>
                          <w:rFonts w:ascii="Bookman Old Style" w:hAnsi="Bookman Old Style" w:cs="Baskerville Old Face"/>
                          <w:b/>
                          <w:sz w:val="20"/>
                          <w:szCs w:val="20"/>
                        </w:rPr>
                        <w:t>Ó</w:t>
                      </w:r>
                      <w:r w:rsidR="00CC5AD7" w:rsidRPr="00524276">
                        <w:rPr>
                          <w:rFonts w:ascii="Bookman Old Style" w:hAnsi="Bookman Old Style"/>
                          <w:b/>
                          <w:sz w:val="20"/>
                          <w:szCs w:val="20"/>
                        </w:rPr>
                        <w:t>WIENIA PUBLICZNEGO</w:t>
                      </w:r>
                    </w:p>
                  </w:txbxContent>
                </v:textbox>
                <w10:wrap anchorx="margin"/>
              </v:shape>
            </w:pict>
          </mc:Fallback>
        </mc:AlternateContent>
      </w:r>
    </w:p>
    <w:p w14:paraId="1449299E" w14:textId="55CE4067" w:rsidR="00105EB5" w:rsidRDefault="00105EB5" w:rsidP="00F927DD">
      <w:pPr>
        <w:pStyle w:val="Akapitzlist"/>
        <w:tabs>
          <w:tab w:val="left" w:pos="1188"/>
        </w:tabs>
        <w:spacing w:after="0" w:line="276" w:lineRule="auto"/>
        <w:ind w:left="927"/>
        <w:jc w:val="both"/>
        <w:rPr>
          <w:rFonts w:ascii="Bookman Old Style" w:hAnsi="Bookman Old Style"/>
          <w:sz w:val="20"/>
          <w:szCs w:val="20"/>
        </w:rPr>
      </w:pPr>
    </w:p>
    <w:p w14:paraId="1F70C4FA" w14:textId="43CB9A51" w:rsidR="003C64C8" w:rsidRPr="003C64C8" w:rsidRDefault="003C64C8" w:rsidP="003C64C8">
      <w:pPr>
        <w:numPr>
          <w:ilvl w:val="0"/>
          <w:numId w:val="59"/>
        </w:numPr>
        <w:tabs>
          <w:tab w:val="left" w:pos="284"/>
        </w:tabs>
        <w:spacing w:after="0" w:line="276" w:lineRule="auto"/>
        <w:ind w:left="284" w:hanging="284"/>
        <w:jc w:val="both"/>
        <w:rPr>
          <w:rFonts w:ascii="Bookman Old Style" w:hAnsi="Bookman Old Style"/>
          <w:sz w:val="20"/>
          <w:szCs w:val="20"/>
        </w:rPr>
      </w:pPr>
      <w:r w:rsidRPr="003C64C8">
        <w:rPr>
          <w:rFonts w:ascii="Bookman Old Style" w:hAnsi="Bookman Old Style"/>
          <w:sz w:val="20"/>
          <w:szCs w:val="20"/>
        </w:rPr>
        <w:t xml:space="preserve">Zamawiający zawiadomi o wyniku postępowania o udzieleniu zamówienia zgodnie z przepisami uPzp. </w:t>
      </w:r>
    </w:p>
    <w:p w14:paraId="44417CF1" w14:textId="77777777" w:rsidR="003C64C8" w:rsidRPr="003C64C8" w:rsidRDefault="003C64C8" w:rsidP="003C64C8">
      <w:pPr>
        <w:numPr>
          <w:ilvl w:val="0"/>
          <w:numId w:val="59"/>
        </w:numPr>
        <w:tabs>
          <w:tab w:val="left" w:pos="567"/>
        </w:tabs>
        <w:spacing w:after="0" w:line="276" w:lineRule="auto"/>
        <w:ind w:left="284" w:hanging="284"/>
        <w:jc w:val="both"/>
        <w:rPr>
          <w:rFonts w:ascii="Bookman Old Style" w:hAnsi="Bookman Old Style"/>
          <w:sz w:val="20"/>
          <w:szCs w:val="20"/>
        </w:rPr>
      </w:pPr>
      <w:r w:rsidRPr="003C64C8">
        <w:rPr>
          <w:rFonts w:ascii="Bookman Old Style" w:hAnsi="Bookman Old Style"/>
          <w:sz w:val="20"/>
          <w:szCs w:val="20"/>
        </w:rPr>
        <w:t>Zamawiający zawrze umowę w sprawie zamówienia publicznego w terminie określonym w art. 308 ust. 2, 3 uPzp.</w:t>
      </w:r>
    </w:p>
    <w:p w14:paraId="1F630664" w14:textId="77777777" w:rsidR="003C64C8" w:rsidRPr="003C64C8" w:rsidRDefault="003C64C8" w:rsidP="003C64C8">
      <w:pPr>
        <w:numPr>
          <w:ilvl w:val="0"/>
          <w:numId w:val="59"/>
        </w:numPr>
        <w:tabs>
          <w:tab w:val="left" w:pos="567"/>
        </w:tabs>
        <w:spacing w:after="0" w:line="276" w:lineRule="auto"/>
        <w:ind w:left="284" w:hanging="284"/>
        <w:jc w:val="both"/>
        <w:rPr>
          <w:rFonts w:ascii="Bookman Old Style" w:hAnsi="Bookman Old Style"/>
          <w:sz w:val="20"/>
          <w:szCs w:val="20"/>
        </w:rPr>
      </w:pPr>
      <w:r w:rsidRPr="003C64C8">
        <w:rPr>
          <w:rFonts w:ascii="Bookman Old Style" w:hAnsi="Bookman Old Style"/>
          <w:sz w:val="20"/>
          <w:szCs w:val="20"/>
        </w:rPr>
        <w:t>Wykonawca przed podpisaniem umowy przekaże Zamawiającemu informacje niezbędne do wpisania do treści umowy, np. imiona i nazwiska uprawnionych osób, które będą reprezentować Wykonawcę przy podpisaniu umowy.</w:t>
      </w:r>
    </w:p>
    <w:p w14:paraId="34F8DFD4" w14:textId="77777777" w:rsidR="003C64C8" w:rsidRPr="003C64C8" w:rsidRDefault="003C64C8" w:rsidP="003C64C8">
      <w:pPr>
        <w:numPr>
          <w:ilvl w:val="0"/>
          <w:numId w:val="59"/>
        </w:numPr>
        <w:tabs>
          <w:tab w:val="left" w:pos="567"/>
        </w:tabs>
        <w:spacing w:after="0" w:line="276" w:lineRule="auto"/>
        <w:ind w:left="284" w:hanging="284"/>
        <w:jc w:val="both"/>
        <w:rPr>
          <w:rFonts w:ascii="Bookman Old Style" w:hAnsi="Bookman Old Style"/>
          <w:bCs/>
          <w:sz w:val="20"/>
          <w:szCs w:val="20"/>
        </w:rPr>
      </w:pPr>
      <w:r w:rsidRPr="003C64C8">
        <w:rPr>
          <w:rFonts w:ascii="Bookman Old Style" w:hAnsi="Bookman Old Style"/>
          <w:bCs/>
          <w:sz w:val="20"/>
          <w:szCs w:val="20"/>
        </w:rPr>
        <w:t xml:space="preserve">Zgodnie z art. 432 uPzp, umowa w sprawie zamówienia publicznego wymaga, pod rygorem nieważności, zachowania formy pisemnej, chyba że przepisy odrębne wymagają szczególnej formy. </w:t>
      </w:r>
    </w:p>
    <w:p w14:paraId="4AAF9604" w14:textId="77777777" w:rsidR="003C64C8" w:rsidRDefault="003C64C8" w:rsidP="003C64C8">
      <w:pPr>
        <w:numPr>
          <w:ilvl w:val="0"/>
          <w:numId w:val="59"/>
        </w:numPr>
        <w:tabs>
          <w:tab w:val="left" w:pos="567"/>
        </w:tabs>
        <w:spacing w:after="0" w:line="276" w:lineRule="auto"/>
        <w:ind w:left="284" w:hanging="284"/>
        <w:jc w:val="both"/>
        <w:rPr>
          <w:rFonts w:ascii="Bookman Old Style" w:hAnsi="Bookman Old Style"/>
          <w:sz w:val="20"/>
          <w:szCs w:val="20"/>
        </w:rPr>
      </w:pPr>
      <w:r w:rsidRPr="003C64C8">
        <w:rPr>
          <w:rFonts w:ascii="Bookman Old Style" w:hAnsi="Bookman Old Style"/>
          <w:sz w:val="20"/>
          <w:szCs w:val="20"/>
        </w:rPr>
        <w:t>Zawarcie umowy może nastąpić w jednym ze sposobów:</w:t>
      </w:r>
    </w:p>
    <w:p w14:paraId="4D1AF4AA" w14:textId="4CBDF463" w:rsidR="003C64C8" w:rsidRPr="003C64C8" w:rsidRDefault="003C64C8" w:rsidP="003C64C8">
      <w:pPr>
        <w:pStyle w:val="Akapitzlist"/>
        <w:numPr>
          <w:ilvl w:val="0"/>
          <w:numId w:val="60"/>
        </w:numPr>
        <w:tabs>
          <w:tab w:val="left" w:pos="567"/>
        </w:tabs>
        <w:spacing w:after="0" w:line="276" w:lineRule="auto"/>
        <w:ind w:left="567" w:hanging="207"/>
        <w:jc w:val="both"/>
        <w:rPr>
          <w:rFonts w:ascii="Bookman Old Style" w:hAnsi="Bookman Old Style"/>
          <w:sz w:val="20"/>
          <w:szCs w:val="20"/>
        </w:rPr>
      </w:pPr>
      <w:r w:rsidRPr="003C64C8">
        <w:rPr>
          <w:rFonts w:ascii="Bookman Old Style" w:hAnsi="Bookman Old Style"/>
          <w:sz w:val="20"/>
          <w:szCs w:val="20"/>
        </w:rPr>
        <w:t xml:space="preserve">w formie pisemnej poprzez złożenie własnoręcznego podpisu pod treścią umowy przez obie strony. Datą zawarcia umowy jest data w komparycji umowy. W celu zawarcia umowy Wykonawca przybędzie do siedziby Zamawiającego tj. Biura zamówień publicznych Wydziału Chemicznego Politechniki Łódzkiej, ul. Żeromskiego 114, budynek A34 Alchemium, piętro IV, pokój C4.17, w terminie do 2 (dwóch) dni roboczych liczonych od dnia przekazania przez Zamawiającego Wykonawcy informacji o zawarciu umowy. Jeśli Wykonawca w/w terminie nie przybędzie do siedziby Zamawiającego, to Zamawiający uzna, że Wykonawca odmawia podpisania umowy. Wówczas Zamawiający przekaże Wykonawcy wezwanie wyznaczające dodatkowy termin do zawarcia umowy (do 2 dni roboczych liczonych od dnia przekazania wezwania). Jeśli Wykonawca w dodatkowym terminie nie przybędzie do siedziby Zamawiającego, to Zamawiający potraktuje jako uchylanie się przez Wykonawcę od zawarcia umowy i dokona ponownego badania i oceny ofert spośród ofert pozostałych w postępowaniu Wykonawców oraz wybierze ofertę najkorzystniejszą albo unieważni postępowanie zgodnie z art. 263 uPzp. Przekazywanie umowy, wezwanie oraz korespondencja w sprawie zawarcia umowy odbywać się będzie za pośrednictwem strony prowadzonego postępowania. </w:t>
      </w:r>
    </w:p>
    <w:p w14:paraId="57F74682" w14:textId="77777777" w:rsidR="003C64C8" w:rsidRDefault="003C64C8" w:rsidP="003C64C8">
      <w:pPr>
        <w:numPr>
          <w:ilvl w:val="0"/>
          <w:numId w:val="60"/>
        </w:numPr>
        <w:tabs>
          <w:tab w:val="left" w:pos="567"/>
        </w:tabs>
        <w:spacing w:after="0" w:line="276" w:lineRule="auto"/>
        <w:ind w:left="284" w:hanging="284"/>
        <w:jc w:val="both"/>
        <w:rPr>
          <w:rFonts w:ascii="Bookman Old Style" w:hAnsi="Bookman Old Style"/>
          <w:sz w:val="20"/>
          <w:szCs w:val="20"/>
        </w:rPr>
      </w:pPr>
      <w:r w:rsidRPr="003C64C8">
        <w:rPr>
          <w:rFonts w:ascii="Bookman Old Style" w:hAnsi="Bookman Old Style"/>
          <w:sz w:val="20"/>
          <w:szCs w:val="20"/>
        </w:rPr>
        <w:t>w formie elektronicznej poprzez opatrzenie kwalifikowanym podpisem elektronicznym treści umowy będącej w postaci elektronicznej.</w:t>
      </w:r>
    </w:p>
    <w:p w14:paraId="0CD9DC86" w14:textId="77777777" w:rsidR="003C64C8" w:rsidRDefault="003C64C8" w:rsidP="003C64C8">
      <w:pPr>
        <w:pStyle w:val="Akapitzlist"/>
        <w:numPr>
          <w:ilvl w:val="0"/>
          <w:numId w:val="59"/>
        </w:numPr>
        <w:tabs>
          <w:tab w:val="left" w:pos="284"/>
        </w:tabs>
        <w:spacing w:after="0" w:line="276" w:lineRule="auto"/>
        <w:ind w:left="284"/>
        <w:jc w:val="both"/>
        <w:rPr>
          <w:rFonts w:ascii="Bookman Old Style" w:hAnsi="Bookman Old Style"/>
          <w:sz w:val="20"/>
          <w:szCs w:val="20"/>
        </w:rPr>
      </w:pPr>
      <w:r w:rsidRPr="003C64C8">
        <w:rPr>
          <w:rFonts w:ascii="Bookman Old Style" w:hAnsi="Bookman Old Style"/>
          <w:sz w:val="20"/>
          <w:szCs w:val="20"/>
        </w:rPr>
        <w:t>Zgodnie z art. 78</w:t>
      </w:r>
      <w:r w:rsidRPr="003C64C8">
        <w:rPr>
          <w:rFonts w:ascii="Bookman Old Style" w:hAnsi="Bookman Old Style"/>
          <w:sz w:val="20"/>
          <w:szCs w:val="20"/>
          <w:vertAlign w:val="superscript"/>
        </w:rPr>
        <w:t xml:space="preserve">1 </w:t>
      </w:r>
      <w:r w:rsidRPr="003C64C8">
        <w:rPr>
          <w:rFonts w:ascii="Bookman Old Style" w:hAnsi="Bookman Old Style"/>
          <w:sz w:val="20"/>
          <w:szCs w:val="20"/>
        </w:rPr>
        <w:t>§  2 Kodeksu cywilnego „Oświadczenie woli złożone w formie elektronicznej jest równoważne z oświadczeniem woli złożonym w formie pisemnej.”</w:t>
      </w:r>
    </w:p>
    <w:p w14:paraId="6E6E7DAB" w14:textId="77777777" w:rsidR="003C64C8" w:rsidRDefault="003C64C8" w:rsidP="003C64C8">
      <w:pPr>
        <w:pStyle w:val="Akapitzlist"/>
        <w:numPr>
          <w:ilvl w:val="0"/>
          <w:numId w:val="59"/>
        </w:numPr>
        <w:tabs>
          <w:tab w:val="left" w:pos="284"/>
        </w:tabs>
        <w:spacing w:after="0" w:line="276" w:lineRule="auto"/>
        <w:ind w:left="284"/>
        <w:jc w:val="both"/>
        <w:rPr>
          <w:rFonts w:ascii="Bookman Old Style" w:hAnsi="Bookman Old Style"/>
          <w:sz w:val="20"/>
          <w:szCs w:val="20"/>
        </w:rPr>
      </w:pPr>
      <w:r w:rsidRPr="003C64C8">
        <w:rPr>
          <w:rFonts w:ascii="Bookman Old Style" w:hAnsi="Bookman Old Style"/>
          <w:sz w:val="20"/>
          <w:szCs w:val="20"/>
        </w:rPr>
        <w:t xml:space="preserve">Datą zawarcia umowy w formie elektronicznej jest data złożenia ostatniego podpisu przez Strony umowy. W celu zawarcia umowy, Zamawiający przekaże Wykonawcy umowę w postaci elektronicznej opatrzonej kwalifikowanym podpisem elektronicznym przez Zamawiającego. Wykonawca zobowiązany jest w terminie do 2 (dwóch) dni roboczych liczonych od dnia przekazania przez Zamawiającego umowy Wykonawcy, opatrzyć ją kwalifikowanym podpisem elektronicznym i przekazać Zamawiającemu. Jeśli Wykonawca w/w terminie nie opatrzy umowy kwalifikowanym podpisem elektronicznym i nie przekaże Zamawiającemu, to Zamawiający uzna, że Wykonawca odmawia podpisania umowy. Wówczas Zamawiający przekaże Wykonawcy wezwanie wyznaczające dodatkowy termin do zawarcia umowy (do 2 dni roboczych liczonych od dnia przekazania wezwania). Jeśli Wykonawca w dodatkowym terminie nie opatrzy umowy kwalifikowanym podpisem elektronicznym i nie przekaże jej Zamawiającemu, to Zamawiający potraktuje jako uchylanie się przez Wykonawcę od zawarcia umowy i dokona ponownego badania i oceny ofert spośród ofert pozostałych w postępowaniu Wykonawców oraz wybierze ofertę najkorzystniejszą albo unieważni postępowanie zgodnie z art. 263 uPzp. Przekazywanie umowy, wezwanie oraz korespondencja w sprawie zawarcia umowy odbywać się będzie za pośrednictwem strony prowadzonego postępowania. </w:t>
      </w:r>
    </w:p>
    <w:p w14:paraId="40189112" w14:textId="77777777" w:rsidR="003C64C8" w:rsidRDefault="003C64C8" w:rsidP="003C64C8">
      <w:pPr>
        <w:pStyle w:val="Akapitzlist"/>
        <w:numPr>
          <w:ilvl w:val="0"/>
          <w:numId w:val="59"/>
        </w:numPr>
        <w:tabs>
          <w:tab w:val="left" w:pos="284"/>
        </w:tabs>
        <w:spacing w:after="0" w:line="276" w:lineRule="auto"/>
        <w:ind w:left="284"/>
        <w:jc w:val="both"/>
        <w:rPr>
          <w:rFonts w:ascii="Bookman Old Style" w:hAnsi="Bookman Old Style"/>
          <w:sz w:val="20"/>
          <w:szCs w:val="20"/>
        </w:rPr>
      </w:pPr>
      <w:r w:rsidRPr="003C64C8">
        <w:rPr>
          <w:rFonts w:ascii="Bookman Old Style" w:hAnsi="Bookman Old Style"/>
          <w:sz w:val="20"/>
          <w:szCs w:val="20"/>
        </w:rPr>
        <w:t xml:space="preserve">W przypadku podpisywania umowy przez osobą inną niż wskazana do reprezentowania Wykonawcy zgodnie z odpisem KRS albo CEDIG, powinna ona dostarczyć Zamawiającemu </w:t>
      </w:r>
      <w:r w:rsidRPr="003C64C8">
        <w:rPr>
          <w:rFonts w:ascii="Bookman Old Style" w:hAnsi="Bookman Old Style"/>
          <w:sz w:val="20"/>
          <w:szCs w:val="20"/>
        </w:rPr>
        <w:lastRenderedPageBreak/>
        <w:t xml:space="preserve">dokument potwierdzający jej umocowanie do podpisania umowy w imieniu Wykonawcy (pełnomocnictwo), chyba że pełnomocnictwo to zostało złożone wraz z ofertą.  </w:t>
      </w:r>
    </w:p>
    <w:p w14:paraId="4E742E3A" w14:textId="098230D7" w:rsidR="003C64C8" w:rsidRPr="003C64C8" w:rsidRDefault="003C64C8" w:rsidP="003C64C8">
      <w:pPr>
        <w:pStyle w:val="Akapitzlist"/>
        <w:numPr>
          <w:ilvl w:val="0"/>
          <w:numId w:val="59"/>
        </w:numPr>
        <w:tabs>
          <w:tab w:val="left" w:pos="284"/>
        </w:tabs>
        <w:spacing w:after="0" w:line="276" w:lineRule="auto"/>
        <w:ind w:left="284"/>
        <w:jc w:val="both"/>
        <w:rPr>
          <w:rFonts w:ascii="Bookman Old Style" w:hAnsi="Bookman Old Style"/>
          <w:sz w:val="20"/>
          <w:szCs w:val="20"/>
        </w:rPr>
      </w:pPr>
      <w:r w:rsidRPr="003C64C8">
        <w:rPr>
          <w:rFonts w:ascii="Bookman Old Style" w:hAnsi="Bookman Old Style"/>
          <w:sz w:val="20"/>
          <w:szCs w:val="20"/>
        </w:rPr>
        <w:t>W przypadku Wykonawcy, który złożył ofertę wspólną, przedstawi on umowę o wspólne wykonanie zamówienia (konsorcjum). Umowa regulująca współpracę podmiotów jeżeli występują wspólnie – umowa o wspólnej realizacji zamówienia określać ma m.in. sposób reprezentowania grupy podmiotów oraz zakres i rodzaj odpowiedzialności poszczególnych podmiotów za wykonanie zamówienia, z tym jednak zastrzeżeniem, że odpowiedzialność podmiotów jest wobec Zamawiającego solidarna, co musi być zapisane w tej umowie.</w:t>
      </w:r>
    </w:p>
    <w:p w14:paraId="1557F592" w14:textId="35D37029" w:rsidR="00B17FAC" w:rsidRPr="005A7172" w:rsidRDefault="00B17FAC" w:rsidP="00B17FAC">
      <w:pPr>
        <w:pStyle w:val="pkt"/>
        <w:tabs>
          <w:tab w:val="left" w:pos="567"/>
        </w:tabs>
        <w:spacing w:before="0" w:after="0" w:line="276" w:lineRule="auto"/>
        <w:ind w:left="142" w:firstLine="0"/>
        <w:rPr>
          <w:rFonts w:ascii="Bookman Old Style" w:hAnsi="Bookman Old Style" w:cs="Calibri"/>
          <w:sz w:val="20"/>
          <w:szCs w:val="20"/>
        </w:rPr>
      </w:pPr>
      <w:r w:rsidRPr="005A7172">
        <w:rPr>
          <w:rFonts w:ascii="Bookman Old Style" w:hAnsi="Bookman Old Style"/>
          <w:noProof/>
          <w:sz w:val="20"/>
          <w:szCs w:val="20"/>
        </w:rPr>
        <mc:AlternateContent>
          <mc:Choice Requires="wps">
            <w:drawing>
              <wp:anchor distT="0" distB="0" distL="114300" distR="114300" simplePos="0" relativeHeight="251726848" behindDoc="0" locked="0" layoutInCell="1" allowOverlap="1" wp14:anchorId="7E4FB0A4" wp14:editId="1BC056C8">
                <wp:simplePos x="0" y="0"/>
                <wp:positionH relativeFrom="margin">
                  <wp:posOffset>60350</wp:posOffset>
                </wp:positionH>
                <wp:positionV relativeFrom="paragraph">
                  <wp:posOffset>10973</wp:posOffset>
                </wp:positionV>
                <wp:extent cx="6152084" cy="272956"/>
                <wp:effectExtent l="0" t="0" r="20320" b="13335"/>
                <wp:wrapNone/>
                <wp:docPr id="25" name="Pole tekstow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52084" cy="272956"/>
                        </a:xfrm>
                        <a:prstGeom prst="rect">
                          <a:avLst/>
                        </a:prstGeom>
                        <a:solidFill>
                          <a:schemeClr val="bg2"/>
                        </a:solidFill>
                        <a:ln w="12700">
                          <a:solidFill>
                            <a:srgbClr val="000000"/>
                          </a:solidFill>
                          <a:miter lim="800000"/>
                          <a:headEnd/>
                          <a:tailEnd/>
                        </a:ln>
                      </wps:spPr>
                      <wps:txbx>
                        <w:txbxContent>
                          <w:p w14:paraId="64BDEFB2" w14:textId="580DFB8F" w:rsidR="00CC5AD7" w:rsidRDefault="00CC5AD7" w:rsidP="007118EF">
                            <w:pPr>
                              <w:spacing w:after="0" w:line="276" w:lineRule="auto"/>
                              <w:ind w:left="567" w:hanging="567"/>
                              <w:jc w:val="both"/>
                            </w:pPr>
                            <w:r w:rsidRPr="000F7B47">
                              <w:rPr>
                                <w:rFonts w:ascii="Bookman Old Style" w:hAnsi="Bookman Old Style"/>
                                <w:b/>
                                <w:bCs/>
                                <w:sz w:val="20"/>
                              </w:rPr>
                              <w:t>XXVI.</w:t>
                            </w:r>
                            <w:r>
                              <w:rPr>
                                <w:rFonts w:ascii="Bookman Old Style" w:hAnsi="Bookman Old Style"/>
                                <w:b/>
                                <w:bCs/>
                                <w:sz w:val="20"/>
                              </w:rPr>
                              <w:tab/>
                            </w:r>
                            <w:r w:rsidRPr="000F7B47">
                              <w:rPr>
                                <w:rFonts w:ascii="Bookman Old Style" w:hAnsi="Bookman Old Style"/>
                                <w:b/>
                                <w:bCs/>
                                <w:sz w:val="20"/>
                              </w:rPr>
                              <w:t>WYMAGANIA</w:t>
                            </w:r>
                            <w:r w:rsidRPr="000F7B47">
                              <w:rPr>
                                <w:rFonts w:ascii="Bookman Old Style" w:hAnsi="Bookman Old Style"/>
                                <w:sz w:val="20"/>
                              </w:rPr>
                              <w:t xml:space="preserve"> </w:t>
                            </w:r>
                            <w:r w:rsidRPr="000F7B47">
                              <w:rPr>
                                <w:rFonts w:ascii="Bookman Old Style" w:hAnsi="Bookman Old Style"/>
                                <w:b/>
                                <w:sz w:val="20"/>
                              </w:rPr>
                              <w:t xml:space="preserve">DOTYCZĄCE ZABEZPIECZENIA NALEŻYTEGO WYKONANIA UMOWY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4FB0A4" id="Pole tekstowe 25" o:spid="_x0000_s1051" type="#_x0000_t202" style="position:absolute;left:0;text-align:left;margin-left:4.75pt;margin-top:.85pt;width:484.4pt;height:21.5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" fillcolor="#e7e6e6 [3214]" strokeweight="1pt">
                <v:path arrowok="t"/>
                <v:textbox>
                  <w:txbxContent>
                    <w:p w14:paraId="64BDEFB2" w14:textId="580DFB8F" w:rsidR="00CC5AD7" w:rsidRDefault="00CC5AD7" w:rsidP="007118EF">
                      <w:pPr>
                        <w:spacing w:after="0" w:line="276" w:lineRule="auto"/>
                        <w:ind w:left="567" w:hanging="567"/>
                        <w:jc w:val="both"/>
                      </w:pPr>
                      <w:r w:rsidRPr="000F7B47">
                        <w:rPr>
                          <w:rFonts w:ascii="Bookman Old Style" w:hAnsi="Bookman Old Style"/>
                          <w:b/>
                          <w:bCs/>
                          <w:sz w:val="20"/>
                        </w:rPr>
                        <w:t>XXVI.</w:t>
                      </w:r>
                      <w:r>
                        <w:rPr>
                          <w:rFonts w:ascii="Bookman Old Style" w:hAnsi="Bookman Old Style"/>
                          <w:b/>
                          <w:bCs/>
                          <w:sz w:val="20"/>
                        </w:rPr>
                        <w:tab/>
                      </w:r>
                      <w:r w:rsidRPr="000F7B47">
                        <w:rPr>
                          <w:rFonts w:ascii="Bookman Old Style" w:hAnsi="Bookman Old Style"/>
                          <w:b/>
                          <w:bCs/>
                          <w:sz w:val="20"/>
                        </w:rPr>
                        <w:t>WYMAGANIA</w:t>
                      </w:r>
                      <w:r w:rsidRPr="000F7B47">
                        <w:rPr>
                          <w:rFonts w:ascii="Bookman Old Style" w:hAnsi="Bookman Old Style"/>
                          <w:sz w:val="20"/>
                        </w:rPr>
                        <w:t xml:space="preserve"> </w:t>
                      </w:r>
                      <w:r w:rsidRPr="000F7B47">
                        <w:rPr>
                          <w:rFonts w:ascii="Bookman Old Style" w:hAnsi="Bookman Old Style"/>
                          <w:b/>
                          <w:sz w:val="20"/>
                        </w:rPr>
                        <w:t xml:space="preserve">DOTYCZĄCE ZABEZPIECZENIA NALEŻYTEGO WYKONANIA UMOWY </w:t>
                      </w:r>
                    </w:p>
                  </w:txbxContent>
                </v:textbox>
                <w10:wrap anchorx="margin"/>
              </v:shape>
            </w:pict>
          </mc:Fallback>
        </mc:AlternateContent>
      </w:r>
    </w:p>
    <w:p w14:paraId="29BD5306" w14:textId="60303E50" w:rsidR="008E5232" w:rsidRPr="005A7172" w:rsidRDefault="008E5232" w:rsidP="00F927DD">
      <w:pPr>
        <w:tabs>
          <w:tab w:val="left" w:pos="567"/>
        </w:tabs>
        <w:spacing w:after="0" w:line="276" w:lineRule="auto"/>
        <w:ind w:left="567" w:hanging="567"/>
        <w:jc w:val="both"/>
        <w:rPr>
          <w:rFonts w:ascii="Bookman Old Style" w:hAnsi="Bookman Old Style" w:cs="Calibri"/>
          <w:sz w:val="20"/>
          <w:szCs w:val="20"/>
        </w:rPr>
      </w:pPr>
    </w:p>
    <w:p w14:paraId="1EA17D6C" w14:textId="4A47FD9D" w:rsidR="00C66B53" w:rsidRDefault="00A93F61" w:rsidP="00E00EC8">
      <w:pPr>
        <w:tabs>
          <w:tab w:val="left" w:pos="1188"/>
        </w:tabs>
        <w:spacing w:after="0" w:line="276" w:lineRule="auto"/>
        <w:ind w:left="142"/>
        <w:jc w:val="both"/>
        <w:rPr>
          <w:rFonts w:ascii="Bookman Old Style" w:hAnsi="Bookman Old Style" w:cs="Bookman Old Style"/>
          <w:sz w:val="20"/>
          <w:szCs w:val="20"/>
        </w:rPr>
      </w:pPr>
      <w:r w:rsidRPr="005A7172">
        <w:rPr>
          <w:rFonts w:ascii="Bookman Old Style" w:hAnsi="Bookman Old Style" w:cs="Bookman Old Style"/>
          <w:sz w:val="20"/>
          <w:szCs w:val="20"/>
        </w:rPr>
        <w:t>Zamawiający nie wymaga zabezpieczenia należytego wykonania umowy.</w:t>
      </w:r>
    </w:p>
    <w:p w14:paraId="1F853AF0" w14:textId="48258776" w:rsidR="003D7432" w:rsidRDefault="002D6326" w:rsidP="00F927DD">
      <w:pPr>
        <w:pStyle w:val="Akapitzlist"/>
        <w:tabs>
          <w:tab w:val="left" w:pos="1188"/>
        </w:tabs>
        <w:spacing w:after="0" w:line="276" w:lineRule="auto"/>
        <w:ind w:left="927"/>
        <w:jc w:val="both"/>
        <w:rPr>
          <w:rFonts w:ascii="Bookman Old Style" w:hAnsi="Bookman Old Style"/>
          <w:sz w:val="20"/>
          <w:szCs w:val="20"/>
        </w:rPr>
      </w:pPr>
      <w:r w:rsidRPr="005A7172">
        <w:rPr>
          <w:rFonts w:ascii="Bookman Old Style" w:hAnsi="Bookman Old Style"/>
          <w:noProof/>
          <w:sz w:val="20"/>
          <w:szCs w:val="20"/>
        </w:rPr>
        <mc:AlternateContent>
          <mc:Choice Requires="wps">
            <w:drawing>
              <wp:anchor distT="0" distB="0" distL="114300" distR="114300" simplePos="0" relativeHeight="251728896" behindDoc="0" locked="0" layoutInCell="1" allowOverlap="1" wp14:anchorId="7F0AD743" wp14:editId="10BA6C24">
                <wp:simplePos x="0" y="0"/>
                <wp:positionH relativeFrom="margin">
                  <wp:align>right</wp:align>
                </wp:positionH>
                <wp:positionV relativeFrom="paragraph">
                  <wp:posOffset>45898</wp:posOffset>
                </wp:positionV>
                <wp:extent cx="6130137" cy="416257"/>
                <wp:effectExtent l="0" t="0" r="23495" b="22225"/>
                <wp:wrapNone/>
                <wp:docPr id="26" name="Pole tekstowe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30137" cy="416257"/>
                        </a:xfrm>
                        <a:prstGeom prst="rect">
                          <a:avLst/>
                        </a:prstGeom>
                        <a:solidFill>
                          <a:schemeClr val="bg2"/>
                        </a:solidFill>
                        <a:ln w="12700">
                          <a:solidFill>
                            <a:srgbClr val="000000"/>
                          </a:solidFill>
                          <a:miter lim="800000"/>
                          <a:headEnd/>
                          <a:tailEnd/>
                        </a:ln>
                      </wps:spPr>
                      <wps:txbx>
                        <w:txbxContent>
                          <w:p w14:paraId="04027181" w14:textId="2E361276" w:rsidR="00CC5AD7" w:rsidRDefault="00CC5AD7" w:rsidP="007118EF">
                            <w:pPr>
                              <w:pStyle w:val="Nagwek2"/>
                              <w:widowControl w:val="0"/>
                              <w:numPr>
                                <w:ilvl w:val="0"/>
                                <w:numId w:val="0"/>
                              </w:numPr>
                              <w:tabs>
                                <w:tab w:val="left" w:pos="851"/>
                              </w:tabs>
                              <w:suppressAutoHyphens w:val="0"/>
                              <w:spacing w:line="276" w:lineRule="auto"/>
                              <w:ind w:left="709" w:hanging="709"/>
                              <w:jc w:val="both"/>
                            </w:pPr>
                            <w:r>
                              <w:rPr>
                                <w:rFonts w:ascii="Bookman Old Style" w:hAnsi="Bookman Old Style"/>
                                <w:sz w:val="20"/>
                                <w:u w:val="none"/>
                              </w:rPr>
                              <w:t>XXVII.</w:t>
                            </w:r>
                            <w:r>
                              <w:rPr>
                                <w:rFonts w:ascii="Bookman Old Style" w:hAnsi="Bookman Old Style"/>
                                <w:sz w:val="20"/>
                                <w:u w:val="none"/>
                              </w:rPr>
                              <w:tab/>
                              <w:t>PROJEKTOWANE POSTANOWIENIA UMOWY W SPRAWIE ZAMÓWIENIA PUBLICZNEGO, KTÓRE ZOSTANĄ WPROWADZONE DO TREŚCI TEJ UMOWY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AD743" id="Pole tekstowe 26" o:spid="_x0000_s1052" type="#_x0000_t202" style="position:absolute;left:0;text-align:left;margin-left:431.5pt;margin-top:3.6pt;width:482.7pt;height:32.8pt;z-index:2517288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" fillcolor="#e7e6e6 [3214]" strokeweight="1pt">
                <v:path arrowok="t"/>
                <v:textbox>
                  <w:txbxContent>
                    <w:p w14:paraId="04027181" w14:textId="2E361276" w:rsidR="00CC5AD7" w:rsidRDefault="00CC5AD7" w:rsidP="007118EF">
                      <w:pPr>
                        <w:pStyle w:val="Nagwek2"/>
                        <w:widowControl w:val="0"/>
                        <w:numPr>
                          <w:ilvl w:val="0"/>
                          <w:numId w:val="0"/>
                        </w:numPr>
                        <w:tabs>
                          <w:tab w:val="left" w:pos="851"/>
                        </w:tabs>
                        <w:suppressAutoHyphens w:val="0"/>
                        <w:spacing w:line="276" w:lineRule="auto"/>
                        <w:ind w:left="709" w:hanging="709"/>
                        <w:jc w:val="both"/>
                      </w:pPr>
                      <w:r>
                        <w:rPr>
                          <w:rFonts w:ascii="Bookman Old Style" w:hAnsi="Bookman Old Style"/>
                          <w:sz w:val="20"/>
                          <w:u w:val="none"/>
                        </w:rPr>
                        <w:t>XXVII.</w:t>
                      </w:r>
                      <w:r>
                        <w:rPr>
                          <w:rFonts w:ascii="Bookman Old Style" w:hAnsi="Bookman Old Style"/>
                          <w:sz w:val="20"/>
                          <w:u w:val="none"/>
                        </w:rPr>
                        <w:tab/>
                        <w:t>PROJEKTOWANE POSTANOWIENIA UMOWY W SPRAWIE ZAMÓWIENIA PUBLICZNEGO, KTÓRE ZOSTANĄ WPROWADZONE DO TREŚCI TEJ UMOWY</w:t>
                      </w:r>
                    </w:p>
                  </w:txbxContent>
                </v:textbox>
                <w10:wrap anchorx="margin"/>
              </v:shape>
            </w:pict>
          </mc:Fallback>
        </mc:AlternateContent>
      </w:r>
    </w:p>
    <w:p w14:paraId="6417EE65" w14:textId="667596C2" w:rsidR="00524276" w:rsidRDefault="00524276" w:rsidP="00F927DD">
      <w:pPr>
        <w:pStyle w:val="Akapitzlist"/>
        <w:tabs>
          <w:tab w:val="left" w:pos="1188"/>
        </w:tabs>
        <w:spacing w:after="0" w:line="276" w:lineRule="auto"/>
        <w:ind w:left="927"/>
        <w:jc w:val="both"/>
        <w:rPr>
          <w:rFonts w:ascii="Bookman Old Style" w:hAnsi="Bookman Old Style"/>
          <w:sz w:val="20"/>
          <w:szCs w:val="20"/>
        </w:rPr>
      </w:pPr>
    </w:p>
    <w:p w14:paraId="2118C263" w14:textId="77777777" w:rsidR="00B70825" w:rsidRDefault="00B70825" w:rsidP="00F927DD">
      <w:pPr>
        <w:pStyle w:val="Akapitzlist"/>
        <w:tabs>
          <w:tab w:val="left" w:pos="1188"/>
        </w:tabs>
        <w:spacing w:after="0" w:line="276" w:lineRule="auto"/>
        <w:ind w:left="927"/>
        <w:jc w:val="both"/>
        <w:rPr>
          <w:rFonts w:ascii="Bookman Old Style" w:hAnsi="Bookman Old Style"/>
          <w:sz w:val="20"/>
          <w:szCs w:val="20"/>
        </w:rPr>
      </w:pPr>
    </w:p>
    <w:p w14:paraId="2223695D" w14:textId="40E6EBDA" w:rsidR="002D6326" w:rsidRPr="002D6326" w:rsidRDefault="002D6326" w:rsidP="002D6326">
      <w:pPr>
        <w:numPr>
          <w:ilvl w:val="0"/>
          <w:numId w:val="38"/>
        </w:numPr>
        <w:tabs>
          <w:tab w:val="left" w:pos="284"/>
        </w:tabs>
        <w:overflowPunct w:val="0"/>
        <w:autoSpaceDE w:val="0"/>
        <w:autoSpaceDN w:val="0"/>
        <w:adjustRightInd w:val="0"/>
        <w:spacing w:after="0" w:line="276" w:lineRule="auto"/>
        <w:ind w:left="284" w:hanging="284"/>
        <w:contextualSpacing/>
        <w:jc w:val="both"/>
        <w:textAlignment w:val="baseline"/>
        <w:rPr>
          <w:rFonts w:ascii="Bookman Old Style" w:hAnsi="Bookman Old Style"/>
          <w:color w:val="FF0000"/>
          <w:sz w:val="20"/>
          <w:szCs w:val="20"/>
        </w:rPr>
      </w:pPr>
      <w:r w:rsidRPr="002D6326">
        <w:rPr>
          <w:rFonts w:ascii="Bookman Old Style" w:hAnsi="Bookman Old Style"/>
          <w:sz w:val="20"/>
          <w:szCs w:val="20"/>
        </w:rPr>
        <w:t xml:space="preserve">Projektowane postanowienia umowy w sprawie zamówienia publicznego, które zostaną wprowadzone do treści tej umowy określa „Projekt umowy” – załącznik nr </w:t>
      </w:r>
      <w:r w:rsidR="00A40AA6">
        <w:rPr>
          <w:rFonts w:ascii="Bookman Old Style" w:hAnsi="Bookman Old Style"/>
          <w:sz w:val="20"/>
          <w:szCs w:val="20"/>
        </w:rPr>
        <w:t>6</w:t>
      </w:r>
      <w:r w:rsidRPr="002D6326">
        <w:rPr>
          <w:rFonts w:ascii="Bookman Old Style" w:hAnsi="Bookman Old Style"/>
          <w:sz w:val="20"/>
          <w:szCs w:val="20"/>
        </w:rPr>
        <w:t xml:space="preserve"> do SWZ.</w:t>
      </w:r>
    </w:p>
    <w:p w14:paraId="438DCD35" w14:textId="5AD3492A" w:rsidR="002D6326" w:rsidRPr="002D6326" w:rsidRDefault="002D6326" w:rsidP="002D6326">
      <w:pPr>
        <w:numPr>
          <w:ilvl w:val="0"/>
          <w:numId w:val="38"/>
        </w:numPr>
        <w:tabs>
          <w:tab w:val="left" w:pos="284"/>
        </w:tabs>
        <w:overflowPunct w:val="0"/>
        <w:autoSpaceDE w:val="0"/>
        <w:autoSpaceDN w:val="0"/>
        <w:adjustRightInd w:val="0"/>
        <w:spacing w:after="0" w:line="276" w:lineRule="auto"/>
        <w:ind w:left="284" w:hanging="284"/>
        <w:contextualSpacing/>
        <w:jc w:val="both"/>
        <w:textAlignment w:val="baseline"/>
        <w:rPr>
          <w:rFonts w:ascii="Bookman Old Style" w:hAnsi="Bookman Old Style"/>
          <w:sz w:val="20"/>
          <w:szCs w:val="20"/>
        </w:rPr>
      </w:pPr>
      <w:r w:rsidRPr="002D6326">
        <w:rPr>
          <w:rFonts w:ascii="Bookman Old Style" w:hAnsi="Bookman Old Style"/>
          <w:sz w:val="20"/>
          <w:szCs w:val="20"/>
        </w:rPr>
        <w:t xml:space="preserve">Zamawiający wymaga od Wykonawcy, którego oferta została wybrana, zawarcia umowy na warunkach określonych w projekcie umowy. </w:t>
      </w:r>
      <w:r w:rsidRPr="002D6326">
        <w:rPr>
          <w:rFonts w:ascii="Bookman Old Style" w:hAnsi="Bookman Old Style"/>
          <w:bCs/>
          <w:sz w:val="20"/>
          <w:szCs w:val="20"/>
        </w:rPr>
        <w:t>Akceptacja projektowanych postanowień umowy odbywa się przez złożenie stosownego oświadczenia w „Formularzu ofertowym”.</w:t>
      </w:r>
    </w:p>
    <w:p w14:paraId="32063B7A" w14:textId="77777777" w:rsidR="002D6326" w:rsidRPr="002D6326" w:rsidRDefault="002D6326" w:rsidP="002D6326">
      <w:pPr>
        <w:numPr>
          <w:ilvl w:val="0"/>
          <w:numId w:val="38"/>
        </w:numPr>
        <w:tabs>
          <w:tab w:val="left" w:pos="142"/>
          <w:tab w:val="left" w:pos="284"/>
        </w:tabs>
        <w:overflowPunct w:val="0"/>
        <w:autoSpaceDE w:val="0"/>
        <w:autoSpaceDN w:val="0"/>
        <w:adjustRightInd w:val="0"/>
        <w:spacing w:after="0" w:line="276" w:lineRule="auto"/>
        <w:ind w:left="284" w:hanging="284"/>
        <w:jc w:val="both"/>
        <w:textAlignment w:val="baseline"/>
        <w:rPr>
          <w:rFonts w:ascii="Bookman Old Style" w:hAnsi="Bookman Old Style"/>
          <w:sz w:val="20"/>
          <w:szCs w:val="20"/>
        </w:rPr>
      </w:pPr>
      <w:r w:rsidRPr="002D6326">
        <w:rPr>
          <w:rFonts w:ascii="Bookman Old Style" w:hAnsi="Bookman Old Style"/>
          <w:sz w:val="20"/>
          <w:szCs w:val="20"/>
        </w:rPr>
        <w:t>Przed zawarciem umowy, projekt umowy zostanie uzupełniony o niezbędne informacje dotyczące w szczególności Wykonawcy oraz wartości umowy.</w:t>
      </w:r>
    </w:p>
    <w:p w14:paraId="307E47F1" w14:textId="61688EC4" w:rsidR="00B17FAC" w:rsidRPr="005A7172" w:rsidRDefault="00B17FAC" w:rsidP="00B17FAC">
      <w:pPr>
        <w:tabs>
          <w:tab w:val="left" w:pos="142"/>
        </w:tabs>
        <w:overflowPunct w:val="0"/>
        <w:autoSpaceDE w:val="0"/>
        <w:autoSpaceDN w:val="0"/>
        <w:adjustRightInd w:val="0"/>
        <w:spacing w:after="0" w:line="276" w:lineRule="auto"/>
        <w:jc w:val="both"/>
        <w:textAlignment w:val="baseline"/>
        <w:rPr>
          <w:rFonts w:ascii="Bookman Old Style" w:hAnsi="Bookman Old Style"/>
          <w:sz w:val="20"/>
          <w:szCs w:val="20"/>
        </w:rPr>
      </w:pPr>
      <w:r w:rsidRPr="005A7172">
        <w:rPr>
          <w:rFonts w:ascii="Bookman Old Style" w:hAnsi="Bookman Old Style"/>
          <w:noProof/>
          <w:sz w:val="20"/>
          <w:szCs w:val="20"/>
        </w:rPr>
        <mc:AlternateContent>
          <mc:Choice Requires="wps">
            <w:drawing>
              <wp:anchor distT="0" distB="0" distL="114300" distR="114300" simplePos="0" relativeHeight="251730944" behindDoc="0" locked="0" layoutInCell="1" allowOverlap="1" wp14:anchorId="526E334B" wp14:editId="77B356B7">
                <wp:simplePos x="0" y="0"/>
                <wp:positionH relativeFrom="margin">
                  <wp:align>right</wp:align>
                </wp:positionH>
                <wp:positionV relativeFrom="paragraph">
                  <wp:posOffset>6579</wp:posOffset>
                </wp:positionV>
                <wp:extent cx="6166231" cy="272955"/>
                <wp:effectExtent l="0" t="0" r="25400" b="13335"/>
                <wp:wrapNone/>
                <wp:docPr id="28" name="Pole tekstow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66231" cy="272955"/>
                        </a:xfrm>
                        <a:prstGeom prst="rect">
                          <a:avLst/>
                        </a:prstGeom>
                        <a:solidFill>
                          <a:schemeClr val="bg2"/>
                        </a:solidFill>
                        <a:ln w="12700">
                          <a:solidFill>
                            <a:srgbClr val="000000"/>
                          </a:solidFill>
                          <a:miter lim="800000"/>
                          <a:headEnd/>
                          <a:tailEnd/>
                        </a:ln>
                      </wps:spPr>
                      <wps:txbx>
                        <w:txbxContent>
                          <w:p w14:paraId="2DCD9E41" w14:textId="66957D1C" w:rsidR="00CC5AD7" w:rsidRDefault="00CC5AD7" w:rsidP="007118EF">
                            <w:pPr>
                              <w:pStyle w:val="Nagwek2"/>
                              <w:widowControl w:val="0"/>
                              <w:numPr>
                                <w:ilvl w:val="0"/>
                                <w:numId w:val="0"/>
                              </w:numPr>
                              <w:tabs>
                                <w:tab w:val="left" w:pos="709"/>
                              </w:tabs>
                              <w:suppressAutoHyphens w:val="0"/>
                              <w:spacing w:line="276" w:lineRule="auto"/>
                              <w:ind w:left="851" w:hanging="851"/>
                              <w:jc w:val="both"/>
                            </w:pPr>
                            <w:r>
                              <w:rPr>
                                <w:rFonts w:ascii="Bookman Old Style" w:hAnsi="Bookman Old Style"/>
                                <w:sz w:val="20"/>
                                <w:u w:val="none"/>
                              </w:rPr>
                              <w:t>XXVIII.</w:t>
                            </w:r>
                            <w:r>
                              <w:rPr>
                                <w:rFonts w:ascii="Bookman Old Style" w:hAnsi="Bookman Old Style"/>
                                <w:sz w:val="20"/>
                                <w:u w:val="none"/>
                              </w:rPr>
                              <w:tab/>
                            </w:r>
                            <w:r w:rsidRPr="000A12E0">
                              <w:rPr>
                                <w:rFonts w:ascii="Bookman Old Style" w:hAnsi="Bookman Old Style"/>
                                <w:sz w:val="20"/>
                                <w:u w:val="none"/>
                              </w:rPr>
                              <w:t>POUCZENIE O ŚRODKACH OCHRONY PRAWNEJ</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E334B" id="Pole tekstowe 28" o:spid="_x0000_s1053" type="#_x0000_t202" style="position:absolute;left:0;text-align:left;margin-left:434.35pt;margin-top:.5pt;width:485.55pt;height:21.5pt;z-index:2517309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" fillcolor="#e7e6e6 [3214]" strokeweight="1pt">
                <v:path arrowok="t"/>
                <v:textbox>
                  <w:txbxContent>
                    <w:p w14:paraId="2DCD9E41" w14:textId="66957D1C" w:rsidR="00CC5AD7" w:rsidRDefault="00CC5AD7" w:rsidP="007118EF">
                      <w:pPr>
                        <w:pStyle w:val="Nagwek2"/>
                        <w:widowControl w:val="0"/>
                        <w:numPr>
                          <w:ilvl w:val="0"/>
                          <w:numId w:val="0"/>
                        </w:numPr>
                        <w:tabs>
                          <w:tab w:val="left" w:pos="709"/>
                        </w:tabs>
                        <w:suppressAutoHyphens w:val="0"/>
                        <w:spacing w:line="276" w:lineRule="auto"/>
                        <w:ind w:left="851" w:hanging="851"/>
                        <w:jc w:val="both"/>
                      </w:pPr>
                      <w:r>
                        <w:rPr>
                          <w:rFonts w:ascii="Bookman Old Style" w:hAnsi="Bookman Old Style"/>
                          <w:sz w:val="20"/>
                          <w:u w:val="none"/>
                        </w:rPr>
                        <w:t>XXVIII.</w:t>
                      </w:r>
                      <w:r>
                        <w:rPr>
                          <w:rFonts w:ascii="Bookman Old Style" w:hAnsi="Bookman Old Style"/>
                          <w:sz w:val="20"/>
                          <w:u w:val="none"/>
                        </w:rPr>
                        <w:tab/>
                      </w:r>
                      <w:r w:rsidRPr="000A12E0">
                        <w:rPr>
                          <w:rFonts w:ascii="Bookman Old Style" w:hAnsi="Bookman Old Style"/>
                          <w:sz w:val="20"/>
                          <w:u w:val="none"/>
                        </w:rPr>
                        <w:t>POUCZENIE O ŚRODKACH OCHRONY PRAWNEJ</w:t>
                      </w:r>
                    </w:p>
                  </w:txbxContent>
                </v:textbox>
                <w10:wrap anchorx="margin"/>
              </v:shape>
            </w:pict>
          </mc:Fallback>
        </mc:AlternateContent>
      </w:r>
    </w:p>
    <w:p w14:paraId="57A61809" w14:textId="534D8EB5" w:rsidR="003D7432" w:rsidRPr="005A7172" w:rsidRDefault="003D7432" w:rsidP="00F927DD">
      <w:pPr>
        <w:tabs>
          <w:tab w:val="left" w:pos="142"/>
        </w:tabs>
        <w:overflowPunct w:val="0"/>
        <w:autoSpaceDE w:val="0"/>
        <w:autoSpaceDN w:val="0"/>
        <w:adjustRightInd w:val="0"/>
        <w:spacing w:after="0" w:line="276" w:lineRule="auto"/>
        <w:ind w:left="567"/>
        <w:jc w:val="both"/>
        <w:textAlignment w:val="baseline"/>
        <w:rPr>
          <w:rFonts w:ascii="Bookman Old Style" w:hAnsi="Bookman Old Style"/>
          <w:sz w:val="20"/>
          <w:szCs w:val="20"/>
        </w:rPr>
      </w:pPr>
    </w:p>
    <w:p w14:paraId="7434F6EB" w14:textId="77777777" w:rsidR="002D6326" w:rsidRPr="002D6326" w:rsidRDefault="002D6326" w:rsidP="002D6326">
      <w:pPr>
        <w:numPr>
          <w:ilvl w:val="0"/>
          <w:numId w:val="39"/>
        </w:numPr>
        <w:spacing w:after="0" w:line="276" w:lineRule="auto"/>
        <w:ind w:left="284" w:hanging="284"/>
        <w:jc w:val="both"/>
        <w:rPr>
          <w:rFonts w:ascii="Bookman Old Style" w:eastAsia="Times New Roman" w:hAnsi="Bookman Old Style" w:cs="Calibri"/>
          <w:sz w:val="20"/>
          <w:szCs w:val="20"/>
          <w:lang w:eastAsia="pl-PL"/>
        </w:rPr>
      </w:pPr>
      <w:r w:rsidRPr="002D6326">
        <w:rPr>
          <w:rFonts w:ascii="Bookman Old Style" w:eastAsia="Times New Roman" w:hAnsi="Bookman Old Style" w:cs="Calibri"/>
          <w:sz w:val="20"/>
          <w:szCs w:val="20"/>
          <w:lang w:eastAsia="pl-PL"/>
        </w:rPr>
        <w:t>Środki ochrony prawnej zostały określone w Dziale IX uPzp.</w:t>
      </w:r>
    </w:p>
    <w:p w14:paraId="2EF196C6" w14:textId="77777777" w:rsidR="002D6326" w:rsidRPr="002D6326" w:rsidRDefault="002D6326" w:rsidP="002D6326">
      <w:pPr>
        <w:numPr>
          <w:ilvl w:val="0"/>
          <w:numId w:val="39"/>
        </w:numPr>
        <w:spacing w:after="0" w:line="276" w:lineRule="auto"/>
        <w:ind w:left="284" w:hanging="284"/>
        <w:jc w:val="both"/>
        <w:rPr>
          <w:rFonts w:ascii="Bookman Old Style" w:eastAsia="Times New Roman" w:hAnsi="Bookman Old Style" w:cs="Calibri"/>
          <w:sz w:val="20"/>
          <w:szCs w:val="20"/>
          <w:lang w:eastAsia="pl-PL"/>
        </w:rPr>
      </w:pPr>
      <w:r w:rsidRPr="002D6326">
        <w:rPr>
          <w:rFonts w:ascii="Bookman Old Style" w:eastAsia="Times New Roman" w:hAnsi="Bookman Old Style" w:cs="Calibri"/>
          <w:sz w:val="20"/>
          <w:szCs w:val="20"/>
          <w:lang w:eastAsia="pl-PL"/>
        </w:rPr>
        <w:t xml:space="preserve">Środki ochrony prawnej określone w niniejszym dziale przysługują wykonawcy, uczestnikowi konkursu oraz innemu podmiotowi, jeżeli ma lub miał interes w uzyskaniu zamówienia oraz poniósł lub może ponieść szkodę w wyniku naruszenia przez Zamawiającego przepisów uPzp. </w:t>
      </w:r>
    </w:p>
    <w:p w14:paraId="0531F815" w14:textId="77777777" w:rsidR="002D6326" w:rsidRPr="002D6326" w:rsidRDefault="002D6326" w:rsidP="002D6326">
      <w:pPr>
        <w:numPr>
          <w:ilvl w:val="0"/>
          <w:numId w:val="39"/>
        </w:numPr>
        <w:spacing w:after="0" w:line="276" w:lineRule="auto"/>
        <w:ind w:left="284" w:hanging="284"/>
        <w:jc w:val="both"/>
        <w:rPr>
          <w:rFonts w:ascii="Bookman Old Style" w:eastAsia="Times New Roman" w:hAnsi="Bookman Old Style" w:cs="Calibri"/>
          <w:sz w:val="20"/>
          <w:szCs w:val="20"/>
          <w:lang w:eastAsia="pl-PL"/>
        </w:rPr>
      </w:pPr>
      <w:r w:rsidRPr="002D6326">
        <w:rPr>
          <w:rFonts w:ascii="Bookman Old Style" w:eastAsia="Times New Roman" w:hAnsi="Bookman Old Style" w:cs="Calibri"/>
          <w:sz w:val="20"/>
          <w:szCs w:val="20"/>
          <w:lang w:eastAsia="pl-PL"/>
        </w:rPr>
        <w:t>Środki ochrony prawnej wobec ogłoszenia wszczynającego postępowanie o udzielenie zamówienia lub ogłoszenia o konkursie oraz dokumentów zamówienia przysługują również organizacjom wpisanym na listę, o której mowa w art. 469 pkt 15 uPzp, oraz Rzecznikowi Małych i Średnich Przedsiębiorców.</w:t>
      </w:r>
    </w:p>
    <w:p w14:paraId="69070269" w14:textId="77777777" w:rsidR="002D6326" w:rsidRPr="002D6326" w:rsidRDefault="002D6326" w:rsidP="002D6326">
      <w:pPr>
        <w:numPr>
          <w:ilvl w:val="0"/>
          <w:numId w:val="39"/>
        </w:numPr>
        <w:spacing w:after="0" w:line="276" w:lineRule="auto"/>
        <w:ind w:left="284" w:hanging="284"/>
        <w:jc w:val="both"/>
        <w:rPr>
          <w:rFonts w:ascii="Bookman Old Style" w:eastAsia="Times New Roman" w:hAnsi="Bookman Old Style" w:cs="Calibri"/>
          <w:sz w:val="20"/>
          <w:szCs w:val="20"/>
          <w:lang w:eastAsia="pl-PL"/>
        </w:rPr>
      </w:pPr>
      <w:r w:rsidRPr="002D6326">
        <w:rPr>
          <w:rFonts w:ascii="Bookman Old Style" w:eastAsia="Times New Roman" w:hAnsi="Bookman Old Style" w:cs="Calibri"/>
          <w:sz w:val="20"/>
          <w:szCs w:val="20"/>
          <w:lang w:eastAsia="pl-PL"/>
        </w:rPr>
        <w:t xml:space="preserve">Odwołanie przysługuje na: </w:t>
      </w:r>
    </w:p>
    <w:p w14:paraId="4CF46C9B" w14:textId="3708CC4F" w:rsidR="002D6326" w:rsidRPr="002D6326" w:rsidRDefault="002D6326" w:rsidP="002D6326">
      <w:pPr>
        <w:numPr>
          <w:ilvl w:val="0"/>
          <w:numId w:val="40"/>
        </w:numPr>
        <w:spacing w:after="0" w:line="276" w:lineRule="auto"/>
        <w:ind w:left="567" w:hanging="283"/>
        <w:jc w:val="both"/>
        <w:rPr>
          <w:rFonts w:ascii="Bookman Old Style" w:eastAsia="Times New Roman" w:hAnsi="Bookman Old Style" w:cs="Calibri"/>
          <w:sz w:val="20"/>
          <w:szCs w:val="20"/>
          <w:lang w:eastAsia="pl-PL"/>
        </w:rPr>
      </w:pPr>
      <w:r w:rsidRPr="002D6326">
        <w:rPr>
          <w:rFonts w:ascii="Bookman Old Style" w:eastAsia="Times New Roman" w:hAnsi="Bookman Old Style" w:cs="Calibri"/>
          <w:sz w:val="20"/>
          <w:szCs w:val="20"/>
          <w:lang w:eastAsia="pl-PL"/>
        </w:rPr>
        <w:t>niezgodną z przepisami ustawy czynność Zamawiającego, podjętą w postępowaniu o udzielenie zamówienia, w tym na projektowane postanowienie umowy;</w:t>
      </w:r>
    </w:p>
    <w:p w14:paraId="57F756D1" w14:textId="77777777" w:rsidR="002D6326" w:rsidRPr="002D6326" w:rsidRDefault="002D6326" w:rsidP="002D6326">
      <w:pPr>
        <w:numPr>
          <w:ilvl w:val="0"/>
          <w:numId w:val="40"/>
        </w:numPr>
        <w:spacing w:after="0" w:line="276" w:lineRule="auto"/>
        <w:ind w:left="567" w:hanging="283"/>
        <w:jc w:val="both"/>
        <w:rPr>
          <w:rFonts w:ascii="Bookman Old Style" w:eastAsia="Times New Roman" w:hAnsi="Bookman Old Style" w:cs="Calibri"/>
          <w:sz w:val="20"/>
          <w:szCs w:val="20"/>
          <w:lang w:eastAsia="pl-PL"/>
        </w:rPr>
      </w:pPr>
      <w:r w:rsidRPr="002D6326">
        <w:rPr>
          <w:rFonts w:ascii="Bookman Old Style" w:eastAsia="Times New Roman" w:hAnsi="Bookman Old Style" w:cs="Calibri"/>
          <w:sz w:val="20"/>
          <w:szCs w:val="20"/>
          <w:lang w:eastAsia="pl-PL"/>
        </w:rPr>
        <w:t>zaniechanie czynności w postępowaniu o udzielenie zamówienia, do której Zamawiający był obowiązany na podstawie uPzp;</w:t>
      </w:r>
    </w:p>
    <w:p w14:paraId="46CA67F7" w14:textId="77777777" w:rsidR="002D6326" w:rsidRPr="002D6326" w:rsidRDefault="002D6326" w:rsidP="002D6326">
      <w:pPr>
        <w:numPr>
          <w:ilvl w:val="0"/>
          <w:numId w:val="39"/>
        </w:numPr>
        <w:spacing w:after="0" w:line="276" w:lineRule="auto"/>
        <w:ind w:left="284" w:hanging="284"/>
        <w:jc w:val="both"/>
        <w:rPr>
          <w:rFonts w:ascii="Bookman Old Style" w:eastAsia="Times New Roman" w:hAnsi="Bookman Old Style" w:cs="Calibri"/>
          <w:sz w:val="20"/>
          <w:szCs w:val="20"/>
          <w:lang w:eastAsia="pl-PL"/>
        </w:rPr>
      </w:pPr>
      <w:r w:rsidRPr="002D6326">
        <w:rPr>
          <w:rFonts w:ascii="Bookman Old Style" w:eastAsia="Times New Roman" w:hAnsi="Bookman Old Style" w:cs="Calibri"/>
          <w:sz w:val="20"/>
          <w:szCs w:val="20"/>
          <w:lang w:eastAsia="pl-PL"/>
        </w:rPr>
        <w:t>Odwołanie wnosi się do Prezesa Izby. Odwołujący przekazuje kopię odwołania Zamawiającemu przed upływem terminu do wniesienia odwołania w taki sposób, aby mógł on zapoznać się z jego treścią przed upływem tego terminu.</w:t>
      </w:r>
    </w:p>
    <w:p w14:paraId="5E0358FA" w14:textId="77777777" w:rsidR="002D6326" w:rsidRPr="002D6326" w:rsidRDefault="002D6326" w:rsidP="002D6326">
      <w:pPr>
        <w:numPr>
          <w:ilvl w:val="0"/>
          <w:numId w:val="39"/>
        </w:numPr>
        <w:spacing w:after="0" w:line="276" w:lineRule="auto"/>
        <w:ind w:left="284" w:hanging="284"/>
        <w:jc w:val="both"/>
        <w:rPr>
          <w:rFonts w:ascii="Bookman Old Style" w:eastAsia="Times New Roman" w:hAnsi="Bookman Old Style" w:cs="Calibri"/>
          <w:sz w:val="20"/>
          <w:szCs w:val="20"/>
          <w:lang w:eastAsia="pl-PL"/>
        </w:rPr>
      </w:pPr>
      <w:r w:rsidRPr="002D6326">
        <w:rPr>
          <w:rFonts w:ascii="Bookman Old Style" w:eastAsia="Times New Roman" w:hAnsi="Bookman Old Style" w:cs="Calibri"/>
          <w:sz w:val="20"/>
          <w:szCs w:val="20"/>
          <w:lang w:eastAsia="pl-PL"/>
        </w:rPr>
        <w:t xml:space="preserve">Odwołanie wnosi się w terminie: </w:t>
      </w:r>
    </w:p>
    <w:p w14:paraId="41795E64" w14:textId="77777777" w:rsidR="002D6326" w:rsidRPr="002D6326" w:rsidRDefault="002D6326" w:rsidP="002D6326">
      <w:pPr>
        <w:numPr>
          <w:ilvl w:val="0"/>
          <w:numId w:val="41"/>
        </w:numPr>
        <w:spacing w:after="0" w:line="276" w:lineRule="auto"/>
        <w:ind w:left="567" w:hanging="283"/>
        <w:jc w:val="both"/>
        <w:rPr>
          <w:rFonts w:ascii="Bookman Old Style" w:eastAsia="Times New Roman" w:hAnsi="Bookman Old Style"/>
          <w:sz w:val="20"/>
          <w:szCs w:val="20"/>
          <w:lang w:eastAsia="pl-PL"/>
        </w:rPr>
      </w:pPr>
      <w:r w:rsidRPr="002D6326">
        <w:rPr>
          <w:rFonts w:ascii="Bookman Old Style" w:eastAsia="Times New Roman" w:hAnsi="Bookman Old Style"/>
          <w:sz w:val="20"/>
          <w:szCs w:val="20"/>
          <w:lang w:eastAsia="pl-PL"/>
        </w:rPr>
        <w:t>5 dni od dnia przekazania informacji o czynności Zamawiającego stanowiącej podstawę jego wniesienia, jeżeli informacja została przekazana przy użyciu środków komunikacji elektronicznej,</w:t>
      </w:r>
    </w:p>
    <w:p w14:paraId="6826E78F" w14:textId="6792BA67" w:rsidR="002D6326" w:rsidRPr="002D6326" w:rsidRDefault="002D6326" w:rsidP="002D6326">
      <w:pPr>
        <w:numPr>
          <w:ilvl w:val="0"/>
          <w:numId w:val="41"/>
        </w:numPr>
        <w:spacing w:after="0" w:line="276" w:lineRule="auto"/>
        <w:ind w:left="567" w:hanging="283"/>
        <w:jc w:val="both"/>
        <w:rPr>
          <w:rFonts w:ascii="Bookman Old Style" w:eastAsia="Times New Roman" w:hAnsi="Bookman Old Style"/>
          <w:sz w:val="20"/>
          <w:szCs w:val="20"/>
          <w:lang w:eastAsia="pl-PL"/>
        </w:rPr>
      </w:pPr>
      <w:r w:rsidRPr="002D6326">
        <w:rPr>
          <w:rFonts w:ascii="Bookman Old Style" w:eastAsia="Times New Roman" w:hAnsi="Bookman Old Style"/>
          <w:sz w:val="20"/>
          <w:szCs w:val="20"/>
          <w:lang w:eastAsia="pl-PL"/>
        </w:rPr>
        <w:t>10 dni od dnia przekazania informacji o czynności zamawiającego stanowiącej podstawę jego wniesienia, jeżeli informacja została przekazana w sposób inny niż określony w ppkt 1).</w:t>
      </w:r>
    </w:p>
    <w:p w14:paraId="378E52DC" w14:textId="77777777" w:rsidR="002D6326" w:rsidRPr="002D6326" w:rsidRDefault="002D6326" w:rsidP="002D6326">
      <w:pPr>
        <w:numPr>
          <w:ilvl w:val="0"/>
          <w:numId w:val="39"/>
        </w:numPr>
        <w:spacing w:after="0" w:line="276" w:lineRule="auto"/>
        <w:ind w:left="284" w:hanging="284"/>
        <w:jc w:val="both"/>
        <w:rPr>
          <w:rFonts w:ascii="Bookman Old Style" w:eastAsia="Times New Roman" w:hAnsi="Bookman Old Style" w:cs="Calibri"/>
          <w:sz w:val="20"/>
          <w:szCs w:val="20"/>
          <w:lang w:eastAsia="pl-PL"/>
        </w:rPr>
      </w:pPr>
      <w:r w:rsidRPr="002D6326">
        <w:rPr>
          <w:rFonts w:ascii="Bookman Old Style" w:eastAsia="Times New Roman" w:hAnsi="Bookman Old Style" w:cs="Calibri"/>
          <w:sz w:val="20"/>
          <w:szCs w:val="20"/>
          <w:lang w:eastAsia="pl-PL"/>
        </w:rPr>
        <w:t>Odwołanie wobec treści ogłoszenia lub treści SWZ wnosi się w terminie 5 dni od dnia zamieszczenia ogłoszenia w Biuletynie Zamówień Publicznych lub treści SWZ na stronie internetowej.</w:t>
      </w:r>
    </w:p>
    <w:p w14:paraId="6A0D89B3" w14:textId="77777777" w:rsidR="002D6326" w:rsidRPr="002D6326" w:rsidRDefault="002D6326" w:rsidP="002D6326">
      <w:pPr>
        <w:numPr>
          <w:ilvl w:val="0"/>
          <w:numId w:val="39"/>
        </w:numPr>
        <w:spacing w:after="0" w:line="276" w:lineRule="auto"/>
        <w:ind w:left="284" w:hanging="284"/>
        <w:jc w:val="both"/>
        <w:rPr>
          <w:rFonts w:ascii="Bookman Old Style" w:eastAsia="Times New Roman" w:hAnsi="Bookman Old Style"/>
          <w:sz w:val="20"/>
          <w:szCs w:val="20"/>
          <w:lang w:eastAsia="pl-PL"/>
        </w:rPr>
      </w:pPr>
      <w:r w:rsidRPr="002D6326">
        <w:rPr>
          <w:rFonts w:ascii="Bookman Old Style" w:eastAsia="Times New Roman" w:hAnsi="Bookman Old Style"/>
          <w:sz w:val="20"/>
          <w:szCs w:val="20"/>
          <w:lang w:eastAsia="pl-PL"/>
        </w:rPr>
        <w:t>Odwołanie w przypadkach innych niż określone w pkt 6 i 7 rozdziału wnosi się w terminie 5 dni od dnia, w którym powzięto lub przy zachowaniu należytej staranności można było powziąć wiadomość o okolicznościach stanowiących podstawę jego wniesienia</w:t>
      </w:r>
    </w:p>
    <w:p w14:paraId="246898AE" w14:textId="77777777" w:rsidR="002D6326" w:rsidRPr="002D6326" w:rsidRDefault="002D6326" w:rsidP="002D6326">
      <w:pPr>
        <w:numPr>
          <w:ilvl w:val="0"/>
          <w:numId w:val="39"/>
        </w:numPr>
        <w:spacing w:after="0" w:line="276" w:lineRule="auto"/>
        <w:ind w:left="284" w:hanging="284"/>
        <w:jc w:val="both"/>
        <w:rPr>
          <w:rFonts w:ascii="Bookman Old Style" w:eastAsia="Times New Roman" w:hAnsi="Bookman Old Style"/>
          <w:sz w:val="20"/>
          <w:szCs w:val="20"/>
          <w:lang w:eastAsia="pl-PL"/>
        </w:rPr>
      </w:pPr>
      <w:r w:rsidRPr="002D6326">
        <w:rPr>
          <w:rFonts w:ascii="Bookman Old Style" w:eastAsia="Times New Roman" w:hAnsi="Bookman Old Style"/>
          <w:sz w:val="20"/>
          <w:szCs w:val="20"/>
          <w:lang w:eastAsia="pl-PL"/>
        </w:rPr>
        <w:lastRenderedPageBreak/>
        <w:t>Na orzeczenie Izby oraz postanowienie Prezesa Izby, o którym mowa w art. 519 ust. 1 ustawy PZP, stronom oraz uczestnikom postępowania odwoławczego przysługuje skarga do sądu.</w:t>
      </w:r>
    </w:p>
    <w:p w14:paraId="5BB62054" w14:textId="77777777" w:rsidR="002D6326" w:rsidRPr="002D6326" w:rsidRDefault="002D6326" w:rsidP="002D6326">
      <w:pPr>
        <w:numPr>
          <w:ilvl w:val="0"/>
          <w:numId w:val="39"/>
        </w:numPr>
        <w:spacing w:after="0" w:line="276" w:lineRule="auto"/>
        <w:ind w:left="284" w:hanging="426"/>
        <w:jc w:val="both"/>
        <w:rPr>
          <w:rFonts w:ascii="Bookman Old Style" w:eastAsia="Times New Roman" w:hAnsi="Bookman Old Style"/>
          <w:sz w:val="20"/>
          <w:szCs w:val="20"/>
          <w:lang w:eastAsia="pl-PL"/>
        </w:rPr>
      </w:pPr>
      <w:r w:rsidRPr="002D6326">
        <w:rPr>
          <w:rFonts w:ascii="Bookman Old Style" w:eastAsia="Times New Roman" w:hAnsi="Bookman Old Style"/>
          <w:sz w:val="20"/>
          <w:szCs w:val="20"/>
          <w:lang w:eastAsia="pl-PL"/>
        </w:rPr>
        <w:t>W postępowaniu toczącym się wskutek wniesienia skargi stosuje się odpowiednio przepisy ustawy z dnia 17 listopada 1964 r. - Kodeks postępowania cywilnego o apelacji, jeżeli przepisy niniejszego rozdziału nie stanowią inaczej.</w:t>
      </w:r>
    </w:p>
    <w:p w14:paraId="75031D8A" w14:textId="77777777" w:rsidR="002D6326" w:rsidRPr="002D6326" w:rsidRDefault="002D6326" w:rsidP="002D6326">
      <w:pPr>
        <w:numPr>
          <w:ilvl w:val="0"/>
          <w:numId w:val="39"/>
        </w:numPr>
        <w:spacing w:after="0" w:line="276" w:lineRule="auto"/>
        <w:ind w:left="284" w:hanging="426"/>
        <w:jc w:val="both"/>
        <w:rPr>
          <w:rFonts w:ascii="Bookman Old Style" w:eastAsia="Times New Roman" w:hAnsi="Bookman Old Style"/>
          <w:sz w:val="20"/>
          <w:szCs w:val="20"/>
          <w:lang w:eastAsia="pl-PL"/>
        </w:rPr>
      </w:pPr>
      <w:r w:rsidRPr="002D6326">
        <w:rPr>
          <w:rFonts w:ascii="Bookman Old Style" w:eastAsia="Times New Roman" w:hAnsi="Bookman Old Style"/>
          <w:sz w:val="20"/>
          <w:szCs w:val="20"/>
          <w:lang w:eastAsia="pl-PL"/>
        </w:rPr>
        <w:t>Skargę wnosi się do Sądu Okręgowego w Warszawie - sądu zamówień publicznych, zwanego dalej "sądem zamówień publicznych".</w:t>
      </w:r>
    </w:p>
    <w:p w14:paraId="13912DF9" w14:textId="77777777" w:rsidR="002D6326" w:rsidRPr="002D6326" w:rsidRDefault="002D6326" w:rsidP="002D6326">
      <w:pPr>
        <w:numPr>
          <w:ilvl w:val="0"/>
          <w:numId w:val="39"/>
        </w:numPr>
        <w:spacing w:after="0" w:line="276" w:lineRule="auto"/>
        <w:ind w:left="284" w:hanging="426"/>
        <w:jc w:val="both"/>
        <w:rPr>
          <w:rFonts w:ascii="Bookman Old Style" w:eastAsia="Times New Roman" w:hAnsi="Bookman Old Style"/>
          <w:sz w:val="20"/>
          <w:szCs w:val="20"/>
          <w:lang w:eastAsia="pl-PL"/>
        </w:rPr>
      </w:pPr>
      <w:r w:rsidRPr="002D6326">
        <w:rPr>
          <w:rFonts w:ascii="Bookman Old Style" w:eastAsia="Times New Roman" w:hAnsi="Bookman Old Style"/>
          <w:sz w:val="20"/>
          <w:szCs w:val="20"/>
          <w:lang w:eastAsia="pl-PL"/>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9B8CADE" w14:textId="439D603B" w:rsidR="008D31A3" w:rsidRDefault="002D6326" w:rsidP="002D6326">
      <w:pPr>
        <w:pStyle w:val="pkt"/>
        <w:numPr>
          <w:ilvl w:val="0"/>
          <w:numId w:val="39"/>
        </w:numPr>
        <w:spacing w:before="0" w:after="0" w:line="276" w:lineRule="auto"/>
        <w:ind w:left="284" w:hanging="426"/>
        <w:rPr>
          <w:rFonts w:ascii="Bookman Old Style" w:hAnsi="Bookman Old Style"/>
          <w:sz w:val="20"/>
          <w:szCs w:val="20"/>
        </w:rPr>
      </w:pPr>
      <w:r w:rsidRPr="002D6326">
        <w:rPr>
          <w:rFonts w:ascii="Bookman Old Style" w:hAnsi="Bookman Old Style"/>
          <w:sz w:val="20"/>
          <w:szCs w:val="20"/>
        </w:rPr>
        <w:t>Prezes Izby przekazuje skargę wraz z aktami postępowania odwoławczego do sądu zamówień publicznych w terminie 7 dni od dnia jej otrzymania</w:t>
      </w:r>
      <w:r w:rsidR="008D31A3" w:rsidRPr="005A7172">
        <w:rPr>
          <w:rFonts w:ascii="Bookman Old Style" w:hAnsi="Bookman Old Style"/>
          <w:sz w:val="20"/>
          <w:szCs w:val="20"/>
        </w:rPr>
        <w:t>.</w:t>
      </w:r>
    </w:p>
    <w:p w14:paraId="6051F66B" w14:textId="6C7DB923" w:rsidR="00B17FAC" w:rsidRPr="005A7172" w:rsidRDefault="00B17FAC" w:rsidP="00B17FAC">
      <w:pPr>
        <w:pStyle w:val="pkt"/>
        <w:spacing w:before="0" w:after="0" w:line="276" w:lineRule="auto"/>
        <w:ind w:left="142" w:firstLine="0"/>
        <w:rPr>
          <w:rFonts w:ascii="Bookman Old Style" w:hAnsi="Bookman Old Style"/>
          <w:sz w:val="20"/>
          <w:szCs w:val="20"/>
        </w:rPr>
      </w:pPr>
      <w:r w:rsidRPr="005A7172">
        <w:rPr>
          <w:rFonts w:ascii="Bookman Old Style" w:hAnsi="Bookman Old Style"/>
          <w:noProof/>
          <w:sz w:val="20"/>
          <w:szCs w:val="20"/>
        </w:rPr>
        <mc:AlternateContent>
          <mc:Choice Requires="wps">
            <w:drawing>
              <wp:anchor distT="0" distB="0" distL="114300" distR="114300" simplePos="0" relativeHeight="251732992" behindDoc="0" locked="0" layoutInCell="1" allowOverlap="1" wp14:anchorId="20D5D129" wp14:editId="475C83C5">
                <wp:simplePos x="0" y="0"/>
                <wp:positionH relativeFrom="margin">
                  <wp:align>right</wp:align>
                </wp:positionH>
                <wp:positionV relativeFrom="paragraph">
                  <wp:posOffset>46812</wp:posOffset>
                </wp:positionV>
                <wp:extent cx="6166002" cy="245660"/>
                <wp:effectExtent l="0" t="0" r="25400" b="21590"/>
                <wp:wrapNone/>
                <wp:docPr id="29" name="Pole tekstow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66002" cy="245660"/>
                        </a:xfrm>
                        <a:prstGeom prst="rect">
                          <a:avLst/>
                        </a:prstGeom>
                        <a:solidFill>
                          <a:schemeClr val="bg2"/>
                        </a:solidFill>
                        <a:ln w="12700">
                          <a:solidFill>
                            <a:srgbClr val="000000"/>
                          </a:solidFill>
                          <a:miter lim="800000"/>
                          <a:headEnd/>
                          <a:tailEnd/>
                        </a:ln>
                      </wps:spPr>
                      <wps:txbx>
                        <w:txbxContent>
                          <w:p w14:paraId="79AFF170" w14:textId="6C58FF82" w:rsidR="00CC5AD7" w:rsidRDefault="00CC5AD7" w:rsidP="007118EF">
                            <w:pPr>
                              <w:pStyle w:val="Nagwek2"/>
                              <w:widowControl w:val="0"/>
                              <w:numPr>
                                <w:ilvl w:val="0"/>
                                <w:numId w:val="0"/>
                              </w:numPr>
                              <w:tabs>
                                <w:tab w:val="left" w:pos="709"/>
                              </w:tabs>
                              <w:suppressAutoHyphens w:val="0"/>
                              <w:spacing w:line="276" w:lineRule="auto"/>
                              <w:ind w:left="709" w:hanging="709"/>
                              <w:jc w:val="both"/>
                            </w:pPr>
                            <w:r>
                              <w:rPr>
                                <w:rFonts w:ascii="Bookman Old Style" w:hAnsi="Bookman Old Style"/>
                                <w:sz w:val="20"/>
                                <w:u w:val="none"/>
                              </w:rPr>
                              <w:t>XXIX.</w:t>
                            </w:r>
                            <w:r>
                              <w:rPr>
                                <w:rFonts w:ascii="Bookman Old Style" w:hAnsi="Bookman Old Style"/>
                                <w:sz w:val="20"/>
                                <w:u w:val="none"/>
                              </w:rPr>
                              <w:tab/>
                              <w:t>POSTANOWIENIE KOŃCOWE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D5D129" id="Pole tekstowe 29" o:spid="_x0000_s1054" type="#_x0000_t202" style="position:absolute;left:0;text-align:left;margin-left:434.3pt;margin-top:3.7pt;width:485.5pt;height:19.35pt;z-index:2517329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" fillcolor="#e7e6e6 [3214]" strokeweight="1pt">
                <v:path arrowok="t"/>
                <v:textbox>
                  <w:txbxContent>
                    <w:p w14:paraId="79AFF170" w14:textId="6C58FF82" w:rsidR="00CC5AD7" w:rsidRDefault="00CC5AD7" w:rsidP="007118EF">
                      <w:pPr>
                        <w:pStyle w:val="Nagwek2"/>
                        <w:widowControl w:val="0"/>
                        <w:numPr>
                          <w:ilvl w:val="0"/>
                          <w:numId w:val="0"/>
                        </w:numPr>
                        <w:tabs>
                          <w:tab w:val="left" w:pos="709"/>
                        </w:tabs>
                        <w:suppressAutoHyphens w:val="0"/>
                        <w:spacing w:line="276" w:lineRule="auto"/>
                        <w:ind w:left="709" w:hanging="709"/>
                        <w:jc w:val="both"/>
                      </w:pPr>
                      <w:r>
                        <w:rPr>
                          <w:rFonts w:ascii="Bookman Old Style" w:hAnsi="Bookman Old Style"/>
                          <w:sz w:val="20"/>
                          <w:u w:val="none"/>
                        </w:rPr>
                        <w:t>XXIX.</w:t>
                      </w:r>
                      <w:r>
                        <w:rPr>
                          <w:rFonts w:ascii="Bookman Old Style" w:hAnsi="Bookman Old Style"/>
                          <w:sz w:val="20"/>
                          <w:u w:val="none"/>
                        </w:rPr>
                        <w:tab/>
                        <w:t>POSTANOWIENIE KOŃCOWE</w:t>
                      </w:r>
                    </w:p>
                  </w:txbxContent>
                </v:textbox>
                <w10:wrap anchorx="margin"/>
              </v:shape>
            </w:pict>
          </mc:Fallback>
        </mc:AlternateContent>
      </w:r>
    </w:p>
    <w:p w14:paraId="580B8F04" w14:textId="5F2D6B64" w:rsidR="0068510C" w:rsidRPr="005A7172" w:rsidRDefault="0068510C" w:rsidP="00F927DD">
      <w:pPr>
        <w:pStyle w:val="pkt"/>
        <w:spacing w:before="0" w:after="0" w:line="276" w:lineRule="auto"/>
        <w:ind w:left="0" w:firstLine="0"/>
        <w:rPr>
          <w:rFonts w:ascii="Bookman Old Style" w:hAnsi="Bookman Old Style"/>
          <w:sz w:val="20"/>
          <w:szCs w:val="20"/>
        </w:rPr>
      </w:pPr>
    </w:p>
    <w:p w14:paraId="5FA4AA7D" w14:textId="3FC0D8BB" w:rsidR="002D6326" w:rsidRPr="002D6326" w:rsidRDefault="002D6326" w:rsidP="002D6326">
      <w:pPr>
        <w:numPr>
          <w:ilvl w:val="1"/>
          <w:numId w:val="56"/>
        </w:numPr>
        <w:spacing w:after="0" w:line="276" w:lineRule="auto"/>
        <w:ind w:left="284" w:hanging="284"/>
        <w:jc w:val="both"/>
        <w:rPr>
          <w:rFonts w:ascii="Bookman Old Style" w:eastAsia="Times New Roman" w:hAnsi="Bookman Old Style" w:cs="Calibri"/>
          <w:kern w:val="20"/>
          <w:sz w:val="20"/>
          <w:szCs w:val="20"/>
          <w:lang w:eastAsia="pl-PL"/>
        </w:rPr>
      </w:pPr>
      <w:bookmarkStart w:id="34" w:name="_Hlk67422176"/>
      <w:r w:rsidRPr="002D6326">
        <w:rPr>
          <w:rFonts w:ascii="Bookman Old Style" w:eastAsia="DejaVu Sans" w:hAnsi="Bookman Old Style"/>
          <w:iCs/>
          <w:kern w:val="1"/>
          <w:sz w:val="20"/>
          <w:szCs w:val="20"/>
          <w:lang w:eastAsia="zh-CN" w:bidi="hi-IN"/>
        </w:rPr>
        <w:t xml:space="preserve">Informacje dotyczące </w:t>
      </w:r>
      <w:r w:rsidRPr="002D6326">
        <w:rPr>
          <w:rFonts w:ascii="Bookman Old Style" w:eastAsia="Times New Roman" w:hAnsi="Bookman Old Style"/>
          <w:sz w:val="20"/>
          <w:szCs w:val="20"/>
          <w:lang w:eastAsia="pl-PL"/>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w:t>
      </w:r>
    </w:p>
    <w:p w14:paraId="4B2D58BF" w14:textId="163A870F" w:rsidR="002D6326" w:rsidRPr="002D6326" w:rsidRDefault="002D6326" w:rsidP="002D6326">
      <w:pPr>
        <w:numPr>
          <w:ilvl w:val="0"/>
          <w:numId w:val="42"/>
        </w:numPr>
        <w:autoSpaceDE w:val="0"/>
        <w:autoSpaceDN w:val="0"/>
        <w:adjustRightInd w:val="0"/>
        <w:spacing w:after="0" w:line="276" w:lineRule="auto"/>
        <w:ind w:left="426" w:hanging="284"/>
        <w:jc w:val="both"/>
        <w:rPr>
          <w:rFonts w:ascii="Bookman Old Style" w:eastAsia="Times New Roman" w:hAnsi="Bookman Old Style"/>
          <w:sz w:val="20"/>
          <w:szCs w:val="20"/>
          <w:lang w:eastAsia="pl-PL"/>
        </w:rPr>
      </w:pPr>
      <w:r w:rsidRPr="002D6326">
        <w:rPr>
          <w:rFonts w:ascii="Bookman Old Style" w:eastAsia="DejaVu Sans" w:hAnsi="Bookman Old Style"/>
          <w:iCs/>
          <w:kern w:val="1"/>
          <w:sz w:val="20"/>
          <w:szCs w:val="20"/>
          <w:lang w:eastAsia="zh-CN" w:bidi="hi-IN"/>
        </w:rPr>
        <w:t>Wykonawca jest zobowiązany do wypełnienia obowiązku informacyjnego przewidzianego w art.</w:t>
      </w:r>
      <w:r w:rsidRPr="002D6326">
        <w:rPr>
          <w:rFonts w:ascii="Bookman Old Style" w:eastAsia="Times New Roman" w:hAnsi="Bookman Old Style"/>
          <w:kern w:val="20"/>
          <w:sz w:val="20"/>
          <w:szCs w:val="20"/>
          <w:lang w:eastAsia="pl-PL"/>
        </w:rPr>
        <w:t xml:space="preserve"> 13 RODO względem osób fizycznych, których dane osobowe dotyczą i od których dane te Wykonawca bezpośrednio pozyskał (będą to w szczególności osoby fizyczne: skierowane do realizacji zamówienia, podwykonawcy, podmioty trzeci, pełnomocnicy, członkowie organów zarządzających). Obowiązek informacyjny wynikający z art. 13 RODO nie będzie miał zastosowania, gdy i w zakresie </w:t>
      </w:r>
      <w:r w:rsidRPr="002D6326">
        <w:rPr>
          <w:rFonts w:ascii="Bookman Old Style" w:eastAsia="Times New Roman" w:hAnsi="Bookman Old Style" w:cs="Calibri"/>
          <w:sz w:val="20"/>
          <w:szCs w:val="20"/>
          <w:lang w:eastAsia="pl-PL"/>
        </w:rPr>
        <w:t xml:space="preserve">nie będzie miał zastosowania, gdy i w zakresie, w jakim osoba fizyczna, której dane dotyczą, dysponuje już tymi informacjami (art. 13 ust. 4 RODO). Ponadto Wykonawca zobowiązany jest wypełnić obowiązek informacyjny wynikający z art. 14 RODO względem osób fizycznych, których dane przekazuje Zamawiającemu, i których dane pośrednio pozyskał, chyba że ma zastosowanie co najmniej jedno z włączeń, o których mowa w art. 14 ust. 5 RODO. W celu zapewnienia, że Wykonawca wypełnił w/w obowiązki informacyjne oraz ochrony prawnie uzasadnionych interesów osoby trzeciej, której dane zostały przekazane w związku </w:t>
      </w:r>
      <w:r w:rsidR="00E00EC8">
        <w:rPr>
          <w:rFonts w:ascii="Bookman Old Style" w:eastAsia="Times New Roman" w:hAnsi="Bookman Old Style" w:cs="Calibri"/>
          <w:sz w:val="20"/>
          <w:szCs w:val="20"/>
          <w:lang w:eastAsia="pl-PL"/>
        </w:rPr>
        <w:br/>
      </w:r>
      <w:r w:rsidRPr="002D6326">
        <w:rPr>
          <w:rFonts w:ascii="Bookman Old Style" w:eastAsia="Times New Roman" w:hAnsi="Bookman Old Style" w:cs="Calibri"/>
          <w:sz w:val="20"/>
          <w:szCs w:val="20"/>
          <w:lang w:eastAsia="pl-PL"/>
        </w:rPr>
        <w:t>z udziałem Wykonawcy w postępowaniu, Zamawiający zobowiązuje Wykonawcę do złożenia oświadczenia o wypełnieniu przez niego obowiązków informacyjnych przewidzianych w art. 13 lub art. 14 RODO w „Formularzu ofertowym”</w:t>
      </w:r>
      <w:r w:rsidRPr="002D6326">
        <w:rPr>
          <w:rFonts w:ascii="Bookman Old Style" w:eastAsia="Times New Roman" w:hAnsi="Bookman Old Style"/>
          <w:sz w:val="20"/>
          <w:szCs w:val="20"/>
          <w:lang w:eastAsia="pl-PL"/>
        </w:rPr>
        <w:t>.</w:t>
      </w:r>
    </w:p>
    <w:p w14:paraId="25B28156" w14:textId="5E5C1587" w:rsidR="002D6326" w:rsidRPr="002D6326" w:rsidRDefault="002D6326" w:rsidP="002D6326">
      <w:pPr>
        <w:numPr>
          <w:ilvl w:val="0"/>
          <w:numId w:val="42"/>
        </w:numPr>
        <w:autoSpaceDE w:val="0"/>
        <w:autoSpaceDN w:val="0"/>
        <w:adjustRightInd w:val="0"/>
        <w:spacing w:after="0" w:line="276" w:lineRule="auto"/>
        <w:ind w:left="426" w:hanging="284"/>
        <w:jc w:val="both"/>
        <w:rPr>
          <w:rFonts w:ascii="Bookman Old Style" w:eastAsia="Times New Roman" w:hAnsi="Bookman Old Style"/>
          <w:sz w:val="20"/>
          <w:szCs w:val="20"/>
          <w:lang w:eastAsia="pl-PL"/>
        </w:rPr>
      </w:pPr>
      <w:r w:rsidRPr="002D6326">
        <w:rPr>
          <w:rFonts w:ascii="Bookman Old Style" w:eastAsia="Times New Roman" w:hAnsi="Bookman Old Style"/>
          <w:sz w:val="20"/>
          <w:szCs w:val="20"/>
          <w:lang w:eastAsia="pl-PL"/>
        </w:rPr>
        <w:t xml:space="preserve">Zgodnie z art. 13 ust. 1 i 2 RODO, Zamawiający informuję </w:t>
      </w:r>
      <w:r w:rsidRPr="002D6326">
        <w:rPr>
          <w:rFonts w:ascii="Bookman Old Style" w:eastAsia="Times New Roman" w:hAnsi="Bookman Old Style"/>
          <w:bCs/>
          <w:sz w:val="20"/>
          <w:szCs w:val="20"/>
          <w:lang w:eastAsia="pl-PL"/>
        </w:rPr>
        <w:t>o zasadach oraz o przysługujących Pani/Panu prawach związanych z przetwarzaniem Pani/Pana danych osobowych:</w:t>
      </w:r>
    </w:p>
    <w:p w14:paraId="4C1893F0" w14:textId="77777777" w:rsidR="002D6326" w:rsidRPr="002D6326" w:rsidRDefault="002D6326" w:rsidP="002D6326">
      <w:pPr>
        <w:autoSpaceDE w:val="0"/>
        <w:autoSpaceDN w:val="0"/>
        <w:adjustRightInd w:val="0"/>
        <w:spacing w:after="0" w:line="276" w:lineRule="auto"/>
        <w:ind w:left="567" w:hanging="283"/>
        <w:jc w:val="both"/>
        <w:rPr>
          <w:rFonts w:ascii="Bookman Old Style" w:hAnsi="Bookman Old Style" w:cs="Arial"/>
          <w:sz w:val="20"/>
          <w:szCs w:val="20"/>
        </w:rPr>
      </w:pPr>
      <w:r w:rsidRPr="002D6326">
        <w:rPr>
          <w:rFonts w:ascii="Bookman Old Style" w:hAnsi="Bookman Old Style" w:cs="Arial"/>
          <w:sz w:val="20"/>
          <w:szCs w:val="20"/>
        </w:rPr>
        <w:t>a)</w:t>
      </w:r>
      <w:r w:rsidRPr="002D6326">
        <w:rPr>
          <w:rFonts w:ascii="Bookman Old Style" w:hAnsi="Bookman Old Style" w:cs="Arial"/>
          <w:sz w:val="20"/>
          <w:szCs w:val="20"/>
        </w:rPr>
        <w:tab/>
        <w:t>administratorem Pani/Pana danych osobowych jest: Dziekan Wydziału Chemicznego Politechniki Łódzkiej, ul. Żeromskiego 114, 90-543 Łódź,</w:t>
      </w:r>
    </w:p>
    <w:p w14:paraId="65F033E7" w14:textId="77777777" w:rsidR="002D6326" w:rsidRPr="002D6326" w:rsidRDefault="002D6326" w:rsidP="002D6326">
      <w:pPr>
        <w:autoSpaceDE w:val="0"/>
        <w:autoSpaceDN w:val="0"/>
        <w:adjustRightInd w:val="0"/>
        <w:spacing w:after="0" w:line="276" w:lineRule="auto"/>
        <w:ind w:left="567" w:hanging="283"/>
        <w:jc w:val="both"/>
        <w:rPr>
          <w:rFonts w:ascii="Bookman Old Style" w:hAnsi="Bookman Old Style" w:cs="Arial"/>
          <w:sz w:val="20"/>
          <w:szCs w:val="20"/>
        </w:rPr>
      </w:pPr>
      <w:r w:rsidRPr="002D6326">
        <w:rPr>
          <w:rFonts w:ascii="Bookman Old Style" w:hAnsi="Bookman Old Style" w:cs="Arial"/>
          <w:sz w:val="20"/>
          <w:szCs w:val="20"/>
        </w:rPr>
        <w:t>b)</w:t>
      </w:r>
      <w:r w:rsidRPr="002D6326">
        <w:rPr>
          <w:rFonts w:ascii="Bookman Old Style" w:hAnsi="Bookman Old Style" w:cs="Arial"/>
          <w:sz w:val="20"/>
          <w:szCs w:val="20"/>
        </w:rPr>
        <w:tab/>
        <w:t xml:space="preserve">kontakt z wyznaczonym przez Rektora Inspektorem Ochrony Danych w Politechnice Łódzkiej pod adresem email: </w:t>
      </w:r>
      <w:hyperlink r:id="rId16" w:history="1">
        <w:r w:rsidRPr="002D6326">
          <w:rPr>
            <w:rFonts w:ascii="Bookman Old Style" w:hAnsi="Bookman Old Style" w:cs="Arial"/>
            <w:color w:val="0563C1"/>
            <w:sz w:val="20"/>
            <w:szCs w:val="20"/>
            <w:u w:val="single"/>
          </w:rPr>
          <w:t>rbi@adm.p.lodz.pl</w:t>
        </w:r>
      </w:hyperlink>
      <w:r w:rsidRPr="002D6326">
        <w:rPr>
          <w:rFonts w:ascii="Bookman Old Style" w:hAnsi="Bookman Old Style" w:cs="Arial"/>
          <w:sz w:val="20"/>
          <w:szCs w:val="20"/>
        </w:rPr>
        <w:t xml:space="preserve"> , telefon: 42 631 20 39.</w:t>
      </w:r>
    </w:p>
    <w:p w14:paraId="4B041D54" w14:textId="0DB2B609" w:rsidR="002D6326" w:rsidRPr="002D6326" w:rsidRDefault="002D6326" w:rsidP="002D6326">
      <w:pPr>
        <w:widowControl w:val="0"/>
        <w:numPr>
          <w:ilvl w:val="0"/>
          <w:numId w:val="32"/>
        </w:numPr>
        <w:autoSpaceDE w:val="0"/>
        <w:autoSpaceDN w:val="0"/>
        <w:adjustRightInd w:val="0"/>
        <w:spacing w:after="0" w:line="276" w:lineRule="auto"/>
        <w:ind w:left="567" w:hanging="283"/>
        <w:contextualSpacing/>
        <w:jc w:val="both"/>
        <w:rPr>
          <w:rFonts w:ascii="Bookman Old Style" w:eastAsia="Avenir-Light" w:hAnsi="Bookman Old Style"/>
          <w:sz w:val="20"/>
          <w:szCs w:val="20"/>
        </w:rPr>
      </w:pPr>
      <w:r w:rsidRPr="002D6326">
        <w:rPr>
          <w:rFonts w:ascii="Bookman Old Style" w:hAnsi="Bookman Old Style"/>
          <w:bCs/>
          <w:sz w:val="20"/>
          <w:szCs w:val="20"/>
        </w:rPr>
        <w:t>dane osobowe będą przetwarzane na podstawie art. 6. ust. 1 lit. c RODO,\tj. przetwarzanie jest niezbędne do wypełnienia obowiązku prawnego ciążącego na administratorze. Celem przetwarzania danych osobowych jest prowadzenie procedur związanych z udzielaniem zamówienia publicznego</w:t>
      </w:r>
      <w:r w:rsidRPr="002D6326">
        <w:rPr>
          <w:rFonts w:ascii="Bookman Old Style" w:hAnsi="Bookman Old Style"/>
          <w:sz w:val="20"/>
          <w:szCs w:val="20"/>
        </w:rPr>
        <w:t xml:space="preserve"> </w:t>
      </w:r>
      <w:r w:rsidRPr="002D6326">
        <w:rPr>
          <w:rFonts w:ascii="Bookman Old Style" w:hAnsi="Bookman Old Style"/>
          <w:bCs/>
          <w:sz w:val="20"/>
          <w:szCs w:val="20"/>
        </w:rPr>
        <w:t>zgodnie z przepisami ustawy z dnia 11 września 2019 r. – Prawo zamówień publicznych,</w:t>
      </w:r>
    </w:p>
    <w:p w14:paraId="77E5F561" w14:textId="77777777" w:rsidR="002D6326" w:rsidRPr="002D6326" w:rsidRDefault="002D6326" w:rsidP="002D6326">
      <w:pPr>
        <w:numPr>
          <w:ilvl w:val="0"/>
          <w:numId w:val="32"/>
        </w:numPr>
        <w:spacing w:after="0" w:line="276" w:lineRule="auto"/>
        <w:ind w:left="567" w:hanging="283"/>
        <w:contextualSpacing/>
        <w:jc w:val="both"/>
        <w:rPr>
          <w:rFonts w:ascii="Bookman Old Style" w:hAnsi="Bookman Old Style"/>
          <w:bCs/>
          <w:sz w:val="20"/>
          <w:szCs w:val="20"/>
        </w:rPr>
      </w:pPr>
      <w:r w:rsidRPr="002D6326">
        <w:rPr>
          <w:rFonts w:ascii="Bookman Old Style" w:hAnsi="Bookman Old Style"/>
          <w:bCs/>
          <w:sz w:val="20"/>
          <w:szCs w:val="20"/>
        </w:rPr>
        <w:t xml:space="preserve">odbiorcami danych osobowych będą osoby lub podmioty, którym udostępniona zostanie dokumentacja postępowania w oparciu o art. 18 oraz art. 74 uPzp </w:t>
      </w:r>
      <w:r w:rsidRPr="002D6326">
        <w:rPr>
          <w:rFonts w:ascii="Bookman Old Style" w:eastAsia="Avenir-Light" w:hAnsi="Bookman Old Style"/>
          <w:sz w:val="20"/>
          <w:szCs w:val="20"/>
        </w:rPr>
        <w:t xml:space="preserve">oraz spółka Otwarty Rynek Elektroniczny S.A. siedzibą w Warszawie (02-672) przy ul. Domaniewskiej 49, wpisaną do Rejestru Przedsiębiorców Krajowego Rejestru Sądowego, prowadzonego przez Sąd Rejonowy dla </w:t>
      </w:r>
      <w:r w:rsidRPr="002D6326">
        <w:rPr>
          <w:rFonts w:ascii="Bookman Old Style" w:eastAsia="Avenir-Light" w:hAnsi="Bookman Old Style"/>
          <w:sz w:val="20"/>
          <w:szCs w:val="20"/>
        </w:rPr>
        <w:lastRenderedPageBreak/>
        <w:t xml:space="preserve">m.st. Warszawy w Warszawie XIII Wydział Gospodarczy Krajowego Rejestru Sądowego pod numerem KRS: 0000041441, REGON: 017282436, NIP: 526-25-35-153, jako właściciel platformy, na której Politechnika Łódzka prowadzi postępowania o udzielenie zamówienia publicznego, działającą pod adresem: </w:t>
      </w:r>
      <w:hyperlink r:id="rId17" w:history="1">
        <w:r w:rsidRPr="002D6326">
          <w:rPr>
            <w:rFonts w:ascii="Bookman Old Style" w:eastAsia="Avenir-Light" w:hAnsi="Bookman Old Style"/>
            <w:sz w:val="20"/>
            <w:szCs w:val="20"/>
            <w:u w:val="single"/>
          </w:rPr>
          <w:t>https://plodz.ezamawiajacy.pl</w:t>
        </w:r>
      </w:hyperlink>
      <w:r w:rsidRPr="002D6326">
        <w:rPr>
          <w:rFonts w:ascii="Bookman Old Style" w:eastAsia="Avenir-Light" w:hAnsi="Bookman Old Style"/>
          <w:sz w:val="20"/>
          <w:szCs w:val="20"/>
          <w:u w:val="single"/>
        </w:rPr>
        <w:t xml:space="preserve"> </w:t>
      </w:r>
    </w:p>
    <w:p w14:paraId="4C039096" w14:textId="77777777" w:rsidR="002D6326" w:rsidRPr="002D6326" w:rsidRDefault="002D6326" w:rsidP="002D6326">
      <w:pPr>
        <w:numPr>
          <w:ilvl w:val="0"/>
          <w:numId w:val="32"/>
        </w:numPr>
        <w:spacing w:after="0" w:line="276" w:lineRule="auto"/>
        <w:ind w:left="567" w:hanging="283"/>
        <w:contextualSpacing/>
        <w:jc w:val="both"/>
        <w:rPr>
          <w:rFonts w:ascii="Bookman Old Style" w:hAnsi="Bookman Old Style"/>
          <w:bCs/>
          <w:sz w:val="20"/>
          <w:szCs w:val="20"/>
        </w:rPr>
      </w:pPr>
      <w:r w:rsidRPr="002D6326">
        <w:rPr>
          <w:rFonts w:ascii="Bookman Old Style" w:hAnsi="Bookman Old Style"/>
          <w:bCs/>
          <w:sz w:val="20"/>
          <w:szCs w:val="20"/>
        </w:rPr>
        <w:t>dane osobowe są przechowywane przez okres:</w:t>
      </w:r>
    </w:p>
    <w:p w14:paraId="3FCE9831" w14:textId="77777777" w:rsidR="002D6326" w:rsidRPr="002D6326" w:rsidRDefault="002D6326" w:rsidP="002D6326">
      <w:pPr>
        <w:spacing w:after="0" w:line="276" w:lineRule="auto"/>
        <w:ind w:left="567" w:hanging="141"/>
        <w:jc w:val="both"/>
        <w:rPr>
          <w:rFonts w:ascii="Bookman Old Style" w:hAnsi="Bookman Old Style"/>
          <w:bCs/>
          <w:sz w:val="20"/>
          <w:szCs w:val="20"/>
        </w:rPr>
      </w:pPr>
      <w:r w:rsidRPr="002D6326">
        <w:rPr>
          <w:rFonts w:ascii="Bookman Old Style" w:hAnsi="Bookman Old Style"/>
          <w:bCs/>
          <w:sz w:val="20"/>
          <w:szCs w:val="20"/>
        </w:rPr>
        <w:t>-</w:t>
      </w:r>
      <w:r w:rsidRPr="002D6326">
        <w:rPr>
          <w:rFonts w:ascii="Bookman Old Style" w:hAnsi="Bookman Old Style"/>
          <w:bCs/>
          <w:sz w:val="20"/>
          <w:szCs w:val="20"/>
        </w:rPr>
        <w:tab/>
        <w:t xml:space="preserve">4 lat od dnia zakończenia postępowania o udzielenie zamówienia publicznego, zgodnie z art. 78 ust. 1 uPzp, </w:t>
      </w:r>
    </w:p>
    <w:p w14:paraId="73B17780" w14:textId="77777777" w:rsidR="002D6326" w:rsidRPr="002D6326" w:rsidRDefault="002D6326" w:rsidP="002D6326">
      <w:pPr>
        <w:spacing w:after="0" w:line="276" w:lineRule="auto"/>
        <w:ind w:left="567" w:hanging="141"/>
        <w:jc w:val="both"/>
        <w:rPr>
          <w:rFonts w:ascii="Bookman Old Style" w:hAnsi="Bookman Old Style"/>
          <w:bCs/>
          <w:sz w:val="20"/>
          <w:szCs w:val="20"/>
        </w:rPr>
      </w:pPr>
      <w:r w:rsidRPr="002D6326">
        <w:rPr>
          <w:rFonts w:ascii="Bookman Old Style" w:hAnsi="Bookman Old Style"/>
          <w:bCs/>
          <w:sz w:val="20"/>
          <w:szCs w:val="20"/>
        </w:rPr>
        <w:t>-</w:t>
      </w:r>
      <w:r w:rsidRPr="002D6326">
        <w:rPr>
          <w:rFonts w:ascii="Bookman Old Style" w:hAnsi="Bookman Old Style"/>
          <w:bCs/>
          <w:sz w:val="20"/>
          <w:szCs w:val="20"/>
        </w:rPr>
        <w:tab/>
        <w:t>dłuższy niż 4 lata, zgodnie z art. 78 ust. 4 uPzp jeżeli okres obowiązywania umowy w sprawie zamówienia publicznego przekracza 4 lata; dane osobowe przechowywane są przez cały okres obowiązywania umowy w sprawie zamówienia publicznego,</w:t>
      </w:r>
    </w:p>
    <w:p w14:paraId="7A425252" w14:textId="77777777" w:rsidR="002D6326" w:rsidRPr="002D6326" w:rsidRDefault="002D6326" w:rsidP="002D6326">
      <w:pPr>
        <w:spacing w:after="0" w:line="276" w:lineRule="auto"/>
        <w:ind w:left="567" w:hanging="141"/>
        <w:jc w:val="both"/>
        <w:rPr>
          <w:rFonts w:ascii="Bookman Old Style" w:hAnsi="Bookman Old Style"/>
          <w:bCs/>
          <w:sz w:val="20"/>
          <w:szCs w:val="20"/>
        </w:rPr>
      </w:pPr>
      <w:r w:rsidRPr="002D6326">
        <w:rPr>
          <w:rFonts w:ascii="Bookman Old Style" w:hAnsi="Bookman Old Style"/>
          <w:bCs/>
          <w:sz w:val="20"/>
          <w:szCs w:val="20"/>
        </w:rPr>
        <w:t>-</w:t>
      </w:r>
      <w:r w:rsidRPr="002D6326">
        <w:rPr>
          <w:rFonts w:ascii="Bookman Old Style" w:hAnsi="Bookman Old Style"/>
          <w:bCs/>
          <w:sz w:val="20"/>
          <w:szCs w:val="20"/>
        </w:rPr>
        <w:tab/>
      </w:r>
      <w:r w:rsidRPr="002D6326">
        <w:rPr>
          <w:rFonts w:ascii="Bookman Old Style" w:hAnsi="Bookman Old Style" w:cs="Arial"/>
          <w:sz w:val="20"/>
          <w:szCs w:val="20"/>
        </w:rPr>
        <w:t>niezbędny do realizacji celu projektu, do momentu wygaśnięcia obowiązku przechowywania danych wynikających z zapisów umowy z instytucją współfinansującą lub przepisów prawa,</w:t>
      </w:r>
    </w:p>
    <w:p w14:paraId="5D5D187C" w14:textId="40A1F96C" w:rsidR="002D6326" w:rsidRPr="002D6326" w:rsidRDefault="002D6326" w:rsidP="002D6326">
      <w:pPr>
        <w:numPr>
          <w:ilvl w:val="0"/>
          <w:numId w:val="32"/>
        </w:numPr>
        <w:spacing w:line="276" w:lineRule="auto"/>
        <w:ind w:left="567" w:right="-2" w:hanging="284"/>
        <w:contextualSpacing/>
        <w:jc w:val="both"/>
        <w:rPr>
          <w:rFonts w:ascii="Bookman Old Style" w:hAnsi="Bookman Old Style"/>
          <w:bCs/>
          <w:sz w:val="20"/>
          <w:szCs w:val="20"/>
        </w:rPr>
      </w:pPr>
      <w:r w:rsidRPr="002D6326">
        <w:rPr>
          <w:rFonts w:ascii="Bookman Old Style" w:hAnsi="Bookman Old Style"/>
          <w:bCs/>
          <w:sz w:val="20"/>
          <w:szCs w:val="20"/>
        </w:rPr>
        <w:t xml:space="preserve">obowiązek podania danych osobowych jest wymogiem ustawowym określonym w przepisach ustawy Prawo zamówień publicznych, związanym z udziałem w postępowaniu o udzielenie zamówienia publicznego. Konsekwencją niepodania danych osobowych będzie wykluczenie </w:t>
      </w:r>
      <w:r w:rsidR="00E00EC8">
        <w:rPr>
          <w:rFonts w:ascii="Bookman Old Style" w:hAnsi="Bookman Old Style"/>
          <w:bCs/>
          <w:sz w:val="20"/>
          <w:szCs w:val="20"/>
        </w:rPr>
        <w:br/>
      </w:r>
      <w:r w:rsidRPr="002D6326">
        <w:rPr>
          <w:rFonts w:ascii="Bookman Old Style" w:hAnsi="Bookman Old Style"/>
          <w:bCs/>
          <w:sz w:val="20"/>
          <w:szCs w:val="20"/>
        </w:rPr>
        <w:t>z postępowania o udzielenie zamówienia publicznego,</w:t>
      </w:r>
    </w:p>
    <w:p w14:paraId="57814142" w14:textId="20EA68F2" w:rsidR="002D6326" w:rsidRPr="002D6326" w:rsidRDefault="002D6326" w:rsidP="002D6326">
      <w:pPr>
        <w:numPr>
          <w:ilvl w:val="0"/>
          <w:numId w:val="32"/>
        </w:numPr>
        <w:spacing w:line="276" w:lineRule="auto"/>
        <w:ind w:left="567" w:right="-2" w:hanging="284"/>
        <w:contextualSpacing/>
        <w:jc w:val="both"/>
        <w:rPr>
          <w:rFonts w:ascii="Bookman Old Style" w:hAnsi="Bookman Old Style"/>
          <w:bCs/>
          <w:sz w:val="20"/>
          <w:szCs w:val="20"/>
        </w:rPr>
      </w:pPr>
      <w:r w:rsidRPr="002D6326">
        <w:rPr>
          <w:rFonts w:ascii="Bookman Old Style" w:hAnsi="Bookman Old Style" w:cs="Arial"/>
          <w:sz w:val="20"/>
          <w:szCs w:val="20"/>
        </w:rPr>
        <w:t>w odniesieniu do Pani/Pana danych osobowych decyzje nie będą podejmowane w sposób zautomatyzowany stosowanie do art. 22 RODO,</w:t>
      </w:r>
    </w:p>
    <w:p w14:paraId="14B1769E" w14:textId="77777777" w:rsidR="002D6326" w:rsidRPr="002D6326" w:rsidRDefault="002D6326" w:rsidP="002D6326">
      <w:pPr>
        <w:numPr>
          <w:ilvl w:val="0"/>
          <w:numId w:val="32"/>
        </w:numPr>
        <w:spacing w:line="276" w:lineRule="auto"/>
        <w:ind w:left="567" w:right="-2" w:hanging="284"/>
        <w:contextualSpacing/>
        <w:jc w:val="both"/>
        <w:rPr>
          <w:rFonts w:ascii="Bookman Old Style" w:hAnsi="Bookman Old Style"/>
          <w:bCs/>
          <w:sz w:val="20"/>
          <w:szCs w:val="20"/>
        </w:rPr>
      </w:pPr>
      <w:r w:rsidRPr="002D6326">
        <w:rPr>
          <w:rFonts w:ascii="Bookman Old Style" w:hAnsi="Bookman Old Style" w:cs="Arial"/>
          <w:sz w:val="20"/>
          <w:szCs w:val="20"/>
        </w:rPr>
        <w:t>posiada Pani/Pan:</w:t>
      </w:r>
    </w:p>
    <w:p w14:paraId="7720459D" w14:textId="77777777" w:rsidR="002D6326" w:rsidRPr="002D6326" w:rsidRDefault="002D6326" w:rsidP="002D6326">
      <w:pPr>
        <w:spacing w:line="276" w:lineRule="auto"/>
        <w:ind w:left="567" w:right="-2" w:hanging="141"/>
        <w:contextualSpacing/>
        <w:jc w:val="both"/>
        <w:rPr>
          <w:rFonts w:ascii="Bookman Old Style" w:hAnsi="Bookman Old Style" w:cs="Arial"/>
          <w:sz w:val="20"/>
          <w:szCs w:val="20"/>
        </w:rPr>
      </w:pPr>
      <w:r w:rsidRPr="002D6326">
        <w:rPr>
          <w:rFonts w:ascii="Bookman Old Style" w:hAnsi="Bookman Old Style" w:cs="Arial"/>
          <w:sz w:val="20"/>
          <w:szCs w:val="20"/>
        </w:rPr>
        <w:t>-</w:t>
      </w:r>
      <w:r w:rsidRPr="002D6326">
        <w:rPr>
          <w:rFonts w:ascii="Bookman Old Style" w:hAnsi="Bookman Old Style" w:cs="Arial"/>
          <w:sz w:val="20"/>
          <w:szCs w:val="20"/>
        </w:rPr>
        <w:tab/>
        <w:t>na podstawie art. 15 RODO prawo dostępu do danych osobowych Pani/Pana dotyczących,</w:t>
      </w:r>
    </w:p>
    <w:p w14:paraId="2C1B9D69" w14:textId="77777777" w:rsidR="002D6326" w:rsidRPr="002D6326" w:rsidRDefault="002D6326" w:rsidP="002D6326">
      <w:pPr>
        <w:spacing w:line="276" w:lineRule="auto"/>
        <w:ind w:left="567" w:right="-2" w:hanging="141"/>
        <w:contextualSpacing/>
        <w:jc w:val="both"/>
        <w:rPr>
          <w:rFonts w:ascii="Bookman Old Style" w:hAnsi="Bookman Old Style" w:cs="Arial"/>
          <w:sz w:val="20"/>
          <w:szCs w:val="20"/>
        </w:rPr>
      </w:pPr>
      <w:r w:rsidRPr="002D6326">
        <w:rPr>
          <w:rFonts w:ascii="Bookman Old Style" w:hAnsi="Bookman Old Style" w:cs="Arial"/>
          <w:sz w:val="20"/>
          <w:szCs w:val="20"/>
        </w:rPr>
        <w:t>-</w:t>
      </w:r>
      <w:r w:rsidRPr="002D6326">
        <w:rPr>
          <w:rFonts w:ascii="Bookman Old Style" w:hAnsi="Bookman Old Style" w:cs="Arial"/>
          <w:sz w:val="20"/>
          <w:szCs w:val="20"/>
        </w:rPr>
        <w:tab/>
        <w:t>na podstawie art. 16 RODO prawo do sprostowania Pani/Pana danych osobowych,</w:t>
      </w:r>
    </w:p>
    <w:p w14:paraId="3A7284E9" w14:textId="77777777" w:rsidR="002D6326" w:rsidRPr="002D6326" w:rsidRDefault="002D6326" w:rsidP="002D6326">
      <w:pPr>
        <w:spacing w:line="276" w:lineRule="auto"/>
        <w:ind w:left="567" w:right="-2" w:hanging="141"/>
        <w:contextualSpacing/>
        <w:jc w:val="both"/>
        <w:rPr>
          <w:rFonts w:ascii="Bookman Old Style" w:hAnsi="Bookman Old Style" w:cs="Arial"/>
          <w:sz w:val="20"/>
          <w:szCs w:val="20"/>
        </w:rPr>
      </w:pPr>
      <w:r w:rsidRPr="002D6326">
        <w:rPr>
          <w:rFonts w:ascii="Bookman Old Style" w:hAnsi="Bookman Old Style" w:cs="Arial"/>
          <w:sz w:val="20"/>
          <w:szCs w:val="20"/>
        </w:rPr>
        <w:t>-</w:t>
      </w:r>
      <w:r w:rsidRPr="002D6326">
        <w:rPr>
          <w:rFonts w:ascii="Bookman Old Style" w:hAnsi="Bookman Old Style" w:cs="Arial"/>
          <w:sz w:val="20"/>
          <w:szCs w:val="20"/>
        </w:rPr>
        <w:tab/>
        <w:t>na podstawie art. 18 RODO prawo żądania od administratora ograniczenia przetwarzania danych osobowych z zastrzeżeniem przypadków, o których mowa w art. 18 ust. 2 RODO,</w:t>
      </w:r>
    </w:p>
    <w:p w14:paraId="5661A839" w14:textId="77777777" w:rsidR="002D6326" w:rsidRPr="002D6326" w:rsidRDefault="002D6326" w:rsidP="002D6326">
      <w:pPr>
        <w:spacing w:line="276" w:lineRule="auto"/>
        <w:ind w:left="567" w:right="-2" w:hanging="141"/>
        <w:contextualSpacing/>
        <w:jc w:val="both"/>
        <w:rPr>
          <w:rFonts w:ascii="Bookman Old Style" w:hAnsi="Bookman Old Style" w:cs="Arial"/>
          <w:sz w:val="20"/>
          <w:szCs w:val="20"/>
        </w:rPr>
      </w:pPr>
      <w:r w:rsidRPr="002D6326">
        <w:rPr>
          <w:rFonts w:ascii="Bookman Old Style" w:hAnsi="Bookman Old Style" w:cs="Arial"/>
          <w:sz w:val="20"/>
          <w:szCs w:val="20"/>
        </w:rPr>
        <w:t>-</w:t>
      </w:r>
      <w:r w:rsidRPr="002D6326">
        <w:rPr>
          <w:rFonts w:ascii="Bookman Old Style" w:hAnsi="Bookman Old Style" w:cs="Arial"/>
          <w:sz w:val="20"/>
          <w:szCs w:val="20"/>
        </w:rPr>
        <w:tab/>
        <w:t>prawo do wniesienia skargi do Prezesa Urzędu Ochrony Danych Osobowych, gdy uzna Pani/Pan, że przetwarzanie danych osobowych Pani/Pana dotyczących narusza przepisy RODO,</w:t>
      </w:r>
    </w:p>
    <w:p w14:paraId="7B7F7AC7" w14:textId="77777777" w:rsidR="002D6326" w:rsidRPr="002D6326" w:rsidRDefault="002D6326" w:rsidP="002D6326">
      <w:pPr>
        <w:spacing w:line="276" w:lineRule="auto"/>
        <w:ind w:left="567" w:right="-2" w:hanging="284"/>
        <w:contextualSpacing/>
        <w:jc w:val="both"/>
        <w:rPr>
          <w:rFonts w:ascii="Bookman Old Style" w:hAnsi="Bookman Old Style" w:cs="Arial"/>
          <w:sz w:val="20"/>
          <w:szCs w:val="20"/>
        </w:rPr>
      </w:pPr>
      <w:r w:rsidRPr="002D6326">
        <w:rPr>
          <w:rFonts w:ascii="Bookman Old Style" w:hAnsi="Bookman Old Style" w:cs="Arial"/>
          <w:sz w:val="20"/>
          <w:szCs w:val="20"/>
        </w:rPr>
        <w:t>i)</w:t>
      </w:r>
      <w:r w:rsidRPr="002D6326">
        <w:rPr>
          <w:rFonts w:ascii="Bookman Old Style" w:hAnsi="Bookman Old Style" w:cs="Arial"/>
          <w:sz w:val="20"/>
          <w:szCs w:val="20"/>
        </w:rPr>
        <w:tab/>
        <w:t>nie przysługuje Pani/Panu:</w:t>
      </w:r>
    </w:p>
    <w:p w14:paraId="64962FF5" w14:textId="77777777" w:rsidR="002D6326" w:rsidRPr="002D6326" w:rsidRDefault="002D6326" w:rsidP="002D6326">
      <w:pPr>
        <w:spacing w:line="276" w:lineRule="auto"/>
        <w:ind w:left="567" w:right="-2" w:hanging="141"/>
        <w:contextualSpacing/>
        <w:jc w:val="both"/>
        <w:rPr>
          <w:rFonts w:ascii="Bookman Old Style" w:hAnsi="Bookman Old Style" w:cs="Arial"/>
          <w:sz w:val="20"/>
          <w:szCs w:val="20"/>
        </w:rPr>
      </w:pPr>
      <w:r w:rsidRPr="002D6326">
        <w:rPr>
          <w:rFonts w:ascii="Bookman Old Style" w:hAnsi="Bookman Old Style" w:cs="Arial"/>
          <w:sz w:val="20"/>
          <w:szCs w:val="20"/>
        </w:rPr>
        <w:t>-</w:t>
      </w:r>
      <w:r w:rsidRPr="002D6326">
        <w:rPr>
          <w:rFonts w:ascii="Bookman Old Style" w:hAnsi="Bookman Old Style" w:cs="Arial"/>
          <w:sz w:val="20"/>
          <w:szCs w:val="20"/>
        </w:rPr>
        <w:tab/>
        <w:t>w związku z art. 17 ust. 3 lit. b, d lub e RODO prawo do usunięcia danych osobowych,</w:t>
      </w:r>
    </w:p>
    <w:p w14:paraId="70BABA05" w14:textId="77777777" w:rsidR="002D6326" w:rsidRPr="002D6326" w:rsidRDefault="002D6326" w:rsidP="002D6326">
      <w:pPr>
        <w:spacing w:line="276" w:lineRule="auto"/>
        <w:ind w:left="567" w:right="-2" w:hanging="141"/>
        <w:contextualSpacing/>
        <w:jc w:val="both"/>
        <w:rPr>
          <w:rFonts w:ascii="Bookman Old Style" w:hAnsi="Bookman Old Style" w:cs="Arial"/>
          <w:sz w:val="20"/>
          <w:szCs w:val="20"/>
        </w:rPr>
      </w:pPr>
      <w:r w:rsidRPr="002D6326">
        <w:rPr>
          <w:rFonts w:ascii="Bookman Old Style" w:hAnsi="Bookman Old Style" w:cs="Arial"/>
          <w:sz w:val="20"/>
          <w:szCs w:val="20"/>
        </w:rPr>
        <w:t>-</w:t>
      </w:r>
      <w:r w:rsidRPr="002D6326">
        <w:rPr>
          <w:rFonts w:ascii="Bookman Old Style" w:hAnsi="Bookman Old Style" w:cs="Arial"/>
          <w:sz w:val="20"/>
          <w:szCs w:val="20"/>
        </w:rPr>
        <w:tab/>
        <w:t>prawo do przenoszenia danych osobowych, o którym mowa w art. 20 RODO,</w:t>
      </w:r>
    </w:p>
    <w:p w14:paraId="467F40DC" w14:textId="6D5CEF25" w:rsidR="002D6326" w:rsidRDefault="002D6326" w:rsidP="002D6326">
      <w:pPr>
        <w:spacing w:line="276" w:lineRule="auto"/>
        <w:ind w:left="567" w:right="-2" w:hanging="141"/>
        <w:contextualSpacing/>
        <w:jc w:val="both"/>
        <w:rPr>
          <w:rFonts w:ascii="Bookman Old Style" w:hAnsi="Bookman Old Style" w:cs="Arial"/>
          <w:sz w:val="20"/>
          <w:szCs w:val="20"/>
        </w:rPr>
      </w:pPr>
      <w:r w:rsidRPr="002D6326">
        <w:rPr>
          <w:rFonts w:ascii="Bookman Old Style" w:hAnsi="Bookman Old Style" w:cs="Arial"/>
          <w:sz w:val="20"/>
          <w:szCs w:val="20"/>
        </w:rPr>
        <w:t>-</w:t>
      </w:r>
      <w:r w:rsidRPr="002D6326">
        <w:rPr>
          <w:rFonts w:ascii="Bookman Old Style" w:hAnsi="Bookman Old Style" w:cs="Arial"/>
          <w:sz w:val="20"/>
          <w:szCs w:val="20"/>
        </w:rPr>
        <w:tab/>
        <w:t>na podstawie art. 21 RODO prawo sprzeciwu, wobec przetwarzania danych osobowych, gdyż podstawą prawną przetwarzania Pani/Pana danych osobowych jest art. 6 ust. 1 lit. c RODO.</w:t>
      </w:r>
    </w:p>
    <w:p w14:paraId="7D644AD2" w14:textId="214F46AB" w:rsidR="00E00EC8" w:rsidRPr="002D6326" w:rsidRDefault="00E00EC8" w:rsidP="002D6326">
      <w:pPr>
        <w:spacing w:line="276" w:lineRule="auto"/>
        <w:ind w:left="567" w:right="-2" w:hanging="141"/>
        <w:contextualSpacing/>
        <w:jc w:val="both"/>
        <w:rPr>
          <w:rFonts w:ascii="Bookman Old Style" w:hAnsi="Bookman Old Style" w:cs="Arial"/>
          <w:sz w:val="20"/>
          <w:szCs w:val="20"/>
        </w:rPr>
      </w:pPr>
      <w:r w:rsidRPr="005A7172">
        <w:rPr>
          <w:rFonts w:ascii="Bookman Old Style" w:hAnsi="Bookman Old Style"/>
          <w:noProof/>
          <w:sz w:val="20"/>
          <w:szCs w:val="20"/>
        </w:rPr>
        <mc:AlternateContent>
          <mc:Choice Requires="wps">
            <w:drawing>
              <wp:anchor distT="0" distB="0" distL="114300" distR="114300" simplePos="0" relativeHeight="251737088" behindDoc="0" locked="0" layoutInCell="1" allowOverlap="1" wp14:anchorId="3394BF67" wp14:editId="3A0311B8">
                <wp:simplePos x="0" y="0"/>
                <wp:positionH relativeFrom="margin">
                  <wp:posOffset>74981</wp:posOffset>
                </wp:positionH>
                <wp:positionV relativeFrom="paragraph">
                  <wp:posOffset>92989</wp:posOffset>
                </wp:positionV>
                <wp:extent cx="6174029" cy="266065"/>
                <wp:effectExtent l="0" t="0" r="17780" b="19685"/>
                <wp:wrapNone/>
                <wp:docPr id="31" name="Pole tekstowe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74029" cy="266065"/>
                        </a:xfrm>
                        <a:prstGeom prst="rect">
                          <a:avLst/>
                        </a:prstGeom>
                        <a:solidFill>
                          <a:schemeClr val="bg2"/>
                        </a:solidFill>
                        <a:ln w="12700">
                          <a:solidFill>
                            <a:srgbClr val="000000"/>
                          </a:solidFill>
                          <a:miter lim="800000"/>
                          <a:headEnd/>
                          <a:tailEnd/>
                        </a:ln>
                      </wps:spPr>
                      <wps:txbx>
                        <w:txbxContent>
                          <w:p w14:paraId="03372606" w14:textId="54B9ACCA" w:rsidR="00CC5AD7" w:rsidRDefault="00CC5AD7" w:rsidP="00E00EC8">
                            <w:pPr>
                              <w:pStyle w:val="Nagwek2"/>
                              <w:widowControl w:val="0"/>
                              <w:numPr>
                                <w:ilvl w:val="0"/>
                                <w:numId w:val="0"/>
                              </w:numPr>
                              <w:tabs>
                                <w:tab w:val="left" w:pos="709"/>
                              </w:tabs>
                              <w:suppressAutoHyphens w:val="0"/>
                              <w:spacing w:line="276" w:lineRule="auto"/>
                              <w:ind w:left="851" w:hanging="851"/>
                              <w:jc w:val="both"/>
                              <w:rPr>
                                <w:rFonts w:ascii="Bookman Old Style" w:hAnsi="Bookman Old Style"/>
                                <w:sz w:val="20"/>
                                <w:u w:val="none"/>
                              </w:rPr>
                            </w:pPr>
                            <w:r>
                              <w:rPr>
                                <w:rFonts w:ascii="Bookman Old Style" w:hAnsi="Bookman Old Style"/>
                                <w:sz w:val="20"/>
                                <w:u w:val="none"/>
                              </w:rPr>
                              <w:t>XXX.</w:t>
                            </w:r>
                            <w:r>
                              <w:rPr>
                                <w:rFonts w:ascii="Bookman Old Style" w:hAnsi="Bookman Old Style"/>
                                <w:sz w:val="20"/>
                                <w:u w:val="none"/>
                              </w:rPr>
                              <w:tab/>
                              <w:t>ZAŁĄCZNIKI</w:t>
                            </w:r>
                          </w:p>
                          <w:p w14:paraId="72269AFF" w14:textId="4E150BC4" w:rsidR="00CC5AD7" w:rsidRDefault="00CC5AD7" w:rsidP="00972472">
                            <w:pPr>
                              <w:rPr>
                                <w:lang w:eastAsia="ar-SA"/>
                              </w:rPr>
                            </w:pPr>
                          </w:p>
                          <w:p w14:paraId="18714409" w14:textId="77777777" w:rsidR="00CC5AD7" w:rsidRPr="00972472" w:rsidRDefault="00CC5AD7" w:rsidP="00972472">
                            <w:pPr>
                              <w:rPr>
                                <w:lang w:eastAsia="ar-SA"/>
                              </w:rPr>
                            </w:pPr>
                          </w:p>
                          <w:p w14:paraId="75BA5811" w14:textId="77777777" w:rsidR="00CC5AD7" w:rsidRDefault="00CC5AD7" w:rsidP="005A6168">
                            <w:pPr>
                              <w:rPr>
                                <w:lang w:eastAsia="ar-SA"/>
                              </w:rPr>
                            </w:pPr>
                          </w:p>
                          <w:p w14:paraId="08D1849C" w14:textId="77777777" w:rsidR="00CC5AD7" w:rsidRPr="0068510C" w:rsidRDefault="00CC5AD7" w:rsidP="005A6168">
                            <w:pPr>
                              <w:rPr>
                                <w:lang w:eastAsia="ar-SA"/>
                              </w:rPr>
                            </w:pPr>
                          </w:p>
                          <w:p w14:paraId="68D90599" w14:textId="77777777" w:rsidR="00CC5AD7" w:rsidRDefault="00CC5AD7" w:rsidP="005A6168">
                            <w:pPr>
                              <w:rPr>
                                <w:lang w:eastAsia="ar-SA"/>
                              </w:rPr>
                            </w:pPr>
                          </w:p>
                          <w:p w14:paraId="68B8AFDF" w14:textId="77777777" w:rsidR="00CC5AD7" w:rsidRDefault="00CC5AD7" w:rsidP="005A6168">
                            <w:pPr>
                              <w:rPr>
                                <w:lang w:eastAsia="ar-SA"/>
                              </w:rPr>
                            </w:pPr>
                          </w:p>
                          <w:p w14:paraId="103FF06E" w14:textId="77777777" w:rsidR="00CC5AD7" w:rsidRDefault="00CC5AD7" w:rsidP="005A6168">
                            <w:pPr>
                              <w:rPr>
                                <w:lang w:eastAsia="ar-SA"/>
                              </w:rPr>
                            </w:pPr>
                          </w:p>
                          <w:p w14:paraId="7FF76D72" w14:textId="77777777" w:rsidR="00CC5AD7" w:rsidRDefault="00CC5AD7" w:rsidP="005A6168">
                            <w:pPr>
                              <w:rPr>
                                <w:lang w:eastAsia="ar-SA"/>
                              </w:rPr>
                            </w:pPr>
                          </w:p>
                          <w:p w14:paraId="522EA52D" w14:textId="77777777" w:rsidR="00CC5AD7" w:rsidRPr="00252809" w:rsidRDefault="00CC5AD7" w:rsidP="005A6168">
                            <w:pPr>
                              <w:rPr>
                                <w:lang w:eastAsia="ar-SA"/>
                              </w:rPr>
                            </w:pPr>
                          </w:p>
                          <w:p w14:paraId="62838570" w14:textId="77777777" w:rsidR="00CC5AD7" w:rsidRPr="00252809" w:rsidRDefault="00CC5AD7" w:rsidP="005A6168">
                            <w:pPr>
                              <w:rPr>
                                <w:lang w:eastAsia="ar-SA"/>
                              </w:rPr>
                            </w:pPr>
                          </w:p>
                          <w:p w14:paraId="6AA30E93" w14:textId="77777777" w:rsidR="00CC5AD7" w:rsidRDefault="00CC5AD7" w:rsidP="005A6168">
                            <w:pPr>
                              <w:ind w:hanging="284"/>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4BF67" id="Pole tekstowe 31" o:spid="_x0000_s1055" type="#_x0000_t202" style="position:absolute;left:0;text-align:left;margin-left:5.9pt;margin-top:7.3pt;width:486.15pt;height:20.95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" fillcolor="#e7e6e6 [3214]" strokeweight="1pt">
                <v:path arrowok="t"/>
                <v:textbox>
                  <w:txbxContent>
                    <w:p w14:paraId="03372606" w14:textId="54B9ACCA" w:rsidR="00CC5AD7" w:rsidRDefault="00CC5AD7" w:rsidP="00E00EC8">
                      <w:pPr>
                        <w:pStyle w:val="Nagwek2"/>
                        <w:widowControl w:val="0"/>
                        <w:numPr>
                          <w:ilvl w:val="0"/>
                          <w:numId w:val="0"/>
                        </w:numPr>
                        <w:tabs>
                          <w:tab w:val="left" w:pos="709"/>
                        </w:tabs>
                        <w:suppressAutoHyphens w:val="0"/>
                        <w:spacing w:line="276" w:lineRule="auto"/>
                        <w:ind w:left="851" w:hanging="851"/>
                        <w:jc w:val="both"/>
                        <w:rPr>
                          <w:rFonts w:ascii="Bookman Old Style" w:hAnsi="Bookman Old Style"/>
                          <w:sz w:val="20"/>
                          <w:u w:val="none"/>
                        </w:rPr>
                      </w:pPr>
                      <w:r>
                        <w:rPr>
                          <w:rFonts w:ascii="Bookman Old Style" w:hAnsi="Bookman Old Style"/>
                          <w:sz w:val="20"/>
                          <w:u w:val="none"/>
                        </w:rPr>
                        <w:t>XXX.</w:t>
                      </w:r>
                      <w:r>
                        <w:rPr>
                          <w:rFonts w:ascii="Bookman Old Style" w:hAnsi="Bookman Old Style"/>
                          <w:sz w:val="20"/>
                          <w:u w:val="none"/>
                        </w:rPr>
                        <w:tab/>
                        <w:t>ZAŁĄCZNIKI</w:t>
                      </w:r>
                    </w:p>
                    <w:p w14:paraId="72269AFF" w14:textId="4E150BC4" w:rsidR="00CC5AD7" w:rsidRDefault="00CC5AD7" w:rsidP="00972472">
                      <w:pPr>
                        <w:rPr>
                          <w:lang w:eastAsia="ar-SA"/>
                        </w:rPr>
                      </w:pPr>
                    </w:p>
                    <w:p w14:paraId="18714409" w14:textId="77777777" w:rsidR="00CC5AD7" w:rsidRPr="00972472" w:rsidRDefault="00CC5AD7" w:rsidP="00972472">
                      <w:pPr>
                        <w:rPr>
                          <w:lang w:eastAsia="ar-SA"/>
                        </w:rPr>
                      </w:pPr>
                    </w:p>
                    <w:p w14:paraId="75BA5811" w14:textId="77777777" w:rsidR="00CC5AD7" w:rsidRDefault="00CC5AD7" w:rsidP="005A6168">
                      <w:pPr>
                        <w:rPr>
                          <w:lang w:eastAsia="ar-SA"/>
                        </w:rPr>
                      </w:pPr>
                    </w:p>
                    <w:p w14:paraId="08D1849C" w14:textId="77777777" w:rsidR="00CC5AD7" w:rsidRPr="0068510C" w:rsidRDefault="00CC5AD7" w:rsidP="005A6168">
                      <w:pPr>
                        <w:rPr>
                          <w:lang w:eastAsia="ar-SA"/>
                        </w:rPr>
                      </w:pPr>
                    </w:p>
                    <w:p w14:paraId="68D90599" w14:textId="77777777" w:rsidR="00CC5AD7" w:rsidRDefault="00CC5AD7" w:rsidP="005A6168">
                      <w:pPr>
                        <w:rPr>
                          <w:lang w:eastAsia="ar-SA"/>
                        </w:rPr>
                      </w:pPr>
                    </w:p>
                    <w:p w14:paraId="68B8AFDF" w14:textId="77777777" w:rsidR="00CC5AD7" w:rsidRDefault="00CC5AD7" w:rsidP="005A6168">
                      <w:pPr>
                        <w:rPr>
                          <w:lang w:eastAsia="ar-SA"/>
                        </w:rPr>
                      </w:pPr>
                    </w:p>
                    <w:p w14:paraId="103FF06E" w14:textId="77777777" w:rsidR="00CC5AD7" w:rsidRDefault="00CC5AD7" w:rsidP="005A6168">
                      <w:pPr>
                        <w:rPr>
                          <w:lang w:eastAsia="ar-SA"/>
                        </w:rPr>
                      </w:pPr>
                    </w:p>
                    <w:p w14:paraId="7FF76D72" w14:textId="77777777" w:rsidR="00CC5AD7" w:rsidRDefault="00CC5AD7" w:rsidP="005A6168">
                      <w:pPr>
                        <w:rPr>
                          <w:lang w:eastAsia="ar-SA"/>
                        </w:rPr>
                      </w:pPr>
                    </w:p>
                    <w:p w14:paraId="522EA52D" w14:textId="77777777" w:rsidR="00CC5AD7" w:rsidRPr="00252809" w:rsidRDefault="00CC5AD7" w:rsidP="005A6168">
                      <w:pPr>
                        <w:rPr>
                          <w:lang w:eastAsia="ar-SA"/>
                        </w:rPr>
                      </w:pPr>
                    </w:p>
                    <w:p w14:paraId="62838570" w14:textId="77777777" w:rsidR="00CC5AD7" w:rsidRPr="00252809" w:rsidRDefault="00CC5AD7" w:rsidP="005A6168">
                      <w:pPr>
                        <w:rPr>
                          <w:lang w:eastAsia="ar-SA"/>
                        </w:rPr>
                      </w:pPr>
                    </w:p>
                    <w:p w14:paraId="6AA30E93" w14:textId="77777777" w:rsidR="00CC5AD7" w:rsidRDefault="00CC5AD7" w:rsidP="005A6168">
                      <w:pPr>
                        <w:ind w:hanging="284"/>
                      </w:pPr>
                    </w:p>
                  </w:txbxContent>
                </v:textbox>
                <w10:wrap anchorx="margin"/>
              </v:shape>
            </w:pict>
          </mc:Fallback>
        </mc:AlternateContent>
      </w:r>
    </w:p>
    <w:bookmarkEnd w:id="34"/>
    <w:p w14:paraId="2F6BD80F" w14:textId="2237F64C" w:rsidR="00B17FAC" w:rsidRPr="005A7172" w:rsidRDefault="00B17FAC" w:rsidP="00F927DD">
      <w:pPr>
        <w:pStyle w:val="Akapitzlist"/>
        <w:spacing w:line="276" w:lineRule="auto"/>
        <w:ind w:left="567" w:right="-2" w:hanging="141"/>
        <w:jc w:val="both"/>
        <w:rPr>
          <w:rFonts w:ascii="Bookman Old Style" w:hAnsi="Bookman Old Style" w:cs="Arial"/>
          <w:sz w:val="20"/>
          <w:szCs w:val="20"/>
        </w:rPr>
      </w:pPr>
    </w:p>
    <w:p w14:paraId="6AD2C552" w14:textId="089A0A39" w:rsidR="00225B43" w:rsidRPr="005A7172" w:rsidRDefault="00972472" w:rsidP="00F927DD">
      <w:pPr>
        <w:pStyle w:val="Akapitzlist"/>
        <w:numPr>
          <w:ilvl w:val="0"/>
          <w:numId w:val="44"/>
        </w:numPr>
        <w:spacing w:line="276" w:lineRule="auto"/>
        <w:ind w:left="284" w:right="-2" w:hanging="227"/>
        <w:jc w:val="both"/>
        <w:rPr>
          <w:rFonts w:ascii="Bookman Old Style" w:hAnsi="Bookman Old Style"/>
          <w:bCs/>
          <w:sz w:val="20"/>
          <w:szCs w:val="20"/>
        </w:rPr>
      </w:pPr>
      <w:r w:rsidRPr="005A7172">
        <w:rPr>
          <w:rFonts w:ascii="Bookman Old Style" w:hAnsi="Bookman Old Style" w:cs="Arial"/>
          <w:sz w:val="20"/>
          <w:szCs w:val="20"/>
        </w:rPr>
        <w:t>Formularz ofertowy</w:t>
      </w:r>
      <w:r w:rsidR="006B0811" w:rsidRPr="005A7172">
        <w:rPr>
          <w:rFonts w:ascii="Bookman Old Style" w:hAnsi="Bookman Old Style" w:cs="Arial"/>
          <w:sz w:val="20"/>
          <w:szCs w:val="20"/>
        </w:rPr>
        <w:t xml:space="preserve"> – Zał. 1 do SWZ</w:t>
      </w:r>
    </w:p>
    <w:p w14:paraId="16705639" w14:textId="2876B53B" w:rsidR="00394CF7" w:rsidRPr="005A7172" w:rsidRDefault="00394CF7" w:rsidP="00F927DD">
      <w:pPr>
        <w:pStyle w:val="Akapitzlist"/>
        <w:numPr>
          <w:ilvl w:val="0"/>
          <w:numId w:val="44"/>
        </w:numPr>
        <w:spacing w:line="276" w:lineRule="auto"/>
        <w:ind w:left="284" w:right="-2" w:hanging="227"/>
        <w:jc w:val="both"/>
        <w:rPr>
          <w:rFonts w:ascii="Bookman Old Style" w:hAnsi="Bookman Old Style"/>
          <w:bCs/>
          <w:sz w:val="20"/>
          <w:szCs w:val="20"/>
        </w:rPr>
      </w:pPr>
      <w:r w:rsidRPr="005A7172">
        <w:rPr>
          <w:rFonts w:ascii="Bookman Old Style" w:hAnsi="Bookman Old Style" w:cs="Arial"/>
          <w:sz w:val="20"/>
          <w:szCs w:val="20"/>
        </w:rPr>
        <w:t>Arkusz asortymentowo-cenowy</w:t>
      </w:r>
      <w:r w:rsidR="006B0811" w:rsidRPr="005A7172">
        <w:rPr>
          <w:rFonts w:ascii="Bookman Old Style" w:hAnsi="Bookman Old Style" w:cs="Arial"/>
          <w:sz w:val="20"/>
          <w:szCs w:val="20"/>
        </w:rPr>
        <w:t xml:space="preserve"> – Zał. 2 do SWZ</w:t>
      </w:r>
    </w:p>
    <w:p w14:paraId="00AAEF84" w14:textId="53C7E9B7" w:rsidR="00E00EC8" w:rsidRPr="00E00EC8" w:rsidRDefault="006B0811" w:rsidP="00E00EC8">
      <w:pPr>
        <w:pStyle w:val="Akapitzlist"/>
        <w:numPr>
          <w:ilvl w:val="0"/>
          <w:numId w:val="44"/>
        </w:numPr>
        <w:spacing w:line="276" w:lineRule="auto"/>
        <w:ind w:left="284" w:right="-2" w:hanging="227"/>
        <w:jc w:val="both"/>
        <w:rPr>
          <w:rFonts w:ascii="Bookman Old Style" w:hAnsi="Bookman Old Style"/>
          <w:bCs/>
          <w:sz w:val="20"/>
          <w:szCs w:val="20"/>
        </w:rPr>
      </w:pPr>
      <w:r w:rsidRPr="005A7172">
        <w:rPr>
          <w:rFonts w:ascii="Bookman Old Style" w:hAnsi="Bookman Old Style" w:cs="Arial"/>
          <w:sz w:val="20"/>
          <w:szCs w:val="20"/>
        </w:rPr>
        <w:t>„</w:t>
      </w:r>
      <w:r w:rsidR="00E00EC8" w:rsidRPr="00502835">
        <w:rPr>
          <w:rFonts w:ascii="Bookman Old Style" w:hAnsi="Bookman Old Style" w:cs="Arial"/>
          <w:bCs/>
          <w:sz w:val="20"/>
          <w:szCs w:val="20"/>
        </w:rPr>
        <w:t xml:space="preserve">JEDNOLITE OŚWIADCZENIE WYKONAWCY z art. 125 ust. 1 - (JOW) </w:t>
      </w:r>
      <w:r w:rsidR="00E00EC8" w:rsidRPr="00502835">
        <w:rPr>
          <w:rFonts w:ascii="Bookman Old Style" w:hAnsi="Bookman Old Style" w:cs="Arial"/>
          <w:sz w:val="20"/>
          <w:szCs w:val="20"/>
        </w:rPr>
        <w:t>– załącznik nr 3 do SWZ</w:t>
      </w:r>
    </w:p>
    <w:p w14:paraId="22FF4793" w14:textId="375DFEE0" w:rsidR="006B0811" w:rsidRPr="005A7172" w:rsidRDefault="00E00EC8" w:rsidP="00E00EC8">
      <w:pPr>
        <w:pStyle w:val="Akapitzlist"/>
        <w:numPr>
          <w:ilvl w:val="0"/>
          <w:numId w:val="44"/>
        </w:numPr>
        <w:spacing w:line="276" w:lineRule="auto"/>
        <w:ind w:left="284" w:right="-2" w:hanging="227"/>
        <w:jc w:val="both"/>
        <w:rPr>
          <w:rFonts w:ascii="Bookman Old Style" w:hAnsi="Bookman Old Style"/>
          <w:bCs/>
          <w:sz w:val="20"/>
          <w:szCs w:val="20"/>
        </w:rPr>
      </w:pPr>
      <w:r w:rsidRPr="00E00EC8">
        <w:rPr>
          <w:rFonts w:ascii="Bookman Old Style" w:hAnsi="Bookman Old Style" w:cs="Arial"/>
          <w:bCs/>
          <w:sz w:val="20"/>
          <w:szCs w:val="20"/>
        </w:rPr>
        <w:t xml:space="preserve"> </w:t>
      </w:r>
      <w:r w:rsidR="006B0811" w:rsidRPr="005A7172">
        <w:rPr>
          <w:rFonts w:ascii="Bookman Old Style" w:hAnsi="Bookman Old Style"/>
          <w:bCs/>
          <w:sz w:val="20"/>
          <w:szCs w:val="20"/>
        </w:rPr>
        <w:t>„Oświadczenie wykonawcy potwierdzające, że przedmiot zamówienia posiada oznakowanie zgodności, zgodnie z ustawą o systemie zgodności z dnia 30.08.2002</w:t>
      </w:r>
      <w:r w:rsidR="004C5D48">
        <w:rPr>
          <w:rFonts w:ascii="Bookman Old Style" w:hAnsi="Bookman Old Style"/>
          <w:bCs/>
          <w:sz w:val="20"/>
          <w:szCs w:val="20"/>
        </w:rPr>
        <w:t xml:space="preserve"> </w:t>
      </w:r>
      <w:r w:rsidR="006B0811" w:rsidRPr="005A7172">
        <w:rPr>
          <w:rFonts w:ascii="Bookman Old Style" w:hAnsi="Bookman Old Style"/>
          <w:bCs/>
          <w:sz w:val="20"/>
          <w:szCs w:val="20"/>
        </w:rPr>
        <w:t xml:space="preserve">r. </w:t>
      </w:r>
      <w:r w:rsidR="00523557" w:rsidRPr="00523557">
        <w:rPr>
          <w:rFonts w:ascii="Bookman Old Style" w:hAnsi="Bookman Old Style"/>
          <w:bCs/>
          <w:sz w:val="20"/>
          <w:szCs w:val="20"/>
        </w:rPr>
        <w:t>(</w:t>
      </w:r>
      <w:r w:rsidR="00523557" w:rsidRPr="00523557">
        <w:rPr>
          <w:rFonts w:ascii="Bookman Old Style" w:hAnsi="Bookman Old Style"/>
          <w:bCs/>
          <w:iCs/>
          <w:sz w:val="20"/>
          <w:szCs w:val="20"/>
        </w:rPr>
        <w:t xml:space="preserve">tj. Dz. U. </w:t>
      </w:r>
      <w:r>
        <w:rPr>
          <w:rFonts w:ascii="Bookman Old Style" w:hAnsi="Bookman Old Style"/>
          <w:bCs/>
          <w:iCs/>
          <w:sz w:val="20"/>
          <w:szCs w:val="20"/>
        </w:rPr>
        <w:br/>
      </w:r>
      <w:r w:rsidR="00523557" w:rsidRPr="00523557">
        <w:rPr>
          <w:rFonts w:ascii="Bookman Old Style" w:hAnsi="Bookman Old Style"/>
          <w:bCs/>
          <w:iCs/>
          <w:sz w:val="20"/>
          <w:szCs w:val="20"/>
        </w:rPr>
        <w:t>z 2023 r., poz. 215</w:t>
      </w:r>
      <w:r w:rsidR="00AD7B01" w:rsidRPr="00AD7B01">
        <w:rPr>
          <w:rFonts w:ascii="Bookman Old Style" w:hAnsi="Bookman Old Style"/>
          <w:b/>
          <w:bCs/>
          <w:i/>
          <w:iCs/>
          <w:sz w:val="20"/>
          <w:szCs w:val="20"/>
        </w:rPr>
        <w:t xml:space="preserve"> </w:t>
      </w:r>
      <w:r w:rsidR="00AD7B01" w:rsidRPr="00AD7B01">
        <w:rPr>
          <w:rFonts w:ascii="Bookman Old Style" w:hAnsi="Bookman Old Style"/>
          <w:sz w:val="20"/>
          <w:szCs w:val="20"/>
        </w:rPr>
        <w:t>z 2025 r. poz. 1826</w:t>
      </w:r>
      <w:r w:rsidR="00AD7B01">
        <w:rPr>
          <w:rFonts w:ascii="Bookman Old Style" w:hAnsi="Bookman Old Style"/>
          <w:bCs/>
          <w:iCs/>
          <w:sz w:val="20"/>
          <w:szCs w:val="20"/>
        </w:rPr>
        <w:t xml:space="preserve"> </w:t>
      </w:r>
      <w:r w:rsidR="00523557" w:rsidRPr="00523557">
        <w:rPr>
          <w:rFonts w:ascii="Bookman Old Style" w:hAnsi="Bookman Old Style"/>
          <w:bCs/>
          <w:sz w:val="20"/>
          <w:szCs w:val="20"/>
        </w:rPr>
        <w:t>)</w:t>
      </w:r>
      <w:r w:rsidR="006B0811" w:rsidRPr="005A7172">
        <w:rPr>
          <w:rFonts w:ascii="Bookman Old Style" w:hAnsi="Bookman Old Style"/>
          <w:bCs/>
          <w:sz w:val="20"/>
          <w:szCs w:val="20"/>
        </w:rPr>
        <w:t>” –</w:t>
      </w:r>
      <w:r w:rsidR="004C5D48">
        <w:rPr>
          <w:rFonts w:ascii="Bookman Old Style" w:hAnsi="Bookman Old Style"/>
          <w:bCs/>
          <w:sz w:val="20"/>
          <w:szCs w:val="20"/>
        </w:rPr>
        <w:t xml:space="preserve"> </w:t>
      </w:r>
      <w:r w:rsidR="006B0811" w:rsidRPr="005A7172">
        <w:rPr>
          <w:rFonts w:ascii="Bookman Old Style" w:hAnsi="Bookman Old Style"/>
          <w:bCs/>
          <w:sz w:val="20"/>
          <w:szCs w:val="20"/>
        </w:rPr>
        <w:t xml:space="preserve">Zał. </w:t>
      </w:r>
      <w:r>
        <w:rPr>
          <w:rFonts w:ascii="Bookman Old Style" w:hAnsi="Bookman Old Style"/>
          <w:bCs/>
          <w:sz w:val="20"/>
          <w:szCs w:val="20"/>
        </w:rPr>
        <w:t>4</w:t>
      </w:r>
      <w:r w:rsidR="006B0811" w:rsidRPr="005A7172">
        <w:rPr>
          <w:rFonts w:ascii="Bookman Old Style" w:hAnsi="Bookman Old Style"/>
          <w:bCs/>
          <w:sz w:val="20"/>
          <w:szCs w:val="20"/>
        </w:rPr>
        <w:t xml:space="preserve"> do SWZ.</w:t>
      </w:r>
    </w:p>
    <w:p w14:paraId="2EFEDB7A" w14:textId="2E38CAC6" w:rsidR="006B0811" w:rsidRPr="005A7172" w:rsidRDefault="006B0811" w:rsidP="00F927DD">
      <w:pPr>
        <w:pStyle w:val="Akapitzlist"/>
        <w:numPr>
          <w:ilvl w:val="0"/>
          <w:numId w:val="44"/>
        </w:numPr>
        <w:spacing w:line="276" w:lineRule="auto"/>
        <w:ind w:left="284" w:right="-2" w:hanging="227"/>
        <w:jc w:val="both"/>
        <w:rPr>
          <w:rFonts w:ascii="Bookman Old Style" w:hAnsi="Bookman Old Style"/>
          <w:bCs/>
          <w:sz w:val="20"/>
          <w:szCs w:val="20"/>
        </w:rPr>
      </w:pPr>
      <w:r w:rsidRPr="005A7172">
        <w:rPr>
          <w:rFonts w:ascii="Bookman Old Style" w:hAnsi="Bookman Old Style"/>
          <w:bCs/>
          <w:sz w:val="20"/>
          <w:szCs w:val="20"/>
        </w:rPr>
        <w:t>„Oświadczenie Wykonawcy potwierdzające, że dostarczone oprogramowanie jest legalne, posiada autoryzowane kody aktywacyjne i jest autentyczne” –</w:t>
      </w:r>
      <w:r w:rsidR="004C5D48">
        <w:rPr>
          <w:rFonts w:ascii="Bookman Old Style" w:hAnsi="Bookman Old Style"/>
          <w:bCs/>
          <w:sz w:val="20"/>
          <w:szCs w:val="20"/>
        </w:rPr>
        <w:t xml:space="preserve"> </w:t>
      </w:r>
      <w:r w:rsidRPr="005A7172">
        <w:rPr>
          <w:rFonts w:ascii="Bookman Old Style" w:hAnsi="Bookman Old Style"/>
          <w:bCs/>
          <w:sz w:val="20"/>
          <w:szCs w:val="20"/>
        </w:rPr>
        <w:t xml:space="preserve">Zał. </w:t>
      </w:r>
      <w:r w:rsidR="00E00EC8">
        <w:rPr>
          <w:rFonts w:ascii="Bookman Old Style" w:hAnsi="Bookman Old Style"/>
          <w:bCs/>
          <w:sz w:val="20"/>
          <w:szCs w:val="20"/>
        </w:rPr>
        <w:t>5</w:t>
      </w:r>
      <w:r w:rsidRPr="005A7172">
        <w:rPr>
          <w:rFonts w:ascii="Bookman Old Style" w:hAnsi="Bookman Old Style"/>
          <w:bCs/>
          <w:sz w:val="20"/>
          <w:szCs w:val="20"/>
        </w:rPr>
        <w:t xml:space="preserve"> do SWZ</w:t>
      </w:r>
    </w:p>
    <w:p w14:paraId="44C54897" w14:textId="48093191" w:rsidR="006B0811" w:rsidRPr="005A7172" w:rsidRDefault="006B0811" w:rsidP="00F927DD">
      <w:pPr>
        <w:pStyle w:val="Akapitzlist"/>
        <w:numPr>
          <w:ilvl w:val="0"/>
          <w:numId w:val="44"/>
        </w:numPr>
        <w:tabs>
          <w:tab w:val="left" w:pos="284"/>
        </w:tabs>
        <w:spacing w:after="0" w:line="276" w:lineRule="auto"/>
        <w:ind w:left="284" w:right="-2" w:hanging="227"/>
        <w:jc w:val="both"/>
        <w:rPr>
          <w:rFonts w:ascii="Bookman Old Style" w:hAnsi="Bookman Old Style"/>
          <w:bCs/>
          <w:sz w:val="20"/>
          <w:szCs w:val="20"/>
        </w:rPr>
      </w:pPr>
      <w:r w:rsidRPr="0037592B">
        <w:rPr>
          <w:rFonts w:ascii="Bookman Old Style" w:hAnsi="Bookman Old Style"/>
          <w:bCs/>
          <w:sz w:val="20"/>
          <w:szCs w:val="20"/>
        </w:rPr>
        <w:t xml:space="preserve">Projekt umowy -Zał. </w:t>
      </w:r>
      <w:r w:rsidR="00E00EC8">
        <w:rPr>
          <w:rFonts w:ascii="Bookman Old Style" w:hAnsi="Bookman Old Style"/>
          <w:bCs/>
          <w:sz w:val="20"/>
          <w:szCs w:val="20"/>
        </w:rPr>
        <w:t>6</w:t>
      </w:r>
      <w:r w:rsidRPr="0037592B">
        <w:rPr>
          <w:rFonts w:ascii="Bookman Old Style" w:hAnsi="Bookman Old Style"/>
          <w:bCs/>
          <w:sz w:val="20"/>
          <w:szCs w:val="20"/>
        </w:rPr>
        <w:t xml:space="preserve"> do SWZ</w:t>
      </w:r>
      <w:bookmarkEnd w:id="0"/>
    </w:p>
    <w:sectPr w:rsidR="006B0811" w:rsidRPr="005A7172" w:rsidSect="00502835">
      <w:headerReference w:type="default" r:id="rId18"/>
      <w:footerReference w:type="default" r:id="rId1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AD042" w14:textId="77777777" w:rsidR="00617CA4" w:rsidRDefault="00617CA4" w:rsidP="00FA6FCF">
      <w:pPr>
        <w:spacing w:after="0" w:line="240" w:lineRule="auto"/>
      </w:pPr>
      <w:r>
        <w:separator/>
      </w:r>
    </w:p>
  </w:endnote>
  <w:endnote w:type="continuationSeparator" w:id="0">
    <w:p w14:paraId="21E5E28C" w14:textId="77777777" w:rsidR="00617CA4" w:rsidRDefault="00617CA4" w:rsidP="00FA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ejaVu Sans">
    <w:altName w:val="MS Gothic"/>
    <w:charset w:val="EE"/>
    <w:family w:val="swiss"/>
    <w:pitch w:val="variable"/>
    <w:sig w:usb0="E7002EFF" w:usb1="D200FDFF" w:usb2="0A24602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FKDPH J+ Helvetica">
    <w:altName w:val="Times New Roman"/>
    <w:panose1 w:val="00000000000000000000"/>
    <w:charset w:val="00"/>
    <w:family w:val="swiss"/>
    <w:notTrueType/>
    <w:pitch w:val="default"/>
    <w:sig w:usb0="00000003" w:usb1="00000000" w:usb2="00000000" w:usb3="00000000" w:csb0="00000001" w:csb1="00000000"/>
  </w:font>
  <w:font w:name="Avenir-Light">
    <w:altName w:val="Calibri"/>
    <w:charset w:val="00"/>
    <w:family w:val="swiss"/>
    <w:pitch w:val="variable"/>
    <w:sig w:usb0="800000AF" w:usb1="5000204A" w:usb2="00000000" w:usb3="00000000" w:csb0="0000009B"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B2"/>
    <w:family w:val="auto"/>
    <w:notTrueType/>
    <w:pitch w:val="default"/>
    <w:sig w:usb0="00002001" w:usb1="00000000" w:usb2="00000000" w:usb3="00000000" w:csb0="00000040" w:csb1="00000000"/>
  </w:font>
  <w:font w:name="Open Sans">
    <w:altName w:val="Open Sans"/>
    <w:charset w:val="00"/>
    <w:family w:val="swiss"/>
    <w:pitch w:val="variable"/>
    <w:sig w:usb0="E00002EF" w:usb1="4000205B" w:usb2="00000028" w:usb3="00000000" w:csb0="0000019F" w:csb1="00000000"/>
  </w:font>
  <w:font w:name="Ubuntu">
    <w:charset w:val="00"/>
    <w:family w:val="swiss"/>
    <w:pitch w:val="variable"/>
    <w:sig w:usb0="E00002FF" w:usb1="5000205B" w:usb2="00000000" w:usb3="00000000" w:csb0="0000009F" w:csb1="00000000"/>
  </w:font>
  <w:font w:name="CIDFont+F2">
    <w:altName w:val="Microsoft JhengHei"/>
    <w:charset w:val="00"/>
    <w:family w:val="auto"/>
    <w:pitch w:val="default"/>
  </w:font>
  <w:font w:name="Verdana">
    <w:panose1 w:val="020B0604030504040204"/>
    <w:charset w:val="EE"/>
    <w:family w:val="swiss"/>
    <w:pitch w:val="variable"/>
    <w:sig w:usb0="A00006FF" w:usb1="4000205B" w:usb2="00000010" w:usb3="00000000" w:csb0="0000019F" w:csb1="00000000"/>
  </w:font>
  <w:font w:name="TTD6o00">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677349"/>
      <w:docPartObj>
        <w:docPartGallery w:val="Page Numbers (Bottom of Page)"/>
        <w:docPartUnique/>
      </w:docPartObj>
    </w:sdtPr>
    <w:sdtEndPr>
      <w:rPr>
        <w:rFonts w:ascii="Bookman Old Style" w:hAnsi="Bookman Old Style"/>
        <w:sz w:val="18"/>
        <w:szCs w:val="18"/>
      </w:rPr>
    </w:sdtEndPr>
    <w:sdtContent>
      <w:p w14:paraId="0AB1C21B" w14:textId="4A21F069" w:rsidR="00CC5AD7" w:rsidRPr="00451E0B" w:rsidRDefault="00CC5AD7">
        <w:pPr>
          <w:pStyle w:val="Stopka"/>
          <w:jc w:val="center"/>
          <w:rPr>
            <w:rFonts w:ascii="Bookman Old Style" w:hAnsi="Bookman Old Style"/>
            <w:sz w:val="18"/>
            <w:szCs w:val="18"/>
          </w:rPr>
        </w:pPr>
        <w:r w:rsidRPr="00451E0B">
          <w:rPr>
            <w:rFonts w:ascii="Bookman Old Style" w:hAnsi="Bookman Old Style"/>
            <w:sz w:val="18"/>
            <w:szCs w:val="18"/>
          </w:rPr>
          <w:fldChar w:fldCharType="begin"/>
        </w:r>
        <w:r w:rsidRPr="00451E0B">
          <w:rPr>
            <w:rFonts w:ascii="Bookman Old Style" w:hAnsi="Bookman Old Style"/>
            <w:sz w:val="18"/>
            <w:szCs w:val="18"/>
          </w:rPr>
          <w:instrText>PAGE   \* MERGEFORMAT</w:instrText>
        </w:r>
        <w:r w:rsidRPr="00451E0B">
          <w:rPr>
            <w:rFonts w:ascii="Bookman Old Style" w:hAnsi="Bookman Old Style"/>
            <w:sz w:val="18"/>
            <w:szCs w:val="18"/>
          </w:rPr>
          <w:fldChar w:fldCharType="separate"/>
        </w:r>
        <w:r w:rsidRPr="00451E0B">
          <w:rPr>
            <w:rFonts w:ascii="Bookman Old Style" w:hAnsi="Bookman Old Style"/>
            <w:sz w:val="18"/>
            <w:szCs w:val="18"/>
          </w:rPr>
          <w:t>2</w:t>
        </w:r>
        <w:r w:rsidRPr="00451E0B">
          <w:rPr>
            <w:rFonts w:ascii="Bookman Old Style" w:hAnsi="Bookman Old Style"/>
            <w:sz w:val="18"/>
            <w:szCs w:val="18"/>
          </w:rPr>
          <w:fldChar w:fldCharType="end"/>
        </w:r>
      </w:p>
    </w:sdtContent>
  </w:sdt>
  <w:p w14:paraId="67137C5B" w14:textId="77777777" w:rsidR="00CC5AD7" w:rsidRDefault="00CC5A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071EB" w14:textId="77777777" w:rsidR="00617CA4" w:rsidRDefault="00617CA4" w:rsidP="00FA6FCF">
      <w:pPr>
        <w:spacing w:after="0" w:line="240" w:lineRule="auto"/>
      </w:pPr>
      <w:r>
        <w:separator/>
      </w:r>
    </w:p>
  </w:footnote>
  <w:footnote w:type="continuationSeparator" w:id="0">
    <w:p w14:paraId="17FB6CAA" w14:textId="77777777" w:rsidR="00617CA4" w:rsidRDefault="00617CA4" w:rsidP="00FA6F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D1A9D" w14:textId="66EDED93" w:rsidR="00CC5AD7" w:rsidRPr="00D955D0" w:rsidRDefault="00CC5AD7" w:rsidP="00D955D0">
    <w:pPr>
      <w:pStyle w:val="Nagwek"/>
      <w:jc w:val="right"/>
      <w:rPr>
        <w:rFonts w:ascii="Bookman Old Style" w:hAnsi="Bookman Old Style"/>
        <w:i/>
        <w:iCs/>
        <w:sz w:val="20"/>
        <w:szCs w:val="20"/>
      </w:rPr>
    </w:pPr>
    <w:r w:rsidRPr="00D955D0">
      <w:rPr>
        <w:rFonts w:ascii="Bookman Old Style" w:hAnsi="Bookman Old Style"/>
        <w:i/>
        <w:iCs/>
        <w:sz w:val="20"/>
        <w:szCs w:val="20"/>
      </w:rPr>
      <w:t xml:space="preserve">Numer postępowania: </w:t>
    </w:r>
    <w:r w:rsidR="00073954">
      <w:rPr>
        <w:rFonts w:ascii="Bookman Old Style" w:hAnsi="Bookman Old Style"/>
        <w:i/>
        <w:iCs/>
        <w:sz w:val="20"/>
        <w:szCs w:val="20"/>
      </w:rPr>
      <w:t>2</w:t>
    </w:r>
    <w:r w:rsidRPr="00D955D0">
      <w:rPr>
        <w:rFonts w:ascii="Bookman Old Style" w:hAnsi="Bookman Old Style"/>
        <w:i/>
        <w:iCs/>
        <w:sz w:val="20"/>
        <w:szCs w:val="20"/>
      </w:rPr>
      <w:t>/W3</w:t>
    </w:r>
    <w:r w:rsidR="00334281">
      <w:rPr>
        <w:rFonts w:ascii="Bookman Old Style" w:hAnsi="Bookman Old Style"/>
        <w:i/>
        <w:iCs/>
        <w:sz w:val="20"/>
        <w:szCs w:val="20"/>
      </w:rPr>
      <w:t>D</w:t>
    </w:r>
    <w:r w:rsidRPr="00D955D0">
      <w:rPr>
        <w:rFonts w:ascii="Bookman Old Style" w:hAnsi="Bookman Old Style"/>
        <w:i/>
        <w:iCs/>
        <w:sz w:val="20"/>
        <w:szCs w:val="20"/>
      </w:rPr>
      <w:t>/D/202</w:t>
    </w:r>
    <w:r w:rsidR="00073954">
      <w:rPr>
        <w:rFonts w:ascii="Bookman Old Style" w:hAnsi="Bookman Old Style"/>
        <w:i/>
        <w:iCs/>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1C0BAD"/>
    <w:multiLevelType w:val="hybridMultilevel"/>
    <w:tmpl w:val="DA5A71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7A5F19"/>
    <w:multiLevelType w:val="hybridMultilevel"/>
    <w:tmpl w:val="CAF2409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92617D"/>
    <w:multiLevelType w:val="hybridMultilevel"/>
    <w:tmpl w:val="4C7699C0"/>
    <w:lvl w:ilvl="0" w:tplc="0106A8C6">
      <w:start w:val="1"/>
      <w:numFmt w:val="decimal"/>
      <w:lvlText w:val="%1."/>
      <w:lvlJc w:val="left"/>
      <w:pPr>
        <w:ind w:left="417" w:hanging="360"/>
      </w:pPr>
      <w:rPr>
        <w:rFonts w:cs="Arial" w:hint="default"/>
        <w:color w:val="000000"/>
      </w:rPr>
    </w:lvl>
    <w:lvl w:ilvl="1" w:tplc="04150019">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4" w15:restartNumberingAfterBreak="0">
    <w:nsid w:val="11EE172F"/>
    <w:multiLevelType w:val="hybridMultilevel"/>
    <w:tmpl w:val="D71AAC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934959"/>
    <w:multiLevelType w:val="hybridMultilevel"/>
    <w:tmpl w:val="4C9A3444"/>
    <w:name w:val="WW8Num13222"/>
    <w:lvl w:ilvl="0" w:tplc="58E47A40">
      <w:start w:val="1"/>
      <w:numFmt w:val="decimal"/>
      <w:lvlText w:val="%1."/>
      <w:lvlJc w:val="left"/>
      <w:pPr>
        <w:ind w:left="32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25182E"/>
    <w:multiLevelType w:val="hybridMultilevel"/>
    <w:tmpl w:val="1C08BEBE"/>
    <w:lvl w:ilvl="0" w:tplc="F58824C0">
      <w:start w:val="1"/>
      <w:numFmt w:val="decimal"/>
      <w:lvlText w:val="%1)"/>
      <w:lvlJc w:val="left"/>
      <w:pPr>
        <w:ind w:left="1429" w:hanging="360"/>
      </w:pPr>
      <w:rPr>
        <w:rFonts w:ascii="Bookman Old Style" w:eastAsia="Times New Roman" w:hAnsi="Bookman Old Style" w:cs="Times New Roman"/>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13E61CC3"/>
    <w:multiLevelType w:val="hybridMultilevel"/>
    <w:tmpl w:val="51C424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9D1F04"/>
    <w:multiLevelType w:val="hybridMultilevel"/>
    <w:tmpl w:val="76E009A6"/>
    <w:lvl w:ilvl="0" w:tplc="5EC41762">
      <w:start w:val="1"/>
      <w:numFmt w:val="decimal"/>
      <w:lvlText w:val="%1)"/>
      <w:lvlJc w:val="left"/>
      <w:pPr>
        <w:ind w:left="1429" w:hanging="360"/>
      </w:pPr>
      <w:rPr>
        <w:rFonts w:ascii="Bookman Old Style" w:eastAsia="Times New Roman" w:hAnsi="Bookman Old Style" w:cs="Calibri"/>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AF861B6"/>
    <w:multiLevelType w:val="hybridMultilevel"/>
    <w:tmpl w:val="94AAA1FC"/>
    <w:lvl w:ilvl="0" w:tplc="173A5462">
      <w:start w:val="1"/>
      <w:numFmt w:val="lowerLetter"/>
      <w:lvlText w:val="%1)"/>
      <w:lvlJc w:val="left"/>
      <w:pPr>
        <w:ind w:left="689" w:hanging="405"/>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D476C55"/>
    <w:multiLevelType w:val="hybridMultilevel"/>
    <w:tmpl w:val="340E50A2"/>
    <w:lvl w:ilvl="0" w:tplc="D3AE565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1056E91"/>
    <w:multiLevelType w:val="hybridMultilevel"/>
    <w:tmpl w:val="5F440E3C"/>
    <w:lvl w:ilvl="0" w:tplc="D9CE2C5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24D37DBA"/>
    <w:multiLevelType w:val="hybridMultilevel"/>
    <w:tmpl w:val="DD72F4C4"/>
    <w:lvl w:ilvl="0" w:tplc="E1447430">
      <w:start w:val="7"/>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2B741B"/>
    <w:multiLevelType w:val="hybridMultilevel"/>
    <w:tmpl w:val="408EEADC"/>
    <w:lvl w:ilvl="0" w:tplc="DA8A7906">
      <w:start w:val="1"/>
      <w:numFmt w:val="lowerLetter"/>
      <w:lvlText w:val="%1)"/>
      <w:lvlJc w:val="left"/>
      <w:pPr>
        <w:ind w:left="1430" w:hanging="360"/>
      </w:pPr>
      <w:rPr>
        <w:rFonts w:hint="default"/>
      </w:rPr>
    </w:lvl>
    <w:lvl w:ilvl="1" w:tplc="04150019">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14" w15:restartNumberingAfterBreak="0">
    <w:nsid w:val="28A912B4"/>
    <w:multiLevelType w:val="hybridMultilevel"/>
    <w:tmpl w:val="127C85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3B7AA7"/>
    <w:multiLevelType w:val="hybridMultilevel"/>
    <w:tmpl w:val="FF52A8C8"/>
    <w:lvl w:ilvl="0" w:tplc="0B889F3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29640C2E"/>
    <w:multiLevelType w:val="multilevel"/>
    <w:tmpl w:val="88243122"/>
    <w:lvl w:ilvl="0">
      <w:start w:val="6"/>
      <w:numFmt w:val="decimal"/>
      <w:lvlText w:val="%1."/>
      <w:lvlJc w:val="left"/>
      <w:pPr>
        <w:tabs>
          <w:tab w:val="num" w:pos="360"/>
        </w:tabs>
        <w:ind w:left="360" w:hanging="360"/>
      </w:pPr>
      <w:rPr>
        <w:rFonts w:ascii="Bookman Old Style" w:eastAsia="Calibri" w:hAnsi="Bookman Old Style" w:cs="Times New Roman" w:hint="default"/>
        <w:b w:val="0"/>
        <w:sz w:val="20"/>
      </w:rPr>
    </w:lvl>
    <w:lvl w:ilvl="1">
      <w:start w:val="1"/>
      <w:numFmt w:val="decimal"/>
      <w:lvlText w:val="%2."/>
      <w:lvlJc w:val="left"/>
      <w:pPr>
        <w:tabs>
          <w:tab w:val="num" w:pos="360"/>
        </w:tabs>
        <w:ind w:left="57" w:hanging="57"/>
      </w:pPr>
      <w:rPr>
        <w:rFonts w:ascii="Bookman Old Style" w:eastAsia="Times New Roman" w:hAnsi="Bookman Old Style" w:cs="Times New Roman" w:hint="default"/>
        <w:b w:val="0"/>
        <w:sz w:val="20"/>
      </w:rPr>
    </w:lvl>
    <w:lvl w:ilvl="2">
      <w:start w:val="1"/>
      <w:numFmt w:val="decimal"/>
      <w:lvlText w:val="%2.%3."/>
      <w:lvlJc w:val="left"/>
      <w:pPr>
        <w:tabs>
          <w:tab w:val="num" w:pos="720"/>
        </w:tabs>
        <w:ind w:left="720" w:hanging="720"/>
      </w:pPr>
      <w:rPr>
        <w:rFonts w:hint="default"/>
        <w:b/>
        <w:i w:val="0"/>
        <w:strike w:val="0"/>
        <w:dstrike w:val="0"/>
        <w:u w:val="none"/>
        <w:effect w:val="no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AD15808"/>
    <w:multiLevelType w:val="multilevel"/>
    <w:tmpl w:val="E6D05B3C"/>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D0E397E"/>
    <w:multiLevelType w:val="hybridMultilevel"/>
    <w:tmpl w:val="7EBA2A2C"/>
    <w:lvl w:ilvl="0" w:tplc="22DEDF70">
      <w:start w:val="1"/>
      <w:numFmt w:val="decimal"/>
      <w:lvlText w:val="%1."/>
      <w:lvlJc w:val="left"/>
      <w:pPr>
        <w:ind w:left="720" w:hanging="360"/>
      </w:pPr>
      <w:rPr>
        <w:rFonts w:ascii="Bookman Old Style" w:eastAsiaTheme="minorHAnsi" w:hAnsi="Bookman Old Style"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064B7B"/>
    <w:multiLevelType w:val="hybridMultilevel"/>
    <w:tmpl w:val="CB4A7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EC2367"/>
    <w:multiLevelType w:val="hybridMultilevel"/>
    <w:tmpl w:val="8B36F7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F10025"/>
    <w:multiLevelType w:val="hybridMultilevel"/>
    <w:tmpl w:val="E2EABE24"/>
    <w:lvl w:ilvl="0" w:tplc="D88E397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450766"/>
    <w:multiLevelType w:val="hybridMultilevel"/>
    <w:tmpl w:val="BD1ECC16"/>
    <w:lvl w:ilvl="0" w:tplc="EB803F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32AA5F5A"/>
    <w:multiLevelType w:val="hybridMultilevel"/>
    <w:tmpl w:val="DC5E9E62"/>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36A763E8"/>
    <w:multiLevelType w:val="hybridMultilevel"/>
    <w:tmpl w:val="1B54CBC6"/>
    <w:lvl w:ilvl="0" w:tplc="F6C80830">
      <w:start w:val="1"/>
      <w:numFmt w:val="decimal"/>
      <w:lvlText w:val="%1)"/>
      <w:lvlJc w:val="left"/>
      <w:pPr>
        <w:ind w:left="107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7D2A42"/>
    <w:multiLevelType w:val="hybridMultilevel"/>
    <w:tmpl w:val="AD784EE8"/>
    <w:lvl w:ilvl="0" w:tplc="30C8B320">
      <w:start w:val="1"/>
      <w:numFmt w:val="decimal"/>
      <w:lvlText w:val="%1."/>
      <w:lvlJc w:val="left"/>
      <w:pPr>
        <w:ind w:left="32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FB7FF1"/>
    <w:multiLevelType w:val="hybridMultilevel"/>
    <w:tmpl w:val="A3906660"/>
    <w:lvl w:ilvl="0" w:tplc="7E98EB68">
      <w:start w:val="1"/>
      <w:numFmt w:val="decimal"/>
      <w:lvlText w:val="%1)"/>
      <w:lvlJc w:val="left"/>
      <w:pPr>
        <w:ind w:left="927" w:hanging="360"/>
      </w:pPr>
      <w:rPr>
        <w:rFonts w:eastAsia="DejaVu Sans" w:cs="Times New Roman"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3A877DA9"/>
    <w:multiLevelType w:val="hybridMultilevel"/>
    <w:tmpl w:val="6150C64E"/>
    <w:lvl w:ilvl="0" w:tplc="F3DA921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3AFA3B3A"/>
    <w:multiLevelType w:val="hybridMultilevel"/>
    <w:tmpl w:val="6A92E062"/>
    <w:lvl w:ilvl="0" w:tplc="AA924BA2">
      <w:start w:val="1"/>
      <w:numFmt w:val="decimal"/>
      <w:lvlText w:val="%1)"/>
      <w:lvlJc w:val="left"/>
      <w:pPr>
        <w:ind w:left="1440" w:hanging="360"/>
      </w:pPr>
      <w:rPr>
        <w:rFonts w:ascii="Bookman Old Style" w:eastAsia="Calibri" w:hAnsi="Bookman Old Style"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B486F1F"/>
    <w:multiLevelType w:val="multilevel"/>
    <w:tmpl w:val="FF5E5B24"/>
    <w:lvl w:ilvl="0">
      <w:start w:val="1"/>
      <w:numFmt w:val="decimal"/>
      <w:lvlText w:val="%1."/>
      <w:lvlJc w:val="left"/>
      <w:pPr>
        <w:tabs>
          <w:tab w:val="num" w:pos="360"/>
        </w:tabs>
        <w:ind w:left="360" w:hanging="360"/>
      </w:pPr>
      <w:rPr>
        <w:rFonts w:ascii="Bookman Old Style" w:eastAsia="Calibri" w:hAnsi="Bookman Old Style" w:cs="Times New Roman"/>
        <w:b w:val="0"/>
        <w:sz w:val="20"/>
      </w:rPr>
    </w:lvl>
    <w:lvl w:ilvl="1">
      <w:start w:val="1"/>
      <w:numFmt w:val="decimal"/>
      <w:lvlText w:val="%2."/>
      <w:lvlJc w:val="left"/>
      <w:pPr>
        <w:tabs>
          <w:tab w:val="num" w:pos="360"/>
        </w:tabs>
        <w:ind w:left="57" w:hanging="57"/>
      </w:pPr>
      <w:rPr>
        <w:rFonts w:ascii="Bookman Old Style" w:eastAsia="Times New Roman" w:hAnsi="Bookman Old Style" w:cs="Times New Roman"/>
        <w:b w:val="0"/>
        <w:sz w:val="20"/>
      </w:rPr>
    </w:lvl>
    <w:lvl w:ilvl="2">
      <w:start w:val="1"/>
      <w:numFmt w:val="decimal"/>
      <w:lvlText w:val="%2.%3."/>
      <w:lvlJc w:val="left"/>
      <w:pPr>
        <w:tabs>
          <w:tab w:val="num" w:pos="720"/>
        </w:tabs>
        <w:ind w:left="720" w:hanging="720"/>
      </w:pPr>
      <w:rPr>
        <w:b/>
        <w:i w:val="0"/>
        <w:strike w:val="0"/>
        <w:dstrike w:val="0"/>
        <w:u w:val="none"/>
        <w:effect w:val="none"/>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3C584902"/>
    <w:multiLevelType w:val="hybridMultilevel"/>
    <w:tmpl w:val="35E864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4E67F9"/>
    <w:multiLevelType w:val="multilevel"/>
    <w:tmpl w:val="1ED8C1DA"/>
    <w:name w:val="WW8Num1322"/>
    <w:lvl w:ilvl="0">
      <w:start w:val="1"/>
      <w:numFmt w:val="lowerLetter"/>
      <w:lvlText w:val="%1."/>
      <w:lvlJc w:val="left"/>
      <w:pPr>
        <w:tabs>
          <w:tab w:val="num" w:pos="0"/>
        </w:tabs>
        <w:ind w:left="900" w:hanging="360"/>
      </w:pPr>
      <w:rPr>
        <w:rFonts w:ascii="Bookman Old Style" w:eastAsiaTheme="minorHAnsi" w:hAnsi="Bookman Old Style" w:cstheme="minorHAnsi" w:hint="default"/>
        <w:b/>
        <w:color w:val="auto"/>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980" w:hanging="720"/>
      </w:pPr>
      <w:rPr>
        <w:rFonts w:eastAsia="Times New Roman" w:hint="default"/>
      </w:rPr>
    </w:lvl>
    <w:lvl w:ilvl="3">
      <w:start w:val="1"/>
      <w:numFmt w:val="decimal"/>
      <w:isLgl/>
      <w:lvlText w:val="%1.%2.%3.%4."/>
      <w:lvlJc w:val="left"/>
      <w:pPr>
        <w:ind w:left="2340" w:hanging="720"/>
      </w:pPr>
      <w:rPr>
        <w:rFonts w:eastAsia="Times New Roman" w:hint="default"/>
      </w:rPr>
    </w:lvl>
    <w:lvl w:ilvl="4">
      <w:start w:val="1"/>
      <w:numFmt w:val="decimal"/>
      <w:isLgl/>
      <w:lvlText w:val="%1.%2.%3.%4.%5."/>
      <w:lvlJc w:val="left"/>
      <w:pPr>
        <w:ind w:left="3060" w:hanging="1080"/>
      </w:pPr>
      <w:rPr>
        <w:rFonts w:eastAsia="Times New Roman" w:hint="default"/>
      </w:rPr>
    </w:lvl>
    <w:lvl w:ilvl="5">
      <w:start w:val="1"/>
      <w:numFmt w:val="decimal"/>
      <w:isLgl/>
      <w:lvlText w:val="%1.%2.%3.%4.%5.%6."/>
      <w:lvlJc w:val="left"/>
      <w:pPr>
        <w:ind w:left="3420" w:hanging="1080"/>
      </w:pPr>
      <w:rPr>
        <w:rFonts w:eastAsia="Times New Roman" w:hint="default"/>
      </w:rPr>
    </w:lvl>
    <w:lvl w:ilvl="6">
      <w:start w:val="1"/>
      <w:numFmt w:val="decimal"/>
      <w:isLgl/>
      <w:lvlText w:val="%1.%2.%3.%4.%5.%6.%7."/>
      <w:lvlJc w:val="left"/>
      <w:pPr>
        <w:ind w:left="4140" w:hanging="1440"/>
      </w:pPr>
      <w:rPr>
        <w:rFonts w:eastAsia="Times New Roman" w:hint="default"/>
      </w:rPr>
    </w:lvl>
    <w:lvl w:ilvl="7">
      <w:start w:val="1"/>
      <w:numFmt w:val="decimal"/>
      <w:isLgl/>
      <w:lvlText w:val="%1.%2.%3.%4.%5.%6.%7.%8."/>
      <w:lvlJc w:val="left"/>
      <w:pPr>
        <w:ind w:left="4500" w:hanging="1440"/>
      </w:pPr>
      <w:rPr>
        <w:rFonts w:eastAsia="Times New Roman" w:hint="default"/>
      </w:rPr>
    </w:lvl>
    <w:lvl w:ilvl="8">
      <w:start w:val="1"/>
      <w:numFmt w:val="decimal"/>
      <w:isLgl/>
      <w:lvlText w:val="%1.%2.%3.%4.%5.%6.%7.%8.%9."/>
      <w:lvlJc w:val="left"/>
      <w:pPr>
        <w:ind w:left="5220" w:hanging="1800"/>
      </w:pPr>
      <w:rPr>
        <w:rFonts w:eastAsia="Times New Roman" w:hint="default"/>
      </w:rPr>
    </w:lvl>
  </w:abstractNum>
  <w:abstractNum w:abstractNumId="32" w15:restartNumberingAfterBreak="0">
    <w:nsid w:val="46B012A6"/>
    <w:multiLevelType w:val="hybridMultilevel"/>
    <w:tmpl w:val="CD0E37A4"/>
    <w:lvl w:ilvl="0" w:tplc="E0BE7D02">
      <w:start w:val="1"/>
      <w:numFmt w:val="decimal"/>
      <w:lvlText w:val="%1."/>
      <w:lvlJc w:val="left"/>
      <w:pPr>
        <w:ind w:left="720" w:hanging="360"/>
      </w:pPr>
      <w:rPr>
        <w:rFonts w:ascii="Bookman Old Style" w:eastAsia="Times New Roman" w:hAnsi="Bookman Old Style" w:cs="Calibr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78E49FA"/>
    <w:multiLevelType w:val="multilevel"/>
    <w:tmpl w:val="E98C66DE"/>
    <w:lvl w:ilvl="0">
      <w:start w:val="1"/>
      <w:numFmt w:val="decimal"/>
      <w:lvlText w:val="%1."/>
      <w:lvlJc w:val="left"/>
      <w:pPr>
        <w:ind w:left="360" w:hanging="360"/>
      </w:pPr>
      <w:rPr>
        <w:rFonts w:ascii="Bookman Old Style" w:eastAsia="Calibri" w:hAnsi="Bookman Old Style" w:cs="Times New Roman"/>
        <w:b w:val="0"/>
        <w:color w:val="auto"/>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080" w:hanging="108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34" w15:restartNumberingAfterBreak="0">
    <w:nsid w:val="47F24D39"/>
    <w:multiLevelType w:val="multilevel"/>
    <w:tmpl w:val="A9F48316"/>
    <w:lvl w:ilvl="0">
      <w:start w:val="1"/>
      <w:numFmt w:val="decimal"/>
      <w:lvlText w:val="%1."/>
      <w:lvlJc w:val="left"/>
      <w:pPr>
        <w:ind w:left="720" w:hanging="360"/>
      </w:pPr>
      <w:rPr>
        <w:rFonts w:cs="Times New Roman" w:hint="default"/>
        <w:b w:val="0"/>
        <w:bCs/>
      </w:rPr>
    </w:lvl>
    <w:lvl w:ilvl="1">
      <w:start w:val="1"/>
      <w:numFmt w:val="decimal"/>
      <w:isLgl/>
      <w:lvlText w:val="%2)"/>
      <w:lvlJc w:val="left"/>
      <w:pPr>
        <w:ind w:left="1080" w:hanging="720"/>
      </w:pPr>
      <w:rPr>
        <w:rFonts w:ascii="Bookman Old Style" w:eastAsia="Calibri" w:hAnsi="Bookman Old Style" w:cs="Times New Roman"/>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4A085AC6"/>
    <w:multiLevelType w:val="hybridMultilevel"/>
    <w:tmpl w:val="D2AA70A0"/>
    <w:lvl w:ilvl="0" w:tplc="41A4BA58">
      <w:start w:val="1"/>
      <w:numFmt w:val="decimal"/>
      <w:lvlText w:val="%1)"/>
      <w:lvlJc w:val="left"/>
      <w:pPr>
        <w:ind w:left="1069"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15:restartNumberingAfterBreak="0">
    <w:nsid w:val="4BF65BA1"/>
    <w:multiLevelType w:val="hybridMultilevel"/>
    <w:tmpl w:val="DF4E43D0"/>
    <w:lvl w:ilvl="0" w:tplc="D82EF9A0">
      <w:start w:val="1"/>
      <w:numFmt w:val="decimal"/>
      <w:lvlText w:val="%1)"/>
      <w:lvlJc w:val="left"/>
      <w:pPr>
        <w:ind w:left="720" w:hanging="360"/>
      </w:pPr>
      <w:rPr>
        <w:rFonts w:ascii="Bookman Old Style" w:hAnsi="Bookman Old Style"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F536EE6"/>
    <w:multiLevelType w:val="hybridMultilevel"/>
    <w:tmpl w:val="437A163E"/>
    <w:lvl w:ilvl="0" w:tplc="F19EFFA6">
      <w:start w:val="1"/>
      <w:numFmt w:val="upp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52B371B1"/>
    <w:multiLevelType w:val="multilevel"/>
    <w:tmpl w:val="850807E2"/>
    <w:lvl w:ilvl="0">
      <w:start w:val="2"/>
      <w:numFmt w:val="decimal"/>
      <w:lvlText w:val="%1."/>
      <w:lvlJc w:val="left"/>
      <w:pPr>
        <w:tabs>
          <w:tab w:val="num" w:pos="360"/>
        </w:tabs>
        <w:ind w:left="360" w:hanging="360"/>
      </w:pPr>
      <w:rPr>
        <w:rFonts w:ascii="Bookman Old Style" w:eastAsia="Calibri" w:hAnsi="Bookman Old Style" w:cs="Times New Roman" w:hint="default"/>
        <w:b w:val="0"/>
        <w:sz w:val="20"/>
      </w:rPr>
    </w:lvl>
    <w:lvl w:ilvl="1">
      <w:start w:val="1"/>
      <w:numFmt w:val="decimal"/>
      <w:lvlText w:val="%2."/>
      <w:lvlJc w:val="left"/>
      <w:pPr>
        <w:tabs>
          <w:tab w:val="num" w:pos="360"/>
        </w:tabs>
        <w:ind w:left="57" w:hanging="57"/>
      </w:pPr>
      <w:rPr>
        <w:rFonts w:ascii="Bookman Old Style" w:eastAsia="Times New Roman" w:hAnsi="Bookman Old Style" w:cs="Times New Roman" w:hint="default"/>
        <w:b w:val="0"/>
        <w:sz w:val="20"/>
      </w:rPr>
    </w:lvl>
    <w:lvl w:ilvl="2">
      <w:start w:val="1"/>
      <w:numFmt w:val="decimal"/>
      <w:lvlText w:val="%2.%3."/>
      <w:lvlJc w:val="left"/>
      <w:pPr>
        <w:tabs>
          <w:tab w:val="num" w:pos="720"/>
        </w:tabs>
        <w:ind w:left="720" w:hanging="720"/>
      </w:pPr>
      <w:rPr>
        <w:rFonts w:hint="default"/>
        <w:b/>
        <w:i w:val="0"/>
        <w:strike w:val="0"/>
        <w:dstrike w:val="0"/>
        <w:u w:val="none"/>
        <w:effect w:val="no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53966775"/>
    <w:multiLevelType w:val="hybridMultilevel"/>
    <w:tmpl w:val="709C7038"/>
    <w:lvl w:ilvl="0" w:tplc="AD4494EE">
      <w:start w:val="1"/>
      <w:numFmt w:val="decimal"/>
      <w:lvlText w:val="%1."/>
      <w:lvlJc w:val="left"/>
      <w:pPr>
        <w:ind w:left="720" w:hanging="360"/>
      </w:pPr>
      <w:rPr>
        <w:rFonts w:cs="Cambria"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6680C41"/>
    <w:multiLevelType w:val="hybridMultilevel"/>
    <w:tmpl w:val="ACA6C8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0A6230"/>
    <w:multiLevelType w:val="multilevel"/>
    <w:tmpl w:val="35BE3478"/>
    <w:lvl w:ilvl="0">
      <w:start w:val="1"/>
      <w:numFmt w:val="decimal"/>
      <w:pStyle w:val="TableParagraph"/>
      <w:lvlText w:val="%1."/>
      <w:lvlJc w:val="left"/>
      <w:pPr>
        <w:ind w:left="360" w:hanging="360"/>
      </w:pPr>
    </w:lvl>
    <w:lvl w:ilvl="1">
      <w:start w:val="1"/>
      <w:numFmt w:val="decimal"/>
      <w:lvlText w:val="%2)"/>
      <w:lvlJc w:val="left"/>
      <w:pPr>
        <w:ind w:left="792" w:hanging="432"/>
      </w:pPr>
      <w:rPr>
        <w:rFonts w:ascii="Bookman Old Style" w:eastAsia="Calibri" w:hAnsi="Bookman Old Style"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86D157F"/>
    <w:multiLevelType w:val="hybridMultilevel"/>
    <w:tmpl w:val="DEE8FB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A147251"/>
    <w:multiLevelType w:val="hybridMultilevel"/>
    <w:tmpl w:val="997009FC"/>
    <w:lvl w:ilvl="0" w:tplc="DD465A62">
      <w:start w:val="1"/>
      <w:numFmt w:val="decimal"/>
      <w:lvlText w:val="%1)"/>
      <w:lvlJc w:val="left"/>
      <w:pPr>
        <w:ind w:left="1070" w:hanging="360"/>
      </w:pPr>
      <w:rPr>
        <w:rFonts w:ascii="Bookman Old Style" w:eastAsia="Calibri" w:hAnsi="Bookman Old Style" w:cstheme="minorHAnsi"/>
      </w:r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93CC6D14">
      <w:start w:val="1"/>
      <w:numFmt w:val="decimal"/>
      <w:lvlText w:val="%4."/>
      <w:lvlJc w:val="left"/>
      <w:pPr>
        <w:ind w:left="3230" w:hanging="360"/>
      </w:pPr>
      <w:rPr>
        <w:rFonts w:hint="default"/>
      </w:r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62FA90C0">
      <w:start w:val="1"/>
      <w:numFmt w:val="decimal"/>
      <w:lvlText w:val="%7."/>
      <w:lvlJc w:val="left"/>
      <w:pPr>
        <w:ind w:left="5390" w:hanging="360"/>
      </w:pPr>
      <w:rPr>
        <w:b w:val="0"/>
        <w:bCs w:val="0"/>
        <w:color w:val="auto"/>
      </w:r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44" w15:restartNumberingAfterBreak="0">
    <w:nsid w:val="60765E93"/>
    <w:multiLevelType w:val="multilevel"/>
    <w:tmpl w:val="B1048B7C"/>
    <w:lvl w:ilvl="0">
      <w:start w:val="3"/>
      <w:numFmt w:val="decimal"/>
      <w:lvlText w:val="%1."/>
      <w:lvlJc w:val="left"/>
      <w:pPr>
        <w:ind w:left="720" w:hanging="360"/>
      </w:pPr>
      <w:rPr>
        <w:rFonts w:cs="Times New Roman" w:hint="default"/>
        <w:b w:val="0"/>
        <w:bCs/>
      </w:rPr>
    </w:lvl>
    <w:lvl w:ilvl="1">
      <w:start w:val="1"/>
      <w:numFmt w:val="decimal"/>
      <w:isLgl/>
      <w:lvlText w:val="%2)"/>
      <w:lvlJc w:val="left"/>
      <w:pPr>
        <w:ind w:left="1080" w:hanging="720"/>
      </w:pPr>
      <w:rPr>
        <w:rFonts w:ascii="Bookman Old Style" w:eastAsia="Calibri" w:hAnsi="Bookman Old Style" w:cs="Times New Roman" w:hint="default"/>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15:restartNumberingAfterBreak="0">
    <w:nsid w:val="61D7350C"/>
    <w:multiLevelType w:val="hybridMultilevel"/>
    <w:tmpl w:val="EA4E3BC2"/>
    <w:lvl w:ilvl="0" w:tplc="B3905368">
      <w:start w:val="1"/>
      <w:numFmt w:val="decimal"/>
      <w:lvlText w:val="%1)"/>
      <w:lvlJc w:val="left"/>
      <w:pPr>
        <w:ind w:left="786" w:hanging="360"/>
      </w:pPr>
      <w:rPr>
        <w:rFonts w:hint="default"/>
      </w:rPr>
    </w:lvl>
    <w:lvl w:ilvl="1" w:tplc="30382FD6">
      <w:start w:val="1"/>
      <w:numFmt w:val="decimal"/>
      <w:lvlText w:val="%2."/>
      <w:lvlJc w:val="left"/>
      <w:pPr>
        <w:ind w:left="1506" w:hanging="360"/>
      </w:pPr>
      <w:rPr>
        <w:rFonts w:hint="default"/>
        <w:b w:val="0"/>
      </w:rPr>
    </w:lvl>
    <w:lvl w:ilvl="2" w:tplc="E99A4EC4">
      <w:start w:val="1"/>
      <w:numFmt w:val="lowerLetter"/>
      <w:lvlText w:val="%3)"/>
      <w:lvlJc w:val="left"/>
      <w:pPr>
        <w:ind w:left="2406" w:hanging="360"/>
      </w:pPr>
      <w:rPr>
        <w:rFonts w:hint="default"/>
        <w:b/>
        <w:bCs/>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6572165A"/>
    <w:multiLevelType w:val="hybridMultilevel"/>
    <w:tmpl w:val="6E644EF6"/>
    <w:lvl w:ilvl="0" w:tplc="CB2A9AF8">
      <w:start w:val="1"/>
      <w:numFmt w:val="decimal"/>
      <w:lvlText w:val="%1)"/>
      <w:lvlJc w:val="left"/>
      <w:pPr>
        <w:ind w:left="1485" w:hanging="360"/>
      </w:pPr>
      <w:rPr>
        <w:rFonts w:ascii="Bookman Old Style" w:eastAsia="Calibri" w:hAnsi="Bookman Old Style" w:cs="Calibri"/>
      </w:r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7" w15:restartNumberingAfterBreak="0">
    <w:nsid w:val="66D11E61"/>
    <w:multiLevelType w:val="hybridMultilevel"/>
    <w:tmpl w:val="90C41528"/>
    <w:lvl w:ilvl="0" w:tplc="A106CD22">
      <w:start w:val="1"/>
      <w:numFmt w:val="decimal"/>
      <w:lvlText w:val="%1)"/>
      <w:lvlJc w:val="left"/>
      <w:pPr>
        <w:ind w:left="1485" w:hanging="360"/>
      </w:pPr>
      <w:rPr>
        <w:rFonts w:ascii="Bookman Old Style" w:eastAsia="Calibri" w:hAnsi="Bookman Old Style" w:cs="Calibri"/>
      </w:rPr>
    </w:lvl>
    <w:lvl w:ilvl="1" w:tplc="04150019">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8" w15:restartNumberingAfterBreak="0">
    <w:nsid w:val="672C551E"/>
    <w:multiLevelType w:val="multilevel"/>
    <w:tmpl w:val="57466CA4"/>
    <w:lvl w:ilvl="0">
      <w:start w:val="9"/>
      <w:numFmt w:val="decimal"/>
      <w:lvlText w:val="%1"/>
      <w:lvlJc w:val="left"/>
      <w:pPr>
        <w:ind w:left="360" w:hanging="360"/>
      </w:pPr>
      <w:rPr>
        <w:rFonts w:hint="default"/>
      </w:rPr>
    </w:lvl>
    <w:lvl w:ilvl="1">
      <w:start w:val="17"/>
      <w:numFmt w:val="decimal"/>
      <w:lvlText w:val="%1.%2"/>
      <w:lvlJc w:val="left"/>
      <w:pPr>
        <w:ind w:left="1070" w:hanging="360"/>
      </w:pPr>
      <w:rPr>
        <w:rFonts w:hint="default"/>
        <w:b/>
      </w:rPr>
    </w:lvl>
    <w:lvl w:ilvl="2">
      <w:start w:val="1"/>
      <w:numFmt w:val="decimal"/>
      <w:lvlText w:val="%3)"/>
      <w:lvlJc w:val="left"/>
      <w:pPr>
        <w:ind w:left="2140" w:hanging="720"/>
      </w:pPr>
      <w:rPr>
        <w:rFonts w:ascii="Bookman Old Style" w:eastAsia="SimSun" w:hAnsi="Bookman Old Style" w:cs="Arial"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9" w15:restartNumberingAfterBreak="0">
    <w:nsid w:val="687642FF"/>
    <w:multiLevelType w:val="hybridMultilevel"/>
    <w:tmpl w:val="5AD6294A"/>
    <w:lvl w:ilvl="0" w:tplc="8364F68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6B624A8A"/>
    <w:multiLevelType w:val="multilevel"/>
    <w:tmpl w:val="F2A447D4"/>
    <w:lvl w:ilvl="0">
      <w:start w:val="1"/>
      <w:numFmt w:val="decimal"/>
      <w:lvlText w:val="%1."/>
      <w:lvlJc w:val="left"/>
      <w:pPr>
        <w:ind w:left="360" w:hanging="360"/>
      </w:pPr>
      <w:rPr>
        <w:rFonts w:ascii="Bookman Old Style" w:hAnsi="Bookman Old Style" w:cs="Times New Roman" w:hint="default"/>
        <w:b w:val="0"/>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6FA142F1"/>
    <w:multiLevelType w:val="multilevel"/>
    <w:tmpl w:val="2C6212F0"/>
    <w:lvl w:ilvl="0">
      <w:start w:val="2"/>
      <w:numFmt w:val="decimal"/>
      <w:lvlText w:val="%1."/>
      <w:lvlJc w:val="left"/>
      <w:pPr>
        <w:tabs>
          <w:tab w:val="num" w:pos="360"/>
        </w:tabs>
        <w:ind w:left="360" w:hanging="360"/>
      </w:pPr>
      <w:rPr>
        <w:rFonts w:ascii="Bookman Old Style" w:eastAsia="Calibri" w:hAnsi="Bookman Old Style" w:cs="Times New Roman" w:hint="default"/>
        <w:b w:val="0"/>
        <w:sz w:val="20"/>
      </w:rPr>
    </w:lvl>
    <w:lvl w:ilvl="1">
      <w:start w:val="1"/>
      <w:numFmt w:val="decimal"/>
      <w:lvlText w:val="%2."/>
      <w:lvlJc w:val="left"/>
      <w:pPr>
        <w:tabs>
          <w:tab w:val="num" w:pos="360"/>
        </w:tabs>
        <w:ind w:left="57" w:hanging="57"/>
      </w:pPr>
      <w:rPr>
        <w:rFonts w:ascii="Bookman Old Style" w:eastAsia="Times New Roman" w:hAnsi="Bookman Old Style" w:cs="Times New Roman" w:hint="default"/>
        <w:b w:val="0"/>
        <w:sz w:val="20"/>
      </w:rPr>
    </w:lvl>
    <w:lvl w:ilvl="2">
      <w:start w:val="1"/>
      <w:numFmt w:val="decimal"/>
      <w:lvlText w:val="%2.%3."/>
      <w:lvlJc w:val="left"/>
      <w:pPr>
        <w:tabs>
          <w:tab w:val="num" w:pos="720"/>
        </w:tabs>
        <w:ind w:left="720" w:hanging="720"/>
      </w:pPr>
      <w:rPr>
        <w:rFonts w:hint="default"/>
        <w:b/>
        <w:i w:val="0"/>
        <w:strike w:val="0"/>
        <w:dstrike w:val="0"/>
        <w:u w:val="none"/>
        <w:effect w:val="no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3E43440"/>
    <w:multiLevelType w:val="hybridMultilevel"/>
    <w:tmpl w:val="072EC8F2"/>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3" w15:restartNumberingAfterBreak="0">
    <w:nsid w:val="75D549B5"/>
    <w:multiLevelType w:val="multilevel"/>
    <w:tmpl w:val="C0EA621A"/>
    <w:lvl w:ilvl="0">
      <w:start w:val="1"/>
      <w:numFmt w:val="decimal"/>
      <w:lvlText w:val="%1."/>
      <w:lvlJc w:val="left"/>
      <w:pPr>
        <w:tabs>
          <w:tab w:val="num" w:pos="360"/>
        </w:tabs>
        <w:ind w:left="360" w:hanging="360"/>
      </w:pPr>
      <w:rPr>
        <w:rFonts w:ascii="Bookman Old Style" w:eastAsia="Calibri" w:hAnsi="Bookman Old Style" w:cs="Times New Roman" w:hint="default"/>
        <w:b w:val="0"/>
        <w:sz w:val="20"/>
      </w:rPr>
    </w:lvl>
    <w:lvl w:ilvl="1">
      <w:start w:val="1"/>
      <w:numFmt w:val="decimal"/>
      <w:lvlText w:val="%2."/>
      <w:lvlJc w:val="left"/>
      <w:pPr>
        <w:tabs>
          <w:tab w:val="num" w:pos="360"/>
        </w:tabs>
        <w:ind w:left="57" w:hanging="57"/>
      </w:pPr>
      <w:rPr>
        <w:rFonts w:ascii="Bookman Old Style" w:eastAsia="Times New Roman" w:hAnsi="Bookman Old Style" w:cs="Times New Roman" w:hint="default"/>
        <w:b w:val="0"/>
        <w:sz w:val="20"/>
      </w:rPr>
    </w:lvl>
    <w:lvl w:ilvl="2">
      <w:start w:val="1"/>
      <w:numFmt w:val="decimal"/>
      <w:lvlText w:val="%2.%3."/>
      <w:lvlJc w:val="left"/>
      <w:pPr>
        <w:tabs>
          <w:tab w:val="num" w:pos="720"/>
        </w:tabs>
        <w:ind w:left="720" w:hanging="720"/>
      </w:pPr>
      <w:rPr>
        <w:rFonts w:hint="default"/>
        <w:b/>
        <w:i w:val="0"/>
        <w:strike w:val="0"/>
        <w:dstrike w:val="0"/>
        <w:u w:val="none"/>
        <w:effect w:val="no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8BE56D5"/>
    <w:multiLevelType w:val="hybridMultilevel"/>
    <w:tmpl w:val="E40E7508"/>
    <w:lvl w:ilvl="0" w:tplc="6FDCD4FA">
      <w:start w:val="5"/>
      <w:numFmt w:val="decimal"/>
      <w:lvlText w:val="%1."/>
      <w:lvlJc w:val="left"/>
      <w:pPr>
        <w:ind w:left="32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9700B7B"/>
    <w:multiLevelType w:val="hybridMultilevel"/>
    <w:tmpl w:val="B32C53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A5558B2"/>
    <w:multiLevelType w:val="hybridMultilevel"/>
    <w:tmpl w:val="36D01EAC"/>
    <w:lvl w:ilvl="0" w:tplc="27AE9774">
      <w:start w:val="1"/>
      <w:numFmt w:val="decimal"/>
      <w:lvlText w:val="%1)"/>
      <w:lvlJc w:val="left"/>
      <w:pPr>
        <w:ind w:left="720" w:hanging="360"/>
      </w:pPr>
      <w:rPr>
        <w:rFonts w:ascii="Bookman Old Style" w:eastAsia="Calibri" w:hAnsi="Bookman Old Style" w:cs="Calibri"/>
        <w:b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B387427"/>
    <w:multiLevelType w:val="hybridMultilevel"/>
    <w:tmpl w:val="5EDEF0F4"/>
    <w:lvl w:ilvl="0" w:tplc="70DAF2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D2A78EF"/>
    <w:multiLevelType w:val="hybridMultilevel"/>
    <w:tmpl w:val="ADBA5768"/>
    <w:lvl w:ilvl="0" w:tplc="ECD097D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9" w15:restartNumberingAfterBreak="0">
    <w:nsid w:val="7F03638E"/>
    <w:multiLevelType w:val="hybridMultilevel"/>
    <w:tmpl w:val="044C2538"/>
    <w:lvl w:ilvl="0" w:tplc="9236C24A">
      <w:start w:val="24"/>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6136080">
    <w:abstractNumId w:val="0"/>
  </w:num>
  <w:num w:numId="2" w16cid:durableId="222567540">
    <w:abstractNumId w:val="37"/>
  </w:num>
  <w:num w:numId="3" w16cid:durableId="522135194">
    <w:abstractNumId w:val="39"/>
  </w:num>
  <w:num w:numId="4" w16cid:durableId="1980181614">
    <w:abstractNumId w:val="50"/>
  </w:num>
  <w:num w:numId="5" w16cid:durableId="1669676229">
    <w:abstractNumId w:val="1"/>
  </w:num>
  <w:num w:numId="6" w16cid:durableId="374542963">
    <w:abstractNumId w:val="49"/>
  </w:num>
  <w:num w:numId="7" w16cid:durableId="96946502">
    <w:abstractNumId w:val="40"/>
  </w:num>
  <w:num w:numId="8" w16cid:durableId="2045785206">
    <w:abstractNumId w:val="21"/>
  </w:num>
  <w:num w:numId="9" w16cid:durableId="203521970">
    <w:abstractNumId w:val="12"/>
  </w:num>
  <w:num w:numId="10" w16cid:durableId="1855068019">
    <w:abstractNumId w:val="11"/>
  </w:num>
  <w:num w:numId="11" w16cid:durableId="835266077">
    <w:abstractNumId w:val="58"/>
  </w:num>
  <w:num w:numId="12" w16cid:durableId="1057512310">
    <w:abstractNumId w:val="7"/>
  </w:num>
  <w:num w:numId="13" w16cid:durableId="1443961632">
    <w:abstractNumId w:val="10"/>
  </w:num>
  <w:num w:numId="14" w16cid:durableId="844325549">
    <w:abstractNumId w:val="15"/>
  </w:num>
  <w:num w:numId="15" w16cid:durableId="517357407">
    <w:abstractNumId w:val="45"/>
  </w:num>
  <w:num w:numId="16" w16cid:durableId="1229878483">
    <w:abstractNumId w:val="2"/>
  </w:num>
  <w:num w:numId="17" w16cid:durableId="1560022014">
    <w:abstractNumId w:val="14"/>
  </w:num>
  <w:num w:numId="18" w16cid:durableId="1185293367">
    <w:abstractNumId w:val="19"/>
  </w:num>
  <w:num w:numId="19" w16cid:durableId="588466836">
    <w:abstractNumId w:val="4"/>
  </w:num>
  <w:num w:numId="20" w16cid:durableId="544408360">
    <w:abstractNumId w:val="42"/>
  </w:num>
  <w:num w:numId="21" w16cid:durableId="749818129">
    <w:abstractNumId w:val="29"/>
  </w:num>
  <w:num w:numId="22" w16cid:durableId="64225571">
    <w:abstractNumId w:val="35"/>
  </w:num>
  <w:num w:numId="23" w16cid:durableId="1198198796">
    <w:abstractNumId w:val="28"/>
  </w:num>
  <w:num w:numId="24" w16cid:durableId="163251624">
    <w:abstractNumId w:val="53"/>
  </w:num>
  <w:num w:numId="25" w16cid:durableId="1635867294">
    <w:abstractNumId w:val="43"/>
  </w:num>
  <w:num w:numId="26" w16cid:durableId="1904943779">
    <w:abstractNumId w:val="41"/>
  </w:num>
  <w:num w:numId="27" w16cid:durableId="896166588">
    <w:abstractNumId w:val="57"/>
  </w:num>
  <w:num w:numId="28" w16cid:durableId="772211819">
    <w:abstractNumId w:val="17"/>
  </w:num>
  <w:num w:numId="29" w16cid:durableId="218253411">
    <w:abstractNumId w:val="56"/>
  </w:num>
  <w:num w:numId="30" w16cid:durableId="1829781385">
    <w:abstractNumId w:val="25"/>
  </w:num>
  <w:num w:numId="31" w16cid:durableId="566261150">
    <w:abstractNumId w:val="18"/>
  </w:num>
  <w:num w:numId="32" w16cid:durableId="1087658214">
    <w:abstractNumId w:val="13"/>
  </w:num>
  <w:num w:numId="33" w16cid:durableId="1926303931">
    <w:abstractNumId w:val="48"/>
  </w:num>
  <w:num w:numId="34" w16cid:durableId="160967673">
    <w:abstractNumId w:val="59"/>
  </w:num>
  <w:num w:numId="35" w16cid:durableId="285355399">
    <w:abstractNumId w:val="23"/>
  </w:num>
  <w:num w:numId="36" w16cid:durableId="1712529596">
    <w:abstractNumId w:val="36"/>
  </w:num>
  <w:num w:numId="37" w16cid:durableId="408969453">
    <w:abstractNumId w:val="46"/>
  </w:num>
  <w:num w:numId="38" w16cid:durableId="1115565246">
    <w:abstractNumId w:val="33"/>
  </w:num>
  <w:num w:numId="39" w16cid:durableId="643196865">
    <w:abstractNumId w:val="32"/>
  </w:num>
  <w:num w:numId="40" w16cid:durableId="744188579">
    <w:abstractNumId w:val="8"/>
  </w:num>
  <w:num w:numId="41" w16cid:durableId="962494305">
    <w:abstractNumId w:val="6"/>
  </w:num>
  <w:num w:numId="42" w16cid:durableId="971447265">
    <w:abstractNumId w:val="26"/>
  </w:num>
  <w:num w:numId="43" w16cid:durableId="150830998">
    <w:abstractNumId w:val="54"/>
  </w:num>
  <w:num w:numId="44" w16cid:durableId="472328286">
    <w:abstractNumId w:val="3"/>
  </w:num>
  <w:num w:numId="45" w16cid:durableId="1679229569">
    <w:abstractNumId w:val="31"/>
  </w:num>
  <w:num w:numId="46" w16cid:durableId="1834955416">
    <w:abstractNumId w:val="22"/>
  </w:num>
  <w:num w:numId="47" w16cid:durableId="2014797081">
    <w:abstractNumId w:val="27"/>
  </w:num>
  <w:num w:numId="48" w16cid:durableId="1394738982">
    <w:abstractNumId w:val="34"/>
  </w:num>
  <w:num w:numId="49" w16cid:durableId="1426803609">
    <w:abstractNumId w:val="38"/>
  </w:num>
  <w:num w:numId="50" w16cid:durableId="785463222">
    <w:abstractNumId w:val="51"/>
  </w:num>
  <w:num w:numId="51" w16cid:durableId="1079641998">
    <w:abstractNumId w:val="20"/>
  </w:num>
  <w:num w:numId="52" w16cid:durableId="692924972">
    <w:abstractNumId w:val="9"/>
  </w:num>
  <w:num w:numId="53" w16cid:durableId="171335215">
    <w:abstractNumId w:val="24"/>
  </w:num>
  <w:num w:numId="54" w16cid:durableId="124013194">
    <w:abstractNumId w:val="47"/>
  </w:num>
  <w:num w:numId="55" w16cid:durableId="1414426178">
    <w:abstractNumId w:val="52"/>
  </w:num>
  <w:num w:numId="56" w16cid:durableId="1965888045">
    <w:abstractNumId w:val="16"/>
  </w:num>
  <w:num w:numId="57" w16cid:durableId="1998537432">
    <w:abstractNumId w:val="30"/>
  </w:num>
  <w:num w:numId="58" w16cid:durableId="1075662828">
    <w:abstractNumId w:val="44"/>
  </w:num>
  <w:num w:numId="59" w16cid:durableId="817575822">
    <w:abstractNumId w:val="5"/>
  </w:num>
  <w:num w:numId="60" w16cid:durableId="458183777">
    <w:abstractNumId w:val="5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BD7"/>
    <w:rsid w:val="000005B3"/>
    <w:rsid w:val="00001452"/>
    <w:rsid w:val="00004845"/>
    <w:rsid w:val="00004DE2"/>
    <w:rsid w:val="00005468"/>
    <w:rsid w:val="000117F4"/>
    <w:rsid w:val="00014FBF"/>
    <w:rsid w:val="00017B19"/>
    <w:rsid w:val="000206F7"/>
    <w:rsid w:val="00022BDD"/>
    <w:rsid w:val="00027BDE"/>
    <w:rsid w:val="000326A4"/>
    <w:rsid w:val="00035639"/>
    <w:rsid w:val="00036732"/>
    <w:rsid w:val="000435B8"/>
    <w:rsid w:val="00043D97"/>
    <w:rsid w:val="00050BE2"/>
    <w:rsid w:val="000565B5"/>
    <w:rsid w:val="00057CE3"/>
    <w:rsid w:val="0006512D"/>
    <w:rsid w:val="00065261"/>
    <w:rsid w:val="00066728"/>
    <w:rsid w:val="00072722"/>
    <w:rsid w:val="00073954"/>
    <w:rsid w:val="00075B7C"/>
    <w:rsid w:val="0007673A"/>
    <w:rsid w:val="00077988"/>
    <w:rsid w:val="0008069C"/>
    <w:rsid w:val="00084666"/>
    <w:rsid w:val="00090314"/>
    <w:rsid w:val="00091358"/>
    <w:rsid w:val="0009614A"/>
    <w:rsid w:val="000A0367"/>
    <w:rsid w:val="000A12A5"/>
    <w:rsid w:val="000A12E0"/>
    <w:rsid w:val="000A1F28"/>
    <w:rsid w:val="000A4207"/>
    <w:rsid w:val="000A423C"/>
    <w:rsid w:val="000A743C"/>
    <w:rsid w:val="000B008F"/>
    <w:rsid w:val="000B0535"/>
    <w:rsid w:val="000B10A2"/>
    <w:rsid w:val="000B2C41"/>
    <w:rsid w:val="000C30E3"/>
    <w:rsid w:val="000C5EEB"/>
    <w:rsid w:val="000D2117"/>
    <w:rsid w:val="000D4EFB"/>
    <w:rsid w:val="000E217F"/>
    <w:rsid w:val="000E263E"/>
    <w:rsid w:val="000E3C13"/>
    <w:rsid w:val="000E57E0"/>
    <w:rsid w:val="000E627D"/>
    <w:rsid w:val="000F1ACA"/>
    <w:rsid w:val="000F4986"/>
    <w:rsid w:val="000F6172"/>
    <w:rsid w:val="000F6B07"/>
    <w:rsid w:val="000F7B47"/>
    <w:rsid w:val="00105EB5"/>
    <w:rsid w:val="001062A0"/>
    <w:rsid w:val="0010692C"/>
    <w:rsid w:val="00106E1A"/>
    <w:rsid w:val="001167E5"/>
    <w:rsid w:val="00116DA6"/>
    <w:rsid w:val="00117B80"/>
    <w:rsid w:val="00121617"/>
    <w:rsid w:val="00121D83"/>
    <w:rsid w:val="0012520F"/>
    <w:rsid w:val="00132712"/>
    <w:rsid w:val="00135C05"/>
    <w:rsid w:val="001366CD"/>
    <w:rsid w:val="00142BC3"/>
    <w:rsid w:val="00144968"/>
    <w:rsid w:val="001471AE"/>
    <w:rsid w:val="00147469"/>
    <w:rsid w:val="00150AF1"/>
    <w:rsid w:val="00152EE5"/>
    <w:rsid w:val="001619D3"/>
    <w:rsid w:val="00163097"/>
    <w:rsid w:val="001652C1"/>
    <w:rsid w:val="00165403"/>
    <w:rsid w:val="00176774"/>
    <w:rsid w:val="00186D7D"/>
    <w:rsid w:val="001908CF"/>
    <w:rsid w:val="0019324A"/>
    <w:rsid w:val="00193E5D"/>
    <w:rsid w:val="001A1058"/>
    <w:rsid w:val="001A22CA"/>
    <w:rsid w:val="001A3750"/>
    <w:rsid w:val="001B2C67"/>
    <w:rsid w:val="001B346B"/>
    <w:rsid w:val="001B3740"/>
    <w:rsid w:val="001B633E"/>
    <w:rsid w:val="001B6509"/>
    <w:rsid w:val="001B7BFE"/>
    <w:rsid w:val="001C00C4"/>
    <w:rsid w:val="001C0655"/>
    <w:rsid w:val="001C6773"/>
    <w:rsid w:val="001D279B"/>
    <w:rsid w:val="001D6EB6"/>
    <w:rsid w:val="001D7991"/>
    <w:rsid w:val="001E0F03"/>
    <w:rsid w:val="001E1968"/>
    <w:rsid w:val="001E321F"/>
    <w:rsid w:val="00200F69"/>
    <w:rsid w:val="002071C7"/>
    <w:rsid w:val="002136BD"/>
    <w:rsid w:val="00214A38"/>
    <w:rsid w:val="0021584A"/>
    <w:rsid w:val="0022379E"/>
    <w:rsid w:val="00224123"/>
    <w:rsid w:val="00225B43"/>
    <w:rsid w:val="0022767E"/>
    <w:rsid w:val="00232DD7"/>
    <w:rsid w:val="00233B43"/>
    <w:rsid w:val="002509D8"/>
    <w:rsid w:val="002519E8"/>
    <w:rsid w:val="00252809"/>
    <w:rsid w:val="0025642A"/>
    <w:rsid w:val="00257FBB"/>
    <w:rsid w:val="0026029E"/>
    <w:rsid w:val="00267010"/>
    <w:rsid w:val="00272569"/>
    <w:rsid w:val="00272758"/>
    <w:rsid w:val="00273172"/>
    <w:rsid w:val="00273535"/>
    <w:rsid w:val="00274BF0"/>
    <w:rsid w:val="002750F9"/>
    <w:rsid w:val="00276FA5"/>
    <w:rsid w:val="00281B5D"/>
    <w:rsid w:val="00283360"/>
    <w:rsid w:val="002869F4"/>
    <w:rsid w:val="002870F9"/>
    <w:rsid w:val="00290DFA"/>
    <w:rsid w:val="00296510"/>
    <w:rsid w:val="00296902"/>
    <w:rsid w:val="002A6080"/>
    <w:rsid w:val="002A6AF5"/>
    <w:rsid w:val="002B3D6B"/>
    <w:rsid w:val="002B4A6B"/>
    <w:rsid w:val="002C71A5"/>
    <w:rsid w:val="002C748C"/>
    <w:rsid w:val="002C7AF1"/>
    <w:rsid w:val="002D0E8E"/>
    <w:rsid w:val="002D1F0D"/>
    <w:rsid w:val="002D5644"/>
    <w:rsid w:val="002D6326"/>
    <w:rsid w:val="002D6CBE"/>
    <w:rsid w:val="002E019F"/>
    <w:rsid w:val="002E1920"/>
    <w:rsid w:val="002E5DE8"/>
    <w:rsid w:val="002F2C27"/>
    <w:rsid w:val="002F3408"/>
    <w:rsid w:val="00300791"/>
    <w:rsid w:val="0030092D"/>
    <w:rsid w:val="00300BEF"/>
    <w:rsid w:val="00301B01"/>
    <w:rsid w:val="00301D3B"/>
    <w:rsid w:val="0030281D"/>
    <w:rsid w:val="00304E89"/>
    <w:rsid w:val="0031049A"/>
    <w:rsid w:val="00310712"/>
    <w:rsid w:val="00310718"/>
    <w:rsid w:val="00310C58"/>
    <w:rsid w:val="003135DE"/>
    <w:rsid w:val="003157A6"/>
    <w:rsid w:val="00322AE2"/>
    <w:rsid w:val="00323EDE"/>
    <w:rsid w:val="00325A7A"/>
    <w:rsid w:val="003335D8"/>
    <w:rsid w:val="00333B45"/>
    <w:rsid w:val="00334281"/>
    <w:rsid w:val="00334CE2"/>
    <w:rsid w:val="00337F42"/>
    <w:rsid w:val="0034761B"/>
    <w:rsid w:val="0035282C"/>
    <w:rsid w:val="00364446"/>
    <w:rsid w:val="003649C5"/>
    <w:rsid w:val="003701DC"/>
    <w:rsid w:val="0037277F"/>
    <w:rsid w:val="0037592B"/>
    <w:rsid w:val="003763E3"/>
    <w:rsid w:val="00380F95"/>
    <w:rsid w:val="0038112A"/>
    <w:rsid w:val="00386F56"/>
    <w:rsid w:val="00387F2D"/>
    <w:rsid w:val="003905F6"/>
    <w:rsid w:val="00394CF7"/>
    <w:rsid w:val="00395549"/>
    <w:rsid w:val="003A005C"/>
    <w:rsid w:val="003A1CAB"/>
    <w:rsid w:val="003A21B9"/>
    <w:rsid w:val="003A4FA4"/>
    <w:rsid w:val="003A5F06"/>
    <w:rsid w:val="003B0BA8"/>
    <w:rsid w:val="003B7A19"/>
    <w:rsid w:val="003C05A3"/>
    <w:rsid w:val="003C64C8"/>
    <w:rsid w:val="003D1A13"/>
    <w:rsid w:val="003D266F"/>
    <w:rsid w:val="003D54FA"/>
    <w:rsid w:val="003D647E"/>
    <w:rsid w:val="003D7432"/>
    <w:rsid w:val="003D7593"/>
    <w:rsid w:val="003E355C"/>
    <w:rsid w:val="003E5577"/>
    <w:rsid w:val="003E56C6"/>
    <w:rsid w:val="003E6B78"/>
    <w:rsid w:val="003F0E20"/>
    <w:rsid w:val="003F330C"/>
    <w:rsid w:val="003F39E8"/>
    <w:rsid w:val="003F4612"/>
    <w:rsid w:val="003F4D03"/>
    <w:rsid w:val="00407EC7"/>
    <w:rsid w:val="00410DFC"/>
    <w:rsid w:val="0041120B"/>
    <w:rsid w:val="00412BF8"/>
    <w:rsid w:val="004143AE"/>
    <w:rsid w:val="00417752"/>
    <w:rsid w:val="004212FF"/>
    <w:rsid w:val="00421AE1"/>
    <w:rsid w:val="00422CF3"/>
    <w:rsid w:val="00422EBC"/>
    <w:rsid w:val="0043068A"/>
    <w:rsid w:val="00435C1C"/>
    <w:rsid w:val="004443C3"/>
    <w:rsid w:val="00451E0B"/>
    <w:rsid w:val="004544E9"/>
    <w:rsid w:val="00455D03"/>
    <w:rsid w:val="00456B89"/>
    <w:rsid w:val="0046033C"/>
    <w:rsid w:val="00460E21"/>
    <w:rsid w:val="00464AB9"/>
    <w:rsid w:val="004728E6"/>
    <w:rsid w:val="00473E11"/>
    <w:rsid w:val="00476F52"/>
    <w:rsid w:val="00476FA1"/>
    <w:rsid w:val="00481D22"/>
    <w:rsid w:val="004836F8"/>
    <w:rsid w:val="00485A31"/>
    <w:rsid w:val="00487985"/>
    <w:rsid w:val="004901C1"/>
    <w:rsid w:val="004912FC"/>
    <w:rsid w:val="0049436A"/>
    <w:rsid w:val="004947D3"/>
    <w:rsid w:val="004A1A11"/>
    <w:rsid w:val="004A2DC4"/>
    <w:rsid w:val="004A35C5"/>
    <w:rsid w:val="004B14A9"/>
    <w:rsid w:val="004B6CA1"/>
    <w:rsid w:val="004C38B3"/>
    <w:rsid w:val="004C4E8E"/>
    <w:rsid w:val="004C55EB"/>
    <w:rsid w:val="004C5D48"/>
    <w:rsid w:val="004C5F7B"/>
    <w:rsid w:val="004D67ED"/>
    <w:rsid w:val="004D7140"/>
    <w:rsid w:val="004E23D6"/>
    <w:rsid w:val="004E3AA1"/>
    <w:rsid w:val="004E7368"/>
    <w:rsid w:val="004F03AF"/>
    <w:rsid w:val="004F17F0"/>
    <w:rsid w:val="004F4B54"/>
    <w:rsid w:val="004F7299"/>
    <w:rsid w:val="005025A3"/>
    <w:rsid w:val="00502835"/>
    <w:rsid w:val="005074BD"/>
    <w:rsid w:val="00507D45"/>
    <w:rsid w:val="00523557"/>
    <w:rsid w:val="00524276"/>
    <w:rsid w:val="0052557B"/>
    <w:rsid w:val="00527F6D"/>
    <w:rsid w:val="005327DF"/>
    <w:rsid w:val="00533BA2"/>
    <w:rsid w:val="00534B77"/>
    <w:rsid w:val="00541D7B"/>
    <w:rsid w:val="00544537"/>
    <w:rsid w:val="00546A55"/>
    <w:rsid w:val="00557048"/>
    <w:rsid w:val="00561CB1"/>
    <w:rsid w:val="00562A13"/>
    <w:rsid w:val="00567B47"/>
    <w:rsid w:val="00572341"/>
    <w:rsid w:val="005752A2"/>
    <w:rsid w:val="00580C3C"/>
    <w:rsid w:val="00585169"/>
    <w:rsid w:val="00590670"/>
    <w:rsid w:val="00592779"/>
    <w:rsid w:val="005932FC"/>
    <w:rsid w:val="005A0276"/>
    <w:rsid w:val="005A127F"/>
    <w:rsid w:val="005A1778"/>
    <w:rsid w:val="005A1E5F"/>
    <w:rsid w:val="005A6168"/>
    <w:rsid w:val="005A6A46"/>
    <w:rsid w:val="005A7172"/>
    <w:rsid w:val="005B044F"/>
    <w:rsid w:val="005B2FEE"/>
    <w:rsid w:val="005B7370"/>
    <w:rsid w:val="005C416A"/>
    <w:rsid w:val="005D073A"/>
    <w:rsid w:val="005D0D31"/>
    <w:rsid w:val="005D4490"/>
    <w:rsid w:val="005D4F3E"/>
    <w:rsid w:val="005D797B"/>
    <w:rsid w:val="005E2610"/>
    <w:rsid w:val="005E352A"/>
    <w:rsid w:val="005F0509"/>
    <w:rsid w:val="005F7C28"/>
    <w:rsid w:val="00607D5E"/>
    <w:rsid w:val="00611824"/>
    <w:rsid w:val="00617CA4"/>
    <w:rsid w:val="006216D1"/>
    <w:rsid w:val="00622978"/>
    <w:rsid w:val="006260C3"/>
    <w:rsid w:val="00630989"/>
    <w:rsid w:val="006337D0"/>
    <w:rsid w:val="00633D61"/>
    <w:rsid w:val="006344DD"/>
    <w:rsid w:val="0063533C"/>
    <w:rsid w:val="00635464"/>
    <w:rsid w:val="00637EEE"/>
    <w:rsid w:val="00642A1B"/>
    <w:rsid w:val="00642C43"/>
    <w:rsid w:val="00650BA3"/>
    <w:rsid w:val="006510BD"/>
    <w:rsid w:val="006526D1"/>
    <w:rsid w:val="00652B40"/>
    <w:rsid w:val="006555ED"/>
    <w:rsid w:val="006577AE"/>
    <w:rsid w:val="006611A7"/>
    <w:rsid w:val="00661B4B"/>
    <w:rsid w:val="006677FC"/>
    <w:rsid w:val="00672369"/>
    <w:rsid w:val="0067251F"/>
    <w:rsid w:val="00672807"/>
    <w:rsid w:val="0067392B"/>
    <w:rsid w:val="00673C48"/>
    <w:rsid w:val="00674E5C"/>
    <w:rsid w:val="00681548"/>
    <w:rsid w:val="0068510C"/>
    <w:rsid w:val="006903B3"/>
    <w:rsid w:val="006954D4"/>
    <w:rsid w:val="006958C1"/>
    <w:rsid w:val="006A19CE"/>
    <w:rsid w:val="006A5FED"/>
    <w:rsid w:val="006A6BC3"/>
    <w:rsid w:val="006A6BD7"/>
    <w:rsid w:val="006B0811"/>
    <w:rsid w:val="006C33A5"/>
    <w:rsid w:val="006D2BC5"/>
    <w:rsid w:val="006D4CB0"/>
    <w:rsid w:val="006D79C4"/>
    <w:rsid w:val="006E6825"/>
    <w:rsid w:val="006F02AD"/>
    <w:rsid w:val="00702A55"/>
    <w:rsid w:val="00703E08"/>
    <w:rsid w:val="00704235"/>
    <w:rsid w:val="0070429D"/>
    <w:rsid w:val="007043A0"/>
    <w:rsid w:val="00704503"/>
    <w:rsid w:val="007058DF"/>
    <w:rsid w:val="00711324"/>
    <w:rsid w:val="007118EF"/>
    <w:rsid w:val="00716A03"/>
    <w:rsid w:val="00724EF5"/>
    <w:rsid w:val="00727E32"/>
    <w:rsid w:val="00731615"/>
    <w:rsid w:val="007318BA"/>
    <w:rsid w:val="00731E10"/>
    <w:rsid w:val="00731FC9"/>
    <w:rsid w:val="00732647"/>
    <w:rsid w:val="00733451"/>
    <w:rsid w:val="00735E0B"/>
    <w:rsid w:val="00741EC6"/>
    <w:rsid w:val="007436E7"/>
    <w:rsid w:val="00744033"/>
    <w:rsid w:val="007440C8"/>
    <w:rsid w:val="007443E4"/>
    <w:rsid w:val="007457FB"/>
    <w:rsid w:val="00745ED0"/>
    <w:rsid w:val="007515DF"/>
    <w:rsid w:val="00752141"/>
    <w:rsid w:val="007542B5"/>
    <w:rsid w:val="00754ED0"/>
    <w:rsid w:val="00756985"/>
    <w:rsid w:val="00756D9F"/>
    <w:rsid w:val="00772213"/>
    <w:rsid w:val="007747C9"/>
    <w:rsid w:val="00775EC2"/>
    <w:rsid w:val="007851CB"/>
    <w:rsid w:val="00785C30"/>
    <w:rsid w:val="00786A53"/>
    <w:rsid w:val="00794CC0"/>
    <w:rsid w:val="007A177E"/>
    <w:rsid w:val="007A655B"/>
    <w:rsid w:val="007C1A56"/>
    <w:rsid w:val="007C2F7D"/>
    <w:rsid w:val="007D6D8C"/>
    <w:rsid w:val="007E1D9B"/>
    <w:rsid w:val="007F59BC"/>
    <w:rsid w:val="008047F8"/>
    <w:rsid w:val="00806447"/>
    <w:rsid w:val="008124AB"/>
    <w:rsid w:val="00814D5A"/>
    <w:rsid w:val="00816C37"/>
    <w:rsid w:val="00824C37"/>
    <w:rsid w:val="008255AC"/>
    <w:rsid w:val="008255B4"/>
    <w:rsid w:val="00830764"/>
    <w:rsid w:val="00832629"/>
    <w:rsid w:val="00835C5E"/>
    <w:rsid w:val="00836238"/>
    <w:rsid w:val="00836C5C"/>
    <w:rsid w:val="0084070A"/>
    <w:rsid w:val="00840B72"/>
    <w:rsid w:val="00844F91"/>
    <w:rsid w:val="00847601"/>
    <w:rsid w:val="00850B60"/>
    <w:rsid w:val="00852F9F"/>
    <w:rsid w:val="0085350C"/>
    <w:rsid w:val="0085568E"/>
    <w:rsid w:val="00867542"/>
    <w:rsid w:val="00870A95"/>
    <w:rsid w:val="00873BF3"/>
    <w:rsid w:val="0087511D"/>
    <w:rsid w:val="00881BD2"/>
    <w:rsid w:val="008821BE"/>
    <w:rsid w:val="00882BF0"/>
    <w:rsid w:val="0089187E"/>
    <w:rsid w:val="00895127"/>
    <w:rsid w:val="00895203"/>
    <w:rsid w:val="00896421"/>
    <w:rsid w:val="008A4326"/>
    <w:rsid w:val="008A5CF9"/>
    <w:rsid w:val="008A69EB"/>
    <w:rsid w:val="008B0CE1"/>
    <w:rsid w:val="008C63E1"/>
    <w:rsid w:val="008D1307"/>
    <w:rsid w:val="008D31A3"/>
    <w:rsid w:val="008D4BE4"/>
    <w:rsid w:val="008D5B60"/>
    <w:rsid w:val="008D74E7"/>
    <w:rsid w:val="008D7B30"/>
    <w:rsid w:val="008E3965"/>
    <w:rsid w:val="008E5232"/>
    <w:rsid w:val="008F02BA"/>
    <w:rsid w:val="008F1BEE"/>
    <w:rsid w:val="008F210B"/>
    <w:rsid w:val="008F3513"/>
    <w:rsid w:val="008F3C9E"/>
    <w:rsid w:val="008F720F"/>
    <w:rsid w:val="009002BC"/>
    <w:rsid w:val="00907D58"/>
    <w:rsid w:val="009140C3"/>
    <w:rsid w:val="00920493"/>
    <w:rsid w:val="00920F5F"/>
    <w:rsid w:val="00922482"/>
    <w:rsid w:val="00946B50"/>
    <w:rsid w:val="00950C7D"/>
    <w:rsid w:val="009530D8"/>
    <w:rsid w:val="0095310C"/>
    <w:rsid w:val="00962EBE"/>
    <w:rsid w:val="00967A35"/>
    <w:rsid w:val="009723DD"/>
    <w:rsid w:val="00972472"/>
    <w:rsid w:val="00973A55"/>
    <w:rsid w:val="00975D73"/>
    <w:rsid w:val="00980401"/>
    <w:rsid w:val="0098298A"/>
    <w:rsid w:val="00983453"/>
    <w:rsid w:val="00983FDC"/>
    <w:rsid w:val="00987B7A"/>
    <w:rsid w:val="009A4998"/>
    <w:rsid w:val="009A631B"/>
    <w:rsid w:val="009C0140"/>
    <w:rsid w:val="009D0F79"/>
    <w:rsid w:val="009D2A09"/>
    <w:rsid w:val="009D2F21"/>
    <w:rsid w:val="009D4098"/>
    <w:rsid w:val="009D5150"/>
    <w:rsid w:val="009E41CD"/>
    <w:rsid w:val="009F1CF7"/>
    <w:rsid w:val="009F566F"/>
    <w:rsid w:val="00A0062B"/>
    <w:rsid w:val="00A11156"/>
    <w:rsid w:val="00A12E5F"/>
    <w:rsid w:val="00A132AF"/>
    <w:rsid w:val="00A14DED"/>
    <w:rsid w:val="00A16688"/>
    <w:rsid w:val="00A25610"/>
    <w:rsid w:val="00A269A0"/>
    <w:rsid w:val="00A3312D"/>
    <w:rsid w:val="00A40AA6"/>
    <w:rsid w:val="00A459F1"/>
    <w:rsid w:val="00A471E3"/>
    <w:rsid w:val="00A47841"/>
    <w:rsid w:val="00A47F94"/>
    <w:rsid w:val="00A50352"/>
    <w:rsid w:val="00A647AD"/>
    <w:rsid w:val="00A67538"/>
    <w:rsid w:val="00A700C9"/>
    <w:rsid w:val="00A70D60"/>
    <w:rsid w:val="00A73F38"/>
    <w:rsid w:val="00A7784E"/>
    <w:rsid w:val="00A82705"/>
    <w:rsid w:val="00A84449"/>
    <w:rsid w:val="00A85CC9"/>
    <w:rsid w:val="00A92601"/>
    <w:rsid w:val="00A93F61"/>
    <w:rsid w:val="00A973D9"/>
    <w:rsid w:val="00AA0310"/>
    <w:rsid w:val="00AA0368"/>
    <w:rsid w:val="00AA60A7"/>
    <w:rsid w:val="00AB198C"/>
    <w:rsid w:val="00AB1FF3"/>
    <w:rsid w:val="00AB2A7F"/>
    <w:rsid w:val="00AB5D2E"/>
    <w:rsid w:val="00AB7E65"/>
    <w:rsid w:val="00AC0662"/>
    <w:rsid w:val="00AC0E82"/>
    <w:rsid w:val="00AC3FDE"/>
    <w:rsid w:val="00AC76D6"/>
    <w:rsid w:val="00AD03BB"/>
    <w:rsid w:val="00AD05EA"/>
    <w:rsid w:val="00AD4A58"/>
    <w:rsid w:val="00AD7B01"/>
    <w:rsid w:val="00AE0A39"/>
    <w:rsid w:val="00AF669C"/>
    <w:rsid w:val="00B00AC4"/>
    <w:rsid w:val="00B031FA"/>
    <w:rsid w:val="00B06DCF"/>
    <w:rsid w:val="00B1694C"/>
    <w:rsid w:val="00B17FAC"/>
    <w:rsid w:val="00B21FA1"/>
    <w:rsid w:val="00B24C57"/>
    <w:rsid w:val="00B27A92"/>
    <w:rsid w:val="00B41070"/>
    <w:rsid w:val="00B439D1"/>
    <w:rsid w:val="00B45A0F"/>
    <w:rsid w:val="00B46CD3"/>
    <w:rsid w:val="00B52333"/>
    <w:rsid w:val="00B53ABF"/>
    <w:rsid w:val="00B5491B"/>
    <w:rsid w:val="00B623D9"/>
    <w:rsid w:val="00B62A54"/>
    <w:rsid w:val="00B65582"/>
    <w:rsid w:val="00B70825"/>
    <w:rsid w:val="00B71A8A"/>
    <w:rsid w:val="00B71F0E"/>
    <w:rsid w:val="00B72FAB"/>
    <w:rsid w:val="00B76E25"/>
    <w:rsid w:val="00B77E1E"/>
    <w:rsid w:val="00B77FC6"/>
    <w:rsid w:val="00B804AF"/>
    <w:rsid w:val="00B8296C"/>
    <w:rsid w:val="00B85436"/>
    <w:rsid w:val="00B928A0"/>
    <w:rsid w:val="00BA067D"/>
    <w:rsid w:val="00BA34C0"/>
    <w:rsid w:val="00BA5003"/>
    <w:rsid w:val="00BA557E"/>
    <w:rsid w:val="00BA58AF"/>
    <w:rsid w:val="00BB1F3D"/>
    <w:rsid w:val="00BB2377"/>
    <w:rsid w:val="00BB3662"/>
    <w:rsid w:val="00BB38DA"/>
    <w:rsid w:val="00BC758F"/>
    <w:rsid w:val="00BD2ED9"/>
    <w:rsid w:val="00BD6BA6"/>
    <w:rsid w:val="00BD7063"/>
    <w:rsid w:val="00BE6A0A"/>
    <w:rsid w:val="00BF16BD"/>
    <w:rsid w:val="00BF1B25"/>
    <w:rsid w:val="00BF2AF1"/>
    <w:rsid w:val="00BF302C"/>
    <w:rsid w:val="00C003BA"/>
    <w:rsid w:val="00C0119D"/>
    <w:rsid w:val="00C025D3"/>
    <w:rsid w:val="00C029AE"/>
    <w:rsid w:val="00C02B5C"/>
    <w:rsid w:val="00C056AF"/>
    <w:rsid w:val="00C07E1C"/>
    <w:rsid w:val="00C10790"/>
    <w:rsid w:val="00C10D01"/>
    <w:rsid w:val="00C14BA7"/>
    <w:rsid w:val="00C14DA6"/>
    <w:rsid w:val="00C1647D"/>
    <w:rsid w:val="00C22052"/>
    <w:rsid w:val="00C22C2B"/>
    <w:rsid w:val="00C266AD"/>
    <w:rsid w:val="00C315AF"/>
    <w:rsid w:val="00C31CB5"/>
    <w:rsid w:val="00C43CFB"/>
    <w:rsid w:val="00C53916"/>
    <w:rsid w:val="00C55F8C"/>
    <w:rsid w:val="00C56A43"/>
    <w:rsid w:val="00C60455"/>
    <w:rsid w:val="00C61682"/>
    <w:rsid w:val="00C6208B"/>
    <w:rsid w:val="00C63760"/>
    <w:rsid w:val="00C65113"/>
    <w:rsid w:val="00C65666"/>
    <w:rsid w:val="00C65C1F"/>
    <w:rsid w:val="00C66B53"/>
    <w:rsid w:val="00C670BE"/>
    <w:rsid w:val="00C70C48"/>
    <w:rsid w:val="00C74327"/>
    <w:rsid w:val="00C76D61"/>
    <w:rsid w:val="00C77A3C"/>
    <w:rsid w:val="00C80C75"/>
    <w:rsid w:val="00C8713C"/>
    <w:rsid w:val="00C87BF0"/>
    <w:rsid w:val="00C97D96"/>
    <w:rsid w:val="00CB21AF"/>
    <w:rsid w:val="00CB2FFB"/>
    <w:rsid w:val="00CB5529"/>
    <w:rsid w:val="00CB7A0E"/>
    <w:rsid w:val="00CC5AD7"/>
    <w:rsid w:val="00CC6BC7"/>
    <w:rsid w:val="00CC7B2E"/>
    <w:rsid w:val="00CD23A8"/>
    <w:rsid w:val="00CD3064"/>
    <w:rsid w:val="00CD5275"/>
    <w:rsid w:val="00CD5E6C"/>
    <w:rsid w:val="00CE37FA"/>
    <w:rsid w:val="00CE3D88"/>
    <w:rsid w:val="00CE732F"/>
    <w:rsid w:val="00CE7F59"/>
    <w:rsid w:val="00CF3698"/>
    <w:rsid w:val="00CF431F"/>
    <w:rsid w:val="00CF6363"/>
    <w:rsid w:val="00D0276B"/>
    <w:rsid w:val="00D04972"/>
    <w:rsid w:val="00D05C34"/>
    <w:rsid w:val="00D06F48"/>
    <w:rsid w:val="00D13232"/>
    <w:rsid w:val="00D15526"/>
    <w:rsid w:val="00D25D64"/>
    <w:rsid w:val="00D27967"/>
    <w:rsid w:val="00D31F0C"/>
    <w:rsid w:val="00D3436F"/>
    <w:rsid w:val="00D37AE8"/>
    <w:rsid w:val="00D43BE6"/>
    <w:rsid w:val="00D45853"/>
    <w:rsid w:val="00D47075"/>
    <w:rsid w:val="00D54FEF"/>
    <w:rsid w:val="00D56D45"/>
    <w:rsid w:val="00D62798"/>
    <w:rsid w:val="00D62B45"/>
    <w:rsid w:val="00D645B3"/>
    <w:rsid w:val="00D74F01"/>
    <w:rsid w:val="00D76784"/>
    <w:rsid w:val="00D77BA7"/>
    <w:rsid w:val="00D82E3F"/>
    <w:rsid w:val="00D83081"/>
    <w:rsid w:val="00D87130"/>
    <w:rsid w:val="00D934B2"/>
    <w:rsid w:val="00D93B11"/>
    <w:rsid w:val="00D955D0"/>
    <w:rsid w:val="00D968E5"/>
    <w:rsid w:val="00DA06C9"/>
    <w:rsid w:val="00DA085D"/>
    <w:rsid w:val="00DA16E1"/>
    <w:rsid w:val="00DA17A8"/>
    <w:rsid w:val="00DA4D66"/>
    <w:rsid w:val="00DA5AE9"/>
    <w:rsid w:val="00DA7CFD"/>
    <w:rsid w:val="00DB08B3"/>
    <w:rsid w:val="00DB1FD5"/>
    <w:rsid w:val="00DB4203"/>
    <w:rsid w:val="00DC1A75"/>
    <w:rsid w:val="00DC60EF"/>
    <w:rsid w:val="00DC7BD6"/>
    <w:rsid w:val="00DD31CC"/>
    <w:rsid w:val="00DE34DD"/>
    <w:rsid w:val="00DE52AA"/>
    <w:rsid w:val="00DE6458"/>
    <w:rsid w:val="00DE7D24"/>
    <w:rsid w:val="00DF0C69"/>
    <w:rsid w:val="00DF55EC"/>
    <w:rsid w:val="00E00EB5"/>
    <w:rsid w:val="00E00EC8"/>
    <w:rsid w:val="00E01073"/>
    <w:rsid w:val="00E0253D"/>
    <w:rsid w:val="00E05B95"/>
    <w:rsid w:val="00E06F06"/>
    <w:rsid w:val="00E17C50"/>
    <w:rsid w:val="00E26278"/>
    <w:rsid w:val="00E27766"/>
    <w:rsid w:val="00E322EE"/>
    <w:rsid w:val="00E335B1"/>
    <w:rsid w:val="00E339BD"/>
    <w:rsid w:val="00E419EC"/>
    <w:rsid w:val="00E46096"/>
    <w:rsid w:val="00E46AF2"/>
    <w:rsid w:val="00E47992"/>
    <w:rsid w:val="00E51623"/>
    <w:rsid w:val="00E51FF1"/>
    <w:rsid w:val="00E5348A"/>
    <w:rsid w:val="00E60478"/>
    <w:rsid w:val="00E62415"/>
    <w:rsid w:val="00E65F69"/>
    <w:rsid w:val="00E7246E"/>
    <w:rsid w:val="00E73EDE"/>
    <w:rsid w:val="00E73F77"/>
    <w:rsid w:val="00E7426F"/>
    <w:rsid w:val="00E804A2"/>
    <w:rsid w:val="00E815FE"/>
    <w:rsid w:val="00E81A81"/>
    <w:rsid w:val="00E82F23"/>
    <w:rsid w:val="00E83188"/>
    <w:rsid w:val="00E91E07"/>
    <w:rsid w:val="00EA1EAE"/>
    <w:rsid w:val="00EA3325"/>
    <w:rsid w:val="00EA5E7A"/>
    <w:rsid w:val="00EA71F5"/>
    <w:rsid w:val="00EB3192"/>
    <w:rsid w:val="00EB41A0"/>
    <w:rsid w:val="00EC3267"/>
    <w:rsid w:val="00EC71DE"/>
    <w:rsid w:val="00ED368E"/>
    <w:rsid w:val="00ED76C7"/>
    <w:rsid w:val="00EE1382"/>
    <w:rsid w:val="00EE769F"/>
    <w:rsid w:val="00EF3ADF"/>
    <w:rsid w:val="00EF491C"/>
    <w:rsid w:val="00F03275"/>
    <w:rsid w:val="00F03CBE"/>
    <w:rsid w:val="00F127CB"/>
    <w:rsid w:val="00F12981"/>
    <w:rsid w:val="00F14D18"/>
    <w:rsid w:val="00F15C5B"/>
    <w:rsid w:val="00F22C0D"/>
    <w:rsid w:val="00F24814"/>
    <w:rsid w:val="00F24EB3"/>
    <w:rsid w:val="00F31E4B"/>
    <w:rsid w:val="00F326BB"/>
    <w:rsid w:val="00F3450F"/>
    <w:rsid w:val="00F345C6"/>
    <w:rsid w:val="00F3563B"/>
    <w:rsid w:val="00F36863"/>
    <w:rsid w:val="00F36B38"/>
    <w:rsid w:val="00F43FDA"/>
    <w:rsid w:val="00F46CDB"/>
    <w:rsid w:val="00F46FFB"/>
    <w:rsid w:val="00F473D1"/>
    <w:rsid w:val="00F47C63"/>
    <w:rsid w:val="00F5396D"/>
    <w:rsid w:val="00F710DC"/>
    <w:rsid w:val="00F71977"/>
    <w:rsid w:val="00F735C4"/>
    <w:rsid w:val="00F76A2D"/>
    <w:rsid w:val="00F83734"/>
    <w:rsid w:val="00F83A6A"/>
    <w:rsid w:val="00F87C36"/>
    <w:rsid w:val="00F927DD"/>
    <w:rsid w:val="00F94435"/>
    <w:rsid w:val="00FA2D41"/>
    <w:rsid w:val="00FA6FCF"/>
    <w:rsid w:val="00FA77AA"/>
    <w:rsid w:val="00FB05D8"/>
    <w:rsid w:val="00FC3E5C"/>
    <w:rsid w:val="00FC7C77"/>
    <w:rsid w:val="00FD10DA"/>
    <w:rsid w:val="00FD7BA4"/>
    <w:rsid w:val="00FE01B2"/>
    <w:rsid w:val="00FE0BAE"/>
    <w:rsid w:val="00FE4C40"/>
    <w:rsid w:val="00FE5E27"/>
    <w:rsid w:val="00FE6470"/>
    <w:rsid w:val="00FE70CB"/>
    <w:rsid w:val="00FE7168"/>
    <w:rsid w:val="00FF1092"/>
    <w:rsid w:val="00FF7E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1C63D"/>
  <w15:chartTrackingRefBased/>
  <w15:docId w15:val="{3D7C6D1F-E753-4931-AACB-ACE9AB61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6326"/>
    <w:rPr>
      <w:rFonts w:ascii="Calibri" w:eastAsia="Calibri" w:hAnsi="Calibri" w:cs="Times New Roman"/>
    </w:rPr>
  </w:style>
  <w:style w:type="paragraph" w:styleId="Nagwek1">
    <w:name w:val="heading 1"/>
    <w:basedOn w:val="Normalny"/>
    <w:next w:val="Normalny"/>
    <w:link w:val="Nagwek1Znak"/>
    <w:uiPriority w:val="99"/>
    <w:qFormat/>
    <w:rsid w:val="00004845"/>
    <w:pPr>
      <w:keepNext/>
      <w:numPr>
        <w:numId w:val="1"/>
      </w:numPr>
      <w:suppressAutoHyphens/>
      <w:spacing w:after="0" w:line="240" w:lineRule="auto"/>
      <w:jc w:val="center"/>
      <w:outlineLvl w:val="0"/>
    </w:pPr>
    <w:rPr>
      <w:rFonts w:ascii="Georgia" w:eastAsia="Times New Roman" w:hAnsi="Georgia"/>
      <w:b/>
      <w:bCs/>
      <w:sz w:val="18"/>
      <w:szCs w:val="24"/>
      <w:lang w:eastAsia="ar-SA"/>
    </w:rPr>
  </w:style>
  <w:style w:type="paragraph" w:styleId="Nagwek2">
    <w:name w:val="heading 2"/>
    <w:basedOn w:val="Normalny"/>
    <w:next w:val="Normalny"/>
    <w:link w:val="Nagwek2Znak"/>
    <w:uiPriority w:val="99"/>
    <w:qFormat/>
    <w:rsid w:val="00004845"/>
    <w:pPr>
      <w:keepNext/>
      <w:numPr>
        <w:ilvl w:val="1"/>
        <w:numId w:val="1"/>
      </w:numPr>
      <w:suppressAutoHyphens/>
      <w:spacing w:after="0" w:line="240" w:lineRule="auto"/>
      <w:jc w:val="center"/>
      <w:outlineLvl w:val="1"/>
    </w:pPr>
    <w:rPr>
      <w:rFonts w:ascii="Georgia" w:eastAsia="Times New Roman" w:hAnsi="Georgia"/>
      <w:b/>
      <w:bCs/>
      <w:sz w:val="18"/>
      <w:szCs w:val="24"/>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004845"/>
    <w:rPr>
      <w:rFonts w:ascii="Georgia" w:eastAsia="Times New Roman" w:hAnsi="Georgia" w:cs="Times New Roman"/>
      <w:b/>
      <w:bCs/>
      <w:sz w:val="18"/>
      <w:szCs w:val="24"/>
      <w:lang w:eastAsia="ar-SA"/>
    </w:rPr>
  </w:style>
  <w:style w:type="character" w:customStyle="1" w:styleId="Nagwek2Znak">
    <w:name w:val="Nagłówek 2 Znak"/>
    <w:basedOn w:val="Domylnaczcionkaakapitu"/>
    <w:link w:val="Nagwek2"/>
    <w:uiPriority w:val="99"/>
    <w:rsid w:val="00004845"/>
    <w:rPr>
      <w:rFonts w:ascii="Georgia" w:eastAsia="Times New Roman" w:hAnsi="Georgia" w:cs="Times New Roman"/>
      <w:b/>
      <w:bCs/>
      <w:sz w:val="18"/>
      <w:szCs w:val="24"/>
      <w:u w:val="single"/>
      <w:lang w:eastAsia="ar-SA"/>
    </w:rPr>
  </w:style>
  <w:style w:type="paragraph" w:styleId="Tytu">
    <w:name w:val="Title"/>
    <w:basedOn w:val="Normalny"/>
    <w:link w:val="TytuZnak"/>
    <w:qFormat/>
    <w:rsid w:val="00004845"/>
    <w:pPr>
      <w:spacing w:after="0" w:line="240" w:lineRule="auto"/>
      <w:jc w:val="center"/>
    </w:pPr>
    <w:rPr>
      <w:rFonts w:ascii="Bookman Old Style" w:eastAsia="Times New Roman" w:hAnsi="Bookman Old Style"/>
      <w:sz w:val="28"/>
      <w:szCs w:val="20"/>
      <w:lang w:eastAsia="pl-PL"/>
    </w:rPr>
  </w:style>
  <w:style w:type="character" w:customStyle="1" w:styleId="TytuZnak">
    <w:name w:val="Tytuł Znak"/>
    <w:basedOn w:val="Domylnaczcionkaakapitu"/>
    <w:link w:val="Tytu"/>
    <w:qFormat/>
    <w:rsid w:val="00004845"/>
    <w:rPr>
      <w:rFonts w:ascii="Bookman Old Style" w:eastAsia="Times New Roman" w:hAnsi="Bookman Old Style" w:cs="Times New Roman"/>
      <w:sz w:val="28"/>
      <w:szCs w:val="20"/>
      <w:lang w:eastAsia="pl-PL"/>
    </w:rPr>
  </w:style>
  <w:style w:type="paragraph" w:styleId="Podtytu">
    <w:name w:val="Subtitle"/>
    <w:basedOn w:val="Normalny"/>
    <w:link w:val="PodtytuZnak"/>
    <w:uiPriority w:val="99"/>
    <w:qFormat/>
    <w:rsid w:val="00004845"/>
    <w:pPr>
      <w:spacing w:after="0" w:line="240" w:lineRule="auto"/>
      <w:jc w:val="center"/>
    </w:pPr>
    <w:rPr>
      <w:rFonts w:ascii="Times New Roman" w:eastAsia="Times New Roman" w:hAnsi="Times New Roman"/>
      <w:b/>
      <w:sz w:val="28"/>
      <w:szCs w:val="20"/>
      <w:lang w:eastAsia="pl-PL"/>
    </w:rPr>
  </w:style>
  <w:style w:type="character" w:customStyle="1" w:styleId="PodtytuZnak">
    <w:name w:val="Podtytuł Znak"/>
    <w:basedOn w:val="Domylnaczcionkaakapitu"/>
    <w:link w:val="Podtytu"/>
    <w:uiPriority w:val="99"/>
    <w:rsid w:val="00004845"/>
    <w:rPr>
      <w:rFonts w:ascii="Times New Roman" w:eastAsia="Times New Roman" w:hAnsi="Times New Roman" w:cs="Times New Roman"/>
      <w:b/>
      <w:sz w:val="28"/>
      <w:szCs w:val="20"/>
      <w:lang w:eastAsia="pl-PL"/>
    </w:rPr>
  </w:style>
  <w:style w:type="paragraph" w:styleId="Nagwek">
    <w:name w:val="header"/>
    <w:basedOn w:val="Normalny"/>
    <w:link w:val="NagwekZnak"/>
    <w:uiPriority w:val="99"/>
    <w:unhideWhenUsed/>
    <w:rsid w:val="00FA6FC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A6FCF"/>
    <w:rPr>
      <w:rFonts w:ascii="Calibri" w:eastAsia="Calibri" w:hAnsi="Calibri" w:cs="Times New Roman"/>
    </w:rPr>
  </w:style>
  <w:style w:type="paragraph" w:styleId="Stopka">
    <w:name w:val="footer"/>
    <w:basedOn w:val="Normalny"/>
    <w:link w:val="StopkaZnak"/>
    <w:uiPriority w:val="99"/>
    <w:unhideWhenUsed/>
    <w:rsid w:val="00FA6F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A6FCF"/>
    <w:rPr>
      <w:rFonts w:ascii="Calibri" w:eastAsia="Calibri" w:hAnsi="Calibri" w:cs="Times New Roman"/>
    </w:rPr>
  </w:style>
  <w:style w:type="character" w:styleId="Hipercze">
    <w:name w:val="Hyperlink"/>
    <w:basedOn w:val="Domylnaczcionkaakapitu"/>
    <w:unhideWhenUsed/>
    <w:rsid w:val="007457FB"/>
    <w:rPr>
      <w:color w:val="0563C1" w:themeColor="hyperlink"/>
      <w:u w:val="single"/>
    </w:rPr>
  </w:style>
  <w:style w:type="character" w:styleId="Nierozpoznanawzmianka">
    <w:name w:val="Unresolved Mention"/>
    <w:basedOn w:val="Domylnaczcionkaakapitu"/>
    <w:uiPriority w:val="99"/>
    <w:semiHidden/>
    <w:unhideWhenUsed/>
    <w:rsid w:val="007457FB"/>
    <w:rPr>
      <w:color w:val="605E5C"/>
      <w:shd w:val="clear" w:color="auto" w:fill="E1DFDD"/>
    </w:rPr>
  </w:style>
  <w:style w:type="paragraph" w:styleId="Akapitzlist">
    <w:name w:val="List Paragraph"/>
    <w:aliases w:val="Podsis rysunk,1.Nagłówek,normalny tekst,wypunktowanie,sw tekst,zwykły tekst,List Paragraph1,BulletC,Obiekt,Odstavec,Podsis rysunku,List Paragraph,Akapit z listą4,T_SZ_List Paragraph,Akapit z listą numerowaną,Wyliczanie,Akapit z listą31"/>
    <w:basedOn w:val="Normalny"/>
    <w:link w:val="AkapitzlistZnak"/>
    <w:uiPriority w:val="34"/>
    <w:qFormat/>
    <w:rsid w:val="00CC6BC7"/>
    <w:pPr>
      <w:ind w:left="720"/>
      <w:contextualSpacing/>
    </w:pPr>
  </w:style>
  <w:style w:type="paragraph" w:customStyle="1" w:styleId="Standardowy1">
    <w:name w:val="Standardowy1"/>
    <w:rsid w:val="00844F91"/>
    <w:pPr>
      <w:spacing w:after="120" w:line="240" w:lineRule="auto"/>
      <w:ind w:firstLine="567"/>
    </w:pPr>
    <w:rPr>
      <w:rFonts w:ascii="Times New Roman" w:eastAsia="Times New Roman" w:hAnsi="Times New Roman" w:cs="Times New Roman"/>
      <w:sz w:val="24"/>
      <w:szCs w:val="20"/>
      <w:lang w:eastAsia="pl-PL"/>
    </w:rPr>
  </w:style>
  <w:style w:type="character" w:customStyle="1" w:styleId="AkapitzlistZnak">
    <w:name w:val="Akapit z listą Znak"/>
    <w:aliases w:val="Podsis rysunk Znak,1.Nagłówek Znak,normalny tekst Znak,wypunktowanie Znak,sw tekst Znak,zwykły tekst Znak,List Paragraph1 Znak,BulletC Znak,Obiekt Znak,Odstavec Znak,Podsis rysunku Znak,List Paragraph Znak,Akapit z listą4 Znak"/>
    <w:link w:val="Akapitzlist"/>
    <w:uiPriority w:val="34"/>
    <w:qFormat/>
    <w:locked/>
    <w:rsid w:val="00844F91"/>
    <w:rPr>
      <w:rFonts w:ascii="Calibri" w:eastAsia="Calibri" w:hAnsi="Calibri" w:cs="Times New Roman"/>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Znak"/>
    <w:basedOn w:val="Normalny"/>
    <w:link w:val="TekstprzypisudolnegoZnak"/>
    <w:uiPriority w:val="99"/>
    <w:unhideWhenUsed/>
    <w:qFormat/>
    <w:rsid w:val="007C2F7D"/>
    <w:pPr>
      <w:widowControl w:val="0"/>
      <w:autoSpaceDE w:val="0"/>
      <w:autoSpaceDN w:val="0"/>
      <w:spacing w:after="0" w:line="240" w:lineRule="auto"/>
    </w:pPr>
    <w:rPr>
      <w:sz w:val="20"/>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Znak Znak"/>
    <w:basedOn w:val="Domylnaczcionkaakapitu"/>
    <w:link w:val="Tekstprzypisudolnego"/>
    <w:uiPriority w:val="99"/>
    <w:qFormat/>
    <w:rsid w:val="007C2F7D"/>
    <w:rPr>
      <w:rFonts w:ascii="Calibri" w:eastAsia="Calibri" w:hAnsi="Calibri" w:cs="Times New Roman"/>
      <w:sz w:val="20"/>
      <w:szCs w:val="20"/>
    </w:rPr>
  </w:style>
  <w:style w:type="character" w:styleId="Odwoanieprzypisudolnego">
    <w:name w:val="footnote reference"/>
    <w:aliases w:val="Footnote symbol,Footnote Reference Number,Footnote reference number,note TESI,SUPERS,EN Footnote Reference,Odwołanie przypisu,Footnote number,Ref,de nota al pie,Odwo3anie przypisu,Times 10 Point,Exposant 3 Point,number,16 Poi"/>
    <w:uiPriority w:val="99"/>
    <w:unhideWhenUsed/>
    <w:qFormat/>
    <w:rsid w:val="007C2F7D"/>
    <w:rPr>
      <w:rFonts w:ascii="Times New Roman" w:hAnsi="Times New Roman" w:cs="Times New Roman" w:hint="default"/>
      <w:vertAlign w:val="superscript"/>
    </w:rPr>
  </w:style>
  <w:style w:type="paragraph" w:customStyle="1" w:styleId="pkt">
    <w:name w:val="pkt"/>
    <w:basedOn w:val="Normalny"/>
    <w:rsid w:val="0041120B"/>
    <w:pPr>
      <w:spacing w:before="60" w:after="60" w:line="240" w:lineRule="auto"/>
      <w:ind w:left="851" w:hanging="295"/>
      <w:jc w:val="both"/>
    </w:pPr>
    <w:rPr>
      <w:rFonts w:ascii="Times New Roman" w:eastAsia="Times New Roman" w:hAnsi="Times New Roman"/>
      <w:sz w:val="24"/>
      <w:szCs w:val="24"/>
      <w:lang w:eastAsia="pl-PL"/>
    </w:rPr>
  </w:style>
  <w:style w:type="paragraph" w:customStyle="1" w:styleId="Default">
    <w:name w:val="Default"/>
    <w:rsid w:val="00B8296C"/>
    <w:pPr>
      <w:spacing w:after="0" w:line="240" w:lineRule="auto"/>
    </w:pPr>
    <w:rPr>
      <w:rFonts w:ascii="FKDPH J+ Helvetica" w:eastAsia="Times New Roman" w:hAnsi="FKDPH J+ Helvetica" w:cs="FKDPH J+ Helvetica"/>
      <w:color w:val="000000"/>
      <w:sz w:val="24"/>
      <w:szCs w:val="24"/>
      <w:lang w:eastAsia="pl-PL"/>
    </w:rPr>
  </w:style>
  <w:style w:type="paragraph" w:customStyle="1" w:styleId="Akapitzlist1">
    <w:name w:val="Akapit z listą1"/>
    <w:aliases w:val="Nagłowek 3,Numerowanie,L1,Preambuła,Akapit z listą BS,Kolorowa lista — akcent 11,Dot pt,F5 List Paragraph,Recommendation,List Paragraph11,lp1,maz_wyliczenie,opis dzialania,K-P_odwolanie,A_wyliczenie,Akapit z listą 1,CW_Lista,Podsis rysun"/>
    <w:basedOn w:val="Normalny"/>
    <w:link w:val="ListParagraphChar"/>
    <w:rsid w:val="00B8296C"/>
    <w:pPr>
      <w:spacing w:after="0" w:line="360" w:lineRule="auto"/>
      <w:ind w:left="720"/>
    </w:pPr>
    <w:rPr>
      <w:rFonts w:ascii="Times New Roman" w:hAnsi="Times New Roman"/>
      <w:sz w:val="24"/>
      <w:lang w:eastAsia="pl-PL"/>
    </w:rPr>
  </w:style>
  <w:style w:type="character" w:customStyle="1" w:styleId="ListParagraphChar">
    <w:name w:val="List Paragraph Char"/>
    <w:aliases w:val="Nagłowek 3 Char,Numerowanie Char,L1 Char,Preambuła Char,Akapit z listą BS Char,Kolorowa lista — akcent 11 Char,Dot pt Char,F5 List Paragraph Char,Recommendation Char,List Paragraph11 Char,lp1 Char,maz_wyliczenie Char,CW_Lista Char"/>
    <w:link w:val="Akapitzlist1"/>
    <w:rsid w:val="00B8296C"/>
    <w:rPr>
      <w:rFonts w:ascii="Times New Roman" w:eastAsia="Calibri" w:hAnsi="Times New Roman" w:cs="Times New Roman"/>
      <w:sz w:val="24"/>
      <w:lang w:eastAsia="pl-PL"/>
    </w:rPr>
  </w:style>
  <w:style w:type="paragraph" w:customStyle="1" w:styleId="TableParagraph">
    <w:name w:val="Table Paragraph"/>
    <w:basedOn w:val="Normalny"/>
    <w:uiPriority w:val="1"/>
    <w:qFormat/>
    <w:rsid w:val="003D647E"/>
    <w:pPr>
      <w:widowControl w:val="0"/>
      <w:numPr>
        <w:numId w:val="26"/>
      </w:numPr>
      <w:autoSpaceDE w:val="0"/>
      <w:autoSpaceDN w:val="0"/>
      <w:spacing w:after="0" w:line="240" w:lineRule="auto"/>
    </w:pPr>
    <w:rPr>
      <w:rFonts w:ascii="Avenir-Light" w:eastAsia="Avenir-Light" w:hAnsi="Avenir-Light" w:cs="Avenir-Light"/>
      <w:lang w:val="en-US"/>
    </w:rPr>
  </w:style>
  <w:style w:type="paragraph" w:customStyle="1" w:styleId="ust">
    <w:name w:val="ust"/>
    <w:rsid w:val="006958C1"/>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unhideWhenUsed/>
    <w:rsid w:val="00AB198C"/>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AB198C"/>
    <w:rPr>
      <w:rFonts w:ascii="Calibri" w:eastAsia="Calibri" w:hAnsi="Calibri" w:cs="Times New Roman"/>
    </w:rPr>
  </w:style>
  <w:style w:type="character" w:styleId="Uwydatnienie">
    <w:name w:val="Emphasis"/>
    <w:basedOn w:val="Domylnaczcionkaakapitu"/>
    <w:uiPriority w:val="20"/>
    <w:qFormat/>
    <w:rsid w:val="0022767E"/>
    <w:rPr>
      <w:i/>
      <w:iCs/>
    </w:rPr>
  </w:style>
  <w:style w:type="character" w:styleId="Odwoaniedokomentarza">
    <w:name w:val="annotation reference"/>
    <w:basedOn w:val="Domylnaczcionkaakapitu"/>
    <w:uiPriority w:val="99"/>
    <w:semiHidden/>
    <w:unhideWhenUsed/>
    <w:rsid w:val="00214A38"/>
    <w:rPr>
      <w:sz w:val="16"/>
      <w:szCs w:val="16"/>
    </w:rPr>
  </w:style>
  <w:style w:type="paragraph" w:styleId="Tekstkomentarza">
    <w:name w:val="annotation text"/>
    <w:basedOn w:val="Normalny"/>
    <w:link w:val="TekstkomentarzaZnak"/>
    <w:uiPriority w:val="99"/>
    <w:semiHidden/>
    <w:unhideWhenUsed/>
    <w:rsid w:val="00214A38"/>
    <w:pPr>
      <w:spacing w:line="240" w:lineRule="auto"/>
    </w:pPr>
    <w:rPr>
      <w:rFonts w:asciiTheme="minorHAnsi" w:eastAsiaTheme="minorHAnsi" w:hAnsiTheme="minorHAnsi" w:cstheme="minorBidi"/>
      <w:sz w:val="20"/>
      <w:szCs w:val="20"/>
    </w:rPr>
  </w:style>
  <w:style w:type="character" w:customStyle="1" w:styleId="TekstkomentarzaZnak">
    <w:name w:val="Tekst komentarza Znak"/>
    <w:basedOn w:val="Domylnaczcionkaakapitu"/>
    <w:link w:val="Tekstkomentarza"/>
    <w:uiPriority w:val="99"/>
    <w:semiHidden/>
    <w:rsid w:val="00214A3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anta.kustrzynska@p.lodz.pl" TargetMode="External"/><Relationship Id="rId13" Type="http://schemas.openxmlformats.org/officeDocument/2006/relationships/hyperlink" Target="mailto:jolanta.kustrzynska@p.lodz.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odz.ezamawiajacy.pl/servlet/HomeServlet" TargetMode="External"/><Relationship Id="rId17" Type="http://schemas.openxmlformats.org/officeDocument/2006/relationships/hyperlink" Target="https://plodz.ezamawiajacy.pl" TargetMode="External"/><Relationship Id="rId2" Type="http://schemas.openxmlformats.org/officeDocument/2006/relationships/numbering" Target="numbering.xml"/><Relationship Id="rId16" Type="http://schemas.openxmlformats.org/officeDocument/2006/relationships/hyperlink" Target="mailto:rbi@adm.p.lodz.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odz.ezamawiajacy.pl" TargetMode="External"/><Relationship Id="rId5" Type="http://schemas.openxmlformats.org/officeDocument/2006/relationships/webSettings" Target="webSettings.xml"/><Relationship Id="rId15" Type="http://schemas.openxmlformats.org/officeDocument/2006/relationships/hyperlink" Target="https://plodz.ezamawiajacy.pl" TargetMode="External"/><Relationship Id="rId10" Type="http://schemas.openxmlformats.org/officeDocument/2006/relationships/hyperlink" Target="https://plodz.ezamawiajacy.pl/pn/plodz/demand/281310/notice/public/detail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p.p.lodz.pl" TargetMode="External"/><Relationship Id="rId14" Type="http://schemas.openxmlformats.org/officeDocument/2006/relationships/hyperlink" Target="mailto:oneplace@marketplanet.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AD88B-6E95-4642-8237-EB6C38CF1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23</Pages>
  <Words>10020</Words>
  <Characters>63934</Characters>
  <Application>Microsoft Office Word</Application>
  <DocSecurity>0</DocSecurity>
  <Lines>1141</Lines>
  <Paragraphs>489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Załóg W3D</dc:creator>
  <cp:keywords/>
  <dc:description/>
  <cp:lastModifiedBy>Jolanta Kustrzyńska W3D</cp:lastModifiedBy>
  <cp:revision>24</cp:revision>
  <cp:lastPrinted>2026-04-15T09:59:00Z</cp:lastPrinted>
  <dcterms:created xsi:type="dcterms:W3CDTF">2026-03-18T13:35:00Z</dcterms:created>
  <dcterms:modified xsi:type="dcterms:W3CDTF">2026-04-16T12:00:00Z</dcterms:modified>
</cp:coreProperties>
</file>