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FEF00" w14:textId="77BD43F5" w:rsidR="00EA1D3A" w:rsidRPr="00EA1D3A" w:rsidRDefault="00EA1D3A" w:rsidP="00EF4F70">
      <w:pPr>
        <w:pStyle w:val="Nagwek1"/>
        <w:spacing w:after="240"/>
      </w:pPr>
      <w:r w:rsidRPr="00EA1D3A">
        <w:t>Oświadczenie o przynależności lub braku przynależności do tej samej grupy kapitałowej</w:t>
      </w:r>
    </w:p>
    <w:p w14:paraId="0BD4CF68" w14:textId="6845317E" w:rsidR="00EA1D3A" w:rsidRPr="00EA1D3A" w:rsidRDefault="00EA1D3A" w:rsidP="00C130AA">
      <w:pPr>
        <w:spacing w:before="240"/>
      </w:pPr>
      <w:r w:rsidRPr="00EA1D3A">
        <w:t xml:space="preserve">W związku z udziałem w postępowaniu </w:t>
      </w:r>
      <w:r w:rsidR="00C130AA">
        <w:t xml:space="preserve">o udzielenie zamówienia publicznego </w:t>
      </w:r>
      <w:r w:rsidRPr="00EA1D3A">
        <w:t xml:space="preserve">pn. </w:t>
      </w:r>
      <w:r w:rsidRPr="00EE5DFF">
        <w:rPr>
          <w:b/>
          <w:bCs/>
        </w:rPr>
        <w:t>Organizacja i przeprowadzenie szkoleń dla kadry administracyjnej i zarządzającej Akademii Nauk Stosowanych im. Jana Amosa Komeńskiego w Lesznie</w:t>
      </w:r>
      <w:r w:rsidR="00C130AA">
        <w:rPr>
          <w:b/>
          <w:bCs/>
        </w:rPr>
        <w:t xml:space="preserve"> </w:t>
      </w:r>
      <w:r w:rsidR="00C130AA">
        <w:t xml:space="preserve">prowadzonego przez Akademię Nauk Stosowanych im. J. A. Komeńskiego w Lesznie </w:t>
      </w:r>
      <w:r w:rsidR="00C130AA" w:rsidRPr="004A15E0">
        <w:t>w ramach projektu pn.: „Profesjonalna administracja fundamentem silnej uczelni</w:t>
      </w:r>
      <w:r w:rsidR="00C130AA">
        <w:t>”</w:t>
      </w:r>
      <w:r w:rsidR="00C130AA" w:rsidRPr="004A15E0">
        <w:t xml:space="preserve"> nr umowy </w:t>
      </w:r>
      <w:r w:rsidR="00C130AA" w:rsidRPr="00F65A30">
        <w:t>FERS.01.05-IP.08-0336/25-00</w:t>
      </w:r>
      <w:r w:rsidR="00C130AA">
        <w:t xml:space="preserve"> </w:t>
      </w:r>
      <w:r w:rsidR="00C130AA" w:rsidRPr="00AB6DDE">
        <w:t>00 współfinansowany ze środków Unii Europejskiej w ramach programu Fundusze Europejskie dla Rozwoju Społecznego 2021-</w:t>
      </w:r>
      <w:r w:rsidR="00C130AA" w:rsidRPr="00633AE6">
        <w:t>2027</w:t>
      </w:r>
      <w:r w:rsidR="00633AE6">
        <w:t xml:space="preserve">, </w:t>
      </w:r>
      <w:r w:rsidRPr="00633AE6">
        <w:t>jako Wykonawca</w:t>
      </w:r>
      <w:r w:rsidRPr="00EA1D3A">
        <w:t xml:space="preserve"> ubiegający się o udzielenie zamówienia</w:t>
      </w:r>
    </w:p>
    <w:p w14:paraId="04A86DFF" w14:textId="77777777" w:rsidR="00EA1D3A" w:rsidRPr="00721B15" w:rsidRDefault="00EA1D3A" w:rsidP="00EA1D3A">
      <w:pPr>
        <w:tabs>
          <w:tab w:val="left" w:leader="dot" w:pos="9356"/>
        </w:tabs>
        <w:spacing w:before="360"/>
        <w:textAlignment w:val="baseline"/>
        <w:rPr>
          <w:rFonts w:eastAsia="Times New Roman"/>
          <w:color w:val="000000" w:themeColor="text1"/>
          <w:lang w:eastAsia="pl-PL"/>
        </w:rPr>
      </w:pPr>
      <w:bookmarkStart w:id="0" w:name="_Hlk222998042"/>
      <w:r w:rsidRPr="00721B15">
        <w:rPr>
          <w:rFonts w:eastAsia="Times New Roman"/>
          <w:color w:val="000000" w:themeColor="text1"/>
          <w:lang w:eastAsia="pl-PL"/>
        </w:rPr>
        <w:tab/>
      </w:r>
    </w:p>
    <w:p w14:paraId="7E258BD7" w14:textId="04EA5930" w:rsidR="00EA1D3A" w:rsidRPr="00721B15" w:rsidRDefault="00EA1D3A" w:rsidP="00EA1D3A">
      <w:pPr>
        <w:rPr>
          <w:color w:val="000000" w:themeColor="text1"/>
        </w:rPr>
      </w:pPr>
      <w:r w:rsidRPr="00721B15">
        <w:rPr>
          <w:color w:val="000000" w:themeColor="text1"/>
        </w:rPr>
        <w:t>(nazwa Wykonawcy)</w:t>
      </w:r>
    </w:p>
    <w:bookmarkEnd w:id="0"/>
    <w:p w14:paraId="4A692A9D" w14:textId="07FBA1C6" w:rsidR="00EA1D3A" w:rsidRPr="00721B15" w:rsidRDefault="00EA1D3A" w:rsidP="00EF4F70">
      <w:pPr>
        <w:spacing w:before="120" w:after="120"/>
        <w:rPr>
          <w:color w:val="000000" w:themeColor="text1"/>
        </w:rPr>
      </w:pPr>
      <w:r w:rsidRPr="00721B15">
        <w:rPr>
          <w:color w:val="000000" w:themeColor="text1"/>
        </w:rPr>
        <w:t>oświadczam, że</w:t>
      </w:r>
      <w:r w:rsidR="00EF4F70" w:rsidRPr="00721B15">
        <w:rPr>
          <w:color w:val="000000" w:themeColor="text1"/>
        </w:rPr>
        <w:t xml:space="preserve"> (niepotrzebne skreślić lub usunąć):</w:t>
      </w:r>
    </w:p>
    <w:p w14:paraId="461387B5" w14:textId="59AED326" w:rsidR="00EA1D3A" w:rsidRPr="00721B15" w:rsidRDefault="00EA1D3A" w:rsidP="00EF4F70">
      <w:pPr>
        <w:pStyle w:val="Akapitzlist"/>
        <w:numPr>
          <w:ilvl w:val="0"/>
          <w:numId w:val="14"/>
        </w:numPr>
        <w:spacing w:after="120"/>
        <w:ind w:left="714" w:hanging="357"/>
        <w:contextualSpacing w:val="0"/>
        <w:rPr>
          <w:color w:val="000000" w:themeColor="text1"/>
        </w:rPr>
      </w:pPr>
      <w:r w:rsidRPr="00721B15">
        <w:rPr>
          <w:color w:val="000000" w:themeColor="text1"/>
        </w:rPr>
        <w:t>nie przynależę do tej samej grupy kapitałowej w rozumieniu ustawy z dnia 16 lutego 2007 r. o ochronie konkurencji i konsumentów (Dz.U. z 202</w:t>
      </w:r>
      <w:r w:rsidR="00721B15" w:rsidRPr="00721B15">
        <w:rPr>
          <w:color w:val="000000" w:themeColor="text1"/>
        </w:rPr>
        <w:t>4</w:t>
      </w:r>
      <w:r w:rsidRPr="00721B15">
        <w:rPr>
          <w:color w:val="000000" w:themeColor="text1"/>
        </w:rPr>
        <w:t xml:space="preserve"> r. </w:t>
      </w:r>
      <w:r w:rsidR="005F53AA">
        <w:rPr>
          <w:color w:val="000000" w:themeColor="text1"/>
        </w:rPr>
        <w:t xml:space="preserve">poz. </w:t>
      </w:r>
      <w:r w:rsidR="00721B15" w:rsidRPr="00721B15">
        <w:rPr>
          <w:color w:val="000000" w:themeColor="text1"/>
        </w:rPr>
        <w:t>1320</w:t>
      </w:r>
      <w:r w:rsidRPr="00721B15">
        <w:rPr>
          <w:color w:val="000000" w:themeColor="text1"/>
        </w:rPr>
        <w:t>), z innym Wykonawcą, który złożył odrębną ofert</w:t>
      </w:r>
      <w:r w:rsidR="00EF4F70" w:rsidRPr="00721B15">
        <w:rPr>
          <w:color w:val="000000" w:themeColor="text1"/>
        </w:rPr>
        <w:t>ę;</w:t>
      </w:r>
    </w:p>
    <w:p w14:paraId="764A0EB5" w14:textId="62386FDB" w:rsidR="00EA1D3A" w:rsidRPr="00721B15" w:rsidRDefault="00EA1D3A" w:rsidP="00EF4F70">
      <w:pPr>
        <w:pStyle w:val="Akapitzlist"/>
        <w:numPr>
          <w:ilvl w:val="0"/>
          <w:numId w:val="14"/>
        </w:numPr>
        <w:rPr>
          <w:color w:val="000000" w:themeColor="text1"/>
        </w:rPr>
      </w:pPr>
      <w:r w:rsidRPr="00721B15">
        <w:rPr>
          <w:color w:val="000000" w:themeColor="text1"/>
        </w:rPr>
        <w:t>przynależę do tej samej grupy kapitałowej w rozumieniu ustawy z dnia 16 lutego 2007 r. o ochronie konkurencji i konsumentów (Dz.U. z 202</w:t>
      </w:r>
      <w:r w:rsidR="00267543" w:rsidRPr="00721B15">
        <w:rPr>
          <w:color w:val="000000" w:themeColor="text1"/>
        </w:rPr>
        <w:t>4</w:t>
      </w:r>
      <w:r w:rsidRPr="00721B15">
        <w:rPr>
          <w:color w:val="000000" w:themeColor="text1"/>
        </w:rPr>
        <w:t xml:space="preserve"> r. </w:t>
      </w:r>
      <w:r w:rsidR="005F53AA">
        <w:rPr>
          <w:color w:val="000000" w:themeColor="text1"/>
        </w:rPr>
        <w:t xml:space="preserve">poz. </w:t>
      </w:r>
      <w:r w:rsidR="00721B15" w:rsidRPr="00721B15">
        <w:rPr>
          <w:color w:val="000000" w:themeColor="text1"/>
        </w:rPr>
        <w:t>1320</w:t>
      </w:r>
      <w:r w:rsidRPr="00721B15">
        <w:rPr>
          <w:color w:val="000000" w:themeColor="text1"/>
        </w:rPr>
        <w:t>) z następującym Wykonawcą, który złożył odrębną ofertę, tj.</w:t>
      </w:r>
      <w:r w:rsidR="00EF4F70" w:rsidRPr="00721B15">
        <w:rPr>
          <w:color w:val="000000" w:themeColor="text1"/>
        </w:rPr>
        <w:t>:</w:t>
      </w:r>
    </w:p>
    <w:p w14:paraId="77EAED8B" w14:textId="77777777" w:rsidR="00C7487C" w:rsidRPr="00721B15" w:rsidRDefault="00C7487C" w:rsidP="00C7487C">
      <w:pPr>
        <w:tabs>
          <w:tab w:val="left" w:leader="dot" w:pos="9356"/>
        </w:tabs>
        <w:spacing w:before="360"/>
        <w:textAlignment w:val="baseline"/>
        <w:rPr>
          <w:rFonts w:eastAsia="Times New Roman"/>
          <w:color w:val="000000" w:themeColor="text1"/>
          <w:lang w:eastAsia="pl-PL"/>
        </w:rPr>
      </w:pPr>
      <w:r w:rsidRPr="00721B15">
        <w:rPr>
          <w:rFonts w:eastAsia="Times New Roman"/>
          <w:color w:val="000000" w:themeColor="text1"/>
          <w:lang w:eastAsia="pl-PL"/>
        </w:rPr>
        <w:tab/>
      </w:r>
    </w:p>
    <w:p w14:paraId="6BA2AE96" w14:textId="77777777" w:rsidR="002A075B" w:rsidRPr="00721B15" w:rsidRDefault="00C7487C" w:rsidP="002A075B">
      <w:pPr>
        <w:rPr>
          <w:color w:val="000000" w:themeColor="text1"/>
        </w:rPr>
      </w:pPr>
      <w:r w:rsidRPr="00721B15">
        <w:rPr>
          <w:color w:val="000000" w:themeColor="text1"/>
        </w:rPr>
        <w:t xml:space="preserve">(nazwa </w:t>
      </w:r>
      <w:r w:rsidR="002A075B" w:rsidRPr="00721B15">
        <w:rPr>
          <w:color w:val="000000" w:themeColor="text1"/>
        </w:rPr>
        <w:t>i adres Wykonawcy, który przynależy do tej samej grupy kapitałowej i złożył odrębną ofertę</w:t>
      </w:r>
      <w:r w:rsidRPr="00721B15">
        <w:rPr>
          <w:color w:val="000000" w:themeColor="text1"/>
        </w:rPr>
        <w:t>)</w:t>
      </w:r>
    </w:p>
    <w:p w14:paraId="614B8F94" w14:textId="58D18293" w:rsidR="00F63C8D" w:rsidRPr="00721B15" w:rsidRDefault="00EA1D3A" w:rsidP="002A075B">
      <w:pPr>
        <w:spacing w:before="240" w:after="840"/>
        <w:rPr>
          <w:color w:val="000000" w:themeColor="text1"/>
        </w:rPr>
      </w:pPr>
      <w:r w:rsidRPr="00721B15">
        <w:rPr>
          <w:color w:val="000000" w:themeColor="text1"/>
        </w:rPr>
        <w:t>Jednocześnie w celu wykazania braku podstawy wykluczenia składam dokumenty/informacje potwierdzające przygotowanie oferty niezależnie od Wykonawcy wskazanego w pkt 2 powyżej</w:t>
      </w:r>
      <w:r w:rsidR="00EF4F70" w:rsidRPr="00721B15">
        <w:rPr>
          <w:color w:val="000000" w:themeColor="text1"/>
        </w:rPr>
        <w:t xml:space="preserve"> (w przypadku złożenia oświadczenia w pkt 2 należy przedłożyć wraz z niniejszym oświadczeniem dokumenty lub przedstawić informacje potwierdzające przygotowanie oferty niezależnie od Wykonawcy przynależącego do tej samej grupy kapitałowej).</w:t>
      </w:r>
    </w:p>
    <w:sectPr w:rsidR="00F63C8D" w:rsidRPr="00721B15" w:rsidSect="00121F50">
      <w:headerReference w:type="default" r:id="rId8"/>
      <w:footerReference w:type="default" r:id="rId9"/>
      <w:footnotePr>
        <w:pos w:val="beneathText"/>
      </w:footnotePr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55CE9" w14:textId="77777777" w:rsidR="00B972AE" w:rsidRDefault="00B972AE" w:rsidP="00946EF1">
      <w:pPr>
        <w:spacing w:line="240" w:lineRule="auto"/>
      </w:pPr>
      <w:r>
        <w:separator/>
      </w:r>
    </w:p>
  </w:endnote>
  <w:endnote w:type="continuationSeparator" w:id="0">
    <w:p w14:paraId="2990E534" w14:textId="77777777" w:rsidR="00B972AE" w:rsidRDefault="00B972AE" w:rsidP="00946E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53910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B068870" w14:textId="2841112A" w:rsidR="00121F50" w:rsidRPr="005B7E3E" w:rsidRDefault="00121F50" w:rsidP="00121F50">
            <w:pPr>
              <w:pStyle w:val="Stopka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Projekt „</w:t>
            </w:r>
            <w:r w:rsidRPr="001E1AE9">
              <w:rPr>
                <w:rFonts w:eastAsia="Times New Roman" w:cs="Calibri"/>
                <w:color w:val="000000"/>
                <w:lang w:eastAsia="pl-PL"/>
              </w:rPr>
              <w:t>Profesjonalna administracja fundamentem silnej uczelni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” współfinansowany ze </w:t>
            </w:r>
            <w:r w:rsidRPr="007F01A3">
              <w:rPr>
                <w:rFonts w:eastAsia="Times New Roman" w:cs="Calibri"/>
                <w:color w:val="000000"/>
                <w:lang w:eastAsia="pl-PL"/>
              </w:rPr>
              <w:t xml:space="preserve">środków Unii Europejskiej w </w:t>
            </w:r>
            <w:r>
              <w:rPr>
                <w:rFonts w:eastAsia="Times New Roman" w:cs="Calibri"/>
                <w:color w:val="000000"/>
                <w:lang w:eastAsia="pl-PL"/>
              </w:rPr>
              <w:t xml:space="preserve">ramach </w:t>
            </w:r>
            <w:r w:rsidRPr="001E1AE9">
              <w:rPr>
                <w:rFonts w:eastAsia="Times New Roman" w:cs="Calibri"/>
                <w:color w:val="000000"/>
                <w:lang w:eastAsia="pl-PL"/>
              </w:rPr>
              <w:t>programu Fundusze Europejskie dla Rozwoju Społecznego 2021-2027</w:t>
            </w:r>
            <w:r>
              <w:rPr>
                <w:rFonts w:eastAsia="Times New Roman" w:cs="Calibri"/>
                <w:color w:val="000000"/>
                <w:lang w:eastAsia="pl-PL"/>
              </w:rPr>
              <w:t>.</w:t>
            </w:r>
          </w:p>
          <w:p w14:paraId="1523A7DB" w14:textId="7A6CE353" w:rsidR="00D5057B" w:rsidRDefault="00D5057B" w:rsidP="00121F50">
            <w:pPr>
              <w:pStyle w:val="Stopka"/>
              <w:spacing w:before="240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9C769" w14:textId="77777777" w:rsidR="00B972AE" w:rsidRDefault="00B972AE" w:rsidP="00946EF1">
      <w:pPr>
        <w:spacing w:line="240" w:lineRule="auto"/>
      </w:pPr>
      <w:r>
        <w:separator/>
      </w:r>
    </w:p>
  </w:footnote>
  <w:footnote w:type="continuationSeparator" w:id="0">
    <w:p w14:paraId="5A9D631D" w14:textId="77777777" w:rsidR="00B972AE" w:rsidRDefault="00B972AE" w:rsidP="00946E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4C240" w14:textId="0E797C08" w:rsidR="00946EF1" w:rsidRDefault="00946EF1">
    <w:pPr>
      <w:pStyle w:val="Nagwek"/>
    </w:pPr>
    <w:r>
      <w:rPr>
        <w:noProof/>
      </w:rPr>
      <w:drawing>
        <wp:inline distT="0" distB="0" distL="0" distR="0" wp14:anchorId="7CD0B9AF" wp14:editId="0F67EBF0">
          <wp:extent cx="5755005" cy="944880"/>
          <wp:effectExtent l="0" t="0" r="0" b="7620"/>
          <wp:docPr id="1" name="Obraz 1" descr="Logo Funduszy Europejskich dla Rozwoju Społecznego i Unii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Funduszy Europejskich dla Rozwoju Społecznego i Unii Europejski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97EF313" w14:textId="0022FE5C" w:rsidR="00633AE6" w:rsidRPr="00E21B07" w:rsidRDefault="00633AE6" w:rsidP="00633AE6">
    <w:pPr>
      <w:spacing w:line="360" w:lineRule="auto"/>
      <w:rPr>
        <w:rFonts w:eastAsia="Times New Roman" w:cs="Calibri"/>
        <w:sz w:val="18"/>
        <w:szCs w:val="18"/>
        <w:lang w:eastAsia="pl-PL"/>
      </w:rPr>
    </w:pPr>
    <w:r w:rsidRPr="00E21B07">
      <w:rPr>
        <w:rFonts w:eastAsia="Times New Roman" w:cs="Calibri"/>
        <w:b/>
        <w:lang w:eastAsia="pl-PL"/>
      </w:rPr>
      <w:t>K-DGT-26</w:t>
    </w:r>
    <w:r w:rsidR="002F7B22" w:rsidRPr="00E21B07">
      <w:rPr>
        <w:rFonts w:eastAsia="Times New Roman" w:cs="Calibri"/>
        <w:b/>
        <w:lang w:eastAsia="pl-PL"/>
      </w:rPr>
      <w:t>1</w:t>
    </w:r>
    <w:r w:rsidRPr="00E21B07">
      <w:rPr>
        <w:rFonts w:eastAsia="Times New Roman" w:cs="Calibri"/>
        <w:b/>
        <w:lang w:eastAsia="pl-PL"/>
      </w:rPr>
      <w:t>-</w:t>
    </w:r>
    <w:r w:rsidR="00E37514" w:rsidRPr="00E21B07">
      <w:rPr>
        <w:rFonts w:eastAsia="Times New Roman" w:cs="Calibri"/>
        <w:b/>
        <w:lang w:eastAsia="pl-PL"/>
      </w:rPr>
      <w:t>11</w:t>
    </w:r>
    <w:r w:rsidRPr="00E21B07">
      <w:rPr>
        <w:rFonts w:eastAsia="Times New Roman" w:cs="Calibri"/>
        <w:b/>
        <w:lang w:eastAsia="pl-PL"/>
      </w:rPr>
      <w:t>/2026</w:t>
    </w:r>
  </w:p>
  <w:p w14:paraId="3DF480D2" w14:textId="73B0A7E6" w:rsidR="00946EF1" w:rsidRPr="00633AE6" w:rsidRDefault="00633AE6" w:rsidP="00633AE6">
    <w:pPr>
      <w:spacing w:after="120" w:line="360" w:lineRule="auto"/>
      <w:rPr>
        <w:rFonts w:eastAsia="Times New Roman" w:cs="Calibri"/>
        <w:lang w:eastAsia="pl-PL"/>
      </w:rPr>
    </w:pPr>
    <w:r w:rsidRPr="00633AE6">
      <w:rPr>
        <w:rFonts w:eastAsia="Times New Roman" w:cs="Calibri"/>
        <w:lang w:eastAsia="pl-PL"/>
      </w:rPr>
      <w:t xml:space="preserve">Załącznik nr </w:t>
    </w:r>
    <w:r>
      <w:rPr>
        <w:rFonts w:eastAsia="Times New Roman" w:cs="Calibri"/>
        <w:lang w:eastAsia="pl-PL"/>
      </w:rPr>
      <w:t>3</w:t>
    </w:r>
    <w:r w:rsidR="00176D9E">
      <w:rPr>
        <w:rFonts w:eastAsia="Times New Roman" w:cs="Calibri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61A09CC"/>
    <w:lvl w:ilvl="0">
      <w:start w:val="1"/>
      <w:numFmt w:val="decimal"/>
      <w:lvlText w:val="%1."/>
      <w:lvlJc w:val="left"/>
      <w:pPr>
        <w:tabs>
          <w:tab w:val="num" w:pos="9044"/>
        </w:tabs>
        <w:ind w:left="9044" w:hanging="680"/>
      </w:pPr>
    </w:lvl>
    <w:lvl w:ilvl="1">
      <w:start w:val="1"/>
      <w:numFmt w:val="decimal"/>
      <w:suff w:val="space"/>
      <w:lvlText w:val="%1.%2."/>
      <w:lvlJc w:val="left"/>
      <w:pPr>
        <w:tabs>
          <w:tab w:val="num" w:pos="1957"/>
        </w:tabs>
        <w:ind w:left="2808" w:hanging="681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880"/>
        </w:tabs>
        <w:ind w:left="2184" w:hanging="907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0DC2AC7"/>
    <w:multiLevelType w:val="multilevel"/>
    <w:tmpl w:val="FFFFFFFF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2" w15:restartNumberingAfterBreak="0">
    <w:nsid w:val="131F4637"/>
    <w:multiLevelType w:val="hybridMultilevel"/>
    <w:tmpl w:val="F706394C"/>
    <w:lvl w:ilvl="0" w:tplc="A20C19C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35779"/>
    <w:multiLevelType w:val="multilevel"/>
    <w:tmpl w:val="EB04A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24D1535"/>
    <w:multiLevelType w:val="hybridMultilevel"/>
    <w:tmpl w:val="7B90DEFE"/>
    <w:lvl w:ilvl="0" w:tplc="FDA066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4D01"/>
    <w:multiLevelType w:val="hybridMultilevel"/>
    <w:tmpl w:val="CAC44ABE"/>
    <w:lvl w:ilvl="0" w:tplc="B69AE03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35DC8"/>
    <w:multiLevelType w:val="hybridMultilevel"/>
    <w:tmpl w:val="A800B608"/>
    <w:lvl w:ilvl="0" w:tplc="24CAA09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42CAA"/>
    <w:multiLevelType w:val="hybridMultilevel"/>
    <w:tmpl w:val="44FE2BF0"/>
    <w:lvl w:ilvl="0" w:tplc="AFD6322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81EFE"/>
    <w:multiLevelType w:val="hybridMultilevel"/>
    <w:tmpl w:val="5E60FF92"/>
    <w:lvl w:ilvl="0" w:tplc="B69AE036">
      <w:start w:val="1"/>
      <w:numFmt w:val="decimal"/>
      <w:lvlText w:val="%1."/>
      <w:lvlJc w:val="left"/>
      <w:pPr>
        <w:ind w:left="2204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A5044D"/>
    <w:multiLevelType w:val="hybridMultilevel"/>
    <w:tmpl w:val="10665C6A"/>
    <w:lvl w:ilvl="0" w:tplc="2536D662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53C5C"/>
    <w:multiLevelType w:val="hybridMultilevel"/>
    <w:tmpl w:val="8EA8669A"/>
    <w:lvl w:ilvl="0" w:tplc="AACE10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C316F2"/>
    <w:multiLevelType w:val="multilevel"/>
    <w:tmpl w:val="D19AA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B44361C"/>
    <w:multiLevelType w:val="hybridMultilevel"/>
    <w:tmpl w:val="2B70D0C2"/>
    <w:lvl w:ilvl="0" w:tplc="B69AE03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0"/>
  </w:num>
  <w:num w:numId="5">
    <w:abstractNumId w:val="0"/>
  </w:num>
  <w:num w:numId="6">
    <w:abstractNumId w:val="0"/>
  </w:num>
  <w:num w:numId="7">
    <w:abstractNumId w:val="9"/>
  </w:num>
  <w:num w:numId="8">
    <w:abstractNumId w:val="1"/>
  </w:num>
  <w:num w:numId="9">
    <w:abstractNumId w:val="11"/>
  </w:num>
  <w:num w:numId="10">
    <w:abstractNumId w:val="5"/>
  </w:num>
  <w:num w:numId="11">
    <w:abstractNumId w:val="10"/>
  </w:num>
  <w:num w:numId="12">
    <w:abstractNumId w:val="8"/>
  </w:num>
  <w:num w:numId="13">
    <w:abstractNumId w:val="4"/>
  </w:num>
  <w:num w:numId="14">
    <w:abstractNumId w:val="12"/>
  </w:num>
  <w:num w:numId="15">
    <w:abstractNumId w:val="6"/>
  </w:num>
  <w:num w:numId="16">
    <w:abstractNumId w:val="7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ACD"/>
    <w:rsid w:val="000B17EB"/>
    <w:rsid w:val="00121F50"/>
    <w:rsid w:val="00141D1B"/>
    <w:rsid w:val="00176D9E"/>
    <w:rsid w:val="001E3748"/>
    <w:rsid w:val="002115BC"/>
    <w:rsid w:val="00267543"/>
    <w:rsid w:val="002A075B"/>
    <w:rsid w:val="002F5417"/>
    <w:rsid w:val="002F7B22"/>
    <w:rsid w:val="00381141"/>
    <w:rsid w:val="003C1E59"/>
    <w:rsid w:val="00503E9B"/>
    <w:rsid w:val="005A6AAD"/>
    <w:rsid w:val="005F17D8"/>
    <w:rsid w:val="005F53AA"/>
    <w:rsid w:val="00623653"/>
    <w:rsid w:val="00633AE6"/>
    <w:rsid w:val="00646026"/>
    <w:rsid w:val="00646D50"/>
    <w:rsid w:val="006D305E"/>
    <w:rsid w:val="00721B15"/>
    <w:rsid w:val="007576C3"/>
    <w:rsid w:val="007D110D"/>
    <w:rsid w:val="00814F5A"/>
    <w:rsid w:val="00946EF1"/>
    <w:rsid w:val="009D0439"/>
    <w:rsid w:val="00B52637"/>
    <w:rsid w:val="00B72C2B"/>
    <w:rsid w:val="00B7396F"/>
    <w:rsid w:val="00B972AE"/>
    <w:rsid w:val="00BD2CE3"/>
    <w:rsid w:val="00C130AA"/>
    <w:rsid w:val="00C376A9"/>
    <w:rsid w:val="00C7487C"/>
    <w:rsid w:val="00CF0ACD"/>
    <w:rsid w:val="00D5057B"/>
    <w:rsid w:val="00DA3257"/>
    <w:rsid w:val="00DD11D2"/>
    <w:rsid w:val="00E21B07"/>
    <w:rsid w:val="00E37514"/>
    <w:rsid w:val="00E6532B"/>
    <w:rsid w:val="00EA1D3A"/>
    <w:rsid w:val="00EE5DFF"/>
    <w:rsid w:val="00EF4F70"/>
    <w:rsid w:val="00F1275F"/>
    <w:rsid w:val="00F6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A7912"/>
  <w15:chartTrackingRefBased/>
  <w15:docId w15:val="{38C5A925-DC18-438D-BFDB-54A6C037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HAnsi"/>
        <w:sz w:val="24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87C"/>
  </w:style>
  <w:style w:type="paragraph" w:styleId="Nagwek1">
    <w:name w:val="heading 1"/>
    <w:basedOn w:val="Normalny"/>
    <w:next w:val="Normalny"/>
    <w:link w:val="Nagwek1Znak"/>
    <w:uiPriority w:val="9"/>
    <w:qFormat/>
    <w:rsid w:val="00B72C2B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D110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600"/>
      <w:outlineLvl w:val="1"/>
    </w:pPr>
    <w:rPr>
      <w:rFonts w:eastAsia="Times New Roman" w:cs="Times New Roman"/>
      <w:b/>
      <w:bC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6026"/>
    <w:pPr>
      <w:keepNext/>
      <w:keepLines/>
      <w:spacing w:before="240"/>
      <w:outlineLvl w:val="2"/>
    </w:pPr>
    <w:rPr>
      <w:rFonts w:eastAsiaTheme="majorEastAsia" w:cstheme="majorBidi"/>
      <w:b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2C2B"/>
    <w:rPr>
      <w:rFonts w:eastAsiaTheme="majorEastAsia" w:cstheme="majorBidi"/>
      <w:b/>
      <w:sz w:val="28"/>
      <w:szCs w:val="32"/>
    </w:rPr>
  </w:style>
  <w:style w:type="character" w:customStyle="1" w:styleId="Nagwek2Znak">
    <w:name w:val="Nagłówek 2 Znak"/>
    <w:link w:val="Nagwek2"/>
    <w:uiPriority w:val="9"/>
    <w:rsid w:val="007D110D"/>
    <w:rPr>
      <w:rFonts w:eastAsia="Times New Roman" w:cs="Times New Roman"/>
      <w:b/>
      <w:bCs/>
      <w:color w:val="000000" w:themeColor="text1"/>
      <w:szCs w:val="28"/>
    </w:rPr>
  </w:style>
  <w:style w:type="paragraph" w:styleId="Tytu">
    <w:name w:val="Title"/>
    <w:basedOn w:val="Normalny"/>
    <w:next w:val="Normalny"/>
    <w:link w:val="TytuZnak"/>
    <w:qFormat/>
    <w:rsid w:val="00381141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rsid w:val="00381141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gwek3Znak">
    <w:name w:val="Nagłówek 3 Znak"/>
    <w:basedOn w:val="Domylnaczcionkaakapitu"/>
    <w:link w:val="Nagwek3"/>
    <w:uiPriority w:val="9"/>
    <w:rsid w:val="00646026"/>
    <w:rPr>
      <w:rFonts w:eastAsiaTheme="majorEastAsia" w:cstheme="majorBidi"/>
      <w:b/>
      <w:color w:val="000000" w:themeColor="text1"/>
    </w:rPr>
  </w:style>
  <w:style w:type="paragraph" w:styleId="Nagwek">
    <w:name w:val="header"/>
    <w:basedOn w:val="Normalny"/>
    <w:link w:val="NagwekZnak"/>
    <w:uiPriority w:val="99"/>
    <w:unhideWhenUsed/>
    <w:rsid w:val="00946EF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EF1"/>
  </w:style>
  <w:style w:type="paragraph" w:styleId="Stopka">
    <w:name w:val="footer"/>
    <w:basedOn w:val="Normalny"/>
    <w:link w:val="StopkaZnak"/>
    <w:uiPriority w:val="99"/>
    <w:unhideWhenUsed/>
    <w:rsid w:val="00946EF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EF1"/>
  </w:style>
  <w:style w:type="paragraph" w:styleId="Akapitzlist">
    <w:name w:val="List Paragraph"/>
    <w:basedOn w:val="Normalny"/>
    <w:uiPriority w:val="34"/>
    <w:qFormat/>
    <w:rsid w:val="00EE5DF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A1D3A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A1D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1D3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30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30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30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30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30A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2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C5217-0AFE-4632-B845-2D80D308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przynależności lub braku przynależności do tej samej grupy kapitałowej</vt:lpstr>
    </vt:vector>
  </TitlesOfParts>
  <Company>Akademia Nauk Stosowanych w Lesznie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przynależności lub braku przynależności do tej samej grupy kapitałowej</dc:title>
  <dc:subject/>
  <dc:creator>Iwona Adamczyk</dc:creator>
  <cp:keywords/>
  <dc:description/>
  <cp:lastModifiedBy>Iwona Adamczyk</cp:lastModifiedBy>
  <cp:revision>18</cp:revision>
  <dcterms:created xsi:type="dcterms:W3CDTF">2026-02-26T09:37:00Z</dcterms:created>
  <dcterms:modified xsi:type="dcterms:W3CDTF">2026-04-30T08:00:00Z</dcterms:modified>
</cp:coreProperties>
</file>