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38DBE" w14:textId="374EA671" w:rsidR="001A45C2" w:rsidRPr="00F726A0" w:rsidRDefault="00F726A0" w:rsidP="001A45C2">
      <w:pPr>
        <w:pStyle w:val="Nagwek1"/>
        <w:spacing w:before="0" w:after="0"/>
        <w:rPr>
          <w:rFonts w:ascii="Times New Roman" w:hAnsi="Times New Roman"/>
          <w:color w:val="EE0000"/>
          <w:sz w:val="18"/>
          <w:szCs w:val="18"/>
        </w:rPr>
      </w:pPr>
      <w:r w:rsidRPr="00F726A0">
        <w:rPr>
          <w:rFonts w:ascii="Times New Roman" w:hAnsi="Times New Roman"/>
          <w:color w:val="EE0000"/>
          <w:sz w:val="18"/>
          <w:szCs w:val="18"/>
        </w:rPr>
        <w:t>Składane z ofertą</w:t>
      </w:r>
    </w:p>
    <w:p w14:paraId="43F066BB" w14:textId="661A7125" w:rsidR="00FD4C86" w:rsidRPr="00FC0C59" w:rsidRDefault="00CD47C9" w:rsidP="001A45C2">
      <w:pPr>
        <w:pStyle w:val="Nagwek1"/>
        <w:spacing w:before="0" w:after="0"/>
        <w:ind w:left="1418"/>
        <w:jc w:val="right"/>
        <w:rPr>
          <w:rFonts w:ascii="Times New Roman" w:hAnsi="Times New Roman"/>
          <w:sz w:val="18"/>
          <w:szCs w:val="18"/>
        </w:rPr>
      </w:pPr>
      <w:r w:rsidRPr="00FC0C59">
        <w:rPr>
          <w:rFonts w:ascii="Times New Roman" w:hAnsi="Times New Roman"/>
          <w:sz w:val="18"/>
          <w:szCs w:val="18"/>
        </w:rPr>
        <w:t xml:space="preserve">Załącznik nr </w:t>
      </w:r>
      <w:r w:rsidR="00412D9E">
        <w:rPr>
          <w:rFonts w:ascii="Times New Roman" w:hAnsi="Times New Roman"/>
          <w:sz w:val="18"/>
          <w:szCs w:val="18"/>
        </w:rPr>
        <w:t>1 do SWZ</w:t>
      </w:r>
    </w:p>
    <w:p w14:paraId="4E5D9866" w14:textId="77777777" w:rsidR="001A45C2" w:rsidRDefault="001A45C2" w:rsidP="00514353">
      <w:pPr>
        <w:jc w:val="center"/>
        <w:rPr>
          <w:b/>
          <w:sz w:val="18"/>
          <w:szCs w:val="18"/>
        </w:rPr>
      </w:pPr>
    </w:p>
    <w:p w14:paraId="78A1F9E8" w14:textId="2F118665" w:rsidR="00FD4C86" w:rsidRPr="00FC0C59" w:rsidRDefault="00CD47C9" w:rsidP="00514353">
      <w:pPr>
        <w:jc w:val="center"/>
        <w:rPr>
          <w:sz w:val="18"/>
          <w:szCs w:val="18"/>
        </w:rPr>
      </w:pPr>
      <w:r w:rsidRPr="00FC0C59">
        <w:rPr>
          <w:b/>
          <w:sz w:val="18"/>
          <w:szCs w:val="18"/>
        </w:rPr>
        <w:t>Opis przedmiotu zamówienia</w:t>
      </w:r>
    </w:p>
    <w:p w14:paraId="78FD41A6" w14:textId="71F25E92" w:rsidR="00FD4C86" w:rsidRPr="00FC0C59" w:rsidRDefault="00CD47C9" w:rsidP="00514353">
      <w:pPr>
        <w:jc w:val="center"/>
        <w:rPr>
          <w:sz w:val="18"/>
          <w:szCs w:val="18"/>
        </w:rPr>
      </w:pPr>
      <w:bookmarkStart w:id="0" w:name="_heading=h.30j0zll" w:colFirst="0" w:colLast="0"/>
      <w:bookmarkEnd w:id="0"/>
      <w:r w:rsidRPr="00FC0C59">
        <w:rPr>
          <w:b/>
          <w:sz w:val="18"/>
          <w:szCs w:val="18"/>
        </w:rPr>
        <w:t>Lekki samochód ratownictwa wodnego dla specjalistycznej grupy sonarowej</w:t>
      </w:r>
      <w:r w:rsidR="004D5B87" w:rsidRPr="00FC0C59">
        <w:rPr>
          <w:b/>
          <w:sz w:val="18"/>
          <w:szCs w:val="18"/>
        </w:rPr>
        <w:t>,</w:t>
      </w:r>
      <w:r w:rsidRPr="00FC0C59">
        <w:rPr>
          <w:b/>
          <w:sz w:val="18"/>
          <w:szCs w:val="18"/>
        </w:rPr>
        <w:t xml:space="preserve"> z napędem 4x4, wraz z łodzią kabinową</w:t>
      </w:r>
      <w:r w:rsidR="003F1BD6">
        <w:rPr>
          <w:b/>
          <w:sz w:val="18"/>
          <w:szCs w:val="18"/>
        </w:rPr>
        <w:t xml:space="preserve"> w części ….. zamówienia (proszę wpisać)</w:t>
      </w:r>
    </w:p>
    <w:p w14:paraId="26CC6DA0" w14:textId="77777777" w:rsidR="00FD4C86" w:rsidRDefault="00FD4C86" w:rsidP="00514353">
      <w:pPr>
        <w:jc w:val="center"/>
        <w:rPr>
          <w:b/>
          <w:sz w:val="18"/>
          <w:szCs w:val="18"/>
        </w:rPr>
      </w:pPr>
    </w:p>
    <w:p w14:paraId="35972D62" w14:textId="5F6F11C5" w:rsidR="00C96D5B" w:rsidRPr="00C96D5B" w:rsidRDefault="00C96D5B" w:rsidP="00C96D5B">
      <w:pPr>
        <w:jc w:val="center"/>
        <w:rPr>
          <w:bCs/>
          <w:sz w:val="18"/>
          <w:szCs w:val="18"/>
        </w:rPr>
      </w:pPr>
      <w:r w:rsidRPr="00C96D5B">
        <w:rPr>
          <w:bCs/>
          <w:sz w:val="18"/>
          <w:szCs w:val="18"/>
        </w:rPr>
        <w:t>Marka, typ/model/rok produkcji pojazdu i łodzi ........................................................................................................</w:t>
      </w:r>
      <w:r>
        <w:rPr>
          <w:bCs/>
          <w:sz w:val="18"/>
          <w:szCs w:val="18"/>
        </w:rPr>
        <w:t>.........................................................</w:t>
      </w:r>
      <w:r w:rsidRPr="00C96D5B">
        <w:rPr>
          <w:bCs/>
          <w:sz w:val="18"/>
          <w:szCs w:val="18"/>
        </w:rPr>
        <w:t>...............................</w:t>
      </w:r>
    </w:p>
    <w:p w14:paraId="0AABEDB6" w14:textId="03B4CBF7" w:rsidR="00C96D5B" w:rsidRPr="00C96D5B" w:rsidRDefault="00C96D5B" w:rsidP="00C96D5B">
      <w:pPr>
        <w:jc w:val="center"/>
        <w:rPr>
          <w:bCs/>
          <w:sz w:val="18"/>
          <w:szCs w:val="18"/>
        </w:rPr>
      </w:pPr>
      <w:r w:rsidRPr="00C96D5B">
        <w:rPr>
          <w:bCs/>
          <w:sz w:val="18"/>
          <w:szCs w:val="18"/>
        </w:rPr>
        <w:t>(wypełnia Wykonawca)</w:t>
      </w:r>
    </w:p>
    <w:p w14:paraId="08281352" w14:textId="77777777" w:rsidR="00C96D5B" w:rsidRPr="00FC0C59" w:rsidRDefault="00C96D5B" w:rsidP="00514353">
      <w:pPr>
        <w:jc w:val="center"/>
        <w:rPr>
          <w:b/>
          <w:sz w:val="18"/>
          <w:szCs w:val="18"/>
        </w:rPr>
      </w:pPr>
    </w:p>
    <w:tbl>
      <w:tblPr>
        <w:tblStyle w:val="a"/>
        <w:tblW w:w="14460" w:type="dxa"/>
        <w:jc w:val="center"/>
        <w:tblInd w:w="0" w:type="dxa"/>
        <w:tblLook w:val="0400" w:firstRow="0" w:lastRow="0" w:firstColumn="0" w:lastColumn="0" w:noHBand="0" w:noVBand="1"/>
      </w:tblPr>
      <w:tblGrid>
        <w:gridCol w:w="567"/>
        <w:gridCol w:w="12046"/>
        <w:gridCol w:w="1847"/>
      </w:tblGrid>
      <w:tr w:rsidR="00FD4C86" w:rsidRPr="00FC0C59" w14:paraId="3B2009CF"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B965165" w14:textId="77777777" w:rsidR="00FD4C86" w:rsidRPr="00FC0C59" w:rsidRDefault="00CD47C9" w:rsidP="00B15F6F">
            <w:pPr>
              <w:widowControl w:val="0"/>
              <w:ind w:right="-39"/>
              <w:jc w:val="center"/>
              <w:rPr>
                <w:sz w:val="18"/>
                <w:szCs w:val="18"/>
              </w:rPr>
            </w:pPr>
            <w:r w:rsidRPr="00FC0C59">
              <w:rPr>
                <w:b/>
                <w:sz w:val="18"/>
                <w:szCs w:val="18"/>
              </w:rPr>
              <w:t>Lp.</w:t>
            </w:r>
          </w:p>
        </w:tc>
        <w:tc>
          <w:tcPr>
            <w:tcW w:w="120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0BD40FF" w14:textId="77777777" w:rsidR="00FD4C86" w:rsidRPr="00FC0C59" w:rsidRDefault="00CD47C9" w:rsidP="00B15F6F">
            <w:pPr>
              <w:widowControl w:val="0"/>
              <w:ind w:right="52"/>
              <w:jc w:val="center"/>
              <w:rPr>
                <w:sz w:val="18"/>
                <w:szCs w:val="18"/>
              </w:rPr>
            </w:pPr>
            <w:r w:rsidRPr="00FC0C59">
              <w:rPr>
                <w:b/>
                <w:sz w:val="18"/>
                <w:szCs w:val="18"/>
              </w:rPr>
              <w:t>Wymagane parametry techniczno-użytkowe</w:t>
            </w:r>
          </w:p>
        </w:tc>
        <w:tc>
          <w:tcPr>
            <w:tcW w:w="18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7733E0C" w14:textId="77777777" w:rsidR="00FD4C86" w:rsidRPr="00FC0C59" w:rsidRDefault="00CD47C9" w:rsidP="00B15F6F">
            <w:pPr>
              <w:widowControl w:val="0"/>
              <w:ind w:right="52"/>
              <w:jc w:val="center"/>
              <w:rPr>
                <w:sz w:val="18"/>
                <w:szCs w:val="18"/>
              </w:rPr>
            </w:pPr>
            <w:r w:rsidRPr="00FC0C59">
              <w:rPr>
                <w:b/>
                <w:sz w:val="18"/>
                <w:szCs w:val="18"/>
              </w:rPr>
              <w:t>Wypełnia Wykonawca</w:t>
            </w:r>
          </w:p>
        </w:tc>
      </w:tr>
      <w:tr w:rsidR="00FD4C86" w:rsidRPr="00FC0C59" w14:paraId="5CDEC2F7"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7250D8F" w14:textId="77777777" w:rsidR="00FD4C86" w:rsidRPr="00FC0C59" w:rsidRDefault="00FD4C86" w:rsidP="00B15F6F">
            <w:pPr>
              <w:widowControl w:val="0"/>
              <w:numPr>
                <w:ilvl w:val="0"/>
                <w:numId w:val="11"/>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3860C1A" w14:textId="77777777" w:rsidR="00FD4C86" w:rsidRPr="00FC0C59" w:rsidRDefault="00CD47C9" w:rsidP="00514353">
            <w:pPr>
              <w:widowControl w:val="0"/>
              <w:ind w:right="52"/>
              <w:rPr>
                <w:sz w:val="18"/>
                <w:szCs w:val="18"/>
              </w:rPr>
            </w:pPr>
            <w:r w:rsidRPr="00FC0C59">
              <w:rPr>
                <w:b/>
                <w:sz w:val="18"/>
                <w:szCs w:val="18"/>
              </w:rPr>
              <w:t>Wymagania ogólne</w:t>
            </w:r>
          </w:p>
        </w:tc>
        <w:tc>
          <w:tcPr>
            <w:tcW w:w="18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88B2388" w14:textId="77777777" w:rsidR="00FD4C86" w:rsidRPr="00FC0C59" w:rsidRDefault="00FD4C86" w:rsidP="00B15F6F">
            <w:pPr>
              <w:widowControl w:val="0"/>
              <w:ind w:right="52"/>
              <w:jc w:val="center"/>
              <w:rPr>
                <w:b/>
                <w:sz w:val="18"/>
                <w:szCs w:val="18"/>
              </w:rPr>
            </w:pPr>
          </w:p>
        </w:tc>
      </w:tr>
      <w:tr w:rsidR="00FD4C86" w:rsidRPr="00FC0C59" w14:paraId="1EBC934D"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68EA5E29"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022B4256" w14:textId="51E8AB49" w:rsidR="00FD4C86" w:rsidRPr="00FC0C59" w:rsidRDefault="00CD47C9" w:rsidP="00514353">
            <w:pPr>
              <w:widowControl w:val="0"/>
              <w:tabs>
                <w:tab w:val="left" w:pos="570"/>
                <w:tab w:val="left" w:pos="1140"/>
                <w:tab w:val="left" w:pos="1710"/>
                <w:tab w:val="left" w:pos="2280"/>
                <w:tab w:val="left" w:pos="2850"/>
                <w:tab w:val="left" w:pos="3420"/>
                <w:tab w:val="left" w:pos="3990"/>
                <w:tab w:val="left" w:pos="4560"/>
                <w:tab w:val="left" w:pos="5130"/>
                <w:tab w:val="left" w:pos="5700"/>
                <w:tab w:val="left" w:pos="6270"/>
                <w:tab w:val="left" w:pos="6840"/>
                <w:tab w:val="left" w:pos="7410"/>
                <w:tab w:val="left" w:pos="7980"/>
                <w:tab w:val="left" w:pos="8550"/>
                <w:tab w:val="left" w:pos="9120"/>
                <w:tab w:val="left" w:pos="9690"/>
                <w:tab w:val="left" w:pos="9720"/>
                <w:tab w:val="left" w:pos="10275"/>
                <w:tab w:val="left" w:pos="10830"/>
                <w:tab w:val="left" w:pos="11400"/>
                <w:tab w:val="left" w:pos="11970"/>
                <w:tab w:val="left" w:pos="12540"/>
              </w:tabs>
              <w:ind w:right="52"/>
              <w:jc w:val="both"/>
              <w:rPr>
                <w:sz w:val="18"/>
                <w:szCs w:val="18"/>
              </w:rPr>
            </w:pPr>
            <w:r w:rsidRPr="00FC0C59">
              <w:rPr>
                <w:sz w:val="18"/>
                <w:szCs w:val="18"/>
              </w:rPr>
              <w:t>Pojazd mus</w:t>
            </w:r>
            <w:r w:rsidR="007A584D">
              <w:rPr>
                <w:sz w:val="18"/>
                <w:szCs w:val="18"/>
              </w:rPr>
              <w:t>i</w:t>
            </w:r>
            <w:r w:rsidRPr="00FC0C59">
              <w:rPr>
                <w:sz w:val="18"/>
                <w:szCs w:val="18"/>
              </w:rPr>
              <w:t xml:space="preserve"> spełniać wymagania ustawy z dnia 20 czerwca 1997 r. - „Prawo o ruchu drogowym” (Dz. U. z 2018 r. poz. 957, z późn. zm.).</w:t>
            </w:r>
          </w:p>
        </w:tc>
        <w:tc>
          <w:tcPr>
            <w:tcW w:w="1847" w:type="dxa"/>
            <w:tcBorders>
              <w:top w:val="single" w:sz="6" w:space="0" w:color="000000"/>
              <w:left w:val="single" w:sz="6" w:space="0" w:color="000000"/>
              <w:bottom w:val="single" w:sz="6" w:space="0" w:color="000000"/>
              <w:right w:val="single" w:sz="6" w:space="0" w:color="000000"/>
            </w:tcBorders>
            <w:vAlign w:val="center"/>
          </w:tcPr>
          <w:p w14:paraId="509C7EE2" w14:textId="57DB1F3E" w:rsidR="00FD4C86" w:rsidRPr="00FC0C59" w:rsidRDefault="00FD4C86" w:rsidP="00B15F6F">
            <w:pPr>
              <w:widowControl w:val="0"/>
              <w:shd w:val="clear" w:color="auto" w:fill="FFFFFF"/>
              <w:jc w:val="center"/>
              <w:rPr>
                <w:sz w:val="18"/>
                <w:szCs w:val="18"/>
              </w:rPr>
            </w:pPr>
          </w:p>
        </w:tc>
      </w:tr>
      <w:tr w:rsidR="00FD4C86" w:rsidRPr="00FC0C59" w14:paraId="331709DE"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36BAA5E"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1473B73C" w14:textId="7FA502E2" w:rsidR="00FD4C86" w:rsidRPr="00FC0C59" w:rsidRDefault="00CD47C9" w:rsidP="00514353">
            <w:pPr>
              <w:widowControl w:val="0"/>
              <w:ind w:right="52"/>
              <w:jc w:val="both"/>
              <w:rPr>
                <w:sz w:val="18"/>
                <w:szCs w:val="18"/>
              </w:rPr>
            </w:pPr>
            <w:r w:rsidRPr="00FC0C59">
              <w:rPr>
                <w:sz w:val="18"/>
                <w:szCs w:val="18"/>
              </w:rPr>
              <w:t>Pojazd mus</w:t>
            </w:r>
            <w:r w:rsidR="007A584D">
              <w:rPr>
                <w:sz w:val="18"/>
                <w:szCs w:val="18"/>
              </w:rPr>
              <w:t>i</w:t>
            </w:r>
            <w:r w:rsidRPr="00FC0C59">
              <w:rPr>
                <w:sz w:val="18"/>
                <w:szCs w:val="18"/>
              </w:rPr>
              <w:t xml:space="preserve"> spełniać wymagania rozporządzenia Ministrów: Spraw Wewnętrznych i Administracji, Obrony Narodowej, Finansów oraz Sprawiedliwości z dnia 22 marca 2019 r. w sprawie warunków technicznych pojazdów specjalnych i pojazdów używanych do celów specjalnych Policji, Agencji Bezpieczeństwa Wewnętrznego, Agencji Wywiadu, Służby Kontrwywiadu Wojskowego, Służby Wywiadu Wojskowego, Centralnego Biura Antykorupcyjnego, Straży Granicznej, </w:t>
            </w:r>
            <w:r w:rsidR="009A39C2">
              <w:rPr>
                <w:sz w:val="18"/>
                <w:szCs w:val="18"/>
              </w:rPr>
              <w:t>Służby Ochrony Państwa, Krajowej Administracji Skarbowej</w:t>
            </w:r>
            <w:r w:rsidRPr="00FC0C59">
              <w:rPr>
                <w:sz w:val="18"/>
                <w:szCs w:val="18"/>
              </w:rPr>
              <w:t>, Służby Więziennej i </w:t>
            </w:r>
            <w:r w:rsidR="009A39C2">
              <w:rPr>
                <w:sz w:val="18"/>
                <w:szCs w:val="18"/>
              </w:rPr>
              <w:t>s</w:t>
            </w:r>
            <w:r w:rsidRPr="00FC0C59">
              <w:rPr>
                <w:sz w:val="18"/>
                <w:szCs w:val="18"/>
              </w:rPr>
              <w:t xml:space="preserve">traży </w:t>
            </w:r>
            <w:r w:rsidR="009A39C2">
              <w:rPr>
                <w:sz w:val="18"/>
                <w:szCs w:val="18"/>
              </w:rPr>
              <w:t>p</w:t>
            </w:r>
            <w:r w:rsidRPr="00FC0C59">
              <w:rPr>
                <w:sz w:val="18"/>
                <w:szCs w:val="18"/>
              </w:rPr>
              <w:t>ożarnej (Dz. U. z 2019 r poz. 594)</w:t>
            </w:r>
          </w:p>
        </w:tc>
        <w:tc>
          <w:tcPr>
            <w:tcW w:w="1847" w:type="dxa"/>
            <w:tcBorders>
              <w:top w:val="single" w:sz="6" w:space="0" w:color="000000"/>
              <w:left w:val="single" w:sz="6" w:space="0" w:color="000000"/>
              <w:bottom w:val="single" w:sz="6" w:space="0" w:color="000000"/>
              <w:right w:val="single" w:sz="6" w:space="0" w:color="000000"/>
            </w:tcBorders>
            <w:vAlign w:val="center"/>
          </w:tcPr>
          <w:p w14:paraId="36493F88" w14:textId="0C4A8556" w:rsidR="00FD4C86" w:rsidRPr="00FC0C59" w:rsidRDefault="00FD4C86" w:rsidP="00B15F6F">
            <w:pPr>
              <w:widowControl w:val="0"/>
              <w:shd w:val="clear" w:color="auto" w:fill="FFFFFF"/>
              <w:jc w:val="center"/>
              <w:rPr>
                <w:i/>
                <w:sz w:val="18"/>
                <w:szCs w:val="18"/>
              </w:rPr>
            </w:pPr>
          </w:p>
        </w:tc>
      </w:tr>
      <w:tr w:rsidR="00FD4C86" w:rsidRPr="00FC0C59" w14:paraId="67DA84C3"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15E24BBD"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25804D15" w14:textId="5C908A90" w:rsidR="00FD4C86" w:rsidRPr="00FC0C59" w:rsidRDefault="00CD47C9" w:rsidP="004F66A3">
            <w:pPr>
              <w:widowControl w:val="0"/>
              <w:ind w:right="52"/>
              <w:jc w:val="both"/>
              <w:rPr>
                <w:sz w:val="18"/>
                <w:szCs w:val="18"/>
              </w:rPr>
            </w:pPr>
            <w:r w:rsidRPr="00FC0C59">
              <w:rPr>
                <w:sz w:val="18"/>
                <w:szCs w:val="18"/>
              </w:rPr>
              <w:t>Pojazd mus</w:t>
            </w:r>
            <w:r w:rsidR="009A39C2">
              <w:rPr>
                <w:sz w:val="18"/>
                <w:szCs w:val="18"/>
              </w:rPr>
              <w:t>i</w:t>
            </w:r>
            <w:r w:rsidRPr="00FC0C59">
              <w:rPr>
                <w:sz w:val="18"/>
                <w:szCs w:val="18"/>
              </w:rPr>
              <w:t xml:space="preserve"> spełniać wymagania Rozporządzenia Ministra Infrastruktury z dnia 31</w:t>
            </w:r>
            <w:r w:rsidR="009A39C2">
              <w:rPr>
                <w:sz w:val="18"/>
                <w:szCs w:val="18"/>
              </w:rPr>
              <w:t xml:space="preserve"> grudnia </w:t>
            </w:r>
            <w:r w:rsidRPr="00FC0C59">
              <w:rPr>
                <w:sz w:val="18"/>
                <w:szCs w:val="18"/>
              </w:rPr>
              <w:t xml:space="preserve">2002 r. w sprawie warunków technicznych pojazdów oraz zakresu ich niezbędnego </w:t>
            </w:r>
            <w:r w:rsidR="004F66A3" w:rsidRPr="00FC0C59">
              <w:rPr>
                <w:sz w:val="18"/>
                <w:szCs w:val="18"/>
              </w:rPr>
              <w:t>wyposażenia (</w:t>
            </w:r>
            <w:proofErr w:type="spellStart"/>
            <w:r w:rsidR="004F66A3" w:rsidRPr="00FC0C59">
              <w:rPr>
                <w:sz w:val="18"/>
                <w:szCs w:val="18"/>
              </w:rPr>
              <w:t>Dz</w:t>
            </w:r>
            <w:proofErr w:type="spellEnd"/>
            <w:r w:rsidRPr="00FC0C59">
              <w:rPr>
                <w:sz w:val="18"/>
                <w:szCs w:val="18"/>
              </w:rPr>
              <w:t xml:space="preserve"> U. </w:t>
            </w:r>
            <w:r w:rsidR="004F66A3" w:rsidRPr="00FC0C59">
              <w:rPr>
                <w:sz w:val="18"/>
                <w:szCs w:val="18"/>
              </w:rPr>
              <w:t xml:space="preserve">z </w:t>
            </w:r>
            <w:r w:rsidRPr="00FC0C59">
              <w:rPr>
                <w:sz w:val="18"/>
                <w:szCs w:val="18"/>
              </w:rPr>
              <w:t>20</w:t>
            </w:r>
            <w:r w:rsidR="00F862D3" w:rsidRPr="00FC0C59">
              <w:rPr>
                <w:sz w:val="18"/>
                <w:szCs w:val="18"/>
              </w:rPr>
              <w:t>24</w:t>
            </w:r>
            <w:r w:rsidR="004F66A3" w:rsidRPr="00FC0C59">
              <w:rPr>
                <w:sz w:val="18"/>
                <w:szCs w:val="18"/>
              </w:rPr>
              <w:t xml:space="preserve"> r.</w:t>
            </w:r>
            <w:r w:rsidRPr="00FC0C59">
              <w:rPr>
                <w:sz w:val="18"/>
                <w:szCs w:val="18"/>
              </w:rPr>
              <w:t xml:space="preserve"> poz. </w:t>
            </w:r>
            <w:r w:rsidR="004F66A3" w:rsidRPr="00FC0C59">
              <w:rPr>
                <w:sz w:val="18"/>
                <w:szCs w:val="18"/>
              </w:rPr>
              <w:t>502</w:t>
            </w:r>
            <w:r w:rsidR="009A39C2">
              <w:rPr>
                <w:sz w:val="18"/>
                <w:szCs w:val="18"/>
              </w:rPr>
              <w:t>, z późn. zm.</w:t>
            </w:r>
            <w:r w:rsidRPr="00FC0C59">
              <w:rPr>
                <w:sz w:val="18"/>
                <w:szCs w:val="18"/>
              </w:rPr>
              <w:t>)</w:t>
            </w:r>
          </w:p>
        </w:tc>
        <w:tc>
          <w:tcPr>
            <w:tcW w:w="1847" w:type="dxa"/>
            <w:tcBorders>
              <w:top w:val="single" w:sz="6" w:space="0" w:color="000000"/>
              <w:left w:val="single" w:sz="6" w:space="0" w:color="000000"/>
              <w:bottom w:val="single" w:sz="6" w:space="0" w:color="000000"/>
              <w:right w:val="single" w:sz="6" w:space="0" w:color="000000"/>
            </w:tcBorders>
            <w:vAlign w:val="center"/>
          </w:tcPr>
          <w:p w14:paraId="4619D3AE" w14:textId="21E9F8BB" w:rsidR="00FD4C86" w:rsidRPr="00FC0C59" w:rsidRDefault="00FD4C86" w:rsidP="00B15F6F">
            <w:pPr>
              <w:widowControl w:val="0"/>
              <w:shd w:val="clear" w:color="auto" w:fill="FFFFFF"/>
              <w:jc w:val="center"/>
              <w:rPr>
                <w:i/>
                <w:sz w:val="18"/>
                <w:szCs w:val="18"/>
              </w:rPr>
            </w:pPr>
          </w:p>
        </w:tc>
      </w:tr>
      <w:tr w:rsidR="00FD4C86" w:rsidRPr="00FC0C59" w14:paraId="1D908929"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52422C7"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16570263" w14:textId="0423B3C0" w:rsidR="00FD4C86" w:rsidRPr="00633A81" w:rsidRDefault="00CD47C9" w:rsidP="00514353">
            <w:pPr>
              <w:widowControl w:val="0"/>
              <w:ind w:right="52"/>
              <w:jc w:val="both"/>
              <w:rPr>
                <w:sz w:val="18"/>
                <w:szCs w:val="18"/>
              </w:rPr>
            </w:pPr>
            <w:r w:rsidRPr="00633A81">
              <w:rPr>
                <w:sz w:val="18"/>
                <w:szCs w:val="18"/>
              </w:rPr>
              <w:t xml:space="preserve">Pojazd musi spełniać wymagania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w:t>
            </w:r>
            <w:r w:rsidR="004F66A3" w:rsidRPr="00633A81">
              <w:rPr>
                <w:sz w:val="18"/>
                <w:szCs w:val="18"/>
              </w:rPr>
              <w:t>2007 r. n</w:t>
            </w:r>
            <w:r w:rsidRPr="00633A81">
              <w:rPr>
                <w:sz w:val="18"/>
                <w:szCs w:val="18"/>
              </w:rPr>
              <w:t>r 143 poz. 1002</w:t>
            </w:r>
            <w:r w:rsidR="009A39C2" w:rsidRPr="00633A81">
              <w:rPr>
                <w:sz w:val="18"/>
                <w:szCs w:val="18"/>
              </w:rPr>
              <w:t>, z późn. zm.</w:t>
            </w:r>
            <w:r w:rsidRPr="00633A81">
              <w:rPr>
                <w:sz w:val="18"/>
                <w:szCs w:val="18"/>
              </w:rPr>
              <w:t>).</w:t>
            </w:r>
          </w:p>
          <w:p w14:paraId="23035E7E" w14:textId="71A26F00" w:rsidR="00FD4C86" w:rsidRPr="00633A81" w:rsidRDefault="00CD47C9" w:rsidP="00514353">
            <w:pPr>
              <w:widowControl w:val="0"/>
              <w:ind w:right="52"/>
              <w:jc w:val="both"/>
              <w:rPr>
                <w:sz w:val="18"/>
                <w:szCs w:val="18"/>
              </w:rPr>
            </w:pPr>
            <w:r w:rsidRPr="00633A81">
              <w:rPr>
                <w:sz w:val="18"/>
                <w:szCs w:val="18"/>
              </w:rPr>
              <w:t>Świadectwo dopuszczenia musi być dostarczone na dzień odbioru techniczno-jakościowego pojazdu.</w:t>
            </w:r>
            <w:r w:rsidR="009A39C2" w:rsidRPr="00633A81">
              <w:rPr>
                <w:sz w:val="18"/>
                <w:szCs w:val="18"/>
              </w:rPr>
              <w:t xml:space="preserve"> </w:t>
            </w:r>
            <w:r w:rsidR="009A39C2" w:rsidRPr="00633A81">
              <w:rPr>
                <w:rFonts w:cs="Arial"/>
                <w:sz w:val="18"/>
                <w:szCs w:val="18"/>
              </w:rPr>
              <w:t>Wykonawca zobowiązuje się przedstawić do wglądu komisji Zamawiającego w dniu odbioru techniczno-jakościowego sprawozdanie z badań samochodu, będących podstawą do uzyskania świadectwa dopuszczenia.</w:t>
            </w:r>
          </w:p>
        </w:tc>
        <w:tc>
          <w:tcPr>
            <w:tcW w:w="1847" w:type="dxa"/>
            <w:tcBorders>
              <w:top w:val="single" w:sz="6" w:space="0" w:color="000000"/>
              <w:left w:val="single" w:sz="6" w:space="0" w:color="000000"/>
              <w:bottom w:val="single" w:sz="6" w:space="0" w:color="000000"/>
              <w:right w:val="single" w:sz="6" w:space="0" w:color="000000"/>
            </w:tcBorders>
            <w:vAlign w:val="center"/>
          </w:tcPr>
          <w:p w14:paraId="1AADEE02" w14:textId="27F7D229" w:rsidR="00FD4C86" w:rsidRPr="00FC0C59" w:rsidRDefault="00FD4C86" w:rsidP="00B15F6F">
            <w:pPr>
              <w:widowControl w:val="0"/>
              <w:shd w:val="clear" w:color="auto" w:fill="FFFFFF"/>
              <w:jc w:val="center"/>
              <w:rPr>
                <w:sz w:val="18"/>
                <w:szCs w:val="18"/>
              </w:rPr>
            </w:pPr>
          </w:p>
        </w:tc>
      </w:tr>
      <w:tr w:rsidR="00FD4C86" w:rsidRPr="00FC0C59" w14:paraId="6B4FB279"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CEAB9D8"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63E8660A" w14:textId="1F15B462" w:rsidR="00FD4C86" w:rsidRPr="00633A81" w:rsidRDefault="00CD47C9" w:rsidP="00514353">
            <w:pPr>
              <w:widowControl w:val="0"/>
              <w:jc w:val="both"/>
              <w:rPr>
                <w:sz w:val="18"/>
                <w:szCs w:val="18"/>
              </w:rPr>
            </w:pPr>
            <w:r w:rsidRPr="00633A81">
              <w:rPr>
                <w:sz w:val="18"/>
                <w:szCs w:val="18"/>
              </w:rPr>
              <w:t>Wyposażenie ratownicze dostarczone z pojazdem, dla którego jest wymagane świadectwo dopuszczenia, musi spełniać wymagania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w:t>
            </w:r>
            <w:r w:rsidR="009A39C2" w:rsidRPr="00633A81">
              <w:rPr>
                <w:sz w:val="18"/>
                <w:szCs w:val="18"/>
              </w:rPr>
              <w:t>, z późn. zm.</w:t>
            </w:r>
            <w:r w:rsidRPr="00633A81">
              <w:rPr>
                <w:sz w:val="18"/>
                <w:szCs w:val="18"/>
              </w:rPr>
              <w:t>).</w:t>
            </w:r>
          </w:p>
          <w:p w14:paraId="659F6DEA" w14:textId="77777777" w:rsidR="00FD4C86" w:rsidRPr="00633A81" w:rsidRDefault="00CD47C9" w:rsidP="00514353">
            <w:pPr>
              <w:widowControl w:val="0"/>
              <w:jc w:val="both"/>
              <w:rPr>
                <w:sz w:val="18"/>
                <w:szCs w:val="18"/>
              </w:rPr>
            </w:pPr>
            <w:r w:rsidRPr="00633A81">
              <w:rPr>
                <w:sz w:val="18"/>
                <w:szCs w:val="18"/>
              </w:rPr>
              <w:t>Świadectwa dopuszczenia na wyposażenie dostarczone najpóźniej w dniu odbioru techniczno-jakościowego przedmiotu zamówienia.</w:t>
            </w:r>
          </w:p>
        </w:tc>
        <w:tc>
          <w:tcPr>
            <w:tcW w:w="1847" w:type="dxa"/>
            <w:tcBorders>
              <w:top w:val="single" w:sz="6" w:space="0" w:color="000000"/>
              <w:left w:val="single" w:sz="6" w:space="0" w:color="000000"/>
              <w:bottom w:val="single" w:sz="6" w:space="0" w:color="000000"/>
              <w:right w:val="single" w:sz="6" w:space="0" w:color="000000"/>
            </w:tcBorders>
            <w:vAlign w:val="center"/>
          </w:tcPr>
          <w:p w14:paraId="30489382" w14:textId="69463985" w:rsidR="00FD4C86" w:rsidRPr="00FC0C59" w:rsidRDefault="00FD4C86" w:rsidP="00B15F6F">
            <w:pPr>
              <w:widowControl w:val="0"/>
              <w:shd w:val="clear" w:color="auto" w:fill="FFFFFF"/>
              <w:jc w:val="center"/>
              <w:rPr>
                <w:i/>
                <w:sz w:val="18"/>
                <w:szCs w:val="18"/>
              </w:rPr>
            </w:pPr>
          </w:p>
        </w:tc>
      </w:tr>
      <w:tr w:rsidR="00FD4C86" w:rsidRPr="00FC0C59" w14:paraId="7FDBB412"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6B7EBA66"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47BD13DE" w14:textId="77777777" w:rsidR="009A39C2" w:rsidRPr="00633A81" w:rsidRDefault="009A39C2" w:rsidP="009A39C2">
            <w:pPr>
              <w:widowControl w:val="0"/>
              <w:suppressAutoHyphens/>
              <w:overflowPunct w:val="0"/>
              <w:autoSpaceDE w:val="0"/>
              <w:jc w:val="both"/>
              <w:rPr>
                <w:sz w:val="18"/>
                <w:szCs w:val="18"/>
              </w:rPr>
            </w:pPr>
            <w:r w:rsidRPr="00633A81">
              <w:rPr>
                <w:sz w:val="18"/>
                <w:szCs w:val="18"/>
              </w:rPr>
              <w:t>Pojazd musi spełniać przepisy Polskiej Normy PN-EN 1846-1 (lub równoważnej) i PN-EN 1846-2 (lub równoważnej).</w:t>
            </w:r>
          </w:p>
          <w:p w14:paraId="77C1D15D" w14:textId="3BB014B3" w:rsidR="00FD4C86" w:rsidRPr="00633A81" w:rsidRDefault="009A39C2" w:rsidP="009A39C2">
            <w:pPr>
              <w:widowControl w:val="0"/>
              <w:jc w:val="both"/>
              <w:rPr>
                <w:sz w:val="18"/>
                <w:szCs w:val="18"/>
              </w:rPr>
            </w:pPr>
            <w:r w:rsidRPr="00633A81">
              <w:rPr>
                <w:sz w:val="18"/>
                <w:szCs w:val="18"/>
              </w:rPr>
              <w:t>Klasa pojazdu (wg PN-EN 1846-1): L (lekka).</w:t>
            </w:r>
          </w:p>
        </w:tc>
        <w:tc>
          <w:tcPr>
            <w:tcW w:w="1847" w:type="dxa"/>
            <w:tcBorders>
              <w:top w:val="single" w:sz="6" w:space="0" w:color="000000"/>
              <w:left w:val="single" w:sz="6" w:space="0" w:color="000000"/>
              <w:bottom w:val="single" w:sz="6" w:space="0" w:color="000000"/>
              <w:right w:val="single" w:sz="6" w:space="0" w:color="000000"/>
            </w:tcBorders>
            <w:vAlign w:val="center"/>
          </w:tcPr>
          <w:p w14:paraId="6189D5CB" w14:textId="4619A039" w:rsidR="00FD4C86" w:rsidRPr="00FC0C59" w:rsidRDefault="00FD4C86" w:rsidP="00B15F6F">
            <w:pPr>
              <w:widowControl w:val="0"/>
              <w:shd w:val="clear" w:color="auto" w:fill="FFFFFF"/>
              <w:jc w:val="center"/>
              <w:rPr>
                <w:i/>
                <w:sz w:val="18"/>
                <w:szCs w:val="18"/>
              </w:rPr>
            </w:pPr>
          </w:p>
        </w:tc>
      </w:tr>
      <w:tr w:rsidR="00FD4C86" w:rsidRPr="00FC0C59" w14:paraId="487F0170"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2A9802E3"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24B38B1E" w14:textId="269C7CB2" w:rsidR="00FD4C86" w:rsidRPr="00633A81" w:rsidRDefault="00CD47C9" w:rsidP="00514353">
            <w:pPr>
              <w:widowControl w:val="0"/>
              <w:ind w:right="52"/>
              <w:jc w:val="both"/>
              <w:rPr>
                <w:sz w:val="18"/>
                <w:szCs w:val="18"/>
              </w:rPr>
            </w:pPr>
            <w:r w:rsidRPr="00633A81">
              <w:rPr>
                <w:sz w:val="18"/>
                <w:szCs w:val="18"/>
              </w:rPr>
              <w:t>Ponadto pojazd ma posiadać oznakowanie odblaskowe konturowe (OOK) pełne, zgodnie z zapisami §12 ust.1 pkt. 17 Rozporządzenia Ministra Infrastruktury z dnia 31</w:t>
            </w:r>
            <w:r w:rsidR="009A39C2" w:rsidRPr="00633A81">
              <w:rPr>
                <w:sz w:val="18"/>
                <w:szCs w:val="18"/>
              </w:rPr>
              <w:t xml:space="preserve"> grudnia </w:t>
            </w:r>
            <w:r w:rsidRPr="00633A81">
              <w:rPr>
                <w:sz w:val="18"/>
                <w:szCs w:val="18"/>
              </w:rPr>
              <w:t xml:space="preserve">2002 r. w sprawie warunków technicznych pojazdów oraz zakresu ich niezbędnego wyposażenia </w:t>
            </w:r>
            <w:r w:rsidR="009A39C2" w:rsidRPr="00633A81">
              <w:rPr>
                <w:sz w:val="18"/>
                <w:szCs w:val="18"/>
              </w:rPr>
              <w:t xml:space="preserve">(Dz. U. z 2024 r., poz. 502, z późn. zm.) </w:t>
            </w:r>
            <w:r w:rsidRPr="00633A81">
              <w:rPr>
                <w:sz w:val="18"/>
                <w:szCs w:val="18"/>
              </w:rPr>
              <w:t>oraz wytycznymi regulaminu nr 48 EKG – ONZ.</w:t>
            </w:r>
          </w:p>
          <w:p w14:paraId="16ECD0C6" w14:textId="77777777" w:rsidR="00FD4C86" w:rsidRPr="00633A81" w:rsidRDefault="00CD47C9" w:rsidP="00514353">
            <w:pPr>
              <w:widowControl w:val="0"/>
              <w:ind w:right="52"/>
              <w:jc w:val="both"/>
              <w:rPr>
                <w:sz w:val="18"/>
                <w:szCs w:val="18"/>
              </w:rPr>
            </w:pPr>
            <w:r w:rsidRPr="00633A81">
              <w:rPr>
                <w:sz w:val="18"/>
                <w:szCs w:val="18"/>
              </w:rPr>
              <w:t>Oznakowanie wykonane z taśmy klasy C (tzn. z materiału odblaskowego do oznakowania konturów i pasów) o szerokości min. 50 mm w kolorze czerwonym (boczne żółtym) oznakowanej znakiem homologacji międzynarodowej. Oznakowanie powinno znajdować się możliwie najbliżej poziomych i pionowych krawędzi pojazdu.</w:t>
            </w:r>
          </w:p>
        </w:tc>
        <w:tc>
          <w:tcPr>
            <w:tcW w:w="1847" w:type="dxa"/>
            <w:tcBorders>
              <w:top w:val="single" w:sz="6" w:space="0" w:color="000000"/>
              <w:left w:val="single" w:sz="6" w:space="0" w:color="000000"/>
              <w:bottom w:val="single" w:sz="6" w:space="0" w:color="000000"/>
              <w:right w:val="single" w:sz="6" w:space="0" w:color="000000"/>
            </w:tcBorders>
            <w:vAlign w:val="center"/>
          </w:tcPr>
          <w:p w14:paraId="1611EB5D" w14:textId="60247CAD" w:rsidR="00FD4C86" w:rsidRPr="00FC0C59" w:rsidRDefault="00FD4C86" w:rsidP="00B15F6F">
            <w:pPr>
              <w:widowControl w:val="0"/>
              <w:shd w:val="clear" w:color="auto" w:fill="FFFFFF"/>
              <w:jc w:val="center"/>
              <w:rPr>
                <w:i/>
                <w:sz w:val="18"/>
                <w:szCs w:val="18"/>
              </w:rPr>
            </w:pPr>
          </w:p>
        </w:tc>
      </w:tr>
      <w:tr w:rsidR="00FD4C86" w:rsidRPr="00FC0C59" w14:paraId="38FB6F17"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B66F76F"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482F3DAF" w14:textId="47814F66" w:rsidR="00FD4C86" w:rsidRPr="00FC0C59" w:rsidRDefault="00CD47C9" w:rsidP="00514353">
            <w:pPr>
              <w:widowControl w:val="0"/>
              <w:jc w:val="both"/>
              <w:rPr>
                <w:sz w:val="18"/>
                <w:szCs w:val="18"/>
              </w:rPr>
            </w:pPr>
            <w:r w:rsidRPr="00FC0C59">
              <w:rPr>
                <w:sz w:val="18"/>
                <w:szCs w:val="18"/>
              </w:rPr>
              <w:t>Pojazd i jednostk</w:t>
            </w:r>
            <w:r w:rsidR="009A39C2">
              <w:rPr>
                <w:sz w:val="18"/>
                <w:szCs w:val="18"/>
              </w:rPr>
              <w:t>a</w:t>
            </w:r>
            <w:r w:rsidRPr="00FC0C59">
              <w:rPr>
                <w:sz w:val="18"/>
                <w:szCs w:val="18"/>
              </w:rPr>
              <w:t xml:space="preserve"> pływając</w:t>
            </w:r>
            <w:r w:rsidR="009A39C2">
              <w:rPr>
                <w:sz w:val="18"/>
                <w:szCs w:val="18"/>
              </w:rPr>
              <w:t>a</w:t>
            </w:r>
            <w:r w:rsidRPr="00FC0C59">
              <w:rPr>
                <w:sz w:val="18"/>
                <w:szCs w:val="18"/>
              </w:rPr>
              <w:t xml:space="preserve"> muszą być oznakowane numerami operacyjnymi Państwowej Straży Pożarnej zgodnie z zarządzeniem nr </w:t>
            </w:r>
            <w:r w:rsidR="009A39C2">
              <w:rPr>
                <w:sz w:val="18"/>
                <w:szCs w:val="18"/>
              </w:rPr>
              <w:t>6</w:t>
            </w:r>
            <w:r w:rsidRPr="00FC0C59">
              <w:rPr>
                <w:sz w:val="18"/>
                <w:szCs w:val="18"/>
              </w:rPr>
              <w:t xml:space="preserve"> Komendanta Głównego Państwowej Straży Pożarnej z dnia </w:t>
            </w:r>
            <w:r w:rsidR="00753C73">
              <w:rPr>
                <w:sz w:val="18"/>
                <w:szCs w:val="18"/>
              </w:rPr>
              <w:t>8 maja</w:t>
            </w:r>
            <w:r w:rsidRPr="00FC0C59">
              <w:rPr>
                <w:sz w:val="18"/>
                <w:szCs w:val="18"/>
              </w:rPr>
              <w:t xml:space="preserve"> 202</w:t>
            </w:r>
            <w:r w:rsidR="00753C73">
              <w:rPr>
                <w:sz w:val="18"/>
                <w:szCs w:val="18"/>
              </w:rPr>
              <w:t>5</w:t>
            </w:r>
            <w:r w:rsidRPr="00FC0C59">
              <w:rPr>
                <w:sz w:val="18"/>
                <w:szCs w:val="18"/>
              </w:rPr>
              <w:t xml:space="preserve"> r. w sprawie gospodarki transportowej w jednostkach organizacyjnych Państwowej Straży Pożarnej </w:t>
            </w:r>
            <w:r w:rsidR="00CC373B" w:rsidRPr="00CC373B">
              <w:rPr>
                <w:sz w:val="18"/>
                <w:szCs w:val="18"/>
              </w:rPr>
              <w:t>(Dz.</w:t>
            </w:r>
            <w:r w:rsidR="00CC373B">
              <w:rPr>
                <w:sz w:val="18"/>
                <w:szCs w:val="18"/>
              </w:rPr>
              <w:t xml:space="preserve"> </w:t>
            </w:r>
            <w:r w:rsidR="00CC373B" w:rsidRPr="00CC373B">
              <w:rPr>
                <w:sz w:val="18"/>
                <w:szCs w:val="18"/>
              </w:rPr>
              <w:t>Urz.</w:t>
            </w:r>
            <w:r w:rsidR="00CC373B">
              <w:rPr>
                <w:sz w:val="18"/>
                <w:szCs w:val="18"/>
              </w:rPr>
              <w:t xml:space="preserve"> </w:t>
            </w:r>
            <w:r w:rsidR="00CC373B" w:rsidRPr="00CC373B">
              <w:rPr>
                <w:sz w:val="18"/>
                <w:szCs w:val="18"/>
              </w:rPr>
              <w:t>KG</w:t>
            </w:r>
            <w:r w:rsidR="00CC373B">
              <w:rPr>
                <w:sz w:val="18"/>
                <w:szCs w:val="18"/>
              </w:rPr>
              <w:t xml:space="preserve"> </w:t>
            </w:r>
            <w:r w:rsidR="00CC373B" w:rsidRPr="00CC373B">
              <w:rPr>
                <w:sz w:val="18"/>
                <w:szCs w:val="18"/>
              </w:rPr>
              <w:t>PSP z 2025 r.</w:t>
            </w:r>
            <w:r w:rsidR="00CC373B">
              <w:rPr>
                <w:sz w:val="18"/>
                <w:szCs w:val="18"/>
              </w:rPr>
              <w:t>,</w:t>
            </w:r>
            <w:r w:rsidR="00CC373B" w:rsidRPr="00CC373B">
              <w:rPr>
                <w:sz w:val="18"/>
                <w:szCs w:val="18"/>
              </w:rPr>
              <w:t xml:space="preserve"> poz. 9</w:t>
            </w:r>
            <w:r w:rsidRPr="00FC0C59">
              <w:rPr>
                <w:sz w:val="18"/>
                <w:szCs w:val="18"/>
              </w:rPr>
              <w:t>, z późn</w:t>
            </w:r>
            <w:r w:rsidR="00CC373B">
              <w:rPr>
                <w:sz w:val="18"/>
                <w:szCs w:val="18"/>
              </w:rPr>
              <w:t>.</w:t>
            </w:r>
            <w:r w:rsidRPr="00FC0C59">
              <w:rPr>
                <w:sz w:val="18"/>
                <w:szCs w:val="18"/>
              </w:rPr>
              <w:t xml:space="preserve"> zm</w:t>
            </w:r>
            <w:r w:rsidR="00CC373B">
              <w:rPr>
                <w:sz w:val="18"/>
                <w:szCs w:val="18"/>
              </w:rPr>
              <w:t>.</w:t>
            </w:r>
            <w:r w:rsidRPr="00FC0C59">
              <w:rPr>
                <w:sz w:val="18"/>
                <w:szCs w:val="18"/>
              </w:rPr>
              <w:t>). Wykonanie folią odblaskową.</w:t>
            </w:r>
          </w:p>
          <w:p w14:paraId="575E2CAD" w14:textId="77777777" w:rsidR="00FD4C86" w:rsidRPr="00FC0C59" w:rsidRDefault="00CD47C9" w:rsidP="00514353">
            <w:pPr>
              <w:widowControl w:val="0"/>
              <w:jc w:val="both"/>
              <w:rPr>
                <w:sz w:val="18"/>
                <w:szCs w:val="18"/>
              </w:rPr>
            </w:pPr>
            <w:r w:rsidRPr="00FC0C59">
              <w:rPr>
                <w:sz w:val="18"/>
                <w:szCs w:val="18"/>
              </w:rPr>
              <w:t>Dane dotyczące oznaczenia zostaną przekazane w trakcie realizacji zamówienia.</w:t>
            </w:r>
          </w:p>
        </w:tc>
        <w:tc>
          <w:tcPr>
            <w:tcW w:w="1847" w:type="dxa"/>
            <w:tcBorders>
              <w:top w:val="single" w:sz="6" w:space="0" w:color="000000"/>
              <w:left w:val="single" w:sz="6" w:space="0" w:color="000000"/>
              <w:bottom w:val="single" w:sz="6" w:space="0" w:color="000000"/>
              <w:right w:val="single" w:sz="6" w:space="0" w:color="000000"/>
            </w:tcBorders>
            <w:vAlign w:val="center"/>
          </w:tcPr>
          <w:p w14:paraId="30BF6110" w14:textId="77777777" w:rsidR="00FD4C86" w:rsidRPr="00FC0C59" w:rsidRDefault="00FD4C86" w:rsidP="00B15F6F">
            <w:pPr>
              <w:widowControl w:val="0"/>
              <w:shd w:val="clear" w:color="auto" w:fill="FFFFFF"/>
              <w:jc w:val="center"/>
              <w:rPr>
                <w:i/>
                <w:sz w:val="18"/>
                <w:szCs w:val="18"/>
              </w:rPr>
            </w:pPr>
          </w:p>
        </w:tc>
      </w:tr>
      <w:tr w:rsidR="00266E81" w:rsidRPr="00FC0C59" w14:paraId="2273AD07"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20E19BC0"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0A20D8CA" w14:textId="3F8F5AEE" w:rsidR="00F862D3" w:rsidRPr="00FC0C59" w:rsidRDefault="00CD47C9" w:rsidP="00F862D3">
            <w:pPr>
              <w:widowControl w:val="0"/>
              <w:ind w:right="52"/>
              <w:jc w:val="both"/>
              <w:rPr>
                <w:sz w:val="18"/>
                <w:szCs w:val="18"/>
              </w:rPr>
            </w:pPr>
            <w:r w:rsidRPr="00FC0C59">
              <w:rPr>
                <w:sz w:val="18"/>
                <w:szCs w:val="18"/>
              </w:rPr>
              <w:t>Na poj</w:t>
            </w:r>
            <w:r w:rsidR="00CC373B">
              <w:rPr>
                <w:sz w:val="18"/>
                <w:szCs w:val="18"/>
              </w:rPr>
              <w:t>eździe</w:t>
            </w:r>
            <w:r w:rsidRPr="00FC0C59">
              <w:rPr>
                <w:sz w:val="18"/>
                <w:szCs w:val="18"/>
              </w:rPr>
              <w:t xml:space="preserve"> i jednost</w:t>
            </w:r>
            <w:r w:rsidR="00CC373B">
              <w:rPr>
                <w:sz w:val="18"/>
                <w:szCs w:val="18"/>
              </w:rPr>
              <w:t>ce</w:t>
            </w:r>
            <w:r w:rsidRPr="00FC0C59">
              <w:rPr>
                <w:sz w:val="18"/>
                <w:szCs w:val="18"/>
              </w:rPr>
              <w:t xml:space="preserve"> pływając</w:t>
            </w:r>
            <w:r w:rsidR="00CC373B">
              <w:rPr>
                <w:sz w:val="18"/>
                <w:szCs w:val="18"/>
              </w:rPr>
              <w:t>ej</w:t>
            </w:r>
            <w:r w:rsidRPr="00FC0C59">
              <w:rPr>
                <w:sz w:val="18"/>
                <w:szCs w:val="18"/>
              </w:rPr>
              <w:t xml:space="preserve"> </w:t>
            </w:r>
            <w:r w:rsidR="00F862D3" w:rsidRPr="00FC0C59">
              <w:rPr>
                <w:sz w:val="18"/>
                <w:szCs w:val="18"/>
              </w:rPr>
              <w:t xml:space="preserve">należy zamieścić naklejkę formatu A3 oraz tabliczkę informacyjną formatu A3 (jeżeli warunki techniczne nie pozwolą na umieszczenie naklejek oraz tabliczek formatu A3 wtedy będą umieszczane odpowiednio mniejsze, należy wpisać propozycję rozmiaru, przy czym najmniejszy rozmiar naklejki to ok. 14x8 cm). Naklejki oraz tabliczki należy zamieścić na karoserii pojazdu – nie można ich zamieszczać na szybach, żaluzjach, pod drabiną przeznaczoną do wejścia na dach pojazdu itp. </w:t>
            </w:r>
          </w:p>
          <w:p w14:paraId="29296E2A" w14:textId="77777777" w:rsidR="00F862D3" w:rsidRPr="00FC0C59" w:rsidRDefault="00F862D3" w:rsidP="00F862D3">
            <w:pPr>
              <w:widowControl w:val="0"/>
              <w:ind w:right="52"/>
              <w:jc w:val="both"/>
              <w:rPr>
                <w:sz w:val="18"/>
                <w:szCs w:val="18"/>
              </w:rPr>
            </w:pPr>
            <w:r w:rsidRPr="00FC0C59">
              <w:rPr>
                <w:sz w:val="18"/>
                <w:szCs w:val="18"/>
              </w:rPr>
              <w:t>Dokładne ich umiejscowienie zostanie wskazane przez Zamawiającego po podpisaniu umowy.</w:t>
            </w:r>
          </w:p>
          <w:p w14:paraId="3573FE40" w14:textId="77777777" w:rsidR="00FD4C86" w:rsidRPr="00FC0C59" w:rsidRDefault="00F862D3" w:rsidP="00F862D3">
            <w:pPr>
              <w:widowControl w:val="0"/>
              <w:ind w:right="52"/>
              <w:jc w:val="both"/>
              <w:rPr>
                <w:sz w:val="18"/>
                <w:szCs w:val="18"/>
              </w:rPr>
            </w:pPr>
            <w:r w:rsidRPr="00FC0C59">
              <w:rPr>
                <w:sz w:val="18"/>
                <w:szCs w:val="18"/>
              </w:rPr>
              <w:t xml:space="preserve">Naklejki oraz tabliczki należy wykonać na folii samoprzylepnej, odpornej na niekorzystne działanie warunków atmosferycznych. Naklejki oraz tabliczki muszą </w:t>
            </w:r>
            <w:r w:rsidRPr="00FC0C59">
              <w:rPr>
                <w:sz w:val="18"/>
                <w:szCs w:val="18"/>
              </w:rPr>
              <w:lastRenderedPageBreak/>
              <w:t>znajdować się w dobrze widocznym miejscu. Wzory naklejek i tabliczek stanowią załącznik do umowy. Dodatkowo, Wykonawca przekaże każdemu z Użytkowników po 10 szt. naklejek oraz 10 szt. tabliczek informacyjnych umożliwiających samodzielne ich naklejanie.</w:t>
            </w:r>
          </w:p>
        </w:tc>
        <w:tc>
          <w:tcPr>
            <w:tcW w:w="1847" w:type="dxa"/>
            <w:tcBorders>
              <w:top w:val="single" w:sz="6" w:space="0" w:color="000000"/>
              <w:left w:val="single" w:sz="6" w:space="0" w:color="000000"/>
              <w:bottom w:val="single" w:sz="6" w:space="0" w:color="000000"/>
              <w:right w:val="single" w:sz="6" w:space="0" w:color="000000"/>
            </w:tcBorders>
            <w:vAlign w:val="center"/>
          </w:tcPr>
          <w:p w14:paraId="62C10898" w14:textId="77777777" w:rsidR="00FD4C86" w:rsidRPr="00FC0C59" w:rsidRDefault="00FD4C86" w:rsidP="00B15F6F">
            <w:pPr>
              <w:widowControl w:val="0"/>
              <w:ind w:right="52"/>
              <w:jc w:val="center"/>
              <w:rPr>
                <w:sz w:val="18"/>
                <w:szCs w:val="18"/>
              </w:rPr>
            </w:pPr>
          </w:p>
        </w:tc>
      </w:tr>
      <w:tr w:rsidR="00FD4C86" w:rsidRPr="00FC0C59" w14:paraId="51E84EFB"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AC1980B"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FF2C82A" w14:textId="506EF660" w:rsidR="00FD4C86" w:rsidRPr="00FC0C59" w:rsidRDefault="00CD47C9" w:rsidP="00514353">
            <w:pPr>
              <w:widowControl w:val="0"/>
              <w:ind w:right="52"/>
              <w:rPr>
                <w:sz w:val="18"/>
                <w:szCs w:val="18"/>
              </w:rPr>
            </w:pPr>
            <w:r w:rsidRPr="00FC0C59">
              <w:rPr>
                <w:sz w:val="18"/>
                <w:szCs w:val="18"/>
              </w:rPr>
              <w:t>Wykonawca przekaże Zamawiającemu pełne schematy wszystkich instalacji zamontowanych w pojeździe i łodzi z wyjątkiem instalacji fabrycznej</w:t>
            </w:r>
            <w:r w:rsidR="00CC373B">
              <w:rPr>
                <w:sz w:val="18"/>
                <w:szCs w:val="18"/>
              </w:rPr>
              <w:t xml:space="preserve"> pojazdu bazowego</w:t>
            </w:r>
            <w:r w:rsidRPr="00FC0C59">
              <w:rPr>
                <w:sz w:val="18"/>
                <w:szCs w:val="18"/>
              </w:rPr>
              <w:t>. Wszystkie dokumenty w postaci wydruku i wersji elektronicznej. Dokumenty w wersji elektronicznej będą dostarczone na jednym nośniku.</w:t>
            </w:r>
          </w:p>
        </w:tc>
        <w:tc>
          <w:tcPr>
            <w:tcW w:w="1847" w:type="dxa"/>
            <w:tcBorders>
              <w:top w:val="single" w:sz="6" w:space="0" w:color="000000"/>
              <w:left w:val="single" w:sz="6" w:space="0" w:color="000000"/>
              <w:bottom w:val="single" w:sz="6" w:space="0" w:color="000000"/>
              <w:right w:val="single" w:sz="6" w:space="0" w:color="000000"/>
            </w:tcBorders>
            <w:vAlign w:val="center"/>
          </w:tcPr>
          <w:p w14:paraId="3BC00E10" w14:textId="77777777" w:rsidR="00FD4C86" w:rsidRPr="00FC0C59" w:rsidRDefault="00FD4C86" w:rsidP="00B15F6F">
            <w:pPr>
              <w:widowControl w:val="0"/>
              <w:shd w:val="clear" w:color="auto" w:fill="FFFFFF"/>
              <w:jc w:val="center"/>
              <w:rPr>
                <w:i/>
                <w:sz w:val="18"/>
                <w:szCs w:val="18"/>
              </w:rPr>
            </w:pPr>
          </w:p>
        </w:tc>
      </w:tr>
      <w:tr w:rsidR="00FD4C86" w:rsidRPr="00FC0C59" w14:paraId="434EAD67"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582AE4D9" w14:textId="77777777" w:rsidR="00FD4C86" w:rsidRPr="00FC0C59" w:rsidRDefault="00FD4C86"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009A47BB" w14:textId="77777777" w:rsidR="00FD4C86" w:rsidRPr="00FC0C59" w:rsidRDefault="00CD47C9" w:rsidP="00514353">
            <w:pPr>
              <w:widowControl w:val="0"/>
              <w:ind w:right="52"/>
              <w:rPr>
                <w:color w:val="FF0000"/>
                <w:sz w:val="18"/>
                <w:szCs w:val="18"/>
              </w:rPr>
            </w:pPr>
            <w:r w:rsidRPr="00FC0C59">
              <w:rPr>
                <w:sz w:val="18"/>
                <w:szCs w:val="18"/>
              </w:rPr>
              <w:t>Wszystkie instalacje będą trwale i czytelnie oznakowane. Oznakowanie umożliwiające identyfikację każdego z elementów wszystkich instalacji w każdym dostępnym punkcie. Oznakowanie instalacji będzie tożsame z oznakowaniem użytym na załączonych schematach. Szczegóły dotyczące miejsca oraz sposobu oznakowania zostaną ustalone pomiędzy stronami na etapie realizacji zamówienia. O gotowości do uzgodnień Wykonawca poinformuje Zamawiającego w formie pisemne na wniosek Wykonawcy.</w:t>
            </w:r>
          </w:p>
        </w:tc>
        <w:tc>
          <w:tcPr>
            <w:tcW w:w="1847" w:type="dxa"/>
            <w:tcBorders>
              <w:top w:val="single" w:sz="6" w:space="0" w:color="000000"/>
              <w:left w:val="single" w:sz="6" w:space="0" w:color="000000"/>
              <w:bottom w:val="single" w:sz="6" w:space="0" w:color="000000"/>
              <w:right w:val="single" w:sz="6" w:space="0" w:color="000000"/>
            </w:tcBorders>
            <w:vAlign w:val="center"/>
          </w:tcPr>
          <w:p w14:paraId="5BED8D32" w14:textId="77777777" w:rsidR="00FD4C86" w:rsidRPr="00FC0C59" w:rsidRDefault="00FD4C86" w:rsidP="00B15F6F">
            <w:pPr>
              <w:widowControl w:val="0"/>
              <w:shd w:val="clear" w:color="auto" w:fill="FFFFFF"/>
              <w:jc w:val="center"/>
              <w:rPr>
                <w:i/>
                <w:sz w:val="18"/>
                <w:szCs w:val="18"/>
              </w:rPr>
            </w:pPr>
          </w:p>
        </w:tc>
      </w:tr>
      <w:tr w:rsidR="0072221C" w:rsidRPr="00FC0C59" w14:paraId="75A85DB8"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6936E83D" w14:textId="77777777" w:rsidR="0072221C" w:rsidRPr="00FC0C59" w:rsidRDefault="0072221C" w:rsidP="00B15F6F">
            <w:pPr>
              <w:widowControl w:val="0"/>
              <w:numPr>
                <w:ilvl w:val="1"/>
                <w:numId w:val="12"/>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A785A14" w14:textId="55D78934" w:rsidR="0072221C" w:rsidRPr="00FC0C59" w:rsidRDefault="0072221C" w:rsidP="004D2C20">
            <w:pPr>
              <w:widowControl w:val="0"/>
              <w:ind w:right="52"/>
              <w:jc w:val="both"/>
              <w:rPr>
                <w:sz w:val="18"/>
                <w:szCs w:val="18"/>
              </w:rPr>
            </w:pPr>
            <w:r>
              <w:rPr>
                <w:sz w:val="18"/>
                <w:szCs w:val="18"/>
              </w:rPr>
              <w:t>Przedmiot umowy i jego główne składowe nie mogą zawierać dominujących logotypów lub oznaczeń producenta</w:t>
            </w:r>
            <w:r w:rsidR="009030D8">
              <w:rPr>
                <w:sz w:val="18"/>
                <w:szCs w:val="18"/>
              </w:rPr>
              <w:t xml:space="preserve"> zabudowy</w:t>
            </w:r>
            <w:r w:rsidR="004D2C20">
              <w:rPr>
                <w:sz w:val="18"/>
                <w:szCs w:val="18"/>
              </w:rPr>
              <w:t xml:space="preserve"> i innych nieuzgodnionych z Zamawiającym oznaczeń</w:t>
            </w:r>
            <w:r>
              <w:rPr>
                <w:sz w:val="18"/>
                <w:szCs w:val="18"/>
              </w:rPr>
              <w:t xml:space="preserve">. Dopuszcza się umieszczenie </w:t>
            </w:r>
            <w:r w:rsidR="004F6A5E">
              <w:rPr>
                <w:sz w:val="18"/>
                <w:szCs w:val="18"/>
              </w:rPr>
              <w:t>naklejki</w:t>
            </w:r>
            <w:r>
              <w:rPr>
                <w:sz w:val="18"/>
                <w:szCs w:val="18"/>
              </w:rPr>
              <w:t xml:space="preserve"> z logo i danymi producenta</w:t>
            </w:r>
            <w:r w:rsidR="009030D8">
              <w:rPr>
                <w:sz w:val="18"/>
                <w:szCs w:val="18"/>
              </w:rPr>
              <w:t xml:space="preserve"> zabudowy</w:t>
            </w:r>
            <w:r>
              <w:rPr>
                <w:sz w:val="18"/>
                <w:szCs w:val="18"/>
              </w:rPr>
              <w:t xml:space="preserve"> o powierzchni nie większej niż 610 cm</w:t>
            </w:r>
            <w:r w:rsidRPr="0072221C">
              <w:rPr>
                <w:sz w:val="18"/>
                <w:szCs w:val="18"/>
                <w:vertAlign w:val="superscript"/>
              </w:rPr>
              <w:t>2</w:t>
            </w:r>
            <w:r>
              <w:rPr>
                <w:sz w:val="18"/>
                <w:szCs w:val="18"/>
              </w:rPr>
              <w:t xml:space="preserve"> w miejscu uzgodnionym z </w:t>
            </w:r>
            <w:r w:rsidR="009030D8">
              <w:rPr>
                <w:sz w:val="18"/>
                <w:szCs w:val="18"/>
              </w:rPr>
              <w:t>Z</w:t>
            </w:r>
            <w:r>
              <w:rPr>
                <w:sz w:val="18"/>
                <w:szCs w:val="18"/>
              </w:rPr>
              <w:t>amawiającym.</w:t>
            </w:r>
          </w:p>
        </w:tc>
        <w:tc>
          <w:tcPr>
            <w:tcW w:w="1847" w:type="dxa"/>
            <w:tcBorders>
              <w:top w:val="single" w:sz="6" w:space="0" w:color="000000"/>
              <w:left w:val="single" w:sz="6" w:space="0" w:color="000000"/>
              <w:bottom w:val="single" w:sz="6" w:space="0" w:color="000000"/>
              <w:right w:val="single" w:sz="6" w:space="0" w:color="000000"/>
            </w:tcBorders>
            <w:vAlign w:val="center"/>
          </w:tcPr>
          <w:p w14:paraId="76249D02" w14:textId="77777777" w:rsidR="0072221C" w:rsidRPr="00FC0C59" w:rsidRDefault="0072221C" w:rsidP="00B15F6F">
            <w:pPr>
              <w:widowControl w:val="0"/>
              <w:shd w:val="clear" w:color="auto" w:fill="FFFFFF"/>
              <w:jc w:val="center"/>
              <w:rPr>
                <w:i/>
                <w:sz w:val="18"/>
                <w:szCs w:val="18"/>
              </w:rPr>
            </w:pPr>
          </w:p>
        </w:tc>
      </w:tr>
      <w:tr w:rsidR="00FD4C86" w:rsidRPr="00FC0C59" w14:paraId="388EF05D"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C5F1405" w14:textId="77777777" w:rsidR="00FD4C86" w:rsidRPr="00FC0C59" w:rsidRDefault="00FD4C86" w:rsidP="00B15F6F">
            <w:pPr>
              <w:widowControl w:val="0"/>
              <w:numPr>
                <w:ilvl w:val="0"/>
                <w:numId w:val="11"/>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68FE839" w14:textId="2B8C0533" w:rsidR="00FD4C86" w:rsidRPr="00FC0C59" w:rsidRDefault="00FC2B19" w:rsidP="00FC2B19">
            <w:pPr>
              <w:widowControl w:val="0"/>
              <w:ind w:right="52"/>
              <w:jc w:val="center"/>
              <w:rPr>
                <w:sz w:val="18"/>
                <w:szCs w:val="18"/>
              </w:rPr>
            </w:pPr>
            <w:r w:rsidRPr="00FC0C59">
              <w:rPr>
                <w:b/>
                <w:sz w:val="18"/>
                <w:szCs w:val="18"/>
              </w:rPr>
              <w:t>Po</w:t>
            </w:r>
            <w:r w:rsidR="00CC373B">
              <w:rPr>
                <w:b/>
                <w:sz w:val="18"/>
                <w:szCs w:val="18"/>
              </w:rPr>
              <w:t>jazd bazowy</w:t>
            </w:r>
          </w:p>
        </w:tc>
        <w:tc>
          <w:tcPr>
            <w:tcW w:w="18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9CC9577" w14:textId="77777777" w:rsidR="00FD4C86" w:rsidRPr="00FC0C59" w:rsidRDefault="00FD4C86" w:rsidP="00B15F6F">
            <w:pPr>
              <w:widowControl w:val="0"/>
              <w:ind w:right="52"/>
              <w:jc w:val="center"/>
              <w:rPr>
                <w:b/>
                <w:sz w:val="18"/>
                <w:szCs w:val="18"/>
              </w:rPr>
            </w:pPr>
          </w:p>
        </w:tc>
      </w:tr>
      <w:tr w:rsidR="00FC2B19" w:rsidRPr="00FC0C59" w14:paraId="2D46A3EA"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5EA7FC9F" w14:textId="77777777" w:rsidR="00FC2B19" w:rsidRPr="00FC0C59" w:rsidRDefault="00FC2B19"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tcPr>
          <w:p w14:paraId="6D933B9F" w14:textId="4404C74F" w:rsidR="00FC2B19" w:rsidRPr="00FC0C59" w:rsidRDefault="00FC2B19" w:rsidP="00514353">
            <w:pPr>
              <w:widowControl w:val="0"/>
              <w:ind w:right="52"/>
              <w:rPr>
                <w:sz w:val="18"/>
                <w:szCs w:val="18"/>
              </w:rPr>
            </w:pPr>
            <w:r w:rsidRPr="00FC0C59">
              <w:rPr>
                <w:sz w:val="18"/>
                <w:szCs w:val="18"/>
              </w:rPr>
              <w:t xml:space="preserve">Pojazd </w:t>
            </w:r>
            <w:r w:rsidR="00CC373B" w:rsidRPr="00653B58">
              <w:rPr>
                <w:sz w:val="18"/>
                <w:szCs w:val="18"/>
              </w:rPr>
              <w:t xml:space="preserve">bazowy z nadwoziem zamkniętym </w:t>
            </w:r>
            <w:r w:rsidRPr="00FC0C59">
              <w:rPr>
                <w:sz w:val="18"/>
                <w:szCs w:val="18"/>
              </w:rPr>
              <w:t>typu furgon.</w:t>
            </w:r>
          </w:p>
        </w:tc>
        <w:tc>
          <w:tcPr>
            <w:tcW w:w="1847" w:type="dxa"/>
            <w:tcBorders>
              <w:top w:val="single" w:sz="6" w:space="0" w:color="000000"/>
              <w:left w:val="single" w:sz="6" w:space="0" w:color="000000"/>
              <w:bottom w:val="single" w:sz="6" w:space="0" w:color="000000"/>
              <w:right w:val="single" w:sz="6" w:space="0" w:color="000000"/>
            </w:tcBorders>
            <w:vAlign w:val="center"/>
          </w:tcPr>
          <w:p w14:paraId="44633720" w14:textId="21B80971" w:rsidR="00FC2B19" w:rsidRPr="00FC0C59" w:rsidRDefault="00FC2B19" w:rsidP="00B15F6F">
            <w:pPr>
              <w:widowControl w:val="0"/>
              <w:shd w:val="clear" w:color="auto" w:fill="FFFFFF"/>
              <w:jc w:val="center"/>
              <w:rPr>
                <w:sz w:val="18"/>
                <w:szCs w:val="18"/>
              </w:rPr>
            </w:pPr>
          </w:p>
        </w:tc>
      </w:tr>
      <w:tr w:rsidR="00FC2B19" w:rsidRPr="00FC0C59" w14:paraId="5F1A5F21"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0A0B00F5" w14:textId="77777777" w:rsidR="00FC2B19" w:rsidRPr="00FC0C59" w:rsidRDefault="00FC2B19"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tcPr>
          <w:p w14:paraId="63306C47" w14:textId="4CE626D1" w:rsidR="00FC2B19" w:rsidRPr="00FC0C59" w:rsidRDefault="00FC2B19" w:rsidP="00FC2B19">
            <w:pPr>
              <w:widowControl w:val="0"/>
              <w:ind w:right="52"/>
              <w:rPr>
                <w:b/>
                <w:sz w:val="18"/>
                <w:szCs w:val="18"/>
              </w:rPr>
            </w:pPr>
            <w:r w:rsidRPr="00FC0C59">
              <w:rPr>
                <w:sz w:val="18"/>
                <w:szCs w:val="18"/>
              </w:rPr>
              <w:t xml:space="preserve">Pojazd, opony, zabudowa oraz wyposażenie fabrycznie nowe. Rok produkcji nie wcześniej niż </w:t>
            </w:r>
            <w:r w:rsidRPr="00FC0C59">
              <w:rPr>
                <w:b/>
                <w:sz w:val="18"/>
                <w:szCs w:val="18"/>
              </w:rPr>
              <w:t>202</w:t>
            </w:r>
            <w:r w:rsidR="00A6370D">
              <w:rPr>
                <w:b/>
                <w:sz w:val="18"/>
                <w:szCs w:val="18"/>
              </w:rPr>
              <w:t>6</w:t>
            </w:r>
            <w:r w:rsidRPr="00FC0C59">
              <w:rPr>
                <w:b/>
                <w:sz w:val="18"/>
                <w:szCs w:val="18"/>
              </w:rPr>
              <w:t xml:space="preserve"> r.</w:t>
            </w:r>
          </w:p>
          <w:p w14:paraId="53B6BF40" w14:textId="39C35E4E" w:rsidR="00FC2B19" w:rsidRPr="00FC0C59" w:rsidRDefault="00FC2B19" w:rsidP="00FC2B19">
            <w:pPr>
              <w:widowControl w:val="0"/>
              <w:ind w:right="52"/>
              <w:rPr>
                <w:sz w:val="18"/>
                <w:szCs w:val="18"/>
              </w:rPr>
            </w:pPr>
            <w:r w:rsidRPr="00FC0C59">
              <w:rPr>
                <w:sz w:val="18"/>
                <w:szCs w:val="18"/>
              </w:rPr>
              <w:t xml:space="preserve">Silnik </w:t>
            </w:r>
            <w:r w:rsidR="00CC373B">
              <w:rPr>
                <w:sz w:val="18"/>
                <w:szCs w:val="18"/>
              </w:rPr>
              <w:t xml:space="preserve">spalinowy o zapłonie samoczynnym </w:t>
            </w:r>
            <w:r w:rsidRPr="00FC0C59">
              <w:rPr>
                <w:sz w:val="18"/>
                <w:szCs w:val="18"/>
              </w:rPr>
              <w:t xml:space="preserve">o pojemności </w:t>
            </w:r>
            <w:r w:rsidR="00CC373B">
              <w:rPr>
                <w:sz w:val="18"/>
                <w:szCs w:val="18"/>
              </w:rPr>
              <w:t xml:space="preserve">skokowej </w:t>
            </w:r>
            <w:r w:rsidRPr="00FC0C59">
              <w:rPr>
                <w:sz w:val="18"/>
                <w:szCs w:val="18"/>
              </w:rPr>
              <w:t xml:space="preserve">nie mniejszej niż </w:t>
            </w:r>
            <w:r w:rsidR="00A6370D">
              <w:rPr>
                <w:b/>
                <w:sz w:val="18"/>
                <w:szCs w:val="18"/>
              </w:rPr>
              <w:t>195</w:t>
            </w:r>
            <w:r w:rsidRPr="00FC0C59">
              <w:rPr>
                <w:b/>
                <w:sz w:val="18"/>
                <w:szCs w:val="18"/>
              </w:rPr>
              <w:t>0 cm</w:t>
            </w:r>
            <w:r w:rsidRPr="00FC0C59">
              <w:rPr>
                <w:sz w:val="18"/>
                <w:szCs w:val="18"/>
                <w:vertAlign w:val="superscript"/>
              </w:rPr>
              <w:t>3</w:t>
            </w:r>
            <w:r w:rsidRPr="00FC0C59">
              <w:rPr>
                <w:sz w:val="18"/>
                <w:szCs w:val="18"/>
              </w:rPr>
              <w:t>.</w:t>
            </w:r>
          </w:p>
          <w:p w14:paraId="24D3E3D3" w14:textId="346D115D" w:rsidR="00FC2B19" w:rsidRPr="00FC0C59" w:rsidRDefault="00F44442" w:rsidP="00FC2B19">
            <w:pPr>
              <w:widowControl w:val="0"/>
              <w:ind w:right="52"/>
              <w:rPr>
                <w:sz w:val="18"/>
                <w:szCs w:val="18"/>
              </w:rPr>
            </w:pPr>
            <w:r>
              <w:rPr>
                <w:sz w:val="18"/>
                <w:szCs w:val="18"/>
              </w:rPr>
              <w:t>Maksymalna m</w:t>
            </w:r>
            <w:r w:rsidR="00FC2B19" w:rsidRPr="00FC0C59">
              <w:rPr>
                <w:sz w:val="18"/>
                <w:szCs w:val="18"/>
              </w:rPr>
              <w:t xml:space="preserve">oc silnika nie mniejsza niż </w:t>
            </w:r>
            <w:r w:rsidR="00FC2B19" w:rsidRPr="00FC0C59">
              <w:rPr>
                <w:b/>
                <w:sz w:val="18"/>
                <w:szCs w:val="18"/>
              </w:rPr>
              <w:t>1</w:t>
            </w:r>
            <w:r w:rsidR="008915C4">
              <w:rPr>
                <w:b/>
                <w:sz w:val="18"/>
                <w:szCs w:val="18"/>
              </w:rPr>
              <w:t>40</w:t>
            </w:r>
            <w:r w:rsidR="00FC2B19" w:rsidRPr="00FC0C59">
              <w:rPr>
                <w:b/>
                <w:sz w:val="18"/>
                <w:szCs w:val="18"/>
              </w:rPr>
              <w:t xml:space="preserve"> kW</w:t>
            </w:r>
            <w:r w:rsidR="00FC2B19" w:rsidRPr="00FC0C59">
              <w:rPr>
                <w:sz w:val="18"/>
                <w:szCs w:val="18"/>
              </w:rPr>
              <w:t xml:space="preserve">; </w:t>
            </w:r>
            <w:r>
              <w:rPr>
                <w:sz w:val="18"/>
                <w:szCs w:val="18"/>
              </w:rPr>
              <w:t xml:space="preserve">maksymalny </w:t>
            </w:r>
            <w:r w:rsidR="00FC2B19" w:rsidRPr="00FC0C59">
              <w:rPr>
                <w:sz w:val="18"/>
                <w:szCs w:val="18"/>
              </w:rPr>
              <w:t>moment obrotowy nie mniej</w:t>
            </w:r>
            <w:r>
              <w:rPr>
                <w:sz w:val="18"/>
                <w:szCs w:val="18"/>
              </w:rPr>
              <w:t>szy</w:t>
            </w:r>
            <w:r w:rsidR="00FC2B19" w:rsidRPr="00FC0C59">
              <w:rPr>
                <w:sz w:val="18"/>
                <w:szCs w:val="18"/>
              </w:rPr>
              <w:t xml:space="preserve"> niż </w:t>
            </w:r>
            <w:r w:rsidR="00FC2B19" w:rsidRPr="00FC0C59">
              <w:rPr>
                <w:b/>
                <w:sz w:val="18"/>
                <w:szCs w:val="18"/>
              </w:rPr>
              <w:t>430 Nm</w:t>
            </w:r>
            <w:r w:rsidR="00FC2B19" w:rsidRPr="00FC0C59">
              <w:rPr>
                <w:sz w:val="18"/>
                <w:szCs w:val="18"/>
              </w:rPr>
              <w:t>.</w:t>
            </w:r>
          </w:p>
          <w:p w14:paraId="6FD7ECDE" w14:textId="2E95D7A7" w:rsidR="00FC2B19" w:rsidRPr="00FC0C59" w:rsidRDefault="00FC2B19" w:rsidP="00FC2B19">
            <w:pPr>
              <w:widowControl w:val="0"/>
              <w:ind w:right="52"/>
              <w:rPr>
                <w:sz w:val="18"/>
                <w:szCs w:val="18"/>
              </w:rPr>
            </w:pPr>
            <w:r w:rsidRPr="00FC0C59">
              <w:rPr>
                <w:sz w:val="18"/>
                <w:szCs w:val="18"/>
              </w:rPr>
              <w:t xml:space="preserve">Skrzynia biegów automatyczna, nie mniej niż </w:t>
            </w:r>
            <w:r w:rsidR="00A6370D">
              <w:rPr>
                <w:b/>
                <w:sz w:val="18"/>
                <w:szCs w:val="18"/>
              </w:rPr>
              <w:t>9</w:t>
            </w:r>
            <w:r w:rsidRPr="00FC0C59">
              <w:rPr>
                <w:b/>
                <w:sz w:val="18"/>
                <w:szCs w:val="18"/>
              </w:rPr>
              <w:t xml:space="preserve"> przełożeń</w:t>
            </w:r>
            <w:r w:rsidRPr="00FC0C59">
              <w:rPr>
                <w:sz w:val="18"/>
                <w:szCs w:val="18"/>
              </w:rPr>
              <w:t xml:space="preserve"> do przodu.</w:t>
            </w:r>
          </w:p>
          <w:p w14:paraId="49A6EAF9" w14:textId="2EC0B2BC" w:rsidR="00FC2B19" w:rsidRDefault="00FC2B19" w:rsidP="00FC2B19">
            <w:pPr>
              <w:widowControl w:val="0"/>
              <w:ind w:right="52"/>
              <w:rPr>
                <w:b/>
                <w:sz w:val="18"/>
                <w:szCs w:val="18"/>
              </w:rPr>
            </w:pPr>
            <w:r w:rsidRPr="00FC0C59">
              <w:rPr>
                <w:sz w:val="18"/>
                <w:szCs w:val="18"/>
              </w:rPr>
              <w:t>Dopuszczalna masa całkowita pojazdu nie może być większa niż</w:t>
            </w:r>
            <w:r w:rsidRPr="00FC0C59">
              <w:rPr>
                <w:b/>
                <w:sz w:val="18"/>
                <w:szCs w:val="18"/>
              </w:rPr>
              <w:t xml:space="preserve"> </w:t>
            </w:r>
            <w:r w:rsidR="00A6370D">
              <w:rPr>
                <w:b/>
                <w:sz w:val="18"/>
                <w:szCs w:val="18"/>
              </w:rPr>
              <w:t>5</w:t>
            </w:r>
            <w:r w:rsidRPr="00FC0C59">
              <w:rPr>
                <w:b/>
                <w:sz w:val="18"/>
                <w:szCs w:val="18"/>
              </w:rPr>
              <w:t>000 kg</w:t>
            </w:r>
          </w:p>
          <w:p w14:paraId="53E6DF2A" w14:textId="6CEF63C3" w:rsidR="00A6370D" w:rsidRPr="00A6370D" w:rsidRDefault="00A6370D" w:rsidP="00FC2B19">
            <w:pPr>
              <w:widowControl w:val="0"/>
              <w:ind w:right="52"/>
              <w:rPr>
                <w:bCs/>
                <w:sz w:val="18"/>
                <w:szCs w:val="18"/>
              </w:rPr>
            </w:pPr>
            <w:r w:rsidRPr="00A6370D">
              <w:rPr>
                <w:bCs/>
                <w:sz w:val="18"/>
                <w:szCs w:val="18"/>
              </w:rPr>
              <w:t>Pojazd przystosowany do przewozu 4 osób.</w:t>
            </w:r>
          </w:p>
          <w:p w14:paraId="12E71D68" w14:textId="77777777" w:rsidR="00F44442" w:rsidRPr="00653B58" w:rsidRDefault="00F44442" w:rsidP="00F44442">
            <w:pPr>
              <w:contextualSpacing/>
              <w:rPr>
                <w:rFonts w:cs="Arial"/>
                <w:sz w:val="18"/>
                <w:szCs w:val="18"/>
              </w:rPr>
            </w:pPr>
            <w:r w:rsidRPr="00653B58">
              <w:rPr>
                <w:rFonts w:cs="Arial"/>
                <w:iCs/>
                <w:sz w:val="18"/>
                <w:szCs w:val="18"/>
              </w:rPr>
              <w:t>W przypadku stosowania</w:t>
            </w:r>
            <w:r w:rsidRPr="00653B58">
              <w:rPr>
                <w:rFonts w:cs="Arial"/>
                <w:sz w:val="18"/>
                <w:szCs w:val="18"/>
              </w:rPr>
              <w:t xml:space="preserve"> dodatkowego środka w celu redukcji emisji spalin (np. </w:t>
            </w:r>
            <w:proofErr w:type="spellStart"/>
            <w:r w:rsidRPr="00653B58">
              <w:rPr>
                <w:rFonts w:cs="Arial"/>
                <w:sz w:val="18"/>
                <w:szCs w:val="18"/>
              </w:rPr>
              <w:t>AdBlue</w:t>
            </w:r>
            <w:proofErr w:type="spellEnd"/>
            <w:r w:rsidRPr="00653B58">
              <w:rPr>
                <w:rFonts w:cs="Arial"/>
                <w:sz w:val="18"/>
                <w:szCs w:val="18"/>
              </w:rPr>
              <w:t xml:space="preserve">), </w:t>
            </w:r>
          </w:p>
          <w:p w14:paraId="239122B5" w14:textId="3D12BCF0" w:rsidR="00FC2B19" w:rsidRPr="00F44442" w:rsidRDefault="00F44442" w:rsidP="00F44442">
            <w:pPr>
              <w:contextualSpacing/>
              <w:rPr>
                <w:rFonts w:cs="Arial"/>
                <w:color w:val="FF0000"/>
                <w:sz w:val="18"/>
                <w:szCs w:val="18"/>
              </w:rPr>
            </w:pPr>
            <w:r w:rsidRPr="00653B58">
              <w:rPr>
                <w:rFonts w:cs="Arial"/>
                <w:sz w:val="18"/>
                <w:szCs w:val="18"/>
              </w:rPr>
              <w:t>nie może nastąpić redukcja momentu obrotowego silnika w przypadku braku tego środka.</w:t>
            </w:r>
          </w:p>
        </w:tc>
        <w:tc>
          <w:tcPr>
            <w:tcW w:w="1847" w:type="dxa"/>
            <w:tcBorders>
              <w:top w:val="single" w:sz="6" w:space="0" w:color="000000"/>
              <w:left w:val="single" w:sz="6" w:space="0" w:color="000000"/>
              <w:bottom w:val="single" w:sz="6" w:space="0" w:color="000000"/>
              <w:right w:val="single" w:sz="6" w:space="0" w:color="000000"/>
            </w:tcBorders>
            <w:vAlign w:val="center"/>
          </w:tcPr>
          <w:p w14:paraId="56037E8A" w14:textId="4309A3A2" w:rsidR="00FC2B19" w:rsidRPr="00FC0C59" w:rsidRDefault="00FC2B19" w:rsidP="008915C4">
            <w:pPr>
              <w:widowControl w:val="0"/>
              <w:ind w:right="52"/>
              <w:jc w:val="center"/>
              <w:rPr>
                <w:i/>
                <w:sz w:val="18"/>
                <w:szCs w:val="18"/>
              </w:rPr>
            </w:pPr>
          </w:p>
        </w:tc>
      </w:tr>
      <w:tr w:rsidR="00FC2B19" w:rsidRPr="00FC0C59" w14:paraId="47AE1939"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11C05D84" w14:textId="77777777" w:rsidR="00FC2B19" w:rsidRPr="0048690D" w:rsidRDefault="00FC2B19"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1D0F647" w14:textId="43306E40" w:rsidR="00F44442" w:rsidRPr="0048690D" w:rsidRDefault="00FC2B19" w:rsidP="00F44442">
            <w:pPr>
              <w:widowControl w:val="0"/>
              <w:ind w:right="52"/>
              <w:rPr>
                <w:i/>
                <w:iCs/>
                <w:sz w:val="18"/>
                <w:szCs w:val="18"/>
              </w:rPr>
            </w:pPr>
            <w:r w:rsidRPr="0048690D">
              <w:rPr>
                <w:sz w:val="18"/>
                <w:szCs w:val="18"/>
              </w:rPr>
              <w:t xml:space="preserve">Długość całkowita pojazdu </w:t>
            </w:r>
            <w:r w:rsidR="00A345EC" w:rsidRPr="0048690D">
              <w:rPr>
                <w:sz w:val="18"/>
                <w:szCs w:val="18"/>
              </w:rPr>
              <w:t xml:space="preserve">minimum </w:t>
            </w:r>
            <w:r w:rsidR="00A6370D" w:rsidRPr="00A6370D">
              <w:rPr>
                <w:b/>
                <w:bCs/>
                <w:sz w:val="18"/>
                <w:szCs w:val="18"/>
              </w:rPr>
              <w:t>5,9</w:t>
            </w:r>
            <w:r w:rsidR="00A345EC" w:rsidRPr="0048690D">
              <w:rPr>
                <w:b/>
                <w:bCs/>
                <w:sz w:val="18"/>
                <w:szCs w:val="18"/>
              </w:rPr>
              <w:t xml:space="preserve"> m</w:t>
            </w:r>
            <w:r w:rsidR="00A345EC" w:rsidRPr="0048690D">
              <w:rPr>
                <w:sz w:val="18"/>
                <w:szCs w:val="18"/>
              </w:rPr>
              <w:t xml:space="preserve"> maksimum </w:t>
            </w:r>
            <w:r w:rsidRPr="0048690D">
              <w:rPr>
                <w:b/>
                <w:sz w:val="18"/>
                <w:szCs w:val="18"/>
              </w:rPr>
              <w:t>6,</w:t>
            </w:r>
            <w:r w:rsidR="00A345EC" w:rsidRPr="0048690D">
              <w:rPr>
                <w:b/>
                <w:sz w:val="18"/>
                <w:szCs w:val="18"/>
              </w:rPr>
              <w:t>4</w:t>
            </w:r>
            <w:r w:rsidRPr="0048690D">
              <w:rPr>
                <w:b/>
                <w:sz w:val="18"/>
                <w:szCs w:val="18"/>
              </w:rPr>
              <w:t xml:space="preserve"> m</w:t>
            </w:r>
            <w:r w:rsidRPr="0048690D">
              <w:rPr>
                <w:sz w:val="18"/>
                <w:szCs w:val="18"/>
              </w:rPr>
              <w:t>.</w:t>
            </w:r>
            <w:r w:rsidR="00F44442" w:rsidRPr="0048690D">
              <w:rPr>
                <w:sz w:val="18"/>
                <w:szCs w:val="18"/>
              </w:rPr>
              <w:t xml:space="preserve"> </w:t>
            </w:r>
          </w:p>
          <w:p w14:paraId="221A07E6" w14:textId="434CE879" w:rsidR="00FC2B19" w:rsidRPr="0048690D" w:rsidRDefault="00FC2B19" w:rsidP="00FC2B19">
            <w:pPr>
              <w:widowControl w:val="0"/>
              <w:ind w:right="52"/>
              <w:rPr>
                <w:sz w:val="18"/>
                <w:szCs w:val="18"/>
              </w:rPr>
            </w:pPr>
            <w:r w:rsidRPr="0048690D">
              <w:rPr>
                <w:sz w:val="18"/>
                <w:szCs w:val="18"/>
              </w:rPr>
              <w:t xml:space="preserve">Wysokość pojazdu mierzona od </w:t>
            </w:r>
            <w:r w:rsidR="00F44442" w:rsidRPr="0048690D">
              <w:rPr>
                <w:sz w:val="18"/>
                <w:szCs w:val="18"/>
              </w:rPr>
              <w:t>podłoża</w:t>
            </w:r>
            <w:r w:rsidRPr="0048690D">
              <w:rPr>
                <w:sz w:val="18"/>
                <w:szCs w:val="18"/>
              </w:rPr>
              <w:t xml:space="preserve"> do zewnętrznej płaszczyzny dachu nie większa niż </w:t>
            </w:r>
            <w:r w:rsidRPr="0048690D">
              <w:rPr>
                <w:b/>
                <w:sz w:val="18"/>
                <w:szCs w:val="18"/>
              </w:rPr>
              <w:t>3 m</w:t>
            </w:r>
            <w:r w:rsidRPr="0048690D">
              <w:rPr>
                <w:sz w:val="18"/>
                <w:szCs w:val="18"/>
              </w:rPr>
              <w:t>.</w:t>
            </w:r>
          </w:p>
          <w:p w14:paraId="7E4E7AE6" w14:textId="77777777" w:rsidR="00A6370D" w:rsidRPr="00A6370D" w:rsidRDefault="00A6370D" w:rsidP="00A6370D">
            <w:pPr>
              <w:widowControl w:val="0"/>
              <w:ind w:right="52"/>
              <w:rPr>
                <w:sz w:val="18"/>
                <w:szCs w:val="18"/>
              </w:rPr>
            </w:pPr>
            <w:r w:rsidRPr="00A6370D">
              <w:rPr>
                <w:sz w:val="18"/>
                <w:szCs w:val="18"/>
              </w:rPr>
              <w:t xml:space="preserve">Przedział roboczy, znajdujący się za kabiną kierowcy, wyposażony w drzwi przesuwne po prawej stronie pojazdu z przyciemnianą szyba. </w:t>
            </w:r>
          </w:p>
          <w:p w14:paraId="35B0DA1A" w14:textId="23CDC09E" w:rsidR="00FC2B19" w:rsidRPr="0048690D" w:rsidRDefault="00A6370D" w:rsidP="00A6370D">
            <w:pPr>
              <w:widowControl w:val="0"/>
              <w:ind w:right="52"/>
              <w:rPr>
                <w:sz w:val="18"/>
                <w:szCs w:val="18"/>
              </w:rPr>
            </w:pPr>
            <w:r w:rsidRPr="00A6370D">
              <w:rPr>
                <w:sz w:val="18"/>
                <w:szCs w:val="18"/>
              </w:rPr>
              <w:t>Z tyłu pojazdu drzwi dwuskrzydłowe, otwierane na boki pod kątem minimum 160°, wyposażone w ograniczniki otwarcia, z blokadą położenia skrzydeł, co najmniej przy kącie 90° i przy maksymalnym otwarciu.</w:t>
            </w:r>
          </w:p>
        </w:tc>
        <w:tc>
          <w:tcPr>
            <w:tcW w:w="1847" w:type="dxa"/>
            <w:tcBorders>
              <w:top w:val="single" w:sz="6" w:space="0" w:color="000000"/>
              <w:left w:val="single" w:sz="6" w:space="0" w:color="000000"/>
              <w:bottom w:val="single" w:sz="6" w:space="0" w:color="000000"/>
              <w:right w:val="single" w:sz="6" w:space="0" w:color="000000"/>
            </w:tcBorders>
            <w:vAlign w:val="center"/>
          </w:tcPr>
          <w:p w14:paraId="5CABD8EE" w14:textId="6A6853F6" w:rsidR="00FC2B19" w:rsidRPr="00FC0C59" w:rsidRDefault="00FC2B19" w:rsidP="00FC0C59">
            <w:pPr>
              <w:widowControl w:val="0"/>
              <w:shd w:val="clear" w:color="auto" w:fill="FFFFFF"/>
              <w:jc w:val="center"/>
              <w:rPr>
                <w:sz w:val="18"/>
                <w:szCs w:val="18"/>
              </w:rPr>
            </w:pPr>
          </w:p>
        </w:tc>
      </w:tr>
      <w:tr w:rsidR="00FC2B19" w:rsidRPr="00FC0C59" w14:paraId="3E6E4DF0"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7D0A75B9" w14:textId="77777777" w:rsidR="00FC2B19" w:rsidRPr="00FC0C59" w:rsidRDefault="00FC2B19"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tcPr>
          <w:p w14:paraId="15532821" w14:textId="77777777" w:rsidR="00FC2B19" w:rsidRPr="00FC0C59" w:rsidRDefault="00FC2B19" w:rsidP="00514353">
            <w:pPr>
              <w:widowControl w:val="0"/>
              <w:ind w:right="52"/>
              <w:rPr>
                <w:sz w:val="18"/>
                <w:szCs w:val="18"/>
              </w:rPr>
            </w:pPr>
            <w:r w:rsidRPr="00FC0C59">
              <w:rPr>
                <w:sz w:val="18"/>
                <w:szCs w:val="18"/>
              </w:rPr>
              <w:t>Barwy pojazdu:</w:t>
            </w:r>
          </w:p>
          <w:p w14:paraId="32373F73" w14:textId="4A65C95E" w:rsidR="00FC2B19" w:rsidRPr="00FC0C59" w:rsidRDefault="00FC2B19" w:rsidP="00CB2E3A">
            <w:pPr>
              <w:numPr>
                <w:ilvl w:val="0"/>
                <w:numId w:val="15"/>
              </w:numPr>
              <w:spacing w:line="192" w:lineRule="auto"/>
              <w:ind w:right="52"/>
              <w:rPr>
                <w:sz w:val="18"/>
                <w:szCs w:val="18"/>
              </w:rPr>
            </w:pPr>
            <w:r w:rsidRPr="00FC0C59">
              <w:rPr>
                <w:sz w:val="18"/>
                <w:szCs w:val="18"/>
              </w:rPr>
              <w:t>błotniki i zderzaki: biał</w:t>
            </w:r>
            <w:r w:rsidR="00F44442">
              <w:rPr>
                <w:sz w:val="18"/>
                <w:szCs w:val="18"/>
              </w:rPr>
              <w:t>ej</w:t>
            </w:r>
            <w:r w:rsidRPr="00FC0C59">
              <w:rPr>
                <w:sz w:val="18"/>
                <w:szCs w:val="18"/>
              </w:rPr>
              <w:t>;</w:t>
            </w:r>
          </w:p>
          <w:p w14:paraId="0C89E0DE" w14:textId="17AD8C64" w:rsidR="00FC2B19" w:rsidRPr="00FC0C59" w:rsidRDefault="00FC2B19" w:rsidP="00CB2E3A">
            <w:pPr>
              <w:numPr>
                <w:ilvl w:val="0"/>
                <w:numId w:val="15"/>
              </w:numPr>
              <w:spacing w:line="192" w:lineRule="auto"/>
              <w:ind w:right="52"/>
              <w:rPr>
                <w:sz w:val="18"/>
                <w:szCs w:val="18"/>
              </w:rPr>
            </w:pPr>
            <w:r w:rsidRPr="00FC0C59">
              <w:rPr>
                <w:sz w:val="18"/>
                <w:szCs w:val="18"/>
              </w:rPr>
              <w:t xml:space="preserve">karoseria: </w:t>
            </w:r>
            <w:r w:rsidR="00F44442">
              <w:rPr>
                <w:sz w:val="18"/>
                <w:szCs w:val="18"/>
              </w:rPr>
              <w:t>czerwonej</w:t>
            </w:r>
            <w:r w:rsidRPr="00FC0C59">
              <w:rPr>
                <w:sz w:val="18"/>
                <w:szCs w:val="18"/>
              </w:rPr>
              <w:t>;</w:t>
            </w:r>
          </w:p>
          <w:p w14:paraId="11664797" w14:textId="30A4519B" w:rsidR="00FC2B19" w:rsidRPr="00F44442" w:rsidRDefault="00FC2B19" w:rsidP="007E31CC">
            <w:pPr>
              <w:numPr>
                <w:ilvl w:val="0"/>
                <w:numId w:val="15"/>
              </w:numPr>
              <w:spacing w:line="192" w:lineRule="auto"/>
              <w:ind w:right="52"/>
              <w:rPr>
                <w:sz w:val="18"/>
                <w:szCs w:val="18"/>
              </w:rPr>
            </w:pPr>
            <w:r w:rsidRPr="00F44442">
              <w:rPr>
                <w:sz w:val="18"/>
                <w:szCs w:val="18"/>
              </w:rPr>
              <w:t>listwy boczne/tylne/blendy, (jeśli posiada) w kolorze nadwozia</w:t>
            </w:r>
            <w:r w:rsidR="00F44442">
              <w:rPr>
                <w:sz w:val="18"/>
                <w:szCs w:val="18"/>
              </w:rPr>
              <w:t xml:space="preserve"> (</w:t>
            </w:r>
            <w:r w:rsidRPr="00F44442">
              <w:rPr>
                <w:sz w:val="18"/>
                <w:szCs w:val="18"/>
              </w:rPr>
              <w:t>dopuszcza się oklejenie elementów karoserii</w:t>
            </w:r>
            <w:r w:rsidR="00F44442">
              <w:rPr>
                <w:sz w:val="18"/>
                <w:szCs w:val="18"/>
              </w:rPr>
              <w:t>)</w:t>
            </w:r>
            <w:r w:rsidRPr="00F44442">
              <w:rPr>
                <w:sz w:val="18"/>
                <w:szCs w:val="18"/>
              </w:rPr>
              <w:t>;</w:t>
            </w:r>
          </w:p>
          <w:p w14:paraId="1BD53669" w14:textId="77777777" w:rsidR="00FC2B19" w:rsidRPr="00FC0C59" w:rsidRDefault="00FC2B19" w:rsidP="00CB2E3A">
            <w:pPr>
              <w:numPr>
                <w:ilvl w:val="0"/>
                <w:numId w:val="15"/>
              </w:numPr>
              <w:spacing w:line="192" w:lineRule="auto"/>
              <w:ind w:right="52"/>
              <w:rPr>
                <w:sz w:val="18"/>
                <w:szCs w:val="18"/>
              </w:rPr>
            </w:pPr>
            <w:r w:rsidRPr="00FC0C59">
              <w:rPr>
                <w:sz w:val="18"/>
                <w:szCs w:val="18"/>
              </w:rPr>
              <w:t xml:space="preserve">technika wykonania zapewniająca odporność elementów na mycie myjkami ciśnieniowymi. </w:t>
            </w:r>
          </w:p>
        </w:tc>
        <w:tc>
          <w:tcPr>
            <w:tcW w:w="1847" w:type="dxa"/>
            <w:tcBorders>
              <w:top w:val="single" w:sz="6" w:space="0" w:color="000000"/>
              <w:left w:val="single" w:sz="6" w:space="0" w:color="000000"/>
              <w:bottom w:val="single" w:sz="6" w:space="0" w:color="000000"/>
              <w:right w:val="single" w:sz="6" w:space="0" w:color="000000"/>
            </w:tcBorders>
            <w:vAlign w:val="center"/>
          </w:tcPr>
          <w:p w14:paraId="5D9529B8" w14:textId="3F69FFB3" w:rsidR="00FC2B19" w:rsidRPr="00FC0C59" w:rsidRDefault="00FC2B19" w:rsidP="00FC0C59">
            <w:pPr>
              <w:widowControl w:val="0"/>
              <w:shd w:val="clear" w:color="auto" w:fill="FFFFFF"/>
              <w:jc w:val="center"/>
              <w:rPr>
                <w:sz w:val="18"/>
                <w:szCs w:val="18"/>
              </w:rPr>
            </w:pPr>
          </w:p>
        </w:tc>
      </w:tr>
      <w:tr w:rsidR="00FC2B19" w:rsidRPr="00FC0C59" w14:paraId="6C7CC405"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28B0BEB7" w14:textId="77777777" w:rsidR="00FC2B19" w:rsidRPr="00FC0C59" w:rsidRDefault="00FC2B19"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31DCEA4C" w14:textId="77777777" w:rsidR="00A6370D" w:rsidRPr="00A6370D" w:rsidRDefault="00A6370D" w:rsidP="00A6370D">
            <w:pPr>
              <w:widowControl w:val="0"/>
              <w:ind w:right="52"/>
              <w:rPr>
                <w:sz w:val="18"/>
                <w:szCs w:val="18"/>
              </w:rPr>
            </w:pPr>
            <w:r w:rsidRPr="00A6370D">
              <w:rPr>
                <w:sz w:val="18"/>
                <w:szCs w:val="18"/>
              </w:rPr>
              <w:t>Napęd stały na cztery koła.</w:t>
            </w:r>
          </w:p>
          <w:p w14:paraId="0315424D" w14:textId="77777777" w:rsidR="00A6370D" w:rsidRPr="00A6370D" w:rsidRDefault="00A6370D" w:rsidP="00A6370D">
            <w:pPr>
              <w:widowControl w:val="0"/>
              <w:ind w:right="52"/>
              <w:rPr>
                <w:sz w:val="18"/>
                <w:szCs w:val="18"/>
              </w:rPr>
            </w:pPr>
            <w:r w:rsidRPr="00A6370D">
              <w:rPr>
                <w:sz w:val="18"/>
                <w:szCs w:val="18"/>
              </w:rPr>
              <w:t>Skrzynia rozdzielcza, most przedni oraz tylny współpracujące z układem, realizującym funkcję blokowania mechanizmów różnicowych.</w:t>
            </w:r>
          </w:p>
          <w:p w14:paraId="619D2B88" w14:textId="77777777" w:rsidR="00A6370D" w:rsidRPr="00A6370D" w:rsidRDefault="00A6370D" w:rsidP="00A6370D">
            <w:pPr>
              <w:widowControl w:val="0"/>
              <w:ind w:right="52"/>
              <w:rPr>
                <w:sz w:val="18"/>
                <w:szCs w:val="18"/>
              </w:rPr>
            </w:pPr>
            <w:r w:rsidRPr="00A6370D">
              <w:rPr>
                <w:sz w:val="18"/>
                <w:szCs w:val="18"/>
              </w:rPr>
              <w:t xml:space="preserve">Odpowietrzenia mostów, skrzyni rozdzielczej i skrzyni biegów wyprowadzone do wysokości nie mniejszej niż 1,2 m. </w:t>
            </w:r>
          </w:p>
          <w:p w14:paraId="659BFD03" w14:textId="77777777" w:rsidR="00A6370D" w:rsidRPr="00A6370D" w:rsidRDefault="00A6370D" w:rsidP="00A6370D">
            <w:pPr>
              <w:widowControl w:val="0"/>
              <w:ind w:right="52"/>
              <w:rPr>
                <w:sz w:val="18"/>
                <w:szCs w:val="18"/>
              </w:rPr>
            </w:pPr>
            <w:r w:rsidRPr="00A6370D">
              <w:rPr>
                <w:sz w:val="18"/>
                <w:szCs w:val="18"/>
              </w:rPr>
              <w:t>Rozstaw osi nie większy niż 3,7 m.</w:t>
            </w:r>
          </w:p>
          <w:p w14:paraId="2C464F8E" w14:textId="77777777" w:rsidR="00A6370D" w:rsidRPr="00A6370D" w:rsidRDefault="00A6370D" w:rsidP="00A6370D">
            <w:pPr>
              <w:widowControl w:val="0"/>
              <w:ind w:right="52"/>
              <w:rPr>
                <w:sz w:val="18"/>
                <w:szCs w:val="18"/>
              </w:rPr>
            </w:pPr>
            <w:r w:rsidRPr="00A6370D">
              <w:rPr>
                <w:sz w:val="18"/>
                <w:szCs w:val="18"/>
              </w:rPr>
              <w:t xml:space="preserve">Zawieszenie wzmocnione fabrycznie, ze stabilizatorami przechyłów bocznych osi przedniej i tylnej.  </w:t>
            </w:r>
          </w:p>
          <w:p w14:paraId="2066D0E8" w14:textId="77777777" w:rsidR="00A6370D" w:rsidRPr="00A6370D" w:rsidRDefault="00A6370D" w:rsidP="00A6370D">
            <w:pPr>
              <w:widowControl w:val="0"/>
              <w:ind w:right="52"/>
              <w:rPr>
                <w:sz w:val="18"/>
                <w:szCs w:val="18"/>
              </w:rPr>
            </w:pPr>
            <w:r w:rsidRPr="00A6370D">
              <w:rPr>
                <w:sz w:val="18"/>
                <w:szCs w:val="18"/>
              </w:rPr>
              <w:t xml:space="preserve">Osłony stalowe zabezpieczające przed uszkodzeniem mechanicznym chłodnicy, drążków kierowniczych, miski olejowej oraz obudowy skrzyni rozdzielczej.  </w:t>
            </w:r>
          </w:p>
          <w:p w14:paraId="2369115A" w14:textId="77777777" w:rsidR="00A6370D" w:rsidRPr="00A6370D" w:rsidRDefault="00A6370D" w:rsidP="00A6370D">
            <w:pPr>
              <w:widowControl w:val="0"/>
              <w:ind w:right="52"/>
              <w:rPr>
                <w:sz w:val="18"/>
                <w:szCs w:val="18"/>
              </w:rPr>
            </w:pPr>
            <w:r w:rsidRPr="00A6370D">
              <w:rPr>
                <w:sz w:val="18"/>
                <w:szCs w:val="18"/>
              </w:rPr>
              <w:t>Obydwie osie napędowe z kołami pojedynczymi.</w:t>
            </w:r>
          </w:p>
          <w:p w14:paraId="10CB5E99" w14:textId="77777777" w:rsidR="00A6370D" w:rsidRPr="00A6370D" w:rsidRDefault="00A6370D" w:rsidP="00A6370D">
            <w:pPr>
              <w:widowControl w:val="0"/>
              <w:ind w:right="52"/>
              <w:rPr>
                <w:sz w:val="18"/>
                <w:szCs w:val="18"/>
              </w:rPr>
            </w:pPr>
            <w:r w:rsidRPr="00A6370D">
              <w:rPr>
                <w:sz w:val="18"/>
                <w:szCs w:val="18"/>
              </w:rPr>
              <w:t xml:space="preserve">Komplet kół (5 szt.) na felgach stalowych w rozmiarze ogumienia nie mniejszym niż 245/75 R16, bieżnik do jazdy w terenie </w:t>
            </w:r>
            <w:proofErr w:type="spellStart"/>
            <w:r w:rsidRPr="00A6370D">
              <w:rPr>
                <w:sz w:val="18"/>
                <w:szCs w:val="18"/>
              </w:rPr>
              <w:t>All</w:t>
            </w:r>
            <w:proofErr w:type="spellEnd"/>
            <w:r w:rsidRPr="00A6370D">
              <w:rPr>
                <w:sz w:val="18"/>
                <w:szCs w:val="18"/>
              </w:rPr>
              <w:t xml:space="preserve"> </w:t>
            </w:r>
            <w:proofErr w:type="spellStart"/>
            <w:r w:rsidRPr="00A6370D">
              <w:rPr>
                <w:sz w:val="18"/>
                <w:szCs w:val="18"/>
              </w:rPr>
              <w:t>Terrain</w:t>
            </w:r>
            <w:proofErr w:type="spellEnd"/>
            <w:r w:rsidRPr="00A6370D">
              <w:rPr>
                <w:sz w:val="18"/>
                <w:szCs w:val="18"/>
              </w:rPr>
              <w:t>, całoroczne.</w:t>
            </w:r>
          </w:p>
          <w:p w14:paraId="64F8D032" w14:textId="77777777" w:rsidR="00A6370D" w:rsidRPr="00A6370D" w:rsidRDefault="00A6370D" w:rsidP="00A6370D">
            <w:pPr>
              <w:widowControl w:val="0"/>
              <w:ind w:right="52"/>
              <w:rPr>
                <w:sz w:val="18"/>
                <w:szCs w:val="18"/>
              </w:rPr>
            </w:pPr>
            <w:r w:rsidRPr="00A6370D">
              <w:rPr>
                <w:sz w:val="18"/>
                <w:szCs w:val="18"/>
              </w:rPr>
              <w:t xml:space="preserve">Dodatkowo komplet kół (5 szt.) na felgach stalowych w rozmiarze ogumienia nie mniejszym niż 245/75 R16, bieżnik do jazdy w terenie </w:t>
            </w:r>
            <w:proofErr w:type="spellStart"/>
            <w:r w:rsidRPr="00A6370D">
              <w:rPr>
                <w:sz w:val="18"/>
                <w:szCs w:val="18"/>
              </w:rPr>
              <w:t>Rugged</w:t>
            </w:r>
            <w:proofErr w:type="spellEnd"/>
            <w:r w:rsidRPr="00A6370D">
              <w:rPr>
                <w:sz w:val="18"/>
                <w:szCs w:val="18"/>
              </w:rPr>
              <w:t xml:space="preserve"> </w:t>
            </w:r>
            <w:proofErr w:type="spellStart"/>
            <w:r w:rsidRPr="00A6370D">
              <w:rPr>
                <w:sz w:val="18"/>
                <w:szCs w:val="18"/>
              </w:rPr>
              <w:t>Terrain</w:t>
            </w:r>
            <w:proofErr w:type="spellEnd"/>
            <w:r w:rsidRPr="00A6370D">
              <w:rPr>
                <w:sz w:val="18"/>
                <w:szCs w:val="18"/>
              </w:rPr>
              <w:t>, całoroczne.</w:t>
            </w:r>
          </w:p>
          <w:p w14:paraId="38580C58" w14:textId="77777777" w:rsidR="00A6370D" w:rsidRPr="00A6370D" w:rsidRDefault="00A6370D" w:rsidP="00A6370D">
            <w:pPr>
              <w:widowControl w:val="0"/>
              <w:ind w:right="52"/>
              <w:rPr>
                <w:sz w:val="18"/>
                <w:szCs w:val="18"/>
              </w:rPr>
            </w:pPr>
          </w:p>
          <w:p w14:paraId="24DE6150" w14:textId="77777777" w:rsidR="00A6370D" w:rsidRPr="00A6370D" w:rsidRDefault="00A6370D" w:rsidP="00A6370D">
            <w:pPr>
              <w:widowControl w:val="0"/>
              <w:ind w:right="52"/>
              <w:rPr>
                <w:sz w:val="18"/>
                <w:szCs w:val="18"/>
              </w:rPr>
            </w:pPr>
            <w:r w:rsidRPr="00A6370D">
              <w:rPr>
                <w:sz w:val="18"/>
                <w:szCs w:val="18"/>
              </w:rPr>
              <w:t>Zestaw łańcuchów śniegowych na 4 koła pojazdu bazowego w rozmiarze zgodnym z zastosowanym ogumieniem.</w:t>
            </w:r>
          </w:p>
          <w:p w14:paraId="02480FA2" w14:textId="77777777" w:rsidR="00A6370D" w:rsidRPr="00A6370D" w:rsidRDefault="00A6370D" w:rsidP="00A6370D">
            <w:pPr>
              <w:widowControl w:val="0"/>
              <w:ind w:right="52"/>
              <w:rPr>
                <w:sz w:val="18"/>
                <w:szCs w:val="18"/>
              </w:rPr>
            </w:pPr>
            <w:r w:rsidRPr="00A6370D">
              <w:rPr>
                <w:sz w:val="18"/>
                <w:szCs w:val="18"/>
              </w:rPr>
              <w:t xml:space="preserve"> </w:t>
            </w:r>
          </w:p>
          <w:p w14:paraId="218C7DF7" w14:textId="77777777" w:rsidR="00A6370D" w:rsidRPr="00A6370D" w:rsidRDefault="00A6370D" w:rsidP="00A6370D">
            <w:pPr>
              <w:widowControl w:val="0"/>
              <w:ind w:right="52"/>
              <w:rPr>
                <w:sz w:val="18"/>
                <w:szCs w:val="18"/>
              </w:rPr>
            </w:pPr>
            <w:r w:rsidRPr="00A6370D">
              <w:rPr>
                <w:sz w:val="18"/>
                <w:szCs w:val="18"/>
              </w:rPr>
              <w:t xml:space="preserve">Koło zapasowe z montażem na lewych tylnych drzwiach w sposób niepowodujący nadmiernego obciążenia zawiasów oryginalnych. Sposób montażu niekolidujący </w:t>
            </w:r>
            <w:r w:rsidRPr="00A6370D">
              <w:rPr>
                <w:sz w:val="18"/>
                <w:szCs w:val="18"/>
              </w:rPr>
              <w:lastRenderedPageBreak/>
              <w:t>z otwarciem drzwi prawych.</w:t>
            </w:r>
          </w:p>
          <w:p w14:paraId="25C9247B" w14:textId="77777777" w:rsidR="00A6370D" w:rsidRPr="00A6370D" w:rsidRDefault="00A6370D" w:rsidP="00A6370D">
            <w:pPr>
              <w:widowControl w:val="0"/>
              <w:ind w:right="52"/>
              <w:rPr>
                <w:sz w:val="18"/>
                <w:szCs w:val="18"/>
              </w:rPr>
            </w:pPr>
            <w:r w:rsidRPr="00A6370D">
              <w:rPr>
                <w:sz w:val="18"/>
                <w:szCs w:val="18"/>
              </w:rPr>
              <w:t>Zbiornik paliwa pojemności nie mniejszej niż 90 litrów.</w:t>
            </w:r>
          </w:p>
          <w:p w14:paraId="3089528F" w14:textId="77777777" w:rsidR="00A6370D" w:rsidRPr="00A6370D" w:rsidRDefault="00A6370D" w:rsidP="00A6370D">
            <w:pPr>
              <w:widowControl w:val="0"/>
              <w:ind w:right="52"/>
              <w:rPr>
                <w:sz w:val="18"/>
                <w:szCs w:val="18"/>
              </w:rPr>
            </w:pPr>
            <w:r w:rsidRPr="00A6370D">
              <w:rPr>
                <w:sz w:val="18"/>
                <w:szCs w:val="18"/>
              </w:rPr>
              <w:t xml:space="preserve">Wartość ogranicznika prędkości dostosowana do indeksu prędkości ogumienia.  </w:t>
            </w:r>
          </w:p>
          <w:p w14:paraId="1F31038E" w14:textId="77777777" w:rsidR="00A6370D" w:rsidRPr="00A6370D" w:rsidRDefault="00A6370D" w:rsidP="00A6370D">
            <w:pPr>
              <w:widowControl w:val="0"/>
              <w:ind w:right="52"/>
              <w:rPr>
                <w:sz w:val="18"/>
                <w:szCs w:val="18"/>
              </w:rPr>
            </w:pPr>
            <w:r w:rsidRPr="00A6370D">
              <w:rPr>
                <w:sz w:val="18"/>
                <w:szCs w:val="18"/>
              </w:rPr>
              <w:t>Fabryczne ogrzewanie postojowe cieczy chłodzącej silnika pojazdu bazowego.</w:t>
            </w:r>
          </w:p>
          <w:p w14:paraId="36621CA1" w14:textId="77777777" w:rsidR="00A6370D" w:rsidRPr="00A6370D" w:rsidRDefault="00A6370D" w:rsidP="00A6370D">
            <w:pPr>
              <w:widowControl w:val="0"/>
              <w:ind w:right="52"/>
              <w:rPr>
                <w:sz w:val="18"/>
                <w:szCs w:val="18"/>
              </w:rPr>
            </w:pPr>
            <w:r w:rsidRPr="00A6370D">
              <w:rPr>
                <w:sz w:val="18"/>
                <w:szCs w:val="18"/>
              </w:rPr>
              <w:t>Wyniesienie czerpni powietrza do układu dolotowego silnika do górnej linii szyby czołowej typu ‘SNORKEL’, z cyklonowym filtrem wstępnym.</w:t>
            </w:r>
          </w:p>
          <w:p w14:paraId="6CF10F3F" w14:textId="77777777" w:rsidR="00A6370D" w:rsidRPr="00A6370D" w:rsidRDefault="00A6370D" w:rsidP="00A6370D">
            <w:pPr>
              <w:widowControl w:val="0"/>
              <w:ind w:right="52"/>
              <w:rPr>
                <w:sz w:val="18"/>
                <w:szCs w:val="18"/>
              </w:rPr>
            </w:pPr>
            <w:r w:rsidRPr="00A6370D">
              <w:rPr>
                <w:sz w:val="18"/>
                <w:szCs w:val="18"/>
              </w:rPr>
              <w:t xml:space="preserve">Wyprowadzenie wylotu układu wydechowego do linii ściany bocznej pojazdu, dostosowane do istniejących instalacji pomieszczeń garażowych odbiorców. </w:t>
            </w:r>
          </w:p>
          <w:p w14:paraId="2C31AE6A" w14:textId="76E2DE04" w:rsidR="00FC2B19" w:rsidRPr="00FC0C59" w:rsidRDefault="00A6370D" w:rsidP="00A6370D">
            <w:pPr>
              <w:widowControl w:val="0"/>
              <w:ind w:right="52"/>
              <w:rPr>
                <w:sz w:val="18"/>
                <w:szCs w:val="18"/>
              </w:rPr>
            </w:pPr>
            <w:r w:rsidRPr="00A6370D">
              <w:rPr>
                <w:sz w:val="18"/>
                <w:szCs w:val="18"/>
              </w:rPr>
              <w:t>Filtr paliwa z separatorem wody.</w:t>
            </w:r>
          </w:p>
        </w:tc>
        <w:tc>
          <w:tcPr>
            <w:tcW w:w="1847" w:type="dxa"/>
            <w:tcBorders>
              <w:top w:val="single" w:sz="6" w:space="0" w:color="000000"/>
              <w:left w:val="single" w:sz="6" w:space="0" w:color="000000"/>
              <w:bottom w:val="single" w:sz="6" w:space="0" w:color="000000"/>
              <w:right w:val="single" w:sz="6" w:space="0" w:color="000000"/>
            </w:tcBorders>
            <w:vAlign w:val="center"/>
          </w:tcPr>
          <w:p w14:paraId="66FBFF44" w14:textId="77777777" w:rsidR="00FC2B19" w:rsidRPr="00FC0C59" w:rsidRDefault="00FC2B19" w:rsidP="00B15F6F">
            <w:pPr>
              <w:widowControl w:val="0"/>
              <w:ind w:right="52"/>
              <w:jc w:val="center"/>
              <w:rPr>
                <w:i/>
                <w:sz w:val="18"/>
                <w:szCs w:val="18"/>
              </w:rPr>
            </w:pPr>
          </w:p>
        </w:tc>
      </w:tr>
      <w:tr w:rsidR="00FC2B19" w:rsidRPr="00FC0C59" w14:paraId="7BDA20CE"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0978D860" w14:textId="77777777" w:rsidR="00FC2B19" w:rsidRPr="00FC0C59" w:rsidRDefault="00FC2B19"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C11855B" w14:textId="77777777" w:rsidR="00FC2B19" w:rsidRPr="00FC0C59" w:rsidRDefault="00FC2B19" w:rsidP="00514353">
            <w:pPr>
              <w:widowControl w:val="0"/>
              <w:ind w:right="52"/>
              <w:rPr>
                <w:sz w:val="18"/>
                <w:szCs w:val="18"/>
              </w:rPr>
            </w:pPr>
            <w:r w:rsidRPr="00FC0C59">
              <w:rPr>
                <w:sz w:val="18"/>
                <w:szCs w:val="18"/>
              </w:rPr>
              <w:t xml:space="preserve">Pojazd fabrycznie przystosowany do brodzenia do głębokości nie mniejszej niż </w:t>
            </w:r>
            <w:r w:rsidRPr="00FC0C59">
              <w:rPr>
                <w:b/>
                <w:sz w:val="18"/>
                <w:szCs w:val="18"/>
              </w:rPr>
              <w:t>0,5 m</w:t>
            </w:r>
            <w:r w:rsidRPr="00FC0C59">
              <w:rPr>
                <w:sz w:val="18"/>
                <w:szCs w:val="18"/>
              </w:rPr>
              <w:t>.</w:t>
            </w:r>
          </w:p>
        </w:tc>
        <w:tc>
          <w:tcPr>
            <w:tcW w:w="1847" w:type="dxa"/>
            <w:tcBorders>
              <w:top w:val="single" w:sz="6" w:space="0" w:color="000000"/>
              <w:left w:val="single" w:sz="6" w:space="0" w:color="000000"/>
              <w:bottom w:val="single" w:sz="6" w:space="0" w:color="000000"/>
              <w:right w:val="single" w:sz="6" w:space="0" w:color="000000"/>
            </w:tcBorders>
            <w:vAlign w:val="center"/>
          </w:tcPr>
          <w:p w14:paraId="4735F3E3" w14:textId="287F0A9E" w:rsidR="00FC2B19" w:rsidRPr="00FC0C59" w:rsidRDefault="00FC2B19" w:rsidP="00B15F6F">
            <w:pPr>
              <w:widowControl w:val="0"/>
              <w:shd w:val="clear" w:color="auto" w:fill="FFFFFF"/>
              <w:jc w:val="center"/>
              <w:rPr>
                <w:i/>
                <w:sz w:val="18"/>
                <w:szCs w:val="18"/>
              </w:rPr>
            </w:pPr>
          </w:p>
        </w:tc>
      </w:tr>
      <w:tr w:rsidR="00B15F6F" w:rsidRPr="00FC0C59" w14:paraId="720C5EE3"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7A297AC4"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24579BD4" w14:textId="3F822BC4" w:rsidR="00E96EAB" w:rsidRPr="00FC0C59" w:rsidRDefault="00BC4C7C" w:rsidP="00514353">
            <w:pPr>
              <w:widowControl w:val="0"/>
              <w:ind w:right="52"/>
              <w:rPr>
                <w:sz w:val="18"/>
                <w:szCs w:val="18"/>
              </w:rPr>
            </w:pPr>
            <w:r w:rsidRPr="00BC4C7C">
              <w:rPr>
                <w:sz w:val="18"/>
                <w:szCs w:val="18"/>
              </w:rPr>
              <w:t>Kąt natarcia nie mniejszy niż 19°, kąt zejścia nie mniejszy niż 21°, prześwit pod osią przednią/tylną nie mniejszy niż 215 mm. Spełnienie wymagań musi zostać potwierdzone wynikami badań zawartymi w świadectwie dopuszczenia lub sprawozdaniu z badań samochodu, będących podstawą do uzyskania tego dopuszczenia.</w:t>
            </w:r>
          </w:p>
        </w:tc>
        <w:tc>
          <w:tcPr>
            <w:tcW w:w="1847" w:type="dxa"/>
            <w:tcBorders>
              <w:top w:val="single" w:sz="6" w:space="0" w:color="000000"/>
              <w:left w:val="single" w:sz="6" w:space="0" w:color="000000"/>
              <w:bottom w:val="single" w:sz="6" w:space="0" w:color="000000"/>
              <w:right w:val="single" w:sz="6" w:space="0" w:color="000000"/>
            </w:tcBorders>
            <w:vAlign w:val="center"/>
          </w:tcPr>
          <w:p w14:paraId="5001D9C6" w14:textId="2CC70546" w:rsidR="00B15F6F" w:rsidRPr="00FC0C59" w:rsidRDefault="00B15F6F" w:rsidP="002656D3">
            <w:pPr>
              <w:widowControl w:val="0"/>
              <w:shd w:val="clear" w:color="auto" w:fill="FFFFFF"/>
              <w:jc w:val="center"/>
              <w:rPr>
                <w:i/>
                <w:sz w:val="18"/>
                <w:szCs w:val="18"/>
              </w:rPr>
            </w:pPr>
          </w:p>
        </w:tc>
      </w:tr>
      <w:tr w:rsidR="00B15F6F" w:rsidRPr="00FC0C59" w14:paraId="50E73692"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5FA12220" w14:textId="77777777" w:rsidR="00B15F6F" w:rsidRPr="00FC0C59" w:rsidRDefault="00B15F6F" w:rsidP="00B15F6F">
            <w:pPr>
              <w:pStyle w:val="Akapitzlist"/>
              <w:widowControl w:val="0"/>
              <w:numPr>
                <w:ilvl w:val="1"/>
                <w:numId w:val="11"/>
              </w:numP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43A7029C" w14:textId="0673FA02" w:rsidR="00B15F6F" w:rsidRPr="0048690D" w:rsidRDefault="00B15F6F" w:rsidP="00514353">
            <w:pPr>
              <w:widowControl w:val="0"/>
              <w:ind w:right="52"/>
              <w:rPr>
                <w:sz w:val="18"/>
                <w:szCs w:val="18"/>
              </w:rPr>
            </w:pPr>
            <w:r w:rsidRPr="0048690D">
              <w:rPr>
                <w:sz w:val="18"/>
                <w:szCs w:val="18"/>
              </w:rPr>
              <w:t xml:space="preserve">Pojazd o uciągu nie mniejszym niż </w:t>
            </w:r>
            <w:r w:rsidRPr="0048690D">
              <w:rPr>
                <w:b/>
                <w:sz w:val="18"/>
                <w:szCs w:val="18"/>
              </w:rPr>
              <w:t>3500 kg</w:t>
            </w:r>
            <w:r w:rsidRPr="0048690D">
              <w:rPr>
                <w:sz w:val="18"/>
                <w:szCs w:val="18"/>
              </w:rPr>
              <w:t xml:space="preserve">, </w:t>
            </w:r>
            <w:r w:rsidR="00E96EAB" w:rsidRPr="0048690D">
              <w:rPr>
                <w:sz w:val="18"/>
                <w:szCs w:val="18"/>
              </w:rPr>
              <w:t xml:space="preserve">wyposażony w homologowany </w:t>
            </w:r>
            <w:r w:rsidR="00EF62C6" w:rsidRPr="0048690D">
              <w:rPr>
                <w:sz w:val="18"/>
                <w:szCs w:val="18"/>
              </w:rPr>
              <w:t>hak uniwersalny (</w:t>
            </w:r>
            <w:r w:rsidRPr="0048690D">
              <w:rPr>
                <w:sz w:val="18"/>
                <w:szCs w:val="18"/>
              </w:rPr>
              <w:t xml:space="preserve">możliwość sprzęgnięcia zaczepem kulowym </w:t>
            </w:r>
            <w:r w:rsidRPr="0048690D">
              <w:rPr>
                <w:b/>
                <w:sz w:val="18"/>
                <w:szCs w:val="18"/>
              </w:rPr>
              <w:t>fi 50 mm</w:t>
            </w:r>
            <w:r w:rsidRPr="0048690D">
              <w:rPr>
                <w:sz w:val="18"/>
                <w:szCs w:val="18"/>
              </w:rPr>
              <w:t xml:space="preserve"> oraz oczkowym </w:t>
            </w:r>
            <w:r w:rsidRPr="0048690D">
              <w:rPr>
                <w:b/>
                <w:sz w:val="18"/>
                <w:szCs w:val="18"/>
              </w:rPr>
              <w:t>fi 40 mm</w:t>
            </w:r>
            <w:r w:rsidRPr="0048690D">
              <w:rPr>
                <w:sz w:val="18"/>
                <w:szCs w:val="18"/>
              </w:rPr>
              <w:t xml:space="preserve">) o uciągu nie mniejszym niż </w:t>
            </w:r>
            <w:r w:rsidRPr="0048690D">
              <w:rPr>
                <w:b/>
                <w:sz w:val="18"/>
                <w:szCs w:val="18"/>
              </w:rPr>
              <w:t>3500 kg</w:t>
            </w:r>
            <w:r w:rsidRPr="0048690D">
              <w:rPr>
                <w:sz w:val="18"/>
                <w:szCs w:val="18"/>
              </w:rPr>
              <w:t>.</w:t>
            </w:r>
          </w:p>
          <w:p w14:paraId="791C0478" w14:textId="77777777" w:rsidR="00B15F6F" w:rsidRPr="0048690D" w:rsidRDefault="00B15F6F" w:rsidP="00514353">
            <w:pPr>
              <w:widowControl w:val="0"/>
              <w:ind w:right="52"/>
              <w:rPr>
                <w:sz w:val="18"/>
                <w:szCs w:val="18"/>
              </w:rPr>
            </w:pPr>
            <w:r w:rsidRPr="0048690D">
              <w:rPr>
                <w:sz w:val="18"/>
                <w:szCs w:val="18"/>
              </w:rPr>
              <w:t>W belce tylnej:</w:t>
            </w:r>
          </w:p>
          <w:p w14:paraId="42E45BB7" w14:textId="77777777" w:rsidR="00B15F6F" w:rsidRPr="0048690D" w:rsidRDefault="00B15F6F" w:rsidP="00CB2E3A">
            <w:pPr>
              <w:widowControl w:val="0"/>
              <w:numPr>
                <w:ilvl w:val="0"/>
                <w:numId w:val="4"/>
              </w:numPr>
              <w:ind w:right="52"/>
              <w:rPr>
                <w:sz w:val="18"/>
                <w:szCs w:val="18"/>
              </w:rPr>
            </w:pPr>
            <w:r w:rsidRPr="0048690D">
              <w:rPr>
                <w:sz w:val="18"/>
                <w:szCs w:val="18"/>
              </w:rPr>
              <w:t>gniazdo przyczepy 13PIN/12V w standardzie DIN/ISO 11446 w obudowie metalowej z uszczelką w klapce zabezpieczającej - dodatkowo w PIN 12 sygnał tylnego oświetlenia uprzywilejowania, PIN 10 napięcie ładowania z alternatora,</w:t>
            </w:r>
          </w:p>
          <w:p w14:paraId="4D9F5984" w14:textId="77777777" w:rsidR="00B15F6F" w:rsidRPr="0048690D" w:rsidRDefault="00B15F6F" w:rsidP="00CB2E3A">
            <w:pPr>
              <w:widowControl w:val="0"/>
              <w:numPr>
                <w:ilvl w:val="0"/>
                <w:numId w:val="4"/>
              </w:numPr>
              <w:ind w:right="52"/>
              <w:rPr>
                <w:sz w:val="18"/>
                <w:szCs w:val="18"/>
              </w:rPr>
            </w:pPr>
            <w:r w:rsidRPr="0048690D">
              <w:rPr>
                <w:sz w:val="18"/>
                <w:szCs w:val="18"/>
              </w:rPr>
              <w:t>gniazdo przyczepy 7PIN/12V typ N w standardzie DIN/ISO 1724 w obudowie metalowej z uszczelką w klapce zabezpieczającej,</w:t>
            </w:r>
          </w:p>
          <w:p w14:paraId="7539F537" w14:textId="77777777" w:rsidR="00B15F6F" w:rsidRPr="0048690D" w:rsidRDefault="00B15F6F" w:rsidP="00CB2E3A">
            <w:pPr>
              <w:widowControl w:val="0"/>
              <w:numPr>
                <w:ilvl w:val="0"/>
                <w:numId w:val="4"/>
              </w:numPr>
              <w:ind w:right="52"/>
              <w:rPr>
                <w:sz w:val="18"/>
                <w:szCs w:val="18"/>
              </w:rPr>
            </w:pPr>
            <w:r w:rsidRPr="0048690D">
              <w:rPr>
                <w:sz w:val="18"/>
                <w:szCs w:val="18"/>
              </w:rPr>
              <w:t>gniazdo przyczepy 7PIN/12V typ S w standardzie DIN/ISO 3732 w obudowie metalowej z uszczelką w klapce zabezpieczającej - dodatkowo w PIN 2 sygnał tylnego oświetlenia uprzywilejowania,</w:t>
            </w:r>
          </w:p>
          <w:p w14:paraId="4B813E22" w14:textId="77777777" w:rsidR="00B15F6F" w:rsidRPr="0048690D" w:rsidRDefault="00B15F6F" w:rsidP="00CB2E3A">
            <w:pPr>
              <w:widowControl w:val="0"/>
              <w:numPr>
                <w:ilvl w:val="0"/>
                <w:numId w:val="4"/>
              </w:numPr>
              <w:ind w:right="52"/>
              <w:rPr>
                <w:sz w:val="18"/>
                <w:szCs w:val="18"/>
              </w:rPr>
            </w:pPr>
            <w:r w:rsidRPr="0048690D">
              <w:rPr>
                <w:sz w:val="18"/>
                <w:szCs w:val="18"/>
              </w:rPr>
              <w:t>szybkozłącze pneumatyczne żeńskie zabezpieczone przed uszkodzeniem mechanicznym i zabrudzeniem,</w:t>
            </w:r>
          </w:p>
          <w:p w14:paraId="7C44E077" w14:textId="77777777" w:rsidR="00B15F6F" w:rsidRPr="0048690D" w:rsidRDefault="00B15F6F" w:rsidP="00CB2E3A">
            <w:pPr>
              <w:widowControl w:val="0"/>
              <w:numPr>
                <w:ilvl w:val="0"/>
                <w:numId w:val="4"/>
              </w:numPr>
              <w:ind w:right="52"/>
              <w:rPr>
                <w:sz w:val="18"/>
                <w:szCs w:val="18"/>
              </w:rPr>
            </w:pPr>
            <w:r w:rsidRPr="0048690D">
              <w:rPr>
                <w:sz w:val="18"/>
                <w:szCs w:val="18"/>
              </w:rPr>
              <w:t>ucho stalowe do podpięcia linki awaryjnego urządzenia hamującego przyczepy.</w:t>
            </w:r>
          </w:p>
          <w:p w14:paraId="383981A2" w14:textId="79644145" w:rsidR="006711A7" w:rsidRPr="0048690D" w:rsidRDefault="006711A7" w:rsidP="006711A7">
            <w:pPr>
              <w:widowControl w:val="0"/>
              <w:ind w:right="52"/>
              <w:rPr>
                <w:sz w:val="18"/>
                <w:szCs w:val="18"/>
              </w:rPr>
            </w:pPr>
            <w:r w:rsidRPr="0048690D">
              <w:rPr>
                <w:sz w:val="18"/>
                <w:szCs w:val="18"/>
              </w:rPr>
              <w:t>W pobliżu haka holowniczego trwale zamocowana tabliczka informująca o dopuszczalnej masie przyczepy możliwej do holowania przez pojazd.</w:t>
            </w:r>
          </w:p>
        </w:tc>
        <w:tc>
          <w:tcPr>
            <w:tcW w:w="1847" w:type="dxa"/>
            <w:tcBorders>
              <w:top w:val="single" w:sz="6" w:space="0" w:color="000000"/>
              <w:left w:val="single" w:sz="6" w:space="0" w:color="000000"/>
              <w:bottom w:val="single" w:sz="6" w:space="0" w:color="000000"/>
              <w:right w:val="single" w:sz="6" w:space="0" w:color="000000"/>
            </w:tcBorders>
            <w:vAlign w:val="center"/>
          </w:tcPr>
          <w:p w14:paraId="112EF12E" w14:textId="6A2218E8" w:rsidR="00B15F6F" w:rsidRPr="00FC0C59" w:rsidRDefault="00B15F6F" w:rsidP="00B15F6F">
            <w:pPr>
              <w:widowControl w:val="0"/>
              <w:shd w:val="clear" w:color="auto" w:fill="FFFFFF"/>
              <w:jc w:val="center"/>
              <w:rPr>
                <w:i/>
                <w:sz w:val="18"/>
                <w:szCs w:val="18"/>
              </w:rPr>
            </w:pPr>
          </w:p>
        </w:tc>
      </w:tr>
      <w:tr w:rsidR="00B15F6F" w:rsidRPr="00FC0C59" w14:paraId="7D5ACDEA"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5125561B"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20652633" w14:textId="77777777" w:rsidR="00B15F6F" w:rsidRPr="0048690D" w:rsidRDefault="00B15F6F" w:rsidP="00514353">
            <w:pPr>
              <w:widowControl w:val="0"/>
              <w:ind w:right="52"/>
              <w:rPr>
                <w:sz w:val="18"/>
                <w:szCs w:val="18"/>
              </w:rPr>
            </w:pPr>
            <w:r w:rsidRPr="0048690D">
              <w:rPr>
                <w:sz w:val="18"/>
                <w:szCs w:val="18"/>
              </w:rPr>
              <w:t>Brak ściany grodziowej pomiędzy przedziałem kierowcy a przedziałem roboczym..</w:t>
            </w:r>
          </w:p>
          <w:p w14:paraId="63772494" w14:textId="0A0453CF" w:rsidR="00B15F6F" w:rsidRPr="0048690D" w:rsidRDefault="00B15F6F" w:rsidP="00514353">
            <w:pPr>
              <w:widowControl w:val="0"/>
              <w:ind w:right="52"/>
              <w:rPr>
                <w:sz w:val="18"/>
                <w:szCs w:val="18"/>
              </w:rPr>
            </w:pPr>
            <w:r w:rsidRPr="0048690D">
              <w:rPr>
                <w:sz w:val="18"/>
                <w:szCs w:val="18"/>
              </w:rPr>
              <w:t xml:space="preserve">Przednie fotele (kierowca, </w:t>
            </w:r>
            <w:r w:rsidR="006711A7" w:rsidRPr="0048690D">
              <w:rPr>
                <w:sz w:val="18"/>
                <w:szCs w:val="18"/>
              </w:rPr>
              <w:t>dowódca</w:t>
            </w:r>
            <w:r w:rsidRPr="0048690D">
              <w:rPr>
                <w:sz w:val="18"/>
                <w:szCs w:val="18"/>
              </w:rPr>
              <w:t>), podgrzewane,</w:t>
            </w:r>
            <w:r w:rsidRPr="0048690D">
              <w:rPr>
                <w:b/>
                <w:sz w:val="18"/>
                <w:szCs w:val="18"/>
              </w:rPr>
              <w:t xml:space="preserve"> </w:t>
            </w:r>
            <w:r w:rsidRPr="0048690D">
              <w:rPr>
                <w:sz w:val="18"/>
                <w:szCs w:val="18"/>
              </w:rPr>
              <w:t xml:space="preserve">z podłokietnikami, z możliwością obrotu w płaszczyźnie poziomej 180 stopni. </w:t>
            </w:r>
          </w:p>
          <w:p w14:paraId="6CC3287D" w14:textId="365C3375" w:rsidR="00B15F6F" w:rsidRPr="0048690D" w:rsidRDefault="00B15F6F" w:rsidP="00514353">
            <w:pPr>
              <w:widowControl w:val="0"/>
              <w:ind w:right="52"/>
              <w:rPr>
                <w:sz w:val="18"/>
                <w:szCs w:val="18"/>
              </w:rPr>
            </w:pPr>
            <w:r w:rsidRPr="0048690D">
              <w:rPr>
                <w:sz w:val="18"/>
                <w:szCs w:val="18"/>
              </w:rPr>
              <w:t xml:space="preserve">W przedziale roboczym </w:t>
            </w:r>
            <w:r w:rsidR="006711A7" w:rsidRPr="0048690D">
              <w:rPr>
                <w:sz w:val="18"/>
                <w:szCs w:val="18"/>
              </w:rPr>
              <w:t>dwa homologowane fotele przystosowane do przewozu ratowników, wyposażone w homologowane zagłówki oraz bezwładnościowe trzypunktowe pasy bezpieczeństwa</w:t>
            </w:r>
            <w:r w:rsidRPr="0048690D">
              <w:rPr>
                <w:sz w:val="18"/>
                <w:szCs w:val="18"/>
              </w:rPr>
              <w:t xml:space="preserve">. </w:t>
            </w:r>
          </w:p>
        </w:tc>
        <w:tc>
          <w:tcPr>
            <w:tcW w:w="1847" w:type="dxa"/>
            <w:tcBorders>
              <w:top w:val="single" w:sz="6" w:space="0" w:color="000000"/>
              <w:left w:val="single" w:sz="6" w:space="0" w:color="000000"/>
              <w:bottom w:val="single" w:sz="6" w:space="0" w:color="000000"/>
              <w:right w:val="single" w:sz="6" w:space="0" w:color="000000"/>
            </w:tcBorders>
            <w:vAlign w:val="center"/>
          </w:tcPr>
          <w:p w14:paraId="15F544BD" w14:textId="4DD58EF0" w:rsidR="00B15F6F" w:rsidRPr="00FC0C59" w:rsidRDefault="00B15F6F" w:rsidP="00B15F6F">
            <w:pPr>
              <w:widowControl w:val="0"/>
              <w:shd w:val="clear" w:color="auto" w:fill="FFFFFF"/>
              <w:jc w:val="center"/>
              <w:rPr>
                <w:i/>
                <w:sz w:val="18"/>
                <w:szCs w:val="18"/>
              </w:rPr>
            </w:pPr>
          </w:p>
        </w:tc>
      </w:tr>
      <w:tr w:rsidR="00B15F6F" w:rsidRPr="00FC0C59" w14:paraId="7BE4BC38"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1F9A803F"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5CFC4D3D" w14:textId="77777777" w:rsidR="00BC4C7C" w:rsidRPr="00BC4C7C" w:rsidRDefault="00BC4C7C" w:rsidP="00BC4C7C">
            <w:pPr>
              <w:widowControl w:val="0"/>
              <w:rPr>
                <w:sz w:val="18"/>
                <w:szCs w:val="18"/>
              </w:rPr>
            </w:pPr>
            <w:r w:rsidRPr="00BC4C7C">
              <w:rPr>
                <w:sz w:val="18"/>
                <w:szCs w:val="18"/>
              </w:rPr>
              <w:t>Główne lusterka boczne podgrzewane. Ramiona lusterek dostosowane do warunków jazdy z holowaną przyczepą.</w:t>
            </w:r>
          </w:p>
          <w:p w14:paraId="562C102D" w14:textId="77777777" w:rsidR="00BC4C7C" w:rsidRPr="00BC4C7C" w:rsidRDefault="00BC4C7C" w:rsidP="00BC4C7C">
            <w:pPr>
              <w:widowControl w:val="0"/>
              <w:rPr>
                <w:sz w:val="18"/>
                <w:szCs w:val="18"/>
              </w:rPr>
            </w:pPr>
            <w:r w:rsidRPr="00BC4C7C">
              <w:rPr>
                <w:sz w:val="18"/>
                <w:szCs w:val="18"/>
              </w:rPr>
              <w:t>Kolumna kierownicza regulowana.</w:t>
            </w:r>
          </w:p>
          <w:p w14:paraId="73756137" w14:textId="77777777" w:rsidR="00BC4C7C" w:rsidRPr="00BC4C7C" w:rsidRDefault="00BC4C7C" w:rsidP="00BC4C7C">
            <w:pPr>
              <w:widowControl w:val="0"/>
              <w:rPr>
                <w:sz w:val="18"/>
                <w:szCs w:val="18"/>
              </w:rPr>
            </w:pPr>
            <w:r w:rsidRPr="00BC4C7C">
              <w:rPr>
                <w:sz w:val="18"/>
                <w:szCs w:val="18"/>
              </w:rPr>
              <w:t>Tempomat adaptacyjny.</w:t>
            </w:r>
          </w:p>
          <w:p w14:paraId="791F7722" w14:textId="77777777" w:rsidR="00BC4C7C" w:rsidRPr="00BC4C7C" w:rsidRDefault="00BC4C7C" w:rsidP="00BC4C7C">
            <w:pPr>
              <w:widowControl w:val="0"/>
              <w:rPr>
                <w:sz w:val="18"/>
                <w:szCs w:val="18"/>
              </w:rPr>
            </w:pPr>
            <w:r w:rsidRPr="00BC4C7C">
              <w:rPr>
                <w:sz w:val="18"/>
                <w:szCs w:val="18"/>
              </w:rPr>
              <w:t>Brak fabrycznie zamontowanego urządzenia rejestrującego czas pracy kierowcy, zamawiający dopuszcza zastosowanie symulatora takiego urządzenia.</w:t>
            </w:r>
          </w:p>
          <w:p w14:paraId="472A52CE" w14:textId="77777777" w:rsidR="00BC4C7C" w:rsidRPr="00BC4C7C" w:rsidRDefault="00BC4C7C" w:rsidP="00BC4C7C">
            <w:pPr>
              <w:widowControl w:val="0"/>
              <w:rPr>
                <w:sz w:val="18"/>
                <w:szCs w:val="18"/>
              </w:rPr>
            </w:pPr>
            <w:r w:rsidRPr="00BC4C7C">
              <w:rPr>
                <w:sz w:val="18"/>
                <w:szCs w:val="18"/>
              </w:rPr>
              <w:t>Wartość ogranicznika prędkości maksymalnej tożsama z indeksem prędkości zastosowanego ogumienia.</w:t>
            </w:r>
          </w:p>
          <w:p w14:paraId="3DB781A0" w14:textId="77777777" w:rsidR="00BC4C7C" w:rsidRPr="00BC4C7C" w:rsidRDefault="00BC4C7C" w:rsidP="00BC4C7C">
            <w:pPr>
              <w:widowControl w:val="0"/>
              <w:rPr>
                <w:sz w:val="18"/>
                <w:szCs w:val="18"/>
              </w:rPr>
            </w:pPr>
            <w:r w:rsidRPr="00BC4C7C">
              <w:rPr>
                <w:sz w:val="18"/>
                <w:szCs w:val="18"/>
              </w:rPr>
              <w:t>Elektrycznie sterowane szyby w drzwiach po stronie kierowcy i pasażera.</w:t>
            </w:r>
          </w:p>
          <w:p w14:paraId="43F4BA55" w14:textId="77777777" w:rsidR="00BC4C7C" w:rsidRPr="00BC4C7C" w:rsidRDefault="00BC4C7C" w:rsidP="00BC4C7C">
            <w:pPr>
              <w:widowControl w:val="0"/>
              <w:rPr>
                <w:sz w:val="18"/>
                <w:szCs w:val="18"/>
              </w:rPr>
            </w:pPr>
            <w:r w:rsidRPr="00BC4C7C">
              <w:rPr>
                <w:sz w:val="18"/>
                <w:szCs w:val="18"/>
              </w:rPr>
              <w:t>Elektrycznie podgrzewana szyba przednia.</w:t>
            </w:r>
          </w:p>
          <w:p w14:paraId="1E9D153D" w14:textId="77777777" w:rsidR="00BC4C7C" w:rsidRPr="00BC4C7C" w:rsidRDefault="00BC4C7C" w:rsidP="00BC4C7C">
            <w:pPr>
              <w:widowControl w:val="0"/>
              <w:rPr>
                <w:sz w:val="18"/>
                <w:szCs w:val="18"/>
              </w:rPr>
            </w:pPr>
            <w:r w:rsidRPr="00BC4C7C">
              <w:rPr>
                <w:sz w:val="18"/>
                <w:szCs w:val="18"/>
              </w:rPr>
              <w:t>Zamek centralny z pilotem.</w:t>
            </w:r>
          </w:p>
          <w:p w14:paraId="0B448E25" w14:textId="77777777" w:rsidR="00BC4C7C" w:rsidRPr="00BC4C7C" w:rsidRDefault="00BC4C7C" w:rsidP="00BC4C7C">
            <w:pPr>
              <w:widowControl w:val="0"/>
              <w:rPr>
                <w:sz w:val="18"/>
                <w:szCs w:val="18"/>
              </w:rPr>
            </w:pPr>
            <w:r w:rsidRPr="00BC4C7C">
              <w:rPr>
                <w:sz w:val="18"/>
                <w:szCs w:val="18"/>
              </w:rPr>
              <w:t>Zewnętrzny sygnał ostrzegawczy załączonego biegu wstecznego.</w:t>
            </w:r>
          </w:p>
          <w:p w14:paraId="600DD1C5" w14:textId="77777777" w:rsidR="00BC4C7C" w:rsidRPr="00BC4C7C" w:rsidRDefault="00BC4C7C" w:rsidP="00BC4C7C">
            <w:pPr>
              <w:widowControl w:val="0"/>
              <w:rPr>
                <w:sz w:val="18"/>
                <w:szCs w:val="18"/>
              </w:rPr>
            </w:pPr>
            <w:r w:rsidRPr="00BC4C7C">
              <w:rPr>
                <w:sz w:val="18"/>
                <w:szCs w:val="18"/>
              </w:rPr>
              <w:t>Radio z Bluetooth.</w:t>
            </w:r>
          </w:p>
          <w:p w14:paraId="0D35527A" w14:textId="77777777" w:rsidR="00BC4C7C" w:rsidRPr="00BC4C7C" w:rsidRDefault="00BC4C7C" w:rsidP="00BC4C7C">
            <w:pPr>
              <w:widowControl w:val="0"/>
              <w:rPr>
                <w:sz w:val="18"/>
                <w:szCs w:val="18"/>
              </w:rPr>
            </w:pPr>
            <w:r w:rsidRPr="00BC4C7C">
              <w:rPr>
                <w:sz w:val="18"/>
                <w:szCs w:val="18"/>
              </w:rPr>
              <w:t>Ładowarka indukcyjna.</w:t>
            </w:r>
          </w:p>
          <w:p w14:paraId="51A9D8FA" w14:textId="77777777" w:rsidR="00BC4C7C" w:rsidRPr="00BC4C7C" w:rsidRDefault="00BC4C7C" w:rsidP="00BC4C7C">
            <w:pPr>
              <w:widowControl w:val="0"/>
              <w:rPr>
                <w:sz w:val="18"/>
                <w:szCs w:val="18"/>
              </w:rPr>
            </w:pPr>
            <w:r w:rsidRPr="00BC4C7C">
              <w:rPr>
                <w:sz w:val="18"/>
                <w:szCs w:val="18"/>
              </w:rPr>
              <w:t>System integracji ze smartfonem.</w:t>
            </w:r>
          </w:p>
          <w:p w14:paraId="7BF5D3AC" w14:textId="77777777" w:rsidR="00BC4C7C" w:rsidRPr="00BC4C7C" w:rsidRDefault="00BC4C7C" w:rsidP="00BC4C7C">
            <w:pPr>
              <w:widowControl w:val="0"/>
              <w:rPr>
                <w:sz w:val="18"/>
                <w:szCs w:val="18"/>
              </w:rPr>
            </w:pPr>
            <w:r w:rsidRPr="00BC4C7C">
              <w:rPr>
                <w:sz w:val="18"/>
                <w:szCs w:val="18"/>
              </w:rPr>
              <w:t>Fabryczna nawigacja z wyświetlaczem o przekątnej nie mniejszej niż 10 cali. Klimatyzacja automatyczna.</w:t>
            </w:r>
          </w:p>
          <w:p w14:paraId="20C65A0F" w14:textId="77777777" w:rsidR="00BC4C7C" w:rsidRPr="00BC4C7C" w:rsidRDefault="00BC4C7C" w:rsidP="00BC4C7C">
            <w:pPr>
              <w:widowControl w:val="0"/>
              <w:rPr>
                <w:sz w:val="18"/>
                <w:szCs w:val="18"/>
              </w:rPr>
            </w:pPr>
            <w:r w:rsidRPr="00BC4C7C">
              <w:rPr>
                <w:sz w:val="18"/>
                <w:szCs w:val="18"/>
              </w:rPr>
              <w:t>Uchwyt uniwersalny na smartfon.</w:t>
            </w:r>
          </w:p>
          <w:p w14:paraId="7479AC91" w14:textId="77777777" w:rsidR="00BC4C7C" w:rsidRPr="00BC4C7C" w:rsidRDefault="00BC4C7C" w:rsidP="00BC4C7C">
            <w:pPr>
              <w:widowControl w:val="0"/>
              <w:rPr>
                <w:sz w:val="18"/>
                <w:szCs w:val="18"/>
              </w:rPr>
            </w:pPr>
            <w:r w:rsidRPr="00BC4C7C">
              <w:rPr>
                <w:sz w:val="18"/>
                <w:szCs w:val="18"/>
              </w:rPr>
              <w:t>Uchwyty na kubki dla kierowcy i dowódcy.</w:t>
            </w:r>
          </w:p>
          <w:p w14:paraId="7ADE1C93" w14:textId="77777777" w:rsidR="00BC4C7C" w:rsidRPr="00BC4C7C" w:rsidRDefault="00BC4C7C" w:rsidP="00BC4C7C">
            <w:pPr>
              <w:widowControl w:val="0"/>
              <w:rPr>
                <w:sz w:val="18"/>
                <w:szCs w:val="18"/>
              </w:rPr>
            </w:pPr>
            <w:r w:rsidRPr="00BC4C7C">
              <w:rPr>
                <w:sz w:val="18"/>
                <w:szCs w:val="18"/>
              </w:rPr>
              <w:t>Siatki bagażowe w oparciach foteli kierowcy i dowódcy.</w:t>
            </w:r>
          </w:p>
          <w:p w14:paraId="35FB34CE" w14:textId="77777777" w:rsidR="00BC4C7C" w:rsidRPr="00BC4C7C" w:rsidRDefault="00BC4C7C" w:rsidP="00BC4C7C">
            <w:pPr>
              <w:widowControl w:val="0"/>
              <w:rPr>
                <w:sz w:val="18"/>
                <w:szCs w:val="18"/>
              </w:rPr>
            </w:pPr>
            <w:r w:rsidRPr="00BC4C7C">
              <w:rPr>
                <w:sz w:val="18"/>
                <w:szCs w:val="18"/>
              </w:rPr>
              <w:t>Oświetlenie punktowe LED na ramieniu regulowanym do pracy dla dowódcy pojazdu.</w:t>
            </w:r>
          </w:p>
          <w:p w14:paraId="2663DC76" w14:textId="1937FEB2" w:rsidR="00B15F6F" w:rsidRPr="00FC0C59" w:rsidRDefault="00BC4C7C" w:rsidP="00BC4C7C">
            <w:pPr>
              <w:widowControl w:val="0"/>
              <w:rPr>
                <w:b/>
                <w:color w:val="FF9900"/>
                <w:sz w:val="18"/>
                <w:szCs w:val="18"/>
              </w:rPr>
            </w:pPr>
            <w:r w:rsidRPr="00BC4C7C">
              <w:rPr>
                <w:sz w:val="18"/>
                <w:szCs w:val="18"/>
              </w:rPr>
              <w:t>Półka na dokumentacje nad linią szyby czołowej z zamknięciem.</w:t>
            </w:r>
          </w:p>
        </w:tc>
        <w:tc>
          <w:tcPr>
            <w:tcW w:w="1847" w:type="dxa"/>
            <w:tcBorders>
              <w:top w:val="single" w:sz="6" w:space="0" w:color="000000"/>
              <w:left w:val="single" w:sz="6" w:space="0" w:color="000000"/>
              <w:bottom w:val="single" w:sz="6" w:space="0" w:color="000000"/>
              <w:right w:val="single" w:sz="6" w:space="0" w:color="000000"/>
            </w:tcBorders>
            <w:vAlign w:val="center"/>
          </w:tcPr>
          <w:p w14:paraId="600D5E3A" w14:textId="78795076" w:rsidR="00B15F6F" w:rsidRPr="00FC0C59" w:rsidRDefault="00B15F6F" w:rsidP="00B15F6F">
            <w:pPr>
              <w:widowControl w:val="0"/>
              <w:shd w:val="clear" w:color="auto" w:fill="FFFFFF"/>
              <w:jc w:val="center"/>
              <w:rPr>
                <w:sz w:val="18"/>
                <w:szCs w:val="18"/>
              </w:rPr>
            </w:pPr>
          </w:p>
        </w:tc>
      </w:tr>
      <w:tr w:rsidR="00B15F6F" w:rsidRPr="00FC0C59" w14:paraId="09FBEE88"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1115B8CB"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left w:val="single" w:sz="6" w:space="0" w:color="000000"/>
              <w:bottom w:val="single" w:sz="6" w:space="0" w:color="000000"/>
              <w:right w:val="single" w:sz="6" w:space="0" w:color="000000"/>
            </w:tcBorders>
            <w:vAlign w:val="center"/>
          </w:tcPr>
          <w:p w14:paraId="095EEE62" w14:textId="77777777" w:rsidR="00B15F6F" w:rsidRPr="00FC0C59" w:rsidRDefault="00B15F6F" w:rsidP="00514353">
            <w:pPr>
              <w:widowControl w:val="0"/>
              <w:rPr>
                <w:sz w:val="18"/>
                <w:szCs w:val="18"/>
              </w:rPr>
            </w:pPr>
            <w:r w:rsidRPr="00FC0C59">
              <w:rPr>
                <w:sz w:val="18"/>
                <w:szCs w:val="18"/>
              </w:rPr>
              <w:t>Akumulator rozruchowy wzmocniony o parametrach odpowiednich dla zastosowanej wyciągarki.</w:t>
            </w:r>
          </w:p>
        </w:tc>
        <w:tc>
          <w:tcPr>
            <w:tcW w:w="1847" w:type="dxa"/>
            <w:tcBorders>
              <w:left w:val="single" w:sz="6" w:space="0" w:color="000000"/>
              <w:bottom w:val="single" w:sz="6" w:space="0" w:color="000000"/>
              <w:right w:val="single" w:sz="6" w:space="0" w:color="000000"/>
            </w:tcBorders>
            <w:vAlign w:val="center"/>
          </w:tcPr>
          <w:p w14:paraId="19EBE6A4" w14:textId="6358A4CC" w:rsidR="00B15F6F" w:rsidRPr="00FC0C59" w:rsidRDefault="00B15F6F" w:rsidP="00B15F6F">
            <w:pPr>
              <w:widowControl w:val="0"/>
              <w:shd w:val="clear" w:color="auto" w:fill="FFFFFF"/>
              <w:jc w:val="center"/>
              <w:rPr>
                <w:i/>
                <w:sz w:val="18"/>
                <w:szCs w:val="18"/>
              </w:rPr>
            </w:pPr>
          </w:p>
        </w:tc>
      </w:tr>
      <w:tr w:rsidR="00B15F6F" w:rsidRPr="00FC0C59" w14:paraId="125B6B22"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20FA9FCA"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left w:val="single" w:sz="6" w:space="0" w:color="000000"/>
              <w:bottom w:val="single" w:sz="6" w:space="0" w:color="000000"/>
              <w:right w:val="single" w:sz="6" w:space="0" w:color="000000"/>
            </w:tcBorders>
            <w:vAlign w:val="center"/>
          </w:tcPr>
          <w:p w14:paraId="51014648" w14:textId="77777777" w:rsidR="00BC4C7C" w:rsidRPr="00BC4C7C" w:rsidRDefault="00BC4C7C" w:rsidP="00BC4C7C">
            <w:pPr>
              <w:widowControl w:val="0"/>
              <w:rPr>
                <w:sz w:val="18"/>
                <w:szCs w:val="18"/>
              </w:rPr>
            </w:pPr>
            <w:r w:rsidRPr="00BC4C7C">
              <w:rPr>
                <w:sz w:val="18"/>
                <w:szCs w:val="18"/>
              </w:rPr>
              <w:t>Światła do jazdy dziennej.</w:t>
            </w:r>
          </w:p>
          <w:p w14:paraId="38F218D1" w14:textId="77777777" w:rsidR="00BC4C7C" w:rsidRPr="00BC4C7C" w:rsidRDefault="00BC4C7C" w:rsidP="00BC4C7C">
            <w:pPr>
              <w:widowControl w:val="0"/>
              <w:rPr>
                <w:sz w:val="18"/>
                <w:szCs w:val="18"/>
              </w:rPr>
            </w:pPr>
            <w:r w:rsidRPr="00BC4C7C">
              <w:rPr>
                <w:sz w:val="18"/>
                <w:szCs w:val="18"/>
              </w:rPr>
              <w:lastRenderedPageBreak/>
              <w:t>Przednie reflektory w technologii LED.</w:t>
            </w:r>
          </w:p>
          <w:p w14:paraId="3AAEC98A" w14:textId="77777777" w:rsidR="00BC4C7C" w:rsidRPr="00BC4C7C" w:rsidRDefault="00BC4C7C" w:rsidP="00BC4C7C">
            <w:pPr>
              <w:widowControl w:val="0"/>
              <w:rPr>
                <w:sz w:val="18"/>
                <w:szCs w:val="18"/>
              </w:rPr>
            </w:pPr>
            <w:r w:rsidRPr="00BC4C7C">
              <w:rPr>
                <w:sz w:val="18"/>
                <w:szCs w:val="18"/>
              </w:rPr>
              <w:t>Światła przeciwmgłowe przód/tył.</w:t>
            </w:r>
          </w:p>
          <w:p w14:paraId="6003EA96" w14:textId="5E769523" w:rsidR="00B15F6F" w:rsidRPr="00FC0C59" w:rsidRDefault="00BC4C7C" w:rsidP="00BC4C7C">
            <w:pPr>
              <w:widowControl w:val="0"/>
              <w:rPr>
                <w:sz w:val="18"/>
                <w:szCs w:val="18"/>
              </w:rPr>
            </w:pPr>
            <w:r w:rsidRPr="00BC4C7C">
              <w:rPr>
                <w:sz w:val="18"/>
                <w:szCs w:val="18"/>
              </w:rPr>
              <w:t>Światła doświetlające zakręty.</w:t>
            </w:r>
          </w:p>
        </w:tc>
        <w:tc>
          <w:tcPr>
            <w:tcW w:w="1847" w:type="dxa"/>
            <w:tcBorders>
              <w:left w:val="single" w:sz="6" w:space="0" w:color="000000"/>
              <w:bottom w:val="single" w:sz="6" w:space="0" w:color="000000"/>
              <w:right w:val="single" w:sz="6" w:space="0" w:color="000000"/>
            </w:tcBorders>
            <w:vAlign w:val="center"/>
          </w:tcPr>
          <w:p w14:paraId="114B5729" w14:textId="6110B361" w:rsidR="00B15F6F" w:rsidRPr="00FC0C59" w:rsidRDefault="00B15F6F" w:rsidP="00B15F6F">
            <w:pPr>
              <w:widowControl w:val="0"/>
              <w:shd w:val="clear" w:color="auto" w:fill="FFFFFF"/>
              <w:jc w:val="center"/>
              <w:rPr>
                <w:sz w:val="18"/>
                <w:szCs w:val="18"/>
              </w:rPr>
            </w:pPr>
          </w:p>
        </w:tc>
      </w:tr>
      <w:tr w:rsidR="00B15F6F" w:rsidRPr="00FC0C59" w14:paraId="12AC2DAC"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5829A369"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FB46C97" w14:textId="77777777" w:rsidR="006711A7" w:rsidRPr="0048690D" w:rsidRDefault="00B15F6F" w:rsidP="006711A7">
            <w:pPr>
              <w:widowControl w:val="0"/>
              <w:rPr>
                <w:sz w:val="18"/>
                <w:szCs w:val="18"/>
              </w:rPr>
            </w:pPr>
            <w:r w:rsidRPr="00FC0C59">
              <w:rPr>
                <w:sz w:val="18"/>
                <w:szCs w:val="18"/>
              </w:rPr>
              <w:t>System zapobiegający blokowaniu się kół podczas h</w:t>
            </w:r>
            <w:r w:rsidRPr="0048690D">
              <w:rPr>
                <w:sz w:val="18"/>
                <w:szCs w:val="18"/>
              </w:rPr>
              <w:t>amowania z elektronicznym rozkładem siły hamowania</w:t>
            </w:r>
            <w:r w:rsidR="006711A7" w:rsidRPr="0048690D">
              <w:rPr>
                <w:sz w:val="18"/>
                <w:szCs w:val="18"/>
              </w:rPr>
              <w:t xml:space="preserve"> (ABS lub równoważny).</w:t>
            </w:r>
          </w:p>
          <w:p w14:paraId="506EC57D" w14:textId="5F0198DE" w:rsidR="00B15F6F" w:rsidRPr="00FC0C59" w:rsidRDefault="006711A7" w:rsidP="006711A7">
            <w:pPr>
              <w:widowControl w:val="0"/>
              <w:rPr>
                <w:sz w:val="18"/>
                <w:szCs w:val="18"/>
              </w:rPr>
            </w:pPr>
            <w:r w:rsidRPr="0048690D">
              <w:rPr>
                <w:sz w:val="18"/>
                <w:szCs w:val="18"/>
              </w:rPr>
              <w:t>Układ stabilizacji toru jazdy (ESP lub równoważny).</w:t>
            </w:r>
          </w:p>
        </w:tc>
        <w:tc>
          <w:tcPr>
            <w:tcW w:w="1847" w:type="dxa"/>
            <w:tcBorders>
              <w:top w:val="single" w:sz="6" w:space="0" w:color="000000"/>
              <w:left w:val="single" w:sz="6" w:space="0" w:color="000000"/>
              <w:bottom w:val="single" w:sz="6" w:space="0" w:color="000000"/>
              <w:right w:val="single" w:sz="6" w:space="0" w:color="000000"/>
            </w:tcBorders>
            <w:vAlign w:val="center"/>
          </w:tcPr>
          <w:p w14:paraId="449B3E27" w14:textId="2A7B0A3C" w:rsidR="00B15F6F" w:rsidRPr="00FC0C59" w:rsidRDefault="00B15F6F" w:rsidP="00B15F6F">
            <w:pPr>
              <w:widowControl w:val="0"/>
              <w:shd w:val="clear" w:color="auto" w:fill="FFFFFF"/>
              <w:jc w:val="center"/>
              <w:rPr>
                <w:i/>
                <w:sz w:val="18"/>
                <w:szCs w:val="18"/>
              </w:rPr>
            </w:pPr>
          </w:p>
        </w:tc>
      </w:tr>
      <w:tr w:rsidR="00B15F6F" w:rsidRPr="00FC0C59" w14:paraId="1A6F9FA9"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7260C83E"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1D443042" w14:textId="77777777" w:rsidR="00BC4C7C" w:rsidRPr="00BC4C7C" w:rsidRDefault="00BC4C7C" w:rsidP="00BC4C7C">
            <w:pPr>
              <w:widowControl w:val="0"/>
              <w:rPr>
                <w:sz w:val="18"/>
                <w:szCs w:val="18"/>
              </w:rPr>
            </w:pPr>
            <w:r w:rsidRPr="00BC4C7C">
              <w:rPr>
                <w:sz w:val="18"/>
                <w:szCs w:val="18"/>
              </w:rPr>
              <w:t xml:space="preserve">Wzmocnienie fabrycznego zderzaka przedniego ze stali w formie płyty z osłoną rurową atrapy chłodnicy z opcjonalnym montażem wyciągarki elektrycznej, w miejscu montażu wyciągarki możliwość opcjonalnego mocowania zaczepu haka kulowego w standardzie ISO50 (montaż umożliwiający podejmowanie przyczepy przodem pojazdu). </w:t>
            </w:r>
          </w:p>
          <w:p w14:paraId="5BFC0BA6" w14:textId="77777777" w:rsidR="00BC4C7C" w:rsidRPr="00BC4C7C" w:rsidRDefault="00BC4C7C" w:rsidP="00BC4C7C">
            <w:pPr>
              <w:widowControl w:val="0"/>
              <w:rPr>
                <w:sz w:val="18"/>
                <w:szCs w:val="18"/>
              </w:rPr>
            </w:pPr>
            <w:r w:rsidRPr="00BC4C7C">
              <w:rPr>
                <w:sz w:val="18"/>
                <w:szCs w:val="18"/>
              </w:rPr>
              <w:t>Punkty mocowania szekli o wytrzymałości nie mniejszej niż maksymalny uciąg wyciągarki (szekle w komplecie).</w:t>
            </w:r>
          </w:p>
          <w:p w14:paraId="6F57B791" w14:textId="77777777" w:rsidR="00BC4C7C" w:rsidRPr="00BC4C7C" w:rsidRDefault="00BC4C7C" w:rsidP="00BC4C7C">
            <w:pPr>
              <w:widowControl w:val="0"/>
              <w:rPr>
                <w:sz w:val="18"/>
                <w:szCs w:val="18"/>
              </w:rPr>
            </w:pPr>
            <w:r w:rsidRPr="00BC4C7C">
              <w:rPr>
                <w:sz w:val="18"/>
                <w:szCs w:val="18"/>
              </w:rPr>
              <w:t>Przeniesione elementy oświetlenia występujące w zderzaku fabrycznym, jeśli konieczne.</w:t>
            </w:r>
          </w:p>
          <w:p w14:paraId="132A34D5" w14:textId="77777777" w:rsidR="00BC4C7C" w:rsidRPr="00BC4C7C" w:rsidRDefault="00BC4C7C" w:rsidP="00BC4C7C">
            <w:pPr>
              <w:widowControl w:val="0"/>
              <w:rPr>
                <w:sz w:val="18"/>
                <w:szCs w:val="18"/>
              </w:rPr>
            </w:pPr>
            <w:r w:rsidRPr="00BC4C7C">
              <w:rPr>
                <w:sz w:val="18"/>
                <w:szCs w:val="18"/>
              </w:rPr>
              <w:t>Hak kulowy w standardzie ISO50 w wykonaniu umożliwiającym opcjonalny montaż w płycie wzmacniającej przedniego zderzaka, dostarczony z pojazdem.</w:t>
            </w:r>
          </w:p>
          <w:p w14:paraId="39CEA7BC" w14:textId="55398C4B" w:rsidR="00B15F6F" w:rsidRPr="00FC0C59" w:rsidRDefault="00BC4C7C" w:rsidP="00BC4C7C">
            <w:pPr>
              <w:widowControl w:val="0"/>
              <w:rPr>
                <w:sz w:val="18"/>
                <w:szCs w:val="18"/>
              </w:rPr>
            </w:pPr>
            <w:r w:rsidRPr="00BC4C7C">
              <w:rPr>
                <w:sz w:val="18"/>
                <w:szCs w:val="18"/>
              </w:rPr>
              <w:t>Szybkozłącze żeńskie pneumatyczne zabezpieczone przed uszkodzeniem mechanicznym, zasilane z układu pneumatycznego.</w:t>
            </w:r>
          </w:p>
        </w:tc>
        <w:tc>
          <w:tcPr>
            <w:tcW w:w="1847" w:type="dxa"/>
            <w:tcBorders>
              <w:top w:val="single" w:sz="6" w:space="0" w:color="000000"/>
              <w:left w:val="single" w:sz="6" w:space="0" w:color="000000"/>
              <w:bottom w:val="single" w:sz="6" w:space="0" w:color="000000"/>
              <w:right w:val="single" w:sz="6" w:space="0" w:color="000000"/>
            </w:tcBorders>
            <w:vAlign w:val="center"/>
          </w:tcPr>
          <w:p w14:paraId="48059D48" w14:textId="2211229C" w:rsidR="00B15F6F" w:rsidRPr="00FC0C59" w:rsidRDefault="00B15F6F" w:rsidP="00B15F6F">
            <w:pPr>
              <w:widowControl w:val="0"/>
              <w:shd w:val="clear" w:color="auto" w:fill="FFFFFF"/>
              <w:jc w:val="center"/>
              <w:rPr>
                <w:i/>
                <w:sz w:val="18"/>
                <w:szCs w:val="18"/>
              </w:rPr>
            </w:pPr>
          </w:p>
        </w:tc>
      </w:tr>
      <w:tr w:rsidR="00B15F6F" w:rsidRPr="00FC0C59" w14:paraId="0FA56434"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74CDB54"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6A87038C" w14:textId="3AACBD4D" w:rsidR="00B15F6F" w:rsidRPr="00FC0C59" w:rsidRDefault="00B15F6F" w:rsidP="00514353">
            <w:pPr>
              <w:widowControl w:val="0"/>
              <w:rPr>
                <w:sz w:val="18"/>
                <w:szCs w:val="18"/>
              </w:rPr>
            </w:pPr>
            <w:r w:rsidRPr="00FC0C59">
              <w:rPr>
                <w:sz w:val="18"/>
                <w:szCs w:val="18"/>
              </w:rPr>
              <w:t xml:space="preserve">Wsporniki progowe mocowane do ramy, stanowiące punkt podparcia przy unoszeniu pojazdu podnośnikiem hydraulicznym. Wspornik prawy </w:t>
            </w:r>
            <w:r w:rsidRPr="007E181F">
              <w:rPr>
                <w:sz w:val="18"/>
                <w:szCs w:val="18"/>
              </w:rPr>
              <w:t xml:space="preserve">ze </w:t>
            </w:r>
            <w:r w:rsidR="006711A7" w:rsidRPr="007E181F">
              <w:rPr>
                <w:sz w:val="18"/>
                <w:szCs w:val="18"/>
              </w:rPr>
              <w:t>stopniem wejściowym do przedziału roboczego</w:t>
            </w:r>
            <w:r w:rsidRPr="007E181F">
              <w:rPr>
                <w:sz w:val="18"/>
                <w:szCs w:val="18"/>
              </w:rPr>
              <w:t>.</w:t>
            </w:r>
          </w:p>
        </w:tc>
        <w:tc>
          <w:tcPr>
            <w:tcW w:w="1847" w:type="dxa"/>
            <w:tcBorders>
              <w:top w:val="single" w:sz="6" w:space="0" w:color="000000"/>
              <w:left w:val="single" w:sz="6" w:space="0" w:color="000000"/>
              <w:bottom w:val="single" w:sz="6" w:space="0" w:color="000000"/>
              <w:right w:val="single" w:sz="6" w:space="0" w:color="000000"/>
            </w:tcBorders>
            <w:vAlign w:val="center"/>
          </w:tcPr>
          <w:p w14:paraId="58A0107D" w14:textId="443ECE80" w:rsidR="00B15F6F" w:rsidRPr="00FC0C59" w:rsidRDefault="00B15F6F" w:rsidP="00B15F6F">
            <w:pPr>
              <w:widowControl w:val="0"/>
              <w:shd w:val="clear" w:color="auto" w:fill="FFFFFF"/>
              <w:jc w:val="center"/>
              <w:rPr>
                <w:i/>
                <w:sz w:val="18"/>
                <w:szCs w:val="18"/>
              </w:rPr>
            </w:pPr>
          </w:p>
        </w:tc>
      </w:tr>
      <w:tr w:rsidR="00B15F6F" w:rsidRPr="00FC0C59" w14:paraId="793C8496" w14:textId="77777777" w:rsidTr="009B0B0C">
        <w:trPr>
          <w:trHeight w:val="20"/>
          <w:jc w:val="center"/>
        </w:trPr>
        <w:tc>
          <w:tcPr>
            <w:tcW w:w="567" w:type="dxa"/>
            <w:tcBorders>
              <w:top w:val="single" w:sz="6" w:space="0" w:color="000000"/>
              <w:left w:val="single" w:sz="6" w:space="0" w:color="000000"/>
              <w:bottom w:val="single" w:sz="4" w:space="0" w:color="auto"/>
              <w:right w:val="single" w:sz="6" w:space="0" w:color="000000"/>
            </w:tcBorders>
            <w:vAlign w:val="center"/>
          </w:tcPr>
          <w:p w14:paraId="5701DBBB"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4" w:space="0" w:color="auto"/>
              <w:right w:val="single" w:sz="6" w:space="0" w:color="000000"/>
            </w:tcBorders>
            <w:vAlign w:val="center"/>
          </w:tcPr>
          <w:p w14:paraId="7D5781A7" w14:textId="132021AA" w:rsidR="00B15F6F" w:rsidRPr="00FC0C59" w:rsidRDefault="00B15F6F" w:rsidP="00514353">
            <w:pPr>
              <w:widowControl w:val="0"/>
              <w:rPr>
                <w:sz w:val="18"/>
                <w:szCs w:val="18"/>
              </w:rPr>
            </w:pPr>
            <w:r w:rsidRPr="00FC0C59">
              <w:rPr>
                <w:sz w:val="18"/>
                <w:szCs w:val="18"/>
              </w:rPr>
              <w:t>Wyciągarka elektryczna o sile uciągu nie mniejsz</w:t>
            </w:r>
            <w:r w:rsidR="006711A7">
              <w:rPr>
                <w:sz w:val="18"/>
                <w:szCs w:val="18"/>
              </w:rPr>
              <w:t>ej</w:t>
            </w:r>
            <w:r w:rsidRPr="00FC0C59">
              <w:rPr>
                <w:sz w:val="18"/>
                <w:szCs w:val="18"/>
              </w:rPr>
              <w:t xml:space="preserve"> niż </w:t>
            </w:r>
            <w:r w:rsidRPr="00FC0C59">
              <w:rPr>
                <w:b/>
                <w:sz w:val="18"/>
                <w:szCs w:val="18"/>
              </w:rPr>
              <w:t>5500 kg</w:t>
            </w:r>
            <w:r w:rsidRPr="00FC0C59">
              <w:rPr>
                <w:sz w:val="18"/>
                <w:szCs w:val="18"/>
              </w:rPr>
              <w:t xml:space="preserve"> z liną syntetyczną </w:t>
            </w:r>
            <w:r w:rsidR="006711A7">
              <w:rPr>
                <w:sz w:val="18"/>
                <w:szCs w:val="18"/>
              </w:rPr>
              <w:t xml:space="preserve">o </w:t>
            </w:r>
            <w:r w:rsidRPr="00FC0C59">
              <w:rPr>
                <w:sz w:val="18"/>
                <w:szCs w:val="18"/>
              </w:rPr>
              <w:t>długości nie mniej</w:t>
            </w:r>
            <w:r w:rsidR="006711A7">
              <w:rPr>
                <w:sz w:val="18"/>
                <w:szCs w:val="18"/>
              </w:rPr>
              <w:t>szej</w:t>
            </w:r>
            <w:r w:rsidRPr="00FC0C59">
              <w:rPr>
                <w:sz w:val="18"/>
                <w:szCs w:val="18"/>
              </w:rPr>
              <w:t xml:space="preserve"> niż </w:t>
            </w:r>
            <w:r w:rsidRPr="00FC0C59">
              <w:rPr>
                <w:b/>
                <w:sz w:val="18"/>
                <w:szCs w:val="18"/>
              </w:rPr>
              <w:t>30 m</w:t>
            </w:r>
            <w:r w:rsidRPr="00FC0C59">
              <w:rPr>
                <w:sz w:val="18"/>
                <w:szCs w:val="18"/>
              </w:rPr>
              <w:t xml:space="preserve"> </w:t>
            </w:r>
            <w:r w:rsidR="007E181F">
              <w:rPr>
                <w:sz w:val="18"/>
                <w:szCs w:val="18"/>
              </w:rPr>
              <w:t>fabryczne oświetlenie robocze bębna wciągarki</w:t>
            </w:r>
            <w:r w:rsidRPr="00FC0C59">
              <w:rPr>
                <w:sz w:val="18"/>
                <w:szCs w:val="18"/>
              </w:rPr>
              <w:t>.</w:t>
            </w:r>
          </w:p>
          <w:p w14:paraId="2115D303" w14:textId="05EAF172" w:rsidR="00B15F6F" w:rsidRPr="00FC0C59" w:rsidRDefault="00B15F6F" w:rsidP="00514353">
            <w:pPr>
              <w:widowControl w:val="0"/>
              <w:rPr>
                <w:sz w:val="18"/>
                <w:szCs w:val="18"/>
              </w:rPr>
            </w:pPr>
            <w:r w:rsidRPr="00FC0C59">
              <w:rPr>
                <w:sz w:val="18"/>
                <w:szCs w:val="18"/>
              </w:rPr>
              <w:t>Zestaw akcesoriów</w:t>
            </w:r>
            <w:r w:rsidR="007E181F">
              <w:rPr>
                <w:sz w:val="18"/>
                <w:szCs w:val="18"/>
              </w:rPr>
              <w:t xml:space="preserve"> o wytrzymałości dostosowanej do parametrów wyciągarki: zblocze, szekle – 2 szt., </w:t>
            </w:r>
            <w:proofErr w:type="spellStart"/>
            <w:r w:rsidR="007E181F">
              <w:rPr>
                <w:sz w:val="18"/>
                <w:szCs w:val="18"/>
              </w:rPr>
              <w:t>zawiesie</w:t>
            </w:r>
            <w:proofErr w:type="spellEnd"/>
            <w:r w:rsidR="007E181F">
              <w:rPr>
                <w:sz w:val="18"/>
                <w:szCs w:val="18"/>
              </w:rPr>
              <w:t xml:space="preserve"> pasowe 3 m – 1 szt.</w:t>
            </w:r>
          </w:p>
          <w:p w14:paraId="5D4CF0EE" w14:textId="77777777" w:rsidR="00B15F6F" w:rsidRPr="00FC0C59" w:rsidRDefault="00B15F6F" w:rsidP="00514353">
            <w:pPr>
              <w:widowControl w:val="0"/>
              <w:rPr>
                <w:sz w:val="18"/>
                <w:szCs w:val="18"/>
              </w:rPr>
            </w:pPr>
            <w:r w:rsidRPr="00FC0C59">
              <w:rPr>
                <w:sz w:val="18"/>
                <w:szCs w:val="18"/>
              </w:rPr>
              <w:t xml:space="preserve">Montaż </w:t>
            </w:r>
            <w:r w:rsidRPr="00FC0C59">
              <w:rPr>
                <w:b/>
                <w:sz w:val="18"/>
                <w:szCs w:val="18"/>
              </w:rPr>
              <w:t>dwóch</w:t>
            </w:r>
            <w:r w:rsidRPr="00FC0C59">
              <w:rPr>
                <w:sz w:val="18"/>
                <w:szCs w:val="18"/>
              </w:rPr>
              <w:t xml:space="preserve"> szekli z przodu i </w:t>
            </w:r>
            <w:r w:rsidRPr="00FC0C59">
              <w:rPr>
                <w:b/>
                <w:sz w:val="18"/>
                <w:szCs w:val="18"/>
              </w:rPr>
              <w:t>dwóch</w:t>
            </w:r>
            <w:r w:rsidRPr="00FC0C59">
              <w:rPr>
                <w:sz w:val="18"/>
                <w:szCs w:val="18"/>
              </w:rPr>
              <w:t xml:space="preserve"> z tyłu pojazdu o parametrach wytrzymałości dostosowanych do wyciągarki i masy pojazdu. Na obu stronach pojazdu jedna z szekli zamocowana w sposób pozwalający na ruch pionowy, druga na ruch poziomy. </w:t>
            </w:r>
          </w:p>
          <w:p w14:paraId="6BC3C84E" w14:textId="77777777" w:rsidR="00B15F6F" w:rsidRPr="00FC0C59" w:rsidRDefault="00B15F6F" w:rsidP="00514353">
            <w:pPr>
              <w:widowControl w:val="0"/>
              <w:rPr>
                <w:sz w:val="18"/>
                <w:szCs w:val="18"/>
              </w:rPr>
            </w:pPr>
            <w:r w:rsidRPr="00FC0C59">
              <w:rPr>
                <w:sz w:val="18"/>
                <w:szCs w:val="18"/>
              </w:rPr>
              <w:t xml:space="preserve">Wyciągarka na płycie montażowej przenośnej z systemem montażu z przodu w osi pojazdu oraz z tyłu po stronie lewej pojazdu, w sposób umożliwiający jej użycie ze sprzęgniętą przyczepą </w:t>
            </w:r>
            <w:proofErr w:type="spellStart"/>
            <w:r w:rsidRPr="00FC0C59">
              <w:rPr>
                <w:sz w:val="18"/>
                <w:szCs w:val="18"/>
              </w:rPr>
              <w:t>podłodziową</w:t>
            </w:r>
            <w:proofErr w:type="spellEnd"/>
            <w:r w:rsidRPr="00FC0C59">
              <w:rPr>
                <w:sz w:val="18"/>
                <w:szCs w:val="18"/>
              </w:rPr>
              <w:t>, dający możliwość wciągnięcia łodzi na przyczepę przy jej użyciu.</w:t>
            </w:r>
          </w:p>
          <w:p w14:paraId="787D6736" w14:textId="2B66DBD1" w:rsidR="00B15F6F" w:rsidRPr="00FC0C59" w:rsidRDefault="00B15F6F" w:rsidP="00514353">
            <w:pPr>
              <w:widowControl w:val="0"/>
              <w:rPr>
                <w:sz w:val="18"/>
                <w:szCs w:val="18"/>
              </w:rPr>
            </w:pPr>
            <w:r w:rsidRPr="00FC0C59">
              <w:rPr>
                <w:sz w:val="18"/>
                <w:szCs w:val="18"/>
              </w:rPr>
              <w:t xml:space="preserve">Zasilanie wyciągarki w obydwu montażach roboczych ze </w:t>
            </w:r>
            <w:r w:rsidRPr="00FC0C59">
              <w:rPr>
                <w:b/>
                <w:sz w:val="18"/>
                <w:szCs w:val="18"/>
              </w:rPr>
              <w:t>wzmocnionego akumulatora rozruchowego</w:t>
            </w:r>
            <w:r w:rsidRPr="00FC0C59">
              <w:rPr>
                <w:sz w:val="18"/>
                <w:szCs w:val="18"/>
              </w:rPr>
              <w:t xml:space="preserve"> pojazdu poprzez dedykowane złącza wysokoprądowe, zabezpieczone wyłącznikami głównymi zamontowanymi w bezpośredniej bliskości tych złączy.</w:t>
            </w:r>
            <w:r w:rsidR="0085365B">
              <w:rPr>
                <w:sz w:val="18"/>
                <w:szCs w:val="18"/>
              </w:rPr>
              <w:t xml:space="preserve"> </w:t>
            </w:r>
            <w:r w:rsidRPr="00FC0C59">
              <w:rPr>
                <w:sz w:val="18"/>
                <w:szCs w:val="18"/>
              </w:rPr>
              <w:t>Pilot na przewodzie i pilot bezprzewodowy.</w:t>
            </w:r>
          </w:p>
          <w:p w14:paraId="7DED6F1C" w14:textId="77777777" w:rsidR="00B15F6F" w:rsidRPr="00FC0C59" w:rsidRDefault="00B15F6F" w:rsidP="00514353">
            <w:pPr>
              <w:widowControl w:val="0"/>
              <w:rPr>
                <w:sz w:val="18"/>
                <w:szCs w:val="18"/>
              </w:rPr>
            </w:pPr>
            <w:r w:rsidRPr="00FC0C59">
              <w:rPr>
                <w:sz w:val="18"/>
                <w:szCs w:val="18"/>
              </w:rPr>
              <w:t>Włącznik główny oraz wyłącznik awaryjny zasilania dostępny w kabinie kierowcy.</w:t>
            </w:r>
          </w:p>
        </w:tc>
        <w:tc>
          <w:tcPr>
            <w:tcW w:w="1847" w:type="dxa"/>
            <w:tcBorders>
              <w:top w:val="single" w:sz="6" w:space="0" w:color="000000"/>
              <w:left w:val="single" w:sz="6" w:space="0" w:color="000000"/>
              <w:bottom w:val="single" w:sz="4" w:space="0" w:color="auto"/>
              <w:right w:val="single" w:sz="6" w:space="0" w:color="000000"/>
            </w:tcBorders>
            <w:vAlign w:val="center"/>
          </w:tcPr>
          <w:p w14:paraId="18CC85FA" w14:textId="58BE7B76" w:rsidR="00B15F6F" w:rsidRPr="00FC0C59" w:rsidRDefault="008E2929" w:rsidP="00B15F6F">
            <w:pPr>
              <w:widowControl w:val="0"/>
              <w:shd w:val="clear" w:color="auto" w:fill="FFFFFF"/>
              <w:jc w:val="center"/>
              <w:rPr>
                <w:sz w:val="18"/>
                <w:szCs w:val="18"/>
              </w:rPr>
            </w:pPr>
            <w:sdt>
              <w:sdtPr>
                <w:rPr>
                  <w:sz w:val="18"/>
                  <w:szCs w:val="18"/>
                </w:rPr>
                <w:tag w:val="goog_rdk_6"/>
                <w:id w:val="314310901"/>
              </w:sdtPr>
              <w:sdtEndPr/>
              <w:sdtContent/>
            </w:sdt>
          </w:p>
        </w:tc>
      </w:tr>
      <w:tr w:rsidR="00B15F6F" w:rsidRPr="00FC0C59" w14:paraId="09B13E9D"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21B7543F"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0F7E2206" w14:textId="49C9F55A" w:rsidR="006A5DFB" w:rsidRPr="00AC3021" w:rsidRDefault="00B15F6F" w:rsidP="006A5DFB">
            <w:pPr>
              <w:widowControl w:val="0"/>
              <w:ind w:right="52"/>
              <w:rPr>
                <w:i/>
                <w:iCs/>
                <w:color w:val="0070C0"/>
                <w:sz w:val="18"/>
                <w:szCs w:val="18"/>
              </w:rPr>
            </w:pPr>
            <w:r w:rsidRPr="00FC0C59">
              <w:rPr>
                <w:sz w:val="18"/>
                <w:szCs w:val="18"/>
              </w:rPr>
              <w:t xml:space="preserve">Pojazd powinien być wyposażony w integralny układ prostowniczy do ładowania akumulatorów pojazdu z zewnętrznego źródła o napięciu ~ </w:t>
            </w:r>
            <w:r w:rsidRPr="00FC0C59">
              <w:rPr>
                <w:b/>
                <w:sz w:val="18"/>
                <w:szCs w:val="18"/>
              </w:rPr>
              <w:t>230 V</w:t>
            </w:r>
            <w:r w:rsidRPr="00FC0C59">
              <w:rPr>
                <w:sz w:val="18"/>
                <w:szCs w:val="18"/>
              </w:rPr>
              <w:t xml:space="preserve">, oraz zintegrowane złącze (gniazdo z wtyczką) prądu elektrycznego o napięciu ~ </w:t>
            </w:r>
            <w:r w:rsidRPr="00FC0C59">
              <w:rPr>
                <w:b/>
                <w:sz w:val="18"/>
                <w:szCs w:val="18"/>
              </w:rPr>
              <w:t>230 V</w:t>
            </w:r>
            <w:r w:rsidRPr="00FC0C59">
              <w:rPr>
                <w:sz w:val="18"/>
                <w:szCs w:val="18"/>
              </w:rPr>
              <w:t xml:space="preserve"> oraz sprężonego powietrza do uzupełniania układu pneumatycznego samochodu z sieci stacjonarnej, automatycznie odłączające się w momencie załączenia biegu do przodu bądź wstecznego, umieszczone po lewej stronie pojazdu za drzwiami kierowcy.</w:t>
            </w:r>
          </w:p>
          <w:p w14:paraId="3D4F9CF8" w14:textId="3FC5C649" w:rsidR="00B15F6F" w:rsidRPr="00FC0C59" w:rsidRDefault="00B15F6F" w:rsidP="00514353">
            <w:pPr>
              <w:widowControl w:val="0"/>
              <w:ind w:right="52"/>
              <w:rPr>
                <w:sz w:val="18"/>
                <w:szCs w:val="18"/>
              </w:rPr>
            </w:pPr>
            <w:r w:rsidRPr="00FC0C59">
              <w:rPr>
                <w:sz w:val="18"/>
                <w:szCs w:val="18"/>
              </w:rPr>
              <w:t xml:space="preserve">Podłączenie zasilania sygnalizowane w kabinie kierowcy poprzez opisaną jednoznacznie kontrolkę świetlną oraz sygnalizacja akustyczna w przypadku uruchomienia pojazdu i zwolnienia hamulca ręcznego. </w:t>
            </w:r>
          </w:p>
          <w:p w14:paraId="36AEF32B" w14:textId="0ECB76DE" w:rsidR="00B15F6F" w:rsidRPr="00FC0C59" w:rsidRDefault="00B15F6F" w:rsidP="00514353">
            <w:pPr>
              <w:widowControl w:val="0"/>
              <w:ind w:right="52"/>
              <w:rPr>
                <w:b/>
                <w:sz w:val="18"/>
                <w:szCs w:val="18"/>
              </w:rPr>
            </w:pPr>
            <w:r w:rsidRPr="00FC0C59">
              <w:rPr>
                <w:sz w:val="18"/>
                <w:szCs w:val="18"/>
              </w:rPr>
              <w:t>Wtyczka ze zintegrowanym przewodem elektrycznym i pneumatycznym o długości nie mniej</w:t>
            </w:r>
            <w:r w:rsidR="006A5DFB">
              <w:rPr>
                <w:sz w:val="18"/>
                <w:szCs w:val="18"/>
              </w:rPr>
              <w:t>szej</w:t>
            </w:r>
            <w:r w:rsidRPr="00FC0C59">
              <w:rPr>
                <w:sz w:val="18"/>
                <w:szCs w:val="18"/>
              </w:rPr>
              <w:t xml:space="preserve"> niż </w:t>
            </w:r>
            <w:r w:rsidRPr="00FC0C59">
              <w:rPr>
                <w:b/>
                <w:sz w:val="18"/>
                <w:szCs w:val="18"/>
              </w:rPr>
              <w:t>5 m</w:t>
            </w:r>
            <w:r w:rsidRPr="00FC0C59">
              <w:rPr>
                <w:sz w:val="18"/>
                <w:szCs w:val="18"/>
              </w:rPr>
              <w:t xml:space="preserve">. z automatycznym zwijadłem przeznaczonym do montażu w miejscu postoju, zasilana napięciem </w:t>
            </w:r>
            <w:r w:rsidRPr="00FC0C59">
              <w:rPr>
                <w:b/>
                <w:sz w:val="18"/>
                <w:szCs w:val="18"/>
              </w:rPr>
              <w:t>230 V</w:t>
            </w:r>
            <w:r w:rsidRPr="00FC0C59">
              <w:rPr>
                <w:sz w:val="18"/>
                <w:szCs w:val="18"/>
              </w:rPr>
              <w:t xml:space="preserve">. Dodatkowo w pojeździe przewód z wtykiem w powyższym standardzie </w:t>
            </w:r>
            <w:r w:rsidR="006A5DFB">
              <w:rPr>
                <w:sz w:val="18"/>
                <w:szCs w:val="18"/>
              </w:rPr>
              <w:t xml:space="preserve">o </w:t>
            </w:r>
            <w:r w:rsidRPr="00FC0C59">
              <w:rPr>
                <w:sz w:val="18"/>
                <w:szCs w:val="18"/>
              </w:rPr>
              <w:t>długości nie mniej</w:t>
            </w:r>
            <w:r w:rsidR="006A5DFB">
              <w:rPr>
                <w:sz w:val="18"/>
                <w:szCs w:val="18"/>
              </w:rPr>
              <w:t>szej</w:t>
            </w:r>
            <w:r w:rsidRPr="00FC0C59">
              <w:rPr>
                <w:sz w:val="18"/>
                <w:szCs w:val="18"/>
              </w:rPr>
              <w:t xml:space="preserve"> niż </w:t>
            </w:r>
            <w:r w:rsidRPr="00FC0C59">
              <w:rPr>
                <w:b/>
                <w:sz w:val="18"/>
                <w:szCs w:val="18"/>
              </w:rPr>
              <w:t>4 m</w:t>
            </w:r>
          </w:p>
          <w:p w14:paraId="70B3948E" w14:textId="77777777" w:rsidR="00B15F6F" w:rsidRPr="00FC0C59" w:rsidRDefault="00B15F6F" w:rsidP="00514353">
            <w:pPr>
              <w:widowControl w:val="0"/>
              <w:ind w:right="52"/>
              <w:rPr>
                <w:sz w:val="18"/>
                <w:szCs w:val="18"/>
              </w:rPr>
            </w:pPr>
            <w:r w:rsidRPr="00FC0C59">
              <w:rPr>
                <w:sz w:val="18"/>
                <w:szCs w:val="18"/>
              </w:rPr>
              <w:t xml:space="preserve">Powyższy układ o wytrzymałości prądowej nie mniejszej niż </w:t>
            </w:r>
            <w:r w:rsidRPr="00FC0C59">
              <w:rPr>
                <w:b/>
                <w:sz w:val="18"/>
                <w:szCs w:val="18"/>
              </w:rPr>
              <w:t>2000 W</w:t>
            </w:r>
            <w:r w:rsidRPr="00FC0C59">
              <w:rPr>
                <w:sz w:val="18"/>
                <w:szCs w:val="18"/>
              </w:rPr>
              <w:t>.</w:t>
            </w:r>
          </w:p>
        </w:tc>
        <w:tc>
          <w:tcPr>
            <w:tcW w:w="1847" w:type="dxa"/>
            <w:tcBorders>
              <w:top w:val="single" w:sz="4" w:space="0" w:color="auto"/>
              <w:left w:val="single" w:sz="4" w:space="0" w:color="auto"/>
              <w:bottom w:val="single" w:sz="4" w:space="0" w:color="auto"/>
              <w:right w:val="single" w:sz="4" w:space="0" w:color="auto"/>
            </w:tcBorders>
            <w:vAlign w:val="center"/>
          </w:tcPr>
          <w:p w14:paraId="345706EB" w14:textId="34BE440C" w:rsidR="00B15F6F" w:rsidRPr="00FC0C59" w:rsidRDefault="00B15F6F" w:rsidP="00B15F6F">
            <w:pPr>
              <w:widowControl w:val="0"/>
              <w:shd w:val="clear" w:color="auto" w:fill="FFFFFF"/>
              <w:jc w:val="center"/>
              <w:rPr>
                <w:sz w:val="18"/>
                <w:szCs w:val="18"/>
              </w:rPr>
            </w:pPr>
          </w:p>
        </w:tc>
      </w:tr>
      <w:tr w:rsidR="00B15F6F" w:rsidRPr="00FC0C59" w14:paraId="471F76D2"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6FBBCD52"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3733C8B4" w14:textId="337446C3" w:rsidR="00B15F6F" w:rsidRPr="00FC0C59" w:rsidRDefault="00B15F6F" w:rsidP="00514353">
            <w:pPr>
              <w:widowControl w:val="0"/>
              <w:ind w:right="52"/>
              <w:rPr>
                <w:sz w:val="18"/>
                <w:szCs w:val="18"/>
              </w:rPr>
            </w:pPr>
            <w:r w:rsidRPr="00FC0C59">
              <w:rPr>
                <w:sz w:val="18"/>
                <w:szCs w:val="18"/>
              </w:rPr>
              <w:t xml:space="preserve">Układ pneumatyczny ze zbiornikiem buforowym </w:t>
            </w:r>
            <w:r w:rsidR="006A5DFB">
              <w:rPr>
                <w:sz w:val="18"/>
                <w:szCs w:val="18"/>
              </w:rPr>
              <w:t xml:space="preserve">o </w:t>
            </w:r>
            <w:r w:rsidRPr="00FC0C59">
              <w:rPr>
                <w:sz w:val="18"/>
                <w:szCs w:val="18"/>
              </w:rPr>
              <w:t xml:space="preserve">pojemności nie mniejszej niż </w:t>
            </w:r>
            <w:r w:rsidRPr="00FC0C59">
              <w:rPr>
                <w:b/>
                <w:sz w:val="18"/>
                <w:szCs w:val="18"/>
              </w:rPr>
              <w:t>5 litrów</w:t>
            </w:r>
            <w:r w:rsidRPr="00FC0C59">
              <w:rPr>
                <w:sz w:val="18"/>
                <w:szCs w:val="18"/>
              </w:rPr>
              <w:t>, zasilany z kompresora elektrycznego wydajności nie mniejszej niż</w:t>
            </w:r>
            <w:r w:rsidRPr="00FC0C59">
              <w:rPr>
                <w:b/>
                <w:color w:val="FF9900"/>
                <w:sz w:val="18"/>
                <w:szCs w:val="18"/>
              </w:rPr>
              <w:t xml:space="preserve"> </w:t>
            </w:r>
            <w:r w:rsidRPr="00FC0C59">
              <w:rPr>
                <w:b/>
                <w:sz w:val="18"/>
                <w:szCs w:val="18"/>
              </w:rPr>
              <w:t xml:space="preserve">50 l/min </w:t>
            </w:r>
            <w:r w:rsidRPr="00FC0C59">
              <w:rPr>
                <w:sz w:val="18"/>
                <w:szCs w:val="18"/>
              </w:rPr>
              <w:t xml:space="preserve">o ciśnieniu nie mniejszym niż </w:t>
            </w:r>
            <w:r w:rsidRPr="00FC0C59">
              <w:rPr>
                <w:b/>
                <w:sz w:val="18"/>
                <w:szCs w:val="18"/>
              </w:rPr>
              <w:t>10 bar</w:t>
            </w:r>
            <w:r w:rsidRPr="00FC0C59">
              <w:rPr>
                <w:sz w:val="18"/>
                <w:szCs w:val="18"/>
              </w:rPr>
              <w:t>.</w:t>
            </w:r>
            <w:r w:rsidR="0085365B">
              <w:rPr>
                <w:sz w:val="18"/>
                <w:szCs w:val="18"/>
              </w:rPr>
              <w:t xml:space="preserve"> </w:t>
            </w:r>
            <w:r w:rsidRPr="00FC0C59">
              <w:rPr>
                <w:sz w:val="18"/>
                <w:szCs w:val="18"/>
              </w:rPr>
              <w:t>Z przodu i z tyłu pojazdu szybkozłącza żeńskie pneumatyczne zabezpieczone przed uszkodzeniem mechanicznym oraz zabrudzeniem powodującym utratę szczelności połączenia.</w:t>
            </w:r>
          </w:p>
          <w:p w14:paraId="58A774A3" w14:textId="1B36EFE4" w:rsidR="00B15F6F" w:rsidRPr="00FC0C59" w:rsidRDefault="00B15F6F" w:rsidP="00514353">
            <w:pPr>
              <w:widowControl w:val="0"/>
              <w:ind w:right="52"/>
              <w:rPr>
                <w:sz w:val="18"/>
                <w:szCs w:val="18"/>
              </w:rPr>
            </w:pPr>
            <w:r w:rsidRPr="00FC0C59">
              <w:rPr>
                <w:sz w:val="18"/>
                <w:szCs w:val="18"/>
              </w:rPr>
              <w:t xml:space="preserve">W pojeździe przewód spiralny pneumatyczny </w:t>
            </w:r>
            <w:r w:rsidR="006A5DFB">
              <w:rPr>
                <w:sz w:val="18"/>
                <w:szCs w:val="18"/>
              </w:rPr>
              <w:t xml:space="preserve">o </w:t>
            </w:r>
            <w:r w:rsidRPr="00FC0C59">
              <w:rPr>
                <w:sz w:val="18"/>
                <w:szCs w:val="18"/>
              </w:rPr>
              <w:t>długości nie mniej</w:t>
            </w:r>
            <w:r w:rsidR="006A5DFB">
              <w:rPr>
                <w:sz w:val="18"/>
                <w:szCs w:val="18"/>
              </w:rPr>
              <w:t>szej</w:t>
            </w:r>
            <w:r w:rsidRPr="00FC0C59">
              <w:rPr>
                <w:sz w:val="18"/>
                <w:szCs w:val="18"/>
              </w:rPr>
              <w:t xml:space="preserve"> niż </w:t>
            </w:r>
            <w:r w:rsidRPr="00FC0C59">
              <w:rPr>
                <w:b/>
                <w:sz w:val="18"/>
                <w:szCs w:val="18"/>
              </w:rPr>
              <w:t xml:space="preserve">5 m, </w:t>
            </w:r>
            <w:r w:rsidRPr="00FC0C59">
              <w:rPr>
                <w:sz w:val="18"/>
                <w:szCs w:val="18"/>
              </w:rPr>
              <w:t>pistolet do pompowania kół, pistolet do przedmuchu.</w:t>
            </w:r>
          </w:p>
        </w:tc>
        <w:tc>
          <w:tcPr>
            <w:tcW w:w="1847" w:type="dxa"/>
            <w:tcBorders>
              <w:top w:val="single" w:sz="4" w:space="0" w:color="auto"/>
              <w:left w:val="single" w:sz="4" w:space="0" w:color="auto"/>
              <w:bottom w:val="single" w:sz="4" w:space="0" w:color="auto"/>
              <w:right w:val="single" w:sz="4" w:space="0" w:color="auto"/>
            </w:tcBorders>
            <w:vAlign w:val="center"/>
          </w:tcPr>
          <w:p w14:paraId="2B32637D" w14:textId="1E9334F0" w:rsidR="00B15F6F" w:rsidRPr="00FC0C59" w:rsidRDefault="008E2929" w:rsidP="00B15F6F">
            <w:pPr>
              <w:widowControl w:val="0"/>
              <w:shd w:val="clear" w:color="auto" w:fill="FFFFFF"/>
              <w:jc w:val="center"/>
              <w:rPr>
                <w:i/>
                <w:sz w:val="18"/>
                <w:szCs w:val="18"/>
              </w:rPr>
            </w:pPr>
            <w:sdt>
              <w:sdtPr>
                <w:rPr>
                  <w:sz w:val="18"/>
                  <w:szCs w:val="18"/>
                </w:rPr>
                <w:tag w:val="goog_rdk_8"/>
                <w:id w:val="-641497491"/>
              </w:sdtPr>
              <w:sdtEndPr/>
              <w:sdtContent/>
            </w:sdt>
          </w:p>
        </w:tc>
      </w:tr>
      <w:tr w:rsidR="00B15F6F" w:rsidRPr="00FC0C59" w14:paraId="21C807BB" w14:textId="77777777" w:rsidTr="009B0B0C">
        <w:trPr>
          <w:trHeight w:val="20"/>
          <w:jc w:val="center"/>
        </w:trPr>
        <w:tc>
          <w:tcPr>
            <w:tcW w:w="567" w:type="dxa"/>
            <w:tcBorders>
              <w:top w:val="single" w:sz="4" w:space="0" w:color="auto"/>
              <w:left w:val="single" w:sz="6" w:space="0" w:color="000000"/>
              <w:bottom w:val="single" w:sz="6" w:space="0" w:color="000000"/>
              <w:right w:val="single" w:sz="6" w:space="0" w:color="000000"/>
            </w:tcBorders>
            <w:vAlign w:val="center"/>
          </w:tcPr>
          <w:p w14:paraId="11AF3E80"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4" w:space="0" w:color="auto"/>
              <w:left w:val="single" w:sz="6" w:space="0" w:color="000000"/>
              <w:bottom w:val="single" w:sz="6" w:space="0" w:color="000000"/>
              <w:right w:val="single" w:sz="6" w:space="0" w:color="000000"/>
            </w:tcBorders>
            <w:vAlign w:val="center"/>
          </w:tcPr>
          <w:p w14:paraId="0AFD6009" w14:textId="77777777" w:rsidR="00B15F6F" w:rsidRPr="00FC0C59" w:rsidRDefault="00B15F6F" w:rsidP="00514353">
            <w:pPr>
              <w:widowControl w:val="0"/>
              <w:ind w:right="52"/>
              <w:rPr>
                <w:sz w:val="18"/>
                <w:szCs w:val="18"/>
              </w:rPr>
            </w:pPr>
            <w:r w:rsidRPr="00FC0C59">
              <w:rPr>
                <w:sz w:val="18"/>
                <w:szCs w:val="18"/>
              </w:rPr>
              <w:t xml:space="preserve">Urządzenie sygnalizacyjno-akustyczne powinno posiadać min. 3 modulowane tony, głośnik o mocy min. </w:t>
            </w:r>
            <w:r w:rsidRPr="00FC0C59">
              <w:rPr>
                <w:b/>
                <w:sz w:val="18"/>
                <w:szCs w:val="18"/>
              </w:rPr>
              <w:t>200 W</w:t>
            </w:r>
            <w:r w:rsidRPr="00FC0C59">
              <w:rPr>
                <w:sz w:val="18"/>
                <w:szCs w:val="18"/>
              </w:rPr>
              <w:t>. Głośnik (lub głośniki) zamontowane w części przedniej pojazdu (zderzak, atrapa lub orurowanie) w taki sposób, aby nie były zasłonięte żadnymi urządzeniami ani zabudową pojazdu (podwozia i nadwozia).</w:t>
            </w:r>
          </w:p>
          <w:p w14:paraId="355A0134" w14:textId="77777777" w:rsidR="00B15F6F" w:rsidRPr="00FC0C59" w:rsidRDefault="00B15F6F" w:rsidP="00514353">
            <w:pPr>
              <w:widowControl w:val="0"/>
              <w:ind w:right="52"/>
              <w:rPr>
                <w:sz w:val="18"/>
                <w:szCs w:val="18"/>
              </w:rPr>
            </w:pPr>
            <w:r w:rsidRPr="00FC0C59">
              <w:rPr>
                <w:sz w:val="18"/>
                <w:szCs w:val="18"/>
              </w:rPr>
              <w:t>Dodatkowo pojazd powinien być wyposażony w system pozwalający na generowanie tonów o niskiej częstotliwości, współpracujący z zamontowanym modulatorem. Głośniki systemu niskiej częstotliwości powinny być zamontowane z przodu pojazdu w taki sposób, aby nie były zasłonięte żadnymi urządzeniami ani zabudową pojazdu (podwozia i nadwozia).</w:t>
            </w:r>
          </w:p>
          <w:p w14:paraId="71549170" w14:textId="77777777" w:rsidR="006A5DFB" w:rsidRPr="006A5DFB" w:rsidRDefault="006A5DFB" w:rsidP="006A5DFB">
            <w:pPr>
              <w:widowControl w:val="0"/>
              <w:ind w:right="52"/>
              <w:rPr>
                <w:sz w:val="18"/>
                <w:szCs w:val="18"/>
              </w:rPr>
            </w:pPr>
            <w:r w:rsidRPr="006A5DFB">
              <w:rPr>
                <w:sz w:val="18"/>
                <w:szCs w:val="18"/>
              </w:rPr>
              <w:t>Równoważna wartość (</w:t>
            </w:r>
            <w:proofErr w:type="spellStart"/>
            <w:r w:rsidRPr="006A5DFB">
              <w:rPr>
                <w:sz w:val="18"/>
                <w:szCs w:val="18"/>
              </w:rPr>
              <w:t>LeqA</w:t>
            </w:r>
            <w:proofErr w:type="spellEnd"/>
            <w:r w:rsidRPr="006A5DFB">
              <w:rPr>
                <w:sz w:val="18"/>
                <w:szCs w:val="18"/>
              </w:rPr>
              <w:t xml:space="preserve">) poziomu ciśnienia akustycznego dla sygnalizacji dźwiękowej pojazdu uprzywilejowanego, mierzona  w odległości 7 metrów przed pojazdem na wysokości 1 metra od poziomu podłoża, zgodnie z warunkami badań określonymi w załączniku F do normy PN-EN 1846-2, musi zawierać się w granicach od 110 dB(A) do 115 dB(A), dla każdego rodzaju dźwięku (z wyłączeniem dodatkowego sygnału pneumatycznego, np. typu „Air Horn”). </w:t>
            </w:r>
          </w:p>
          <w:p w14:paraId="545C657B" w14:textId="77777777" w:rsidR="006A5DFB" w:rsidRPr="006A5DFB" w:rsidRDefault="006A5DFB" w:rsidP="006A5DFB">
            <w:pPr>
              <w:widowControl w:val="0"/>
              <w:ind w:right="52"/>
              <w:rPr>
                <w:sz w:val="18"/>
                <w:szCs w:val="18"/>
              </w:rPr>
            </w:pPr>
            <w:r w:rsidRPr="006A5DFB">
              <w:rPr>
                <w:sz w:val="18"/>
                <w:szCs w:val="18"/>
              </w:rPr>
              <w:t xml:space="preserve">Maksymalna wartość poziomu ciśnienia akustycznego wewnątrz kabiny pojazdu przy włączonej sygnalizacji dźwiękowej, mierzona na postoju w środkowej części </w:t>
            </w:r>
            <w:r w:rsidRPr="006A5DFB">
              <w:rPr>
                <w:sz w:val="18"/>
                <w:szCs w:val="18"/>
              </w:rPr>
              <w:lastRenderedPageBreak/>
              <w:t xml:space="preserve">każdego fotela na wysokości 0,8±0,05 m od siedziska w kierunku jazdy, zgodnie z warunkami badań określonymi w załączniku F do normy PN-EN 1846-2, nie może przekraczać 85 dB(A), dla każdego rodzaju dźwięku (z wyłączeniem dodatkowego sygnału pneumatycznego, np. typu „Air Horn”). </w:t>
            </w:r>
          </w:p>
          <w:p w14:paraId="40B90CCC" w14:textId="77777777" w:rsidR="006A5DFB" w:rsidRDefault="006A5DFB" w:rsidP="006A5DFB">
            <w:pPr>
              <w:widowControl w:val="0"/>
              <w:ind w:right="52"/>
              <w:rPr>
                <w:sz w:val="18"/>
                <w:szCs w:val="18"/>
              </w:rPr>
            </w:pPr>
            <w:r w:rsidRPr="006A5DFB">
              <w:rPr>
                <w:sz w:val="18"/>
                <w:szCs w:val="18"/>
              </w:rPr>
              <w:t>Spełnienie powyższych wymogów musi być potwierdzone oświadczeniem Wykonawcy wystawionym na podstawie opinii technicznej lub sprawozdania z badań wydanego dla pojazdu reprezentatywnego przez niezależną jednostkę badawczą. Dokumenty potwierdzające spełnienie wymogów muszą być przekazane Zamawiającemu przez Wykonawcę najpóźniej w dniu odbioru techniczno-jakościowego.</w:t>
            </w:r>
          </w:p>
          <w:p w14:paraId="13D05DFE" w14:textId="6855DAD5" w:rsidR="00B15F6F" w:rsidRPr="00FC0C59" w:rsidRDefault="00B15F6F" w:rsidP="006A5DFB">
            <w:pPr>
              <w:widowControl w:val="0"/>
              <w:ind w:right="52"/>
              <w:rPr>
                <w:sz w:val="18"/>
                <w:szCs w:val="18"/>
              </w:rPr>
            </w:pPr>
            <w:r w:rsidRPr="00FC0C59">
              <w:rPr>
                <w:sz w:val="18"/>
                <w:szCs w:val="18"/>
              </w:rPr>
              <w:t>Urządzenia sygnalizacji świetlnej i dźwiękowej, w tym system generujący tony o niskiej częstotliwości, pojazdu uprzywilejowanego uruchamiane manipulatorem zmontowanym w miejscu umożliwiającym obsługę przez kierowcę i dowódcę. Manipulator z wbudowanym mikrofonem do podawania komunikatów przez megafon.</w:t>
            </w:r>
          </w:p>
          <w:p w14:paraId="3BB29AB0" w14:textId="77777777" w:rsidR="00B15F6F" w:rsidRPr="00FC0C59" w:rsidRDefault="00B15F6F" w:rsidP="00514353">
            <w:pPr>
              <w:widowControl w:val="0"/>
              <w:ind w:right="52"/>
              <w:rPr>
                <w:sz w:val="18"/>
                <w:szCs w:val="18"/>
              </w:rPr>
            </w:pPr>
            <w:r w:rsidRPr="00FC0C59">
              <w:rPr>
                <w:sz w:val="18"/>
                <w:szCs w:val="18"/>
              </w:rPr>
              <w:t xml:space="preserve">Lampy sygnalizacyjne dachowe LED: </w:t>
            </w:r>
          </w:p>
          <w:p w14:paraId="4DE51B5E" w14:textId="77777777" w:rsidR="00B15F6F" w:rsidRPr="00FC0C59" w:rsidRDefault="00B15F6F" w:rsidP="00514353">
            <w:pPr>
              <w:widowControl w:val="0"/>
              <w:ind w:right="52"/>
              <w:rPr>
                <w:sz w:val="18"/>
                <w:szCs w:val="18"/>
              </w:rPr>
            </w:pPr>
            <w:r w:rsidRPr="00FC0C59">
              <w:rPr>
                <w:sz w:val="18"/>
                <w:szCs w:val="18"/>
              </w:rPr>
              <w:t>Belka sygnalizacyjna z oświetleniem niebieskim z plafonem STRAŻ (podświetlany razem ze światłami mijania i dalekosiężnymi) i możliwością opcjonalnego nadawania sygnału barwy czerwonej (ze strony lewej), zamontowane na dachu w przedniej części pojazdu. Belka o szerokości nie mniejszej niż</w:t>
            </w:r>
            <w:r w:rsidRPr="00FC0C59">
              <w:rPr>
                <w:b/>
                <w:sz w:val="18"/>
                <w:szCs w:val="18"/>
              </w:rPr>
              <w:t xml:space="preserve"> 150 cm</w:t>
            </w:r>
            <w:r w:rsidRPr="00FC0C59">
              <w:rPr>
                <w:sz w:val="18"/>
                <w:szCs w:val="18"/>
              </w:rPr>
              <w:t xml:space="preserve">, nie wyższa niż </w:t>
            </w:r>
            <w:r w:rsidRPr="00FC0C59">
              <w:rPr>
                <w:b/>
                <w:sz w:val="18"/>
                <w:szCs w:val="18"/>
              </w:rPr>
              <w:t>10 cm</w:t>
            </w:r>
            <w:r w:rsidRPr="00FC0C59">
              <w:rPr>
                <w:sz w:val="18"/>
                <w:szCs w:val="18"/>
              </w:rPr>
              <w:t xml:space="preserve"> z montażem</w:t>
            </w:r>
            <w:r w:rsidRPr="00FC0C59">
              <w:rPr>
                <w:b/>
                <w:sz w:val="18"/>
                <w:szCs w:val="18"/>
              </w:rPr>
              <w:t xml:space="preserve">. </w:t>
            </w:r>
            <w:r w:rsidRPr="00FC0C59">
              <w:rPr>
                <w:sz w:val="18"/>
                <w:szCs w:val="18"/>
              </w:rPr>
              <w:t xml:space="preserve"> Belka zabezpieczona przed uszkodzeniem mechanicznym.</w:t>
            </w:r>
          </w:p>
          <w:p w14:paraId="6957BF49" w14:textId="77777777" w:rsidR="00B15F6F" w:rsidRPr="00FC0C59" w:rsidRDefault="00B15F6F" w:rsidP="00514353">
            <w:pPr>
              <w:widowControl w:val="0"/>
              <w:ind w:right="52"/>
              <w:rPr>
                <w:sz w:val="18"/>
                <w:szCs w:val="18"/>
              </w:rPr>
            </w:pPr>
            <w:r w:rsidRPr="00FC0C59">
              <w:rPr>
                <w:sz w:val="18"/>
                <w:szCs w:val="18"/>
              </w:rPr>
              <w:t xml:space="preserve">Dwie lampy z oświetleniem niebieskim  i możliwością opcjonalnego nadawania sygnału barwy czerwonej (w lampie lewej), zamontowane na dachu w tylnej części pojazdu. Lampy nie wyższe niż </w:t>
            </w:r>
            <w:r w:rsidRPr="00FC0C59">
              <w:rPr>
                <w:b/>
                <w:sz w:val="18"/>
                <w:szCs w:val="18"/>
              </w:rPr>
              <w:t>10 cm</w:t>
            </w:r>
            <w:r w:rsidRPr="00FC0C59">
              <w:rPr>
                <w:sz w:val="18"/>
                <w:szCs w:val="18"/>
              </w:rPr>
              <w:t xml:space="preserve"> z montażem.</w:t>
            </w:r>
            <w:r w:rsidRPr="00FC0C59">
              <w:rPr>
                <w:color w:val="FF9900"/>
                <w:sz w:val="18"/>
                <w:szCs w:val="18"/>
              </w:rPr>
              <w:t xml:space="preserve"> </w:t>
            </w:r>
            <w:r w:rsidRPr="00FC0C59">
              <w:rPr>
                <w:sz w:val="18"/>
                <w:szCs w:val="18"/>
              </w:rPr>
              <w:t xml:space="preserve"> Lampy zabezpieczone przed uszkodzeniem mechanicznym.</w:t>
            </w:r>
          </w:p>
          <w:p w14:paraId="66524110" w14:textId="77777777" w:rsidR="00B15F6F" w:rsidRPr="00FC0C59" w:rsidRDefault="00B15F6F" w:rsidP="00514353">
            <w:pPr>
              <w:widowControl w:val="0"/>
              <w:ind w:right="52"/>
              <w:rPr>
                <w:sz w:val="18"/>
                <w:szCs w:val="18"/>
              </w:rPr>
            </w:pPr>
            <w:r w:rsidRPr="00FC0C59">
              <w:rPr>
                <w:sz w:val="18"/>
                <w:szCs w:val="18"/>
              </w:rPr>
              <w:t xml:space="preserve">Lampy sygnalizacyjne kierunkowe niebieskie LED: </w:t>
            </w:r>
          </w:p>
          <w:p w14:paraId="1F7263BA" w14:textId="6DB02969" w:rsidR="00B15F6F" w:rsidRPr="00FC0C59" w:rsidRDefault="00B15F6F" w:rsidP="00514353">
            <w:pPr>
              <w:widowControl w:val="0"/>
              <w:ind w:right="52"/>
              <w:rPr>
                <w:sz w:val="18"/>
                <w:szCs w:val="18"/>
              </w:rPr>
            </w:pPr>
            <w:r w:rsidRPr="00FC0C59">
              <w:rPr>
                <w:sz w:val="18"/>
                <w:szCs w:val="18"/>
              </w:rPr>
              <w:t xml:space="preserve">Dwie lampy z przodu pojazdu oraz po dwie na każdym boku - umiejscowienie do ustalenia z zamawiającym. </w:t>
            </w:r>
            <w:r w:rsidR="0085365B">
              <w:rPr>
                <w:sz w:val="18"/>
                <w:szCs w:val="18"/>
              </w:rPr>
              <w:t xml:space="preserve"> </w:t>
            </w:r>
            <w:r w:rsidRPr="00FC0C59">
              <w:rPr>
                <w:sz w:val="18"/>
                <w:szCs w:val="18"/>
              </w:rPr>
              <w:t>Sterowanie oświetlenia umożliwiające niezależne uruchamianie lamp w sekwencji: górne przednie + górne tylne + kierunkowe; górne przednie + górne tylne; tylko górne przednie</w:t>
            </w:r>
          </w:p>
          <w:p w14:paraId="02689CDB" w14:textId="77777777" w:rsidR="00B15F6F" w:rsidRPr="00FC0C59" w:rsidRDefault="00B15F6F" w:rsidP="00514353">
            <w:pPr>
              <w:widowControl w:val="0"/>
              <w:ind w:right="52"/>
              <w:rPr>
                <w:sz w:val="18"/>
                <w:szCs w:val="18"/>
              </w:rPr>
            </w:pPr>
            <w:r w:rsidRPr="00FC0C59">
              <w:rPr>
                <w:sz w:val="18"/>
                <w:szCs w:val="18"/>
              </w:rPr>
              <w:t>Automatyczne załączanie świateł mijania w przypadku uruchomienia alarmowej sygnalizacji dźwiękowej.</w:t>
            </w:r>
          </w:p>
          <w:p w14:paraId="1ABFF5B1" w14:textId="77777777" w:rsidR="00B15F6F" w:rsidRDefault="00B15F6F" w:rsidP="00514353">
            <w:pPr>
              <w:widowControl w:val="0"/>
              <w:ind w:right="52"/>
              <w:rPr>
                <w:sz w:val="18"/>
                <w:szCs w:val="18"/>
              </w:rPr>
            </w:pPr>
            <w:r w:rsidRPr="00FC0C59">
              <w:rPr>
                <w:sz w:val="18"/>
                <w:szCs w:val="18"/>
              </w:rPr>
              <w:t>Włącznik nożny powrotny umieszczony na ścianie przedniego lewego nadkola (montaż w zasięgu lewej stopy kierowcy, niekolidujący ze standardową pozycją podczas jazdy bez uprzywilejowania) uruchamiający akustyczny ciągły sygnał ostrzegawczy urządzenia sygnalizacyjno-akustycznego oraz dalekosiężne oświetlenie górnej listwy LED.</w:t>
            </w:r>
          </w:p>
          <w:p w14:paraId="514138E7" w14:textId="77777777" w:rsidR="006A5DFB" w:rsidRPr="00540D36" w:rsidRDefault="006A5DFB" w:rsidP="006A5DFB">
            <w:pPr>
              <w:contextualSpacing/>
              <w:rPr>
                <w:kern w:val="24"/>
                <w:sz w:val="18"/>
                <w:szCs w:val="18"/>
              </w:rPr>
            </w:pPr>
            <w:r w:rsidRPr="00540D36">
              <w:rPr>
                <w:kern w:val="24"/>
                <w:sz w:val="18"/>
                <w:szCs w:val="18"/>
              </w:rPr>
              <w:t>Wszystkie urządzenia świetlne sygnalizacji uprzywilejowania emitujące światło koloru niebieskiego i czerwonego muszą posiadać świadectwo homologacji na zgodność z Regulaminem 65 EKG ONZ dla klasy 2</w:t>
            </w:r>
            <w:r w:rsidRPr="00540D36">
              <w:rPr>
                <w:i/>
                <w:kern w:val="24"/>
                <w:sz w:val="18"/>
                <w:szCs w:val="18"/>
              </w:rPr>
              <w:t>.</w:t>
            </w:r>
            <w:r w:rsidRPr="00540D36">
              <w:rPr>
                <w:kern w:val="24"/>
                <w:sz w:val="18"/>
                <w:szCs w:val="18"/>
              </w:rPr>
              <w:t xml:space="preserve"> Urządzenia świetlne muszą być wyposażone w automatyczną funkcję przełączania trybu dzień/noc. Funkcja włączenia jednego z trybów musi być sygnalizowana świeceniem się lampki kontrolnej umieszczonej np. w manipulatorze. Dokumenty potwierdzające spełnienie wymogów (świadectwa homologacji) muszą być przekazane Zamawiającemu przez Wykonawcę najpóźniej w dniu odbioru techniczno-jakościowego.</w:t>
            </w:r>
          </w:p>
          <w:p w14:paraId="02563F93" w14:textId="4E30D933" w:rsidR="006A5DFB" w:rsidRPr="00FC0C59" w:rsidRDefault="006A5DFB" w:rsidP="006A5DFB">
            <w:pPr>
              <w:widowControl w:val="0"/>
              <w:ind w:right="52"/>
              <w:rPr>
                <w:sz w:val="18"/>
                <w:szCs w:val="18"/>
              </w:rPr>
            </w:pPr>
            <w:r w:rsidRPr="00540D36">
              <w:rPr>
                <w:rFonts w:cs="Arial"/>
                <w:sz w:val="18"/>
                <w:szCs w:val="18"/>
              </w:rPr>
              <w:t>Urządzenia uprzywilejowania oraz pozostałe urządzenia fabryczne samochodu nie mogą powodować zakłóceń urządzeń łączności radiowej zamontowanych w samochodzie.</w:t>
            </w:r>
          </w:p>
        </w:tc>
        <w:tc>
          <w:tcPr>
            <w:tcW w:w="1847" w:type="dxa"/>
            <w:tcBorders>
              <w:top w:val="single" w:sz="4" w:space="0" w:color="auto"/>
              <w:left w:val="single" w:sz="6" w:space="0" w:color="000000"/>
              <w:bottom w:val="single" w:sz="6" w:space="0" w:color="000000"/>
              <w:right w:val="single" w:sz="6" w:space="0" w:color="000000"/>
            </w:tcBorders>
            <w:vAlign w:val="center"/>
          </w:tcPr>
          <w:p w14:paraId="41D19EDB" w14:textId="5E1EB22A" w:rsidR="00B15F6F" w:rsidRPr="00FC0C59" w:rsidRDefault="00B15F6F" w:rsidP="00B15F6F">
            <w:pPr>
              <w:widowControl w:val="0"/>
              <w:shd w:val="clear" w:color="auto" w:fill="FFFFFF"/>
              <w:jc w:val="center"/>
              <w:rPr>
                <w:sz w:val="18"/>
                <w:szCs w:val="18"/>
              </w:rPr>
            </w:pPr>
          </w:p>
        </w:tc>
      </w:tr>
      <w:tr w:rsidR="00B15F6F" w:rsidRPr="00FC0C59" w14:paraId="6355A9F2"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11DD4A68"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17C3778" w14:textId="719FB99F" w:rsidR="00B15F6F" w:rsidRPr="00FC0C59" w:rsidRDefault="00B15F6F" w:rsidP="00D36ECC">
            <w:pPr>
              <w:widowControl w:val="0"/>
              <w:ind w:right="52"/>
              <w:rPr>
                <w:sz w:val="18"/>
                <w:szCs w:val="18"/>
              </w:rPr>
            </w:pPr>
            <w:r w:rsidRPr="00FC0C59">
              <w:rPr>
                <w:sz w:val="18"/>
                <w:szCs w:val="18"/>
              </w:rPr>
              <w:t xml:space="preserve">Nad szybą czołową reflektor dalekosiężny w formie listwy LED </w:t>
            </w:r>
            <w:r w:rsidR="00540D36">
              <w:rPr>
                <w:sz w:val="18"/>
                <w:szCs w:val="18"/>
              </w:rPr>
              <w:t xml:space="preserve">o mocy minimum </w:t>
            </w:r>
            <w:r w:rsidR="00540D36" w:rsidRPr="00540D36">
              <w:rPr>
                <w:b/>
                <w:bCs/>
                <w:sz w:val="18"/>
                <w:szCs w:val="18"/>
              </w:rPr>
              <w:t>250 W</w:t>
            </w:r>
            <w:r w:rsidR="00540D36">
              <w:rPr>
                <w:sz w:val="18"/>
                <w:szCs w:val="18"/>
              </w:rPr>
              <w:t xml:space="preserve"> </w:t>
            </w:r>
            <w:r w:rsidRPr="00FC0C59">
              <w:rPr>
                <w:sz w:val="18"/>
                <w:szCs w:val="18"/>
              </w:rPr>
              <w:t xml:space="preserve">długości nie mniejszej niż </w:t>
            </w:r>
            <w:r w:rsidRPr="00FC0C59">
              <w:rPr>
                <w:b/>
                <w:sz w:val="18"/>
                <w:szCs w:val="18"/>
              </w:rPr>
              <w:t>13</w:t>
            </w:r>
            <w:r w:rsidR="006A5DFB">
              <w:rPr>
                <w:b/>
                <w:sz w:val="18"/>
                <w:szCs w:val="18"/>
              </w:rPr>
              <w:t>0</w:t>
            </w:r>
            <w:r w:rsidRPr="00FC0C59">
              <w:rPr>
                <w:b/>
                <w:sz w:val="18"/>
                <w:szCs w:val="18"/>
              </w:rPr>
              <w:t xml:space="preserve">0 </w:t>
            </w:r>
            <w:r w:rsidR="006A5DFB">
              <w:rPr>
                <w:b/>
                <w:sz w:val="18"/>
                <w:szCs w:val="18"/>
              </w:rPr>
              <w:t>m</w:t>
            </w:r>
            <w:r w:rsidRPr="00FC0C59">
              <w:rPr>
                <w:b/>
                <w:sz w:val="18"/>
                <w:szCs w:val="18"/>
              </w:rPr>
              <w:t>m</w:t>
            </w:r>
            <w:r w:rsidR="00540D36">
              <w:rPr>
                <w:b/>
                <w:sz w:val="18"/>
                <w:szCs w:val="18"/>
              </w:rPr>
              <w:t xml:space="preserve">, </w:t>
            </w:r>
            <w:r w:rsidR="00540D36" w:rsidRPr="00540D36">
              <w:rPr>
                <w:bCs/>
                <w:sz w:val="18"/>
                <w:szCs w:val="18"/>
              </w:rPr>
              <w:t>ochrona</w:t>
            </w:r>
            <w:r w:rsidR="00540D36">
              <w:rPr>
                <w:bCs/>
                <w:sz w:val="18"/>
                <w:szCs w:val="18"/>
              </w:rPr>
              <w:t xml:space="preserve"> minimum</w:t>
            </w:r>
            <w:r w:rsidR="00540D36">
              <w:rPr>
                <w:b/>
                <w:sz w:val="18"/>
                <w:szCs w:val="18"/>
              </w:rPr>
              <w:t xml:space="preserve"> IP 67</w:t>
            </w:r>
            <w:r w:rsidR="006A5DFB" w:rsidRPr="00540D36">
              <w:rPr>
                <w:bCs/>
                <w:i/>
                <w:iCs/>
                <w:sz w:val="18"/>
                <w:szCs w:val="18"/>
              </w:rPr>
              <w:t>.</w:t>
            </w:r>
            <w:r w:rsidR="00D36ECC">
              <w:rPr>
                <w:sz w:val="18"/>
                <w:szCs w:val="18"/>
              </w:rPr>
              <w:t xml:space="preserve"> </w:t>
            </w:r>
            <w:r w:rsidRPr="00FC0C59">
              <w:rPr>
                <w:sz w:val="18"/>
                <w:szCs w:val="18"/>
              </w:rPr>
              <w:t xml:space="preserve">Sterowanie przyciskiem nożnym kierowcy, oraz przełącznik trzypozycyjny do pracy w trybach: </w:t>
            </w:r>
            <w:r w:rsidR="00D36ECC">
              <w:rPr>
                <w:sz w:val="18"/>
                <w:szCs w:val="18"/>
              </w:rPr>
              <w:t>wyłączony</w:t>
            </w:r>
            <w:r w:rsidRPr="00FC0C59">
              <w:rPr>
                <w:sz w:val="18"/>
                <w:szCs w:val="18"/>
              </w:rPr>
              <w:t xml:space="preserve">, </w:t>
            </w:r>
            <w:r w:rsidR="00D36ECC">
              <w:rPr>
                <w:sz w:val="18"/>
                <w:szCs w:val="18"/>
              </w:rPr>
              <w:t>włączony</w:t>
            </w:r>
            <w:r w:rsidRPr="00FC0C59">
              <w:rPr>
                <w:sz w:val="18"/>
                <w:szCs w:val="18"/>
              </w:rPr>
              <w:t xml:space="preserve">, </w:t>
            </w:r>
            <w:r w:rsidR="00D36ECC">
              <w:rPr>
                <w:sz w:val="18"/>
                <w:szCs w:val="18"/>
              </w:rPr>
              <w:t>włączony z dalekosiężnym oświetleniem pojazdu</w:t>
            </w:r>
            <w:r w:rsidRPr="00FC0C59">
              <w:rPr>
                <w:sz w:val="18"/>
                <w:szCs w:val="18"/>
              </w:rPr>
              <w:t>.</w:t>
            </w:r>
          </w:p>
        </w:tc>
        <w:tc>
          <w:tcPr>
            <w:tcW w:w="1847" w:type="dxa"/>
            <w:tcBorders>
              <w:top w:val="single" w:sz="6" w:space="0" w:color="000000"/>
              <w:left w:val="single" w:sz="6" w:space="0" w:color="000000"/>
              <w:bottom w:val="single" w:sz="6" w:space="0" w:color="000000"/>
              <w:right w:val="single" w:sz="6" w:space="0" w:color="000000"/>
            </w:tcBorders>
            <w:vAlign w:val="center"/>
          </w:tcPr>
          <w:p w14:paraId="4568DF91" w14:textId="50FCEF7C" w:rsidR="00B15F6F" w:rsidRPr="00FC0C59" w:rsidRDefault="00B15F6F" w:rsidP="00B15F6F">
            <w:pPr>
              <w:widowControl w:val="0"/>
              <w:shd w:val="clear" w:color="auto" w:fill="FFFFFF"/>
              <w:jc w:val="center"/>
              <w:rPr>
                <w:i/>
                <w:sz w:val="18"/>
                <w:szCs w:val="18"/>
              </w:rPr>
            </w:pPr>
          </w:p>
        </w:tc>
      </w:tr>
      <w:tr w:rsidR="00B15F6F" w:rsidRPr="00FC0C59" w14:paraId="7FC22D27"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686594CF"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1C0AB89F" w14:textId="77777777" w:rsidR="00B15F6F" w:rsidRPr="00FC0C59" w:rsidRDefault="00B15F6F" w:rsidP="00514353">
            <w:pPr>
              <w:widowControl w:val="0"/>
              <w:ind w:right="52"/>
              <w:rPr>
                <w:sz w:val="18"/>
                <w:szCs w:val="18"/>
              </w:rPr>
            </w:pPr>
            <w:r w:rsidRPr="00FC0C59">
              <w:rPr>
                <w:sz w:val="18"/>
                <w:szCs w:val="18"/>
              </w:rPr>
              <w:t>Oświetlenie robocze otoczenia pojazdu w technologii LED:</w:t>
            </w:r>
          </w:p>
          <w:p w14:paraId="6259630F" w14:textId="77777777" w:rsidR="00B15F6F" w:rsidRPr="00FC0C59" w:rsidRDefault="00B15F6F" w:rsidP="00E10EDA">
            <w:pPr>
              <w:widowControl w:val="0"/>
              <w:numPr>
                <w:ilvl w:val="1"/>
                <w:numId w:val="10"/>
              </w:numPr>
              <w:ind w:right="52"/>
              <w:rPr>
                <w:sz w:val="18"/>
                <w:szCs w:val="18"/>
              </w:rPr>
            </w:pPr>
            <w:r w:rsidRPr="00FC0C59">
              <w:rPr>
                <w:sz w:val="18"/>
                <w:szCs w:val="18"/>
              </w:rPr>
              <w:t>nie mniej niż po dwa punkty świetlne na strony pojazdu,</w:t>
            </w:r>
          </w:p>
          <w:p w14:paraId="1A3A123D" w14:textId="77777777" w:rsidR="00B15F6F" w:rsidRDefault="00B15F6F" w:rsidP="00E10EDA">
            <w:pPr>
              <w:widowControl w:val="0"/>
              <w:numPr>
                <w:ilvl w:val="1"/>
                <w:numId w:val="10"/>
              </w:numPr>
              <w:ind w:right="52"/>
              <w:rPr>
                <w:sz w:val="18"/>
                <w:szCs w:val="18"/>
              </w:rPr>
            </w:pPr>
            <w:r w:rsidRPr="00FC0C59">
              <w:rPr>
                <w:sz w:val="18"/>
                <w:szCs w:val="18"/>
              </w:rPr>
              <w:t>nie mniej niż dwa punkty świetlne z tyłu pojazdu,</w:t>
            </w:r>
          </w:p>
          <w:p w14:paraId="17CEBA23" w14:textId="77777777" w:rsidR="00B15F6F" w:rsidRPr="00FC0C59" w:rsidRDefault="00B15F6F" w:rsidP="00E10EDA">
            <w:pPr>
              <w:widowControl w:val="0"/>
              <w:numPr>
                <w:ilvl w:val="1"/>
                <w:numId w:val="10"/>
              </w:numPr>
              <w:ind w:right="52"/>
              <w:rPr>
                <w:sz w:val="18"/>
                <w:szCs w:val="18"/>
              </w:rPr>
            </w:pPr>
            <w:r w:rsidRPr="00FC0C59">
              <w:rPr>
                <w:sz w:val="18"/>
                <w:szCs w:val="18"/>
              </w:rPr>
              <w:t>zabezpieczenie punktów świetlnych przed uszkodzeniem mechanicznym,</w:t>
            </w:r>
          </w:p>
          <w:p w14:paraId="70C78251" w14:textId="1A31A159" w:rsidR="00B15F6F" w:rsidRPr="00FC0C59" w:rsidRDefault="00B15F6F" w:rsidP="00E10EDA">
            <w:pPr>
              <w:widowControl w:val="0"/>
              <w:numPr>
                <w:ilvl w:val="1"/>
                <w:numId w:val="10"/>
              </w:numPr>
              <w:ind w:right="52"/>
              <w:rPr>
                <w:sz w:val="18"/>
                <w:szCs w:val="18"/>
              </w:rPr>
            </w:pPr>
            <w:r w:rsidRPr="00FC0C59">
              <w:rPr>
                <w:sz w:val="18"/>
                <w:szCs w:val="18"/>
              </w:rPr>
              <w:t xml:space="preserve">sterowanie oświetleniem w desce rozdzielczej przedniej. </w:t>
            </w:r>
          </w:p>
        </w:tc>
        <w:tc>
          <w:tcPr>
            <w:tcW w:w="1847" w:type="dxa"/>
            <w:tcBorders>
              <w:top w:val="single" w:sz="6" w:space="0" w:color="000000"/>
              <w:left w:val="single" w:sz="6" w:space="0" w:color="000000"/>
              <w:bottom w:val="single" w:sz="6" w:space="0" w:color="000000"/>
              <w:right w:val="single" w:sz="6" w:space="0" w:color="000000"/>
            </w:tcBorders>
            <w:vAlign w:val="center"/>
          </w:tcPr>
          <w:p w14:paraId="30DF40B5" w14:textId="3F295D54" w:rsidR="00B15F6F" w:rsidRPr="00FC0C59" w:rsidRDefault="00B15F6F" w:rsidP="00B15F6F">
            <w:pPr>
              <w:widowControl w:val="0"/>
              <w:shd w:val="clear" w:color="auto" w:fill="FFFFFF"/>
              <w:jc w:val="center"/>
              <w:rPr>
                <w:i/>
                <w:sz w:val="18"/>
                <w:szCs w:val="18"/>
              </w:rPr>
            </w:pPr>
          </w:p>
        </w:tc>
      </w:tr>
      <w:tr w:rsidR="00B15F6F" w:rsidRPr="00FC0C59" w14:paraId="05C5D4B1"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574B235C"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898535D" w14:textId="426C4046" w:rsidR="00B15F6F" w:rsidRPr="00FC0C59" w:rsidRDefault="00B15F6F" w:rsidP="00514353">
            <w:pPr>
              <w:widowControl w:val="0"/>
              <w:ind w:right="52"/>
              <w:rPr>
                <w:sz w:val="18"/>
                <w:szCs w:val="18"/>
              </w:rPr>
            </w:pPr>
            <w:r w:rsidRPr="00FC0C59">
              <w:rPr>
                <w:sz w:val="18"/>
                <w:szCs w:val="18"/>
              </w:rPr>
              <w:t xml:space="preserve">Markiza </w:t>
            </w:r>
            <w:r w:rsidR="006A5DFB">
              <w:rPr>
                <w:sz w:val="18"/>
                <w:szCs w:val="18"/>
              </w:rPr>
              <w:t xml:space="preserve">o </w:t>
            </w:r>
            <w:r w:rsidRPr="00FC0C59">
              <w:rPr>
                <w:sz w:val="18"/>
                <w:szCs w:val="18"/>
              </w:rPr>
              <w:t>długości nie mniej</w:t>
            </w:r>
            <w:r w:rsidR="006A5DFB">
              <w:rPr>
                <w:sz w:val="18"/>
                <w:szCs w:val="18"/>
              </w:rPr>
              <w:t>szej</w:t>
            </w:r>
            <w:r w:rsidRPr="00FC0C59">
              <w:rPr>
                <w:sz w:val="18"/>
                <w:szCs w:val="18"/>
              </w:rPr>
              <w:t xml:space="preserve"> niż </w:t>
            </w:r>
            <w:r w:rsidRPr="00FC0C59">
              <w:rPr>
                <w:b/>
                <w:sz w:val="18"/>
                <w:szCs w:val="18"/>
              </w:rPr>
              <w:t>3,5 m</w:t>
            </w:r>
            <w:r w:rsidRPr="00FC0C59">
              <w:rPr>
                <w:sz w:val="18"/>
                <w:szCs w:val="18"/>
              </w:rPr>
              <w:t xml:space="preserve"> rozkładana mechanicznie, zamontowana po stronie prawej pojazdu, nad linią szyb bocznych</w:t>
            </w:r>
            <w:r w:rsidR="006A5DFB">
              <w:rPr>
                <w:sz w:val="18"/>
                <w:szCs w:val="18"/>
              </w:rPr>
              <w:t xml:space="preserve"> i oświetleniem roboczym</w:t>
            </w:r>
          </w:p>
        </w:tc>
        <w:tc>
          <w:tcPr>
            <w:tcW w:w="1847" w:type="dxa"/>
            <w:tcBorders>
              <w:top w:val="single" w:sz="6" w:space="0" w:color="000000"/>
              <w:left w:val="single" w:sz="6" w:space="0" w:color="000000"/>
              <w:bottom w:val="single" w:sz="6" w:space="0" w:color="000000"/>
              <w:right w:val="single" w:sz="6" w:space="0" w:color="000000"/>
            </w:tcBorders>
            <w:vAlign w:val="center"/>
          </w:tcPr>
          <w:p w14:paraId="06C319EA" w14:textId="672D3586" w:rsidR="00B15F6F" w:rsidRPr="00FC0C59" w:rsidRDefault="00B15F6F" w:rsidP="00B15F6F">
            <w:pPr>
              <w:widowControl w:val="0"/>
              <w:shd w:val="clear" w:color="auto" w:fill="FFFFFF"/>
              <w:jc w:val="center"/>
              <w:rPr>
                <w:i/>
                <w:sz w:val="18"/>
                <w:szCs w:val="18"/>
              </w:rPr>
            </w:pPr>
          </w:p>
        </w:tc>
      </w:tr>
      <w:tr w:rsidR="00B15F6F" w:rsidRPr="00FC0C59" w14:paraId="0515FB79" w14:textId="77777777" w:rsidTr="009B0B0C">
        <w:trPr>
          <w:trHeight w:val="782"/>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117D4400"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0DA6623C" w14:textId="77777777" w:rsidR="00B15F6F" w:rsidRPr="00FC0C59" w:rsidRDefault="00B15F6F" w:rsidP="00514353">
            <w:pPr>
              <w:widowControl w:val="0"/>
              <w:ind w:right="52"/>
              <w:rPr>
                <w:sz w:val="18"/>
                <w:szCs w:val="18"/>
              </w:rPr>
            </w:pPr>
            <w:r w:rsidRPr="00FC0C59">
              <w:rPr>
                <w:sz w:val="18"/>
                <w:szCs w:val="18"/>
              </w:rPr>
              <w:t>Instalacja elektryczna wyposażona w główny wyłącznik prądu, niepowodujący odłączenia urządzeń, które wymagają stałego zasilania (np. ładowarki latarek, radiotelefonów).</w:t>
            </w:r>
          </w:p>
          <w:p w14:paraId="43134E0C" w14:textId="77777777" w:rsidR="00B15F6F" w:rsidRPr="00FC0C59" w:rsidRDefault="00B15F6F" w:rsidP="00514353">
            <w:pPr>
              <w:widowControl w:val="0"/>
              <w:ind w:right="52"/>
              <w:rPr>
                <w:sz w:val="18"/>
                <w:szCs w:val="18"/>
              </w:rPr>
            </w:pPr>
            <w:r w:rsidRPr="00FC0C59">
              <w:rPr>
                <w:sz w:val="18"/>
                <w:szCs w:val="18"/>
              </w:rPr>
              <w:t>Zabezpieczenie przed nadmiernym rozładowaniem akumulatorów zabudowy.</w:t>
            </w:r>
          </w:p>
          <w:p w14:paraId="08578F16" w14:textId="77777777" w:rsidR="00B15F6F" w:rsidRDefault="00B15F6F" w:rsidP="00514353">
            <w:pPr>
              <w:widowControl w:val="0"/>
              <w:rPr>
                <w:sz w:val="18"/>
                <w:szCs w:val="18"/>
              </w:rPr>
            </w:pPr>
            <w:r w:rsidRPr="00FC0C59">
              <w:rPr>
                <w:sz w:val="18"/>
                <w:szCs w:val="18"/>
              </w:rPr>
              <w:t>Dodatkowo zainstalowany wyłącznik zasilania ładowarek latarek oraz radiotelefonów zamontowanych w kabinie kierowcy.</w:t>
            </w:r>
          </w:p>
          <w:p w14:paraId="319F1CD4" w14:textId="77777777" w:rsidR="006A5DFB" w:rsidRDefault="006A5DFB" w:rsidP="00514353">
            <w:pPr>
              <w:widowControl w:val="0"/>
              <w:rPr>
                <w:sz w:val="18"/>
                <w:szCs w:val="18"/>
              </w:rPr>
            </w:pPr>
          </w:p>
          <w:p w14:paraId="56A5E951" w14:textId="4021BBCB" w:rsidR="006A5DFB" w:rsidRPr="00FC0C59" w:rsidRDefault="006A5DFB" w:rsidP="006A5DFB">
            <w:pPr>
              <w:widowControl w:val="0"/>
              <w:jc w:val="both"/>
              <w:rPr>
                <w:sz w:val="18"/>
                <w:szCs w:val="18"/>
              </w:rPr>
            </w:pPr>
            <w:r w:rsidRPr="00540D36">
              <w:rPr>
                <w:kern w:val="24"/>
                <w:sz w:val="18"/>
                <w:szCs w:val="18"/>
              </w:rPr>
              <w:t xml:space="preserve">Wymagania techniczne dla instalacji elektrycznej muszą być potwierdzone bilansem elektrycznym wykonanym przez Wykonawcę dla kompletnej zabudowy pojazdu. Bilans musi uwzględniać parametry nominalne (moc, napięcie, natężenie prądu) wszystkich odbiorników dodatkowych zainstalowanych w pojeździe (w tym środków łączności radiowej) oraz całej instalacji elektrycznej pojazdu bazowego, z zapasem mocy co najmniej 10%. Bilans musi uwzględniać straty związane z zasilaniem pojazdu bazowego i ładowaniem akumulatorów. Ponadto do ww. bilansu Wykonawca musi dostarczyć opisy techniczne (w tym dane techniczne), schematy oraz </w:t>
            </w:r>
            <w:r w:rsidRPr="00540D36">
              <w:rPr>
                <w:kern w:val="24"/>
                <w:sz w:val="18"/>
                <w:szCs w:val="18"/>
              </w:rPr>
              <w:lastRenderedPageBreak/>
              <w:t>dokumentację zdjęciową całej instalacji elektrycznej oraz wszystkich zastosowanych przez Wykonawcę urządzeń oraz podzespołów. Dodatkowo Wykonawca do bilansu dołączy oświadczenie wystawione przez producenta/importera pojazdu bazowego potwierdzające spełnienie wymogów w zakresie zastosowanego akumulatora i alternatora oraz zawierające wartość zapotrzebowania pojazdu bazowego na energię elektryczną (napięcie, natężenie prądu i moc). Dokumenty potwierdzające spełnienie wymogu muszą być przekazane Zamawiającemu przez Wykonawcę najpóźniej w dniu odbioru techniczno-jakościowego.</w:t>
            </w:r>
          </w:p>
        </w:tc>
        <w:tc>
          <w:tcPr>
            <w:tcW w:w="1847" w:type="dxa"/>
            <w:tcBorders>
              <w:top w:val="single" w:sz="6" w:space="0" w:color="000000"/>
              <w:left w:val="single" w:sz="6" w:space="0" w:color="000000"/>
              <w:bottom w:val="single" w:sz="6" w:space="0" w:color="000000"/>
              <w:right w:val="single" w:sz="6" w:space="0" w:color="000000"/>
            </w:tcBorders>
            <w:vAlign w:val="center"/>
          </w:tcPr>
          <w:p w14:paraId="35F4A2CA" w14:textId="10C35A35" w:rsidR="00B15F6F" w:rsidRPr="00FC0C59" w:rsidRDefault="00B15F6F" w:rsidP="00B15F6F">
            <w:pPr>
              <w:widowControl w:val="0"/>
              <w:shd w:val="clear" w:color="auto" w:fill="FFFFFF"/>
              <w:jc w:val="center"/>
              <w:rPr>
                <w:sz w:val="18"/>
                <w:szCs w:val="18"/>
              </w:rPr>
            </w:pPr>
          </w:p>
        </w:tc>
      </w:tr>
      <w:tr w:rsidR="00B15F6F" w:rsidRPr="00FC0C59" w14:paraId="0103F24F"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375D0D80"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07DBB85A" w14:textId="2F3F9E62" w:rsidR="00B15F6F" w:rsidRPr="00FC0C59" w:rsidRDefault="00B15F6F" w:rsidP="00514353">
            <w:pPr>
              <w:widowControl w:val="0"/>
              <w:ind w:right="52"/>
              <w:rPr>
                <w:sz w:val="18"/>
                <w:szCs w:val="18"/>
              </w:rPr>
            </w:pPr>
            <w:r w:rsidRPr="00FC0C59">
              <w:rPr>
                <w:sz w:val="18"/>
                <w:szCs w:val="18"/>
              </w:rPr>
              <w:t>Pojazd powinien być wyposażony w kamerę monitorującą strefę „martwą” (niewidoczną dla kierowcy) z tyłu pojazdu. Montaż w górnej tylnej krawędzi zabudowy zapewniająca widok holowanej przyczepy. Kamera powinna być przystosowana do pracy w każdych warunkach atmosferycznych mogących wystąpić na terenie Polski oraz posiadać osłonę minimalizującą możliwość uszkodzeń mechanicznych. Monitor fabryczny o przekątnej ekranu nie mniej</w:t>
            </w:r>
            <w:r w:rsidR="006A5DFB">
              <w:rPr>
                <w:sz w:val="18"/>
                <w:szCs w:val="18"/>
              </w:rPr>
              <w:t>szej</w:t>
            </w:r>
            <w:r w:rsidRPr="00FC0C59">
              <w:rPr>
                <w:sz w:val="18"/>
                <w:szCs w:val="18"/>
              </w:rPr>
              <w:t xml:space="preserve"> niż </w:t>
            </w:r>
            <w:r w:rsidRPr="00FC0C59">
              <w:rPr>
                <w:b/>
                <w:sz w:val="18"/>
                <w:szCs w:val="18"/>
              </w:rPr>
              <w:t>10”</w:t>
            </w:r>
            <w:r w:rsidRPr="00FC0C59">
              <w:rPr>
                <w:sz w:val="18"/>
                <w:szCs w:val="18"/>
              </w:rPr>
              <w:t xml:space="preserve"> przekazujący obraz w kabinie kierowcy. Kamera włączająca się automatycznie podczas włączenia biegu wstecznego, dodatkowo musi istnieć możliwość niezależnego włączenia kamery w dowolnym momencie.</w:t>
            </w:r>
          </w:p>
        </w:tc>
        <w:tc>
          <w:tcPr>
            <w:tcW w:w="1847" w:type="dxa"/>
            <w:tcBorders>
              <w:top w:val="single" w:sz="6" w:space="0" w:color="000000"/>
              <w:left w:val="single" w:sz="6" w:space="0" w:color="000000"/>
              <w:bottom w:val="single" w:sz="6" w:space="0" w:color="000000"/>
              <w:right w:val="single" w:sz="6" w:space="0" w:color="000000"/>
            </w:tcBorders>
            <w:vAlign w:val="center"/>
          </w:tcPr>
          <w:p w14:paraId="133C07CD" w14:textId="613EF6F1" w:rsidR="00B15F6F" w:rsidRPr="00FC0C59" w:rsidRDefault="00B15F6F" w:rsidP="00B15F6F">
            <w:pPr>
              <w:widowControl w:val="0"/>
              <w:shd w:val="clear" w:color="auto" w:fill="FFFFFF"/>
              <w:jc w:val="center"/>
              <w:rPr>
                <w:sz w:val="18"/>
                <w:szCs w:val="18"/>
              </w:rPr>
            </w:pPr>
          </w:p>
        </w:tc>
      </w:tr>
      <w:tr w:rsidR="00B15F6F" w:rsidRPr="00FC0C59" w14:paraId="4A5C3BD4"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0F7361F8"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58823372" w14:textId="63D75B5C" w:rsidR="00B15F6F" w:rsidRPr="00FC0C59" w:rsidRDefault="00B15F6F" w:rsidP="00514353">
            <w:pPr>
              <w:rPr>
                <w:sz w:val="18"/>
                <w:szCs w:val="18"/>
              </w:rPr>
            </w:pPr>
            <w:r w:rsidRPr="00FC0C59">
              <w:rPr>
                <w:sz w:val="18"/>
                <w:szCs w:val="18"/>
              </w:rPr>
              <w:t>Samochód wyposażony radiotelefon przewoźn</w:t>
            </w:r>
            <w:r w:rsidR="0085365B">
              <w:rPr>
                <w:sz w:val="18"/>
                <w:szCs w:val="18"/>
              </w:rPr>
              <w:t>y</w:t>
            </w:r>
            <w:r w:rsidRPr="00FC0C59">
              <w:rPr>
                <w:sz w:val="18"/>
                <w:szCs w:val="18"/>
              </w:rPr>
              <w:t xml:space="preserve"> spełniający minimalne wymagania techniczno-funkcjonalne określone w załączniku nr 3 do Instrukcji w sprawie organizacji łączności radiowej, wprowadzonej Rozkazem Nr 8 Komendanta Głównego Państwowej Straży Pożarnej z dnia 5 kwietnia 2019 r. Dz. Urz. KG PSP 2019 r. poz.7.</w:t>
            </w:r>
          </w:p>
          <w:p w14:paraId="15FC8547" w14:textId="77777777" w:rsidR="00B15F6F" w:rsidRPr="00FC0C59" w:rsidRDefault="00B15F6F" w:rsidP="00514353">
            <w:pPr>
              <w:rPr>
                <w:sz w:val="18"/>
                <w:szCs w:val="18"/>
              </w:rPr>
            </w:pPr>
            <w:r w:rsidRPr="00FC0C59">
              <w:rPr>
                <w:sz w:val="18"/>
                <w:szCs w:val="18"/>
              </w:rPr>
              <w:t>Metody pomiarów i parametry radiowe muszą być zgodne z normami: ETSI EN 300 086, ETSI EN 300 113, ETSI TS 102 361-2.</w:t>
            </w:r>
          </w:p>
          <w:p w14:paraId="1391C352" w14:textId="77777777" w:rsidR="00B15F6F" w:rsidRPr="00FC0C59" w:rsidRDefault="00B15F6F" w:rsidP="00514353">
            <w:pPr>
              <w:rPr>
                <w:sz w:val="18"/>
                <w:szCs w:val="18"/>
              </w:rPr>
            </w:pPr>
            <w:r w:rsidRPr="00FC0C59">
              <w:rPr>
                <w:sz w:val="18"/>
                <w:szCs w:val="18"/>
              </w:rPr>
              <w:t>W standardzie algorytm szyfrujący ARC4 40 bit.</w:t>
            </w:r>
          </w:p>
          <w:p w14:paraId="59FEE20D" w14:textId="77777777" w:rsidR="00B15F6F" w:rsidRPr="00FC0C59" w:rsidRDefault="00B15F6F" w:rsidP="00514353">
            <w:pPr>
              <w:rPr>
                <w:sz w:val="18"/>
                <w:szCs w:val="18"/>
              </w:rPr>
            </w:pPr>
            <w:r w:rsidRPr="00FC0C59">
              <w:rPr>
                <w:sz w:val="18"/>
                <w:szCs w:val="18"/>
              </w:rPr>
              <w:t>Zamawiający nie wymaga montażu anteny GPS do radiotelefonu.</w:t>
            </w:r>
          </w:p>
          <w:p w14:paraId="2232EE95" w14:textId="77777777" w:rsidR="00B15F6F" w:rsidRPr="00FC0C59" w:rsidRDefault="00B15F6F" w:rsidP="00514353">
            <w:pPr>
              <w:rPr>
                <w:sz w:val="18"/>
                <w:szCs w:val="18"/>
              </w:rPr>
            </w:pPr>
            <w:r w:rsidRPr="00FC0C59">
              <w:rPr>
                <w:sz w:val="18"/>
                <w:szCs w:val="18"/>
              </w:rPr>
              <w:t>Dopuszcza się wyróżnienie przycisku alarmowego kolorem pomarańczowym na wyświetlaczu.</w:t>
            </w:r>
          </w:p>
          <w:p w14:paraId="16F78626" w14:textId="5CBBB950" w:rsidR="00B15F6F" w:rsidRPr="00FC0C59" w:rsidRDefault="00B15F6F" w:rsidP="00514353">
            <w:pPr>
              <w:rPr>
                <w:sz w:val="18"/>
                <w:szCs w:val="18"/>
              </w:rPr>
            </w:pPr>
            <w:r w:rsidRPr="00FC0C59">
              <w:rPr>
                <w:sz w:val="18"/>
                <w:szCs w:val="18"/>
              </w:rPr>
              <w:t xml:space="preserve">Radiotelefon wyposażone w możliwość podłączenia bezprzewodowego </w:t>
            </w:r>
            <w:proofErr w:type="spellStart"/>
            <w:r w:rsidRPr="00FC0C59">
              <w:rPr>
                <w:sz w:val="18"/>
                <w:szCs w:val="18"/>
              </w:rPr>
              <w:t>mikrofono</w:t>
            </w:r>
            <w:proofErr w:type="spellEnd"/>
            <w:r w:rsidRPr="00FC0C59">
              <w:rPr>
                <w:sz w:val="18"/>
                <w:szCs w:val="18"/>
              </w:rPr>
              <w:t xml:space="preserve">-głośnika w technologii </w:t>
            </w:r>
            <w:proofErr w:type="spellStart"/>
            <w:r w:rsidRPr="00FC0C59">
              <w:rPr>
                <w:sz w:val="18"/>
                <w:szCs w:val="18"/>
              </w:rPr>
              <w:t>bluetooth</w:t>
            </w:r>
            <w:proofErr w:type="spellEnd"/>
            <w:r w:rsidRPr="00FC0C59">
              <w:rPr>
                <w:sz w:val="18"/>
                <w:szCs w:val="18"/>
              </w:rPr>
              <w:t>.</w:t>
            </w:r>
          </w:p>
          <w:p w14:paraId="30E2263D" w14:textId="4C4E78A1" w:rsidR="00B15F6F" w:rsidRPr="00FC0C59" w:rsidRDefault="0085365B" w:rsidP="00514353">
            <w:pPr>
              <w:rPr>
                <w:sz w:val="18"/>
                <w:szCs w:val="18"/>
              </w:rPr>
            </w:pPr>
            <w:r>
              <w:rPr>
                <w:sz w:val="18"/>
                <w:szCs w:val="18"/>
              </w:rPr>
              <w:t>1</w:t>
            </w:r>
            <w:r w:rsidR="00B15F6F" w:rsidRPr="00FC0C59">
              <w:rPr>
                <w:sz w:val="18"/>
                <w:szCs w:val="18"/>
              </w:rPr>
              <w:t xml:space="preserve"> szt. </w:t>
            </w:r>
            <w:proofErr w:type="spellStart"/>
            <w:r w:rsidR="00B15F6F" w:rsidRPr="00FC0C59">
              <w:rPr>
                <w:sz w:val="18"/>
                <w:szCs w:val="18"/>
              </w:rPr>
              <w:t>mikrofono</w:t>
            </w:r>
            <w:proofErr w:type="spellEnd"/>
            <w:r w:rsidR="00B15F6F" w:rsidRPr="00FC0C59">
              <w:rPr>
                <w:sz w:val="18"/>
                <w:szCs w:val="18"/>
              </w:rPr>
              <w:t>-głośnik</w:t>
            </w:r>
            <w:r>
              <w:rPr>
                <w:sz w:val="18"/>
                <w:szCs w:val="18"/>
              </w:rPr>
              <w:t>a</w:t>
            </w:r>
            <w:r w:rsidR="00B15F6F" w:rsidRPr="00FC0C59">
              <w:rPr>
                <w:sz w:val="18"/>
                <w:szCs w:val="18"/>
              </w:rPr>
              <w:t xml:space="preserve"> </w:t>
            </w:r>
            <w:proofErr w:type="spellStart"/>
            <w:r w:rsidR="00B15F6F" w:rsidRPr="00FC0C59">
              <w:rPr>
                <w:sz w:val="18"/>
                <w:szCs w:val="18"/>
              </w:rPr>
              <w:t>bluetooth</w:t>
            </w:r>
            <w:proofErr w:type="spellEnd"/>
            <w:r w:rsidR="00B15F6F" w:rsidRPr="00FC0C59">
              <w:rPr>
                <w:sz w:val="18"/>
                <w:szCs w:val="18"/>
              </w:rPr>
              <w:t xml:space="preserve"> </w:t>
            </w:r>
            <w:r>
              <w:rPr>
                <w:sz w:val="18"/>
                <w:szCs w:val="18"/>
              </w:rPr>
              <w:t>wraz z</w:t>
            </w:r>
            <w:r w:rsidR="00B15F6F" w:rsidRPr="00FC0C59">
              <w:rPr>
                <w:sz w:val="18"/>
                <w:szCs w:val="18"/>
              </w:rPr>
              <w:t xml:space="preserve"> ładow</w:t>
            </w:r>
            <w:r>
              <w:rPr>
                <w:sz w:val="18"/>
                <w:szCs w:val="18"/>
              </w:rPr>
              <w:t>arką</w:t>
            </w:r>
            <w:r w:rsidR="00B15F6F" w:rsidRPr="00FC0C59">
              <w:rPr>
                <w:sz w:val="18"/>
                <w:szCs w:val="18"/>
              </w:rPr>
              <w:t xml:space="preserve"> - miejsce montażu do ustalenia z zamawiającym.</w:t>
            </w:r>
          </w:p>
          <w:p w14:paraId="25662860" w14:textId="3B50AAFB" w:rsidR="0085365B" w:rsidRPr="00FC0C59" w:rsidRDefault="00B15F6F" w:rsidP="0085365B">
            <w:pPr>
              <w:rPr>
                <w:sz w:val="18"/>
                <w:szCs w:val="18"/>
              </w:rPr>
            </w:pPr>
            <w:r w:rsidRPr="00FC0C59">
              <w:rPr>
                <w:sz w:val="18"/>
                <w:szCs w:val="18"/>
              </w:rPr>
              <w:t>Manipulator Radiotelefonu zamontowany za pomocą zestawu separacyjnego w kabinie, moduł sterowania radiotelefonem przewoźnym dostępny przez kierowcę i pasażera</w:t>
            </w:r>
            <w:r w:rsidR="0085365B">
              <w:rPr>
                <w:sz w:val="18"/>
                <w:szCs w:val="18"/>
              </w:rPr>
              <w:t xml:space="preserve">, </w:t>
            </w:r>
            <w:r w:rsidR="0085365B" w:rsidRPr="00FC0C59">
              <w:rPr>
                <w:sz w:val="18"/>
                <w:szCs w:val="18"/>
              </w:rPr>
              <w:t>zamontowany w sposób nieutrudniający widoczności przez szybę czołową i niekolidujący z przestrzenią fabrycznych półek pojazdu.</w:t>
            </w:r>
          </w:p>
          <w:p w14:paraId="706B1F74" w14:textId="1425D6C7" w:rsidR="00B15F6F" w:rsidRPr="00FC0C59" w:rsidRDefault="00B15F6F" w:rsidP="00514353">
            <w:pPr>
              <w:rPr>
                <w:b/>
                <w:color w:val="93C47D"/>
                <w:sz w:val="18"/>
                <w:szCs w:val="18"/>
              </w:rPr>
            </w:pPr>
            <w:r w:rsidRPr="00FC0C59">
              <w:rPr>
                <w:sz w:val="18"/>
                <w:szCs w:val="18"/>
              </w:rPr>
              <w:t>Zespół nadawczo-odbiorczy zamontowany w sposób umożliwiający dostęp do złącza antenowego oraz złącza akcesoriów, bez konieczności demontażu stałych części pojazdu.</w:t>
            </w:r>
          </w:p>
          <w:p w14:paraId="58A29C93" w14:textId="17F6CE17" w:rsidR="00B15F6F" w:rsidRPr="00FC0C59" w:rsidRDefault="00B15F6F" w:rsidP="00514353">
            <w:pPr>
              <w:rPr>
                <w:sz w:val="18"/>
                <w:szCs w:val="18"/>
              </w:rPr>
            </w:pPr>
            <w:r w:rsidRPr="00FC0C59">
              <w:rPr>
                <w:sz w:val="18"/>
                <w:szCs w:val="18"/>
              </w:rPr>
              <w:t xml:space="preserve">Antena </w:t>
            </w:r>
            <w:r w:rsidR="0085365B">
              <w:rPr>
                <w:sz w:val="18"/>
                <w:szCs w:val="18"/>
              </w:rPr>
              <w:t>r</w:t>
            </w:r>
            <w:r w:rsidRPr="00FC0C59">
              <w:rPr>
                <w:sz w:val="18"/>
                <w:szCs w:val="18"/>
              </w:rPr>
              <w:t xml:space="preserve">adiotelefonu 1/4 fali, zysk anteny 2,15 </w:t>
            </w:r>
            <w:proofErr w:type="spellStart"/>
            <w:r w:rsidRPr="00FC0C59">
              <w:rPr>
                <w:sz w:val="18"/>
                <w:szCs w:val="18"/>
              </w:rPr>
              <w:t>dBi</w:t>
            </w:r>
            <w:proofErr w:type="spellEnd"/>
            <w:r w:rsidRPr="00FC0C59">
              <w:rPr>
                <w:sz w:val="18"/>
                <w:szCs w:val="18"/>
              </w:rPr>
              <w:t>, dostosowana do rodzaju zabudowy (metalowa/kompozytowa), zainstalowana na dachu pojazdu/kabiny kierowcy zgodnie z zaleceniami producenta anteny. Antena zestrojona na częstotliwości 149.000 MHz z maksymalną wartością współczynnika fali stojącej (WFS) 1,5.</w:t>
            </w:r>
          </w:p>
          <w:p w14:paraId="64BB6286" w14:textId="6BF18DB0" w:rsidR="00B15F6F" w:rsidRPr="00FC0C59" w:rsidRDefault="00B15F6F" w:rsidP="00514353">
            <w:pPr>
              <w:rPr>
                <w:sz w:val="18"/>
                <w:szCs w:val="18"/>
              </w:rPr>
            </w:pPr>
            <w:r w:rsidRPr="00FC0C59">
              <w:rPr>
                <w:sz w:val="18"/>
                <w:szCs w:val="18"/>
              </w:rPr>
              <w:t>Radiotelefon zaprogramowan</w:t>
            </w:r>
            <w:r w:rsidR="00677F42">
              <w:rPr>
                <w:sz w:val="18"/>
                <w:szCs w:val="18"/>
              </w:rPr>
              <w:t>y</w:t>
            </w:r>
            <w:r w:rsidRPr="00FC0C59">
              <w:rPr>
                <w:sz w:val="18"/>
                <w:szCs w:val="18"/>
              </w:rPr>
              <w:t xml:space="preserve"> zgodnie z obsadą kanałową, dostarczoną w trakcie realizacji zamówienia.</w:t>
            </w:r>
          </w:p>
          <w:p w14:paraId="03BFA585" w14:textId="77777777" w:rsidR="00B15F6F" w:rsidRPr="00FC0C59" w:rsidRDefault="00B15F6F" w:rsidP="00514353">
            <w:pPr>
              <w:rPr>
                <w:sz w:val="18"/>
                <w:szCs w:val="18"/>
              </w:rPr>
            </w:pPr>
            <w:r w:rsidRPr="00FC0C59">
              <w:rPr>
                <w:sz w:val="18"/>
                <w:szCs w:val="18"/>
              </w:rPr>
              <w:t>Wszystkie podzespoły zestawu jednego producenta lub równoważne zaakceptowane przez producenta oferowanego radiotelefonu z wyjątkiem anteny.</w:t>
            </w:r>
          </w:p>
          <w:p w14:paraId="6A3D95F0" w14:textId="77777777" w:rsidR="00B15F6F" w:rsidRPr="00FC0C59" w:rsidRDefault="00B15F6F" w:rsidP="00514353">
            <w:pPr>
              <w:rPr>
                <w:sz w:val="18"/>
                <w:szCs w:val="18"/>
              </w:rPr>
            </w:pPr>
            <w:r w:rsidRPr="00FC0C59">
              <w:rPr>
                <w:sz w:val="18"/>
                <w:szCs w:val="18"/>
              </w:rPr>
              <w:t>Dokumentacja dodatkowa:</w:t>
            </w:r>
          </w:p>
          <w:p w14:paraId="57AE01FC" w14:textId="77777777" w:rsidR="00B15F6F" w:rsidRPr="00FC0C59" w:rsidRDefault="00B15F6F" w:rsidP="00514353">
            <w:pPr>
              <w:rPr>
                <w:sz w:val="18"/>
                <w:szCs w:val="18"/>
              </w:rPr>
            </w:pPr>
            <w:r w:rsidRPr="00FC0C59">
              <w:rPr>
                <w:sz w:val="18"/>
                <w:szCs w:val="18"/>
              </w:rPr>
              <w:t>- wykres z pomiaru współczynnika fali stojącej zainstalowanych anten po wykonaniu montażu.</w:t>
            </w:r>
          </w:p>
          <w:p w14:paraId="0FE5DA16" w14:textId="77777777" w:rsidR="00B15F6F" w:rsidRPr="00FC0C59" w:rsidRDefault="00B15F6F" w:rsidP="00514353">
            <w:pPr>
              <w:widowControl w:val="0"/>
              <w:ind w:right="52"/>
              <w:rPr>
                <w:sz w:val="18"/>
                <w:szCs w:val="18"/>
              </w:rPr>
            </w:pPr>
            <w:r w:rsidRPr="00FC0C59">
              <w:rPr>
                <w:b/>
                <w:sz w:val="18"/>
                <w:szCs w:val="18"/>
              </w:rPr>
              <w:t>Miejsce montażu do uzgodnienia z Zamawiającym w trakcie realizacji zamówienia.</w:t>
            </w:r>
          </w:p>
        </w:tc>
        <w:tc>
          <w:tcPr>
            <w:tcW w:w="1847" w:type="dxa"/>
            <w:tcBorders>
              <w:top w:val="single" w:sz="6" w:space="0" w:color="000000"/>
              <w:left w:val="single" w:sz="6" w:space="0" w:color="000000"/>
              <w:bottom w:val="single" w:sz="6" w:space="0" w:color="000000"/>
              <w:right w:val="single" w:sz="6" w:space="0" w:color="000000"/>
            </w:tcBorders>
            <w:vAlign w:val="center"/>
          </w:tcPr>
          <w:p w14:paraId="21EAE903" w14:textId="4794778F" w:rsidR="00B15F6F" w:rsidRPr="008915C4" w:rsidRDefault="00B15F6F" w:rsidP="008915C4">
            <w:pPr>
              <w:widowControl w:val="0"/>
              <w:ind w:right="52"/>
              <w:jc w:val="center"/>
              <w:rPr>
                <w:sz w:val="18"/>
                <w:szCs w:val="18"/>
              </w:rPr>
            </w:pPr>
            <w:r w:rsidRPr="00FC0C59">
              <w:rPr>
                <w:i/>
                <w:sz w:val="18"/>
                <w:szCs w:val="18"/>
              </w:rPr>
              <w:t>Należy podać producenta i model.</w:t>
            </w:r>
          </w:p>
          <w:p w14:paraId="4BF9D48E" w14:textId="30699D09" w:rsidR="00B15F6F" w:rsidRPr="00FC0C59" w:rsidRDefault="008E2929" w:rsidP="00B15F6F">
            <w:pPr>
              <w:widowControl w:val="0"/>
              <w:shd w:val="clear" w:color="auto" w:fill="FFFFFF"/>
              <w:jc w:val="center"/>
              <w:rPr>
                <w:sz w:val="18"/>
                <w:szCs w:val="18"/>
              </w:rPr>
            </w:pPr>
            <w:sdt>
              <w:sdtPr>
                <w:rPr>
                  <w:sz w:val="18"/>
                  <w:szCs w:val="18"/>
                </w:rPr>
                <w:tag w:val="goog_rdk_20"/>
                <w:id w:val="-1594464667"/>
              </w:sdtPr>
              <w:sdtEndPr/>
              <w:sdtContent/>
            </w:sdt>
          </w:p>
        </w:tc>
      </w:tr>
      <w:tr w:rsidR="00B15F6F" w:rsidRPr="00FC0C59" w14:paraId="3A751EDA"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F70119A"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196015C4" w14:textId="77777777" w:rsidR="00B15F6F" w:rsidRPr="00FC0C59" w:rsidRDefault="00B15F6F" w:rsidP="00514353">
            <w:pPr>
              <w:rPr>
                <w:sz w:val="18"/>
                <w:szCs w:val="18"/>
              </w:rPr>
            </w:pPr>
            <w:r w:rsidRPr="00FC0C59">
              <w:rPr>
                <w:sz w:val="18"/>
                <w:szCs w:val="18"/>
              </w:rPr>
              <w:t>W pojeździe zamontowane 4 radiotelefony przenośne. Radiotelefony tego samego producenta, co radiotelefon przewoźny, spełniające minimalne wymagania techniczno-funkcjonalne określone w załączniku nr 4 do Instrukcji w sprawie organizacji łączności radiowej, wprowadzonej Rozkazem Nr 8 Komendanta Głównego Państwowej Straży Pożarnej z dnia 5 kwietnia 2019 r. Dz. Urz. KG PSP 2019 r. poz.7.</w:t>
            </w:r>
          </w:p>
          <w:p w14:paraId="42994304" w14:textId="77777777" w:rsidR="00B15F6F" w:rsidRPr="00FC0C59" w:rsidRDefault="00B15F6F" w:rsidP="00514353">
            <w:pPr>
              <w:rPr>
                <w:sz w:val="18"/>
                <w:szCs w:val="18"/>
              </w:rPr>
            </w:pPr>
            <w:r w:rsidRPr="00FC0C59">
              <w:rPr>
                <w:sz w:val="18"/>
                <w:szCs w:val="18"/>
              </w:rPr>
              <w:t>Metody pomiarów i parametry radiowe muszą być zgodne z normami: ETSI EN 300 086, ETSI EN 300 113, ETSI TS 102 361-2.</w:t>
            </w:r>
          </w:p>
          <w:p w14:paraId="0CACCBF2" w14:textId="77777777" w:rsidR="00B15F6F" w:rsidRPr="00FC0C59" w:rsidRDefault="00B15F6F" w:rsidP="00514353">
            <w:pPr>
              <w:rPr>
                <w:sz w:val="18"/>
                <w:szCs w:val="18"/>
              </w:rPr>
            </w:pPr>
            <w:r w:rsidRPr="00FC0C59">
              <w:rPr>
                <w:sz w:val="18"/>
                <w:szCs w:val="18"/>
              </w:rPr>
              <w:t>W standardzie algorytm szyfrujący ARC4 40 bit.</w:t>
            </w:r>
          </w:p>
          <w:p w14:paraId="077C250D" w14:textId="22A6A8D1" w:rsidR="00B15F6F" w:rsidRPr="00FC0C59" w:rsidRDefault="00B15F6F" w:rsidP="00514353">
            <w:pPr>
              <w:rPr>
                <w:sz w:val="18"/>
                <w:szCs w:val="18"/>
              </w:rPr>
            </w:pPr>
            <w:r w:rsidRPr="00FC0C59">
              <w:rPr>
                <w:sz w:val="18"/>
                <w:szCs w:val="18"/>
              </w:rPr>
              <w:t xml:space="preserve">Akumulator Li-Ion o pojemności min. 2000 </w:t>
            </w:r>
            <w:proofErr w:type="spellStart"/>
            <w:r w:rsidRPr="00FC0C59">
              <w:rPr>
                <w:sz w:val="18"/>
                <w:szCs w:val="18"/>
              </w:rPr>
              <w:t>mAh</w:t>
            </w:r>
            <w:proofErr w:type="spellEnd"/>
            <w:r w:rsidR="00677F42">
              <w:rPr>
                <w:sz w:val="18"/>
                <w:szCs w:val="18"/>
              </w:rPr>
              <w:t>; z</w:t>
            </w:r>
            <w:r w:rsidRPr="00FC0C59">
              <w:rPr>
                <w:sz w:val="18"/>
                <w:szCs w:val="18"/>
              </w:rPr>
              <w:t>aczep (klips) do pasa</w:t>
            </w:r>
            <w:r w:rsidR="00677F42">
              <w:rPr>
                <w:sz w:val="18"/>
                <w:szCs w:val="18"/>
              </w:rPr>
              <w:t>; ł</w:t>
            </w:r>
            <w:r w:rsidRPr="00FC0C59">
              <w:rPr>
                <w:sz w:val="18"/>
                <w:szCs w:val="18"/>
              </w:rPr>
              <w:t>adowarka samochodowa jednopozycyjna zainstalowana w pojeździe o napięciu zasilania zgodnym z napięciem instalacji elektrycznej pojazdu; zapewniająca: sygnalizację cyklu pracy, ładowanie bez odpinania akumulatora od radiotelefonu – 4 kpl.</w:t>
            </w:r>
          </w:p>
          <w:p w14:paraId="40A61061" w14:textId="77777777" w:rsidR="00B15F6F" w:rsidRPr="00FC0C59" w:rsidRDefault="00B15F6F" w:rsidP="00514353">
            <w:pPr>
              <w:rPr>
                <w:sz w:val="18"/>
                <w:szCs w:val="18"/>
              </w:rPr>
            </w:pPr>
            <w:r w:rsidRPr="00FC0C59">
              <w:rPr>
                <w:sz w:val="18"/>
                <w:szCs w:val="18"/>
              </w:rPr>
              <w:t>Ładowarka jednopozycyjna zasilana z sieci 230 V – 4 kpl.</w:t>
            </w:r>
          </w:p>
          <w:p w14:paraId="3DCF3CF8" w14:textId="77777777" w:rsidR="00B15F6F" w:rsidRPr="00FC0C59" w:rsidRDefault="00B15F6F" w:rsidP="00514353">
            <w:pPr>
              <w:rPr>
                <w:sz w:val="18"/>
                <w:szCs w:val="18"/>
              </w:rPr>
            </w:pPr>
            <w:r w:rsidRPr="00FC0C59">
              <w:rPr>
                <w:sz w:val="18"/>
                <w:szCs w:val="18"/>
              </w:rPr>
              <w:t>Aktywne ochronniki słuchu kompatybilne z radiotelefonami przenośnymi, wyposażone w adaptorowe złącza modeli użytkowanych przez Odbiorców - 4 kpl.</w:t>
            </w:r>
          </w:p>
          <w:p w14:paraId="32740525" w14:textId="77777777" w:rsidR="00B15F6F" w:rsidRPr="00FC0C59" w:rsidRDefault="00B15F6F" w:rsidP="00514353">
            <w:pPr>
              <w:rPr>
                <w:sz w:val="18"/>
                <w:szCs w:val="18"/>
              </w:rPr>
            </w:pPr>
            <w:r w:rsidRPr="00FC0C59">
              <w:rPr>
                <w:sz w:val="18"/>
                <w:szCs w:val="18"/>
              </w:rPr>
              <w:t>Wszystkie podzespoły zestawu fabrycznie nowe, jednego producenta lub równoważne zaakceptowane przez producenta oferowanego radiotelefonu.</w:t>
            </w:r>
          </w:p>
          <w:p w14:paraId="2B791ABC" w14:textId="77777777" w:rsidR="00B15F6F" w:rsidRPr="00FC0C59" w:rsidRDefault="00B15F6F" w:rsidP="00514353">
            <w:pPr>
              <w:rPr>
                <w:sz w:val="18"/>
                <w:szCs w:val="18"/>
              </w:rPr>
            </w:pPr>
            <w:r w:rsidRPr="00FC0C59">
              <w:rPr>
                <w:sz w:val="18"/>
                <w:szCs w:val="18"/>
              </w:rPr>
              <w:t>Radiotelefony zaprogramowane zgodnie z obsadą kanałową, dostarczoną w trakcie realizacji zamówienia.</w:t>
            </w:r>
          </w:p>
          <w:p w14:paraId="7EA65995" w14:textId="77777777" w:rsidR="00B15F6F" w:rsidRPr="00FC0C59" w:rsidRDefault="00B15F6F" w:rsidP="00514353">
            <w:pPr>
              <w:rPr>
                <w:sz w:val="18"/>
                <w:szCs w:val="18"/>
              </w:rPr>
            </w:pPr>
            <w:r w:rsidRPr="00FC0C59">
              <w:rPr>
                <w:b/>
                <w:sz w:val="18"/>
                <w:szCs w:val="18"/>
              </w:rPr>
              <w:t>Miejsce montażu do uzgodnienia z Zamawiającym w trakcie realizacji zamówienia.</w:t>
            </w:r>
          </w:p>
        </w:tc>
        <w:tc>
          <w:tcPr>
            <w:tcW w:w="1847" w:type="dxa"/>
            <w:tcBorders>
              <w:top w:val="single" w:sz="6" w:space="0" w:color="000000"/>
              <w:left w:val="single" w:sz="6" w:space="0" w:color="000000"/>
              <w:bottom w:val="single" w:sz="6" w:space="0" w:color="000000"/>
              <w:right w:val="single" w:sz="6" w:space="0" w:color="000000"/>
            </w:tcBorders>
            <w:vAlign w:val="center"/>
          </w:tcPr>
          <w:p w14:paraId="54CF9432" w14:textId="235F0A89" w:rsidR="00B15F6F" w:rsidRPr="00FC0C59" w:rsidRDefault="00B15F6F" w:rsidP="008915C4">
            <w:pPr>
              <w:widowControl w:val="0"/>
              <w:jc w:val="center"/>
              <w:rPr>
                <w:sz w:val="18"/>
                <w:szCs w:val="18"/>
              </w:rPr>
            </w:pPr>
            <w:r w:rsidRPr="00FC0C59">
              <w:rPr>
                <w:i/>
                <w:sz w:val="18"/>
                <w:szCs w:val="18"/>
              </w:rPr>
              <w:t>Należy podać producenta i model.</w:t>
            </w:r>
          </w:p>
        </w:tc>
      </w:tr>
      <w:tr w:rsidR="006A5DFB" w:rsidRPr="00FC0C59" w14:paraId="4CEAE313"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52065D3D" w14:textId="77777777" w:rsidR="006A5DFB" w:rsidRPr="00FC0C59" w:rsidRDefault="006A5DFB"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C564D03" w14:textId="77777777" w:rsidR="00EC53BA" w:rsidRPr="00EC53BA" w:rsidRDefault="00EC53BA" w:rsidP="00EC53BA">
            <w:pPr>
              <w:widowControl w:val="0"/>
              <w:ind w:right="52"/>
              <w:rPr>
                <w:sz w:val="18"/>
                <w:szCs w:val="18"/>
              </w:rPr>
            </w:pPr>
            <w:r w:rsidRPr="00EC53BA">
              <w:rPr>
                <w:sz w:val="18"/>
                <w:szCs w:val="18"/>
              </w:rPr>
              <w:t>W kabinie kierowcy zamontowany drugi radiotelefon przewoźny, pracujący w systemie TETRA, spełniający minimalne wymagania techniczno-funkcjonalne określone w załączniku nr 6 do instrukcji stanowiącej załącznik do Rozkazu Nr 8 Komendanta Głównego Państwowej Straży Pożarnej z dnia 5 kwietnia 2019 r. w sprawie organizacji łączności radiowej (Dz. Urz. KG PSP z 2019 r., poz. 7), a także:</w:t>
            </w:r>
          </w:p>
          <w:p w14:paraId="15D5669A" w14:textId="77777777" w:rsidR="00EC53BA" w:rsidRPr="00EC53BA" w:rsidRDefault="00EC53BA" w:rsidP="00EC53BA">
            <w:pPr>
              <w:widowControl w:val="0"/>
              <w:ind w:right="52"/>
              <w:rPr>
                <w:sz w:val="18"/>
                <w:szCs w:val="18"/>
              </w:rPr>
            </w:pPr>
            <w:r w:rsidRPr="00EC53BA">
              <w:rPr>
                <w:sz w:val="18"/>
                <w:szCs w:val="18"/>
              </w:rPr>
              <w:t xml:space="preserve">Parametry techniczne ogólne: </w:t>
            </w:r>
          </w:p>
          <w:p w14:paraId="36CDD4D3" w14:textId="77777777" w:rsidR="00EC53BA" w:rsidRPr="00EC53BA" w:rsidRDefault="00EC53BA" w:rsidP="00EC53BA">
            <w:pPr>
              <w:widowControl w:val="0"/>
              <w:ind w:right="52"/>
              <w:rPr>
                <w:sz w:val="18"/>
                <w:szCs w:val="18"/>
              </w:rPr>
            </w:pPr>
            <w:r w:rsidRPr="00EC53BA">
              <w:rPr>
                <w:sz w:val="18"/>
                <w:szCs w:val="18"/>
              </w:rPr>
              <w:lastRenderedPageBreak/>
              <w:t>•</w:t>
            </w:r>
            <w:r w:rsidRPr="00EC53BA">
              <w:rPr>
                <w:sz w:val="18"/>
                <w:szCs w:val="18"/>
              </w:rPr>
              <w:tab/>
              <w:t xml:space="preserve">Zakres częstotliwości pracy w trybie </w:t>
            </w:r>
            <w:proofErr w:type="spellStart"/>
            <w:r w:rsidRPr="00EC53BA">
              <w:rPr>
                <w:sz w:val="18"/>
                <w:szCs w:val="18"/>
              </w:rPr>
              <w:t>trankingowym</w:t>
            </w:r>
            <w:proofErr w:type="spellEnd"/>
            <w:r w:rsidRPr="00EC53BA">
              <w:rPr>
                <w:sz w:val="18"/>
                <w:szCs w:val="18"/>
              </w:rPr>
              <w:t xml:space="preserve"> (TMO) 380 - 430 MHz. </w:t>
            </w:r>
          </w:p>
          <w:p w14:paraId="116A62F2"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Zakres częstotliwości pracy w trybie bezpośrednim (DMO) 380 - 430 MHz. </w:t>
            </w:r>
          </w:p>
          <w:p w14:paraId="39628B8C"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Częstotliwości znamionowe i numeracja kanałów TETRA zgodnie ze specyfikacją ETSI TS 100 392-15 V1.5.1. </w:t>
            </w:r>
          </w:p>
          <w:p w14:paraId="14904517"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Moc nadajnika przynajmniej 10 W (klasa mocy 2 wg EN 300 392-2). </w:t>
            </w:r>
          </w:p>
          <w:p w14:paraId="7DB744EA"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Klasa odbiornika: A i B. </w:t>
            </w:r>
          </w:p>
          <w:p w14:paraId="7ADBC2BC" w14:textId="77777777" w:rsidR="00EC53BA" w:rsidRPr="00EC53BA" w:rsidRDefault="00EC53BA" w:rsidP="00EC53BA">
            <w:pPr>
              <w:widowControl w:val="0"/>
              <w:ind w:right="52"/>
              <w:rPr>
                <w:sz w:val="18"/>
                <w:szCs w:val="18"/>
              </w:rPr>
            </w:pPr>
            <w:r w:rsidRPr="00EC53BA">
              <w:rPr>
                <w:sz w:val="18"/>
                <w:szCs w:val="18"/>
              </w:rPr>
              <w:t xml:space="preserve">Wymagania ogólne </w:t>
            </w:r>
          </w:p>
          <w:p w14:paraId="5BCA9EB5"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Wymagane tryby pracy radiotelefonu: tryb </w:t>
            </w:r>
            <w:proofErr w:type="spellStart"/>
            <w:r w:rsidRPr="00EC53BA">
              <w:rPr>
                <w:sz w:val="18"/>
                <w:szCs w:val="18"/>
              </w:rPr>
              <w:t>trankingowy</w:t>
            </w:r>
            <w:proofErr w:type="spellEnd"/>
            <w:r w:rsidRPr="00EC53BA">
              <w:rPr>
                <w:sz w:val="18"/>
                <w:szCs w:val="18"/>
              </w:rPr>
              <w:t xml:space="preserve"> (TMO), tryb bezpośredni (DMO). </w:t>
            </w:r>
          </w:p>
          <w:p w14:paraId="07375BB3"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Aktywne tryby pracy: TMO/DMO Gateway i DMO </w:t>
            </w:r>
            <w:proofErr w:type="spellStart"/>
            <w:r w:rsidRPr="00EC53BA">
              <w:rPr>
                <w:sz w:val="18"/>
                <w:szCs w:val="18"/>
              </w:rPr>
              <w:t>Repeater</w:t>
            </w:r>
            <w:proofErr w:type="spellEnd"/>
            <w:r w:rsidRPr="00EC53BA">
              <w:rPr>
                <w:sz w:val="18"/>
                <w:szCs w:val="18"/>
              </w:rPr>
              <w:t xml:space="preserve">. </w:t>
            </w:r>
          </w:p>
          <w:p w14:paraId="71C5A29D"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Podświetlany kolorowy wyświetlacz o liczbie kolorów nie mniej niż 65000 i rozdzielczości nie mniejszej niż 320x240 pikseli (z możliwością wyłączenia podświetlenia przez użytkownika). </w:t>
            </w:r>
          </w:p>
          <w:p w14:paraId="45FC50E7"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Wbudowany i uaktywniony moduł GPS. </w:t>
            </w:r>
          </w:p>
          <w:p w14:paraId="7BB88F19"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Podświetlana klawiatura alfanumeryczna zabezpieczona przed przypadkowym użyciem (z możliwością wyłączenia podświetlenia przez użytkownika). </w:t>
            </w:r>
          </w:p>
          <w:p w14:paraId="7256A279"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Możliwość programowego ograniczania czasu nadawania. </w:t>
            </w:r>
          </w:p>
          <w:p w14:paraId="00A3E77C"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Dedykowane pokrętło lub przyciski funkcji wyboru grup rozmównych. </w:t>
            </w:r>
          </w:p>
          <w:p w14:paraId="2AF4265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Dedykowane pokrętło lub przyciski regulacji głośności. </w:t>
            </w:r>
          </w:p>
          <w:p w14:paraId="736F841C"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Interfejs użytkownika radiotelefonu w języku polskim. </w:t>
            </w:r>
          </w:p>
          <w:p w14:paraId="182C2DD5"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Dedykowany przycisk funkcyjny w wyróżniającym się kolorze, umożliwiający włączenie trybu alarmowego, zabezpieczony przed przypadkowym użyciem, umieszczony na obudowie w sposób zapewniający łatwy dostęp. </w:t>
            </w:r>
          </w:p>
          <w:p w14:paraId="71E705CA"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Możliwość programowego i ręcznego zdefiniowania listy kontaktów radiowych i telefonicznych o pojemności przynajmniej 500 pozycji. </w:t>
            </w:r>
          </w:p>
          <w:p w14:paraId="46D6062D"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Programowo definiowana opcja włączenia/wyłączenia odbiornika GPS w wariantach: stale włączony, stale wyłączony, działanie GPS zależne od użytkownika. </w:t>
            </w:r>
          </w:p>
          <w:p w14:paraId="1BB7C67D"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Programowo definiowana opcja przesyłania danych lokalizacyjnych za pośrednictwem SDS. </w:t>
            </w:r>
          </w:p>
          <w:p w14:paraId="74467097"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Sygnalizacja przebywania w zasięgu i poza zasięgiem sieci. </w:t>
            </w:r>
          </w:p>
          <w:p w14:paraId="4D5A4020"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Sygnalizacja poziomu odbieranego sygnału. </w:t>
            </w:r>
          </w:p>
          <w:p w14:paraId="1A5ADB6D"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Sygnalizacja trybu pracy: TMO, DMO. </w:t>
            </w:r>
          </w:p>
          <w:p w14:paraId="2AA0A93C"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Sygnalizacja odbioru wiadomości statusowej. </w:t>
            </w:r>
          </w:p>
          <w:p w14:paraId="708924F5"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Sygnalizacja odbioru wiadomości SDS. </w:t>
            </w:r>
          </w:p>
          <w:p w14:paraId="585BB3C1"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Praca w trybach DMO </w:t>
            </w:r>
            <w:proofErr w:type="spellStart"/>
            <w:r w:rsidRPr="00EC53BA">
              <w:rPr>
                <w:sz w:val="18"/>
                <w:szCs w:val="18"/>
              </w:rPr>
              <w:t>Repeater</w:t>
            </w:r>
            <w:proofErr w:type="spellEnd"/>
            <w:r w:rsidRPr="00EC53BA">
              <w:rPr>
                <w:sz w:val="18"/>
                <w:szCs w:val="18"/>
              </w:rPr>
              <w:t xml:space="preserve"> i TMO/DMO Gateway za pośrednictwem dedykowanych terminali oferujących ww. usługi. </w:t>
            </w:r>
          </w:p>
          <w:p w14:paraId="510BCA8E"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Wbudowane złącze do podłączenia zewnętrznego mikrofonu z przyciskiem PTT. </w:t>
            </w:r>
          </w:p>
          <w:p w14:paraId="4C668273" w14:textId="77777777" w:rsidR="00EC53BA" w:rsidRPr="00EC53BA" w:rsidRDefault="00EC53BA" w:rsidP="00EC53BA">
            <w:pPr>
              <w:widowControl w:val="0"/>
              <w:ind w:right="52"/>
              <w:rPr>
                <w:sz w:val="18"/>
                <w:szCs w:val="18"/>
              </w:rPr>
            </w:pPr>
            <w:r w:rsidRPr="00EC53BA">
              <w:rPr>
                <w:sz w:val="18"/>
                <w:szCs w:val="18"/>
              </w:rPr>
              <w:t>Wymagane funkcje radiotelefonu w trybie TMO</w:t>
            </w:r>
          </w:p>
          <w:p w14:paraId="13A75FF4"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realizacji połączeń: alarmowych, grupowych głosowych (</w:t>
            </w:r>
            <w:proofErr w:type="spellStart"/>
            <w:r w:rsidRPr="00EC53BA">
              <w:rPr>
                <w:sz w:val="18"/>
                <w:szCs w:val="18"/>
              </w:rPr>
              <w:t>semidupleksowych</w:t>
            </w:r>
            <w:proofErr w:type="spellEnd"/>
            <w:r w:rsidRPr="00EC53BA">
              <w:rPr>
                <w:sz w:val="18"/>
                <w:szCs w:val="18"/>
              </w:rPr>
              <w:t>), indywidualnych głosowych, dupleksowych z sieciami telefonicznymi stacjonarnymi (PABX/PSTN) oraz ruchomymi (GSM).</w:t>
            </w:r>
          </w:p>
          <w:p w14:paraId="1718D5E1"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Nadawanie na adresy grupowe i indywidualne oraz odbiór wiadomości statusowych.</w:t>
            </w:r>
          </w:p>
          <w:p w14:paraId="2ED1E218"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Nadawanie na adresy grupowe i indywidualne oraz odbiór krótkich wiadomości tekstowych (SDS).</w:t>
            </w:r>
          </w:p>
          <w:p w14:paraId="44DB85E4"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odbioru SDS w trakcie połączenia głosowego.</w:t>
            </w:r>
          </w:p>
          <w:p w14:paraId="34AC4722"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Nadawanie i odbiór danych pakietowych.</w:t>
            </w:r>
          </w:p>
          <w:p w14:paraId="5031ABE2"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Identyfikacja strony wywołującej.</w:t>
            </w:r>
          </w:p>
          <w:p w14:paraId="1C9BD059"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Identyfikacja rozmówcy.</w:t>
            </w:r>
          </w:p>
          <w:p w14:paraId="2094B89B"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Dynamiczny, z wykorzystaniem komunikacji radiowej, przydział, co najmniej 48 numerów grup (DGNA).</w:t>
            </w:r>
          </w:p>
          <w:p w14:paraId="047AD6B9"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Nadawanie danych GPS określających pozycję użytkownika dla potrzeb aplikacji zgodnie z protokołem LIP.</w:t>
            </w:r>
          </w:p>
          <w:p w14:paraId="778C247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Możliwość zdefiniowania jednego lub wielu zdarzeń powodujących automatyczne wysyłanie danych lokalizacyjnych użytkownika, w tym: po włączeniu radiotelefonu, przed zmianą trybu pracy z </w:t>
            </w:r>
            <w:proofErr w:type="spellStart"/>
            <w:r w:rsidRPr="00EC53BA">
              <w:rPr>
                <w:sz w:val="18"/>
                <w:szCs w:val="18"/>
              </w:rPr>
              <w:t>trankingowego</w:t>
            </w:r>
            <w:proofErr w:type="spellEnd"/>
            <w:r w:rsidRPr="00EC53BA">
              <w:rPr>
                <w:sz w:val="18"/>
                <w:szCs w:val="18"/>
              </w:rPr>
              <w:t xml:space="preserve"> na bezpośredni, na skutek inicjacji wywołania alarmowego, sygnalizacji wyczerpania baterii, okresowo, co zdefiniowany czas, przy przemieszczeniu się o zadaną odległość, przy utracie widoczności satelitów GPS itp..</w:t>
            </w:r>
          </w:p>
          <w:p w14:paraId="565FB7FB"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odsłuchu otoczenia (</w:t>
            </w:r>
            <w:proofErr w:type="spellStart"/>
            <w:r w:rsidRPr="00EC53BA">
              <w:rPr>
                <w:sz w:val="18"/>
                <w:szCs w:val="18"/>
              </w:rPr>
              <w:t>Ambience</w:t>
            </w:r>
            <w:proofErr w:type="spellEnd"/>
            <w:r w:rsidRPr="00EC53BA">
              <w:rPr>
                <w:sz w:val="18"/>
                <w:szCs w:val="18"/>
              </w:rPr>
              <w:t xml:space="preserve"> </w:t>
            </w:r>
            <w:proofErr w:type="spellStart"/>
            <w:r w:rsidRPr="00EC53BA">
              <w:rPr>
                <w:sz w:val="18"/>
                <w:szCs w:val="18"/>
              </w:rPr>
              <w:t>Listening</w:t>
            </w:r>
            <w:proofErr w:type="spellEnd"/>
            <w:r w:rsidRPr="00EC53BA">
              <w:rPr>
                <w:sz w:val="18"/>
                <w:szCs w:val="18"/>
              </w:rPr>
              <w:t>).</w:t>
            </w:r>
          </w:p>
          <w:p w14:paraId="3121EE6D"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zaprogramowania, co najmniej 800 grup rozmównych TMO.</w:t>
            </w:r>
          </w:p>
          <w:p w14:paraId="7DC4A80E" w14:textId="77777777" w:rsidR="00EC53BA" w:rsidRPr="00EC53BA" w:rsidRDefault="00EC53BA" w:rsidP="00EC53BA">
            <w:pPr>
              <w:widowControl w:val="0"/>
              <w:ind w:right="52"/>
              <w:rPr>
                <w:sz w:val="18"/>
                <w:szCs w:val="18"/>
              </w:rPr>
            </w:pPr>
            <w:r w:rsidRPr="00EC53BA">
              <w:rPr>
                <w:sz w:val="18"/>
                <w:szCs w:val="18"/>
              </w:rPr>
              <w:lastRenderedPageBreak/>
              <w:t>•</w:t>
            </w:r>
            <w:r w:rsidRPr="00EC53BA">
              <w:rPr>
                <w:sz w:val="18"/>
                <w:szCs w:val="18"/>
              </w:rPr>
              <w:tab/>
              <w:t>Możliwość programowego podziału zaprogramowanych grup rozmównych na minimum 50 folderów o pojemności min. 16 grup rozmównych TMO każdy, przy czym ta sama grupa może być przydzielona do dowolnej ilości folderów.</w:t>
            </w:r>
          </w:p>
          <w:p w14:paraId="7C7026D4"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programowego i ręcznego ustawienia grup rozmównych do pracy w skaningu ze zróżnicowanym priorytetem skanowania.</w:t>
            </w:r>
          </w:p>
          <w:p w14:paraId="758E9C0E"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Informacja o dołączeniu do grupy (DGNA).</w:t>
            </w:r>
          </w:p>
          <w:p w14:paraId="7B05CDD4"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Zdalne sterowanie radiotelefonem za pomocą SDS (SDS Remote Control)</w:t>
            </w:r>
          </w:p>
          <w:p w14:paraId="28B62AE3"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Obsługa dodatkowego kanału kontrolnego SCCH.</w:t>
            </w:r>
          </w:p>
          <w:p w14:paraId="6F981D74" w14:textId="77777777" w:rsidR="00EC53BA" w:rsidRPr="00EC53BA" w:rsidRDefault="00EC53BA" w:rsidP="00EC53BA">
            <w:pPr>
              <w:widowControl w:val="0"/>
              <w:ind w:right="52"/>
              <w:rPr>
                <w:sz w:val="18"/>
                <w:szCs w:val="18"/>
              </w:rPr>
            </w:pPr>
            <w:r w:rsidRPr="00EC53BA">
              <w:rPr>
                <w:sz w:val="18"/>
                <w:szCs w:val="18"/>
              </w:rPr>
              <w:t>Wymagane funkcje radiotelefonu w trybie DMO</w:t>
            </w:r>
          </w:p>
          <w:p w14:paraId="39AEE6EC"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realizacji połączeń: grupowych głosowych, indywidualnych głosowych, alarmowych.</w:t>
            </w:r>
          </w:p>
          <w:p w14:paraId="05DDC84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Nadawanie i odbiór wiadomości statusowych.</w:t>
            </w:r>
          </w:p>
          <w:p w14:paraId="2858E56C"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Nadawanie i odbiór krótkich wiadomości tekstowych (SDS).</w:t>
            </w:r>
          </w:p>
          <w:p w14:paraId="7566185A"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programowego czasu nadawania.</w:t>
            </w:r>
          </w:p>
          <w:p w14:paraId="68C136C5"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Praca na dowolnym, z co najmniej 256 zaprogramowanych kanałów / grup.</w:t>
            </w:r>
          </w:p>
          <w:p w14:paraId="575F09FE"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programowego podziału zaprogramowanych kanałów na minimum 16 folderów o pojemności min. 16 pozycji.</w:t>
            </w:r>
          </w:p>
          <w:p w14:paraId="740F3AB9"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Praca w trybie DMO z kluczami SCK.</w:t>
            </w:r>
          </w:p>
          <w:p w14:paraId="074CC92A" w14:textId="77777777" w:rsidR="00EC53BA" w:rsidRPr="00EC53BA" w:rsidRDefault="00EC53BA" w:rsidP="00EC53BA">
            <w:pPr>
              <w:widowControl w:val="0"/>
              <w:ind w:right="52"/>
              <w:rPr>
                <w:sz w:val="18"/>
                <w:szCs w:val="18"/>
              </w:rPr>
            </w:pPr>
            <w:r w:rsidRPr="00EC53BA">
              <w:rPr>
                <w:sz w:val="18"/>
                <w:szCs w:val="18"/>
              </w:rPr>
              <w:t>Wymagane funkcje radiotelefonu w trybie TMO/DMO Gateway</w:t>
            </w:r>
          </w:p>
          <w:p w14:paraId="27CE10C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Grupowe połączenia głosowe pomiędzy użytkownikami TMO i DMO.</w:t>
            </w:r>
          </w:p>
          <w:p w14:paraId="27663E78"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Indywidualne połączenia głosowe pomiędzy użytkownikami TMO i DMO.</w:t>
            </w:r>
          </w:p>
          <w:p w14:paraId="1877407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Połączenia alarmowe w obu kierunkach, z DMO do TMO oraz z TMO do DMO.</w:t>
            </w:r>
          </w:p>
          <w:p w14:paraId="31F0B18E"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Wywłaszczanie trwającego połączenia (w obu kierunkach).</w:t>
            </w:r>
          </w:p>
          <w:p w14:paraId="79D86162"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Przesyłanie SDS (w obu kierunkach).</w:t>
            </w:r>
          </w:p>
          <w:p w14:paraId="7D1CF3C5"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Przesyłanie statusów (w obu kierunkach).</w:t>
            </w:r>
          </w:p>
          <w:p w14:paraId="5AC0C07B" w14:textId="77777777" w:rsidR="00EC53BA" w:rsidRPr="00EC53BA" w:rsidRDefault="00EC53BA" w:rsidP="00EC53BA">
            <w:pPr>
              <w:widowControl w:val="0"/>
              <w:ind w:right="52"/>
              <w:rPr>
                <w:sz w:val="18"/>
                <w:szCs w:val="18"/>
              </w:rPr>
            </w:pPr>
            <w:r w:rsidRPr="00EC53BA">
              <w:rPr>
                <w:sz w:val="18"/>
                <w:szCs w:val="18"/>
              </w:rPr>
              <w:t xml:space="preserve">Wymagane funkcje radiotelefonu w trybie DMO </w:t>
            </w:r>
            <w:proofErr w:type="spellStart"/>
            <w:r w:rsidRPr="00EC53BA">
              <w:rPr>
                <w:sz w:val="18"/>
                <w:szCs w:val="18"/>
              </w:rPr>
              <w:t>Repeater</w:t>
            </w:r>
            <w:proofErr w:type="spellEnd"/>
          </w:p>
          <w:p w14:paraId="2FA5088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Retransmisja połączeń głosowych.</w:t>
            </w:r>
          </w:p>
          <w:p w14:paraId="6944CE59"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Wywołanie alarmowe.</w:t>
            </w:r>
          </w:p>
          <w:p w14:paraId="0FAD2C17"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Retransmisja SDS.</w:t>
            </w:r>
          </w:p>
          <w:p w14:paraId="01811639"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Retransmisja statusów.</w:t>
            </w:r>
          </w:p>
          <w:p w14:paraId="503E2E18" w14:textId="77777777" w:rsidR="00EC53BA" w:rsidRPr="00EC53BA" w:rsidRDefault="00EC53BA" w:rsidP="00EC53BA">
            <w:pPr>
              <w:widowControl w:val="0"/>
              <w:ind w:right="52"/>
              <w:rPr>
                <w:sz w:val="18"/>
                <w:szCs w:val="18"/>
              </w:rPr>
            </w:pPr>
            <w:r w:rsidRPr="00EC53BA">
              <w:rPr>
                <w:sz w:val="18"/>
                <w:szCs w:val="18"/>
              </w:rPr>
              <w:t>Wymagania w zakresie bezpieczeństwa</w:t>
            </w:r>
          </w:p>
          <w:p w14:paraId="7C7B410F"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Radiotelefon musi zapewniać szyfrowanie zgodnie z algorytmem TEA2 i w tym zakresie musi mieć uaktywnione wymagane licencje.</w:t>
            </w:r>
          </w:p>
          <w:p w14:paraId="1F7BC8CC"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Praca w klasach bezpieczeństwa: SC1, SC2, SC3 (z i bez GCK).</w:t>
            </w:r>
          </w:p>
          <w:p w14:paraId="6AD306C2"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stosowania dynamicznej zmiany kluczy szyfrujących (GCK, DCK, CCK, SCK) drogą radiową (OTAR).</w:t>
            </w:r>
          </w:p>
          <w:p w14:paraId="3CB739B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Wzajemne uwierzytelnianie radiotelefonu i infrastruktury sieci (</w:t>
            </w:r>
            <w:proofErr w:type="spellStart"/>
            <w:r w:rsidRPr="00EC53BA">
              <w:rPr>
                <w:sz w:val="18"/>
                <w:szCs w:val="18"/>
              </w:rPr>
              <w:t>SwMI</w:t>
            </w:r>
            <w:proofErr w:type="spellEnd"/>
            <w:r w:rsidRPr="00EC53BA">
              <w:rPr>
                <w:sz w:val="18"/>
                <w:szCs w:val="18"/>
              </w:rPr>
              <w:t>) inicjowane przez radiotelefon.</w:t>
            </w:r>
          </w:p>
          <w:p w14:paraId="5C2DD10F"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Obsługa uwierzytelniania inicjowanego przez infrastrukturę sieci (</w:t>
            </w:r>
            <w:proofErr w:type="spellStart"/>
            <w:r w:rsidRPr="00EC53BA">
              <w:rPr>
                <w:sz w:val="18"/>
                <w:szCs w:val="18"/>
              </w:rPr>
              <w:t>SwMI</w:t>
            </w:r>
            <w:proofErr w:type="spellEnd"/>
            <w:r w:rsidRPr="00EC53BA">
              <w:rPr>
                <w:sz w:val="18"/>
                <w:szCs w:val="18"/>
              </w:rPr>
              <w:t>).</w:t>
            </w:r>
          </w:p>
          <w:p w14:paraId="64BA136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zdalnego, trwałego zablokowania obsługi radiotelefonu w sieci.</w:t>
            </w:r>
          </w:p>
          <w:p w14:paraId="51871FEC"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zdalnego, czasowego zablokowania/odblokowania obsługi radiotelefonu w sieci.</w:t>
            </w:r>
          </w:p>
          <w:p w14:paraId="47E081D7"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Kontrola dostępu do funkcji radiotelefonu za pomocą indywidualnego kodu użytkownika (PIN).</w:t>
            </w:r>
          </w:p>
          <w:p w14:paraId="0AE1FE88"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Radiotelefon obsługuje kod PUK umożliwiający odblokowanie radia w przypadku błędnego wprowadzenia kodu PIN.</w:t>
            </w:r>
          </w:p>
          <w:p w14:paraId="1AEE70B0"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szyfrowania korespondencji kluczem SCK w sytuacji, kiedy szyfrowanie korespondencji kluczem DCK jest niedostępne.</w:t>
            </w:r>
          </w:p>
          <w:p w14:paraId="4865DC24"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Możliwość pracy radiotelefonu zarówno w trybie szyfrowanym jak i w trybie jawnym (CLEAR).</w:t>
            </w:r>
          </w:p>
          <w:p w14:paraId="06BB2082"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Gotowość do pracy z szyfrowaniem E2E. (end to end). Radiotelefon musi być przystosowany do wprowadzenia szyfrowania E2E zgodnego ze standardem ETSI TETRA o długości klucza 256 bitów (AES256) przez doposażenie w przyszłości w dodatkowy, wewnętrzny moduł i/lub </w:t>
            </w:r>
            <w:proofErr w:type="spellStart"/>
            <w:r w:rsidRPr="00EC53BA">
              <w:rPr>
                <w:sz w:val="18"/>
                <w:szCs w:val="18"/>
              </w:rPr>
              <w:t>upgrade</w:t>
            </w:r>
            <w:proofErr w:type="spellEnd"/>
            <w:r w:rsidRPr="00EC53BA">
              <w:rPr>
                <w:sz w:val="18"/>
                <w:szCs w:val="18"/>
              </w:rPr>
              <w:t xml:space="preserve"> oprogramowania i/lub zakup licencji.</w:t>
            </w:r>
          </w:p>
          <w:p w14:paraId="53DABD05"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Klucze szyfrujące nie mogą być przechowywane w radiotelefonie w sposób jawny, i musi być uniemożliwiony ich odczyt lub przepisanie pomiędzy dwoma radiotelefonami.</w:t>
            </w:r>
          </w:p>
          <w:p w14:paraId="09923F96" w14:textId="77777777" w:rsidR="00EC53BA" w:rsidRPr="00EC53BA" w:rsidRDefault="00EC53BA" w:rsidP="00EC53BA">
            <w:pPr>
              <w:widowControl w:val="0"/>
              <w:ind w:right="52"/>
              <w:rPr>
                <w:sz w:val="18"/>
                <w:szCs w:val="18"/>
              </w:rPr>
            </w:pPr>
            <w:r w:rsidRPr="00EC53BA">
              <w:rPr>
                <w:sz w:val="18"/>
                <w:szCs w:val="18"/>
              </w:rPr>
              <w:t>•</w:t>
            </w:r>
            <w:r w:rsidRPr="00EC53BA">
              <w:rPr>
                <w:sz w:val="18"/>
                <w:szCs w:val="18"/>
              </w:rPr>
              <w:tab/>
              <w:t xml:space="preserve">Możliwość aktualizacji oprogramowania </w:t>
            </w:r>
            <w:proofErr w:type="spellStart"/>
            <w:r w:rsidRPr="00EC53BA">
              <w:rPr>
                <w:sz w:val="18"/>
                <w:szCs w:val="18"/>
              </w:rPr>
              <w:t>firmware</w:t>
            </w:r>
            <w:proofErr w:type="spellEnd"/>
            <w:r w:rsidRPr="00EC53BA">
              <w:rPr>
                <w:sz w:val="18"/>
                <w:szCs w:val="18"/>
              </w:rPr>
              <w:t xml:space="preserve"> radiotelefonu.</w:t>
            </w:r>
          </w:p>
          <w:p w14:paraId="4A9E1E01" w14:textId="77777777" w:rsidR="00EC53BA" w:rsidRPr="00EC53BA" w:rsidRDefault="00EC53BA" w:rsidP="00EC53BA">
            <w:pPr>
              <w:widowControl w:val="0"/>
              <w:ind w:right="52"/>
              <w:rPr>
                <w:sz w:val="18"/>
                <w:szCs w:val="18"/>
              </w:rPr>
            </w:pPr>
            <w:r w:rsidRPr="00EC53BA">
              <w:rPr>
                <w:sz w:val="18"/>
                <w:szCs w:val="18"/>
              </w:rPr>
              <w:t xml:space="preserve"> </w:t>
            </w:r>
          </w:p>
          <w:p w14:paraId="2EF1F544" w14:textId="77777777" w:rsidR="00EC53BA" w:rsidRPr="00EC53BA" w:rsidRDefault="00EC53BA" w:rsidP="00EC53BA">
            <w:pPr>
              <w:widowControl w:val="0"/>
              <w:ind w:right="52"/>
              <w:rPr>
                <w:sz w:val="18"/>
                <w:szCs w:val="18"/>
              </w:rPr>
            </w:pPr>
            <w:r w:rsidRPr="00EC53BA">
              <w:rPr>
                <w:sz w:val="18"/>
                <w:szCs w:val="18"/>
              </w:rPr>
              <w:lastRenderedPageBreak/>
              <w:t>Radiotelefon w wersji rozłącznej zespół nadawczo – odbiorczego oraz panel. Montaż uchwytu mikrofonu w uzgodnieniu z Zamawiającym. Montaż radiotelefonu z zestawem rozdzielczym zalecanym przez producenta radiotelefonu. W takim przypadku, cześć nadawczo odbiorczą zamontować należy w miejscu niewidocznym (np. pod fotelem, w skrytce, bagażniku), ale w sposób taki, który umożliwi swobodny dostęp do złącz akcesoriów i złącza antenowego urządzenia, a panel sterujący radiotelefonu (główka) ma być zamontowana w miejscu widocznym i łatwo dostępnym dla obsługi radiotelefonu. Należy stosować dedykowane rozwiązania montażowe dla panelu sterującego radiotelefonu. Miejsce oraz sposób montażu radiotelefonów i anten do uzgodnienia z Zamawiającym na etapie realizacji (montaż po stronie Wykonawcy). Należy zamontować dedykowany przycisk PTT dla radiotelefonu. Dodatkowy głośnik. Moduł GPS.</w:t>
            </w:r>
          </w:p>
          <w:p w14:paraId="135AF092" w14:textId="77777777" w:rsidR="00EC53BA" w:rsidRPr="00EC53BA" w:rsidRDefault="00EC53BA" w:rsidP="00EC53BA">
            <w:pPr>
              <w:widowControl w:val="0"/>
              <w:ind w:right="52"/>
              <w:rPr>
                <w:sz w:val="18"/>
                <w:szCs w:val="18"/>
              </w:rPr>
            </w:pPr>
            <w:r w:rsidRPr="00EC53BA">
              <w:rPr>
                <w:sz w:val="18"/>
                <w:szCs w:val="18"/>
              </w:rPr>
              <w:t>Antena samochodowa na zakres częstotliwości pracy 380-420 MHz z przewodem o długości dostosowanej do oferowanego pojazdu zakończona wtykiem dedykowanym do radiotelefonu, polaryzacja pionowa, dookólna charakterystyka promieniowania w płaszczyźnie poziomej, ¼ fali oraz dedykowanej anteny GPS. Dopuszcza się zastosowanie anteny zewnętrznej zintegrowanej GPS. Wymagany WFS dla f=390 MHz mniejszy lub równy 1,3. Należy dostarczyć wykresy współczynnika fali stojącej dla f=390 MHz.</w:t>
            </w:r>
          </w:p>
          <w:p w14:paraId="22CBD3BA" w14:textId="77777777" w:rsidR="00EC53BA" w:rsidRPr="00EC53BA" w:rsidRDefault="00EC53BA" w:rsidP="00EC53BA">
            <w:pPr>
              <w:widowControl w:val="0"/>
              <w:ind w:right="52"/>
              <w:rPr>
                <w:sz w:val="18"/>
                <w:szCs w:val="18"/>
              </w:rPr>
            </w:pPr>
            <w:r w:rsidRPr="00EC53BA">
              <w:rPr>
                <w:sz w:val="18"/>
                <w:szCs w:val="18"/>
              </w:rPr>
              <w:t>Wraz z radiotelefonem należy dostarczyć oprogramowanie (z licencją) i okablowanie niezbędne do programowania radiotelefonu kompatybilne z systemem min. Microsoft Windows 10. Należy dostarczyć (zestaw nadawczy - mikrofon typu gruszka, odbiorczy – głośnik zewnętrzny ze złączem (</w:t>
            </w:r>
            <w:proofErr w:type="spellStart"/>
            <w:r w:rsidRPr="00EC53BA">
              <w:rPr>
                <w:sz w:val="18"/>
                <w:szCs w:val="18"/>
              </w:rPr>
              <w:t>remote</w:t>
            </w:r>
            <w:proofErr w:type="spellEnd"/>
            <w:r w:rsidRPr="00EC53BA">
              <w:rPr>
                <w:sz w:val="18"/>
                <w:szCs w:val="18"/>
              </w:rPr>
              <w:t>) lub (</w:t>
            </w:r>
            <w:proofErr w:type="spellStart"/>
            <w:r w:rsidRPr="00EC53BA">
              <w:rPr>
                <w:sz w:val="18"/>
                <w:szCs w:val="18"/>
              </w:rPr>
              <w:t>Dash</w:t>
            </w:r>
            <w:proofErr w:type="spellEnd"/>
            <w:r w:rsidRPr="00EC53BA">
              <w:rPr>
                <w:sz w:val="18"/>
                <w:szCs w:val="18"/>
              </w:rPr>
              <w:t>)). Urządzenia fabryczne samochodu oraz pozostałe zamontowane w trakcie zabudowy pojazdu nie mogą powodować zakłóceń w pracy urządzeń łączności.</w:t>
            </w:r>
          </w:p>
          <w:p w14:paraId="00865360" w14:textId="77777777" w:rsidR="00EC53BA" w:rsidRPr="00EC53BA" w:rsidRDefault="00EC53BA" w:rsidP="00EC53BA">
            <w:pPr>
              <w:widowControl w:val="0"/>
              <w:ind w:right="52"/>
              <w:rPr>
                <w:sz w:val="18"/>
                <w:szCs w:val="18"/>
              </w:rPr>
            </w:pPr>
            <w:r w:rsidRPr="00EC53BA">
              <w:rPr>
                <w:sz w:val="18"/>
                <w:szCs w:val="18"/>
              </w:rPr>
              <w:t xml:space="preserve"> </w:t>
            </w:r>
          </w:p>
          <w:p w14:paraId="3C394452" w14:textId="77777777" w:rsidR="00EC53BA" w:rsidRPr="00EC53BA" w:rsidRDefault="00EC53BA" w:rsidP="00EC53BA">
            <w:pPr>
              <w:widowControl w:val="0"/>
              <w:ind w:right="52"/>
              <w:rPr>
                <w:sz w:val="18"/>
                <w:szCs w:val="18"/>
              </w:rPr>
            </w:pPr>
            <w:r w:rsidRPr="00EC53BA">
              <w:rPr>
                <w:sz w:val="18"/>
                <w:szCs w:val="18"/>
              </w:rPr>
              <w:t>Wykonawca dostarczy dokumentację dotyczącą parametrów zastosowanych w pojeździe materiałów użytych dla instalacji łączności radiowej oraz instrukcję zawierającą zagadnienia związane z miejscami instalacji urządzeń łączności, strojenia anten, z trasami i sposobem prowadzenia przewodów antenowych, zasilających, sygnałowych i sterujących, a także miejscem i sposobem podłączenia zasilania. Dokumentacja i instrukcja instalacji musi być wykonana w języku polskim i dostarczona w postaci nośnika elektronicznego lub wydrukowanych opisów, schematów i zdjęć.</w:t>
            </w:r>
          </w:p>
          <w:p w14:paraId="7BFECB56" w14:textId="77777777" w:rsidR="00EC53BA" w:rsidRPr="00EC53BA" w:rsidRDefault="00EC53BA" w:rsidP="00EC53BA">
            <w:pPr>
              <w:widowControl w:val="0"/>
              <w:ind w:right="52"/>
              <w:rPr>
                <w:sz w:val="18"/>
                <w:szCs w:val="18"/>
              </w:rPr>
            </w:pPr>
          </w:p>
          <w:p w14:paraId="5933DD7A" w14:textId="78CBADD5" w:rsidR="006A5DFB" w:rsidRPr="00FC0C59" w:rsidRDefault="00EC53BA" w:rsidP="00EC53BA">
            <w:pPr>
              <w:widowControl w:val="0"/>
              <w:ind w:right="52"/>
              <w:rPr>
                <w:sz w:val="18"/>
                <w:szCs w:val="18"/>
              </w:rPr>
            </w:pPr>
            <w:r w:rsidRPr="00EC53BA">
              <w:rPr>
                <w:sz w:val="18"/>
                <w:szCs w:val="18"/>
              </w:rPr>
              <w:t>Miejsce montażu do uzgodnienia z Zamawiającym w trakcie realizacji zamówienia.</w:t>
            </w:r>
          </w:p>
        </w:tc>
        <w:tc>
          <w:tcPr>
            <w:tcW w:w="1847" w:type="dxa"/>
            <w:tcBorders>
              <w:top w:val="single" w:sz="6" w:space="0" w:color="000000"/>
              <w:left w:val="single" w:sz="6" w:space="0" w:color="000000"/>
              <w:bottom w:val="single" w:sz="6" w:space="0" w:color="000000"/>
              <w:right w:val="single" w:sz="6" w:space="0" w:color="000000"/>
            </w:tcBorders>
            <w:vAlign w:val="center"/>
          </w:tcPr>
          <w:p w14:paraId="35C475E0" w14:textId="77777777" w:rsidR="006A5DFB" w:rsidRPr="00FC0C59" w:rsidRDefault="006A5DFB" w:rsidP="00B15F6F">
            <w:pPr>
              <w:widowControl w:val="0"/>
              <w:jc w:val="center"/>
              <w:rPr>
                <w:i/>
                <w:sz w:val="18"/>
                <w:szCs w:val="18"/>
              </w:rPr>
            </w:pPr>
          </w:p>
        </w:tc>
      </w:tr>
      <w:tr w:rsidR="00B15F6F" w:rsidRPr="00FC0C59" w14:paraId="0C6837A6"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3A2D5F1F"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167E7754" w14:textId="77777777" w:rsidR="00B15F6F" w:rsidRPr="00FC0C59" w:rsidRDefault="00B15F6F" w:rsidP="00B15F6F">
            <w:pPr>
              <w:widowControl w:val="0"/>
              <w:ind w:right="52"/>
              <w:rPr>
                <w:sz w:val="18"/>
                <w:szCs w:val="18"/>
              </w:rPr>
            </w:pPr>
            <w:r w:rsidRPr="00FC0C59">
              <w:rPr>
                <w:sz w:val="18"/>
                <w:szCs w:val="18"/>
              </w:rPr>
              <w:t>Pojazd wyposażony w tablet o niżej wymienionych minimalnych parametrach:</w:t>
            </w:r>
          </w:p>
          <w:p w14:paraId="0CB48AB0" w14:textId="77777777" w:rsidR="00B15F6F" w:rsidRPr="00FC0C59" w:rsidRDefault="00B15F6F" w:rsidP="00B15F6F">
            <w:pPr>
              <w:widowControl w:val="0"/>
              <w:ind w:right="52"/>
              <w:rPr>
                <w:sz w:val="18"/>
                <w:szCs w:val="18"/>
              </w:rPr>
            </w:pPr>
            <w:r w:rsidRPr="00FC0C59">
              <w:rPr>
                <w:sz w:val="18"/>
                <w:szCs w:val="18"/>
              </w:rPr>
              <w:t>1) przekątna ekranu min. 8”;</w:t>
            </w:r>
          </w:p>
          <w:p w14:paraId="05394C1F" w14:textId="77777777" w:rsidR="00B15F6F" w:rsidRPr="00FC0C59" w:rsidRDefault="00B15F6F" w:rsidP="00B15F6F">
            <w:pPr>
              <w:widowControl w:val="0"/>
              <w:ind w:right="52"/>
              <w:rPr>
                <w:sz w:val="18"/>
                <w:szCs w:val="18"/>
              </w:rPr>
            </w:pPr>
            <w:r w:rsidRPr="00FC0C59">
              <w:rPr>
                <w:sz w:val="18"/>
                <w:szCs w:val="18"/>
              </w:rPr>
              <w:t>2) rodzaj wyświetlacza: TFT o rozdzielczości minimum 1920 x 1200 (WUXGA) i głębi kolorów 16M;</w:t>
            </w:r>
          </w:p>
          <w:p w14:paraId="0229EDFF" w14:textId="77777777" w:rsidR="00B15F6F" w:rsidRPr="00FC0C59" w:rsidRDefault="00B15F6F" w:rsidP="00B15F6F">
            <w:pPr>
              <w:widowControl w:val="0"/>
              <w:ind w:right="52"/>
              <w:rPr>
                <w:sz w:val="18"/>
                <w:szCs w:val="18"/>
              </w:rPr>
            </w:pPr>
            <w:r w:rsidRPr="00FC0C59">
              <w:rPr>
                <w:sz w:val="18"/>
                <w:szCs w:val="18"/>
              </w:rPr>
              <w:t>3) procesor: minimum 8 rdzeniowy o taktowaniu minimum dla 4 rdzeni 2,4 GHz oraz dla kolejnych 4 rdzeni minimum</w:t>
            </w:r>
            <w:r w:rsidR="00EF62C6" w:rsidRPr="00FC0C59">
              <w:rPr>
                <w:sz w:val="18"/>
                <w:szCs w:val="18"/>
              </w:rPr>
              <w:t xml:space="preserve"> </w:t>
            </w:r>
            <w:r w:rsidRPr="00FC0C59">
              <w:rPr>
                <w:sz w:val="18"/>
                <w:szCs w:val="18"/>
              </w:rPr>
              <w:t>1,8 GHz;</w:t>
            </w:r>
          </w:p>
          <w:p w14:paraId="1D9C13F9" w14:textId="77777777" w:rsidR="00B15F6F" w:rsidRPr="00FC0C59" w:rsidRDefault="00B15F6F" w:rsidP="00B15F6F">
            <w:pPr>
              <w:widowControl w:val="0"/>
              <w:ind w:right="52"/>
              <w:rPr>
                <w:sz w:val="18"/>
                <w:szCs w:val="18"/>
              </w:rPr>
            </w:pPr>
            <w:r w:rsidRPr="00FC0C59">
              <w:rPr>
                <w:sz w:val="18"/>
                <w:szCs w:val="18"/>
              </w:rPr>
              <w:t>4) pamięć RAM: minimum 6 GB;</w:t>
            </w:r>
          </w:p>
          <w:p w14:paraId="07B7041D" w14:textId="77777777" w:rsidR="00B15F6F" w:rsidRPr="00FC0C59" w:rsidRDefault="00B15F6F" w:rsidP="00B15F6F">
            <w:pPr>
              <w:widowControl w:val="0"/>
              <w:ind w:right="52"/>
              <w:rPr>
                <w:sz w:val="18"/>
                <w:szCs w:val="18"/>
              </w:rPr>
            </w:pPr>
            <w:r w:rsidRPr="00FC0C59">
              <w:rPr>
                <w:sz w:val="18"/>
                <w:szCs w:val="18"/>
              </w:rPr>
              <w:t xml:space="preserve">5) pamięć wewnętrzna: minimum 128 GB, wbudowany slot obsługujący karty </w:t>
            </w:r>
            <w:proofErr w:type="spellStart"/>
            <w:r w:rsidRPr="00FC0C59">
              <w:rPr>
                <w:sz w:val="18"/>
                <w:szCs w:val="18"/>
              </w:rPr>
              <w:t>microSD</w:t>
            </w:r>
            <w:proofErr w:type="spellEnd"/>
            <w:r w:rsidRPr="00FC0C59">
              <w:rPr>
                <w:sz w:val="18"/>
                <w:szCs w:val="18"/>
              </w:rPr>
              <w:t xml:space="preserve"> o pojemności minimum</w:t>
            </w:r>
            <w:r w:rsidR="00EF62C6" w:rsidRPr="00FC0C59">
              <w:rPr>
                <w:sz w:val="18"/>
                <w:szCs w:val="18"/>
              </w:rPr>
              <w:t xml:space="preserve"> </w:t>
            </w:r>
            <w:r w:rsidRPr="00FC0C59">
              <w:rPr>
                <w:sz w:val="18"/>
                <w:szCs w:val="18"/>
              </w:rPr>
              <w:t>512 GB;</w:t>
            </w:r>
          </w:p>
          <w:p w14:paraId="1325900C" w14:textId="77777777" w:rsidR="00B15F6F" w:rsidRPr="00FC0C59" w:rsidRDefault="00B15F6F" w:rsidP="00B15F6F">
            <w:pPr>
              <w:widowControl w:val="0"/>
              <w:ind w:right="52"/>
              <w:rPr>
                <w:sz w:val="18"/>
                <w:szCs w:val="18"/>
              </w:rPr>
            </w:pPr>
            <w:r w:rsidRPr="00FC0C59">
              <w:rPr>
                <w:sz w:val="18"/>
                <w:szCs w:val="18"/>
              </w:rPr>
              <w:t>6) oferowany system operacyjny w pełni kompatybilny z systemem wykorzystywanym przez Użytkownika,</w:t>
            </w:r>
            <w:r w:rsidR="00EF62C6" w:rsidRPr="00FC0C59">
              <w:rPr>
                <w:sz w:val="18"/>
                <w:szCs w:val="18"/>
              </w:rPr>
              <w:t xml:space="preserve"> </w:t>
            </w:r>
            <w:r w:rsidRPr="00FC0C59">
              <w:rPr>
                <w:sz w:val="18"/>
                <w:szCs w:val="18"/>
              </w:rPr>
              <w:t>tj.: minimum Android 12 (najwyższa dostępna i aktualna wersja systemu) lub równoważny, o następujących</w:t>
            </w:r>
            <w:r w:rsidR="00EF62C6" w:rsidRPr="00FC0C59">
              <w:rPr>
                <w:sz w:val="18"/>
                <w:szCs w:val="18"/>
              </w:rPr>
              <w:t xml:space="preserve"> </w:t>
            </w:r>
            <w:r w:rsidRPr="00FC0C59">
              <w:rPr>
                <w:sz w:val="18"/>
                <w:szCs w:val="18"/>
              </w:rPr>
              <w:t>minimalnych parametrach funkcjonalnych:</w:t>
            </w:r>
          </w:p>
          <w:p w14:paraId="2313E917" w14:textId="77777777" w:rsidR="00B15F6F" w:rsidRPr="00FC0C59" w:rsidRDefault="00B15F6F" w:rsidP="00EF62C6">
            <w:pPr>
              <w:widowControl w:val="0"/>
              <w:ind w:left="200" w:right="52"/>
              <w:rPr>
                <w:sz w:val="18"/>
                <w:szCs w:val="18"/>
              </w:rPr>
            </w:pPr>
            <w:r w:rsidRPr="00FC0C59">
              <w:rPr>
                <w:sz w:val="18"/>
                <w:szCs w:val="18"/>
              </w:rPr>
              <w:t>a) system operacyjny musi zapewnić wielozadaniowość, wielowątkowość i możliwość zarządzania pamięcią,</w:t>
            </w:r>
          </w:p>
          <w:p w14:paraId="4DE1CAD5" w14:textId="77777777" w:rsidR="00B15F6F" w:rsidRPr="00FC0C59" w:rsidRDefault="00B15F6F" w:rsidP="00EF62C6">
            <w:pPr>
              <w:widowControl w:val="0"/>
              <w:ind w:left="200" w:right="52"/>
              <w:rPr>
                <w:sz w:val="18"/>
                <w:szCs w:val="18"/>
              </w:rPr>
            </w:pPr>
            <w:r w:rsidRPr="00FC0C59">
              <w:rPr>
                <w:sz w:val="18"/>
                <w:szCs w:val="18"/>
              </w:rPr>
              <w:t>b) możliwość zmiany kolejności kafelków szybkich ustawień,</w:t>
            </w:r>
          </w:p>
          <w:p w14:paraId="6A2F1F0C" w14:textId="77777777" w:rsidR="00B15F6F" w:rsidRPr="00FC0C59" w:rsidRDefault="00B15F6F" w:rsidP="00EF62C6">
            <w:pPr>
              <w:widowControl w:val="0"/>
              <w:ind w:left="200" w:right="52"/>
              <w:rPr>
                <w:sz w:val="18"/>
                <w:szCs w:val="18"/>
              </w:rPr>
            </w:pPr>
            <w:r w:rsidRPr="00FC0C59">
              <w:rPr>
                <w:sz w:val="18"/>
                <w:szCs w:val="18"/>
              </w:rPr>
              <w:t>c) możliwość bezpośredniej odpowiedzi na powiadomienie,</w:t>
            </w:r>
          </w:p>
          <w:p w14:paraId="2CC70F1D" w14:textId="77777777" w:rsidR="00B15F6F" w:rsidRPr="00FC0C59" w:rsidRDefault="00B15F6F" w:rsidP="00EF62C6">
            <w:pPr>
              <w:widowControl w:val="0"/>
              <w:ind w:left="200" w:right="52"/>
              <w:rPr>
                <w:sz w:val="18"/>
                <w:szCs w:val="18"/>
              </w:rPr>
            </w:pPr>
            <w:r w:rsidRPr="00FC0C59">
              <w:rPr>
                <w:sz w:val="18"/>
                <w:szCs w:val="18"/>
              </w:rPr>
              <w:t>d) możliwość grupowania powiadomień,</w:t>
            </w:r>
          </w:p>
          <w:p w14:paraId="6B9B99C2" w14:textId="77777777" w:rsidR="00B15F6F" w:rsidRPr="00FC0C59" w:rsidRDefault="00B15F6F" w:rsidP="00EF62C6">
            <w:pPr>
              <w:widowControl w:val="0"/>
              <w:ind w:left="200" w:right="52"/>
              <w:rPr>
                <w:sz w:val="18"/>
                <w:szCs w:val="18"/>
              </w:rPr>
            </w:pPr>
            <w:r w:rsidRPr="00FC0C59">
              <w:rPr>
                <w:sz w:val="18"/>
                <w:szCs w:val="18"/>
              </w:rPr>
              <w:t>e) możliwość indywidulanego ustawienia ograniczenia ilości danych zużywanych przez urządzenie,</w:t>
            </w:r>
          </w:p>
          <w:p w14:paraId="4B669998" w14:textId="77777777" w:rsidR="00B15F6F" w:rsidRPr="00FC0C59" w:rsidRDefault="00B15F6F" w:rsidP="00EF62C6">
            <w:pPr>
              <w:widowControl w:val="0"/>
              <w:ind w:left="200" w:right="52"/>
              <w:rPr>
                <w:sz w:val="18"/>
                <w:szCs w:val="18"/>
              </w:rPr>
            </w:pPr>
            <w:r w:rsidRPr="00FC0C59">
              <w:rPr>
                <w:sz w:val="18"/>
                <w:szCs w:val="18"/>
              </w:rPr>
              <w:t>f) personalizacja rozmiaru wyświetlacza,</w:t>
            </w:r>
          </w:p>
          <w:p w14:paraId="3A1F2846" w14:textId="77777777" w:rsidR="00B15F6F" w:rsidRPr="00FC0C59" w:rsidRDefault="00B15F6F" w:rsidP="00EF62C6">
            <w:pPr>
              <w:widowControl w:val="0"/>
              <w:ind w:left="200" w:right="52"/>
              <w:rPr>
                <w:sz w:val="18"/>
                <w:szCs w:val="18"/>
              </w:rPr>
            </w:pPr>
            <w:r w:rsidRPr="00FC0C59">
              <w:rPr>
                <w:sz w:val="18"/>
                <w:szCs w:val="18"/>
              </w:rPr>
              <w:t>g) pobieranie aktualizacji w tle bez konieczności wyłączania urządzenia,</w:t>
            </w:r>
          </w:p>
          <w:p w14:paraId="5858C6EA" w14:textId="77777777" w:rsidR="00B15F6F" w:rsidRPr="00FC0C59" w:rsidRDefault="00B15F6F" w:rsidP="00EF62C6">
            <w:pPr>
              <w:widowControl w:val="0"/>
              <w:ind w:left="200" w:right="52"/>
              <w:rPr>
                <w:sz w:val="18"/>
                <w:szCs w:val="18"/>
              </w:rPr>
            </w:pPr>
            <w:r w:rsidRPr="00FC0C59">
              <w:rPr>
                <w:sz w:val="18"/>
                <w:szCs w:val="18"/>
              </w:rPr>
              <w:t>h) wbudowany menadżer pamięci,</w:t>
            </w:r>
          </w:p>
          <w:p w14:paraId="60D3F5C4" w14:textId="77777777" w:rsidR="00B15F6F" w:rsidRPr="00FC0C59" w:rsidRDefault="00B15F6F" w:rsidP="00EF62C6">
            <w:pPr>
              <w:widowControl w:val="0"/>
              <w:ind w:left="200" w:right="52"/>
              <w:rPr>
                <w:sz w:val="18"/>
                <w:szCs w:val="18"/>
              </w:rPr>
            </w:pPr>
            <w:r w:rsidRPr="00FC0C59">
              <w:rPr>
                <w:sz w:val="18"/>
                <w:szCs w:val="18"/>
              </w:rPr>
              <w:t>i) możliwość zapisywania danych w chmurze,</w:t>
            </w:r>
          </w:p>
          <w:p w14:paraId="3E885C96" w14:textId="77777777" w:rsidR="00B15F6F" w:rsidRPr="00FC0C59" w:rsidRDefault="00B15F6F" w:rsidP="00EF62C6">
            <w:pPr>
              <w:widowControl w:val="0"/>
              <w:ind w:left="200" w:right="52"/>
              <w:rPr>
                <w:sz w:val="18"/>
                <w:szCs w:val="18"/>
              </w:rPr>
            </w:pPr>
            <w:r w:rsidRPr="00FC0C59">
              <w:rPr>
                <w:sz w:val="18"/>
                <w:szCs w:val="18"/>
              </w:rPr>
              <w:t>j) możliwość instalacji innych aplikacji z dedykowanego sklepu,</w:t>
            </w:r>
          </w:p>
          <w:p w14:paraId="1054AE0D" w14:textId="77777777" w:rsidR="00B15F6F" w:rsidRPr="00FC0C59" w:rsidRDefault="00B15F6F" w:rsidP="00EF62C6">
            <w:pPr>
              <w:widowControl w:val="0"/>
              <w:ind w:left="200" w:right="52"/>
              <w:rPr>
                <w:sz w:val="18"/>
                <w:szCs w:val="18"/>
              </w:rPr>
            </w:pPr>
            <w:r w:rsidRPr="00FC0C59">
              <w:rPr>
                <w:sz w:val="18"/>
                <w:szCs w:val="18"/>
              </w:rPr>
              <w:t xml:space="preserve">k) możliwość łatwego uruchomienia i użytkowania platform m.in.: Microsoft </w:t>
            </w:r>
            <w:proofErr w:type="spellStart"/>
            <w:r w:rsidRPr="00FC0C59">
              <w:rPr>
                <w:sz w:val="18"/>
                <w:szCs w:val="18"/>
              </w:rPr>
              <w:t>Teams</w:t>
            </w:r>
            <w:proofErr w:type="spellEnd"/>
            <w:r w:rsidRPr="00FC0C59">
              <w:rPr>
                <w:sz w:val="18"/>
                <w:szCs w:val="18"/>
              </w:rPr>
              <w:t xml:space="preserve">, WhatsApp, </w:t>
            </w:r>
            <w:proofErr w:type="spellStart"/>
            <w:r w:rsidRPr="00FC0C59">
              <w:rPr>
                <w:sz w:val="18"/>
                <w:szCs w:val="18"/>
              </w:rPr>
              <w:t>Discord</w:t>
            </w:r>
            <w:proofErr w:type="spellEnd"/>
            <w:r w:rsidRPr="00FC0C59">
              <w:rPr>
                <w:sz w:val="18"/>
                <w:szCs w:val="18"/>
              </w:rPr>
              <w:t>, Zoom;</w:t>
            </w:r>
          </w:p>
          <w:p w14:paraId="1BA5EE1C" w14:textId="77777777" w:rsidR="00B15F6F" w:rsidRPr="00FC0C59" w:rsidRDefault="00B15F6F" w:rsidP="00B15F6F">
            <w:pPr>
              <w:widowControl w:val="0"/>
              <w:ind w:right="52"/>
              <w:rPr>
                <w:sz w:val="18"/>
                <w:szCs w:val="18"/>
              </w:rPr>
            </w:pPr>
            <w:r w:rsidRPr="00FC0C59">
              <w:rPr>
                <w:sz w:val="18"/>
                <w:szCs w:val="18"/>
              </w:rPr>
              <w:t xml:space="preserve">7) aparat główny minimum 13 </w:t>
            </w:r>
            <w:proofErr w:type="spellStart"/>
            <w:r w:rsidRPr="00FC0C59">
              <w:rPr>
                <w:sz w:val="18"/>
                <w:szCs w:val="18"/>
              </w:rPr>
              <w:t>Mpix</w:t>
            </w:r>
            <w:proofErr w:type="spellEnd"/>
            <w:r w:rsidRPr="00FC0C59">
              <w:rPr>
                <w:sz w:val="18"/>
                <w:szCs w:val="18"/>
              </w:rPr>
              <w:t>;</w:t>
            </w:r>
          </w:p>
          <w:p w14:paraId="47AC634A" w14:textId="77777777" w:rsidR="00B15F6F" w:rsidRPr="00FC0C59" w:rsidRDefault="00B15F6F" w:rsidP="00B15F6F">
            <w:pPr>
              <w:widowControl w:val="0"/>
              <w:ind w:right="52"/>
              <w:rPr>
                <w:sz w:val="18"/>
                <w:szCs w:val="18"/>
              </w:rPr>
            </w:pPr>
            <w:r w:rsidRPr="00FC0C59">
              <w:rPr>
                <w:sz w:val="18"/>
                <w:szCs w:val="18"/>
              </w:rPr>
              <w:t>8) wbudowany moduł GPS z obsługą GLONASS, GALILEO i BEIDOU;</w:t>
            </w:r>
          </w:p>
          <w:p w14:paraId="3B69F3C9" w14:textId="77777777" w:rsidR="00B15F6F" w:rsidRPr="00FC0C59" w:rsidRDefault="00B15F6F" w:rsidP="00B15F6F">
            <w:pPr>
              <w:widowControl w:val="0"/>
              <w:ind w:right="52"/>
              <w:rPr>
                <w:sz w:val="18"/>
                <w:szCs w:val="18"/>
              </w:rPr>
            </w:pPr>
            <w:r w:rsidRPr="00FC0C59">
              <w:rPr>
                <w:sz w:val="18"/>
                <w:szCs w:val="18"/>
              </w:rPr>
              <w:t>9) wbudowany modem 5G LTE z obsługą kart SIM (wbudowany slot obsługujący kartę SIM), obsługa technologii NFC;</w:t>
            </w:r>
          </w:p>
          <w:p w14:paraId="6ABA410E" w14:textId="77777777" w:rsidR="00B15F6F" w:rsidRPr="00FC0C59" w:rsidRDefault="00B15F6F" w:rsidP="00B15F6F">
            <w:pPr>
              <w:widowControl w:val="0"/>
              <w:ind w:right="52"/>
              <w:rPr>
                <w:sz w:val="18"/>
                <w:szCs w:val="18"/>
              </w:rPr>
            </w:pPr>
            <w:r w:rsidRPr="00FC0C59">
              <w:rPr>
                <w:sz w:val="18"/>
                <w:szCs w:val="18"/>
              </w:rPr>
              <w:t>10) wbudowany moduł Bluetooth minimum w wersji v5.2;</w:t>
            </w:r>
          </w:p>
          <w:p w14:paraId="065EAA87" w14:textId="77777777" w:rsidR="00B15F6F" w:rsidRPr="00FC0C59" w:rsidRDefault="00B15F6F" w:rsidP="00B15F6F">
            <w:pPr>
              <w:widowControl w:val="0"/>
              <w:ind w:right="52"/>
              <w:rPr>
                <w:sz w:val="18"/>
                <w:szCs w:val="18"/>
              </w:rPr>
            </w:pPr>
            <w:r w:rsidRPr="00FC0C59">
              <w:rPr>
                <w:sz w:val="18"/>
                <w:szCs w:val="18"/>
              </w:rPr>
              <w:t xml:space="preserve">11) akumulator o pojemności minimum 5000 </w:t>
            </w:r>
            <w:proofErr w:type="spellStart"/>
            <w:r w:rsidRPr="00FC0C59">
              <w:rPr>
                <w:sz w:val="18"/>
                <w:szCs w:val="18"/>
              </w:rPr>
              <w:t>mAh</w:t>
            </w:r>
            <w:proofErr w:type="spellEnd"/>
            <w:r w:rsidRPr="00FC0C59">
              <w:rPr>
                <w:sz w:val="18"/>
                <w:szCs w:val="18"/>
              </w:rPr>
              <w:t>;</w:t>
            </w:r>
          </w:p>
          <w:p w14:paraId="78C0BADB" w14:textId="77777777" w:rsidR="00B15F6F" w:rsidRPr="00FC0C59" w:rsidRDefault="00B15F6F" w:rsidP="00B15F6F">
            <w:pPr>
              <w:widowControl w:val="0"/>
              <w:ind w:right="52"/>
              <w:rPr>
                <w:sz w:val="18"/>
                <w:szCs w:val="18"/>
              </w:rPr>
            </w:pPr>
            <w:r w:rsidRPr="00FC0C59">
              <w:rPr>
                <w:sz w:val="18"/>
                <w:szCs w:val="18"/>
              </w:rPr>
              <w:t xml:space="preserve">12) wbudowany moduł </w:t>
            </w:r>
            <w:proofErr w:type="spellStart"/>
            <w:r w:rsidRPr="00FC0C59">
              <w:rPr>
                <w:sz w:val="18"/>
                <w:szCs w:val="18"/>
              </w:rPr>
              <w:t>WiFi</w:t>
            </w:r>
            <w:proofErr w:type="spellEnd"/>
            <w:r w:rsidRPr="00FC0C59">
              <w:rPr>
                <w:sz w:val="18"/>
                <w:szCs w:val="18"/>
              </w:rPr>
              <w:t xml:space="preserve"> obsługujący standard minimum 802.11 a/b/g/n/</w:t>
            </w:r>
            <w:proofErr w:type="spellStart"/>
            <w:r w:rsidRPr="00FC0C59">
              <w:rPr>
                <w:sz w:val="18"/>
                <w:szCs w:val="18"/>
              </w:rPr>
              <w:t>ac</w:t>
            </w:r>
            <w:proofErr w:type="spellEnd"/>
            <w:r w:rsidRPr="00FC0C59">
              <w:rPr>
                <w:sz w:val="18"/>
                <w:szCs w:val="18"/>
              </w:rPr>
              <w:t>/</w:t>
            </w:r>
            <w:proofErr w:type="spellStart"/>
            <w:r w:rsidRPr="00FC0C59">
              <w:rPr>
                <w:sz w:val="18"/>
                <w:szCs w:val="18"/>
              </w:rPr>
              <w:t>ax</w:t>
            </w:r>
            <w:proofErr w:type="spellEnd"/>
            <w:r w:rsidRPr="00FC0C59">
              <w:rPr>
                <w:sz w:val="18"/>
                <w:szCs w:val="18"/>
              </w:rPr>
              <w:t>;</w:t>
            </w:r>
          </w:p>
          <w:p w14:paraId="14CD5E25" w14:textId="77777777" w:rsidR="00B15F6F" w:rsidRPr="00FC0C59" w:rsidRDefault="00B15F6F" w:rsidP="00B15F6F">
            <w:pPr>
              <w:widowControl w:val="0"/>
              <w:ind w:right="52"/>
              <w:rPr>
                <w:sz w:val="18"/>
                <w:szCs w:val="18"/>
              </w:rPr>
            </w:pPr>
            <w:r w:rsidRPr="00FC0C59">
              <w:rPr>
                <w:sz w:val="18"/>
                <w:szCs w:val="18"/>
              </w:rPr>
              <w:lastRenderedPageBreak/>
              <w:t>13) dostarczony rysik w komplecie z tabletem;</w:t>
            </w:r>
          </w:p>
          <w:p w14:paraId="25A16B37" w14:textId="77777777" w:rsidR="00B15F6F" w:rsidRPr="00FC0C59" w:rsidRDefault="00B15F6F" w:rsidP="00B15F6F">
            <w:pPr>
              <w:widowControl w:val="0"/>
              <w:ind w:right="52"/>
              <w:rPr>
                <w:sz w:val="18"/>
                <w:szCs w:val="18"/>
              </w:rPr>
            </w:pPr>
            <w:r w:rsidRPr="00FC0C59">
              <w:rPr>
                <w:sz w:val="18"/>
                <w:szCs w:val="18"/>
              </w:rPr>
              <w:t>14) wbudowany mikrofon i głośnik;</w:t>
            </w:r>
          </w:p>
          <w:p w14:paraId="3C9AD22E" w14:textId="77777777" w:rsidR="00B15F6F" w:rsidRPr="00FC0C59" w:rsidRDefault="00B15F6F" w:rsidP="00B15F6F">
            <w:pPr>
              <w:widowControl w:val="0"/>
              <w:ind w:right="52"/>
              <w:rPr>
                <w:sz w:val="18"/>
                <w:szCs w:val="18"/>
              </w:rPr>
            </w:pPr>
            <w:r w:rsidRPr="00FC0C59">
              <w:rPr>
                <w:sz w:val="18"/>
                <w:szCs w:val="18"/>
              </w:rPr>
              <w:t>15) porty: USB min. 3.2 Generacji 1 Typ C, dedykowany wbudowany port do obsługi stacji dokującej;</w:t>
            </w:r>
          </w:p>
          <w:p w14:paraId="1A7E0734" w14:textId="77777777" w:rsidR="00B15F6F" w:rsidRPr="00FC0C59" w:rsidRDefault="00B15F6F" w:rsidP="00B15F6F">
            <w:pPr>
              <w:widowControl w:val="0"/>
              <w:ind w:right="52"/>
              <w:rPr>
                <w:sz w:val="18"/>
                <w:szCs w:val="18"/>
              </w:rPr>
            </w:pPr>
            <w:r w:rsidRPr="00FC0C59">
              <w:rPr>
                <w:sz w:val="18"/>
                <w:szCs w:val="18"/>
              </w:rPr>
              <w:t>16) czujniki: akcelerometr, czujnik światła, żyroskop;</w:t>
            </w:r>
          </w:p>
          <w:p w14:paraId="6FE71D38" w14:textId="77777777" w:rsidR="00B15F6F" w:rsidRPr="00FC0C59" w:rsidRDefault="00B15F6F" w:rsidP="00B15F6F">
            <w:pPr>
              <w:widowControl w:val="0"/>
              <w:ind w:right="52"/>
              <w:rPr>
                <w:sz w:val="18"/>
                <w:szCs w:val="18"/>
              </w:rPr>
            </w:pPr>
            <w:r w:rsidRPr="00FC0C59">
              <w:rPr>
                <w:sz w:val="18"/>
                <w:szCs w:val="18"/>
              </w:rPr>
              <w:t>17) tablet w obudowie zapewniającej standard minimum IP67;</w:t>
            </w:r>
          </w:p>
          <w:p w14:paraId="1058EA8D" w14:textId="77777777" w:rsidR="00B15F6F" w:rsidRPr="00FC0C59" w:rsidRDefault="00B15F6F" w:rsidP="00B15F6F">
            <w:pPr>
              <w:widowControl w:val="0"/>
              <w:ind w:right="52"/>
              <w:rPr>
                <w:sz w:val="18"/>
                <w:szCs w:val="18"/>
              </w:rPr>
            </w:pPr>
            <w:r w:rsidRPr="00FC0C59">
              <w:rPr>
                <w:sz w:val="18"/>
                <w:szCs w:val="18"/>
              </w:rPr>
              <w:t>18) tablet z dodatkową obudową/etui lub w obudowie wzmocnionej, zgodnej ze standardem MIL-STD-810H;</w:t>
            </w:r>
          </w:p>
          <w:p w14:paraId="3E2AEAC8" w14:textId="77777777" w:rsidR="00B15F6F" w:rsidRPr="00FC0C59" w:rsidRDefault="00B15F6F" w:rsidP="00B15F6F">
            <w:pPr>
              <w:widowControl w:val="0"/>
              <w:ind w:right="52"/>
              <w:rPr>
                <w:sz w:val="18"/>
                <w:szCs w:val="18"/>
              </w:rPr>
            </w:pPr>
            <w:r w:rsidRPr="00FC0C59">
              <w:rPr>
                <w:sz w:val="18"/>
                <w:szCs w:val="18"/>
              </w:rPr>
              <w:t>19) ładowarka sieciowa do tabletu.</w:t>
            </w:r>
          </w:p>
          <w:p w14:paraId="0F7DC00B" w14:textId="77777777" w:rsidR="00B15F6F" w:rsidRPr="00FC0C59" w:rsidRDefault="00B15F6F" w:rsidP="00EF62C6">
            <w:pPr>
              <w:widowControl w:val="0"/>
              <w:ind w:right="52"/>
              <w:rPr>
                <w:sz w:val="18"/>
                <w:szCs w:val="18"/>
              </w:rPr>
            </w:pPr>
            <w:r w:rsidRPr="00FC0C59">
              <w:rPr>
                <w:sz w:val="18"/>
                <w:szCs w:val="18"/>
              </w:rPr>
              <w:t>Wykonawca zainstaluje stację dokującą dla tabletu w kabinie pojazdu. Stacja dokująca: zbudowana z wytrzymałych odpornych na uderzenia materiałów, umożliwiająca podłączenie tabletu poprzez port w celu ciągłego ładowania urządzenia lub przez między innymi gniazdo zapalniczki, stacja dokująca zainstalowana na stałe w pojeździe.</w:t>
            </w:r>
          </w:p>
        </w:tc>
        <w:tc>
          <w:tcPr>
            <w:tcW w:w="1847" w:type="dxa"/>
            <w:tcBorders>
              <w:top w:val="single" w:sz="6" w:space="0" w:color="000000"/>
              <w:left w:val="single" w:sz="6" w:space="0" w:color="000000"/>
              <w:bottom w:val="single" w:sz="6" w:space="0" w:color="000000"/>
              <w:right w:val="single" w:sz="6" w:space="0" w:color="000000"/>
            </w:tcBorders>
            <w:vAlign w:val="center"/>
          </w:tcPr>
          <w:p w14:paraId="663D211D" w14:textId="77777777" w:rsidR="00B15F6F" w:rsidRPr="00FC0C59" w:rsidRDefault="00B15F6F" w:rsidP="00B15F6F">
            <w:pPr>
              <w:widowControl w:val="0"/>
              <w:jc w:val="center"/>
              <w:rPr>
                <w:sz w:val="18"/>
                <w:szCs w:val="18"/>
              </w:rPr>
            </w:pPr>
            <w:r w:rsidRPr="00FC0C59">
              <w:rPr>
                <w:i/>
                <w:sz w:val="18"/>
                <w:szCs w:val="18"/>
              </w:rPr>
              <w:lastRenderedPageBreak/>
              <w:t>Należy podać producenta i model.</w:t>
            </w:r>
          </w:p>
          <w:p w14:paraId="522C3B70" w14:textId="77777777" w:rsidR="00B15F6F" w:rsidRPr="00FC0C59" w:rsidRDefault="00B15F6F" w:rsidP="00B15F6F">
            <w:pPr>
              <w:widowControl w:val="0"/>
              <w:jc w:val="center"/>
              <w:rPr>
                <w:i/>
                <w:sz w:val="18"/>
                <w:szCs w:val="18"/>
              </w:rPr>
            </w:pPr>
          </w:p>
          <w:p w14:paraId="05F112BB" w14:textId="25CF7BD1" w:rsidR="00B15F6F" w:rsidRPr="00FC0C59" w:rsidRDefault="00B15F6F" w:rsidP="00B15F6F">
            <w:pPr>
              <w:widowControl w:val="0"/>
              <w:shd w:val="clear" w:color="auto" w:fill="FFFFFF"/>
              <w:jc w:val="center"/>
              <w:rPr>
                <w:i/>
                <w:sz w:val="18"/>
                <w:szCs w:val="18"/>
              </w:rPr>
            </w:pPr>
          </w:p>
        </w:tc>
      </w:tr>
      <w:tr w:rsidR="00B15F6F" w:rsidRPr="00FC0C59" w14:paraId="1D8E817E"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152B9920"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449E0E7B" w14:textId="77777777" w:rsidR="00B15F6F" w:rsidRPr="00FC0C59" w:rsidRDefault="00B15F6F" w:rsidP="00514353">
            <w:pPr>
              <w:widowControl w:val="0"/>
              <w:ind w:right="52"/>
              <w:rPr>
                <w:sz w:val="18"/>
                <w:szCs w:val="18"/>
              </w:rPr>
            </w:pPr>
            <w:r w:rsidRPr="00FC0C59">
              <w:rPr>
                <w:sz w:val="18"/>
                <w:szCs w:val="18"/>
              </w:rPr>
              <w:t>W pojeździe zamontowane 4 latarki w wykonaniu IP65, przenośne kątowe z zaczepami do paska i ładownicami montażowymi.</w:t>
            </w:r>
          </w:p>
        </w:tc>
        <w:tc>
          <w:tcPr>
            <w:tcW w:w="1847" w:type="dxa"/>
            <w:tcBorders>
              <w:top w:val="single" w:sz="6" w:space="0" w:color="000000"/>
              <w:left w:val="single" w:sz="6" w:space="0" w:color="000000"/>
              <w:bottom w:val="single" w:sz="6" w:space="0" w:color="000000"/>
              <w:right w:val="single" w:sz="6" w:space="0" w:color="000000"/>
            </w:tcBorders>
            <w:vAlign w:val="center"/>
          </w:tcPr>
          <w:p w14:paraId="7E9E64D0" w14:textId="74839FEB" w:rsidR="00B15F6F" w:rsidRPr="00FC0C59" w:rsidRDefault="00B15F6F" w:rsidP="00B15F6F">
            <w:pPr>
              <w:widowControl w:val="0"/>
              <w:shd w:val="clear" w:color="auto" w:fill="FFFFFF"/>
              <w:jc w:val="center"/>
              <w:rPr>
                <w:i/>
                <w:sz w:val="18"/>
                <w:szCs w:val="18"/>
              </w:rPr>
            </w:pPr>
          </w:p>
        </w:tc>
      </w:tr>
      <w:tr w:rsidR="00B15F6F" w:rsidRPr="00FC0C59" w14:paraId="70A43358"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7F0A710C"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4E9FD4FE" w14:textId="72D45648" w:rsidR="00B15F6F" w:rsidRPr="00FC0C59" w:rsidRDefault="00B15F6F" w:rsidP="00514353">
            <w:pPr>
              <w:widowControl w:val="0"/>
              <w:ind w:right="52"/>
              <w:rPr>
                <w:sz w:val="18"/>
                <w:szCs w:val="18"/>
              </w:rPr>
            </w:pPr>
            <w:r w:rsidRPr="00FC0C59">
              <w:rPr>
                <w:sz w:val="18"/>
                <w:szCs w:val="18"/>
              </w:rPr>
              <w:t>Wszelkie funkcje wszystkich układów i urządzeń pojazdu muszą zachować swoje właściwości pracy w temperaturze -</w:t>
            </w:r>
            <w:r w:rsidR="00C96D5B">
              <w:rPr>
                <w:sz w:val="18"/>
                <w:szCs w:val="18"/>
              </w:rPr>
              <w:t>1</w:t>
            </w:r>
            <w:r w:rsidRPr="00FC0C59">
              <w:rPr>
                <w:sz w:val="18"/>
                <w:szCs w:val="18"/>
              </w:rPr>
              <w:t>5</w:t>
            </w:r>
            <w:r w:rsidRPr="00FC0C59">
              <w:rPr>
                <w:sz w:val="18"/>
                <w:szCs w:val="18"/>
                <w:vertAlign w:val="superscript"/>
              </w:rPr>
              <w:t xml:space="preserve">o </w:t>
            </w:r>
            <w:r w:rsidRPr="00FC0C59">
              <w:rPr>
                <w:sz w:val="18"/>
                <w:szCs w:val="18"/>
              </w:rPr>
              <w:t>C do +</w:t>
            </w:r>
            <w:r w:rsidR="00C96D5B">
              <w:rPr>
                <w:sz w:val="18"/>
                <w:szCs w:val="18"/>
              </w:rPr>
              <w:t>4</w:t>
            </w:r>
            <w:r w:rsidRPr="00FC0C59">
              <w:rPr>
                <w:sz w:val="18"/>
                <w:szCs w:val="18"/>
              </w:rPr>
              <w:t>0</w:t>
            </w:r>
            <w:r w:rsidRPr="00FC0C59">
              <w:rPr>
                <w:sz w:val="18"/>
                <w:szCs w:val="18"/>
                <w:vertAlign w:val="superscript"/>
              </w:rPr>
              <w:t xml:space="preserve">o </w:t>
            </w:r>
            <w:r w:rsidRPr="00FC0C59">
              <w:rPr>
                <w:sz w:val="18"/>
                <w:szCs w:val="18"/>
              </w:rPr>
              <w:t>C</w:t>
            </w:r>
          </w:p>
        </w:tc>
        <w:tc>
          <w:tcPr>
            <w:tcW w:w="1847" w:type="dxa"/>
            <w:tcBorders>
              <w:top w:val="single" w:sz="6" w:space="0" w:color="000000"/>
              <w:left w:val="single" w:sz="6" w:space="0" w:color="000000"/>
              <w:bottom w:val="single" w:sz="6" w:space="0" w:color="000000"/>
              <w:right w:val="single" w:sz="6" w:space="0" w:color="000000"/>
            </w:tcBorders>
            <w:vAlign w:val="center"/>
          </w:tcPr>
          <w:p w14:paraId="64BAE305" w14:textId="23CDC809" w:rsidR="00B15F6F" w:rsidRPr="00FC0C59" w:rsidRDefault="00B15F6F" w:rsidP="00B15F6F">
            <w:pPr>
              <w:widowControl w:val="0"/>
              <w:shd w:val="clear" w:color="auto" w:fill="FFFFFF"/>
              <w:jc w:val="center"/>
              <w:rPr>
                <w:sz w:val="18"/>
                <w:szCs w:val="18"/>
              </w:rPr>
            </w:pPr>
          </w:p>
        </w:tc>
      </w:tr>
      <w:tr w:rsidR="00B15F6F" w:rsidRPr="00FC0C59" w14:paraId="4036EC2D"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6652B2D3"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0DA32C3C" w14:textId="77777777" w:rsidR="00B15F6F" w:rsidRPr="00540D36" w:rsidRDefault="00B15F6F" w:rsidP="00514353">
            <w:pPr>
              <w:widowControl w:val="0"/>
              <w:rPr>
                <w:sz w:val="18"/>
                <w:szCs w:val="18"/>
              </w:rPr>
            </w:pPr>
            <w:r w:rsidRPr="00540D36">
              <w:rPr>
                <w:sz w:val="18"/>
                <w:szCs w:val="18"/>
              </w:rPr>
              <w:t>Wyposażenie podwozia:</w:t>
            </w:r>
          </w:p>
          <w:p w14:paraId="47E4BCA2" w14:textId="587916F5" w:rsidR="00B15F6F" w:rsidRPr="00540D36" w:rsidRDefault="00B15F6F" w:rsidP="00514353">
            <w:pPr>
              <w:widowControl w:val="0"/>
              <w:rPr>
                <w:sz w:val="18"/>
                <w:szCs w:val="18"/>
              </w:rPr>
            </w:pPr>
            <w:r w:rsidRPr="00540D36">
              <w:rPr>
                <w:sz w:val="18"/>
                <w:szCs w:val="18"/>
              </w:rPr>
              <w:t>- klin pod koło – 2 szt.</w:t>
            </w:r>
            <w:r w:rsidR="00EC53BA" w:rsidRPr="00540D36">
              <w:rPr>
                <w:sz w:val="18"/>
                <w:szCs w:val="18"/>
              </w:rPr>
              <w:t>;</w:t>
            </w:r>
          </w:p>
          <w:p w14:paraId="2D256D97" w14:textId="4F95B235" w:rsidR="00B15F6F" w:rsidRPr="00540D36" w:rsidRDefault="00B15F6F" w:rsidP="00514353">
            <w:pPr>
              <w:widowControl w:val="0"/>
              <w:rPr>
                <w:sz w:val="18"/>
                <w:szCs w:val="18"/>
              </w:rPr>
            </w:pPr>
            <w:r w:rsidRPr="00540D36">
              <w:rPr>
                <w:sz w:val="18"/>
                <w:szCs w:val="18"/>
              </w:rPr>
              <w:t>- zestaw narzędzi</w:t>
            </w:r>
            <w:r w:rsidR="00EC53BA" w:rsidRPr="00540D36">
              <w:rPr>
                <w:sz w:val="18"/>
                <w:szCs w:val="18"/>
              </w:rPr>
              <w:t>;</w:t>
            </w:r>
          </w:p>
          <w:p w14:paraId="0FEA126D" w14:textId="4A0EF6BD" w:rsidR="00B15F6F" w:rsidRPr="00540D36" w:rsidRDefault="00B15F6F" w:rsidP="00514353">
            <w:pPr>
              <w:widowControl w:val="0"/>
              <w:ind w:right="52"/>
              <w:rPr>
                <w:sz w:val="18"/>
                <w:szCs w:val="18"/>
              </w:rPr>
            </w:pPr>
            <w:r w:rsidRPr="00540D36">
              <w:rPr>
                <w:sz w:val="18"/>
                <w:szCs w:val="18"/>
              </w:rPr>
              <w:t>- klucz do kół</w:t>
            </w:r>
            <w:r w:rsidR="00EC53BA" w:rsidRPr="00540D36">
              <w:rPr>
                <w:sz w:val="18"/>
                <w:szCs w:val="18"/>
              </w:rPr>
              <w:t>;</w:t>
            </w:r>
          </w:p>
          <w:p w14:paraId="21D18789" w14:textId="48B3E6C6" w:rsidR="00B15F6F" w:rsidRPr="00540D36" w:rsidRDefault="00B15F6F" w:rsidP="00514353">
            <w:pPr>
              <w:widowControl w:val="0"/>
              <w:rPr>
                <w:sz w:val="18"/>
                <w:szCs w:val="18"/>
              </w:rPr>
            </w:pPr>
            <w:r w:rsidRPr="00540D36">
              <w:rPr>
                <w:sz w:val="18"/>
                <w:szCs w:val="18"/>
              </w:rPr>
              <w:t>- podnośnik hydrauliczny, o nośności dostosowanej do MMR pojazdu</w:t>
            </w:r>
            <w:r w:rsidR="00EC53BA" w:rsidRPr="00540D36">
              <w:rPr>
                <w:sz w:val="18"/>
                <w:szCs w:val="18"/>
              </w:rPr>
              <w:t>;</w:t>
            </w:r>
          </w:p>
          <w:p w14:paraId="7E49657D" w14:textId="3274DFA1" w:rsidR="00B15F6F" w:rsidRPr="00540D36" w:rsidRDefault="00B15F6F" w:rsidP="00514353">
            <w:pPr>
              <w:widowControl w:val="0"/>
              <w:rPr>
                <w:sz w:val="18"/>
                <w:szCs w:val="18"/>
              </w:rPr>
            </w:pPr>
            <w:r w:rsidRPr="00540D36">
              <w:rPr>
                <w:sz w:val="18"/>
                <w:szCs w:val="18"/>
              </w:rPr>
              <w:t>- trójkąt ostrzegawczy,</w:t>
            </w:r>
            <w:r w:rsidR="00EC53BA" w:rsidRPr="00540D36">
              <w:rPr>
                <w:sz w:val="18"/>
                <w:szCs w:val="18"/>
              </w:rPr>
              <w:t xml:space="preserve"> </w:t>
            </w:r>
            <w:r w:rsidR="00EC53BA" w:rsidRPr="00540D36">
              <w:rPr>
                <w:kern w:val="24"/>
                <w:sz w:val="18"/>
                <w:szCs w:val="18"/>
              </w:rPr>
              <w:t>posiadający homologację zgodną z Regulaminem Nr 27 EKG ONZ;</w:t>
            </w:r>
          </w:p>
          <w:p w14:paraId="60C75AA1" w14:textId="76BA6ADB" w:rsidR="00B15F6F" w:rsidRPr="00540D36" w:rsidRDefault="00B15F6F" w:rsidP="00514353">
            <w:pPr>
              <w:widowControl w:val="0"/>
              <w:rPr>
                <w:sz w:val="18"/>
                <w:szCs w:val="18"/>
              </w:rPr>
            </w:pPr>
            <w:r w:rsidRPr="00540D36">
              <w:rPr>
                <w:sz w:val="18"/>
                <w:szCs w:val="18"/>
              </w:rPr>
              <w:t>- apteczka</w:t>
            </w:r>
            <w:r w:rsidR="00EC53BA" w:rsidRPr="00540D36">
              <w:rPr>
                <w:sz w:val="18"/>
                <w:szCs w:val="18"/>
              </w:rPr>
              <w:t>;</w:t>
            </w:r>
          </w:p>
          <w:p w14:paraId="5AECB3D2" w14:textId="3EB82A46" w:rsidR="00B15F6F" w:rsidRPr="00540D36" w:rsidRDefault="00B15F6F" w:rsidP="00514353">
            <w:pPr>
              <w:widowControl w:val="0"/>
              <w:rPr>
                <w:sz w:val="18"/>
                <w:szCs w:val="18"/>
              </w:rPr>
            </w:pPr>
            <w:r w:rsidRPr="00540D36">
              <w:rPr>
                <w:sz w:val="18"/>
                <w:szCs w:val="18"/>
              </w:rPr>
              <w:t>- gaśnica proszkowa 2 kg</w:t>
            </w:r>
            <w:r w:rsidR="00EC53BA" w:rsidRPr="00540D36">
              <w:rPr>
                <w:sz w:val="18"/>
                <w:szCs w:val="18"/>
              </w:rPr>
              <w:t>;</w:t>
            </w:r>
          </w:p>
          <w:p w14:paraId="45BB5741" w14:textId="5C18C13B" w:rsidR="00B15F6F" w:rsidRPr="00540D36" w:rsidRDefault="00B15F6F" w:rsidP="00514353">
            <w:pPr>
              <w:widowControl w:val="0"/>
              <w:rPr>
                <w:sz w:val="18"/>
                <w:szCs w:val="18"/>
              </w:rPr>
            </w:pPr>
            <w:r w:rsidRPr="00540D36">
              <w:rPr>
                <w:sz w:val="18"/>
                <w:szCs w:val="18"/>
              </w:rPr>
              <w:t xml:space="preserve">- podnośnik mechaniczny typu Farm Jack w wersji ratowniczej (‘First </w:t>
            </w:r>
            <w:proofErr w:type="spellStart"/>
            <w:r w:rsidRPr="00540D36">
              <w:rPr>
                <w:sz w:val="18"/>
                <w:szCs w:val="18"/>
              </w:rPr>
              <w:t>Responder</w:t>
            </w:r>
            <w:proofErr w:type="spellEnd"/>
            <w:r w:rsidRPr="00540D36">
              <w:rPr>
                <w:sz w:val="18"/>
                <w:szCs w:val="18"/>
              </w:rPr>
              <w:t xml:space="preserve">’) długości nie mniejszej niż </w:t>
            </w:r>
            <w:r w:rsidRPr="00540D36">
              <w:rPr>
                <w:b/>
                <w:sz w:val="18"/>
                <w:szCs w:val="18"/>
              </w:rPr>
              <w:t>15</w:t>
            </w:r>
            <w:r w:rsidR="00EC53BA" w:rsidRPr="00540D36">
              <w:rPr>
                <w:b/>
                <w:sz w:val="18"/>
                <w:szCs w:val="18"/>
              </w:rPr>
              <w:t>0</w:t>
            </w:r>
            <w:r w:rsidRPr="00540D36">
              <w:rPr>
                <w:b/>
                <w:sz w:val="18"/>
                <w:szCs w:val="18"/>
              </w:rPr>
              <w:t xml:space="preserve">0 </w:t>
            </w:r>
            <w:r w:rsidR="00EC53BA" w:rsidRPr="00540D36">
              <w:rPr>
                <w:b/>
                <w:sz w:val="18"/>
                <w:szCs w:val="18"/>
              </w:rPr>
              <w:t>m</w:t>
            </w:r>
            <w:r w:rsidRPr="00540D36">
              <w:rPr>
                <w:b/>
                <w:sz w:val="18"/>
                <w:szCs w:val="18"/>
              </w:rPr>
              <w:t>m</w:t>
            </w:r>
            <w:r w:rsidRPr="00540D36">
              <w:rPr>
                <w:sz w:val="18"/>
                <w:szCs w:val="18"/>
              </w:rPr>
              <w:t xml:space="preserve">, montaż na </w:t>
            </w:r>
            <w:r w:rsidR="00EC53BA" w:rsidRPr="00540D36">
              <w:rPr>
                <w:sz w:val="18"/>
                <w:szCs w:val="18"/>
              </w:rPr>
              <w:t>drzwiach</w:t>
            </w:r>
            <w:r w:rsidRPr="00540D36">
              <w:rPr>
                <w:sz w:val="18"/>
                <w:szCs w:val="18"/>
              </w:rPr>
              <w:t xml:space="preserve"> tylnych lewych na zewnątrz przy kole zapasowym, pokrowiec do transportu</w:t>
            </w:r>
            <w:r w:rsidR="00EC53BA" w:rsidRPr="00540D36">
              <w:rPr>
                <w:sz w:val="18"/>
                <w:szCs w:val="18"/>
              </w:rPr>
              <w:t>;</w:t>
            </w:r>
          </w:p>
          <w:p w14:paraId="1DF5C51C" w14:textId="77777777" w:rsidR="00B15F6F" w:rsidRPr="00540D36" w:rsidRDefault="00B15F6F" w:rsidP="00514353">
            <w:pPr>
              <w:widowControl w:val="0"/>
              <w:rPr>
                <w:sz w:val="18"/>
                <w:szCs w:val="18"/>
              </w:rPr>
            </w:pPr>
            <w:r w:rsidRPr="00540D36">
              <w:rPr>
                <w:sz w:val="18"/>
                <w:szCs w:val="18"/>
              </w:rPr>
              <w:t>- trapy z tworzywa sztucznego odpowiednie dla gabarytu pojazdu - 2 szt. - montaż transportowy na zewnątrz pojazdu (do ustalenia z zamawiającym)</w:t>
            </w:r>
            <w:r w:rsidR="00EC53BA" w:rsidRPr="00540D36">
              <w:rPr>
                <w:sz w:val="18"/>
                <w:szCs w:val="18"/>
              </w:rPr>
              <w:t>;</w:t>
            </w:r>
          </w:p>
          <w:p w14:paraId="78977B97" w14:textId="194CAFEA" w:rsidR="00EC53BA" w:rsidRPr="00540D36" w:rsidRDefault="00EC53BA" w:rsidP="00EC53BA">
            <w:pPr>
              <w:widowControl w:val="0"/>
              <w:suppressAutoHyphens/>
              <w:overflowPunct w:val="0"/>
              <w:autoSpaceDE w:val="0"/>
              <w:rPr>
                <w:sz w:val="18"/>
                <w:szCs w:val="18"/>
              </w:rPr>
            </w:pPr>
            <w:r w:rsidRPr="00540D36">
              <w:rPr>
                <w:sz w:val="18"/>
                <w:szCs w:val="18"/>
              </w:rPr>
              <w:t xml:space="preserve">- dwie kamizelki ostrzegawcze, </w:t>
            </w:r>
            <w:r w:rsidRPr="00540D36">
              <w:rPr>
                <w:kern w:val="24"/>
                <w:sz w:val="18"/>
                <w:szCs w:val="18"/>
              </w:rPr>
              <w:t>rozmiar XXL, w kolorze żółtym, z dwoma poziomymi pasami odblaskowymi zgodnie z normą EN ISO 20471;</w:t>
            </w:r>
          </w:p>
          <w:p w14:paraId="3F0F3BE5" w14:textId="666D4770" w:rsidR="00EC53BA" w:rsidRPr="00540D36" w:rsidRDefault="00EC53BA" w:rsidP="00EC53BA">
            <w:pPr>
              <w:widowControl w:val="0"/>
              <w:rPr>
                <w:sz w:val="18"/>
                <w:szCs w:val="18"/>
              </w:rPr>
            </w:pPr>
            <w:r w:rsidRPr="00540D36">
              <w:rPr>
                <w:kern w:val="24"/>
                <w:sz w:val="18"/>
                <w:szCs w:val="18"/>
              </w:rPr>
              <w:t>- dwa zintegrowane urządzenia służące do rozbijania szyb i cięcia pasów bezpieczeństwa, mocowane w zasięgu ręki kierowcy i dowódcy.</w:t>
            </w:r>
          </w:p>
        </w:tc>
        <w:tc>
          <w:tcPr>
            <w:tcW w:w="1847" w:type="dxa"/>
            <w:tcBorders>
              <w:top w:val="single" w:sz="6" w:space="0" w:color="000000"/>
              <w:left w:val="single" w:sz="6" w:space="0" w:color="000000"/>
              <w:bottom w:val="single" w:sz="6" w:space="0" w:color="000000"/>
              <w:right w:val="single" w:sz="6" w:space="0" w:color="000000"/>
            </w:tcBorders>
            <w:vAlign w:val="center"/>
          </w:tcPr>
          <w:p w14:paraId="46798D84" w14:textId="4BA10C12" w:rsidR="00B15F6F" w:rsidRPr="00FC0C59" w:rsidRDefault="00B15F6F" w:rsidP="00B15F6F">
            <w:pPr>
              <w:widowControl w:val="0"/>
              <w:shd w:val="clear" w:color="auto" w:fill="FFFFFF"/>
              <w:jc w:val="center"/>
              <w:rPr>
                <w:sz w:val="18"/>
                <w:szCs w:val="18"/>
              </w:rPr>
            </w:pPr>
          </w:p>
        </w:tc>
      </w:tr>
      <w:tr w:rsidR="00B15F6F" w:rsidRPr="00FC0C59" w14:paraId="67C7C908"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60F516B" w14:textId="77777777" w:rsidR="00B15F6F" w:rsidRPr="00FC0C59" w:rsidRDefault="00B15F6F" w:rsidP="00B15F6F">
            <w:pPr>
              <w:widowControl w:val="0"/>
              <w:numPr>
                <w:ilvl w:val="0"/>
                <w:numId w:val="11"/>
              </w:numPr>
              <w:pBdr>
                <w:top w:val="nil"/>
                <w:left w:val="nil"/>
                <w:bottom w:val="nil"/>
                <w:right w:val="nil"/>
                <w:between w:val="nil"/>
              </w:pBdr>
              <w:ind w:left="0" w:right="-39"/>
              <w:jc w:val="right"/>
              <w:rPr>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4B32BE4" w14:textId="77777777" w:rsidR="00B15F6F" w:rsidRPr="00FC0C59" w:rsidRDefault="00B15F6F" w:rsidP="00FC2B19">
            <w:pPr>
              <w:widowControl w:val="0"/>
              <w:ind w:right="52"/>
              <w:jc w:val="center"/>
              <w:rPr>
                <w:sz w:val="18"/>
                <w:szCs w:val="18"/>
              </w:rPr>
            </w:pPr>
            <w:r w:rsidRPr="00FC0C59">
              <w:rPr>
                <w:b/>
                <w:sz w:val="18"/>
                <w:szCs w:val="18"/>
              </w:rPr>
              <w:t>Zabudowa</w:t>
            </w:r>
          </w:p>
        </w:tc>
        <w:tc>
          <w:tcPr>
            <w:tcW w:w="184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8A7C89B" w14:textId="77777777" w:rsidR="00B15F6F" w:rsidRPr="00FC0C59" w:rsidRDefault="00B15F6F" w:rsidP="00B15F6F">
            <w:pPr>
              <w:jc w:val="center"/>
              <w:rPr>
                <w:sz w:val="18"/>
                <w:szCs w:val="18"/>
              </w:rPr>
            </w:pPr>
          </w:p>
        </w:tc>
      </w:tr>
      <w:tr w:rsidR="00B15F6F" w:rsidRPr="00FC0C59" w14:paraId="52EBC722"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7678393B"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D3879E7" w14:textId="2D846D7E" w:rsidR="00B15F6F" w:rsidRPr="00FC0C59" w:rsidRDefault="00B15F6F" w:rsidP="00514353">
            <w:pPr>
              <w:widowControl w:val="0"/>
              <w:ind w:right="52"/>
              <w:rPr>
                <w:b/>
                <w:sz w:val="18"/>
                <w:szCs w:val="18"/>
              </w:rPr>
            </w:pPr>
            <w:r w:rsidRPr="00FC0C59">
              <w:rPr>
                <w:sz w:val="18"/>
                <w:szCs w:val="18"/>
              </w:rPr>
              <w:t xml:space="preserve">Wysokość </w:t>
            </w:r>
            <w:r w:rsidR="00A25A09">
              <w:rPr>
                <w:sz w:val="18"/>
                <w:szCs w:val="18"/>
              </w:rPr>
              <w:t xml:space="preserve">wewnętrzna </w:t>
            </w:r>
            <w:r w:rsidRPr="00FC0C59">
              <w:rPr>
                <w:sz w:val="18"/>
                <w:szCs w:val="18"/>
              </w:rPr>
              <w:t xml:space="preserve">przedziału roboczego nie mniejsza niż </w:t>
            </w:r>
            <w:r w:rsidRPr="00FC0C59">
              <w:rPr>
                <w:b/>
                <w:sz w:val="18"/>
                <w:szCs w:val="18"/>
              </w:rPr>
              <w:t>18</w:t>
            </w:r>
            <w:r w:rsidR="00A25A09">
              <w:rPr>
                <w:b/>
                <w:sz w:val="18"/>
                <w:szCs w:val="18"/>
              </w:rPr>
              <w:t>0</w:t>
            </w:r>
            <w:r w:rsidRPr="00FC0C59">
              <w:rPr>
                <w:b/>
                <w:sz w:val="18"/>
                <w:szCs w:val="18"/>
              </w:rPr>
              <w:t xml:space="preserve">0 </w:t>
            </w:r>
            <w:r w:rsidR="00A25A09">
              <w:rPr>
                <w:b/>
                <w:sz w:val="18"/>
                <w:szCs w:val="18"/>
              </w:rPr>
              <w:t>m</w:t>
            </w:r>
            <w:r w:rsidRPr="00FC0C59">
              <w:rPr>
                <w:b/>
                <w:sz w:val="18"/>
                <w:szCs w:val="18"/>
              </w:rPr>
              <w:t>m.</w:t>
            </w:r>
          </w:p>
        </w:tc>
        <w:tc>
          <w:tcPr>
            <w:tcW w:w="1847" w:type="dxa"/>
            <w:tcBorders>
              <w:top w:val="single" w:sz="6" w:space="0" w:color="000000"/>
              <w:left w:val="single" w:sz="6" w:space="0" w:color="000000"/>
              <w:bottom w:val="single" w:sz="6" w:space="0" w:color="000000"/>
              <w:right w:val="single" w:sz="6" w:space="0" w:color="000000"/>
            </w:tcBorders>
            <w:vAlign w:val="center"/>
          </w:tcPr>
          <w:p w14:paraId="7AA97B4A" w14:textId="287FC335" w:rsidR="00B15F6F" w:rsidRPr="00FC0C59" w:rsidRDefault="00B15F6F" w:rsidP="00B15F6F">
            <w:pPr>
              <w:jc w:val="center"/>
              <w:rPr>
                <w:i/>
                <w:sz w:val="18"/>
                <w:szCs w:val="18"/>
              </w:rPr>
            </w:pPr>
          </w:p>
        </w:tc>
      </w:tr>
      <w:tr w:rsidR="00B15F6F" w:rsidRPr="00FC0C59" w14:paraId="7C46FF6D"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3A4349EE"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101E16C3" w14:textId="77827BFC" w:rsidR="00B15F6F" w:rsidRPr="00FC0C59" w:rsidRDefault="00BC72BC" w:rsidP="00514353">
            <w:pPr>
              <w:widowControl w:val="0"/>
              <w:ind w:right="52"/>
              <w:rPr>
                <w:sz w:val="18"/>
                <w:szCs w:val="18"/>
              </w:rPr>
            </w:pPr>
            <w:r w:rsidRPr="00BC72BC">
              <w:rPr>
                <w:sz w:val="18"/>
                <w:szCs w:val="18"/>
              </w:rPr>
              <w:t>Izolacja termiczna i akustyczna poszycia pojazdu od wewnątrz pianką grubości nie mniejszej niż 19 mm. Wykończenie płytą zmywalną odporną na ścieranie i uszkodzenia mechaniczne.</w:t>
            </w:r>
          </w:p>
        </w:tc>
        <w:tc>
          <w:tcPr>
            <w:tcW w:w="1847" w:type="dxa"/>
            <w:tcBorders>
              <w:top w:val="single" w:sz="6" w:space="0" w:color="000000"/>
              <w:left w:val="single" w:sz="6" w:space="0" w:color="000000"/>
              <w:bottom w:val="single" w:sz="6" w:space="0" w:color="000000"/>
              <w:right w:val="single" w:sz="6" w:space="0" w:color="000000"/>
            </w:tcBorders>
            <w:vAlign w:val="center"/>
          </w:tcPr>
          <w:p w14:paraId="6D5BF806" w14:textId="48709C19" w:rsidR="00B15F6F" w:rsidRPr="00FC0C59" w:rsidRDefault="00B15F6F" w:rsidP="00B15F6F">
            <w:pPr>
              <w:jc w:val="center"/>
              <w:rPr>
                <w:i/>
                <w:sz w:val="18"/>
                <w:szCs w:val="18"/>
              </w:rPr>
            </w:pPr>
          </w:p>
        </w:tc>
      </w:tr>
      <w:tr w:rsidR="00B15F6F" w:rsidRPr="00FC0C59" w14:paraId="56063DFE"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AC2058A"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538DEBFB" w14:textId="77777777" w:rsidR="00926B01" w:rsidRPr="00926B01" w:rsidRDefault="00926B01" w:rsidP="00926B01">
            <w:pPr>
              <w:widowControl w:val="0"/>
              <w:ind w:right="52"/>
              <w:rPr>
                <w:sz w:val="18"/>
                <w:szCs w:val="18"/>
              </w:rPr>
            </w:pPr>
            <w:r w:rsidRPr="00926B01">
              <w:rPr>
                <w:sz w:val="18"/>
                <w:szCs w:val="18"/>
              </w:rPr>
              <w:t>Podłoga pokryta cienkowarstwową powłoką izolacyjną, zmywalną, odporną na ścieranie.</w:t>
            </w:r>
          </w:p>
          <w:p w14:paraId="1988701E" w14:textId="06A2CEAF" w:rsidR="00B15F6F" w:rsidRPr="00FC0C59" w:rsidRDefault="00926B01" w:rsidP="00926B01">
            <w:pPr>
              <w:widowControl w:val="0"/>
              <w:ind w:right="52"/>
              <w:rPr>
                <w:sz w:val="18"/>
                <w:szCs w:val="18"/>
              </w:rPr>
            </w:pPr>
            <w:r w:rsidRPr="00926B01">
              <w:rPr>
                <w:sz w:val="18"/>
                <w:szCs w:val="18"/>
              </w:rPr>
              <w:t>W podłodze dwie równoległe szyny w standardzie „</w:t>
            </w:r>
            <w:proofErr w:type="spellStart"/>
            <w:r w:rsidRPr="00926B01">
              <w:rPr>
                <w:sz w:val="18"/>
                <w:szCs w:val="18"/>
              </w:rPr>
              <w:t>Airline</w:t>
            </w:r>
            <w:proofErr w:type="spellEnd"/>
            <w:r w:rsidRPr="00926B01">
              <w:rPr>
                <w:sz w:val="18"/>
                <w:szCs w:val="18"/>
              </w:rPr>
              <w:t>” lub równoważnym, długości nie mniejszej niż 1 m, w komplecie sześć pierścieni mocujących.</w:t>
            </w:r>
          </w:p>
        </w:tc>
        <w:tc>
          <w:tcPr>
            <w:tcW w:w="1847" w:type="dxa"/>
            <w:tcBorders>
              <w:top w:val="single" w:sz="6" w:space="0" w:color="000000"/>
              <w:left w:val="single" w:sz="6" w:space="0" w:color="000000"/>
              <w:bottom w:val="single" w:sz="6" w:space="0" w:color="000000"/>
              <w:right w:val="single" w:sz="6" w:space="0" w:color="000000"/>
            </w:tcBorders>
            <w:vAlign w:val="center"/>
          </w:tcPr>
          <w:p w14:paraId="2241EBF8" w14:textId="23214EBD" w:rsidR="00B15F6F" w:rsidRPr="00FC0C59" w:rsidRDefault="00B15F6F" w:rsidP="00B15F6F">
            <w:pPr>
              <w:jc w:val="center"/>
              <w:rPr>
                <w:i/>
                <w:sz w:val="18"/>
                <w:szCs w:val="18"/>
              </w:rPr>
            </w:pPr>
          </w:p>
        </w:tc>
      </w:tr>
      <w:tr w:rsidR="00B15F6F" w:rsidRPr="00FC0C59" w14:paraId="66FA7BE7"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8851C41"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3599C16E" w14:textId="6E9B80FE" w:rsidR="00B15F6F" w:rsidRPr="00FC0C59" w:rsidRDefault="00B15F6F" w:rsidP="00514353">
            <w:pPr>
              <w:widowControl w:val="0"/>
              <w:ind w:right="52"/>
              <w:rPr>
                <w:sz w:val="18"/>
                <w:szCs w:val="18"/>
              </w:rPr>
            </w:pPr>
            <w:r w:rsidRPr="00FC0C59">
              <w:rPr>
                <w:sz w:val="18"/>
                <w:szCs w:val="18"/>
              </w:rPr>
              <w:t xml:space="preserve">Wspornik progowy ze </w:t>
            </w:r>
            <w:r w:rsidR="006711A7" w:rsidRPr="00540D36">
              <w:rPr>
                <w:sz w:val="18"/>
                <w:szCs w:val="18"/>
              </w:rPr>
              <w:t xml:space="preserve">stopniem wejściowym </w:t>
            </w:r>
            <w:r w:rsidR="006711A7" w:rsidRPr="00FC0C59">
              <w:rPr>
                <w:sz w:val="18"/>
                <w:szCs w:val="18"/>
              </w:rPr>
              <w:t>umożliwiając</w:t>
            </w:r>
            <w:r w:rsidR="006711A7">
              <w:rPr>
                <w:sz w:val="18"/>
                <w:szCs w:val="18"/>
              </w:rPr>
              <w:t>ym</w:t>
            </w:r>
            <w:r w:rsidRPr="00FC0C59">
              <w:rPr>
                <w:sz w:val="18"/>
                <w:szCs w:val="18"/>
              </w:rPr>
              <w:t xml:space="preserve"> bezpieczne wejście do pojazdu,</w:t>
            </w:r>
          </w:p>
        </w:tc>
        <w:tc>
          <w:tcPr>
            <w:tcW w:w="1847" w:type="dxa"/>
            <w:tcBorders>
              <w:top w:val="single" w:sz="6" w:space="0" w:color="000000"/>
              <w:left w:val="single" w:sz="6" w:space="0" w:color="000000"/>
              <w:bottom w:val="single" w:sz="6" w:space="0" w:color="000000"/>
              <w:right w:val="single" w:sz="6" w:space="0" w:color="000000"/>
            </w:tcBorders>
            <w:vAlign w:val="center"/>
          </w:tcPr>
          <w:p w14:paraId="669E6E4D" w14:textId="4FD67277" w:rsidR="00B15F6F" w:rsidRPr="00FC0C59" w:rsidRDefault="00B15F6F" w:rsidP="00B15F6F">
            <w:pPr>
              <w:jc w:val="center"/>
              <w:rPr>
                <w:i/>
                <w:sz w:val="18"/>
                <w:szCs w:val="18"/>
              </w:rPr>
            </w:pPr>
          </w:p>
        </w:tc>
      </w:tr>
      <w:tr w:rsidR="00B15F6F" w:rsidRPr="00FC0C59" w14:paraId="1636C500"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2703764"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609D571" w14:textId="77777777" w:rsidR="00B15F6F" w:rsidRPr="00FC0C59" w:rsidRDefault="00B15F6F" w:rsidP="00514353">
            <w:pPr>
              <w:widowControl w:val="0"/>
              <w:ind w:right="52"/>
              <w:rPr>
                <w:sz w:val="18"/>
                <w:szCs w:val="18"/>
                <w:highlight w:val="white"/>
              </w:rPr>
            </w:pPr>
            <w:r w:rsidRPr="00FC0C59">
              <w:rPr>
                <w:sz w:val="18"/>
                <w:szCs w:val="18"/>
              </w:rPr>
              <w:t xml:space="preserve">W ścianie lewej pojazdu uchylne </w:t>
            </w:r>
            <w:r w:rsidRPr="00FC0C59">
              <w:rPr>
                <w:sz w:val="18"/>
                <w:szCs w:val="18"/>
                <w:highlight w:val="white"/>
              </w:rPr>
              <w:t>okno podwójne z przyciemnionym przeszkleniem akrylowym z powłoką ochronną UV, wyposażone w zintegrowaną roletę oraz moskitierę.</w:t>
            </w:r>
          </w:p>
          <w:p w14:paraId="124E08ED" w14:textId="77777777" w:rsidR="00B15F6F" w:rsidRPr="00FC0C59" w:rsidRDefault="00B15F6F" w:rsidP="00514353">
            <w:pPr>
              <w:widowControl w:val="0"/>
              <w:ind w:right="52"/>
              <w:rPr>
                <w:color w:val="6AA84F"/>
                <w:sz w:val="18"/>
                <w:szCs w:val="18"/>
              </w:rPr>
            </w:pPr>
            <w:r w:rsidRPr="00FC0C59">
              <w:rPr>
                <w:sz w:val="18"/>
                <w:szCs w:val="18"/>
                <w:highlight w:val="white"/>
              </w:rPr>
              <w:t xml:space="preserve">Szerokość okna nie mniejsza niż </w:t>
            </w:r>
            <w:r w:rsidRPr="00FC0C59">
              <w:rPr>
                <w:b/>
                <w:sz w:val="18"/>
                <w:szCs w:val="18"/>
                <w:highlight w:val="white"/>
              </w:rPr>
              <w:t>900 mm</w:t>
            </w:r>
            <w:r w:rsidRPr="00FC0C59">
              <w:rPr>
                <w:sz w:val="18"/>
                <w:szCs w:val="18"/>
                <w:highlight w:val="white"/>
              </w:rPr>
              <w:t xml:space="preserve">, wysokość nie mniejsza niż </w:t>
            </w:r>
            <w:r w:rsidRPr="00FC0C59">
              <w:rPr>
                <w:b/>
                <w:sz w:val="18"/>
                <w:szCs w:val="18"/>
                <w:highlight w:val="white"/>
              </w:rPr>
              <w:t>500 mm.</w:t>
            </w:r>
          </w:p>
        </w:tc>
        <w:tc>
          <w:tcPr>
            <w:tcW w:w="1847" w:type="dxa"/>
            <w:tcBorders>
              <w:left w:val="single" w:sz="6" w:space="0" w:color="000000"/>
              <w:bottom w:val="single" w:sz="6" w:space="0" w:color="000000"/>
              <w:right w:val="single" w:sz="6" w:space="0" w:color="000000"/>
            </w:tcBorders>
            <w:vAlign w:val="center"/>
          </w:tcPr>
          <w:p w14:paraId="56B91A67" w14:textId="410B5720" w:rsidR="00B15F6F" w:rsidRPr="00FC0C59" w:rsidRDefault="00B15F6F" w:rsidP="00B15F6F">
            <w:pPr>
              <w:jc w:val="center"/>
              <w:rPr>
                <w:sz w:val="18"/>
                <w:szCs w:val="18"/>
              </w:rPr>
            </w:pPr>
          </w:p>
        </w:tc>
      </w:tr>
      <w:tr w:rsidR="00B15F6F" w:rsidRPr="00FC0C59" w14:paraId="6C55C2F1" w14:textId="77777777" w:rsidTr="009B0B0C">
        <w:trPr>
          <w:trHeight w:val="855"/>
          <w:jc w:val="center"/>
        </w:trPr>
        <w:tc>
          <w:tcPr>
            <w:tcW w:w="567" w:type="dxa"/>
            <w:tcBorders>
              <w:left w:val="single" w:sz="6" w:space="0" w:color="000000"/>
              <w:bottom w:val="single" w:sz="6" w:space="0" w:color="000000"/>
              <w:right w:val="single" w:sz="6" w:space="0" w:color="000000"/>
            </w:tcBorders>
            <w:vAlign w:val="center"/>
          </w:tcPr>
          <w:p w14:paraId="4E3053D6"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2F0D137B" w14:textId="77777777" w:rsidR="00B15F6F" w:rsidRPr="00FC0C59" w:rsidRDefault="00B15F6F" w:rsidP="00514353">
            <w:pPr>
              <w:widowControl w:val="0"/>
              <w:ind w:right="52"/>
              <w:rPr>
                <w:rFonts w:eastAsia="Arial"/>
                <w:color w:val="303840"/>
                <w:sz w:val="18"/>
                <w:szCs w:val="18"/>
                <w:highlight w:val="white"/>
              </w:rPr>
            </w:pPr>
            <w:r w:rsidRPr="00FC0C59">
              <w:rPr>
                <w:sz w:val="18"/>
                <w:szCs w:val="18"/>
                <w:highlight w:val="white"/>
              </w:rPr>
              <w:t>W dachu przedziału roboczego uchylne okno podwójne z przyciemnionym przeszkleniem akrylowym z powłoką ochronną UV, wyposażone w zintegrowaną roletę oraz moskitierę.</w:t>
            </w:r>
            <w:r w:rsidRPr="00FC0C59">
              <w:rPr>
                <w:rFonts w:eastAsia="Arial"/>
                <w:sz w:val="18"/>
                <w:szCs w:val="18"/>
                <w:highlight w:val="white"/>
              </w:rPr>
              <w:t xml:space="preserve"> </w:t>
            </w:r>
            <w:r w:rsidRPr="00FC0C59">
              <w:rPr>
                <w:sz w:val="18"/>
                <w:szCs w:val="18"/>
                <w:highlight w:val="white"/>
              </w:rPr>
              <w:t>Zintegrowane z oświetleniem LED barwy ciepłej</w:t>
            </w:r>
          </w:p>
          <w:p w14:paraId="23B12E40" w14:textId="77777777" w:rsidR="00B15F6F" w:rsidRPr="00FC0C59" w:rsidRDefault="00B15F6F" w:rsidP="00514353">
            <w:pPr>
              <w:widowControl w:val="0"/>
              <w:ind w:right="52"/>
              <w:rPr>
                <w:sz w:val="18"/>
                <w:szCs w:val="18"/>
              </w:rPr>
            </w:pPr>
            <w:r w:rsidRPr="00FC0C59">
              <w:rPr>
                <w:sz w:val="18"/>
                <w:szCs w:val="18"/>
                <w:highlight w:val="white"/>
              </w:rPr>
              <w:t xml:space="preserve">Szerokość okna nie mniejsza niż </w:t>
            </w:r>
            <w:r w:rsidRPr="00FC0C59">
              <w:rPr>
                <w:b/>
                <w:sz w:val="18"/>
                <w:szCs w:val="18"/>
                <w:highlight w:val="white"/>
              </w:rPr>
              <w:t>500 mm</w:t>
            </w:r>
            <w:r w:rsidRPr="00FC0C59">
              <w:rPr>
                <w:sz w:val="18"/>
                <w:szCs w:val="18"/>
                <w:highlight w:val="white"/>
              </w:rPr>
              <w:t xml:space="preserve">, długość nie mniejsza niż </w:t>
            </w:r>
            <w:r w:rsidRPr="00FC0C59">
              <w:rPr>
                <w:b/>
                <w:sz w:val="18"/>
                <w:szCs w:val="18"/>
                <w:highlight w:val="white"/>
              </w:rPr>
              <w:t>700 mm.</w:t>
            </w:r>
          </w:p>
        </w:tc>
        <w:tc>
          <w:tcPr>
            <w:tcW w:w="1847" w:type="dxa"/>
            <w:tcBorders>
              <w:left w:val="single" w:sz="6" w:space="0" w:color="000000"/>
              <w:bottom w:val="single" w:sz="6" w:space="0" w:color="000000"/>
              <w:right w:val="single" w:sz="6" w:space="0" w:color="000000"/>
            </w:tcBorders>
            <w:vAlign w:val="center"/>
          </w:tcPr>
          <w:p w14:paraId="5F481B8C" w14:textId="70F215D8" w:rsidR="00B15F6F" w:rsidRPr="00FC0C59" w:rsidRDefault="00B15F6F" w:rsidP="00B15F6F">
            <w:pPr>
              <w:jc w:val="center"/>
              <w:rPr>
                <w:sz w:val="18"/>
                <w:szCs w:val="18"/>
              </w:rPr>
            </w:pPr>
          </w:p>
        </w:tc>
      </w:tr>
      <w:tr w:rsidR="00C51ED9" w:rsidRPr="00FC0C59" w14:paraId="6CD9D194" w14:textId="77777777" w:rsidTr="009B0B0C">
        <w:trPr>
          <w:trHeight w:val="20"/>
          <w:jc w:val="center"/>
        </w:trPr>
        <w:tc>
          <w:tcPr>
            <w:tcW w:w="567" w:type="dxa"/>
            <w:tcBorders>
              <w:left w:val="single" w:sz="6" w:space="0" w:color="000000"/>
              <w:bottom w:val="single" w:sz="4" w:space="0" w:color="auto"/>
              <w:right w:val="single" w:sz="6" w:space="0" w:color="000000"/>
            </w:tcBorders>
            <w:vAlign w:val="center"/>
          </w:tcPr>
          <w:p w14:paraId="2E2266EB" w14:textId="77777777" w:rsidR="00C51ED9" w:rsidRPr="00FC0C59" w:rsidRDefault="00C51ED9"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4" w:space="0" w:color="auto"/>
              <w:right w:val="single" w:sz="6" w:space="0" w:color="000000"/>
            </w:tcBorders>
            <w:vAlign w:val="center"/>
          </w:tcPr>
          <w:p w14:paraId="446DD370" w14:textId="07A08B5E" w:rsidR="00C51ED9" w:rsidRPr="00FC0C59" w:rsidRDefault="00C51ED9" w:rsidP="00C51ED9">
            <w:pPr>
              <w:widowControl w:val="0"/>
              <w:ind w:right="52"/>
              <w:rPr>
                <w:sz w:val="18"/>
                <w:szCs w:val="18"/>
              </w:rPr>
            </w:pPr>
            <w:r w:rsidRPr="00FC0C59">
              <w:rPr>
                <w:sz w:val="18"/>
                <w:szCs w:val="18"/>
              </w:rPr>
              <w:t xml:space="preserve">2 szt. </w:t>
            </w:r>
            <w:r>
              <w:rPr>
                <w:sz w:val="18"/>
                <w:szCs w:val="18"/>
              </w:rPr>
              <w:t xml:space="preserve">dodatkowych </w:t>
            </w:r>
            <w:r w:rsidRPr="00FC0C59">
              <w:rPr>
                <w:sz w:val="18"/>
                <w:szCs w:val="18"/>
              </w:rPr>
              <w:t xml:space="preserve">akumulatorów </w:t>
            </w:r>
            <w:r w:rsidRPr="00FC0C59">
              <w:rPr>
                <w:b/>
                <w:sz w:val="18"/>
                <w:szCs w:val="18"/>
              </w:rPr>
              <w:t>12V,</w:t>
            </w:r>
            <w:r w:rsidRPr="00FC0C59">
              <w:rPr>
                <w:sz w:val="18"/>
                <w:szCs w:val="18"/>
              </w:rPr>
              <w:t xml:space="preserve"> pojemności nie mniejszej niż </w:t>
            </w:r>
            <w:r w:rsidRPr="00FC0C59">
              <w:rPr>
                <w:b/>
                <w:sz w:val="18"/>
                <w:szCs w:val="18"/>
              </w:rPr>
              <w:t xml:space="preserve">100 Ah </w:t>
            </w:r>
            <w:r w:rsidRPr="00C51ED9">
              <w:rPr>
                <w:sz w:val="18"/>
                <w:szCs w:val="18"/>
              </w:rPr>
              <w:t>każdy, wykonanych w technologii</w:t>
            </w:r>
            <w:r w:rsidRPr="00FC0C59">
              <w:rPr>
                <w:sz w:val="18"/>
                <w:szCs w:val="18"/>
              </w:rPr>
              <w:t xml:space="preserve"> AGM</w:t>
            </w:r>
            <w:r w:rsidRPr="00FC0C59">
              <w:rPr>
                <w:b/>
                <w:sz w:val="18"/>
                <w:szCs w:val="18"/>
              </w:rPr>
              <w:t>,</w:t>
            </w:r>
            <w:r w:rsidRPr="00FC0C59">
              <w:rPr>
                <w:b/>
                <w:color w:val="FF9900"/>
                <w:sz w:val="18"/>
                <w:szCs w:val="18"/>
              </w:rPr>
              <w:t xml:space="preserve"> </w:t>
            </w:r>
            <w:r w:rsidRPr="00FC0C59">
              <w:rPr>
                <w:sz w:val="18"/>
                <w:szCs w:val="18"/>
              </w:rPr>
              <w:t>zasilających urządzenia przedziału roboczego, w tym:</w:t>
            </w:r>
          </w:p>
          <w:p w14:paraId="44553CB7" w14:textId="77777777" w:rsidR="00C51ED9" w:rsidRPr="00FC0C59" w:rsidRDefault="00C51ED9" w:rsidP="00C51ED9">
            <w:pPr>
              <w:widowControl w:val="0"/>
              <w:numPr>
                <w:ilvl w:val="0"/>
                <w:numId w:val="20"/>
              </w:numPr>
              <w:ind w:right="52"/>
              <w:rPr>
                <w:sz w:val="18"/>
                <w:szCs w:val="18"/>
              </w:rPr>
            </w:pPr>
            <w:r w:rsidRPr="00FC0C59">
              <w:rPr>
                <w:sz w:val="18"/>
                <w:szCs w:val="18"/>
              </w:rPr>
              <w:t>ogrzewanie postojowe</w:t>
            </w:r>
          </w:p>
          <w:p w14:paraId="150707D5" w14:textId="77777777" w:rsidR="00C51ED9" w:rsidRPr="00FC0C59" w:rsidRDefault="00C51ED9" w:rsidP="00C51ED9">
            <w:pPr>
              <w:widowControl w:val="0"/>
              <w:numPr>
                <w:ilvl w:val="0"/>
                <w:numId w:val="20"/>
              </w:numPr>
              <w:ind w:right="52"/>
              <w:rPr>
                <w:sz w:val="18"/>
                <w:szCs w:val="18"/>
              </w:rPr>
            </w:pPr>
            <w:r w:rsidRPr="00FC0C59">
              <w:rPr>
                <w:sz w:val="18"/>
                <w:szCs w:val="18"/>
              </w:rPr>
              <w:t>radiotelefon</w:t>
            </w:r>
          </w:p>
          <w:p w14:paraId="49C43791" w14:textId="77777777" w:rsidR="00C51ED9" w:rsidRPr="00FC0C59" w:rsidRDefault="00C51ED9" w:rsidP="00C51ED9">
            <w:pPr>
              <w:widowControl w:val="0"/>
              <w:numPr>
                <w:ilvl w:val="0"/>
                <w:numId w:val="20"/>
              </w:numPr>
              <w:ind w:right="52"/>
              <w:rPr>
                <w:sz w:val="18"/>
                <w:szCs w:val="18"/>
              </w:rPr>
            </w:pPr>
            <w:r w:rsidRPr="00FC0C59">
              <w:rPr>
                <w:sz w:val="18"/>
                <w:szCs w:val="18"/>
              </w:rPr>
              <w:t>klimatyzator</w:t>
            </w:r>
          </w:p>
          <w:p w14:paraId="07949091" w14:textId="77777777" w:rsidR="00C51ED9" w:rsidRPr="00FC0C59" w:rsidRDefault="00C51ED9" w:rsidP="00C51ED9">
            <w:pPr>
              <w:widowControl w:val="0"/>
              <w:numPr>
                <w:ilvl w:val="0"/>
                <w:numId w:val="20"/>
              </w:numPr>
              <w:ind w:right="52"/>
              <w:rPr>
                <w:sz w:val="18"/>
                <w:szCs w:val="18"/>
              </w:rPr>
            </w:pPr>
            <w:r w:rsidRPr="00FC0C59">
              <w:rPr>
                <w:sz w:val="18"/>
                <w:szCs w:val="18"/>
              </w:rPr>
              <w:lastRenderedPageBreak/>
              <w:t xml:space="preserve">monitor </w:t>
            </w:r>
          </w:p>
          <w:p w14:paraId="697ACAD0" w14:textId="77777777" w:rsidR="00C51ED9" w:rsidRPr="00FC0C59" w:rsidRDefault="00C51ED9" w:rsidP="00C51ED9">
            <w:pPr>
              <w:widowControl w:val="0"/>
              <w:numPr>
                <w:ilvl w:val="0"/>
                <w:numId w:val="20"/>
              </w:numPr>
              <w:ind w:right="52"/>
              <w:rPr>
                <w:sz w:val="18"/>
                <w:szCs w:val="18"/>
              </w:rPr>
            </w:pPr>
            <w:r w:rsidRPr="00FC0C59">
              <w:rPr>
                <w:sz w:val="18"/>
                <w:szCs w:val="18"/>
              </w:rPr>
              <w:t xml:space="preserve">oświetlenie wewnętrzne </w:t>
            </w:r>
          </w:p>
          <w:p w14:paraId="26C379FC" w14:textId="77777777" w:rsidR="00C51ED9" w:rsidRPr="00FC0C59" w:rsidRDefault="00C51ED9" w:rsidP="00C51ED9">
            <w:pPr>
              <w:widowControl w:val="0"/>
              <w:numPr>
                <w:ilvl w:val="0"/>
                <w:numId w:val="20"/>
              </w:numPr>
              <w:ind w:right="52"/>
              <w:rPr>
                <w:sz w:val="18"/>
                <w:szCs w:val="18"/>
              </w:rPr>
            </w:pPr>
            <w:r w:rsidRPr="00FC0C59">
              <w:rPr>
                <w:sz w:val="18"/>
                <w:szCs w:val="18"/>
              </w:rPr>
              <w:t>oświetlenie zewnętrzne/robocze</w:t>
            </w:r>
          </w:p>
          <w:p w14:paraId="342B8C05" w14:textId="77777777" w:rsidR="00C51ED9" w:rsidRPr="00FC0C59" w:rsidRDefault="00C51ED9" w:rsidP="00C51ED9">
            <w:pPr>
              <w:widowControl w:val="0"/>
              <w:numPr>
                <w:ilvl w:val="0"/>
                <w:numId w:val="20"/>
              </w:numPr>
              <w:ind w:right="52"/>
              <w:rPr>
                <w:sz w:val="18"/>
                <w:szCs w:val="18"/>
              </w:rPr>
            </w:pPr>
            <w:r w:rsidRPr="00FC0C59">
              <w:rPr>
                <w:sz w:val="18"/>
                <w:szCs w:val="18"/>
              </w:rPr>
              <w:t>aneks kuchenny</w:t>
            </w:r>
          </w:p>
          <w:p w14:paraId="05A75CA2" w14:textId="77777777" w:rsidR="00C51ED9" w:rsidRPr="00FC0C59" w:rsidRDefault="00C51ED9" w:rsidP="00C51ED9">
            <w:pPr>
              <w:widowControl w:val="0"/>
              <w:ind w:right="52"/>
              <w:rPr>
                <w:sz w:val="18"/>
                <w:szCs w:val="18"/>
              </w:rPr>
            </w:pPr>
            <w:r w:rsidRPr="00FC0C59">
              <w:rPr>
                <w:sz w:val="18"/>
                <w:szCs w:val="18"/>
              </w:rPr>
              <w:t xml:space="preserve">Zasilanie poprzez układ prostowniczy z przyłącza zewnętrznego, alternator silnika przez separator ładowania podczas pracy silnika pojazdu oraz </w:t>
            </w:r>
            <w:proofErr w:type="spellStart"/>
            <w:r w:rsidRPr="00FC0C59">
              <w:rPr>
                <w:sz w:val="18"/>
                <w:szCs w:val="18"/>
              </w:rPr>
              <w:t>solar</w:t>
            </w:r>
            <w:proofErr w:type="spellEnd"/>
            <w:r w:rsidRPr="00FC0C59">
              <w:rPr>
                <w:sz w:val="18"/>
                <w:szCs w:val="18"/>
              </w:rPr>
              <w:t xml:space="preserve"> dachowy o mocy nie mniejszej niż</w:t>
            </w:r>
            <w:r w:rsidRPr="00FC0C59">
              <w:rPr>
                <w:b/>
                <w:color w:val="FF9900"/>
                <w:sz w:val="18"/>
                <w:szCs w:val="18"/>
              </w:rPr>
              <w:t xml:space="preserve"> </w:t>
            </w:r>
            <w:r w:rsidRPr="00FC0C59">
              <w:rPr>
                <w:b/>
                <w:sz w:val="18"/>
                <w:szCs w:val="18"/>
              </w:rPr>
              <w:t xml:space="preserve">200 W </w:t>
            </w:r>
            <w:r w:rsidRPr="00FC0C59">
              <w:rPr>
                <w:sz w:val="18"/>
                <w:szCs w:val="18"/>
              </w:rPr>
              <w:t>podczas postoju.</w:t>
            </w:r>
          </w:p>
          <w:p w14:paraId="00996AE7" w14:textId="77777777" w:rsidR="00C51ED9" w:rsidRPr="00FC0C59" w:rsidRDefault="00C51ED9" w:rsidP="00C51ED9">
            <w:pPr>
              <w:widowControl w:val="0"/>
              <w:ind w:right="52"/>
              <w:rPr>
                <w:sz w:val="18"/>
                <w:szCs w:val="18"/>
              </w:rPr>
            </w:pPr>
            <w:r w:rsidRPr="00FC0C59">
              <w:rPr>
                <w:sz w:val="18"/>
                <w:szCs w:val="18"/>
              </w:rPr>
              <w:t>Zabezpieczenie przed nadmiernym rozładowaniem</w:t>
            </w:r>
            <w:r>
              <w:rPr>
                <w:sz w:val="18"/>
                <w:szCs w:val="18"/>
              </w:rPr>
              <w:t xml:space="preserve"> akumulatorów</w:t>
            </w:r>
            <w:r w:rsidRPr="00FC0C59">
              <w:rPr>
                <w:sz w:val="18"/>
                <w:szCs w:val="18"/>
              </w:rPr>
              <w:t>, wskaźnik stanu naładowania w widocznym dla załogi miejscu oraz główny wyłącznik prądowy.</w:t>
            </w:r>
          </w:p>
          <w:p w14:paraId="78D31FBB" w14:textId="02903262" w:rsidR="00C51ED9" w:rsidRPr="00FC0C59" w:rsidRDefault="00C51ED9" w:rsidP="00C51ED9">
            <w:pPr>
              <w:widowControl w:val="0"/>
              <w:ind w:right="52"/>
              <w:rPr>
                <w:sz w:val="18"/>
                <w:szCs w:val="18"/>
                <w:highlight w:val="white"/>
              </w:rPr>
            </w:pPr>
            <w:r w:rsidRPr="00FC0C59">
              <w:rPr>
                <w:sz w:val="18"/>
                <w:szCs w:val="18"/>
              </w:rPr>
              <w:t xml:space="preserve">Układ pozwalający na awaryjny pobór napięcia z akumulatorów </w:t>
            </w:r>
            <w:r w:rsidR="003B0EE2">
              <w:rPr>
                <w:sz w:val="18"/>
                <w:szCs w:val="18"/>
              </w:rPr>
              <w:t>dodatkowych</w:t>
            </w:r>
            <w:r w:rsidRPr="00FC0C59">
              <w:rPr>
                <w:sz w:val="18"/>
                <w:szCs w:val="18"/>
              </w:rPr>
              <w:t xml:space="preserve"> do akumulatora rozruchowego w przypadku jego rozładowania.</w:t>
            </w:r>
          </w:p>
        </w:tc>
        <w:tc>
          <w:tcPr>
            <w:tcW w:w="1847" w:type="dxa"/>
            <w:tcBorders>
              <w:left w:val="single" w:sz="6" w:space="0" w:color="000000"/>
              <w:bottom w:val="single" w:sz="4" w:space="0" w:color="auto"/>
              <w:right w:val="single" w:sz="6" w:space="0" w:color="000000"/>
            </w:tcBorders>
            <w:vAlign w:val="center"/>
          </w:tcPr>
          <w:p w14:paraId="56754B62" w14:textId="77777777" w:rsidR="00C51ED9" w:rsidRPr="00FC0C59" w:rsidRDefault="00C51ED9" w:rsidP="00B15F6F">
            <w:pPr>
              <w:jc w:val="center"/>
              <w:rPr>
                <w:i/>
                <w:sz w:val="18"/>
                <w:szCs w:val="18"/>
              </w:rPr>
            </w:pPr>
          </w:p>
        </w:tc>
      </w:tr>
      <w:tr w:rsidR="00B15F6F" w:rsidRPr="00FC0C59" w14:paraId="59413398" w14:textId="77777777" w:rsidTr="009B0B0C">
        <w:trPr>
          <w:trHeight w:val="20"/>
          <w:jc w:val="center"/>
        </w:trPr>
        <w:tc>
          <w:tcPr>
            <w:tcW w:w="567" w:type="dxa"/>
            <w:tcBorders>
              <w:left w:val="single" w:sz="6" w:space="0" w:color="000000"/>
              <w:bottom w:val="single" w:sz="4" w:space="0" w:color="auto"/>
              <w:right w:val="single" w:sz="6" w:space="0" w:color="000000"/>
            </w:tcBorders>
            <w:vAlign w:val="center"/>
          </w:tcPr>
          <w:p w14:paraId="312485C6"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4" w:space="0" w:color="auto"/>
              <w:right w:val="single" w:sz="6" w:space="0" w:color="000000"/>
            </w:tcBorders>
            <w:vAlign w:val="center"/>
          </w:tcPr>
          <w:p w14:paraId="612CB7E6" w14:textId="4273E74B" w:rsidR="00B15F6F" w:rsidRPr="00FC0C59" w:rsidRDefault="00B15F6F" w:rsidP="00514353">
            <w:pPr>
              <w:widowControl w:val="0"/>
              <w:ind w:right="52"/>
              <w:rPr>
                <w:color w:val="FF9900"/>
                <w:sz w:val="18"/>
                <w:szCs w:val="18"/>
                <w:highlight w:val="white"/>
              </w:rPr>
            </w:pPr>
            <w:r w:rsidRPr="00FC0C59">
              <w:rPr>
                <w:sz w:val="18"/>
                <w:szCs w:val="18"/>
                <w:highlight w:val="white"/>
              </w:rPr>
              <w:t xml:space="preserve">W dachu przedziału roboczego niezależny klimatyzator o mocy chłodniczej nie mniejszej niż </w:t>
            </w:r>
            <w:r w:rsidRPr="00FC0C59">
              <w:rPr>
                <w:b/>
                <w:sz w:val="18"/>
                <w:szCs w:val="18"/>
                <w:highlight w:val="white"/>
              </w:rPr>
              <w:t>3,5 kW</w:t>
            </w:r>
            <w:r w:rsidRPr="00FC0C59">
              <w:rPr>
                <w:b/>
                <w:color w:val="FF9900"/>
                <w:sz w:val="18"/>
                <w:szCs w:val="18"/>
                <w:highlight w:val="white"/>
              </w:rPr>
              <w:t xml:space="preserve"> </w:t>
            </w:r>
            <w:r w:rsidRPr="00FC0C59">
              <w:rPr>
                <w:sz w:val="18"/>
                <w:szCs w:val="18"/>
                <w:highlight w:val="white"/>
              </w:rPr>
              <w:t>zasilany napięciem</w:t>
            </w:r>
            <w:r w:rsidRPr="00FC0C59">
              <w:rPr>
                <w:b/>
                <w:color w:val="FF9900"/>
                <w:sz w:val="18"/>
                <w:szCs w:val="18"/>
                <w:highlight w:val="white"/>
              </w:rPr>
              <w:t xml:space="preserve"> </w:t>
            </w:r>
            <w:r w:rsidRPr="00FC0C59">
              <w:rPr>
                <w:b/>
                <w:sz w:val="18"/>
                <w:szCs w:val="18"/>
                <w:highlight w:val="white"/>
              </w:rPr>
              <w:t>12 V</w:t>
            </w:r>
            <w:r w:rsidRPr="00FC0C59">
              <w:rPr>
                <w:b/>
                <w:color w:val="FF9900"/>
                <w:sz w:val="18"/>
                <w:szCs w:val="18"/>
                <w:highlight w:val="white"/>
              </w:rPr>
              <w:t xml:space="preserve"> </w:t>
            </w:r>
            <w:r w:rsidRPr="00FC0C59">
              <w:rPr>
                <w:sz w:val="18"/>
                <w:szCs w:val="18"/>
                <w:highlight w:val="white"/>
              </w:rPr>
              <w:t xml:space="preserve">z </w:t>
            </w:r>
            <w:r w:rsidR="00A25A09">
              <w:rPr>
                <w:sz w:val="18"/>
                <w:szCs w:val="18"/>
                <w:highlight w:val="white"/>
              </w:rPr>
              <w:t>dodatkowego akumulatora</w:t>
            </w:r>
            <w:r w:rsidRPr="00FC0C59">
              <w:rPr>
                <w:sz w:val="18"/>
                <w:szCs w:val="18"/>
                <w:highlight w:val="white"/>
              </w:rPr>
              <w:t>, załączany</w:t>
            </w:r>
            <w:r w:rsidRPr="00FC0C59">
              <w:rPr>
                <w:sz w:val="18"/>
                <w:szCs w:val="18"/>
              </w:rPr>
              <w:t xml:space="preserve"> bez konieczności uruchamiania silnika pojazdu. </w:t>
            </w:r>
          </w:p>
        </w:tc>
        <w:tc>
          <w:tcPr>
            <w:tcW w:w="1847" w:type="dxa"/>
            <w:tcBorders>
              <w:left w:val="single" w:sz="6" w:space="0" w:color="000000"/>
              <w:bottom w:val="single" w:sz="4" w:space="0" w:color="auto"/>
              <w:right w:val="single" w:sz="6" w:space="0" w:color="000000"/>
            </w:tcBorders>
            <w:vAlign w:val="center"/>
          </w:tcPr>
          <w:p w14:paraId="0B97CA86" w14:textId="566B6735" w:rsidR="00B15F6F" w:rsidRPr="00FC0C59" w:rsidRDefault="00B15F6F" w:rsidP="00B15F6F">
            <w:pPr>
              <w:jc w:val="center"/>
              <w:rPr>
                <w:sz w:val="18"/>
                <w:szCs w:val="18"/>
              </w:rPr>
            </w:pPr>
          </w:p>
        </w:tc>
      </w:tr>
      <w:tr w:rsidR="00B15F6F" w:rsidRPr="00FC0C59" w14:paraId="306F399D"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356541E9"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089E4C82" w14:textId="737CFF63" w:rsidR="00B15F6F" w:rsidRPr="00FC0C59" w:rsidRDefault="00B15F6F" w:rsidP="00514353">
            <w:pPr>
              <w:widowControl w:val="0"/>
              <w:ind w:right="52"/>
              <w:rPr>
                <w:sz w:val="18"/>
                <w:szCs w:val="18"/>
              </w:rPr>
            </w:pPr>
            <w:r w:rsidRPr="00FC0C59">
              <w:rPr>
                <w:sz w:val="18"/>
                <w:szCs w:val="18"/>
              </w:rPr>
              <w:t xml:space="preserve">Niezależne ogrzewanie postojowe o mocy grzewczej nie mniejszej niż </w:t>
            </w:r>
            <w:r w:rsidRPr="00FC0C59">
              <w:rPr>
                <w:b/>
                <w:sz w:val="18"/>
                <w:szCs w:val="18"/>
              </w:rPr>
              <w:t>2 kW</w:t>
            </w:r>
            <w:r w:rsidRPr="00FC0C59">
              <w:rPr>
                <w:sz w:val="18"/>
                <w:szCs w:val="18"/>
              </w:rPr>
              <w:t>,</w:t>
            </w:r>
            <w:r w:rsidRPr="00FC0C59">
              <w:rPr>
                <w:color w:val="FF9900"/>
                <w:sz w:val="18"/>
                <w:szCs w:val="18"/>
              </w:rPr>
              <w:t xml:space="preserve"> </w:t>
            </w:r>
            <w:r w:rsidRPr="00FC0C59">
              <w:rPr>
                <w:sz w:val="18"/>
                <w:szCs w:val="18"/>
              </w:rPr>
              <w:t xml:space="preserve">zasilany paliwem ze zbiornika pojazdu oraz napięciem </w:t>
            </w:r>
            <w:r w:rsidRPr="00FC0C59">
              <w:rPr>
                <w:b/>
                <w:sz w:val="18"/>
                <w:szCs w:val="18"/>
              </w:rPr>
              <w:t xml:space="preserve">12V </w:t>
            </w:r>
            <w:r w:rsidR="00A25A09" w:rsidRPr="00FC0C59">
              <w:rPr>
                <w:sz w:val="18"/>
                <w:szCs w:val="18"/>
                <w:highlight w:val="white"/>
              </w:rPr>
              <w:t xml:space="preserve">z </w:t>
            </w:r>
            <w:r w:rsidR="00A25A09">
              <w:rPr>
                <w:sz w:val="18"/>
                <w:szCs w:val="18"/>
                <w:highlight w:val="white"/>
              </w:rPr>
              <w:t>dodatkowego akumulatora</w:t>
            </w:r>
            <w:r w:rsidRPr="00FC0C59">
              <w:rPr>
                <w:sz w:val="18"/>
                <w:szCs w:val="18"/>
              </w:rPr>
              <w:t>. Wyposażony w cyfrowy programator zegarowy z funkcją wyświetlania błędów serwisowych.</w:t>
            </w:r>
          </w:p>
          <w:p w14:paraId="3BE9C7EE" w14:textId="77777777" w:rsidR="00B15F6F" w:rsidRPr="00FC0C59" w:rsidRDefault="00B15F6F" w:rsidP="00514353">
            <w:pPr>
              <w:widowControl w:val="0"/>
              <w:ind w:right="52"/>
              <w:rPr>
                <w:sz w:val="18"/>
                <w:szCs w:val="18"/>
              </w:rPr>
            </w:pPr>
            <w:r w:rsidRPr="00FC0C59">
              <w:rPr>
                <w:sz w:val="18"/>
                <w:szCs w:val="18"/>
              </w:rPr>
              <w:t>Urządzenie z certyfikatem ECE R122</w:t>
            </w:r>
          </w:p>
          <w:p w14:paraId="2BCB66A3" w14:textId="77777777" w:rsidR="00B15F6F" w:rsidRDefault="00B15F6F" w:rsidP="00514353">
            <w:pPr>
              <w:widowControl w:val="0"/>
              <w:ind w:right="52"/>
              <w:rPr>
                <w:sz w:val="18"/>
                <w:szCs w:val="18"/>
              </w:rPr>
            </w:pPr>
            <w:r w:rsidRPr="00FC0C59">
              <w:rPr>
                <w:sz w:val="18"/>
                <w:szCs w:val="18"/>
              </w:rPr>
              <w:t>Załączan</w:t>
            </w:r>
            <w:r w:rsidR="00C51ED9">
              <w:rPr>
                <w:sz w:val="18"/>
                <w:szCs w:val="18"/>
              </w:rPr>
              <w:t>e</w:t>
            </w:r>
            <w:r w:rsidRPr="00FC0C59">
              <w:rPr>
                <w:sz w:val="18"/>
                <w:szCs w:val="18"/>
              </w:rPr>
              <w:t xml:space="preserve"> bez konieczności uruchamiania silnika pojazdu.</w:t>
            </w:r>
          </w:p>
          <w:p w14:paraId="12A7D1DA" w14:textId="36284DCD" w:rsidR="00C51ED9" w:rsidRPr="00FC0C59" w:rsidRDefault="00C51ED9" w:rsidP="00514353">
            <w:pPr>
              <w:widowControl w:val="0"/>
              <w:ind w:right="52"/>
              <w:rPr>
                <w:sz w:val="18"/>
                <w:szCs w:val="18"/>
                <w:highlight w:val="white"/>
              </w:rPr>
            </w:pPr>
            <w:r w:rsidRPr="00540D36">
              <w:rPr>
                <w:sz w:val="18"/>
                <w:szCs w:val="18"/>
                <w:highlight w:val="white"/>
              </w:rPr>
              <w:t>Przedział roboczy wyposażony w czujnik tlenku węgla.</w:t>
            </w:r>
          </w:p>
        </w:tc>
        <w:tc>
          <w:tcPr>
            <w:tcW w:w="1847" w:type="dxa"/>
            <w:tcBorders>
              <w:top w:val="single" w:sz="4" w:space="0" w:color="auto"/>
              <w:left w:val="single" w:sz="4" w:space="0" w:color="auto"/>
              <w:bottom w:val="single" w:sz="4" w:space="0" w:color="auto"/>
              <w:right w:val="single" w:sz="4" w:space="0" w:color="auto"/>
            </w:tcBorders>
            <w:vAlign w:val="center"/>
          </w:tcPr>
          <w:p w14:paraId="4B2A4A3F" w14:textId="54177926" w:rsidR="00B15F6F" w:rsidRPr="00FC0C59" w:rsidRDefault="00B15F6F" w:rsidP="00B15F6F">
            <w:pPr>
              <w:jc w:val="center"/>
              <w:rPr>
                <w:sz w:val="18"/>
                <w:szCs w:val="18"/>
              </w:rPr>
            </w:pPr>
          </w:p>
        </w:tc>
      </w:tr>
      <w:tr w:rsidR="00B15F6F" w:rsidRPr="00FC0C59" w14:paraId="408F651E"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49DF669"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2B02E812" w14:textId="3AC43F12" w:rsidR="00B15F6F" w:rsidRPr="00FC0C59" w:rsidRDefault="00B15F6F" w:rsidP="00514353">
            <w:pPr>
              <w:widowControl w:val="0"/>
              <w:ind w:right="52"/>
              <w:rPr>
                <w:sz w:val="18"/>
                <w:szCs w:val="18"/>
              </w:rPr>
            </w:pPr>
            <w:r w:rsidRPr="00FC0C59">
              <w:rPr>
                <w:sz w:val="18"/>
                <w:szCs w:val="18"/>
              </w:rPr>
              <w:t xml:space="preserve">2 szt. tablica </w:t>
            </w:r>
            <w:proofErr w:type="spellStart"/>
            <w:r w:rsidRPr="00FC0C59">
              <w:rPr>
                <w:sz w:val="18"/>
                <w:szCs w:val="18"/>
              </w:rPr>
              <w:t>suchościeralna</w:t>
            </w:r>
            <w:proofErr w:type="spellEnd"/>
            <w:r w:rsidRPr="00FC0C59">
              <w:rPr>
                <w:sz w:val="18"/>
                <w:szCs w:val="18"/>
              </w:rPr>
              <w:t xml:space="preserve"> biała, magnetyczna o wymiarach nie mniejszych niż </w:t>
            </w:r>
            <w:r w:rsidRPr="00FC0C59">
              <w:rPr>
                <w:b/>
                <w:sz w:val="18"/>
                <w:szCs w:val="18"/>
              </w:rPr>
              <w:t>6</w:t>
            </w:r>
            <w:r w:rsidR="003B0EE2">
              <w:rPr>
                <w:b/>
                <w:sz w:val="18"/>
                <w:szCs w:val="18"/>
              </w:rPr>
              <w:t>0</w:t>
            </w:r>
            <w:r w:rsidRPr="00FC0C59">
              <w:rPr>
                <w:b/>
                <w:sz w:val="18"/>
                <w:szCs w:val="18"/>
              </w:rPr>
              <w:t>0x8</w:t>
            </w:r>
            <w:r w:rsidR="003B0EE2">
              <w:rPr>
                <w:b/>
                <w:sz w:val="18"/>
                <w:szCs w:val="18"/>
              </w:rPr>
              <w:t>0</w:t>
            </w:r>
            <w:r w:rsidRPr="00FC0C59">
              <w:rPr>
                <w:b/>
                <w:sz w:val="18"/>
                <w:szCs w:val="18"/>
              </w:rPr>
              <w:t xml:space="preserve">0 </w:t>
            </w:r>
            <w:r w:rsidR="003B0EE2">
              <w:rPr>
                <w:b/>
                <w:sz w:val="18"/>
                <w:szCs w:val="18"/>
              </w:rPr>
              <w:t>m</w:t>
            </w:r>
            <w:r w:rsidRPr="00FC0C59">
              <w:rPr>
                <w:b/>
                <w:sz w:val="18"/>
                <w:szCs w:val="18"/>
              </w:rPr>
              <w:t>m</w:t>
            </w:r>
            <w:r w:rsidRPr="00FC0C59">
              <w:rPr>
                <w:sz w:val="18"/>
                <w:szCs w:val="18"/>
              </w:rPr>
              <w:t xml:space="preserve"> z możliwością montażu w widocznym miejscu w przedziale roboczym oraz na zewnątrz pojazdu na jego prawym boku</w:t>
            </w:r>
            <w:r w:rsidR="00540D36">
              <w:rPr>
                <w:sz w:val="18"/>
                <w:szCs w:val="18"/>
              </w:rPr>
              <w:t xml:space="preserve"> lub drzwiach przesuwnych (np. montaż na magnesy)</w:t>
            </w:r>
            <w:r w:rsidRPr="00FC0C59">
              <w:rPr>
                <w:sz w:val="18"/>
                <w:szCs w:val="18"/>
              </w:rPr>
              <w:t xml:space="preserve">. W zestawie komplet markerów </w:t>
            </w:r>
            <w:proofErr w:type="spellStart"/>
            <w:r w:rsidRPr="00FC0C59">
              <w:rPr>
                <w:sz w:val="18"/>
                <w:szCs w:val="18"/>
              </w:rPr>
              <w:t>suchościeralnych</w:t>
            </w:r>
            <w:proofErr w:type="spellEnd"/>
            <w:r w:rsidRPr="00FC0C59">
              <w:rPr>
                <w:sz w:val="18"/>
                <w:szCs w:val="18"/>
              </w:rPr>
              <w:t xml:space="preserve"> w</w:t>
            </w:r>
            <w:r w:rsidR="00540D36">
              <w:rPr>
                <w:sz w:val="18"/>
                <w:szCs w:val="18"/>
              </w:rPr>
              <w:t> </w:t>
            </w:r>
            <w:r w:rsidRPr="00FC0C59">
              <w:rPr>
                <w:sz w:val="18"/>
                <w:szCs w:val="18"/>
              </w:rPr>
              <w:t>różnych kolorach 4 szt.</w:t>
            </w:r>
            <w:r w:rsidR="003B0EE2">
              <w:rPr>
                <w:sz w:val="18"/>
                <w:szCs w:val="18"/>
              </w:rPr>
              <w:t>,</w:t>
            </w:r>
            <w:r w:rsidRPr="00FC0C59">
              <w:rPr>
                <w:sz w:val="18"/>
                <w:szCs w:val="18"/>
              </w:rPr>
              <w:t xml:space="preserve"> komplet magnesów 10 szt.</w:t>
            </w:r>
            <w:r w:rsidR="003B0EE2">
              <w:rPr>
                <w:sz w:val="18"/>
                <w:szCs w:val="18"/>
              </w:rPr>
              <w:t xml:space="preserve"> i gąbka do ścierania.</w:t>
            </w:r>
          </w:p>
        </w:tc>
        <w:tc>
          <w:tcPr>
            <w:tcW w:w="1847" w:type="dxa"/>
            <w:tcBorders>
              <w:left w:val="single" w:sz="6" w:space="0" w:color="000000"/>
              <w:bottom w:val="single" w:sz="6" w:space="0" w:color="000000"/>
              <w:right w:val="single" w:sz="6" w:space="0" w:color="000000"/>
            </w:tcBorders>
            <w:vAlign w:val="center"/>
          </w:tcPr>
          <w:p w14:paraId="298DD0C9" w14:textId="123CFEC6" w:rsidR="00B15F6F" w:rsidRPr="00FC0C59" w:rsidRDefault="00B15F6F" w:rsidP="00B15F6F">
            <w:pPr>
              <w:jc w:val="center"/>
              <w:rPr>
                <w:sz w:val="18"/>
                <w:szCs w:val="18"/>
              </w:rPr>
            </w:pPr>
          </w:p>
        </w:tc>
      </w:tr>
      <w:tr w:rsidR="00B15F6F" w:rsidRPr="00FC0C59" w14:paraId="6562435F" w14:textId="77777777" w:rsidTr="009B0B0C">
        <w:trPr>
          <w:trHeight w:val="20"/>
          <w:jc w:val="center"/>
        </w:trPr>
        <w:tc>
          <w:tcPr>
            <w:tcW w:w="567" w:type="dxa"/>
            <w:tcBorders>
              <w:left w:val="single" w:sz="6" w:space="0" w:color="000000"/>
              <w:bottom w:val="single" w:sz="4" w:space="0" w:color="auto"/>
              <w:right w:val="single" w:sz="6" w:space="0" w:color="000000"/>
            </w:tcBorders>
            <w:vAlign w:val="center"/>
          </w:tcPr>
          <w:p w14:paraId="58270F48"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left w:val="single" w:sz="6" w:space="0" w:color="000000"/>
              <w:bottom w:val="single" w:sz="4" w:space="0" w:color="auto"/>
              <w:right w:val="single" w:sz="6" w:space="0" w:color="000000"/>
            </w:tcBorders>
            <w:vAlign w:val="center"/>
          </w:tcPr>
          <w:p w14:paraId="6D821FC2" w14:textId="77777777" w:rsidR="00B15F6F" w:rsidRPr="00FC0C59" w:rsidRDefault="00B15F6F" w:rsidP="00514353">
            <w:pPr>
              <w:widowControl w:val="0"/>
              <w:ind w:right="52"/>
              <w:rPr>
                <w:sz w:val="18"/>
                <w:szCs w:val="18"/>
              </w:rPr>
            </w:pPr>
            <w:r w:rsidRPr="00FC0C59">
              <w:rPr>
                <w:sz w:val="18"/>
                <w:szCs w:val="18"/>
              </w:rPr>
              <w:t>W widocznym miejscu z pozycji stołu roboczego zegar cyfrowy oraz stacja meteo (odczyt temperatury zewnętrznej, ciśnienia atmosferycznego, zewnętrznej wilgotności powietrza)</w:t>
            </w:r>
          </w:p>
        </w:tc>
        <w:tc>
          <w:tcPr>
            <w:tcW w:w="1847" w:type="dxa"/>
            <w:tcBorders>
              <w:left w:val="single" w:sz="6" w:space="0" w:color="000000"/>
              <w:bottom w:val="single" w:sz="4" w:space="0" w:color="auto"/>
              <w:right w:val="single" w:sz="6" w:space="0" w:color="000000"/>
            </w:tcBorders>
            <w:vAlign w:val="center"/>
          </w:tcPr>
          <w:p w14:paraId="3409572E" w14:textId="4906BCC8" w:rsidR="00B15F6F" w:rsidRPr="00FC0C59" w:rsidRDefault="00B15F6F" w:rsidP="00B15F6F">
            <w:pPr>
              <w:jc w:val="center"/>
              <w:rPr>
                <w:i/>
                <w:sz w:val="18"/>
                <w:szCs w:val="18"/>
              </w:rPr>
            </w:pPr>
          </w:p>
        </w:tc>
      </w:tr>
      <w:tr w:rsidR="00B15F6F" w:rsidRPr="00FC0C59" w14:paraId="0C92FA36"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05BF6E2E"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1BF285F2" w14:textId="4DE1E0DD" w:rsidR="00B15F6F" w:rsidRPr="001C1C51" w:rsidRDefault="00B15F6F" w:rsidP="00514353">
            <w:pPr>
              <w:widowControl w:val="0"/>
              <w:ind w:right="52"/>
              <w:rPr>
                <w:sz w:val="18"/>
                <w:szCs w:val="18"/>
              </w:rPr>
            </w:pPr>
            <w:r w:rsidRPr="001C1C51">
              <w:rPr>
                <w:sz w:val="18"/>
                <w:szCs w:val="18"/>
              </w:rPr>
              <w:t>Przestrzeń przeznaczona do pracy 4 ratowników, wyposażona w min. 2 fotele obrotowe</w:t>
            </w:r>
            <w:r w:rsidR="001C1C51" w:rsidRPr="001C1C51">
              <w:rPr>
                <w:sz w:val="18"/>
                <w:szCs w:val="18"/>
              </w:rPr>
              <w:t xml:space="preserve"> (dopuszcza się wykorzystanie foteli dowódcy i kierowcy jako fotele robocze).</w:t>
            </w:r>
          </w:p>
          <w:p w14:paraId="42096756" w14:textId="77777777" w:rsidR="00B15F6F" w:rsidRPr="001C1C51" w:rsidRDefault="00B15F6F" w:rsidP="00514353">
            <w:pPr>
              <w:widowControl w:val="0"/>
              <w:ind w:right="52"/>
              <w:rPr>
                <w:sz w:val="18"/>
                <w:szCs w:val="18"/>
              </w:rPr>
            </w:pPr>
            <w:r w:rsidRPr="001C1C51">
              <w:rPr>
                <w:sz w:val="18"/>
                <w:szCs w:val="18"/>
              </w:rPr>
              <w:t xml:space="preserve">Stół roboczy zainstalowany w poprzek pojazdu, o wymiarach nie mniej niż </w:t>
            </w:r>
            <w:r w:rsidRPr="001C1C51">
              <w:rPr>
                <w:b/>
                <w:sz w:val="18"/>
                <w:szCs w:val="18"/>
              </w:rPr>
              <w:t>450 mm x 800 mm</w:t>
            </w:r>
            <w:r w:rsidRPr="001C1C51">
              <w:rPr>
                <w:sz w:val="18"/>
                <w:szCs w:val="18"/>
              </w:rPr>
              <w:t xml:space="preserve">, z wysuwaną od spodu powierzchnią dodatkową, </w:t>
            </w:r>
            <w:proofErr w:type="spellStart"/>
            <w:r w:rsidRPr="001C1C51">
              <w:rPr>
                <w:sz w:val="18"/>
                <w:szCs w:val="18"/>
              </w:rPr>
              <w:t>demontowalny</w:t>
            </w:r>
            <w:proofErr w:type="spellEnd"/>
            <w:r w:rsidRPr="001C1C51">
              <w:rPr>
                <w:sz w:val="18"/>
                <w:szCs w:val="18"/>
              </w:rPr>
              <w:t>, zamontowany od ściany lewej pojazdu za fotelem kierowcy w sposób umożliwiający pracę po jego obróceniu. Wykonany z lekkiej sklejki laminowanej HPL.</w:t>
            </w:r>
          </w:p>
          <w:p w14:paraId="7DCE2096" w14:textId="77777777" w:rsidR="00B15F6F" w:rsidRPr="001C1C51" w:rsidRDefault="00B15F6F" w:rsidP="00514353">
            <w:pPr>
              <w:widowControl w:val="0"/>
              <w:ind w:right="52"/>
              <w:rPr>
                <w:sz w:val="18"/>
                <w:szCs w:val="18"/>
              </w:rPr>
            </w:pPr>
            <w:r w:rsidRPr="001C1C51">
              <w:rPr>
                <w:sz w:val="18"/>
                <w:szCs w:val="18"/>
              </w:rPr>
              <w:t>Oświetlenie punktowe do pracy przy stole roboczym.</w:t>
            </w:r>
          </w:p>
          <w:p w14:paraId="67C50C3B" w14:textId="77777777" w:rsidR="00B15F6F" w:rsidRPr="001C1C51" w:rsidRDefault="00B15F6F" w:rsidP="00514353">
            <w:pPr>
              <w:widowControl w:val="0"/>
              <w:ind w:right="52"/>
              <w:rPr>
                <w:b/>
                <w:sz w:val="18"/>
                <w:szCs w:val="18"/>
              </w:rPr>
            </w:pPr>
            <w:r w:rsidRPr="001C1C51">
              <w:rPr>
                <w:sz w:val="18"/>
                <w:szCs w:val="18"/>
              </w:rPr>
              <w:t xml:space="preserve">Stolik rozkładany o wymiarach nie mniejszych niż </w:t>
            </w:r>
            <w:r w:rsidRPr="001C1C51">
              <w:rPr>
                <w:b/>
                <w:sz w:val="18"/>
                <w:szCs w:val="18"/>
              </w:rPr>
              <w:t>1 x 0,5 m</w:t>
            </w:r>
            <w:r w:rsidRPr="001C1C51">
              <w:rPr>
                <w:sz w:val="18"/>
                <w:szCs w:val="18"/>
              </w:rPr>
              <w:t>, oraz nie mniej niż 4 szt. krzeseł turystycznych z oparciami i podłokietnikami.</w:t>
            </w:r>
            <w:r w:rsidRPr="001C1C51">
              <w:rPr>
                <w:b/>
                <w:sz w:val="18"/>
                <w:szCs w:val="18"/>
              </w:rPr>
              <w:t xml:space="preserve"> </w:t>
            </w:r>
          </w:p>
          <w:p w14:paraId="0D732973" w14:textId="77777777" w:rsidR="00B15F6F" w:rsidRPr="001C1C51" w:rsidRDefault="00B15F6F" w:rsidP="00514353">
            <w:pPr>
              <w:widowControl w:val="0"/>
              <w:ind w:right="52"/>
              <w:rPr>
                <w:b/>
                <w:sz w:val="18"/>
                <w:szCs w:val="18"/>
              </w:rPr>
            </w:pPr>
            <w:r w:rsidRPr="001C1C51">
              <w:rPr>
                <w:sz w:val="18"/>
                <w:szCs w:val="18"/>
              </w:rPr>
              <w:t xml:space="preserve">Szafka podsufitowa wzdłużna w lewej części pojazdu z nie mniej niż </w:t>
            </w:r>
            <w:r w:rsidRPr="001C1C51">
              <w:rPr>
                <w:b/>
                <w:sz w:val="18"/>
                <w:szCs w:val="18"/>
              </w:rPr>
              <w:t xml:space="preserve">trzema skrytkami. </w:t>
            </w:r>
            <w:r w:rsidRPr="001C1C51">
              <w:rPr>
                <w:sz w:val="18"/>
                <w:szCs w:val="18"/>
              </w:rPr>
              <w:t>Wykonana z lekkiej sklejki laminowanej HPL</w:t>
            </w:r>
          </w:p>
          <w:p w14:paraId="5F6E9DE0" w14:textId="77777777" w:rsidR="00B15F6F" w:rsidRPr="001C1C51" w:rsidRDefault="00B15F6F" w:rsidP="00514353">
            <w:pPr>
              <w:widowControl w:val="0"/>
              <w:ind w:right="52"/>
              <w:rPr>
                <w:sz w:val="18"/>
                <w:szCs w:val="18"/>
              </w:rPr>
            </w:pPr>
            <w:r w:rsidRPr="001C1C51">
              <w:rPr>
                <w:sz w:val="18"/>
                <w:szCs w:val="18"/>
              </w:rPr>
              <w:t xml:space="preserve">Aneks ze skrytkami wykonany z lekkiej sklejki laminowanej HPL wyposażony w lodówkę kompresorową nie niej niż </w:t>
            </w:r>
            <w:r w:rsidRPr="001C1C51">
              <w:rPr>
                <w:b/>
                <w:sz w:val="18"/>
                <w:szCs w:val="18"/>
              </w:rPr>
              <w:t>35 litrów</w:t>
            </w:r>
            <w:r w:rsidRPr="001C1C51">
              <w:rPr>
                <w:sz w:val="18"/>
                <w:szCs w:val="18"/>
              </w:rPr>
              <w:t xml:space="preserve"> pojemności, ekspres do kawy z zasobnikiem nie mniejszym niż </w:t>
            </w:r>
            <w:r w:rsidRPr="001C1C51">
              <w:rPr>
                <w:b/>
                <w:sz w:val="18"/>
                <w:szCs w:val="18"/>
              </w:rPr>
              <w:t>300 ml</w:t>
            </w:r>
            <w:r w:rsidRPr="001C1C51">
              <w:rPr>
                <w:sz w:val="18"/>
                <w:szCs w:val="18"/>
              </w:rPr>
              <w:t xml:space="preserve">. </w:t>
            </w:r>
          </w:p>
          <w:p w14:paraId="1609D77A" w14:textId="31AB7963" w:rsidR="00EF1119" w:rsidRPr="001C1C51" w:rsidRDefault="00EF1119" w:rsidP="00514353">
            <w:pPr>
              <w:widowControl w:val="0"/>
              <w:ind w:right="52"/>
              <w:rPr>
                <w:sz w:val="18"/>
                <w:szCs w:val="18"/>
              </w:rPr>
            </w:pPr>
            <w:r w:rsidRPr="001C1C51">
              <w:rPr>
                <w:sz w:val="18"/>
                <w:szCs w:val="18"/>
              </w:rPr>
              <w:t>Konstrukcja drzwi skrytek powinna uniemożliwiać samoczynne się otwieranie podczas jazdy.</w:t>
            </w:r>
          </w:p>
        </w:tc>
        <w:tc>
          <w:tcPr>
            <w:tcW w:w="1847" w:type="dxa"/>
            <w:tcBorders>
              <w:top w:val="single" w:sz="4" w:space="0" w:color="auto"/>
              <w:left w:val="single" w:sz="4" w:space="0" w:color="auto"/>
              <w:bottom w:val="single" w:sz="4" w:space="0" w:color="auto"/>
              <w:right w:val="single" w:sz="4" w:space="0" w:color="auto"/>
            </w:tcBorders>
            <w:vAlign w:val="center"/>
          </w:tcPr>
          <w:p w14:paraId="129C2DBA" w14:textId="2285301B" w:rsidR="00B15F6F" w:rsidRPr="00FC0C59" w:rsidRDefault="00B15F6F" w:rsidP="00B15F6F">
            <w:pPr>
              <w:jc w:val="center"/>
              <w:rPr>
                <w:sz w:val="18"/>
                <w:szCs w:val="18"/>
              </w:rPr>
            </w:pPr>
          </w:p>
        </w:tc>
      </w:tr>
      <w:tr w:rsidR="00B15F6F" w:rsidRPr="00FC0C59" w14:paraId="1F5C6F9B" w14:textId="77777777" w:rsidTr="009B0B0C">
        <w:trPr>
          <w:trHeight w:val="20"/>
          <w:jc w:val="center"/>
        </w:trPr>
        <w:tc>
          <w:tcPr>
            <w:tcW w:w="567" w:type="dxa"/>
            <w:tcBorders>
              <w:top w:val="single" w:sz="4" w:space="0" w:color="auto"/>
              <w:left w:val="single" w:sz="6" w:space="0" w:color="000000"/>
              <w:bottom w:val="single" w:sz="6" w:space="0" w:color="000000"/>
              <w:right w:val="single" w:sz="6" w:space="0" w:color="000000"/>
            </w:tcBorders>
            <w:vAlign w:val="center"/>
          </w:tcPr>
          <w:p w14:paraId="7D95A196"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6" w:space="0" w:color="000000"/>
              <w:bottom w:val="single" w:sz="6" w:space="0" w:color="000000"/>
              <w:right w:val="single" w:sz="6" w:space="0" w:color="000000"/>
            </w:tcBorders>
            <w:vAlign w:val="center"/>
          </w:tcPr>
          <w:p w14:paraId="7064EBA1" w14:textId="77777777" w:rsidR="00B15F6F" w:rsidRPr="00FC0C59" w:rsidRDefault="00B15F6F" w:rsidP="00514353">
            <w:pPr>
              <w:widowControl w:val="0"/>
              <w:ind w:right="52"/>
              <w:rPr>
                <w:sz w:val="18"/>
                <w:szCs w:val="18"/>
              </w:rPr>
            </w:pPr>
            <w:r w:rsidRPr="00FC0C59">
              <w:rPr>
                <w:sz w:val="18"/>
                <w:szCs w:val="18"/>
              </w:rPr>
              <w:t>Panel sterujący oświetleniem wewnętrznym i zewnętrznym LED</w:t>
            </w:r>
          </w:p>
          <w:p w14:paraId="6AB06E4E" w14:textId="77777777" w:rsidR="00B15F6F" w:rsidRPr="00FC0C59" w:rsidRDefault="00B15F6F" w:rsidP="00514353">
            <w:pPr>
              <w:widowControl w:val="0"/>
              <w:ind w:right="52"/>
              <w:rPr>
                <w:sz w:val="18"/>
                <w:szCs w:val="18"/>
              </w:rPr>
            </w:pPr>
            <w:r w:rsidRPr="00FC0C59">
              <w:rPr>
                <w:sz w:val="18"/>
                <w:szCs w:val="18"/>
              </w:rPr>
              <w:t xml:space="preserve">Gniazda zasilające USB (fast </w:t>
            </w:r>
            <w:proofErr w:type="spellStart"/>
            <w:r w:rsidRPr="00FC0C59">
              <w:rPr>
                <w:sz w:val="18"/>
                <w:szCs w:val="18"/>
              </w:rPr>
              <w:t>charge</w:t>
            </w:r>
            <w:proofErr w:type="spellEnd"/>
            <w:r w:rsidRPr="00FC0C59">
              <w:rPr>
                <w:sz w:val="18"/>
                <w:szCs w:val="18"/>
              </w:rPr>
              <w:t xml:space="preserve">) nie mniej niż </w:t>
            </w:r>
            <w:r w:rsidRPr="00FC0C59">
              <w:rPr>
                <w:b/>
                <w:sz w:val="18"/>
                <w:szCs w:val="18"/>
              </w:rPr>
              <w:t>4 szt</w:t>
            </w:r>
            <w:r w:rsidRPr="00FC0C59">
              <w:rPr>
                <w:sz w:val="18"/>
                <w:szCs w:val="18"/>
              </w:rPr>
              <w:t>.</w:t>
            </w:r>
          </w:p>
          <w:p w14:paraId="0D84990E" w14:textId="17C3DF1A" w:rsidR="00B15F6F" w:rsidRPr="00FC0C59" w:rsidRDefault="00EF1119" w:rsidP="00514353">
            <w:pPr>
              <w:widowControl w:val="0"/>
              <w:ind w:right="52"/>
              <w:rPr>
                <w:sz w:val="18"/>
                <w:szCs w:val="18"/>
              </w:rPr>
            </w:pPr>
            <w:r>
              <w:rPr>
                <w:sz w:val="18"/>
                <w:szCs w:val="18"/>
              </w:rPr>
              <w:t>Oznakowane g</w:t>
            </w:r>
            <w:r w:rsidR="00B15F6F" w:rsidRPr="00FC0C59">
              <w:rPr>
                <w:sz w:val="18"/>
                <w:szCs w:val="18"/>
              </w:rPr>
              <w:t xml:space="preserve">niazda elektryczne </w:t>
            </w:r>
            <w:r w:rsidR="00B15F6F" w:rsidRPr="00FC0C59">
              <w:rPr>
                <w:b/>
                <w:sz w:val="18"/>
                <w:szCs w:val="18"/>
              </w:rPr>
              <w:t>230 V</w:t>
            </w:r>
            <w:r w:rsidR="00B15F6F" w:rsidRPr="00FC0C59">
              <w:rPr>
                <w:sz w:val="18"/>
                <w:szCs w:val="18"/>
              </w:rPr>
              <w:t xml:space="preserve"> nie mniej niż</w:t>
            </w:r>
            <w:r w:rsidR="00B15F6F" w:rsidRPr="00FC0C59">
              <w:rPr>
                <w:b/>
                <w:sz w:val="18"/>
                <w:szCs w:val="18"/>
              </w:rPr>
              <w:t xml:space="preserve"> 3 szt</w:t>
            </w:r>
            <w:r w:rsidR="00B15F6F" w:rsidRPr="00FC0C59">
              <w:rPr>
                <w:sz w:val="18"/>
                <w:szCs w:val="18"/>
              </w:rPr>
              <w:t>. wewnątrz pojazdu - niewykorzystane przez sprzęt zabudowany.</w:t>
            </w:r>
          </w:p>
          <w:p w14:paraId="32F06516" w14:textId="148304D3" w:rsidR="00B15F6F" w:rsidRPr="00FC0C59" w:rsidRDefault="00EF1119" w:rsidP="00514353">
            <w:pPr>
              <w:widowControl w:val="0"/>
              <w:ind w:right="52"/>
              <w:rPr>
                <w:sz w:val="18"/>
                <w:szCs w:val="18"/>
              </w:rPr>
            </w:pPr>
            <w:r>
              <w:rPr>
                <w:sz w:val="18"/>
                <w:szCs w:val="18"/>
              </w:rPr>
              <w:t>Oznakowane g</w:t>
            </w:r>
            <w:r w:rsidR="00B15F6F" w:rsidRPr="00FC0C59">
              <w:rPr>
                <w:sz w:val="18"/>
                <w:szCs w:val="18"/>
              </w:rPr>
              <w:t xml:space="preserve">niazdo elektryczne </w:t>
            </w:r>
            <w:r w:rsidR="00B15F6F" w:rsidRPr="00FC0C59">
              <w:rPr>
                <w:b/>
                <w:sz w:val="18"/>
                <w:szCs w:val="18"/>
              </w:rPr>
              <w:t xml:space="preserve">230 V </w:t>
            </w:r>
            <w:r w:rsidR="00B15F6F" w:rsidRPr="00FC0C59">
              <w:rPr>
                <w:sz w:val="18"/>
                <w:szCs w:val="18"/>
              </w:rPr>
              <w:t>zewnętrzne podwójne w ścianie prawej pojazdu, dostępne po pełnym otwarciu drzwi bocznych.</w:t>
            </w:r>
          </w:p>
          <w:p w14:paraId="4B62BCE8" w14:textId="77777777" w:rsidR="00B15F6F" w:rsidRPr="00FC0C59" w:rsidRDefault="00B15F6F" w:rsidP="00514353">
            <w:pPr>
              <w:widowControl w:val="0"/>
              <w:ind w:right="52"/>
              <w:rPr>
                <w:sz w:val="18"/>
                <w:szCs w:val="18"/>
              </w:rPr>
            </w:pPr>
          </w:p>
          <w:p w14:paraId="25F5E7CD" w14:textId="77777777" w:rsidR="00B15F6F" w:rsidRPr="00FC0C59" w:rsidRDefault="00B15F6F" w:rsidP="00514353">
            <w:pPr>
              <w:widowControl w:val="0"/>
              <w:ind w:right="52"/>
              <w:rPr>
                <w:sz w:val="18"/>
                <w:szCs w:val="18"/>
              </w:rPr>
            </w:pPr>
            <w:r w:rsidRPr="00FC0C59">
              <w:rPr>
                <w:sz w:val="18"/>
                <w:szCs w:val="18"/>
              </w:rPr>
              <w:t xml:space="preserve">Zasilanie przedziału roboczego naprzemiennie z przetwornicy mocy (w pełnym SINUSIE) nie mniej niż </w:t>
            </w:r>
            <w:r w:rsidRPr="00FC0C59">
              <w:rPr>
                <w:b/>
                <w:sz w:val="18"/>
                <w:szCs w:val="18"/>
              </w:rPr>
              <w:t>3 kW</w:t>
            </w:r>
            <w:r w:rsidRPr="00FC0C59">
              <w:rPr>
                <w:sz w:val="18"/>
                <w:szCs w:val="18"/>
              </w:rPr>
              <w:t xml:space="preserve"> poboru ciągłego lub przez przyłącze zewnętrzne 230V (przełączanie pomiędzy źródłami zasilania automatyczne).</w:t>
            </w:r>
          </w:p>
        </w:tc>
        <w:tc>
          <w:tcPr>
            <w:tcW w:w="1847" w:type="dxa"/>
            <w:tcBorders>
              <w:top w:val="single" w:sz="4" w:space="0" w:color="auto"/>
              <w:left w:val="single" w:sz="6" w:space="0" w:color="000000"/>
              <w:bottom w:val="single" w:sz="6" w:space="0" w:color="000000"/>
              <w:right w:val="single" w:sz="6" w:space="0" w:color="000000"/>
            </w:tcBorders>
            <w:vAlign w:val="center"/>
          </w:tcPr>
          <w:p w14:paraId="65CA5CF1" w14:textId="6A93416A" w:rsidR="00B15F6F" w:rsidRPr="00FC0C59" w:rsidRDefault="00B15F6F" w:rsidP="00B15F6F">
            <w:pPr>
              <w:jc w:val="center"/>
              <w:rPr>
                <w:sz w:val="18"/>
                <w:szCs w:val="18"/>
              </w:rPr>
            </w:pPr>
          </w:p>
        </w:tc>
      </w:tr>
      <w:tr w:rsidR="00B15F6F" w:rsidRPr="00FC0C59" w14:paraId="1DA7D090"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38324FEC"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7D30D690" w14:textId="3E2717AA" w:rsidR="00B15F6F" w:rsidRPr="00FC0C59" w:rsidRDefault="00EF1119" w:rsidP="00514353">
            <w:pPr>
              <w:widowControl w:val="0"/>
              <w:ind w:right="52"/>
              <w:rPr>
                <w:b/>
                <w:sz w:val="18"/>
                <w:szCs w:val="18"/>
              </w:rPr>
            </w:pPr>
            <w:r>
              <w:rPr>
                <w:sz w:val="18"/>
                <w:szCs w:val="18"/>
              </w:rPr>
              <w:t>Przenośny a</w:t>
            </w:r>
            <w:r w:rsidR="00B15F6F" w:rsidRPr="00FC0C59">
              <w:rPr>
                <w:sz w:val="18"/>
                <w:szCs w:val="18"/>
              </w:rPr>
              <w:t xml:space="preserve">gregat prądotwórczy </w:t>
            </w:r>
            <w:proofErr w:type="spellStart"/>
            <w:r w:rsidR="00B15F6F" w:rsidRPr="00FC0C59">
              <w:rPr>
                <w:sz w:val="18"/>
                <w:szCs w:val="18"/>
              </w:rPr>
              <w:t>inwerterowy</w:t>
            </w:r>
            <w:proofErr w:type="spellEnd"/>
            <w:r w:rsidR="00B15F6F" w:rsidRPr="00FC0C59">
              <w:rPr>
                <w:sz w:val="18"/>
                <w:szCs w:val="18"/>
              </w:rPr>
              <w:t xml:space="preserve"> </w:t>
            </w:r>
            <w:r w:rsidR="00B15F6F" w:rsidRPr="00FC0C59">
              <w:rPr>
                <w:b/>
                <w:sz w:val="18"/>
                <w:szCs w:val="18"/>
              </w:rPr>
              <w:t>230V</w:t>
            </w:r>
            <w:r w:rsidR="00B15F6F" w:rsidRPr="00FC0C59">
              <w:rPr>
                <w:sz w:val="18"/>
                <w:szCs w:val="18"/>
              </w:rPr>
              <w:t xml:space="preserve"> z izolacją akustyczną o mocy nie mniejszej niż </w:t>
            </w:r>
            <w:r w:rsidR="00B15F6F" w:rsidRPr="00FC0C59">
              <w:rPr>
                <w:b/>
                <w:sz w:val="18"/>
                <w:szCs w:val="18"/>
              </w:rPr>
              <w:t>2 kW.</w:t>
            </w:r>
            <w:r>
              <w:rPr>
                <w:b/>
                <w:sz w:val="18"/>
                <w:szCs w:val="18"/>
              </w:rPr>
              <w:t xml:space="preserve"> </w:t>
            </w:r>
            <w:r w:rsidRPr="00EF1119">
              <w:rPr>
                <w:bCs/>
                <w:sz w:val="18"/>
                <w:szCs w:val="18"/>
              </w:rPr>
              <w:t>Wyposażony w min. 2 gniazda 230 V</w:t>
            </w:r>
          </w:p>
        </w:tc>
        <w:tc>
          <w:tcPr>
            <w:tcW w:w="1847" w:type="dxa"/>
            <w:tcBorders>
              <w:left w:val="single" w:sz="6" w:space="0" w:color="000000"/>
              <w:bottom w:val="single" w:sz="6" w:space="0" w:color="000000"/>
              <w:right w:val="single" w:sz="6" w:space="0" w:color="000000"/>
            </w:tcBorders>
            <w:vAlign w:val="center"/>
          </w:tcPr>
          <w:p w14:paraId="55A45D9A" w14:textId="2E4175E5" w:rsidR="00B15F6F" w:rsidRPr="00FC0C59" w:rsidRDefault="00B15F6F" w:rsidP="00B15F6F">
            <w:pPr>
              <w:jc w:val="center"/>
              <w:rPr>
                <w:sz w:val="18"/>
                <w:szCs w:val="18"/>
              </w:rPr>
            </w:pPr>
          </w:p>
        </w:tc>
      </w:tr>
      <w:tr w:rsidR="00B15F6F" w:rsidRPr="00FC0C59" w14:paraId="4E8CCEBB"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49F8E234"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6C0AC013" w14:textId="77777777" w:rsidR="00B15F6F" w:rsidRPr="00FC0C59" w:rsidRDefault="00B15F6F" w:rsidP="00514353">
            <w:pPr>
              <w:widowControl w:val="0"/>
              <w:ind w:right="52"/>
              <w:rPr>
                <w:b/>
                <w:sz w:val="18"/>
                <w:szCs w:val="18"/>
              </w:rPr>
            </w:pPr>
            <w:r w:rsidRPr="00FC0C59">
              <w:rPr>
                <w:sz w:val="18"/>
                <w:szCs w:val="18"/>
              </w:rPr>
              <w:t xml:space="preserve">Przenośna stacja zasilania </w:t>
            </w:r>
            <w:r w:rsidRPr="00FC0C59">
              <w:rPr>
                <w:b/>
                <w:sz w:val="18"/>
                <w:szCs w:val="18"/>
              </w:rPr>
              <w:t>230V</w:t>
            </w:r>
            <w:r w:rsidRPr="00FC0C59">
              <w:rPr>
                <w:sz w:val="18"/>
                <w:szCs w:val="18"/>
              </w:rPr>
              <w:t xml:space="preserve"> o mocy wyjściowej nie mniej niż </w:t>
            </w:r>
            <w:r w:rsidRPr="00FC0C59">
              <w:rPr>
                <w:b/>
                <w:sz w:val="18"/>
                <w:szCs w:val="18"/>
              </w:rPr>
              <w:t xml:space="preserve">2400 W, </w:t>
            </w:r>
            <w:r w:rsidRPr="00FC0C59">
              <w:rPr>
                <w:sz w:val="18"/>
                <w:szCs w:val="18"/>
              </w:rPr>
              <w:t>pojemności nie mniej niż</w:t>
            </w:r>
            <w:r w:rsidRPr="00FC0C59">
              <w:rPr>
                <w:b/>
                <w:sz w:val="18"/>
                <w:szCs w:val="18"/>
              </w:rPr>
              <w:t xml:space="preserve"> 2000 </w:t>
            </w:r>
            <w:proofErr w:type="spellStart"/>
            <w:r w:rsidRPr="00FC0C59">
              <w:rPr>
                <w:b/>
                <w:sz w:val="18"/>
                <w:szCs w:val="18"/>
              </w:rPr>
              <w:t>Wh</w:t>
            </w:r>
            <w:proofErr w:type="spellEnd"/>
          </w:p>
        </w:tc>
        <w:tc>
          <w:tcPr>
            <w:tcW w:w="1847" w:type="dxa"/>
            <w:tcBorders>
              <w:left w:val="single" w:sz="6" w:space="0" w:color="000000"/>
              <w:bottom w:val="single" w:sz="6" w:space="0" w:color="000000"/>
              <w:right w:val="single" w:sz="6" w:space="0" w:color="000000"/>
            </w:tcBorders>
            <w:vAlign w:val="center"/>
          </w:tcPr>
          <w:p w14:paraId="73779B46" w14:textId="2054ABBC" w:rsidR="00B15F6F" w:rsidRPr="00FC0C59" w:rsidRDefault="00B15F6F" w:rsidP="00B15F6F">
            <w:pPr>
              <w:jc w:val="center"/>
              <w:rPr>
                <w:sz w:val="18"/>
                <w:szCs w:val="18"/>
              </w:rPr>
            </w:pPr>
          </w:p>
        </w:tc>
      </w:tr>
      <w:tr w:rsidR="00B15F6F" w:rsidRPr="00FC0C59" w14:paraId="39C06B7E"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0AE3B0FB"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5C0946E1" w14:textId="77777777" w:rsidR="00B15F6F" w:rsidRPr="00FC0C59" w:rsidRDefault="00B15F6F" w:rsidP="00514353">
            <w:pPr>
              <w:widowControl w:val="0"/>
              <w:ind w:right="52"/>
              <w:rPr>
                <w:b/>
                <w:sz w:val="18"/>
                <w:szCs w:val="18"/>
              </w:rPr>
            </w:pPr>
            <w:r w:rsidRPr="00FC0C59">
              <w:rPr>
                <w:sz w:val="18"/>
                <w:szCs w:val="18"/>
              </w:rPr>
              <w:t xml:space="preserve">Mobilne urządzenie rozruchowe 12/24 V z wbudowanym akumulatorem z parametrem prądu rozruchowego nie mniejszym niż odpowiednio </w:t>
            </w:r>
            <w:r w:rsidRPr="00FC0C59">
              <w:rPr>
                <w:b/>
                <w:sz w:val="18"/>
                <w:szCs w:val="18"/>
              </w:rPr>
              <w:t>12000/6000 A.</w:t>
            </w:r>
          </w:p>
        </w:tc>
        <w:tc>
          <w:tcPr>
            <w:tcW w:w="1847" w:type="dxa"/>
            <w:tcBorders>
              <w:left w:val="single" w:sz="6" w:space="0" w:color="000000"/>
              <w:bottom w:val="single" w:sz="6" w:space="0" w:color="000000"/>
              <w:right w:val="single" w:sz="6" w:space="0" w:color="000000"/>
            </w:tcBorders>
            <w:vAlign w:val="center"/>
          </w:tcPr>
          <w:p w14:paraId="6AF0FA54" w14:textId="6B4D0118" w:rsidR="00B15F6F" w:rsidRPr="00FC0C59" w:rsidRDefault="00B15F6F" w:rsidP="00B15F6F">
            <w:pPr>
              <w:jc w:val="center"/>
              <w:rPr>
                <w:i/>
                <w:sz w:val="18"/>
                <w:szCs w:val="18"/>
              </w:rPr>
            </w:pPr>
          </w:p>
        </w:tc>
      </w:tr>
      <w:tr w:rsidR="00B15F6F" w:rsidRPr="00FC0C59" w14:paraId="7D3BB2E2"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25E887BC" w14:textId="77777777" w:rsidR="00B15F6F" w:rsidRPr="00FC0C59" w:rsidRDefault="00B15F6F" w:rsidP="00B15F6F">
            <w:pPr>
              <w:pStyle w:val="Akapitzlist"/>
              <w:widowControl w:val="0"/>
              <w:numPr>
                <w:ilvl w:val="1"/>
                <w:numId w:val="11"/>
              </w:numP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64ABEB4C" w14:textId="4C88EFB5" w:rsidR="00B15F6F" w:rsidRPr="00FC0C59" w:rsidRDefault="00B15F6F" w:rsidP="00514353">
            <w:pPr>
              <w:widowControl w:val="0"/>
              <w:ind w:right="52"/>
              <w:rPr>
                <w:sz w:val="18"/>
                <w:szCs w:val="18"/>
              </w:rPr>
            </w:pPr>
            <w:r w:rsidRPr="00FC0C59">
              <w:rPr>
                <w:sz w:val="18"/>
                <w:szCs w:val="18"/>
              </w:rPr>
              <w:t xml:space="preserve">2 szt. monitorów w obudowie metalowej, zasilany napięciem </w:t>
            </w:r>
            <w:r w:rsidRPr="00FC0C59">
              <w:rPr>
                <w:b/>
                <w:sz w:val="18"/>
                <w:szCs w:val="18"/>
              </w:rPr>
              <w:t xml:space="preserve">230V </w:t>
            </w:r>
            <w:r w:rsidRPr="00FC0C59">
              <w:rPr>
                <w:sz w:val="18"/>
                <w:szCs w:val="18"/>
              </w:rPr>
              <w:t xml:space="preserve">z przyłącza zewnętrznego i </w:t>
            </w:r>
            <w:r w:rsidRPr="00FC0C59">
              <w:rPr>
                <w:b/>
                <w:sz w:val="18"/>
                <w:szCs w:val="18"/>
              </w:rPr>
              <w:t xml:space="preserve">12V </w:t>
            </w:r>
            <w:r w:rsidRPr="00FC0C59">
              <w:rPr>
                <w:sz w:val="18"/>
                <w:szCs w:val="18"/>
              </w:rPr>
              <w:t xml:space="preserve">z akumulatora </w:t>
            </w:r>
            <w:r w:rsidR="00EF1119">
              <w:rPr>
                <w:sz w:val="18"/>
                <w:szCs w:val="18"/>
              </w:rPr>
              <w:t>dodatkowego</w:t>
            </w:r>
            <w:r w:rsidRPr="00FC0C59">
              <w:rPr>
                <w:sz w:val="18"/>
                <w:szCs w:val="18"/>
              </w:rPr>
              <w:t xml:space="preserve"> z wejściem HDMI,</w:t>
            </w:r>
            <w:r w:rsidRPr="00FC0C59">
              <w:rPr>
                <w:b/>
                <w:sz w:val="18"/>
                <w:szCs w:val="18"/>
              </w:rPr>
              <w:t xml:space="preserve"> </w:t>
            </w:r>
            <w:r w:rsidRPr="00FC0C59">
              <w:rPr>
                <w:sz w:val="18"/>
                <w:szCs w:val="18"/>
              </w:rPr>
              <w:t xml:space="preserve">z przekątną ekranu nie mniejszą niż </w:t>
            </w:r>
            <w:r w:rsidRPr="00FC0C59">
              <w:rPr>
                <w:b/>
                <w:color w:val="1B1B1B"/>
                <w:sz w:val="18"/>
                <w:szCs w:val="18"/>
              </w:rPr>
              <w:t>24"</w:t>
            </w:r>
            <w:r w:rsidRPr="00FC0C59">
              <w:rPr>
                <w:sz w:val="18"/>
                <w:szCs w:val="18"/>
              </w:rPr>
              <w:t>, rozdzielczością nie mniejszą niż</w:t>
            </w:r>
            <w:r w:rsidRPr="00FC0C59">
              <w:rPr>
                <w:b/>
                <w:sz w:val="18"/>
                <w:szCs w:val="18"/>
              </w:rPr>
              <w:t xml:space="preserve"> 1920 x 1080 (Full HD)</w:t>
            </w:r>
          </w:p>
          <w:p w14:paraId="326E9EB3" w14:textId="77777777" w:rsidR="00B15F6F" w:rsidRPr="00FC0C59" w:rsidRDefault="00B15F6F" w:rsidP="00514353">
            <w:pPr>
              <w:widowControl w:val="0"/>
              <w:ind w:right="52"/>
              <w:rPr>
                <w:sz w:val="18"/>
                <w:szCs w:val="18"/>
              </w:rPr>
            </w:pPr>
            <w:r w:rsidRPr="00FC0C59">
              <w:rPr>
                <w:sz w:val="18"/>
                <w:szCs w:val="18"/>
              </w:rPr>
              <w:t>Zawieszone na ścianie lewej pojazdu za fotelem kierowcy</w:t>
            </w:r>
          </w:p>
        </w:tc>
        <w:tc>
          <w:tcPr>
            <w:tcW w:w="1847" w:type="dxa"/>
            <w:tcBorders>
              <w:left w:val="single" w:sz="6" w:space="0" w:color="000000"/>
              <w:bottom w:val="single" w:sz="6" w:space="0" w:color="000000"/>
              <w:right w:val="single" w:sz="6" w:space="0" w:color="000000"/>
            </w:tcBorders>
            <w:vAlign w:val="center"/>
          </w:tcPr>
          <w:p w14:paraId="58CAF591" w14:textId="042FDF99" w:rsidR="00B15F6F" w:rsidRPr="00FC0C59" w:rsidRDefault="00B15F6F" w:rsidP="00B15F6F">
            <w:pPr>
              <w:jc w:val="center"/>
              <w:rPr>
                <w:sz w:val="18"/>
                <w:szCs w:val="18"/>
              </w:rPr>
            </w:pPr>
          </w:p>
        </w:tc>
      </w:tr>
      <w:tr w:rsidR="00B15F6F" w:rsidRPr="00FC0C59" w14:paraId="2C7AF7C3"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764A87ED" w14:textId="77777777" w:rsidR="00B15F6F" w:rsidRPr="00FC0C59" w:rsidRDefault="00B15F6F" w:rsidP="00B15F6F">
            <w:pPr>
              <w:pStyle w:val="Akapitzlist"/>
              <w:widowControl w:val="0"/>
              <w:numPr>
                <w:ilvl w:val="1"/>
                <w:numId w:val="11"/>
              </w:numP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244D8ACE" w14:textId="77777777" w:rsidR="00B15F6F" w:rsidRPr="00FC0C59" w:rsidRDefault="00B15F6F" w:rsidP="00514353">
            <w:pPr>
              <w:jc w:val="both"/>
              <w:rPr>
                <w:sz w:val="18"/>
                <w:szCs w:val="18"/>
              </w:rPr>
            </w:pPr>
            <w:r w:rsidRPr="00FC0C59">
              <w:rPr>
                <w:sz w:val="18"/>
                <w:szCs w:val="18"/>
              </w:rPr>
              <w:t>Przestrzeń robocza wyposażona w podwójne oświetlenie LED: barwa czerwona lub zielona z możliwością regulacji potencjometrem oraz biała ciepła przeznaczone do pracy po zmierzchu.</w:t>
            </w:r>
          </w:p>
        </w:tc>
        <w:tc>
          <w:tcPr>
            <w:tcW w:w="1847" w:type="dxa"/>
            <w:tcBorders>
              <w:left w:val="single" w:sz="6" w:space="0" w:color="000000"/>
              <w:bottom w:val="single" w:sz="6" w:space="0" w:color="000000"/>
              <w:right w:val="single" w:sz="6" w:space="0" w:color="000000"/>
            </w:tcBorders>
            <w:vAlign w:val="center"/>
          </w:tcPr>
          <w:p w14:paraId="4DD2D67A" w14:textId="3BA19705" w:rsidR="00B15F6F" w:rsidRPr="00FC0C59" w:rsidRDefault="00B15F6F" w:rsidP="00B15F6F">
            <w:pPr>
              <w:jc w:val="center"/>
              <w:rPr>
                <w:sz w:val="18"/>
                <w:szCs w:val="18"/>
              </w:rPr>
            </w:pPr>
          </w:p>
        </w:tc>
      </w:tr>
      <w:tr w:rsidR="00B15F6F" w:rsidRPr="00FC0C59" w14:paraId="7A5ED067"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047FCDD5" w14:textId="77777777" w:rsidR="00B15F6F" w:rsidRPr="00FC0C59" w:rsidRDefault="00B15F6F" w:rsidP="00B15F6F">
            <w:pPr>
              <w:pStyle w:val="Akapitzlist"/>
              <w:widowControl w:val="0"/>
              <w:numPr>
                <w:ilvl w:val="1"/>
                <w:numId w:val="11"/>
              </w:numPr>
              <w:ind w:left="0" w:right="-39"/>
              <w:jc w:val="right"/>
              <w:rPr>
                <w:rFonts w:ascii="Times New Roman" w:hAnsi="Times New Roman" w:cs="Times New Roman"/>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36081DA0" w14:textId="1D422A4D" w:rsidR="00B15F6F" w:rsidRPr="00FC0C59" w:rsidRDefault="00B15F6F" w:rsidP="00514353">
            <w:pPr>
              <w:jc w:val="both"/>
              <w:rPr>
                <w:sz w:val="18"/>
                <w:szCs w:val="18"/>
              </w:rPr>
            </w:pPr>
            <w:r w:rsidRPr="00FC0C59">
              <w:rPr>
                <w:sz w:val="18"/>
                <w:szCs w:val="18"/>
              </w:rPr>
              <w:t>Miejsce do odpoczynku w formie leżanki dla 1 osoby</w:t>
            </w:r>
            <w:r w:rsidR="00EF1119">
              <w:rPr>
                <w:sz w:val="18"/>
                <w:szCs w:val="18"/>
              </w:rPr>
              <w:t xml:space="preserve"> o wymiarach min. długość 1,9 m, szerokość 0,65 m.</w:t>
            </w:r>
          </w:p>
        </w:tc>
        <w:tc>
          <w:tcPr>
            <w:tcW w:w="1847" w:type="dxa"/>
            <w:tcBorders>
              <w:left w:val="single" w:sz="6" w:space="0" w:color="000000"/>
              <w:bottom w:val="single" w:sz="6" w:space="0" w:color="000000"/>
              <w:right w:val="single" w:sz="6" w:space="0" w:color="000000"/>
            </w:tcBorders>
            <w:vAlign w:val="center"/>
          </w:tcPr>
          <w:p w14:paraId="70655445" w14:textId="412B7BA0" w:rsidR="00B15F6F" w:rsidRPr="00FC0C59" w:rsidRDefault="00B15F6F" w:rsidP="00B15F6F">
            <w:pPr>
              <w:jc w:val="center"/>
              <w:rPr>
                <w:sz w:val="18"/>
                <w:szCs w:val="18"/>
              </w:rPr>
            </w:pPr>
          </w:p>
        </w:tc>
      </w:tr>
      <w:tr w:rsidR="00B15F6F" w:rsidRPr="00FC0C59" w14:paraId="68E322F8"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226DEAA4"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6DCF6CB8" w14:textId="77777777" w:rsidR="00B15F6F" w:rsidRPr="00FC0C59" w:rsidRDefault="00B15F6F" w:rsidP="00514353">
            <w:pPr>
              <w:widowControl w:val="0"/>
              <w:ind w:right="52"/>
              <w:rPr>
                <w:sz w:val="18"/>
                <w:szCs w:val="18"/>
              </w:rPr>
            </w:pPr>
            <w:r w:rsidRPr="00FC0C59">
              <w:rPr>
                <w:sz w:val="18"/>
                <w:szCs w:val="18"/>
              </w:rPr>
              <w:t>Sprzęt dużej masy (ROV, agregat prądotwórczy, baza energii, wyciągarka) umieszczony i zabezpieczony na regałach z profili aluminiowych konstrukcyjnych.</w:t>
            </w:r>
          </w:p>
        </w:tc>
        <w:tc>
          <w:tcPr>
            <w:tcW w:w="1847" w:type="dxa"/>
            <w:tcBorders>
              <w:left w:val="single" w:sz="6" w:space="0" w:color="000000"/>
              <w:bottom w:val="single" w:sz="6" w:space="0" w:color="000000"/>
              <w:right w:val="single" w:sz="6" w:space="0" w:color="000000"/>
            </w:tcBorders>
            <w:vAlign w:val="center"/>
          </w:tcPr>
          <w:p w14:paraId="498AB233" w14:textId="3C3276AD" w:rsidR="00B15F6F" w:rsidRPr="00FC0C59" w:rsidRDefault="00B15F6F" w:rsidP="00B15F6F">
            <w:pPr>
              <w:jc w:val="center"/>
              <w:rPr>
                <w:sz w:val="18"/>
                <w:szCs w:val="18"/>
              </w:rPr>
            </w:pPr>
          </w:p>
        </w:tc>
      </w:tr>
      <w:tr w:rsidR="00B15F6F" w:rsidRPr="00FC0C59" w14:paraId="548C62BE" w14:textId="77777777" w:rsidTr="009B0B0C">
        <w:trPr>
          <w:trHeight w:val="20"/>
          <w:jc w:val="center"/>
        </w:trPr>
        <w:tc>
          <w:tcPr>
            <w:tcW w:w="567" w:type="dxa"/>
            <w:tcBorders>
              <w:left w:val="single" w:sz="6" w:space="0" w:color="000000"/>
              <w:bottom w:val="single" w:sz="6" w:space="0" w:color="000000"/>
              <w:right w:val="single" w:sz="6" w:space="0" w:color="000000"/>
            </w:tcBorders>
            <w:shd w:val="clear" w:color="auto" w:fill="D9D9D9" w:themeFill="background1" w:themeFillShade="D9"/>
            <w:vAlign w:val="center"/>
          </w:tcPr>
          <w:p w14:paraId="6CC17921" w14:textId="77777777" w:rsidR="00B15F6F" w:rsidRPr="00FC0C59" w:rsidRDefault="00B15F6F" w:rsidP="00B15F6F">
            <w:pPr>
              <w:pStyle w:val="Akapitzlist"/>
              <w:widowControl w:val="0"/>
              <w:numPr>
                <w:ilvl w:val="0"/>
                <w:numId w:val="11"/>
              </w:numPr>
              <w:pBdr>
                <w:top w:val="nil"/>
                <w:left w:val="nil"/>
                <w:bottom w:val="nil"/>
                <w:right w:val="nil"/>
                <w:between w:val="nil"/>
              </w:pBdr>
              <w:ind w:left="0" w:right="-39"/>
              <w:jc w:val="right"/>
              <w:rPr>
                <w:rFonts w:ascii="Times New Roman" w:hAnsi="Times New Roman" w:cs="Times New Roman"/>
                <w:b/>
                <w:color w:val="000000"/>
                <w:sz w:val="18"/>
                <w:szCs w:val="18"/>
              </w:rPr>
            </w:pPr>
          </w:p>
        </w:tc>
        <w:tc>
          <w:tcPr>
            <w:tcW w:w="12046" w:type="dxa"/>
            <w:tcBorders>
              <w:left w:val="single" w:sz="6" w:space="0" w:color="000000"/>
              <w:bottom w:val="single" w:sz="6" w:space="0" w:color="000000"/>
              <w:right w:val="single" w:sz="6" w:space="0" w:color="000000"/>
            </w:tcBorders>
            <w:shd w:val="clear" w:color="auto" w:fill="D9D9D9" w:themeFill="background1" w:themeFillShade="D9"/>
            <w:vAlign w:val="center"/>
          </w:tcPr>
          <w:p w14:paraId="5550DC8D" w14:textId="77777777" w:rsidR="00B15F6F" w:rsidRPr="00FC0C59" w:rsidRDefault="00B15F6F" w:rsidP="00FC2B19">
            <w:pPr>
              <w:widowControl w:val="0"/>
              <w:ind w:right="52"/>
              <w:jc w:val="center"/>
              <w:rPr>
                <w:sz w:val="18"/>
                <w:szCs w:val="18"/>
              </w:rPr>
            </w:pPr>
            <w:r w:rsidRPr="00FC0C59">
              <w:rPr>
                <w:b/>
                <w:sz w:val="18"/>
                <w:szCs w:val="18"/>
              </w:rPr>
              <w:t>Łódź kabinowa</w:t>
            </w:r>
          </w:p>
        </w:tc>
        <w:tc>
          <w:tcPr>
            <w:tcW w:w="1847" w:type="dxa"/>
            <w:tcBorders>
              <w:left w:val="single" w:sz="6" w:space="0" w:color="000000"/>
              <w:bottom w:val="single" w:sz="6" w:space="0" w:color="000000"/>
              <w:right w:val="single" w:sz="6" w:space="0" w:color="000000"/>
            </w:tcBorders>
            <w:shd w:val="clear" w:color="auto" w:fill="D9D9D9" w:themeFill="background1" w:themeFillShade="D9"/>
            <w:vAlign w:val="center"/>
          </w:tcPr>
          <w:p w14:paraId="1A29E6EA" w14:textId="77777777" w:rsidR="00B15F6F" w:rsidRPr="00FC0C59" w:rsidRDefault="00B15F6F" w:rsidP="00B15F6F">
            <w:pPr>
              <w:jc w:val="center"/>
              <w:rPr>
                <w:sz w:val="18"/>
                <w:szCs w:val="18"/>
              </w:rPr>
            </w:pPr>
          </w:p>
        </w:tc>
      </w:tr>
      <w:tr w:rsidR="00B15F6F" w:rsidRPr="00FC0C59" w14:paraId="67EA1901"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28B4F4A8" w14:textId="77777777" w:rsidR="00B15F6F" w:rsidRPr="00FC0C59" w:rsidRDefault="00B15F6F" w:rsidP="00B15F6F">
            <w:pPr>
              <w:pStyle w:val="Akapitzlist"/>
              <w:widowControl w:val="0"/>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411A9E82" w14:textId="77777777" w:rsidR="00B15F6F" w:rsidRPr="00FC0C59" w:rsidRDefault="00B15F6F" w:rsidP="00514353">
            <w:pPr>
              <w:jc w:val="both"/>
              <w:rPr>
                <w:b/>
                <w:sz w:val="18"/>
                <w:szCs w:val="18"/>
              </w:rPr>
            </w:pPr>
            <w:r w:rsidRPr="00FC0C59">
              <w:rPr>
                <w:sz w:val="18"/>
                <w:szCs w:val="18"/>
              </w:rPr>
              <w:t>Łódź musi posiadać dopuszczenie Polskiego Rejestru Statków (Oryginał dokumentu potwierdzającego spełnienie wymogu musi być przedstawione przez Wykonawcę najpóźniej w dniu odbioru łodzi).</w:t>
            </w:r>
          </w:p>
        </w:tc>
        <w:tc>
          <w:tcPr>
            <w:tcW w:w="1847" w:type="dxa"/>
            <w:tcBorders>
              <w:left w:val="single" w:sz="6" w:space="0" w:color="000000"/>
              <w:bottom w:val="single" w:sz="6" w:space="0" w:color="000000"/>
              <w:right w:val="single" w:sz="6" w:space="0" w:color="000000"/>
            </w:tcBorders>
            <w:vAlign w:val="center"/>
          </w:tcPr>
          <w:p w14:paraId="353FB406" w14:textId="76FFA49C" w:rsidR="00B15F6F" w:rsidRPr="00FC0C59" w:rsidRDefault="00B15F6F" w:rsidP="00B15F6F">
            <w:pPr>
              <w:jc w:val="center"/>
              <w:rPr>
                <w:sz w:val="18"/>
                <w:szCs w:val="18"/>
              </w:rPr>
            </w:pPr>
          </w:p>
        </w:tc>
      </w:tr>
      <w:tr w:rsidR="00B15F6F" w:rsidRPr="00FC0C59" w14:paraId="57BE0E9C"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1ACE1880"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6F8EB7DF" w14:textId="77777777" w:rsidR="00B15F6F" w:rsidRPr="00FC0C59" w:rsidRDefault="00B15F6F" w:rsidP="00514353">
            <w:pPr>
              <w:widowControl w:val="0"/>
              <w:ind w:right="52"/>
              <w:rPr>
                <w:sz w:val="18"/>
                <w:szCs w:val="18"/>
              </w:rPr>
            </w:pPr>
            <w:r w:rsidRPr="00FC0C59">
              <w:rPr>
                <w:sz w:val="18"/>
                <w:szCs w:val="18"/>
              </w:rPr>
              <w:t>Wszystkie elementy konstrukcyjne i wyposażenie należy wykonać w sposób uniemożliwiający uszkodzenie ciała lub odzieży załogi.</w:t>
            </w:r>
          </w:p>
        </w:tc>
        <w:tc>
          <w:tcPr>
            <w:tcW w:w="1847" w:type="dxa"/>
            <w:tcBorders>
              <w:left w:val="single" w:sz="6" w:space="0" w:color="000000"/>
              <w:bottom w:val="single" w:sz="6" w:space="0" w:color="000000"/>
              <w:right w:val="single" w:sz="6" w:space="0" w:color="000000"/>
            </w:tcBorders>
            <w:vAlign w:val="center"/>
          </w:tcPr>
          <w:p w14:paraId="5130C9E4" w14:textId="485AE5BD" w:rsidR="00B15F6F" w:rsidRPr="00FC0C59" w:rsidRDefault="008E2929" w:rsidP="00B15F6F">
            <w:pPr>
              <w:jc w:val="center"/>
              <w:rPr>
                <w:sz w:val="18"/>
                <w:szCs w:val="18"/>
              </w:rPr>
            </w:pPr>
            <w:sdt>
              <w:sdtPr>
                <w:rPr>
                  <w:sz w:val="18"/>
                  <w:szCs w:val="18"/>
                </w:rPr>
                <w:tag w:val="goog_rdk_27"/>
                <w:id w:val="-575204407"/>
              </w:sdtPr>
              <w:sdtEndPr/>
              <w:sdtContent/>
            </w:sdt>
          </w:p>
        </w:tc>
      </w:tr>
      <w:tr w:rsidR="00B15F6F" w:rsidRPr="00FC0C59" w14:paraId="00B586AA" w14:textId="77777777" w:rsidTr="009B0B0C">
        <w:trPr>
          <w:trHeight w:val="20"/>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31436E42"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6" w:space="0" w:color="000000"/>
              <w:left w:val="single" w:sz="6" w:space="0" w:color="000000"/>
              <w:bottom w:val="single" w:sz="6" w:space="0" w:color="000000"/>
              <w:right w:val="single" w:sz="6" w:space="0" w:color="000000"/>
            </w:tcBorders>
            <w:vAlign w:val="center"/>
          </w:tcPr>
          <w:p w14:paraId="02E9AFEC" w14:textId="77777777" w:rsidR="00B15F6F" w:rsidRPr="00FC0C59" w:rsidRDefault="00B15F6F" w:rsidP="00514353">
            <w:pPr>
              <w:widowControl w:val="0"/>
              <w:ind w:right="52"/>
              <w:rPr>
                <w:sz w:val="18"/>
                <w:szCs w:val="18"/>
              </w:rPr>
            </w:pPr>
            <w:r w:rsidRPr="00FC0C59">
              <w:rPr>
                <w:sz w:val="18"/>
                <w:szCs w:val="18"/>
              </w:rPr>
              <w:t xml:space="preserve">Łódź z aluminium gatunku 5083 PA13 - tzw. „aluminium morskie” – odporne na korozję i wodę zasoloną, blacha o grubości nie mniej niż </w:t>
            </w:r>
            <w:r w:rsidRPr="00FC0C59">
              <w:rPr>
                <w:b/>
                <w:sz w:val="18"/>
                <w:szCs w:val="18"/>
              </w:rPr>
              <w:t>4 mm</w:t>
            </w:r>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5A0EB152" w14:textId="622C613E" w:rsidR="00B15F6F" w:rsidRPr="00FC0C59" w:rsidRDefault="00B15F6F" w:rsidP="00B15F6F">
            <w:pPr>
              <w:jc w:val="center"/>
              <w:rPr>
                <w:sz w:val="18"/>
                <w:szCs w:val="18"/>
              </w:rPr>
            </w:pPr>
          </w:p>
        </w:tc>
      </w:tr>
      <w:tr w:rsidR="00B15F6F" w:rsidRPr="00FC0C59" w14:paraId="44595A16"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4EFBD324"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2DDFEC70" w14:textId="77777777" w:rsidR="00B15F6F" w:rsidRPr="00FC0C59" w:rsidRDefault="00B15F6F" w:rsidP="00514353">
            <w:pPr>
              <w:jc w:val="both"/>
              <w:rPr>
                <w:sz w:val="18"/>
                <w:szCs w:val="18"/>
              </w:rPr>
            </w:pPr>
            <w:r w:rsidRPr="00FC0C59">
              <w:rPr>
                <w:sz w:val="18"/>
                <w:szCs w:val="18"/>
              </w:rPr>
              <w:t>Elementy konstrukcyjne - spawane.</w:t>
            </w:r>
          </w:p>
        </w:tc>
        <w:tc>
          <w:tcPr>
            <w:tcW w:w="1847" w:type="dxa"/>
            <w:tcBorders>
              <w:left w:val="single" w:sz="6" w:space="0" w:color="000000"/>
              <w:bottom w:val="single" w:sz="6" w:space="0" w:color="000000"/>
              <w:right w:val="single" w:sz="6" w:space="0" w:color="000000"/>
            </w:tcBorders>
            <w:vAlign w:val="center"/>
          </w:tcPr>
          <w:p w14:paraId="027E5A42" w14:textId="5B9B82B4" w:rsidR="00B15F6F" w:rsidRPr="00FC0C59" w:rsidRDefault="00B15F6F" w:rsidP="00B15F6F">
            <w:pPr>
              <w:jc w:val="center"/>
              <w:rPr>
                <w:sz w:val="18"/>
                <w:szCs w:val="18"/>
              </w:rPr>
            </w:pPr>
          </w:p>
        </w:tc>
      </w:tr>
      <w:tr w:rsidR="00B15F6F" w:rsidRPr="00FC0C59" w14:paraId="2C5E5D25"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2E1DC1B"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DC5C7AF" w14:textId="77777777" w:rsidR="00B15F6F" w:rsidRPr="00FC0C59" w:rsidRDefault="00B15F6F" w:rsidP="00514353">
            <w:pPr>
              <w:jc w:val="both"/>
              <w:rPr>
                <w:sz w:val="18"/>
                <w:szCs w:val="18"/>
              </w:rPr>
            </w:pPr>
            <w:r w:rsidRPr="00FC0C59">
              <w:rPr>
                <w:sz w:val="18"/>
                <w:szCs w:val="18"/>
              </w:rPr>
              <w:t>Wymiary:</w:t>
            </w:r>
          </w:p>
          <w:p w14:paraId="478A502D" w14:textId="77777777" w:rsidR="00B15F6F" w:rsidRPr="00FC0C59" w:rsidRDefault="00B15F6F" w:rsidP="00514353">
            <w:pPr>
              <w:jc w:val="both"/>
              <w:rPr>
                <w:sz w:val="18"/>
                <w:szCs w:val="18"/>
              </w:rPr>
            </w:pPr>
            <w:r w:rsidRPr="00FC0C59">
              <w:rPr>
                <w:sz w:val="18"/>
                <w:szCs w:val="18"/>
              </w:rPr>
              <w:t xml:space="preserve">długość mierzona od dziobu do zewnętrznej płaszczyzny rufy nie większa niż </w:t>
            </w:r>
            <w:r w:rsidRPr="00FC0C59">
              <w:rPr>
                <w:b/>
                <w:sz w:val="18"/>
                <w:szCs w:val="18"/>
              </w:rPr>
              <w:t>5,9 m</w:t>
            </w:r>
            <w:r w:rsidRPr="00FC0C59">
              <w:rPr>
                <w:sz w:val="18"/>
                <w:szCs w:val="18"/>
              </w:rPr>
              <w:t>.</w:t>
            </w:r>
          </w:p>
          <w:p w14:paraId="2032B2C1" w14:textId="77777777" w:rsidR="00B15F6F" w:rsidRPr="00FC0C59" w:rsidRDefault="00B15F6F" w:rsidP="00514353">
            <w:pPr>
              <w:jc w:val="both"/>
              <w:rPr>
                <w:sz w:val="18"/>
                <w:szCs w:val="18"/>
              </w:rPr>
            </w:pPr>
            <w:r w:rsidRPr="00FC0C59">
              <w:rPr>
                <w:sz w:val="18"/>
                <w:szCs w:val="18"/>
              </w:rPr>
              <w:t xml:space="preserve">szerokość zewnętrzna burt z odbojnicami nie większa niż </w:t>
            </w:r>
            <w:r w:rsidRPr="00FC0C59">
              <w:rPr>
                <w:b/>
                <w:sz w:val="18"/>
                <w:szCs w:val="18"/>
              </w:rPr>
              <w:t>2,4 m</w:t>
            </w:r>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540058E0" w14:textId="77F224E7" w:rsidR="00B15F6F" w:rsidRPr="00FC0C59" w:rsidRDefault="00B15F6F" w:rsidP="00B15F6F">
            <w:pPr>
              <w:jc w:val="center"/>
              <w:rPr>
                <w:sz w:val="18"/>
                <w:szCs w:val="18"/>
              </w:rPr>
            </w:pPr>
          </w:p>
        </w:tc>
      </w:tr>
      <w:tr w:rsidR="00B15F6F" w:rsidRPr="00FC0C59" w14:paraId="64CA4AB6" w14:textId="77777777" w:rsidTr="009B0B0C">
        <w:trPr>
          <w:trHeight w:val="564"/>
          <w:jc w:val="center"/>
        </w:trPr>
        <w:tc>
          <w:tcPr>
            <w:tcW w:w="567" w:type="dxa"/>
            <w:tcBorders>
              <w:left w:val="single" w:sz="6" w:space="0" w:color="000000"/>
              <w:bottom w:val="single" w:sz="6" w:space="0" w:color="000000"/>
              <w:right w:val="single" w:sz="6" w:space="0" w:color="000000"/>
            </w:tcBorders>
            <w:vAlign w:val="center"/>
          </w:tcPr>
          <w:p w14:paraId="3B283121"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0FF18CEB" w14:textId="77777777" w:rsidR="00B15F6F" w:rsidRPr="00FC0C59" w:rsidRDefault="00B15F6F" w:rsidP="00514353">
            <w:pPr>
              <w:jc w:val="both"/>
              <w:rPr>
                <w:sz w:val="18"/>
                <w:szCs w:val="18"/>
              </w:rPr>
            </w:pPr>
            <w:r w:rsidRPr="00FC0C59">
              <w:rPr>
                <w:sz w:val="18"/>
                <w:szCs w:val="18"/>
              </w:rPr>
              <w:t xml:space="preserve">Pokład płaski od rufy do dziobu z jednego niełączonego arkusza blachy antypoślizgowej grubości nie mniej niż </w:t>
            </w:r>
            <w:r w:rsidRPr="00FC0C59">
              <w:rPr>
                <w:b/>
                <w:sz w:val="18"/>
                <w:szCs w:val="18"/>
              </w:rPr>
              <w:t>5 mm</w:t>
            </w:r>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40B7C340" w14:textId="1F7EB93E" w:rsidR="00B15F6F" w:rsidRPr="00FC0C59" w:rsidRDefault="00B15F6F" w:rsidP="00B15F6F">
            <w:pPr>
              <w:jc w:val="center"/>
              <w:rPr>
                <w:sz w:val="18"/>
                <w:szCs w:val="18"/>
              </w:rPr>
            </w:pPr>
          </w:p>
        </w:tc>
      </w:tr>
      <w:tr w:rsidR="00B15F6F" w:rsidRPr="00FC0C59" w14:paraId="6AD7DC63"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FA10780"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FA99C1C" w14:textId="77777777" w:rsidR="00B15F6F" w:rsidRPr="00FC0C59" w:rsidRDefault="00B15F6F" w:rsidP="00514353">
            <w:pPr>
              <w:jc w:val="both"/>
              <w:rPr>
                <w:sz w:val="18"/>
                <w:szCs w:val="18"/>
              </w:rPr>
            </w:pPr>
            <w:r w:rsidRPr="00FC0C59">
              <w:rPr>
                <w:sz w:val="18"/>
                <w:szCs w:val="18"/>
              </w:rPr>
              <w:t xml:space="preserve">Burty oraz </w:t>
            </w:r>
            <w:proofErr w:type="spellStart"/>
            <w:r w:rsidRPr="00FC0C59">
              <w:rPr>
                <w:sz w:val="18"/>
                <w:szCs w:val="18"/>
              </w:rPr>
              <w:t>nadburty</w:t>
            </w:r>
            <w:proofErr w:type="spellEnd"/>
            <w:r w:rsidRPr="00FC0C59">
              <w:rPr>
                <w:sz w:val="18"/>
                <w:szCs w:val="18"/>
              </w:rPr>
              <w:t xml:space="preserve"> wykonane z niełączonych arkuszy blachy gładkiej grubości nie mniej niż </w:t>
            </w:r>
            <w:r w:rsidRPr="00FC0C59">
              <w:rPr>
                <w:b/>
                <w:sz w:val="18"/>
                <w:szCs w:val="18"/>
              </w:rPr>
              <w:t>4 mm</w:t>
            </w:r>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48D69325" w14:textId="5B9534CC" w:rsidR="00B15F6F" w:rsidRPr="00FC0C59" w:rsidRDefault="00B15F6F" w:rsidP="00B15F6F">
            <w:pPr>
              <w:jc w:val="center"/>
              <w:rPr>
                <w:sz w:val="18"/>
                <w:szCs w:val="18"/>
              </w:rPr>
            </w:pPr>
          </w:p>
        </w:tc>
      </w:tr>
      <w:tr w:rsidR="00B15F6F" w:rsidRPr="00FC0C59" w14:paraId="1A1137A7"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762EBC05"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79F007F8" w14:textId="77777777" w:rsidR="00B15F6F" w:rsidRPr="00FC0C59" w:rsidRDefault="00B15F6F" w:rsidP="00514353">
            <w:pPr>
              <w:jc w:val="both"/>
              <w:rPr>
                <w:sz w:val="18"/>
                <w:szCs w:val="18"/>
              </w:rPr>
            </w:pPr>
            <w:r w:rsidRPr="00FC0C59">
              <w:rPr>
                <w:sz w:val="18"/>
                <w:szCs w:val="18"/>
              </w:rPr>
              <w:t>Wysokość łodzi w jej najwyższym punkcie w pozycji transportowej na przyczepie nie może przekroczyć wysokości pojazdu holującego.</w:t>
            </w:r>
          </w:p>
        </w:tc>
        <w:tc>
          <w:tcPr>
            <w:tcW w:w="1847" w:type="dxa"/>
            <w:tcBorders>
              <w:left w:val="single" w:sz="6" w:space="0" w:color="000000"/>
              <w:bottom w:val="single" w:sz="6" w:space="0" w:color="000000"/>
              <w:right w:val="single" w:sz="6" w:space="0" w:color="000000"/>
            </w:tcBorders>
            <w:vAlign w:val="center"/>
          </w:tcPr>
          <w:p w14:paraId="086EB48D" w14:textId="06175592" w:rsidR="00B15F6F" w:rsidRPr="00FC0C59" w:rsidRDefault="00B15F6F" w:rsidP="00B15F6F">
            <w:pPr>
              <w:jc w:val="center"/>
              <w:rPr>
                <w:sz w:val="18"/>
                <w:szCs w:val="18"/>
              </w:rPr>
            </w:pPr>
          </w:p>
        </w:tc>
      </w:tr>
      <w:tr w:rsidR="00B15F6F" w:rsidRPr="00FC0C59" w14:paraId="3147D6AB"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2190BE83"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48E96DF3" w14:textId="77777777" w:rsidR="00B15F6F" w:rsidRPr="00FC0C59" w:rsidRDefault="00B15F6F" w:rsidP="00514353">
            <w:pPr>
              <w:rPr>
                <w:sz w:val="18"/>
                <w:szCs w:val="18"/>
              </w:rPr>
            </w:pPr>
            <w:r w:rsidRPr="00FC0C59">
              <w:rPr>
                <w:sz w:val="18"/>
                <w:szCs w:val="18"/>
              </w:rPr>
              <w:t>Dno podwójne typu ‘V’. Komora wypornościowa na całości łodzi niewypełniona materiałami nasiąkliwymi.</w:t>
            </w:r>
          </w:p>
        </w:tc>
        <w:tc>
          <w:tcPr>
            <w:tcW w:w="1847" w:type="dxa"/>
            <w:tcBorders>
              <w:left w:val="single" w:sz="6" w:space="0" w:color="000000"/>
              <w:bottom w:val="single" w:sz="6" w:space="0" w:color="000000"/>
              <w:right w:val="single" w:sz="6" w:space="0" w:color="000000"/>
            </w:tcBorders>
            <w:vAlign w:val="center"/>
          </w:tcPr>
          <w:p w14:paraId="3E2BCC42" w14:textId="483A8540" w:rsidR="00B15F6F" w:rsidRPr="00FC0C59" w:rsidRDefault="00B15F6F" w:rsidP="00B15F6F">
            <w:pPr>
              <w:jc w:val="center"/>
              <w:rPr>
                <w:sz w:val="18"/>
                <w:szCs w:val="18"/>
              </w:rPr>
            </w:pPr>
          </w:p>
        </w:tc>
      </w:tr>
      <w:tr w:rsidR="00B15F6F" w:rsidRPr="00FC0C59" w14:paraId="68DCE3D4"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2C033E08"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36F7F91" w14:textId="77777777" w:rsidR="00B15F6F" w:rsidRPr="00FC0C59" w:rsidRDefault="00B15F6F" w:rsidP="00514353">
            <w:pPr>
              <w:rPr>
                <w:color w:val="38761D"/>
                <w:sz w:val="18"/>
                <w:szCs w:val="18"/>
              </w:rPr>
            </w:pPr>
            <w:r w:rsidRPr="00FC0C59">
              <w:rPr>
                <w:sz w:val="18"/>
                <w:szCs w:val="18"/>
              </w:rPr>
              <w:t xml:space="preserve">Głębokość zanurzenia nie większa niż </w:t>
            </w:r>
            <w:r w:rsidRPr="00FC0C59">
              <w:rPr>
                <w:b/>
                <w:sz w:val="18"/>
                <w:szCs w:val="18"/>
              </w:rPr>
              <w:t>30 cm</w:t>
            </w:r>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377D9C2B" w14:textId="0816BF78" w:rsidR="00B15F6F" w:rsidRPr="00FC0C59" w:rsidRDefault="00B15F6F" w:rsidP="00B15F6F">
            <w:pPr>
              <w:jc w:val="center"/>
              <w:rPr>
                <w:sz w:val="18"/>
                <w:szCs w:val="18"/>
              </w:rPr>
            </w:pPr>
          </w:p>
        </w:tc>
      </w:tr>
      <w:tr w:rsidR="00B15F6F" w:rsidRPr="00FC0C59" w14:paraId="1571453B"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7D1D1D6B"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60FE972B" w14:textId="77777777" w:rsidR="00B15F6F" w:rsidRPr="00FC0C59" w:rsidRDefault="00B15F6F" w:rsidP="00514353">
            <w:pPr>
              <w:jc w:val="both"/>
              <w:rPr>
                <w:sz w:val="18"/>
                <w:szCs w:val="18"/>
              </w:rPr>
            </w:pPr>
            <w:r w:rsidRPr="00FC0C59">
              <w:rPr>
                <w:sz w:val="18"/>
                <w:szCs w:val="18"/>
              </w:rPr>
              <w:t xml:space="preserve">Łódź powinna zapewniać możliwość pracy dla nie mniej niż </w:t>
            </w:r>
            <w:r w:rsidRPr="00FC0C59">
              <w:rPr>
                <w:b/>
                <w:sz w:val="18"/>
                <w:szCs w:val="18"/>
              </w:rPr>
              <w:t>6 osób załogi</w:t>
            </w:r>
            <w:r w:rsidRPr="00FC0C59">
              <w:rPr>
                <w:sz w:val="18"/>
                <w:szCs w:val="18"/>
              </w:rPr>
              <w:t>. Kategoria projektowa „</w:t>
            </w:r>
            <w:r w:rsidRPr="00FC0C59">
              <w:rPr>
                <w:b/>
                <w:sz w:val="18"/>
                <w:szCs w:val="18"/>
              </w:rPr>
              <w:t>C</w:t>
            </w:r>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21FA2BDB" w14:textId="6BBC228D" w:rsidR="00B15F6F" w:rsidRPr="00FC0C59" w:rsidRDefault="00B15F6F" w:rsidP="00B15F6F">
            <w:pPr>
              <w:jc w:val="center"/>
              <w:rPr>
                <w:sz w:val="18"/>
                <w:szCs w:val="18"/>
              </w:rPr>
            </w:pPr>
          </w:p>
        </w:tc>
      </w:tr>
      <w:tr w:rsidR="00B15F6F" w:rsidRPr="00FC0C59" w14:paraId="7D270982"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579A5A7"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6D4BA82" w14:textId="77777777" w:rsidR="00B15F6F" w:rsidRPr="00FC0C59" w:rsidRDefault="00B15F6F" w:rsidP="00514353">
            <w:pPr>
              <w:jc w:val="both"/>
              <w:rPr>
                <w:sz w:val="18"/>
                <w:szCs w:val="18"/>
              </w:rPr>
            </w:pPr>
            <w:r w:rsidRPr="00FC0C59">
              <w:rPr>
                <w:sz w:val="18"/>
                <w:szCs w:val="18"/>
              </w:rPr>
              <w:t xml:space="preserve">Masa łodzi bez silnika i osprzętu nie może przekroczyć </w:t>
            </w:r>
            <w:r w:rsidRPr="00FC0C59">
              <w:rPr>
                <w:b/>
                <w:sz w:val="18"/>
                <w:szCs w:val="18"/>
              </w:rPr>
              <w:t>800 kg</w:t>
            </w:r>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7A03C199" w14:textId="2B8671C3" w:rsidR="00B15F6F" w:rsidRPr="00FC0C59" w:rsidRDefault="00B15F6F" w:rsidP="00B15F6F">
            <w:pPr>
              <w:jc w:val="center"/>
              <w:rPr>
                <w:sz w:val="18"/>
                <w:szCs w:val="18"/>
              </w:rPr>
            </w:pPr>
          </w:p>
        </w:tc>
      </w:tr>
      <w:tr w:rsidR="00B15F6F" w:rsidRPr="00FC0C59" w14:paraId="05CE1A9F" w14:textId="77777777" w:rsidTr="009B0B0C">
        <w:trPr>
          <w:trHeight w:val="20"/>
          <w:jc w:val="center"/>
        </w:trPr>
        <w:tc>
          <w:tcPr>
            <w:tcW w:w="567" w:type="dxa"/>
            <w:tcBorders>
              <w:left w:val="single" w:sz="6" w:space="0" w:color="000000"/>
              <w:bottom w:val="single" w:sz="4" w:space="0" w:color="auto"/>
              <w:right w:val="single" w:sz="6" w:space="0" w:color="000000"/>
            </w:tcBorders>
            <w:vAlign w:val="center"/>
          </w:tcPr>
          <w:p w14:paraId="5DA4B50A"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4" w:space="0" w:color="auto"/>
              <w:right w:val="single" w:sz="6" w:space="0" w:color="000000"/>
            </w:tcBorders>
            <w:vAlign w:val="center"/>
          </w:tcPr>
          <w:p w14:paraId="12C2215E" w14:textId="77777777" w:rsidR="00B15F6F" w:rsidRPr="00FC0C59" w:rsidRDefault="00B15F6F" w:rsidP="00514353">
            <w:pPr>
              <w:widowControl w:val="0"/>
              <w:rPr>
                <w:sz w:val="18"/>
                <w:szCs w:val="18"/>
              </w:rPr>
            </w:pPr>
            <w:r w:rsidRPr="00FC0C59">
              <w:rPr>
                <w:sz w:val="18"/>
                <w:szCs w:val="18"/>
              </w:rPr>
              <w:t>Dziób łodzi w kształcie owalnym osłonięty wraz z burtami jedną odbojnicą gumową.</w:t>
            </w:r>
          </w:p>
          <w:p w14:paraId="3C86D9BB" w14:textId="77777777" w:rsidR="00B15F6F" w:rsidRPr="00FC0C59" w:rsidRDefault="00B15F6F" w:rsidP="00514353">
            <w:pPr>
              <w:widowControl w:val="0"/>
              <w:rPr>
                <w:sz w:val="18"/>
                <w:szCs w:val="18"/>
              </w:rPr>
            </w:pPr>
            <w:r w:rsidRPr="00FC0C59">
              <w:rPr>
                <w:sz w:val="18"/>
                <w:szCs w:val="18"/>
              </w:rPr>
              <w:t>Dziób z relingiem wysokim.</w:t>
            </w:r>
          </w:p>
        </w:tc>
        <w:tc>
          <w:tcPr>
            <w:tcW w:w="1847" w:type="dxa"/>
            <w:tcBorders>
              <w:left w:val="single" w:sz="6" w:space="0" w:color="000000"/>
              <w:bottom w:val="single" w:sz="4" w:space="0" w:color="auto"/>
              <w:right w:val="single" w:sz="6" w:space="0" w:color="000000"/>
            </w:tcBorders>
            <w:vAlign w:val="center"/>
          </w:tcPr>
          <w:p w14:paraId="1C5BB8D2" w14:textId="5FC7071A" w:rsidR="00B15F6F" w:rsidRPr="00FC0C59" w:rsidRDefault="00B15F6F" w:rsidP="00B15F6F">
            <w:pPr>
              <w:jc w:val="center"/>
              <w:rPr>
                <w:sz w:val="18"/>
                <w:szCs w:val="18"/>
              </w:rPr>
            </w:pPr>
          </w:p>
        </w:tc>
      </w:tr>
      <w:tr w:rsidR="00B15F6F" w:rsidRPr="00FC0C59" w14:paraId="6E1E7946"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4EE0006E"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027D5E6C" w14:textId="77777777" w:rsidR="00B15F6F" w:rsidRPr="00FC0C59" w:rsidRDefault="00B15F6F" w:rsidP="00514353">
            <w:pPr>
              <w:jc w:val="both"/>
              <w:rPr>
                <w:sz w:val="18"/>
                <w:szCs w:val="18"/>
              </w:rPr>
            </w:pPr>
            <w:r w:rsidRPr="00FC0C59">
              <w:rPr>
                <w:sz w:val="18"/>
                <w:szCs w:val="18"/>
              </w:rPr>
              <w:t xml:space="preserve">Kabina łodzi z blachy aluminiowej o wysokości nie większej niż </w:t>
            </w:r>
            <w:r w:rsidRPr="00FC0C59">
              <w:rPr>
                <w:b/>
                <w:sz w:val="18"/>
                <w:szCs w:val="18"/>
              </w:rPr>
              <w:t>1,5 m</w:t>
            </w:r>
            <w:r w:rsidRPr="00FC0C59">
              <w:rPr>
                <w:sz w:val="18"/>
                <w:szCs w:val="18"/>
              </w:rPr>
              <w:t xml:space="preserve">, bez ściany rufowej. </w:t>
            </w:r>
          </w:p>
          <w:p w14:paraId="1E9BFC46" w14:textId="77777777" w:rsidR="00B15F6F" w:rsidRPr="00FC0C59" w:rsidRDefault="00B15F6F" w:rsidP="00514353">
            <w:pPr>
              <w:jc w:val="both"/>
              <w:rPr>
                <w:sz w:val="18"/>
                <w:szCs w:val="18"/>
              </w:rPr>
            </w:pPr>
            <w:r w:rsidRPr="00FC0C59">
              <w:rPr>
                <w:sz w:val="18"/>
                <w:szCs w:val="18"/>
              </w:rPr>
              <w:t xml:space="preserve">Otwierany luk bądź luki dachowe umożliwiające pracę w pozycji stojącej sternika oraz </w:t>
            </w:r>
            <w:proofErr w:type="spellStart"/>
            <w:r w:rsidRPr="00FC0C59">
              <w:rPr>
                <w:sz w:val="18"/>
                <w:szCs w:val="18"/>
              </w:rPr>
              <w:t>sonarzysty</w:t>
            </w:r>
            <w:proofErr w:type="spellEnd"/>
            <w:r w:rsidRPr="00FC0C59">
              <w:rPr>
                <w:sz w:val="18"/>
                <w:szCs w:val="18"/>
              </w:rPr>
              <w:t>.</w:t>
            </w:r>
          </w:p>
          <w:p w14:paraId="6129D542" w14:textId="77777777" w:rsidR="00B15F6F" w:rsidRPr="00FC0C59" w:rsidRDefault="00B15F6F" w:rsidP="00514353">
            <w:pPr>
              <w:jc w:val="both"/>
              <w:rPr>
                <w:sz w:val="18"/>
                <w:szCs w:val="18"/>
              </w:rPr>
            </w:pPr>
            <w:r w:rsidRPr="00FC0C59">
              <w:rPr>
                <w:sz w:val="18"/>
                <w:szCs w:val="18"/>
              </w:rPr>
              <w:t xml:space="preserve">Przeszklenia kabiny ze szkła hartowanego z folią </w:t>
            </w:r>
            <w:proofErr w:type="spellStart"/>
            <w:r w:rsidRPr="00FC0C59">
              <w:rPr>
                <w:sz w:val="18"/>
                <w:szCs w:val="18"/>
              </w:rPr>
              <w:t>fotochromatyczną</w:t>
            </w:r>
            <w:proofErr w:type="spellEnd"/>
            <w:r w:rsidRPr="00FC0C59">
              <w:rPr>
                <w:sz w:val="18"/>
                <w:szCs w:val="18"/>
              </w:rPr>
              <w:t xml:space="preserve"> – </w:t>
            </w:r>
            <w:proofErr w:type="spellStart"/>
            <w:r w:rsidRPr="00FC0C59">
              <w:rPr>
                <w:sz w:val="18"/>
                <w:szCs w:val="18"/>
              </w:rPr>
              <w:t>samozaciemnianą</w:t>
            </w:r>
            <w:proofErr w:type="spellEnd"/>
            <w:r w:rsidRPr="00FC0C59">
              <w:rPr>
                <w:sz w:val="18"/>
                <w:szCs w:val="18"/>
              </w:rPr>
              <w:t xml:space="preserve"> pod wpływem nasłonecznienia.</w:t>
            </w:r>
          </w:p>
          <w:p w14:paraId="1CE72EED" w14:textId="77777777" w:rsidR="00B15F6F" w:rsidRPr="00FC0C59" w:rsidRDefault="00B15F6F" w:rsidP="00514353">
            <w:pPr>
              <w:jc w:val="both"/>
              <w:rPr>
                <w:sz w:val="18"/>
                <w:szCs w:val="18"/>
              </w:rPr>
            </w:pPr>
            <w:r w:rsidRPr="00FC0C59">
              <w:rPr>
                <w:sz w:val="18"/>
                <w:szCs w:val="18"/>
              </w:rPr>
              <w:t xml:space="preserve">Dodatkowo przesłony akcesoryjne umożliwiające całkowite zasłonięcie przeszkleń bocznych przed światłem. </w:t>
            </w:r>
          </w:p>
          <w:p w14:paraId="6C000DCA" w14:textId="77777777" w:rsidR="00B15F6F" w:rsidRPr="00FC0C59" w:rsidRDefault="00B15F6F" w:rsidP="00514353">
            <w:pPr>
              <w:jc w:val="both"/>
              <w:rPr>
                <w:sz w:val="18"/>
                <w:szCs w:val="18"/>
              </w:rPr>
            </w:pPr>
            <w:r w:rsidRPr="00FC0C59">
              <w:rPr>
                <w:sz w:val="18"/>
                <w:szCs w:val="18"/>
              </w:rPr>
              <w:t>Ściana rufowa kabiny materiałowa dopinana z powierzchnią przeźroczystą zapewniającą obserwację do tyłu oraz oddzielnie dopinane materiałowe zadaszenie między kabiną a belką rufową (np. plandeka PCV).</w:t>
            </w:r>
          </w:p>
        </w:tc>
        <w:tc>
          <w:tcPr>
            <w:tcW w:w="1847" w:type="dxa"/>
            <w:tcBorders>
              <w:top w:val="single" w:sz="4" w:space="0" w:color="auto"/>
              <w:left w:val="single" w:sz="4" w:space="0" w:color="auto"/>
              <w:bottom w:val="single" w:sz="4" w:space="0" w:color="auto"/>
              <w:right w:val="single" w:sz="4" w:space="0" w:color="auto"/>
            </w:tcBorders>
            <w:vAlign w:val="center"/>
          </w:tcPr>
          <w:p w14:paraId="591DFA76" w14:textId="7168524D" w:rsidR="00B15F6F" w:rsidRPr="00FC0C59" w:rsidRDefault="00B15F6F" w:rsidP="00B15F6F">
            <w:pPr>
              <w:jc w:val="center"/>
              <w:rPr>
                <w:sz w:val="18"/>
                <w:szCs w:val="18"/>
              </w:rPr>
            </w:pPr>
          </w:p>
        </w:tc>
      </w:tr>
      <w:tr w:rsidR="00B15F6F" w:rsidRPr="00FC0C59" w14:paraId="539F41CC" w14:textId="77777777" w:rsidTr="009B0B0C">
        <w:trPr>
          <w:trHeight w:val="20"/>
          <w:jc w:val="center"/>
        </w:trPr>
        <w:tc>
          <w:tcPr>
            <w:tcW w:w="567" w:type="dxa"/>
            <w:tcBorders>
              <w:top w:val="single" w:sz="4" w:space="0" w:color="auto"/>
              <w:left w:val="single" w:sz="6" w:space="0" w:color="000000"/>
              <w:bottom w:val="single" w:sz="6" w:space="0" w:color="000000"/>
              <w:right w:val="single" w:sz="6" w:space="0" w:color="000000"/>
            </w:tcBorders>
            <w:vAlign w:val="center"/>
          </w:tcPr>
          <w:p w14:paraId="221F6EAA"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6" w:space="0" w:color="000000"/>
              <w:bottom w:val="single" w:sz="6" w:space="0" w:color="000000"/>
              <w:right w:val="single" w:sz="6" w:space="0" w:color="000000"/>
            </w:tcBorders>
            <w:vAlign w:val="center"/>
          </w:tcPr>
          <w:p w14:paraId="2AE52987" w14:textId="77777777" w:rsidR="00B15F6F" w:rsidRPr="00FC0C59" w:rsidRDefault="00B15F6F" w:rsidP="00514353">
            <w:pPr>
              <w:jc w:val="both"/>
              <w:rPr>
                <w:sz w:val="18"/>
                <w:szCs w:val="18"/>
              </w:rPr>
            </w:pPr>
            <w:r w:rsidRPr="00FC0C59">
              <w:rPr>
                <w:sz w:val="18"/>
                <w:szCs w:val="18"/>
              </w:rPr>
              <w:t>Szyby przednie uchylne z wycieraczkami o napędzie elektrycznym. Kąt nachylenia szyb przednich rozwarty w stosunku do płaszczyzny pokładu dziobowego łodzi.</w:t>
            </w:r>
          </w:p>
        </w:tc>
        <w:tc>
          <w:tcPr>
            <w:tcW w:w="1847" w:type="dxa"/>
            <w:tcBorders>
              <w:top w:val="single" w:sz="4" w:space="0" w:color="auto"/>
              <w:left w:val="single" w:sz="6" w:space="0" w:color="000000"/>
              <w:bottom w:val="single" w:sz="6" w:space="0" w:color="000000"/>
              <w:right w:val="single" w:sz="6" w:space="0" w:color="000000"/>
            </w:tcBorders>
            <w:vAlign w:val="center"/>
          </w:tcPr>
          <w:p w14:paraId="3476FB9B" w14:textId="4A2A365A" w:rsidR="00B15F6F" w:rsidRPr="00FC0C59" w:rsidRDefault="00B15F6F" w:rsidP="00B15F6F">
            <w:pPr>
              <w:jc w:val="center"/>
              <w:rPr>
                <w:sz w:val="18"/>
                <w:szCs w:val="18"/>
              </w:rPr>
            </w:pPr>
          </w:p>
        </w:tc>
      </w:tr>
      <w:tr w:rsidR="00B15F6F" w:rsidRPr="00FC0C59" w14:paraId="09CF4615"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1FAC1CCF"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28D9E1AE" w14:textId="46225B8E" w:rsidR="00B15F6F" w:rsidRPr="00FC0C59" w:rsidRDefault="00926B01" w:rsidP="00514353">
            <w:pPr>
              <w:jc w:val="both"/>
              <w:rPr>
                <w:sz w:val="18"/>
                <w:szCs w:val="18"/>
              </w:rPr>
            </w:pPr>
            <w:r w:rsidRPr="00926B01">
              <w:rPr>
                <w:sz w:val="18"/>
                <w:szCs w:val="18"/>
              </w:rPr>
              <w:t>Łódź z klimatyzowaną (z funkcją chłodzenia i grzania) kabiną. Ogrzewanie kabiny również w warunkach postoju łodzi (bez pracy silnika). Minimalna wydajność chłodnicza - 6500 BTU</w:t>
            </w:r>
          </w:p>
        </w:tc>
        <w:tc>
          <w:tcPr>
            <w:tcW w:w="1847" w:type="dxa"/>
            <w:tcBorders>
              <w:left w:val="single" w:sz="6" w:space="0" w:color="000000"/>
              <w:bottom w:val="single" w:sz="6" w:space="0" w:color="000000"/>
              <w:right w:val="single" w:sz="6" w:space="0" w:color="000000"/>
            </w:tcBorders>
            <w:vAlign w:val="center"/>
          </w:tcPr>
          <w:p w14:paraId="49B397B1" w14:textId="50740791" w:rsidR="00B15F6F" w:rsidRPr="00FC0C59" w:rsidRDefault="00B15F6F" w:rsidP="00B15F6F">
            <w:pPr>
              <w:jc w:val="center"/>
              <w:rPr>
                <w:sz w:val="18"/>
                <w:szCs w:val="18"/>
              </w:rPr>
            </w:pPr>
          </w:p>
        </w:tc>
      </w:tr>
      <w:tr w:rsidR="00B15F6F" w:rsidRPr="00FC0C59" w14:paraId="218CC6D6"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6FC052DE"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4037F42D" w14:textId="77777777" w:rsidR="00B15F6F" w:rsidRPr="00FC0C59" w:rsidRDefault="00B15F6F" w:rsidP="00514353">
            <w:pPr>
              <w:jc w:val="both"/>
              <w:rPr>
                <w:sz w:val="18"/>
                <w:szCs w:val="18"/>
              </w:rPr>
            </w:pPr>
            <w:r w:rsidRPr="00FC0C59">
              <w:rPr>
                <w:sz w:val="18"/>
                <w:szCs w:val="18"/>
              </w:rPr>
              <w:t xml:space="preserve">W kabinie zlokalizowana konsola sterowa (pulpit sternika z miejscem do zamocowania następującego osprzętu silnika: kierownica, przekładnia kierownicy, </w:t>
            </w:r>
            <w:proofErr w:type="spellStart"/>
            <w:r w:rsidRPr="00FC0C59">
              <w:rPr>
                <w:sz w:val="18"/>
                <w:szCs w:val="18"/>
              </w:rPr>
              <w:t>sterociągi</w:t>
            </w:r>
            <w:proofErr w:type="spellEnd"/>
            <w:r w:rsidRPr="00FC0C59">
              <w:rPr>
                <w:sz w:val="18"/>
                <w:szCs w:val="18"/>
              </w:rPr>
              <w:t xml:space="preserve">, licznik: obrotów, motogodzin, trymu silnika, wskaźnika ciśnienia oleju oraz sterownik prędkości obrotowej podczas </w:t>
            </w:r>
            <w:proofErr w:type="spellStart"/>
            <w:r w:rsidRPr="00FC0C59">
              <w:rPr>
                <w:sz w:val="18"/>
                <w:szCs w:val="18"/>
              </w:rPr>
              <w:t>trollingu</w:t>
            </w:r>
            <w:proofErr w:type="spellEnd"/>
            <w:r w:rsidRPr="00FC0C59">
              <w:rPr>
                <w:sz w:val="18"/>
                <w:szCs w:val="18"/>
              </w:rPr>
              <w:t>) w pulpicie przepusty na kable. Wskaźniki naładowania baterii systemu zasilającego oraz rozruchowego wyrażone w procentach.</w:t>
            </w:r>
          </w:p>
        </w:tc>
        <w:tc>
          <w:tcPr>
            <w:tcW w:w="1847" w:type="dxa"/>
            <w:tcBorders>
              <w:left w:val="single" w:sz="6" w:space="0" w:color="000000"/>
              <w:bottom w:val="single" w:sz="6" w:space="0" w:color="000000"/>
              <w:right w:val="single" w:sz="6" w:space="0" w:color="000000"/>
            </w:tcBorders>
            <w:vAlign w:val="center"/>
          </w:tcPr>
          <w:p w14:paraId="3D9F40FC" w14:textId="0E531C99" w:rsidR="00B15F6F" w:rsidRPr="00FC0C59" w:rsidRDefault="00B15F6F" w:rsidP="00B15F6F">
            <w:pPr>
              <w:jc w:val="center"/>
              <w:rPr>
                <w:sz w:val="18"/>
                <w:szCs w:val="18"/>
              </w:rPr>
            </w:pPr>
          </w:p>
        </w:tc>
      </w:tr>
      <w:tr w:rsidR="00B15F6F" w:rsidRPr="00FC0C59" w14:paraId="0C2AA775"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0B4B791"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FF2F584" w14:textId="77777777" w:rsidR="00B15F6F" w:rsidRPr="00FC0C59" w:rsidRDefault="00B15F6F" w:rsidP="00514353">
            <w:pPr>
              <w:jc w:val="both"/>
              <w:rPr>
                <w:sz w:val="18"/>
                <w:szCs w:val="18"/>
              </w:rPr>
            </w:pPr>
            <w:r w:rsidRPr="00FC0C59">
              <w:rPr>
                <w:sz w:val="18"/>
                <w:szCs w:val="18"/>
              </w:rPr>
              <w:t xml:space="preserve">Nad konsolą sterową monitor podsufitowy podwieszany z wejściem HDMI, ograniczający widoczność w stopniu minimalnym. Wyprowadzenie przewodu HDMI do zestawu komputerowego na pulpicie </w:t>
            </w:r>
            <w:proofErr w:type="spellStart"/>
            <w:r w:rsidRPr="00FC0C59">
              <w:rPr>
                <w:sz w:val="18"/>
                <w:szCs w:val="18"/>
              </w:rPr>
              <w:t>sonarzysty</w:t>
            </w:r>
            <w:proofErr w:type="spellEnd"/>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46C19980" w14:textId="257CC1AC" w:rsidR="00B15F6F" w:rsidRPr="00FC0C59" w:rsidRDefault="00B15F6F" w:rsidP="00B15F6F">
            <w:pPr>
              <w:jc w:val="center"/>
              <w:rPr>
                <w:sz w:val="18"/>
                <w:szCs w:val="18"/>
              </w:rPr>
            </w:pPr>
          </w:p>
        </w:tc>
      </w:tr>
      <w:tr w:rsidR="00B15F6F" w:rsidRPr="00FC0C59" w14:paraId="319E568A"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5B66F2D1"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left w:val="single" w:sz="6" w:space="0" w:color="000000"/>
              <w:bottom w:val="single" w:sz="6" w:space="0" w:color="000000"/>
              <w:right w:val="single" w:sz="6" w:space="0" w:color="000000"/>
            </w:tcBorders>
            <w:vAlign w:val="center"/>
          </w:tcPr>
          <w:p w14:paraId="177E286D" w14:textId="77777777" w:rsidR="00B15F6F" w:rsidRPr="00FC0C59" w:rsidRDefault="00B15F6F" w:rsidP="00514353">
            <w:pPr>
              <w:jc w:val="both"/>
              <w:rPr>
                <w:sz w:val="18"/>
                <w:szCs w:val="18"/>
              </w:rPr>
            </w:pPr>
            <w:r w:rsidRPr="00FC0C59">
              <w:rPr>
                <w:sz w:val="18"/>
                <w:szCs w:val="18"/>
              </w:rPr>
              <w:t>W kabinie łodzi należy wykonać miejsce/skrytkę na dokumentację operacyjną w formacie A4.</w:t>
            </w:r>
          </w:p>
        </w:tc>
        <w:tc>
          <w:tcPr>
            <w:tcW w:w="1847" w:type="dxa"/>
            <w:tcBorders>
              <w:left w:val="single" w:sz="6" w:space="0" w:color="000000"/>
              <w:bottom w:val="single" w:sz="6" w:space="0" w:color="000000"/>
              <w:right w:val="single" w:sz="6" w:space="0" w:color="000000"/>
            </w:tcBorders>
            <w:vAlign w:val="center"/>
          </w:tcPr>
          <w:p w14:paraId="5DE191AC" w14:textId="3E1E9DC7" w:rsidR="00B15F6F" w:rsidRPr="00FC0C59" w:rsidRDefault="00B15F6F" w:rsidP="00B15F6F">
            <w:pPr>
              <w:jc w:val="center"/>
              <w:rPr>
                <w:sz w:val="18"/>
                <w:szCs w:val="18"/>
              </w:rPr>
            </w:pPr>
          </w:p>
        </w:tc>
      </w:tr>
      <w:tr w:rsidR="00B15F6F" w:rsidRPr="00FC0C59" w14:paraId="133B7692"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226ACAEB"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75F76A97" w14:textId="12E1C731" w:rsidR="00B15F6F" w:rsidRPr="00FC0C59" w:rsidRDefault="00B15F6F" w:rsidP="009672C1">
            <w:pPr>
              <w:jc w:val="both"/>
              <w:rPr>
                <w:sz w:val="18"/>
                <w:szCs w:val="18"/>
              </w:rPr>
            </w:pPr>
            <w:r w:rsidRPr="00FC0C59">
              <w:rPr>
                <w:sz w:val="18"/>
                <w:szCs w:val="18"/>
              </w:rPr>
              <w:t>W kabinie łodzi należy zamontować radiotelefon przewoźny spełniających minimalne wymagania techniczno-funkcjonalne określone w załączniku nr 3 do Instrukcji w sprawie organizacji łączności radiowej, wprowadzonej Rozkazem Nr 8 Komendanta Głównego Państwowej Straży Pożarnej z dnia 5 kwietnia 2019 r. Dz. Urz. KG PSP 2019 r. poz.7.</w:t>
            </w:r>
          </w:p>
          <w:p w14:paraId="2FC11F2A" w14:textId="77777777" w:rsidR="00B15F6F" w:rsidRPr="00FC0C59" w:rsidRDefault="00B15F6F" w:rsidP="009672C1">
            <w:pPr>
              <w:rPr>
                <w:sz w:val="18"/>
                <w:szCs w:val="18"/>
              </w:rPr>
            </w:pPr>
            <w:r w:rsidRPr="00FC0C59">
              <w:rPr>
                <w:sz w:val="18"/>
                <w:szCs w:val="18"/>
              </w:rPr>
              <w:t>Metody pomiarów i parametry radiowe muszą być zgodne z normami: ETSI EN 300 086, ETSI EN 300 113, ETSI TS 102 361-2.</w:t>
            </w:r>
          </w:p>
          <w:p w14:paraId="1ED54EEC" w14:textId="77777777" w:rsidR="00B15F6F" w:rsidRPr="00FC0C59" w:rsidRDefault="00B15F6F" w:rsidP="009672C1">
            <w:pPr>
              <w:rPr>
                <w:sz w:val="18"/>
                <w:szCs w:val="18"/>
              </w:rPr>
            </w:pPr>
            <w:r w:rsidRPr="00FC0C59">
              <w:rPr>
                <w:sz w:val="18"/>
                <w:szCs w:val="18"/>
              </w:rPr>
              <w:t>W standardzie algorytm szyfrujący ARC4 40 bit.</w:t>
            </w:r>
          </w:p>
          <w:p w14:paraId="78418434" w14:textId="77777777" w:rsidR="00B15F6F" w:rsidRPr="00FC0C59" w:rsidRDefault="00B15F6F" w:rsidP="009672C1">
            <w:pPr>
              <w:rPr>
                <w:sz w:val="18"/>
                <w:szCs w:val="18"/>
              </w:rPr>
            </w:pPr>
            <w:r w:rsidRPr="00FC0C59">
              <w:rPr>
                <w:sz w:val="18"/>
                <w:szCs w:val="18"/>
              </w:rPr>
              <w:t>Zamawiający nie wymaga montażu anteny GPS do radiotelefonu.</w:t>
            </w:r>
          </w:p>
          <w:p w14:paraId="0479C23E" w14:textId="77777777" w:rsidR="00B15F6F" w:rsidRPr="00FC0C59" w:rsidRDefault="00B15F6F" w:rsidP="009672C1">
            <w:pPr>
              <w:rPr>
                <w:sz w:val="18"/>
                <w:szCs w:val="18"/>
              </w:rPr>
            </w:pPr>
            <w:r w:rsidRPr="00FC0C59">
              <w:rPr>
                <w:sz w:val="18"/>
                <w:szCs w:val="18"/>
              </w:rPr>
              <w:t>Dopuszcza się wyróżnienie przycisku alarmowego kolorem pomarańczowym na wyświetlaczu.</w:t>
            </w:r>
          </w:p>
          <w:p w14:paraId="4E1D8809" w14:textId="77777777" w:rsidR="00B15F6F" w:rsidRPr="00FC0C59" w:rsidRDefault="00B15F6F" w:rsidP="009672C1">
            <w:pPr>
              <w:rPr>
                <w:sz w:val="18"/>
                <w:szCs w:val="18"/>
              </w:rPr>
            </w:pPr>
            <w:r w:rsidRPr="00FC0C59">
              <w:rPr>
                <w:sz w:val="18"/>
                <w:szCs w:val="18"/>
              </w:rPr>
              <w:lastRenderedPageBreak/>
              <w:t xml:space="preserve">Radiotelefony wyposażone w możliwość podłączenia bezprzewodowego </w:t>
            </w:r>
            <w:proofErr w:type="spellStart"/>
            <w:r w:rsidRPr="00FC0C59">
              <w:rPr>
                <w:sz w:val="18"/>
                <w:szCs w:val="18"/>
              </w:rPr>
              <w:t>mikrofono</w:t>
            </w:r>
            <w:proofErr w:type="spellEnd"/>
            <w:r w:rsidRPr="00FC0C59">
              <w:rPr>
                <w:sz w:val="18"/>
                <w:szCs w:val="18"/>
              </w:rPr>
              <w:t xml:space="preserve">-głośnika w technologii </w:t>
            </w:r>
            <w:proofErr w:type="spellStart"/>
            <w:r w:rsidRPr="00FC0C59">
              <w:rPr>
                <w:sz w:val="18"/>
                <w:szCs w:val="18"/>
              </w:rPr>
              <w:t>bluetooth</w:t>
            </w:r>
            <w:proofErr w:type="spellEnd"/>
            <w:r w:rsidRPr="00FC0C59">
              <w:rPr>
                <w:sz w:val="18"/>
                <w:szCs w:val="18"/>
              </w:rPr>
              <w:t>.</w:t>
            </w:r>
          </w:p>
          <w:p w14:paraId="5DF88DFF" w14:textId="0F1F3851" w:rsidR="00B15F6F" w:rsidRPr="00FC0C59" w:rsidRDefault="00B15F6F" w:rsidP="009672C1">
            <w:pPr>
              <w:rPr>
                <w:b/>
                <w:color w:val="93C47D"/>
                <w:sz w:val="18"/>
                <w:szCs w:val="18"/>
              </w:rPr>
            </w:pPr>
            <w:r w:rsidRPr="00FC0C59">
              <w:rPr>
                <w:sz w:val="18"/>
                <w:szCs w:val="18"/>
              </w:rPr>
              <w:t>Manipulator radiotelefonu zamontowany za pomocą zestawu separacyjnego w kabinie łodzi, moduł sterowania radiotelefonem dostępny przez sternika i operatora sonaru. Zespół nadawczo-odbiorczy zamontowany w sposób umożliwiający dostęp do złącza antenowego oraz złącza akcesoriów, bez konieczności demontażu stałych części wyposażenia łodzi.</w:t>
            </w:r>
          </w:p>
          <w:p w14:paraId="236C497A" w14:textId="49EF2D28" w:rsidR="00B15F6F" w:rsidRPr="00FC0C59" w:rsidRDefault="00B15F6F" w:rsidP="009672C1">
            <w:pPr>
              <w:rPr>
                <w:sz w:val="18"/>
                <w:szCs w:val="18"/>
              </w:rPr>
            </w:pPr>
            <w:r w:rsidRPr="00FC0C59">
              <w:rPr>
                <w:sz w:val="18"/>
                <w:szCs w:val="18"/>
              </w:rPr>
              <w:t xml:space="preserve">Antena radiotelefonu, zysk anteny min. 4,15 </w:t>
            </w:r>
            <w:proofErr w:type="spellStart"/>
            <w:r w:rsidRPr="00FC0C59">
              <w:rPr>
                <w:sz w:val="18"/>
                <w:szCs w:val="18"/>
              </w:rPr>
              <w:t>dBi</w:t>
            </w:r>
            <w:proofErr w:type="spellEnd"/>
            <w:r w:rsidRPr="00FC0C59">
              <w:rPr>
                <w:sz w:val="18"/>
                <w:szCs w:val="18"/>
              </w:rPr>
              <w:t xml:space="preserve">, dostosowana do rodzaju zabudowy (metalowa/kompozytowa), zainstalowana na dachu </w:t>
            </w:r>
            <w:r w:rsidR="00C96D5B">
              <w:rPr>
                <w:sz w:val="18"/>
                <w:szCs w:val="18"/>
              </w:rPr>
              <w:t>sterówki</w:t>
            </w:r>
            <w:r w:rsidRPr="00FC0C59">
              <w:rPr>
                <w:sz w:val="18"/>
                <w:szCs w:val="18"/>
              </w:rPr>
              <w:t xml:space="preserve"> zgodnie z zaleceniami producenta anteny. Antena zestrojona na częstotliwości 149.000 MHz z maksymalną wartością współczynnika fali stojącej WFS 1,5.</w:t>
            </w:r>
          </w:p>
          <w:p w14:paraId="0C4B9EFF" w14:textId="77777777" w:rsidR="00B15F6F" w:rsidRPr="00FC0C59" w:rsidRDefault="00B15F6F" w:rsidP="009672C1">
            <w:pPr>
              <w:rPr>
                <w:sz w:val="18"/>
                <w:szCs w:val="18"/>
              </w:rPr>
            </w:pPr>
            <w:r w:rsidRPr="00FC0C59">
              <w:rPr>
                <w:sz w:val="18"/>
                <w:szCs w:val="18"/>
              </w:rPr>
              <w:t>Radiotelefony zaprogramowane zgodnie z obsadą kanałową, dostarczoną w trakcie realizacji zamówienia.</w:t>
            </w:r>
          </w:p>
          <w:p w14:paraId="4C1F4FAA" w14:textId="77777777" w:rsidR="00B15F6F" w:rsidRPr="00FC0C59" w:rsidRDefault="00B15F6F" w:rsidP="009672C1">
            <w:pPr>
              <w:rPr>
                <w:sz w:val="18"/>
                <w:szCs w:val="18"/>
              </w:rPr>
            </w:pPr>
            <w:r w:rsidRPr="00FC0C59">
              <w:rPr>
                <w:sz w:val="18"/>
                <w:szCs w:val="18"/>
              </w:rPr>
              <w:t>Wszystkie podzespoły zestawu jednego producenta lub równoważne zaakceptowane przez producenta oferowanego radiotelefonu z wyjątkiem anteny.</w:t>
            </w:r>
          </w:p>
          <w:p w14:paraId="683FFAFB" w14:textId="77777777" w:rsidR="00B15F6F" w:rsidRPr="00FC0C59" w:rsidRDefault="00B15F6F" w:rsidP="009672C1">
            <w:pPr>
              <w:rPr>
                <w:sz w:val="18"/>
                <w:szCs w:val="18"/>
              </w:rPr>
            </w:pPr>
            <w:r w:rsidRPr="00FC0C59">
              <w:rPr>
                <w:sz w:val="18"/>
                <w:szCs w:val="18"/>
              </w:rPr>
              <w:t>Dokumentacja dodatkowa:</w:t>
            </w:r>
          </w:p>
          <w:p w14:paraId="798C614C" w14:textId="77777777" w:rsidR="00B15F6F" w:rsidRPr="00FC0C59" w:rsidRDefault="00B15F6F" w:rsidP="009672C1">
            <w:pPr>
              <w:rPr>
                <w:sz w:val="18"/>
                <w:szCs w:val="18"/>
              </w:rPr>
            </w:pPr>
            <w:r w:rsidRPr="00FC0C59">
              <w:rPr>
                <w:sz w:val="18"/>
                <w:szCs w:val="18"/>
              </w:rPr>
              <w:t>- wykres z pomiaru współczynnika fali stojącej zainstalowanych anten po wykonaniu montażu.</w:t>
            </w:r>
          </w:p>
          <w:p w14:paraId="197D92F4" w14:textId="77777777" w:rsidR="00B15F6F" w:rsidRPr="00FC0C59" w:rsidRDefault="00B15F6F" w:rsidP="009672C1">
            <w:pPr>
              <w:jc w:val="both"/>
              <w:rPr>
                <w:b/>
                <w:sz w:val="18"/>
                <w:szCs w:val="18"/>
              </w:rPr>
            </w:pPr>
            <w:r w:rsidRPr="00FC0C59">
              <w:rPr>
                <w:b/>
                <w:sz w:val="18"/>
                <w:szCs w:val="18"/>
              </w:rPr>
              <w:t xml:space="preserve">Miejsce montażu do uzgodnienia z Zamawiającym w trakcie realizacji zamówienia. </w:t>
            </w:r>
          </w:p>
          <w:p w14:paraId="017B5550" w14:textId="77777777" w:rsidR="00B15F6F" w:rsidRPr="00FC0C59" w:rsidRDefault="00B15F6F" w:rsidP="00677C2A">
            <w:pPr>
              <w:jc w:val="both"/>
              <w:rPr>
                <w:sz w:val="18"/>
                <w:szCs w:val="18"/>
              </w:rPr>
            </w:pPr>
            <w:r w:rsidRPr="00FC0C59">
              <w:rPr>
                <w:sz w:val="18"/>
                <w:szCs w:val="18"/>
              </w:rPr>
              <w:t>Należy dostarczyć sprzęt oraz oprogramowanie niezbędne do realizacji czynności związanych z programowaniem i strojeniem radiotelefonu.</w:t>
            </w:r>
          </w:p>
        </w:tc>
        <w:tc>
          <w:tcPr>
            <w:tcW w:w="1847" w:type="dxa"/>
            <w:tcBorders>
              <w:top w:val="single" w:sz="4" w:space="0" w:color="auto"/>
              <w:left w:val="single" w:sz="4" w:space="0" w:color="auto"/>
              <w:bottom w:val="single" w:sz="4" w:space="0" w:color="auto"/>
              <w:right w:val="single" w:sz="4" w:space="0" w:color="auto"/>
            </w:tcBorders>
            <w:vAlign w:val="center"/>
          </w:tcPr>
          <w:p w14:paraId="39F55144" w14:textId="5594511A" w:rsidR="00B15F6F" w:rsidRPr="00FC0C59" w:rsidRDefault="00B15F6F" w:rsidP="008915C4">
            <w:pPr>
              <w:jc w:val="center"/>
              <w:rPr>
                <w:sz w:val="18"/>
                <w:szCs w:val="18"/>
              </w:rPr>
            </w:pPr>
            <w:r w:rsidRPr="00FC0C59">
              <w:rPr>
                <w:i/>
                <w:sz w:val="18"/>
                <w:szCs w:val="18"/>
              </w:rPr>
              <w:lastRenderedPageBreak/>
              <w:t>Należy podać producenta i model anteny i radiotelefonu.</w:t>
            </w:r>
          </w:p>
        </w:tc>
      </w:tr>
      <w:tr w:rsidR="00B15F6F" w:rsidRPr="00FC0C59" w14:paraId="29AEE462" w14:textId="77777777" w:rsidTr="009B0B0C">
        <w:trPr>
          <w:trHeight w:val="20"/>
          <w:jc w:val="center"/>
        </w:trPr>
        <w:tc>
          <w:tcPr>
            <w:tcW w:w="567" w:type="dxa"/>
            <w:tcBorders>
              <w:top w:val="single" w:sz="4" w:space="0" w:color="auto"/>
              <w:left w:val="single" w:sz="6" w:space="0" w:color="000000"/>
              <w:bottom w:val="single" w:sz="6" w:space="0" w:color="000000"/>
              <w:right w:val="single" w:sz="6" w:space="0" w:color="000000"/>
            </w:tcBorders>
            <w:vAlign w:val="center"/>
          </w:tcPr>
          <w:p w14:paraId="6B4082D9"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6" w:space="0" w:color="000000"/>
              <w:bottom w:val="single" w:sz="6" w:space="0" w:color="000000"/>
              <w:right w:val="single" w:sz="6" w:space="0" w:color="000000"/>
            </w:tcBorders>
            <w:vAlign w:val="center"/>
          </w:tcPr>
          <w:p w14:paraId="24E8A76F" w14:textId="77777777" w:rsidR="00B15F6F" w:rsidRPr="00FC0C59" w:rsidRDefault="00B15F6F" w:rsidP="00514353">
            <w:pPr>
              <w:jc w:val="both"/>
              <w:rPr>
                <w:sz w:val="18"/>
                <w:szCs w:val="18"/>
              </w:rPr>
            </w:pPr>
            <w:r w:rsidRPr="00FC0C59">
              <w:rPr>
                <w:sz w:val="18"/>
                <w:szCs w:val="18"/>
              </w:rPr>
              <w:t xml:space="preserve">Kabina musi posiadać: kokpit sternika zlokalizowany w części dziobowej z obrotowym i przesuwnym siedziskiem, kokpit </w:t>
            </w:r>
            <w:proofErr w:type="spellStart"/>
            <w:r w:rsidRPr="00FC0C59">
              <w:rPr>
                <w:sz w:val="18"/>
                <w:szCs w:val="18"/>
              </w:rPr>
              <w:t>sonarzysty</w:t>
            </w:r>
            <w:proofErr w:type="spellEnd"/>
            <w:r w:rsidRPr="00FC0C59">
              <w:rPr>
                <w:sz w:val="18"/>
                <w:szCs w:val="18"/>
              </w:rPr>
              <w:t xml:space="preserve"> z fotelem obrotowym i przesuwnym, blatem roboczym do komputera, zamykane bakisty na osprzęt sonarowy, które będą pełnić funkcję dodatkowych siedzeń (2 </w:t>
            </w:r>
            <w:proofErr w:type="spellStart"/>
            <w:r w:rsidRPr="00FC0C59">
              <w:rPr>
                <w:sz w:val="18"/>
                <w:szCs w:val="18"/>
              </w:rPr>
              <w:t>szt</w:t>
            </w:r>
            <w:proofErr w:type="spellEnd"/>
            <w:r w:rsidRPr="00FC0C59">
              <w:rPr>
                <w:sz w:val="18"/>
                <w:szCs w:val="18"/>
              </w:rPr>
              <w:t>).</w:t>
            </w:r>
          </w:p>
        </w:tc>
        <w:tc>
          <w:tcPr>
            <w:tcW w:w="1847" w:type="dxa"/>
            <w:tcBorders>
              <w:top w:val="single" w:sz="4" w:space="0" w:color="auto"/>
              <w:left w:val="single" w:sz="6" w:space="0" w:color="000000"/>
              <w:bottom w:val="single" w:sz="6" w:space="0" w:color="000000"/>
              <w:right w:val="single" w:sz="6" w:space="0" w:color="000000"/>
            </w:tcBorders>
            <w:vAlign w:val="center"/>
          </w:tcPr>
          <w:p w14:paraId="0C6C16AF" w14:textId="53DE5612" w:rsidR="00B15F6F" w:rsidRPr="00FC0C59" w:rsidRDefault="00B15F6F" w:rsidP="00B15F6F">
            <w:pPr>
              <w:jc w:val="center"/>
              <w:rPr>
                <w:sz w:val="18"/>
                <w:szCs w:val="18"/>
              </w:rPr>
            </w:pPr>
          </w:p>
        </w:tc>
      </w:tr>
      <w:tr w:rsidR="00B15F6F" w:rsidRPr="00FC0C59" w14:paraId="5AE98F8B"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57C4EE8"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7CEBE2CF" w14:textId="77777777" w:rsidR="00B15F6F" w:rsidRPr="00FC0C59" w:rsidRDefault="00B15F6F" w:rsidP="00514353">
            <w:pPr>
              <w:jc w:val="both"/>
              <w:rPr>
                <w:sz w:val="18"/>
                <w:szCs w:val="18"/>
              </w:rPr>
            </w:pPr>
            <w:r w:rsidRPr="00FC0C59">
              <w:rPr>
                <w:sz w:val="18"/>
                <w:szCs w:val="18"/>
              </w:rPr>
              <w:t>W tylnej lewej części rufy należy zamontować wciągarkę sonaru holowanego oraz schowek</w:t>
            </w:r>
            <w:r w:rsidRPr="00FC0C59">
              <w:rPr>
                <w:color w:val="FF0000"/>
                <w:sz w:val="18"/>
                <w:szCs w:val="18"/>
              </w:rPr>
              <w:t xml:space="preserve"> </w:t>
            </w:r>
            <w:r w:rsidRPr="00FC0C59">
              <w:rPr>
                <w:sz w:val="18"/>
                <w:szCs w:val="18"/>
              </w:rPr>
              <w:t>na głowicę tego sonaru. Zasilanie wciągarki należy poprowadzić z systemu zasilania elektrycznego łodzi.</w:t>
            </w:r>
          </w:p>
        </w:tc>
        <w:tc>
          <w:tcPr>
            <w:tcW w:w="1847" w:type="dxa"/>
            <w:tcBorders>
              <w:left w:val="single" w:sz="6" w:space="0" w:color="000000"/>
              <w:bottom w:val="single" w:sz="6" w:space="0" w:color="000000"/>
              <w:right w:val="single" w:sz="6" w:space="0" w:color="000000"/>
            </w:tcBorders>
            <w:vAlign w:val="center"/>
          </w:tcPr>
          <w:p w14:paraId="006918D0" w14:textId="1398E0DC" w:rsidR="00B15F6F" w:rsidRPr="00FC0C59" w:rsidRDefault="00B15F6F" w:rsidP="00B15F6F">
            <w:pPr>
              <w:jc w:val="center"/>
              <w:rPr>
                <w:sz w:val="18"/>
                <w:szCs w:val="18"/>
              </w:rPr>
            </w:pPr>
          </w:p>
        </w:tc>
      </w:tr>
      <w:tr w:rsidR="00B15F6F" w:rsidRPr="00FC0C59" w14:paraId="4908EDF8"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4D34B93D"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7AB3370B" w14:textId="77777777" w:rsidR="00B15F6F" w:rsidRPr="00FC0C59" w:rsidRDefault="00B15F6F" w:rsidP="00514353">
            <w:pPr>
              <w:jc w:val="both"/>
              <w:rPr>
                <w:sz w:val="18"/>
                <w:szCs w:val="18"/>
              </w:rPr>
            </w:pPr>
            <w:r w:rsidRPr="00FC0C59">
              <w:rPr>
                <w:sz w:val="18"/>
                <w:szCs w:val="18"/>
              </w:rPr>
              <w:t>Burta prawa wyposażona w drzwi uchylne do dołu, umożliwiające podejmowanie osób z toni.</w:t>
            </w:r>
          </w:p>
        </w:tc>
        <w:tc>
          <w:tcPr>
            <w:tcW w:w="1847" w:type="dxa"/>
            <w:tcBorders>
              <w:left w:val="single" w:sz="6" w:space="0" w:color="000000"/>
              <w:bottom w:val="single" w:sz="6" w:space="0" w:color="000000"/>
              <w:right w:val="single" w:sz="6" w:space="0" w:color="000000"/>
            </w:tcBorders>
            <w:vAlign w:val="center"/>
          </w:tcPr>
          <w:p w14:paraId="485391B0" w14:textId="6AF7161C" w:rsidR="00B15F6F" w:rsidRPr="00FC0C59" w:rsidRDefault="00B15F6F" w:rsidP="00B15F6F">
            <w:pPr>
              <w:jc w:val="center"/>
              <w:rPr>
                <w:sz w:val="18"/>
                <w:szCs w:val="18"/>
              </w:rPr>
            </w:pPr>
          </w:p>
        </w:tc>
      </w:tr>
      <w:tr w:rsidR="00B15F6F" w:rsidRPr="00FC0C59" w14:paraId="36266B75" w14:textId="77777777" w:rsidTr="009B0B0C">
        <w:trPr>
          <w:trHeight w:val="20"/>
          <w:jc w:val="center"/>
        </w:trPr>
        <w:tc>
          <w:tcPr>
            <w:tcW w:w="567" w:type="dxa"/>
            <w:tcBorders>
              <w:left w:val="single" w:sz="6" w:space="0" w:color="000000"/>
              <w:bottom w:val="single" w:sz="6" w:space="0" w:color="000000"/>
              <w:right w:val="single" w:sz="6" w:space="0" w:color="000000"/>
            </w:tcBorders>
            <w:shd w:val="clear" w:color="auto" w:fill="D9D9D9" w:themeFill="background1" w:themeFillShade="D9"/>
            <w:vAlign w:val="center"/>
          </w:tcPr>
          <w:p w14:paraId="769E258C" w14:textId="56FAECBF" w:rsidR="00B15F6F" w:rsidRPr="00FC0C59" w:rsidRDefault="00B15F6F" w:rsidP="00B15F6F">
            <w:pPr>
              <w:pStyle w:val="Akapitzlist"/>
              <w:numPr>
                <w:ilvl w:val="0"/>
                <w:numId w:val="11"/>
              </w:numPr>
              <w:pBdr>
                <w:top w:val="nil"/>
                <w:left w:val="nil"/>
                <w:bottom w:val="nil"/>
                <w:right w:val="nil"/>
                <w:between w:val="nil"/>
              </w:pBdr>
              <w:ind w:left="0" w:right="-39"/>
              <w:jc w:val="right"/>
              <w:rPr>
                <w:rFonts w:ascii="Times New Roman" w:hAnsi="Times New Roman" w:cs="Times New Roman"/>
                <w:b/>
                <w:color w:val="000000"/>
                <w:sz w:val="18"/>
                <w:szCs w:val="18"/>
              </w:rPr>
            </w:pPr>
          </w:p>
        </w:tc>
        <w:tc>
          <w:tcPr>
            <w:tcW w:w="12046" w:type="dxa"/>
            <w:tcBorders>
              <w:left w:val="single" w:sz="6" w:space="0" w:color="000000"/>
              <w:bottom w:val="single" w:sz="6" w:space="0" w:color="000000"/>
              <w:right w:val="single" w:sz="6" w:space="0" w:color="000000"/>
            </w:tcBorders>
            <w:shd w:val="clear" w:color="auto" w:fill="D9D9D9" w:themeFill="background1" w:themeFillShade="D9"/>
            <w:vAlign w:val="center"/>
          </w:tcPr>
          <w:p w14:paraId="2C135FA0" w14:textId="77777777" w:rsidR="00B15F6F" w:rsidRPr="00FC0C59" w:rsidRDefault="00B15F6F" w:rsidP="00FC2B19">
            <w:pPr>
              <w:jc w:val="center"/>
              <w:rPr>
                <w:b/>
                <w:sz w:val="18"/>
                <w:szCs w:val="18"/>
              </w:rPr>
            </w:pPr>
            <w:r w:rsidRPr="00FC0C59">
              <w:rPr>
                <w:b/>
                <w:sz w:val="18"/>
                <w:szCs w:val="18"/>
              </w:rPr>
              <w:t>Wyposażenie łodzi</w:t>
            </w:r>
          </w:p>
        </w:tc>
        <w:tc>
          <w:tcPr>
            <w:tcW w:w="1847" w:type="dxa"/>
            <w:tcBorders>
              <w:left w:val="single" w:sz="6" w:space="0" w:color="000000"/>
              <w:bottom w:val="single" w:sz="6" w:space="0" w:color="000000"/>
              <w:right w:val="single" w:sz="6" w:space="0" w:color="000000"/>
            </w:tcBorders>
            <w:shd w:val="clear" w:color="auto" w:fill="D9D9D9" w:themeFill="background1" w:themeFillShade="D9"/>
            <w:vAlign w:val="center"/>
          </w:tcPr>
          <w:p w14:paraId="7E484906" w14:textId="77777777" w:rsidR="00B15F6F" w:rsidRPr="00FC0C59" w:rsidRDefault="00B15F6F" w:rsidP="00B15F6F">
            <w:pPr>
              <w:jc w:val="center"/>
              <w:rPr>
                <w:b/>
                <w:sz w:val="18"/>
                <w:szCs w:val="18"/>
              </w:rPr>
            </w:pPr>
          </w:p>
        </w:tc>
      </w:tr>
      <w:tr w:rsidR="00B15F6F" w:rsidRPr="00FC0C59" w14:paraId="1ECCFED1"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7AF54024"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2DAAA0B6" w14:textId="77777777" w:rsidR="00B15F6F" w:rsidRPr="00FC0C59" w:rsidRDefault="00B15F6F" w:rsidP="00514353">
            <w:pPr>
              <w:jc w:val="both"/>
              <w:rPr>
                <w:sz w:val="18"/>
                <w:szCs w:val="18"/>
              </w:rPr>
            </w:pPr>
            <w:r w:rsidRPr="00FC0C59">
              <w:rPr>
                <w:sz w:val="18"/>
                <w:szCs w:val="18"/>
              </w:rPr>
              <w:t xml:space="preserve">Łódź wyposażona w min. knagi – 4 szt.; wiosła drewniane – 2 szt.; wiosło </w:t>
            </w:r>
            <w:proofErr w:type="spellStart"/>
            <w:r w:rsidRPr="00FC0C59">
              <w:rPr>
                <w:sz w:val="18"/>
                <w:szCs w:val="18"/>
              </w:rPr>
              <w:t>pychowe</w:t>
            </w:r>
            <w:proofErr w:type="spellEnd"/>
            <w:r w:rsidRPr="00FC0C59">
              <w:rPr>
                <w:sz w:val="18"/>
                <w:szCs w:val="18"/>
              </w:rPr>
              <w:t xml:space="preserve"> z okuciem - 1 szt.; zestaw cumowniczy – min 2 komplety; bosak; gaśnicę; koło ratunkowe; rzutkę ratowniczą (25 </w:t>
            </w:r>
            <w:proofErr w:type="spellStart"/>
            <w:r w:rsidRPr="00FC0C59">
              <w:rPr>
                <w:sz w:val="18"/>
                <w:szCs w:val="18"/>
              </w:rPr>
              <w:t>mb</w:t>
            </w:r>
            <w:proofErr w:type="spellEnd"/>
            <w:r w:rsidRPr="00FC0C59">
              <w:rPr>
                <w:sz w:val="18"/>
                <w:szCs w:val="18"/>
              </w:rPr>
              <w:t xml:space="preserve"> liny fi 10 mm); lornetkę z opcją termowizji z dalmierzem do 1200 metrów; latarki czołowe z ładownicami - 2 szt.; komplet kamizelek asekuracyjnych pneumatycznych dla załogi - 6 szt.; kamizelki ratunkowe z kołnierzem – 2 szt.; zbiornik paliwa z wodoodpornymi zamknięciami uniemożliwiającymi dostęp osobom postronnym. </w:t>
            </w:r>
          </w:p>
        </w:tc>
        <w:tc>
          <w:tcPr>
            <w:tcW w:w="1847" w:type="dxa"/>
            <w:tcBorders>
              <w:left w:val="single" w:sz="6" w:space="0" w:color="000000"/>
              <w:bottom w:val="single" w:sz="6" w:space="0" w:color="000000"/>
              <w:right w:val="single" w:sz="6" w:space="0" w:color="000000"/>
            </w:tcBorders>
            <w:vAlign w:val="center"/>
          </w:tcPr>
          <w:p w14:paraId="05E434DF" w14:textId="2418273C" w:rsidR="00B15F6F" w:rsidRPr="00FC0C59" w:rsidRDefault="00B15F6F" w:rsidP="00B15F6F">
            <w:pPr>
              <w:jc w:val="center"/>
              <w:rPr>
                <w:sz w:val="18"/>
                <w:szCs w:val="18"/>
              </w:rPr>
            </w:pPr>
          </w:p>
        </w:tc>
      </w:tr>
      <w:tr w:rsidR="00B15F6F" w:rsidRPr="00FC0C59" w14:paraId="430A68AB" w14:textId="77777777" w:rsidTr="009B0B0C">
        <w:trPr>
          <w:trHeight w:val="20"/>
          <w:jc w:val="center"/>
        </w:trPr>
        <w:tc>
          <w:tcPr>
            <w:tcW w:w="567" w:type="dxa"/>
            <w:tcBorders>
              <w:left w:val="single" w:sz="6" w:space="0" w:color="000000"/>
              <w:bottom w:val="single" w:sz="4" w:space="0" w:color="auto"/>
              <w:right w:val="single" w:sz="6" w:space="0" w:color="000000"/>
            </w:tcBorders>
            <w:vAlign w:val="center"/>
          </w:tcPr>
          <w:p w14:paraId="39586D6B"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4" w:space="0" w:color="auto"/>
              <w:right w:val="single" w:sz="6" w:space="0" w:color="000000"/>
            </w:tcBorders>
            <w:vAlign w:val="center"/>
          </w:tcPr>
          <w:p w14:paraId="106A8561" w14:textId="77777777" w:rsidR="00B15F6F" w:rsidRPr="00FC0C59" w:rsidRDefault="00B15F6F" w:rsidP="00564639">
            <w:pPr>
              <w:jc w:val="both"/>
              <w:rPr>
                <w:sz w:val="18"/>
                <w:szCs w:val="18"/>
              </w:rPr>
            </w:pPr>
            <w:r w:rsidRPr="00FC0C59">
              <w:rPr>
                <w:sz w:val="18"/>
                <w:szCs w:val="18"/>
              </w:rPr>
              <w:t>Dach kabiny wyposażony w sterowany ręcznie, obrotowy 360° reflektor dalekosiężny LED o mocy min. 50W; panel solarny systemu zasilającego łodzi mocy nie mniej niż</w:t>
            </w:r>
            <w:r w:rsidRPr="00FC0C59">
              <w:rPr>
                <w:color w:val="FF9900"/>
                <w:sz w:val="18"/>
                <w:szCs w:val="18"/>
              </w:rPr>
              <w:t xml:space="preserve"> </w:t>
            </w:r>
            <w:r w:rsidRPr="00FC0C59">
              <w:rPr>
                <w:sz w:val="18"/>
                <w:szCs w:val="18"/>
              </w:rPr>
              <w:t>150 W.</w:t>
            </w:r>
          </w:p>
        </w:tc>
        <w:tc>
          <w:tcPr>
            <w:tcW w:w="1847" w:type="dxa"/>
            <w:tcBorders>
              <w:left w:val="single" w:sz="6" w:space="0" w:color="000000"/>
              <w:bottom w:val="single" w:sz="4" w:space="0" w:color="auto"/>
              <w:right w:val="single" w:sz="6" w:space="0" w:color="000000"/>
            </w:tcBorders>
            <w:vAlign w:val="center"/>
          </w:tcPr>
          <w:p w14:paraId="618B961B" w14:textId="4DA5F466" w:rsidR="00B15F6F" w:rsidRPr="00FC0C59" w:rsidRDefault="00B15F6F" w:rsidP="00B15F6F">
            <w:pPr>
              <w:jc w:val="center"/>
              <w:rPr>
                <w:sz w:val="18"/>
                <w:szCs w:val="18"/>
              </w:rPr>
            </w:pPr>
          </w:p>
        </w:tc>
      </w:tr>
      <w:tr w:rsidR="00B15F6F" w:rsidRPr="00FC0C59" w14:paraId="1DBFDC73"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015E4051"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17D60EE3" w14:textId="77777777" w:rsidR="00B15F6F" w:rsidRPr="00FC0C59" w:rsidRDefault="00B15F6F" w:rsidP="00514353">
            <w:pPr>
              <w:jc w:val="both"/>
              <w:rPr>
                <w:sz w:val="18"/>
                <w:szCs w:val="18"/>
              </w:rPr>
            </w:pPr>
            <w:r w:rsidRPr="00FC0C59">
              <w:rPr>
                <w:sz w:val="18"/>
                <w:szCs w:val="18"/>
              </w:rPr>
              <w:t>Kabina wyposażona w: podwójne oświetlenie LED - barwa czerwona lub zielona z możliwością regulacji potencjometrem oraz biała ciepła); Niezależne ogrzewanie postojowe z wyprowadzeniem nadmuchu na nogi załogi oraz szyby przednie, z możliwością regulacji przepływu powietrza, urządzenie grzewcze z certyfikatem ECE R122 (europejska norma bezpieczeństwa); Wentylator z oscylacją z osłoną metalową i regulacją siły nadmuchu, montaż podsufitowy, zasilany 12V.</w:t>
            </w:r>
          </w:p>
        </w:tc>
        <w:tc>
          <w:tcPr>
            <w:tcW w:w="1847" w:type="dxa"/>
            <w:tcBorders>
              <w:top w:val="single" w:sz="4" w:space="0" w:color="auto"/>
              <w:left w:val="single" w:sz="4" w:space="0" w:color="auto"/>
              <w:bottom w:val="single" w:sz="4" w:space="0" w:color="auto"/>
              <w:right w:val="single" w:sz="4" w:space="0" w:color="auto"/>
            </w:tcBorders>
            <w:vAlign w:val="center"/>
          </w:tcPr>
          <w:p w14:paraId="0A05DB6F" w14:textId="729DD175" w:rsidR="00B15F6F" w:rsidRPr="00FC0C59" w:rsidRDefault="00B15F6F" w:rsidP="00B15F6F">
            <w:pPr>
              <w:jc w:val="center"/>
              <w:rPr>
                <w:sz w:val="18"/>
                <w:szCs w:val="18"/>
              </w:rPr>
            </w:pPr>
          </w:p>
        </w:tc>
      </w:tr>
      <w:tr w:rsidR="00B15F6F" w:rsidRPr="00FC0C59" w14:paraId="741D577B" w14:textId="77777777" w:rsidTr="009B0B0C">
        <w:trPr>
          <w:trHeight w:val="674"/>
          <w:jc w:val="center"/>
        </w:trPr>
        <w:tc>
          <w:tcPr>
            <w:tcW w:w="567" w:type="dxa"/>
            <w:tcBorders>
              <w:top w:val="single" w:sz="4" w:space="0" w:color="auto"/>
              <w:left w:val="single" w:sz="4" w:space="0" w:color="auto"/>
              <w:bottom w:val="single" w:sz="4" w:space="0" w:color="auto"/>
              <w:right w:val="single" w:sz="4" w:space="0" w:color="auto"/>
            </w:tcBorders>
            <w:vAlign w:val="center"/>
          </w:tcPr>
          <w:p w14:paraId="6478DC90"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0BB26C07" w14:textId="77777777" w:rsidR="00B15F6F" w:rsidRPr="00FC0C59" w:rsidRDefault="00B15F6F" w:rsidP="00564639">
            <w:pPr>
              <w:jc w:val="both"/>
              <w:rPr>
                <w:sz w:val="18"/>
                <w:szCs w:val="18"/>
              </w:rPr>
            </w:pPr>
            <w:r w:rsidRPr="00FC0C59">
              <w:rPr>
                <w:sz w:val="18"/>
                <w:szCs w:val="18"/>
              </w:rPr>
              <w:t xml:space="preserve">Pulpit </w:t>
            </w:r>
            <w:proofErr w:type="spellStart"/>
            <w:r w:rsidRPr="00FC0C59">
              <w:rPr>
                <w:sz w:val="18"/>
                <w:szCs w:val="18"/>
              </w:rPr>
              <w:t>sonarzysty</w:t>
            </w:r>
            <w:proofErr w:type="spellEnd"/>
            <w:r w:rsidRPr="00FC0C59">
              <w:rPr>
                <w:sz w:val="18"/>
                <w:szCs w:val="18"/>
              </w:rPr>
              <w:t xml:space="preserve"> wyposażony w: dwa gniazda zasilające - 12 V, dwa USB 3,1A, przyciski sterujące wciągarką sonaru holowanego wraz z awaryjnym przyciskiem odłączającym zasilanie wciągarki; pod konsolą </w:t>
            </w:r>
            <w:proofErr w:type="spellStart"/>
            <w:r w:rsidRPr="00FC0C59">
              <w:rPr>
                <w:sz w:val="18"/>
                <w:szCs w:val="18"/>
              </w:rPr>
              <w:t>sonarzysty</w:t>
            </w:r>
            <w:proofErr w:type="spellEnd"/>
            <w:r w:rsidRPr="00FC0C59">
              <w:rPr>
                <w:sz w:val="18"/>
                <w:szCs w:val="18"/>
              </w:rPr>
              <w:t xml:space="preserve"> należy zamontować przetworniki sonaru holowanego i dookolnego z możliwością ich łatwego demontażu do pracy poza łodzią.</w:t>
            </w:r>
          </w:p>
        </w:tc>
        <w:tc>
          <w:tcPr>
            <w:tcW w:w="1847" w:type="dxa"/>
            <w:tcBorders>
              <w:top w:val="single" w:sz="4" w:space="0" w:color="auto"/>
              <w:left w:val="single" w:sz="4" w:space="0" w:color="auto"/>
              <w:bottom w:val="single" w:sz="4" w:space="0" w:color="auto"/>
              <w:right w:val="single" w:sz="4" w:space="0" w:color="auto"/>
            </w:tcBorders>
            <w:vAlign w:val="center"/>
          </w:tcPr>
          <w:p w14:paraId="56E6ECF5" w14:textId="2B795EA1" w:rsidR="00B15F6F" w:rsidRPr="00FC0C59" w:rsidRDefault="00B15F6F" w:rsidP="00B15F6F">
            <w:pPr>
              <w:jc w:val="center"/>
              <w:rPr>
                <w:sz w:val="18"/>
                <w:szCs w:val="18"/>
              </w:rPr>
            </w:pPr>
          </w:p>
        </w:tc>
      </w:tr>
      <w:tr w:rsidR="00B15F6F" w:rsidRPr="00FC0C59" w14:paraId="1C73D5B1" w14:textId="77777777" w:rsidTr="009B0B0C">
        <w:trPr>
          <w:trHeight w:val="20"/>
          <w:jc w:val="center"/>
        </w:trPr>
        <w:tc>
          <w:tcPr>
            <w:tcW w:w="567" w:type="dxa"/>
            <w:tcBorders>
              <w:top w:val="single" w:sz="4" w:space="0" w:color="auto"/>
              <w:left w:val="single" w:sz="6" w:space="0" w:color="000000"/>
              <w:bottom w:val="single" w:sz="6" w:space="0" w:color="000000"/>
              <w:right w:val="single" w:sz="6" w:space="0" w:color="000000"/>
            </w:tcBorders>
            <w:vAlign w:val="center"/>
          </w:tcPr>
          <w:p w14:paraId="24B1F9C7"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6" w:space="0" w:color="000000"/>
              <w:bottom w:val="single" w:sz="6" w:space="0" w:color="000000"/>
              <w:right w:val="single" w:sz="6" w:space="0" w:color="000000"/>
            </w:tcBorders>
            <w:vAlign w:val="center"/>
          </w:tcPr>
          <w:p w14:paraId="5AC816F1" w14:textId="77777777" w:rsidR="00B15F6F" w:rsidRDefault="00B15F6F" w:rsidP="00514353">
            <w:pPr>
              <w:jc w:val="both"/>
              <w:rPr>
                <w:sz w:val="18"/>
                <w:szCs w:val="18"/>
              </w:rPr>
            </w:pPr>
            <w:r w:rsidRPr="00FC0C59">
              <w:rPr>
                <w:sz w:val="18"/>
                <w:szCs w:val="18"/>
              </w:rPr>
              <w:t>Po stronie wewnętrznej burty lewej należy zamontować uchwyty transportowe trójnogu sonaru dookolnego, a pod siedziskiem pasażera wykonać schowek na głowicę sonaru dookolnego.</w:t>
            </w:r>
          </w:p>
          <w:p w14:paraId="4924F89D" w14:textId="77777777" w:rsidR="00FE6C56" w:rsidRPr="00FC0C59" w:rsidRDefault="00FE6C56" w:rsidP="00514353">
            <w:pPr>
              <w:jc w:val="both"/>
              <w:rPr>
                <w:sz w:val="18"/>
                <w:szCs w:val="18"/>
              </w:rPr>
            </w:pPr>
          </w:p>
        </w:tc>
        <w:tc>
          <w:tcPr>
            <w:tcW w:w="1847" w:type="dxa"/>
            <w:tcBorders>
              <w:top w:val="single" w:sz="4" w:space="0" w:color="auto"/>
              <w:left w:val="single" w:sz="6" w:space="0" w:color="000000"/>
              <w:bottom w:val="single" w:sz="6" w:space="0" w:color="000000"/>
              <w:right w:val="single" w:sz="6" w:space="0" w:color="000000"/>
            </w:tcBorders>
            <w:vAlign w:val="center"/>
          </w:tcPr>
          <w:p w14:paraId="2A626971" w14:textId="6A301A55" w:rsidR="00B15F6F" w:rsidRPr="00FC0C59" w:rsidRDefault="00B15F6F" w:rsidP="00B15F6F">
            <w:pPr>
              <w:jc w:val="center"/>
              <w:rPr>
                <w:sz w:val="18"/>
                <w:szCs w:val="18"/>
              </w:rPr>
            </w:pPr>
          </w:p>
        </w:tc>
      </w:tr>
      <w:tr w:rsidR="00B15F6F" w:rsidRPr="00FC0C59" w14:paraId="20B411A0"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22D99F46"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1C00E35" w14:textId="77777777" w:rsidR="00B15F6F" w:rsidRDefault="00B15F6F" w:rsidP="00514353">
            <w:pPr>
              <w:jc w:val="both"/>
              <w:rPr>
                <w:sz w:val="18"/>
                <w:szCs w:val="18"/>
              </w:rPr>
            </w:pPr>
            <w:r w:rsidRPr="00FC0C59">
              <w:rPr>
                <w:sz w:val="18"/>
                <w:szCs w:val="18"/>
              </w:rPr>
              <w:t xml:space="preserve">Należy wykonać akcesoryjny uchwyt burtowy głowicy sonaru dookolnego, umożliwiający jego pracę, jako sonar boczny. </w:t>
            </w:r>
          </w:p>
          <w:p w14:paraId="0FEDCF90" w14:textId="77777777" w:rsidR="00FE6C56" w:rsidRPr="00FC0C59" w:rsidRDefault="00FE6C56" w:rsidP="00514353">
            <w:pPr>
              <w:jc w:val="both"/>
              <w:rPr>
                <w:sz w:val="18"/>
                <w:szCs w:val="18"/>
              </w:rPr>
            </w:pPr>
          </w:p>
          <w:p w14:paraId="314085A7" w14:textId="77777777" w:rsidR="00B15F6F" w:rsidRPr="00FC0C59" w:rsidRDefault="00B15F6F" w:rsidP="00514353">
            <w:pPr>
              <w:widowControl w:val="0"/>
              <w:ind w:right="52"/>
              <w:rPr>
                <w:sz w:val="18"/>
                <w:szCs w:val="18"/>
              </w:rPr>
            </w:pPr>
            <w:r w:rsidRPr="00FC0C59">
              <w:rPr>
                <w:b/>
                <w:sz w:val="18"/>
                <w:szCs w:val="18"/>
              </w:rPr>
              <w:t>Miejsce montażu do uzgodnienia z Zamawiającym w trakcie realizacji zamówienia.</w:t>
            </w:r>
          </w:p>
        </w:tc>
        <w:tc>
          <w:tcPr>
            <w:tcW w:w="1847" w:type="dxa"/>
            <w:tcBorders>
              <w:left w:val="single" w:sz="6" w:space="0" w:color="000000"/>
              <w:bottom w:val="single" w:sz="6" w:space="0" w:color="000000"/>
              <w:right w:val="single" w:sz="6" w:space="0" w:color="000000"/>
            </w:tcBorders>
            <w:vAlign w:val="center"/>
          </w:tcPr>
          <w:p w14:paraId="1354364E" w14:textId="526F1288" w:rsidR="00B15F6F" w:rsidRPr="00FC0C59" w:rsidRDefault="00B15F6F" w:rsidP="00B15F6F">
            <w:pPr>
              <w:jc w:val="center"/>
              <w:rPr>
                <w:sz w:val="18"/>
                <w:szCs w:val="18"/>
              </w:rPr>
            </w:pPr>
          </w:p>
        </w:tc>
      </w:tr>
      <w:tr w:rsidR="00B15F6F" w:rsidRPr="00FC0C59" w14:paraId="0CFF87D4"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714DEF3"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171DF73" w14:textId="23DB0C4E" w:rsidR="00FE6C56" w:rsidRPr="00FC0C59" w:rsidRDefault="00B15F6F" w:rsidP="009B0B0C">
            <w:pPr>
              <w:jc w:val="both"/>
              <w:rPr>
                <w:sz w:val="18"/>
                <w:szCs w:val="18"/>
              </w:rPr>
            </w:pPr>
            <w:r w:rsidRPr="00FC0C59">
              <w:rPr>
                <w:sz w:val="18"/>
                <w:szCs w:val="18"/>
              </w:rPr>
              <w:t xml:space="preserve">Łódź musi posiadać niezależny system zasilania oparty na akumulatorach </w:t>
            </w:r>
            <w:r w:rsidR="00926B01">
              <w:rPr>
                <w:sz w:val="18"/>
                <w:szCs w:val="18"/>
              </w:rPr>
              <w:t>LiFePO4</w:t>
            </w:r>
            <w:r w:rsidRPr="00FC0C59">
              <w:rPr>
                <w:sz w:val="18"/>
                <w:szCs w:val="18"/>
              </w:rPr>
              <w:t xml:space="preserve"> min. 100 Ah, umożliwiający zasilanie wciągarki sonaru, dziobowego silnika manewrowego, przetwornika sonaru wraz z laptopem z przetwornicy 230V oraz możliwość awaryjnego wspomagania akumulatora rozruchowego silnika w przypadku jego rozładowania. System zasilany przyłączem 230V podczas postoju w jednostce macierzystej, napięciem do 14,7V podczas pracy z silnika zaburtowego łodzi oraz panelem solarnym (min. 200 W) podczas postoju na zewnątrz przy wyłączonym napędzie. System winien posiadać wyjściowe gniazda napięcia 230V w ilości wystarczającej do prawidłowej pracy osprzętu sonarowego, wyjściowe gniazdo napięcia 12V oraz wyjściowe gniazdo ładowania USB. Moc wyjściowa systemu min. 1000W poboru stałego. Przyłącze brzegowe 230 V z ładowarką akumulatorów. Kabel brzegowy min 6 m.</w:t>
            </w:r>
          </w:p>
        </w:tc>
        <w:tc>
          <w:tcPr>
            <w:tcW w:w="1847" w:type="dxa"/>
            <w:tcBorders>
              <w:left w:val="single" w:sz="6" w:space="0" w:color="000000"/>
              <w:bottom w:val="single" w:sz="6" w:space="0" w:color="000000"/>
              <w:right w:val="single" w:sz="6" w:space="0" w:color="000000"/>
            </w:tcBorders>
            <w:vAlign w:val="center"/>
          </w:tcPr>
          <w:p w14:paraId="5895FC5E" w14:textId="0A26DB94" w:rsidR="00B15F6F" w:rsidRPr="00FC0C59" w:rsidRDefault="00B15F6F" w:rsidP="00B15F6F">
            <w:pPr>
              <w:jc w:val="center"/>
              <w:rPr>
                <w:sz w:val="18"/>
                <w:szCs w:val="18"/>
              </w:rPr>
            </w:pPr>
          </w:p>
        </w:tc>
      </w:tr>
      <w:tr w:rsidR="00B15F6F" w:rsidRPr="00FC0C59" w14:paraId="00C36155"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420A9626"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2B2F0A3F" w14:textId="77777777" w:rsidR="00B15F6F" w:rsidRPr="00FC0C59" w:rsidRDefault="00B15F6F" w:rsidP="00514353">
            <w:pPr>
              <w:jc w:val="both"/>
              <w:rPr>
                <w:sz w:val="18"/>
                <w:szCs w:val="18"/>
              </w:rPr>
            </w:pPr>
            <w:r w:rsidRPr="00FC0C59">
              <w:rPr>
                <w:sz w:val="18"/>
                <w:szCs w:val="18"/>
              </w:rPr>
              <w:t>W części dziobowej silnik manewrowy elektryczny, podnoszony i opuszczany samoczynnie, sprzężony i sterowany sonarem nawigacyjnym (echosondą) w oparciu o system GPS,</w:t>
            </w:r>
            <w:r w:rsidRPr="00FC0C59">
              <w:rPr>
                <w:color w:val="6AA84F"/>
                <w:sz w:val="18"/>
                <w:szCs w:val="18"/>
              </w:rPr>
              <w:t xml:space="preserve"> </w:t>
            </w:r>
            <w:r w:rsidRPr="00FC0C59">
              <w:rPr>
                <w:sz w:val="18"/>
                <w:szCs w:val="18"/>
              </w:rPr>
              <w:t xml:space="preserve">dostosowany parametrami do gabarytu i konstrukcji łodzi. </w:t>
            </w:r>
          </w:p>
          <w:p w14:paraId="46A8CF94" w14:textId="77777777" w:rsidR="00B15F6F" w:rsidRPr="00FC0C59" w:rsidRDefault="00B15F6F" w:rsidP="00514353">
            <w:pPr>
              <w:jc w:val="both"/>
              <w:rPr>
                <w:b/>
                <w:sz w:val="18"/>
                <w:szCs w:val="18"/>
              </w:rPr>
            </w:pPr>
            <w:r w:rsidRPr="00FC0C59">
              <w:rPr>
                <w:sz w:val="18"/>
                <w:szCs w:val="18"/>
              </w:rPr>
              <w:lastRenderedPageBreak/>
              <w:t xml:space="preserve">Napięcie zasilania nie mniej niż </w:t>
            </w:r>
            <w:r w:rsidRPr="00FC0C59">
              <w:rPr>
                <w:b/>
                <w:sz w:val="18"/>
                <w:szCs w:val="18"/>
              </w:rPr>
              <w:t>24V</w:t>
            </w:r>
          </w:p>
          <w:p w14:paraId="55303F8D" w14:textId="77777777" w:rsidR="00B15F6F" w:rsidRPr="00FC0C59" w:rsidRDefault="00B15F6F" w:rsidP="00514353">
            <w:pPr>
              <w:jc w:val="both"/>
              <w:rPr>
                <w:b/>
                <w:sz w:val="18"/>
                <w:szCs w:val="18"/>
              </w:rPr>
            </w:pPr>
            <w:r w:rsidRPr="00FC0C59">
              <w:rPr>
                <w:sz w:val="18"/>
                <w:szCs w:val="18"/>
              </w:rPr>
              <w:t xml:space="preserve">Uciąg nie mniej niż </w:t>
            </w:r>
            <w:r w:rsidRPr="00FC0C59">
              <w:rPr>
                <w:b/>
                <w:sz w:val="18"/>
                <w:szCs w:val="18"/>
              </w:rPr>
              <w:t>350 N</w:t>
            </w:r>
          </w:p>
          <w:p w14:paraId="3702D572" w14:textId="77777777" w:rsidR="00B15F6F" w:rsidRPr="00FC0C59" w:rsidRDefault="00B15F6F" w:rsidP="00514353">
            <w:pPr>
              <w:jc w:val="both"/>
              <w:rPr>
                <w:sz w:val="18"/>
                <w:szCs w:val="18"/>
              </w:rPr>
            </w:pPr>
            <w:r w:rsidRPr="00FC0C59">
              <w:rPr>
                <w:sz w:val="18"/>
                <w:szCs w:val="18"/>
              </w:rPr>
              <w:t>W zestawie pilot bezprzewodowy</w:t>
            </w:r>
            <w:r w:rsidR="00FE6C56">
              <w:rPr>
                <w:sz w:val="18"/>
                <w:szCs w:val="18"/>
              </w:rPr>
              <w:t>.</w:t>
            </w:r>
          </w:p>
          <w:p w14:paraId="19552603" w14:textId="2573C210" w:rsidR="00FE6C56" w:rsidRPr="00FC0C59" w:rsidRDefault="00B15F6F" w:rsidP="009B0B0C">
            <w:pPr>
              <w:jc w:val="both"/>
              <w:rPr>
                <w:sz w:val="18"/>
                <w:szCs w:val="18"/>
              </w:rPr>
            </w:pPr>
            <w:r w:rsidRPr="00FC0C59">
              <w:rPr>
                <w:sz w:val="18"/>
                <w:szCs w:val="18"/>
              </w:rPr>
              <w:t>Napięcie zasilania z niezależnego systemu zasilania łodzi.</w:t>
            </w:r>
          </w:p>
        </w:tc>
        <w:tc>
          <w:tcPr>
            <w:tcW w:w="1847" w:type="dxa"/>
            <w:tcBorders>
              <w:left w:val="single" w:sz="6" w:space="0" w:color="000000"/>
              <w:bottom w:val="single" w:sz="6" w:space="0" w:color="000000"/>
              <w:right w:val="single" w:sz="6" w:space="0" w:color="000000"/>
            </w:tcBorders>
            <w:vAlign w:val="center"/>
          </w:tcPr>
          <w:p w14:paraId="72A00A98" w14:textId="0FC26D06" w:rsidR="00B15F6F" w:rsidRPr="00FC0C59" w:rsidRDefault="00B15F6F" w:rsidP="00B15F6F">
            <w:pPr>
              <w:jc w:val="center"/>
              <w:rPr>
                <w:sz w:val="18"/>
                <w:szCs w:val="18"/>
              </w:rPr>
            </w:pPr>
          </w:p>
        </w:tc>
      </w:tr>
      <w:tr w:rsidR="00B15F6F" w:rsidRPr="00FC0C59" w14:paraId="0AAF847B"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6279B3F2"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02734A2B" w14:textId="64E89C5A" w:rsidR="00FE6C56" w:rsidRPr="00FC0C59" w:rsidRDefault="00B15F6F" w:rsidP="009B0B0C">
            <w:pPr>
              <w:jc w:val="both"/>
              <w:rPr>
                <w:sz w:val="18"/>
                <w:szCs w:val="18"/>
              </w:rPr>
            </w:pPr>
            <w:r w:rsidRPr="00FC0C59">
              <w:rPr>
                <w:sz w:val="18"/>
                <w:szCs w:val="18"/>
              </w:rPr>
              <w:t xml:space="preserve">W części dziobowej gniazdo biorcze do poboru napięcia ładowania akumulatora rozruchowego łodzi oraz sygnału oświetlenia alarmowego łodzi. Pobór z pojazdu holującego w standardzie DIN/ISO 11446 </w:t>
            </w:r>
            <w:r w:rsidRPr="00FC0C59">
              <w:rPr>
                <w:b/>
                <w:sz w:val="18"/>
                <w:szCs w:val="18"/>
              </w:rPr>
              <w:t>12V</w:t>
            </w:r>
            <w:r w:rsidRPr="00FC0C59">
              <w:rPr>
                <w:sz w:val="18"/>
                <w:szCs w:val="18"/>
              </w:rPr>
              <w:t>, PIN 12 sygnał oświetlenia ostrzegawczego, PIN 10 napięcie ładowania do łodzi.</w:t>
            </w:r>
          </w:p>
        </w:tc>
        <w:tc>
          <w:tcPr>
            <w:tcW w:w="1847" w:type="dxa"/>
            <w:tcBorders>
              <w:left w:val="single" w:sz="6" w:space="0" w:color="000000"/>
              <w:bottom w:val="single" w:sz="6" w:space="0" w:color="000000"/>
              <w:right w:val="single" w:sz="6" w:space="0" w:color="000000"/>
            </w:tcBorders>
            <w:vAlign w:val="center"/>
          </w:tcPr>
          <w:p w14:paraId="1BF11496" w14:textId="30DD31C2" w:rsidR="00B15F6F" w:rsidRPr="00FC0C59" w:rsidRDefault="00B15F6F" w:rsidP="00B15F6F">
            <w:pPr>
              <w:jc w:val="center"/>
              <w:rPr>
                <w:sz w:val="18"/>
                <w:szCs w:val="18"/>
              </w:rPr>
            </w:pPr>
          </w:p>
        </w:tc>
      </w:tr>
      <w:tr w:rsidR="00B15F6F" w:rsidRPr="00FC0C59" w14:paraId="55976BC5"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0A7A1FD4"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91E93F7" w14:textId="4AC31FE8" w:rsidR="00FE6C56" w:rsidRPr="00FC0C59" w:rsidRDefault="00B15F6F" w:rsidP="009B0B0C">
            <w:pPr>
              <w:jc w:val="both"/>
              <w:rPr>
                <w:sz w:val="18"/>
                <w:szCs w:val="18"/>
              </w:rPr>
            </w:pPr>
            <w:r w:rsidRPr="00FC0C59">
              <w:rPr>
                <w:sz w:val="18"/>
                <w:szCs w:val="18"/>
              </w:rPr>
              <w:t xml:space="preserve">W części dziobowej należy zamontować reflektor roboczy w technologii LED o mocy nie mniejszej niż </w:t>
            </w:r>
            <w:r w:rsidRPr="00FC0C59">
              <w:rPr>
                <w:b/>
                <w:sz w:val="18"/>
                <w:szCs w:val="18"/>
              </w:rPr>
              <w:t>50 W</w:t>
            </w:r>
            <w:r w:rsidRPr="00FC0C59">
              <w:rPr>
                <w:sz w:val="18"/>
                <w:szCs w:val="18"/>
              </w:rPr>
              <w:t>, skierowany do przodu, niewystający poza obrys dziobu, zabezpieczony przed uszkodzeniem mechanicznym.</w:t>
            </w:r>
          </w:p>
        </w:tc>
        <w:tc>
          <w:tcPr>
            <w:tcW w:w="1847" w:type="dxa"/>
            <w:tcBorders>
              <w:left w:val="single" w:sz="6" w:space="0" w:color="000000"/>
              <w:bottom w:val="single" w:sz="6" w:space="0" w:color="000000"/>
              <w:right w:val="single" w:sz="6" w:space="0" w:color="000000"/>
            </w:tcBorders>
            <w:vAlign w:val="center"/>
          </w:tcPr>
          <w:p w14:paraId="451F1C8F" w14:textId="30CAAA42" w:rsidR="00B15F6F" w:rsidRPr="00FC0C59" w:rsidRDefault="00B15F6F" w:rsidP="00B15F6F">
            <w:pPr>
              <w:jc w:val="center"/>
              <w:rPr>
                <w:sz w:val="18"/>
                <w:szCs w:val="18"/>
              </w:rPr>
            </w:pPr>
          </w:p>
        </w:tc>
      </w:tr>
      <w:tr w:rsidR="00B15F6F" w:rsidRPr="00FC0C59" w14:paraId="0E288807"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2D0E4BE5"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5B30C8D9" w14:textId="3AABE0BF" w:rsidR="00FE6C56" w:rsidRPr="00FC0C59" w:rsidRDefault="00B15F6F" w:rsidP="009B0B0C">
            <w:pPr>
              <w:jc w:val="both"/>
              <w:rPr>
                <w:sz w:val="18"/>
                <w:szCs w:val="18"/>
              </w:rPr>
            </w:pPr>
            <w:r w:rsidRPr="00FC0C59">
              <w:rPr>
                <w:sz w:val="18"/>
                <w:szCs w:val="18"/>
              </w:rPr>
              <w:t>Na burtach odbojnica gumowa, oraz 4 szt. odbojnic wypełnianych powietrzem (w tym 2 szt. w koszach na spojlerze rufowym, 2 szt. w bakistach)</w:t>
            </w:r>
          </w:p>
        </w:tc>
        <w:tc>
          <w:tcPr>
            <w:tcW w:w="1847" w:type="dxa"/>
            <w:tcBorders>
              <w:left w:val="single" w:sz="6" w:space="0" w:color="000000"/>
              <w:bottom w:val="single" w:sz="6" w:space="0" w:color="000000"/>
              <w:right w:val="single" w:sz="6" w:space="0" w:color="000000"/>
            </w:tcBorders>
            <w:vAlign w:val="center"/>
          </w:tcPr>
          <w:p w14:paraId="79961820" w14:textId="69F26417" w:rsidR="00B15F6F" w:rsidRPr="00FC0C59" w:rsidRDefault="00B15F6F" w:rsidP="00B15F6F">
            <w:pPr>
              <w:jc w:val="center"/>
              <w:rPr>
                <w:sz w:val="18"/>
                <w:szCs w:val="18"/>
              </w:rPr>
            </w:pPr>
          </w:p>
        </w:tc>
      </w:tr>
      <w:tr w:rsidR="00B15F6F" w:rsidRPr="00FC0C59" w14:paraId="04C80A47"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43F72685"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02A963FE" w14:textId="6ED9D494" w:rsidR="00FE6C56" w:rsidRPr="00FC0C59" w:rsidRDefault="00B15F6F" w:rsidP="009B0B0C">
            <w:pPr>
              <w:jc w:val="both"/>
              <w:rPr>
                <w:sz w:val="18"/>
                <w:szCs w:val="18"/>
              </w:rPr>
            </w:pPr>
            <w:r w:rsidRPr="00FC0C59">
              <w:rPr>
                <w:sz w:val="18"/>
                <w:szCs w:val="18"/>
              </w:rPr>
              <w:t>W części rufowej konstrukcja belki aluminiowej pod oświetlenie, wykonana z aluminium z oświetleniem nawigacyjnym tj. standardowe oświetlenie nawigacyjne (lampa topowa biała, lampa burtowa zielona, lampa burtowa czerwona), oświetlenie pokładu LED – 2 szt., kosz na koło ratunkowe i rzutkę.</w:t>
            </w:r>
          </w:p>
        </w:tc>
        <w:tc>
          <w:tcPr>
            <w:tcW w:w="1847" w:type="dxa"/>
            <w:tcBorders>
              <w:left w:val="single" w:sz="6" w:space="0" w:color="000000"/>
              <w:bottom w:val="single" w:sz="6" w:space="0" w:color="000000"/>
              <w:right w:val="single" w:sz="6" w:space="0" w:color="000000"/>
            </w:tcBorders>
            <w:vAlign w:val="center"/>
          </w:tcPr>
          <w:p w14:paraId="376DA7B8" w14:textId="12F6B674" w:rsidR="00B15F6F" w:rsidRPr="00FC0C59" w:rsidRDefault="00B15F6F" w:rsidP="00B15F6F">
            <w:pPr>
              <w:jc w:val="center"/>
              <w:rPr>
                <w:sz w:val="18"/>
                <w:szCs w:val="18"/>
              </w:rPr>
            </w:pPr>
          </w:p>
        </w:tc>
      </w:tr>
      <w:tr w:rsidR="00B15F6F" w:rsidRPr="00FC0C59" w14:paraId="10A4A4C5"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093EF467"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4F32C625" w14:textId="77777777" w:rsidR="00B15F6F" w:rsidRPr="00FC0C59" w:rsidRDefault="00B15F6F" w:rsidP="00514353">
            <w:pPr>
              <w:jc w:val="both"/>
              <w:rPr>
                <w:sz w:val="18"/>
                <w:szCs w:val="18"/>
              </w:rPr>
            </w:pPr>
            <w:r w:rsidRPr="00FC0C59">
              <w:rPr>
                <w:sz w:val="18"/>
                <w:szCs w:val="18"/>
              </w:rPr>
              <w:t>W części dziobowej łodzi ma znajdować się otwierana bakista wyposażona w dwie kotwice pługową mechaniczną i składaną o parametrach odpowiadających łodzi z linami fi 10mm/30mb.</w:t>
            </w:r>
          </w:p>
        </w:tc>
        <w:tc>
          <w:tcPr>
            <w:tcW w:w="1847" w:type="dxa"/>
            <w:tcBorders>
              <w:left w:val="single" w:sz="6" w:space="0" w:color="000000"/>
              <w:bottom w:val="single" w:sz="6" w:space="0" w:color="000000"/>
              <w:right w:val="single" w:sz="6" w:space="0" w:color="000000"/>
            </w:tcBorders>
            <w:vAlign w:val="center"/>
          </w:tcPr>
          <w:p w14:paraId="69E85227" w14:textId="1DC2296E" w:rsidR="00B15F6F" w:rsidRPr="00FC0C59" w:rsidRDefault="00B15F6F" w:rsidP="00B15F6F">
            <w:pPr>
              <w:jc w:val="center"/>
              <w:rPr>
                <w:sz w:val="18"/>
                <w:szCs w:val="18"/>
              </w:rPr>
            </w:pPr>
          </w:p>
        </w:tc>
      </w:tr>
      <w:tr w:rsidR="00B15F6F" w:rsidRPr="00FC0C59" w14:paraId="2B8C0311"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1751E40C"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3BA668F7" w14:textId="77777777" w:rsidR="00B15F6F" w:rsidRPr="00FC0C59" w:rsidRDefault="00B15F6F" w:rsidP="00514353">
            <w:pPr>
              <w:jc w:val="both"/>
              <w:rPr>
                <w:sz w:val="18"/>
                <w:szCs w:val="18"/>
              </w:rPr>
            </w:pPr>
            <w:r w:rsidRPr="00FC0C59">
              <w:rPr>
                <w:sz w:val="18"/>
                <w:szCs w:val="18"/>
              </w:rPr>
              <w:t>W belce rufowej dwie lampy uprzywilejowania w technologii LED sterowane modulatorem oraz sygnałem z gniazda pojazdu holującego. W części dziobowej nadajnik dwutonowego sygnału dźwiękowego uprzywilejowania z możliwością nadawania stałego sygnału ostrzegawczego, zabezpieczony przed uszkodzeniem mechanicznym.</w:t>
            </w:r>
          </w:p>
        </w:tc>
        <w:tc>
          <w:tcPr>
            <w:tcW w:w="1847" w:type="dxa"/>
            <w:tcBorders>
              <w:left w:val="single" w:sz="6" w:space="0" w:color="000000"/>
              <w:bottom w:val="single" w:sz="6" w:space="0" w:color="000000"/>
              <w:right w:val="single" w:sz="6" w:space="0" w:color="000000"/>
            </w:tcBorders>
            <w:vAlign w:val="center"/>
          </w:tcPr>
          <w:p w14:paraId="7A15A5F1" w14:textId="3CBC17A9" w:rsidR="00B15F6F" w:rsidRPr="00FC0C59" w:rsidRDefault="00B15F6F" w:rsidP="00B15F6F">
            <w:pPr>
              <w:jc w:val="center"/>
              <w:rPr>
                <w:sz w:val="18"/>
                <w:szCs w:val="18"/>
              </w:rPr>
            </w:pPr>
          </w:p>
        </w:tc>
      </w:tr>
      <w:tr w:rsidR="00B15F6F" w:rsidRPr="00FC0C59" w14:paraId="518513E8"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55E6809"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01C9F857" w14:textId="77777777" w:rsidR="00B15F6F" w:rsidRPr="00FC0C59" w:rsidRDefault="00B15F6F" w:rsidP="00514353">
            <w:pPr>
              <w:jc w:val="both"/>
              <w:rPr>
                <w:sz w:val="18"/>
                <w:szCs w:val="18"/>
              </w:rPr>
            </w:pPr>
            <w:r w:rsidRPr="00FC0C59">
              <w:rPr>
                <w:sz w:val="18"/>
                <w:szCs w:val="18"/>
              </w:rPr>
              <w:t>Łódź wyposażona w nie mniej niż 4 punkty mocowania zawiesi do przenoszenia łodzi dźwigiem; relingi dziobowe dla osoby stojącej w obszarze dziobowym na każdej burcie, relingi burtowe, co najmniej 6 uchwytów mocujących dla mocowania ładunku do pokładu ( + 6 PASÓW TRANSPORTOWYCH), 2 uchwyty holownicze na rufie.</w:t>
            </w:r>
          </w:p>
        </w:tc>
        <w:tc>
          <w:tcPr>
            <w:tcW w:w="1847" w:type="dxa"/>
            <w:tcBorders>
              <w:left w:val="single" w:sz="6" w:space="0" w:color="000000"/>
              <w:bottom w:val="single" w:sz="6" w:space="0" w:color="000000"/>
              <w:right w:val="single" w:sz="6" w:space="0" w:color="000000"/>
            </w:tcBorders>
            <w:vAlign w:val="center"/>
          </w:tcPr>
          <w:p w14:paraId="3C48D7A1" w14:textId="16E478CD" w:rsidR="00B15F6F" w:rsidRPr="00FC0C59" w:rsidRDefault="00B15F6F" w:rsidP="00B15F6F">
            <w:pPr>
              <w:jc w:val="center"/>
              <w:rPr>
                <w:sz w:val="18"/>
                <w:szCs w:val="18"/>
              </w:rPr>
            </w:pPr>
          </w:p>
        </w:tc>
      </w:tr>
      <w:tr w:rsidR="00B15F6F" w:rsidRPr="00FC0C59" w14:paraId="64A69675"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795982A5"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79F5EC33" w14:textId="77777777" w:rsidR="00B15F6F" w:rsidRPr="00FC0C59" w:rsidRDefault="00B15F6F" w:rsidP="00514353">
            <w:pPr>
              <w:spacing w:line="276" w:lineRule="auto"/>
              <w:jc w:val="both"/>
              <w:rPr>
                <w:sz w:val="18"/>
                <w:szCs w:val="18"/>
              </w:rPr>
            </w:pPr>
            <w:r w:rsidRPr="00FC0C59">
              <w:rPr>
                <w:sz w:val="18"/>
                <w:szCs w:val="18"/>
              </w:rPr>
              <w:t>Cały osprzęt urządzeń (tj. piloty, manipulatory, klucze, etc.)</w:t>
            </w:r>
            <w:r w:rsidRPr="00FC0C59">
              <w:rPr>
                <w:color w:val="FF9900"/>
                <w:sz w:val="18"/>
                <w:szCs w:val="18"/>
              </w:rPr>
              <w:t xml:space="preserve"> </w:t>
            </w:r>
            <w:r w:rsidRPr="00FC0C59">
              <w:rPr>
                <w:sz w:val="18"/>
                <w:szCs w:val="18"/>
              </w:rPr>
              <w:t>umieszczony w dedykowanych schowkach, uchwytach, półkach i bakistach. Zamawiający zastrzega konsultację odnośnie rozmieszczenia.</w:t>
            </w:r>
          </w:p>
        </w:tc>
        <w:tc>
          <w:tcPr>
            <w:tcW w:w="1847" w:type="dxa"/>
            <w:tcBorders>
              <w:left w:val="single" w:sz="6" w:space="0" w:color="000000"/>
              <w:bottom w:val="single" w:sz="6" w:space="0" w:color="000000"/>
              <w:right w:val="single" w:sz="6" w:space="0" w:color="000000"/>
            </w:tcBorders>
            <w:vAlign w:val="center"/>
          </w:tcPr>
          <w:p w14:paraId="6A734EE5" w14:textId="55FB121C" w:rsidR="00B15F6F" w:rsidRPr="00FC0C59" w:rsidRDefault="00B15F6F" w:rsidP="00B15F6F">
            <w:pPr>
              <w:jc w:val="center"/>
              <w:rPr>
                <w:sz w:val="18"/>
                <w:szCs w:val="18"/>
              </w:rPr>
            </w:pPr>
          </w:p>
        </w:tc>
      </w:tr>
      <w:tr w:rsidR="00B15F6F" w:rsidRPr="00FC0C59" w14:paraId="16DE79C4"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E6FC97" w14:textId="77777777" w:rsidR="00B15F6F" w:rsidRPr="00FC0C59" w:rsidRDefault="00B15F6F" w:rsidP="00B15F6F">
            <w:pPr>
              <w:pStyle w:val="Akapitzlist"/>
              <w:numPr>
                <w:ilvl w:val="0"/>
                <w:numId w:val="11"/>
              </w:numPr>
              <w:pBdr>
                <w:top w:val="nil"/>
                <w:left w:val="nil"/>
                <w:bottom w:val="nil"/>
                <w:right w:val="nil"/>
                <w:between w:val="nil"/>
              </w:pBdr>
              <w:ind w:left="0" w:right="-39"/>
              <w:jc w:val="right"/>
              <w:rPr>
                <w:rFonts w:ascii="Times New Roman" w:hAnsi="Times New Roman" w:cs="Times New Roman"/>
                <w:b/>
                <w:color w:val="000000"/>
                <w:sz w:val="18"/>
                <w:szCs w:val="18"/>
              </w:rPr>
            </w:pPr>
          </w:p>
        </w:tc>
        <w:tc>
          <w:tcPr>
            <w:tcW w:w="12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7510E2" w14:textId="77777777" w:rsidR="00B15F6F" w:rsidRPr="00FC0C59" w:rsidRDefault="00B15F6F" w:rsidP="00FC2B19">
            <w:pPr>
              <w:jc w:val="center"/>
              <w:rPr>
                <w:b/>
                <w:sz w:val="18"/>
                <w:szCs w:val="18"/>
              </w:rPr>
            </w:pPr>
            <w:r w:rsidRPr="00FC0C59">
              <w:rPr>
                <w:b/>
                <w:sz w:val="18"/>
                <w:szCs w:val="18"/>
              </w:rPr>
              <w:t>Napęd łodzi – silnik zaburtowy</w:t>
            </w:r>
          </w:p>
        </w:tc>
        <w:tc>
          <w:tcPr>
            <w:tcW w:w="18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159ABF" w14:textId="77777777" w:rsidR="00B15F6F" w:rsidRPr="00FC0C59" w:rsidRDefault="00B15F6F" w:rsidP="00B15F6F">
            <w:pPr>
              <w:jc w:val="center"/>
              <w:rPr>
                <w:sz w:val="18"/>
                <w:szCs w:val="18"/>
              </w:rPr>
            </w:pPr>
          </w:p>
        </w:tc>
      </w:tr>
      <w:tr w:rsidR="00B15F6F" w:rsidRPr="00FC0C59" w14:paraId="43344481" w14:textId="77777777" w:rsidTr="009B0B0C">
        <w:trPr>
          <w:trHeight w:val="20"/>
          <w:jc w:val="center"/>
        </w:trPr>
        <w:tc>
          <w:tcPr>
            <w:tcW w:w="567" w:type="dxa"/>
            <w:tcBorders>
              <w:top w:val="single" w:sz="4" w:space="0" w:color="auto"/>
              <w:left w:val="single" w:sz="6" w:space="0" w:color="000000"/>
              <w:bottom w:val="single" w:sz="4" w:space="0" w:color="auto"/>
              <w:right w:val="single" w:sz="6" w:space="0" w:color="000000"/>
            </w:tcBorders>
            <w:vAlign w:val="center"/>
          </w:tcPr>
          <w:p w14:paraId="6FF208A6"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sz w:val="18"/>
                <w:szCs w:val="18"/>
              </w:rPr>
            </w:pPr>
          </w:p>
        </w:tc>
        <w:tc>
          <w:tcPr>
            <w:tcW w:w="12046" w:type="dxa"/>
            <w:tcBorders>
              <w:top w:val="single" w:sz="4" w:space="0" w:color="auto"/>
              <w:left w:val="single" w:sz="6" w:space="0" w:color="000000"/>
              <w:bottom w:val="single" w:sz="4" w:space="0" w:color="auto"/>
              <w:right w:val="single" w:sz="6" w:space="0" w:color="000000"/>
            </w:tcBorders>
            <w:vAlign w:val="center"/>
          </w:tcPr>
          <w:p w14:paraId="3342CE34" w14:textId="77777777" w:rsidR="00B15F6F" w:rsidRPr="00FC0C59" w:rsidRDefault="00B15F6F" w:rsidP="00514353">
            <w:pPr>
              <w:jc w:val="both"/>
              <w:rPr>
                <w:sz w:val="18"/>
                <w:szCs w:val="18"/>
              </w:rPr>
            </w:pPr>
            <w:r w:rsidRPr="00FC0C59">
              <w:rPr>
                <w:sz w:val="18"/>
                <w:szCs w:val="18"/>
              </w:rPr>
              <w:t xml:space="preserve">Silnik zaburtowy czterosuwowy w układzie DOHC o mocy min. 114 </w:t>
            </w:r>
            <w:proofErr w:type="spellStart"/>
            <w:r w:rsidRPr="00FC0C59">
              <w:rPr>
                <w:sz w:val="18"/>
                <w:szCs w:val="18"/>
              </w:rPr>
              <w:t>kM</w:t>
            </w:r>
            <w:proofErr w:type="spellEnd"/>
            <w:r w:rsidRPr="00FC0C59">
              <w:rPr>
                <w:sz w:val="18"/>
                <w:szCs w:val="18"/>
              </w:rPr>
              <w:t>, pojemności min. 1830 ccm, 16 zaworowy, trym elektryczny/hydrauliczny, rozrusznik elektryczny załączany zdalnie stacyjką z miejsca sternika. Zdalny system antykradzieżowy (Y-COP). Kluczyki do stacyjki min. 2 szt. muszą być wyposażone w nietonące breloki min. 2 szt.</w:t>
            </w:r>
          </w:p>
        </w:tc>
        <w:tc>
          <w:tcPr>
            <w:tcW w:w="1847" w:type="dxa"/>
            <w:tcBorders>
              <w:top w:val="single" w:sz="4" w:space="0" w:color="auto"/>
              <w:left w:val="single" w:sz="6" w:space="0" w:color="000000"/>
              <w:bottom w:val="single" w:sz="4" w:space="0" w:color="auto"/>
              <w:right w:val="single" w:sz="6" w:space="0" w:color="000000"/>
            </w:tcBorders>
            <w:vAlign w:val="center"/>
          </w:tcPr>
          <w:p w14:paraId="24ED6B26" w14:textId="1BF29A82" w:rsidR="00B15F6F" w:rsidRPr="00FC0C59" w:rsidRDefault="00B15F6F" w:rsidP="00B15F6F">
            <w:pPr>
              <w:jc w:val="center"/>
              <w:rPr>
                <w:sz w:val="18"/>
                <w:szCs w:val="18"/>
              </w:rPr>
            </w:pPr>
          </w:p>
        </w:tc>
      </w:tr>
      <w:tr w:rsidR="00B15F6F" w:rsidRPr="00FC0C59" w14:paraId="21975D37" w14:textId="77777777" w:rsidTr="009B0B0C">
        <w:trPr>
          <w:trHeight w:val="20"/>
          <w:jc w:val="center"/>
        </w:trPr>
        <w:tc>
          <w:tcPr>
            <w:tcW w:w="567" w:type="dxa"/>
            <w:tcBorders>
              <w:top w:val="single" w:sz="4" w:space="0" w:color="auto"/>
              <w:left w:val="single" w:sz="4" w:space="0" w:color="auto"/>
              <w:bottom w:val="single" w:sz="4" w:space="0" w:color="auto"/>
              <w:right w:val="single" w:sz="4" w:space="0" w:color="auto"/>
            </w:tcBorders>
            <w:vAlign w:val="center"/>
          </w:tcPr>
          <w:p w14:paraId="4734EF71"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4" w:space="0" w:color="auto"/>
              <w:bottom w:val="single" w:sz="4" w:space="0" w:color="auto"/>
              <w:right w:val="single" w:sz="4" w:space="0" w:color="auto"/>
            </w:tcBorders>
            <w:vAlign w:val="center"/>
          </w:tcPr>
          <w:p w14:paraId="54D28F13" w14:textId="77777777" w:rsidR="00B15F6F" w:rsidRPr="00FC0C59" w:rsidRDefault="00B15F6F" w:rsidP="00514353">
            <w:pPr>
              <w:rPr>
                <w:sz w:val="18"/>
                <w:szCs w:val="18"/>
              </w:rPr>
            </w:pPr>
            <w:r w:rsidRPr="00FC0C59">
              <w:rPr>
                <w:sz w:val="18"/>
                <w:szCs w:val="18"/>
              </w:rPr>
              <w:t>Jednostka napędowa musi być dostarczona w następującym ukompletowaniu:</w:t>
            </w:r>
          </w:p>
          <w:p w14:paraId="2CC7C19E" w14:textId="77777777" w:rsidR="00B15F6F" w:rsidRPr="00FC0C59" w:rsidRDefault="00B15F6F" w:rsidP="00284F6C">
            <w:pPr>
              <w:numPr>
                <w:ilvl w:val="1"/>
                <w:numId w:val="9"/>
              </w:numPr>
              <w:ind w:left="360"/>
              <w:rPr>
                <w:sz w:val="18"/>
                <w:szCs w:val="18"/>
              </w:rPr>
            </w:pPr>
            <w:r w:rsidRPr="00FC0C59">
              <w:rPr>
                <w:sz w:val="18"/>
                <w:szCs w:val="18"/>
              </w:rPr>
              <w:t>silnik ze śrubą napędową dostosowaną do masy łodzi, mocy silnika itp.;</w:t>
            </w:r>
          </w:p>
          <w:p w14:paraId="065B8B97" w14:textId="77777777" w:rsidR="00B15F6F" w:rsidRPr="00FC0C59" w:rsidRDefault="00B15F6F" w:rsidP="00284F6C">
            <w:pPr>
              <w:numPr>
                <w:ilvl w:val="1"/>
                <w:numId w:val="9"/>
              </w:numPr>
              <w:ind w:left="360"/>
              <w:rPr>
                <w:sz w:val="18"/>
                <w:szCs w:val="18"/>
              </w:rPr>
            </w:pPr>
            <w:r w:rsidRPr="00FC0C59">
              <w:rPr>
                <w:sz w:val="18"/>
                <w:szCs w:val="18"/>
              </w:rPr>
              <w:t>manetka z możliwością sterowania obrotami silnika oraz biegami przekładni;</w:t>
            </w:r>
          </w:p>
          <w:p w14:paraId="0106D462" w14:textId="77777777" w:rsidR="00B15F6F" w:rsidRPr="00FC0C59" w:rsidRDefault="00B15F6F" w:rsidP="00284F6C">
            <w:pPr>
              <w:numPr>
                <w:ilvl w:val="1"/>
                <w:numId w:val="9"/>
              </w:numPr>
              <w:ind w:left="360"/>
              <w:rPr>
                <w:sz w:val="18"/>
                <w:szCs w:val="18"/>
              </w:rPr>
            </w:pPr>
            <w:r w:rsidRPr="00FC0C59">
              <w:rPr>
                <w:sz w:val="18"/>
                <w:szCs w:val="18"/>
              </w:rPr>
              <w:t>sygnalizator dźwiękowy sygnalizujący przekroczenie dopuszczalnej temperatury silnika oraz spadku ciśnienia olej;</w:t>
            </w:r>
          </w:p>
          <w:p w14:paraId="7E0E73BD" w14:textId="77777777" w:rsidR="00B15F6F" w:rsidRPr="00FC0C59" w:rsidRDefault="00B15F6F" w:rsidP="00284F6C">
            <w:pPr>
              <w:numPr>
                <w:ilvl w:val="1"/>
                <w:numId w:val="9"/>
              </w:numPr>
              <w:ind w:left="360"/>
              <w:rPr>
                <w:sz w:val="18"/>
                <w:szCs w:val="18"/>
              </w:rPr>
            </w:pPr>
            <w:r w:rsidRPr="00FC0C59">
              <w:rPr>
                <w:sz w:val="18"/>
                <w:szCs w:val="18"/>
              </w:rPr>
              <w:t xml:space="preserve">koło sterowe z instalacją umożliwiającą sterowanie silnikiem, </w:t>
            </w:r>
            <w:proofErr w:type="spellStart"/>
            <w:r w:rsidRPr="00FC0C59">
              <w:rPr>
                <w:sz w:val="18"/>
                <w:szCs w:val="18"/>
              </w:rPr>
              <w:t>sterociąg</w:t>
            </w:r>
            <w:proofErr w:type="spellEnd"/>
            <w:r w:rsidRPr="00FC0C59">
              <w:rPr>
                <w:sz w:val="18"/>
                <w:szCs w:val="18"/>
              </w:rPr>
              <w:t xml:space="preserve"> hydrauliczny</w:t>
            </w:r>
          </w:p>
          <w:p w14:paraId="0B7B0616" w14:textId="77777777" w:rsidR="00B15F6F" w:rsidRPr="00FC0C59" w:rsidRDefault="00B15F6F" w:rsidP="00284F6C">
            <w:pPr>
              <w:numPr>
                <w:ilvl w:val="1"/>
                <w:numId w:val="7"/>
              </w:numPr>
              <w:ind w:left="360"/>
              <w:rPr>
                <w:sz w:val="18"/>
                <w:szCs w:val="18"/>
              </w:rPr>
            </w:pPr>
            <w:r w:rsidRPr="00FC0C59">
              <w:rPr>
                <w:sz w:val="18"/>
                <w:szCs w:val="18"/>
              </w:rPr>
              <w:t xml:space="preserve">wskaźniki – tachometr z obrotomierzem, licznik czasu pracy, wskaźnik kąta trymu, wskaźnik ciśnienia oleju, funkcja regulacji prędkości obrotowej, lampki ostrzegawcze, sterownik prędkości obrotowej podczas </w:t>
            </w:r>
            <w:proofErr w:type="spellStart"/>
            <w:r w:rsidRPr="00FC0C59">
              <w:rPr>
                <w:sz w:val="18"/>
                <w:szCs w:val="18"/>
              </w:rPr>
              <w:t>trollingu</w:t>
            </w:r>
            <w:proofErr w:type="spellEnd"/>
            <w:r w:rsidRPr="00FC0C59">
              <w:rPr>
                <w:sz w:val="18"/>
                <w:szCs w:val="18"/>
              </w:rPr>
              <w:t>.</w:t>
            </w:r>
          </w:p>
        </w:tc>
        <w:tc>
          <w:tcPr>
            <w:tcW w:w="1847" w:type="dxa"/>
            <w:tcBorders>
              <w:top w:val="single" w:sz="4" w:space="0" w:color="auto"/>
              <w:left w:val="single" w:sz="4" w:space="0" w:color="auto"/>
              <w:bottom w:val="single" w:sz="4" w:space="0" w:color="auto"/>
              <w:right w:val="single" w:sz="4" w:space="0" w:color="auto"/>
            </w:tcBorders>
            <w:vAlign w:val="center"/>
          </w:tcPr>
          <w:p w14:paraId="09A532B7" w14:textId="451E3B01" w:rsidR="00B15F6F" w:rsidRPr="00FC0C59" w:rsidRDefault="00B15F6F" w:rsidP="00B15F6F">
            <w:pPr>
              <w:jc w:val="center"/>
              <w:rPr>
                <w:sz w:val="18"/>
                <w:szCs w:val="18"/>
              </w:rPr>
            </w:pPr>
          </w:p>
        </w:tc>
      </w:tr>
      <w:tr w:rsidR="00B15F6F" w:rsidRPr="00FC0C59" w14:paraId="4431788D" w14:textId="77777777" w:rsidTr="009B0B0C">
        <w:trPr>
          <w:trHeight w:val="20"/>
          <w:jc w:val="center"/>
        </w:trPr>
        <w:tc>
          <w:tcPr>
            <w:tcW w:w="567" w:type="dxa"/>
            <w:tcBorders>
              <w:top w:val="single" w:sz="4" w:space="0" w:color="auto"/>
              <w:left w:val="single" w:sz="6" w:space="0" w:color="000000"/>
              <w:bottom w:val="single" w:sz="6" w:space="0" w:color="000000"/>
              <w:right w:val="single" w:sz="6" w:space="0" w:color="000000"/>
            </w:tcBorders>
            <w:vAlign w:val="center"/>
          </w:tcPr>
          <w:p w14:paraId="46DFCC70"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top w:val="single" w:sz="4" w:space="0" w:color="auto"/>
              <w:left w:val="single" w:sz="6" w:space="0" w:color="000000"/>
              <w:bottom w:val="single" w:sz="6" w:space="0" w:color="000000"/>
              <w:right w:val="single" w:sz="6" w:space="0" w:color="000000"/>
            </w:tcBorders>
            <w:vAlign w:val="center"/>
          </w:tcPr>
          <w:p w14:paraId="12B2CD24" w14:textId="77777777" w:rsidR="00B15F6F" w:rsidRPr="00FC0C59" w:rsidRDefault="00B15F6F" w:rsidP="00514353">
            <w:pPr>
              <w:rPr>
                <w:sz w:val="18"/>
                <w:szCs w:val="18"/>
              </w:rPr>
            </w:pPr>
            <w:r w:rsidRPr="00FC0C59">
              <w:rPr>
                <w:sz w:val="18"/>
                <w:szCs w:val="18"/>
              </w:rPr>
              <w:t>Montaż silnika i wymienionego powyżej oprzyrządowania dokonywany będzie przez dostawcę łodzi. Łódź musi posiadać właściwie przygotowane miejsca montażu oprzyrządowania związanego z silnikiem oraz kanały i przepusty do przeprowadzenia cięgien sterowania i przewodów elektrycznych pozwalające na łatwy montaż i demontaż tych elementów.</w:t>
            </w:r>
          </w:p>
        </w:tc>
        <w:tc>
          <w:tcPr>
            <w:tcW w:w="1847" w:type="dxa"/>
            <w:tcBorders>
              <w:top w:val="single" w:sz="4" w:space="0" w:color="auto"/>
              <w:left w:val="single" w:sz="6" w:space="0" w:color="000000"/>
              <w:bottom w:val="single" w:sz="6" w:space="0" w:color="000000"/>
              <w:right w:val="single" w:sz="6" w:space="0" w:color="000000"/>
            </w:tcBorders>
            <w:vAlign w:val="center"/>
          </w:tcPr>
          <w:p w14:paraId="7074997E" w14:textId="33CA5DAC" w:rsidR="00B15F6F" w:rsidRPr="00FC0C59" w:rsidRDefault="00B15F6F" w:rsidP="00B15F6F">
            <w:pPr>
              <w:jc w:val="center"/>
              <w:rPr>
                <w:sz w:val="18"/>
                <w:szCs w:val="18"/>
              </w:rPr>
            </w:pPr>
          </w:p>
        </w:tc>
      </w:tr>
      <w:tr w:rsidR="00B15F6F" w:rsidRPr="00FC0C59" w14:paraId="0B06B18D" w14:textId="77777777" w:rsidTr="009B0B0C">
        <w:trPr>
          <w:trHeight w:val="20"/>
          <w:jc w:val="center"/>
        </w:trPr>
        <w:tc>
          <w:tcPr>
            <w:tcW w:w="567" w:type="dxa"/>
            <w:tcBorders>
              <w:left w:val="single" w:sz="6" w:space="0" w:color="000000"/>
              <w:bottom w:val="single" w:sz="6" w:space="0" w:color="000000"/>
              <w:right w:val="single" w:sz="6" w:space="0" w:color="000000"/>
            </w:tcBorders>
            <w:vAlign w:val="center"/>
          </w:tcPr>
          <w:p w14:paraId="38EA83C7" w14:textId="77777777" w:rsidR="00B15F6F" w:rsidRPr="00FC0C59" w:rsidRDefault="00B15F6F" w:rsidP="00B15F6F">
            <w:pPr>
              <w:pStyle w:val="Akapitzlist"/>
              <w:numPr>
                <w:ilvl w:val="1"/>
                <w:numId w:val="11"/>
              </w:numPr>
              <w:pBdr>
                <w:top w:val="nil"/>
                <w:left w:val="nil"/>
                <w:bottom w:val="nil"/>
                <w:right w:val="nil"/>
                <w:between w:val="nil"/>
              </w:pBdr>
              <w:ind w:left="0" w:right="-39"/>
              <w:jc w:val="right"/>
              <w:rPr>
                <w:rFonts w:ascii="Times New Roman" w:hAnsi="Times New Roman" w:cs="Times New Roman"/>
                <w:color w:val="000000"/>
                <w:sz w:val="18"/>
                <w:szCs w:val="18"/>
              </w:rPr>
            </w:pPr>
          </w:p>
        </w:tc>
        <w:tc>
          <w:tcPr>
            <w:tcW w:w="12046" w:type="dxa"/>
            <w:tcBorders>
              <w:left w:val="single" w:sz="6" w:space="0" w:color="000000"/>
              <w:bottom w:val="single" w:sz="6" w:space="0" w:color="000000"/>
              <w:right w:val="single" w:sz="6" w:space="0" w:color="000000"/>
            </w:tcBorders>
            <w:vAlign w:val="center"/>
          </w:tcPr>
          <w:p w14:paraId="17CE38DF" w14:textId="77777777" w:rsidR="00B15F6F" w:rsidRPr="00FC0C59" w:rsidRDefault="00B15F6F" w:rsidP="00514353">
            <w:pPr>
              <w:rPr>
                <w:sz w:val="18"/>
                <w:szCs w:val="18"/>
              </w:rPr>
            </w:pPr>
            <w:r w:rsidRPr="00FC0C59">
              <w:rPr>
                <w:sz w:val="18"/>
                <w:szCs w:val="18"/>
              </w:rPr>
              <w:t xml:space="preserve">Zbiornik lub zbiorniki paliwa o pojemności łącznej nie mniejszej niż </w:t>
            </w:r>
            <w:r w:rsidRPr="00FC0C59">
              <w:rPr>
                <w:b/>
                <w:sz w:val="18"/>
                <w:szCs w:val="18"/>
              </w:rPr>
              <w:t>100 litrów</w:t>
            </w:r>
            <w:r w:rsidRPr="00FC0C59">
              <w:rPr>
                <w:sz w:val="18"/>
                <w:szCs w:val="18"/>
              </w:rPr>
              <w:t>.</w:t>
            </w:r>
          </w:p>
        </w:tc>
        <w:tc>
          <w:tcPr>
            <w:tcW w:w="1847" w:type="dxa"/>
            <w:tcBorders>
              <w:left w:val="single" w:sz="6" w:space="0" w:color="000000"/>
              <w:bottom w:val="single" w:sz="6" w:space="0" w:color="000000"/>
              <w:right w:val="single" w:sz="6" w:space="0" w:color="000000"/>
            </w:tcBorders>
            <w:vAlign w:val="center"/>
          </w:tcPr>
          <w:p w14:paraId="5D6872BD" w14:textId="75784DD2" w:rsidR="00B15F6F" w:rsidRPr="00FC0C59" w:rsidRDefault="00B15F6F" w:rsidP="00B15F6F">
            <w:pPr>
              <w:jc w:val="center"/>
              <w:rPr>
                <w:sz w:val="18"/>
                <w:szCs w:val="18"/>
              </w:rPr>
            </w:pPr>
          </w:p>
        </w:tc>
      </w:tr>
      <w:tr w:rsidR="00FC0C59" w:rsidRPr="00FC0C59" w14:paraId="30126168"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shd w:val="clear" w:color="auto" w:fill="D9D9D9" w:themeFill="background1" w:themeFillShade="D9"/>
            <w:vAlign w:val="center"/>
          </w:tcPr>
          <w:p w14:paraId="1AD62F7D" w14:textId="77777777" w:rsidR="00FC2B19" w:rsidRPr="00FC0C59" w:rsidRDefault="00FC2B19" w:rsidP="00FC2B19">
            <w:pPr>
              <w:pStyle w:val="Akapitzlist"/>
              <w:numPr>
                <w:ilvl w:val="0"/>
                <w:numId w:val="11"/>
              </w:numPr>
              <w:pBdr>
                <w:top w:val="nil"/>
                <w:left w:val="nil"/>
                <w:bottom w:val="nil"/>
                <w:right w:val="nil"/>
                <w:between w:val="nil"/>
              </w:pBdr>
              <w:jc w:val="center"/>
              <w:rPr>
                <w:rFonts w:ascii="Times New Roman" w:hAnsi="Times New Roman" w:cs="Times New Roman"/>
                <w:b/>
                <w:color w:val="000000"/>
                <w:sz w:val="18"/>
                <w:szCs w:val="18"/>
              </w:rPr>
            </w:pPr>
          </w:p>
        </w:tc>
        <w:tc>
          <w:tcPr>
            <w:tcW w:w="12046" w:type="dxa"/>
            <w:shd w:val="clear" w:color="auto" w:fill="D9D9D9" w:themeFill="background1" w:themeFillShade="D9"/>
            <w:vAlign w:val="center"/>
          </w:tcPr>
          <w:p w14:paraId="25E889E8" w14:textId="77777777" w:rsidR="00FC2B19" w:rsidRPr="00FC0C59" w:rsidRDefault="00FC2B19" w:rsidP="00FC2B19">
            <w:pPr>
              <w:jc w:val="center"/>
              <w:rPr>
                <w:sz w:val="18"/>
                <w:szCs w:val="18"/>
              </w:rPr>
            </w:pPr>
            <w:r w:rsidRPr="00FC0C59">
              <w:rPr>
                <w:b/>
                <w:sz w:val="18"/>
                <w:szCs w:val="18"/>
              </w:rPr>
              <w:t xml:space="preserve">Przyczepa </w:t>
            </w:r>
            <w:proofErr w:type="spellStart"/>
            <w:r w:rsidRPr="00FC0C59">
              <w:rPr>
                <w:b/>
                <w:sz w:val="18"/>
                <w:szCs w:val="18"/>
              </w:rPr>
              <w:t>podłodziowa</w:t>
            </w:r>
            <w:proofErr w:type="spellEnd"/>
          </w:p>
        </w:tc>
        <w:tc>
          <w:tcPr>
            <w:tcW w:w="1847" w:type="dxa"/>
            <w:shd w:val="clear" w:color="auto" w:fill="D9D9D9" w:themeFill="background1" w:themeFillShade="D9"/>
          </w:tcPr>
          <w:p w14:paraId="64FF454C" w14:textId="77777777" w:rsidR="00FC2B19" w:rsidRPr="00FC0C59" w:rsidRDefault="00FC2B19" w:rsidP="00FC2B19">
            <w:pPr>
              <w:jc w:val="center"/>
              <w:rPr>
                <w:sz w:val="18"/>
                <w:szCs w:val="18"/>
              </w:rPr>
            </w:pPr>
          </w:p>
        </w:tc>
      </w:tr>
      <w:tr w:rsidR="00D36ECC" w:rsidRPr="00FC0C59" w14:paraId="622528CC"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4C2FA2BB" w14:textId="77777777" w:rsidR="00FC2B19" w:rsidRPr="00FC0C59" w:rsidRDefault="00FC2B19" w:rsidP="009C4792">
            <w:pPr>
              <w:pStyle w:val="Akapitzlist"/>
              <w:numPr>
                <w:ilvl w:val="1"/>
                <w:numId w:val="11"/>
              </w:numPr>
              <w:pBdr>
                <w:top w:val="nil"/>
                <w:left w:val="nil"/>
                <w:bottom w:val="nil"/>
                <w:right w:val="nil"/>
                <w:between w:val="nil"/>
              </w:pBdr>
              <w:ind w:left="-397" w:hanging="431"/>
              <w:jc w:val="right"/>
              <w:rPr>
                <w:rFonts w:ascii="Times New Roman" w:hAnsi="Times New Roman" w:cs="Times New Roman"/>
                <w:color w:val="000000"/>
                <w:sz w:val="18"/>
                <w:szCs w:val="18"/>
              </w:rPr>
            </w:pPr>
          </w:p>
        </w:tc>
        <w:tc>
          <w:tcPr>
            <w:tcW w:w="12046" w:type="dxa"/>
            <w:vAlign w:val="center"/>
          </w:tcPr>
          <w:p w14:paraId="5A82B281" w14:textId="77777777" w:rsidR="00FC2B19" w:rsidRPr="00FC0C59" w:rsidRDefault="00FC2B19" w:rsidP="00514353">
            <w:pPr>
              <w:jc w:val="both"/>
              <w:rPr>
                <w:sz w:val="18"/>
                <w:szCs w:val="18"/>
              </w:rPr>
            </w:pPr>
            <w:r w:rsidRPr="00FC0C59">
              <w:rPr>
                <w:sz w:val="18"/>
                <w:szCs w:val="18"/>
              </w:rPr>
              <w:t>Przyczepa musi spełniać wymagania polskich przepisów o ruchu drogowym zgodnie z Ustawą „Prawo o ruchu drogowym” (tj. Dz.U. 2023 poz. 1047 z późniejszymi zmianami) wraz z przepisami wykonawczymi do ustawy.</w:t>
            </w:r>
          </w:p>
          <w:p w14:paraId="6306DF25" w14:textId="77777777" w:rsidR="00FC2B19" w:rsidRPr="00FC0C59" w:rsidRDefault="00FC2B19" w:rsidP="00514353">
            <w:pPr>
              <w:jc w:val="both"/>
              <w:rPr>
                <w:sz w:val="18"/>
                <w:szCs w:val="18"/>
              </w:rPr>
            </w:pPr>
            <w:r w:rsidRPr="00FC0C59">
              <w:rPr>
                <w:sz w:val="18"/>
                <w:szCs w:val="18"/>
              </w:rPr>
              <w:t>Wykonawca dostarczy homologację lub świadectwo zgodności WE oraz wszystkie dokumenty niezbędne do rejestracji pojazdu.</w:t>
            </w:r>
          </w:p>
        </w:tc>
        <w:tc>
          <w:tcPr>
            <w:tcW w:w="1847" w:type="dxa"/>
            <w:vAlign w:val="center"/>
          </w:tcPr>
          <w:p w14:paraId="19AB77F1" w14:textId="234E764A" w:rsidR="00FC2B19" w:rsidRPr="00FC0C59" w:rsidRDefault="00FC2B19" w:rsidP="00D36ECC">
            <w:pPr>
              <w:jc w:val="center"/>
              <w:rPr>
                <w:i/>
                <w:sz w:val="18"/>
                <w:szCs w:val="18"/>
              </w:rPr>
            </w:pPr>
          </w:p>
        </w:tc>
      </w:tr>
      <w:tr w:rsidR="00D36ECC" w:rsidRPr="00FC0C59" w14:paraId="460CFF1B"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469B088E" w14:textId="77777777" w:rsidR="00FC2B19" w:rsidRPr="00FC0C59"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sz w:val="18"/>
                <w:szCs w:val="18"/>
              </w:rPr>
            </w:pPr>
          </w:p>
        </w:tc>
        <w:tc>
          <w:tcPr>
            <w:tcW w:w="12046" w:type="dxa"/>
            <w:vAlign w:val="center"/>
          </w:tcPr>
          <w:p w14:paraId="44A3FF62" w14:textId="77777777" w:rsidR="00FC2B19" w:rsidRPr="00FC0C59" w:rsidRDefault="00FC2B19" w:rsidP="00514353">
            <w:pPr>
              <w:jc w:val="both"/>
              <w:rPr>
                <w:sz w:val="18"/>
                <w:szCs w:val="18"/>
              </w:rPr>
            </w:pPr>
            <w:r w:rsidRPr="00FC0C59">
              <w:rPr>
                <w:sz w:val="18"/>
                <w:szCs w:val="18"/>
              </w:rPr>
              <w:t>Przyczepa dostosowana parametrami do przewożonej łodzi.</w:t>
            </w:r>
          </w:p>
        </w:tc>
        <w:tc>
          <w:tcPr>
            <w:tcW w:w="1847" w:type="dxa"/>
            <w:vAlign w:val="center"/>
          </w:tcPr>
          <w:p w14:paraId="62893D99" w14:textId="141CB83F" w:rsidR="00FC2B19" w:rsidRPr="00FC0C59" w:rsidRDefault="00FC2B19" w:rsidP="00D36ECC">
            <w:pPr>
              <w:jc w:val="center"/>
              <w:rPr>
                <w:i/>
                <w:sz w:val="18"/>
                <w:szCs w:val="18"/>
              </w:rPr>
            </w:pPr>
          </w:p>
        </w:tc>
      </w:tr>
      <w:tr w:rsidR="00D36ECC" w:rsidRPr="00FC0C59" w14:paraId="7C47CF0F"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74"/>
          <w:jc w:val="center"/>
        </w:trPr>
        <w:tc>
          <w:tcPr>
            <w:tcW w:w="567" w:type="dxa"/>
            <w:vAlign w:val="center"/>
          </w:tcPr>
          <w:p w14:paraId="7BA3978E" w14:textId="77777777" w:rsidR="00FC2B19" w:rsidRPr="00FC0C59"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sz w:val="18"/>
                <w:szCs w:val="18"/>
              </w:rPr>
            </w:pPr>
          </w:p>
        </w:tc>
        <w:tc>
          <w:tcPr>
            <w:tcW w:w="12046" w:type="dxa"/>
            <w:vAlign w:val="center"/>
          </w:tcPr>
          <w:p w14:paraId="4DFA203D" w14:textId="076B2012" w:rsidR="00FC2B19" w:rsidRPr="00FC0C59" w:rsidRDefault="00926B01" w:rsidP="00514353">
            <w:pPr>
              <w:jc w:val="both"/>
              <w:rPr>
                <w:sz w:val="18"/>
                <w:szCs w:val="18"/>
              </w:rPr>
            </w:pPr>
            <w:r w:rsidRPr="00926B01">
              <w:rPr>
                <w:sz w:val="18"/>
                <w:szCs w:val="18"/>
              </w:rPr>
              <w:t>Układ jezdny jednoosiowy, z zawieszeniem resorowym, amortyzowanym.</w:t>
            </w:r>
          </w:p>
        </w:tc>
        <w:tc>
          <w:tcPr>
            <w:tcW w:w="1847" w:type="dxa"/>
            <w:vAlign w:val="center"/>
          </w:tcPr>
          <w:p w14:paraId="0FB3B588" w14:textId="2CD507AE" w:rsidR="00FC2B19" w:rsidRPr="00FC0C59" w:rsidRDefault="00FC2B19" w:rsidP="00D36ECC">
            <w:pPr>
              <w:jc w:val="center"/>
              <w:rPr>
                <w:i/>
                <w:sz w:val="18"/>
                <w:szCs w:val="18"/>
              </w:rPr>
            </w:pPr>
          </w:p>
        </w:tc>
      </w:tr>
      <w:tr w:rsidR="00D36ECC" w:rsidRPr="00FC0C59" w14:paraId="39FAF194"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357D76F3" w14:textId="77777777" w:rsidR="00FC2B19" w:rsidRPr="00FC0C59"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color w:val="000000"/>
                <w:sz w:val="18"/>
                <w:szCs w:val="18"/>
              </w:rPr>
            </w:pPr>
          </w:p>
        </w:tc>
        <w:tc>
          <w:tcPr>
            <w:tcW w:w="12046" w:type="dxa"/>
            <w:vAlign w:val="center"/>
          </w:tcPr>
          <w:p w14:paraId="294914A2" w14:textId="77777777" w:rsidR="00FC2B19" w:rsidRPr="00FC0C59" w:rsidRDefault="00FC2B19" w:rsidP="00514353">
            <w:pPr>
              <w:rPr>
                <w:sz w:val="18"/>
                <w:szCs w:val="18"/>
              </w:rPr>
            </w:pPr>
            <w:r w:rsidRPr="00FC0C59">
              <w:rPr>
                <w:sz w:val="18"/>
                <w:szCs w:val="18"/>
              </w:rPr>
              <w:t xml:space="preserve">Elementy metalowe przyczepy stalowe cynkowane ogniowo, łożyska zabezpieczone z jednej strony </w:t>
            </w:r>
            <w:proofErr w:type="spellStart"/>
            <w:r w:rsidRPr="00FC0C59">
              <w:rPr>
                <w:sz w:val="18"/>
                <w:szCs w:val="18"/>
              </w:rPr>
              <w:t>simeringiem</w:t>
            </w:r>
            <w:proofErr w:type="spellEnd"/>
            <w:r w:rsidRPr="00FC0C59">
              <w:rPr>
                <w:sz w:val="18"/>
                <w:szCs w:val="18"/>
              </w:rPr>
              <w:t xml:space="preserve"> a z drugiej smarem i kapą gwarantujące długi, bezawaryjny okres eksploatacji. Powinny one być zdolne do nieograniczonego poruszania się:</w:t>
            </w:r>
          </w:p>
          <w:p w14:paraId="73A941D9" w14:textId="77777777" w:rsidR="00FC2B19" w:rsidRPr="00FC0C59" w:rsidRDefault="00FC2B19" w:rsidP="00284F6C">
            <w:pPr>
              <w:numPr>
                <w:ilvl w:val="0"/>
                <w:numId w:val="14"/>
              </w:numPr>
              <w:rPr>
                <w:sz w:val="18"/>
                <w:szCs w:val="18"/>
              </w:rPr>
            </w:pPr>
            <w:r w:rsidRPr="00FC0C59">
              <w:rPr>
                <w:sz w:val="18"/>
                <w:szCs w:val="18"/>
              </w:rPr>
              <w:lastRenderedPageBreak/>
              <w:t>po drogach utwardzonych i nieutwardzonych,</w:t>
            </w:r>
          </w:p>
          <w:p w14:paraId="3F50081C" w14:textId="77777777" w:rsidR="00FC2B19" w:rsidRPr="00FC0C59" w:rsidRDefault="00FC2B19" w:rsidP="00284F6C">
            <w:pPr>
              <w:numPr>
                <w:ilvl w:val="0"/>
                <w:numId w:val="14"/>
              </w:numPr>
              <w:rPr>
                <w:sz w:val="18"/>
                <w:szCs w:val="18"/>
              </w:rPr>
            </w:pPr>
            <w:r w:rsidRPr="00FC0C59">
              <w:rPr>
                <w:sz w:val="18"/>
                <w:szCs w:val="18"/>
              </w:rPr>
              <w:t>plaży i terenie piaszczystym,</w:t>
            </w:r>
          </w:p>
          <w:p w14:paraId="7C53F1C2" w14:textId="77777777" w:rsidR="00FC2B19" w:rsidRPr="00FC0C59" w:rsidRDefault="00FC2B19" w:rsidP="00284F6C">
            <w:pPr>
              <w:numPr>
                <w:ilvl w:val="0"/>
                <w:numId w:val="14"/>
              </w:numPr>
              <w:rPr>
                <w:sz w:val="18"/>
                <w:szCs w:val="18"/>
              </w:rPr>
            </w:pPr>
            <w:r w:rsidRPr="00FC0C59">
              <w:rPr>
                <w:sz w:val="18"/>
                <w:szCs w:val="18"/>
              </w:rPr>
              <w:t xml:space="preserve">w wodzie morskiej o głębokości nie mniej niż </w:t>
            </w:r>
            <w:r w:rsidRPr="00FC0C59">
              <w:rPr>
                <w:b/>
                <w:sz w:val="18"/>
                <w:szCs w:val="18"/>
              </w:rPr>
              <w:t>0,5 m</w:t>
            </w:r>
            <w:r w:rsidRPr="00FC0C59">
              <w:rPr>
                <w:sz w:val="18"/>
                <w:szCs w:val="18"/>
              </w:rPr>
              <w:t>,</w:t>
            </w:r>
          </w:p>
          <w:p w14:paraId="3B6EACA4" w14:textId="77777777" w:rsidR="00FC2B19" w:rsidRPr="00FC0C59" w:rsidRDefault="00FC2B19" w:rsidP="00284F6C">
            <w:pPr>
              <w:numPr>
                <w:ilvl w:val="0"/>
                <w:numId w:val="14"/>
              </w:numPr>
              <w:rPr>
                <w:sz w:val="18"/>
                <w:szCs w:val="18"/>
              </w:rPr>
            </w:pPr>
            <w:r w:rsidRPr="00FC0C59">
              <w:rPr>
                <w:sz w:val="18"/>
                <w:szCs w:val="18"/>
              </w:rPr>
              <w:t>we wszystkich porach roku i różnych warunkach atmosferycznych.</w:t>
            </w:r>
          </w:p>
        </w:tc>
        <w:tc>
          <w:tcPr>
            <w:tcW w:w="1847" w:type="dxa"/>
            <w:vAlign w:val="center"/>
          </w:tcPr>
          <w:p w14:paraId="1FE1F183" w14:textId="039459EF" w:rsidR="00FC2B19" w:rsidRPr="00FC0C59" w:rsidRDefault="00FC2B19" w:rsidP="00D36ECC">
            <w:pPr>
              <w:jc w:val="center"/>
              <w:rPr>
                <w:i/>
                <w:sz w:val="18"/>
                <w:szCs w:val="18"/>
              </w:rPr>
            </w:pPr>
          </w:p>
        </w:tc>
      </w:tr>
      <w:tr w:rsidR="00FC0C59" w:rsidRPr="00FC0C59" w14:paraId="41F54CC7"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6B127D13" w14:textId="77777777" w:rsidR="00FC2B19" w:rsidRPr="00FC0C59"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color w:val="000000"/>
                <w:sz w:val="18"/>
                <w:szCs w:val="18"/>
              </w:rPr>
            </w:pPr>
          </w:p>
        </w:tc>
        <w:tc>
          <w:tcPr>
            <w:tcW w:w="12046" w:type="dxa"/>
            <w:vAlign w:val="center"/>
          </w:tcPr>
          <w:p w14:paraId="3F553897" w14:textId="1CA336EA" w:rsidR="00FC2B19" w:rsidRPr="00FC0C59" w:rsidRDefault="00FC2B19" w:rsidP="00514353">
            <w:pPr>
              <w:rPr>
                <w:sz w:val="18"/>
                <w:szCs w:val="18"/>
              </w:rPr>
            </w:pPr>
            <w:r w:rsidRPr="00FC0C59">
              <w:rPr>
                <w:sz w:val="18"/>
                <w:szCs w:val="18"/>
              </w:rPr>
              <w:t xml:space="preserve">System podparcia kadłuba łodzi: układ </w:t>
            </w:r>
            <w:r w:rsidR="003E11DE">
              <w:rPr>
                <w:sz w:val="18"/>
                <w:szCs w:val="18"/>
              </w:rPr>
              <w:t xml:space="preserve">wysuwanych mechanicznie </w:t>
            </w:r>
            <w:proofErr w:type="spellStart"/>
            <w:r w:rsidR="008A705E">
              <w:rPr>
                <w:sz w:val="18"/>
                <w:szCs w:val="18"/>
              </w:rPr>
              <w:t>płozorolek</w:t>
            </w:r>
            <w:proofErr w:type="spellEnd"/>
            <w:r w:rsidR="008A705E">
              <w:rPr>
                <w:sz w:val="18"/>
                <w:szCs w:val="18"/>
              </w:rPr>
              <w:t xml:space="preserve"> </w:t>
            </w:r>
            <w:r w:rsidRPr="00FC0C59">
              <w:rPr>
                <w:sz w:val="18"/>
                <w:szCs w:val="18"/>
              </w:rPr>
              <w:t xml:space="preserve">i zespołu rolek naprowadzających bocznych: Ich rozmieszczenie do uzgodnienia z Zamawiającym. </w:t>
            </w:r>
          </w:p>
          <w:p w14:paraId="4BE1D460" w14:textId="26BAA673" w:rsidR="00FC2B19" w:rsidRPr="00FC0C59" w:rsidRDefault="008A705E" w:rsidP="00284F6C">
            <w:pPr>
              <w:numPr>
                <w:ilvl w:val="0"/>
                <w:numId w:val="13"/>
              </w:numPr>
              <w:rPr>
                <w:sz w:val="18"/>
                <w:szCs w:val="18"/>
              </w:rPr>
            </w:pPr>
            <w:r>
              <w:rPr>
                <w:sz w:val="18"/>
                <w:szCs w:val="18"/>
              </w:rPr>
              <w:t>Kilowy wózek wahadłowy</w:t>
            </w:r>
            <w:r w:rsidR="00FC2B19" w:rsidRPr="00FC0C59">
              <w:rPr>
                <w:sz w:val="18"/>
                <w:szCs w:val="18"/>
              </w:rPr>
              <w:t>.</w:t>
            </w:r>
          </w:p>
          <w:p w14:paraId="319D4BE1" w14:textId="77777777" w:rsidR="00FC2B19" w:rsidRPr="00FC0C59" w:rsidRDefault="00FC2B19" w:rsidP="00284F6C">
            <w:pPr>
              <w:numPr>
                <w:ilvl w:val="0"/>
                <w:numId w:val="13"/>
              </w:numPr>
              <w:rPr>
                <w:sz w:val="18"/>
                <w:szCs w:val="18"/>
              </w:rPr>
            </w:pPr>
            <w:r w:rsidRPr="00FC0C59">
              <w:rPr>
                <w:sz w:val="18"/>
                <w:szCs w:val="18"/>
              </w:rPr>
              <w:t>podwójna regulowana w osi pionowej guma oporu dziobu łodzi zamontowana w miejscu nie kolidującym z pracą liny wciągarki ręcznej przyczepy i liny wciągarki pojazdu podczas wciągu łodzi na przyczepę,</w:t>
            </w:r>
          </w:p>
          <w:p w14:paraId="7A74CAE1" w14:textId="77777777" w:rsidR="00FC2B19" w:rsidRPr="00FC0C59" w:rsidRDefault="00FC2B19" w:rsidP="00284F6C">
            <w:pPr>
              <w:numPr>
                <w:ilvl w:val="0"/>
                <w:numId w:val="13"/>
              </w:numPr>
              <w:rPr>
                <w:sz w:val="18"/>
                <w:szCs w:val="18"/>
              </w:rPr>
            </w:pPr>
            <w:r w:rsidRPr="00FC0C59">
              <w:rPr>
                <w:sz w:val="18"/>
                <w:szCs w:val="18"/>
              </w:rPr>
              <w:t xml:space="preserve">wciągarka ręczna, dwukierunkowa, o sile uciągu nie mniejszej niż </w:t>
            </w:r>
            <w:r w:rsidRPr="00FC0C59">
              <w:rPr>
                <w:b/>
                <w:sz w:val="18"/>
                <w:szCs w:val="18"/>
              </w:rPr>
              <w:t>2000 kg</w:t>
            </w:r>
            <w:r w:rsidRPr="00FC0C59">
              <w:rPr>
                <w:sz w:val="18"/>
                <w:szCs w:val="18"/>
              </w:rPr>
              <w:t>,</w:t>
            </w:r>
          </w:p>
          <w:p w14:paraId="6D981944" w14:textId="77777777" w:rsidR="00FC2B19" w:rsidRPr="00FC0C59" w:rsidRDefault="00FC2B19" w:rsidP="00284F6C">
            <w:pPr>
              <w:numPr>
                <w:ilvl w:val="0"/>
                <w:numId w:val="13"/>
              </w:numPr>
              <w:rPr>
                <w:sz w:val="18"/>
                <w:szCs w:val="18"/>
              </w:rPr>
            </w:pPr>
            <w:r w:rsidRPr="00FC0C59">
              <w:rPr>
                <w:sz w:val="18"/>
                <w:szCs w:val="18"/>
              </w:rPr>
              <w:t xml:space="preserve">na podporze wciągarki ślizg kierunkowy liny syntetycznej wciągarki pojazdu holującego ustalający tę linę w osi wzdłużnej przyczepy, wykonany w sposób zapewniający sprawne i bezpieczne podejmowanie łodzi na przyczepę na wodach płytkich. Możliwość przełożenia liny z kauszą i hakiem fabrycznym. </w:t>
            </w:r>
          </w:p>
          <w:p w14:paraId="7F0E2588" w14:textId="77777777" w:rsidR="00FC2B19" w:rsidRPr="00FC0C59" w:rsidRDefault="00FC2B19" w:rsidP="00284F6C">
            <w:pPr>
              <w:numPr>
                <w:ilvl w:val="0"/>
                <w:numId w:val="13"/>
              </w:numPr>
              <w:rPr>
                <w:sz w:val="18"/>
                <w:szCs w:val="18"/>
              </w:rPr>
            </w:pPr>
            <w:r w:rsidRPr="00FC0C59">
              <w:rPr>
                <w:sz w:val="18"/>
                <w:szCs w:val="18"/>
              </w:rPr>
              <w:t xml:space="preserve">przyczepę należy wyposażyć w dwa pionowe wytyki naprowadzające, w końcowej części podłużnic przyczepy, z możliwością szybkiego montażu i demontażu, na wytykach rolki do ułatwiania naprowadzania łodzi podczas podejmowania z wody. Wykonawca zamontuje uchwyty transportowe wytyków na ramie przyczepy. </w:t>
            </w:r>
          </w:p>
          <w:p w14:paraId="5CC2DEE5" w14:textId="77777777" w:rsidR="00FC2B19" w:rsidRPr="00FC0C59" w:rsidRDefault="00FC2B19" w:rsidP="00514353">
            <w:pPr>
              <w:rPr>
                <w:sz w:val="18"/>
                <w:szCs w:val="18"/>
              </w:rPr>
            </w:pPr>
            <w:r w:rsidRPr="00FC0C59">
              <w:rPr>
                <w:sz w:val="18"/>
                <w:szCs w:val="18"/>
              </w:rPr>
              <w:t>Rozmieszczenie powyższych elementów do uzgodnienia na etapie realizacji z Zamawiającym.</w:t>
            </w:r>
          </w:p>
          <w:p w14:paraId="3AEDE736" w14:textId="77777777" w:rsidR="00FC2B19" w:rsidRPr="00FC0C59" w:rsidRDefault="00FC2B19" w:rsidP="00514353">
            <w:pPr>
              <w:rPr>
                <w:sz w:val="18"/>
                <w:szCs w:val="18"/>
              </w:rPr>
            </w:pPr>
          </w:p>
          <w:p w14:paraId="53CBCB4C" w14:textId="77777777" w:rsidR="00FC2B19" w:rsidRPr="00FC0C59" w:rsidRDefault="00FC2B19" w:rsidP="00514353">
            <w:pPr>
              <w:rPr>
                <w:sz w:val="18"/>
                <w:szCs w:val="18"/>
              </w:rPr>
            </w:pPr>
            <w:r w:rsidRPr="00FC0C59">
              <w:rPr>
                <w:sz w:val="18"/>
                <w:szCs w:val="18"/>
              </w:rPr>
              <w:t>Podpory burtowe w formie zespołów rolek, wykonane z elastycznego materiału nieuszkadzającego powłoki kadłuba łodzi.</w:t>
            </w:r>
          </w:p>
        </w:tc>
        <w:tc>
          <w:tcPr>
            <w:tcW w:w="1847" w:type="dxa"/>
            <w:vAlign w:val="center"/>
          </w:tcPr>
          <w:p w14:paraId="4C4303CA" w14:textId="6D4AD062" w:rsidR="00FC2B19" w:rsidRPr="00FC0C59" w:rsidRDefault="00FC2B19" w:rsidP="00D36ECC">
            <w:pPr>
              <w:jc w:val="center"/>
              <w:rPr>
                <w:i/>
                <w:sz w:val="18"/>
                <w:szCs w:val="18"/>
              </w:rPr>
            </w:pPr>
          </w:p>
        </w:tc>
      </w:tr>
      <w:tr w:rsidR="00FC0C59" w:rsidRPr="009B0B0C" w14:paraId="527CA137"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7A8F3373" w14:textId="77777777" w:rsidR="00FC2B19" w:rsidRPr="009B0B0C"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sz w:val="18"/>
                <w:szCs w:val="18"/>
              </w:rPr>
            </w:pPr>
          </w:p>
        </w:tc>
        <w:tc>
          <w:tcPr>
            <w:tcW w:w="12046" w:type="dxa"/>
            <w:vAlign w:val="center"/>
          </w:tcPr>
          <w:p w14:paraId="7B3E577C" w14:textId="77777777" w:rsidR="002677DD" w:rsidRPr="002677DD" w:rsidRDefault="002677DD" w:rsidP="002677DD">
            <w:pPr>
              <w:rPr>
                <w:sz w:val="18"/>
                <w:szCs w:val="18"/>
              </w:rPr>
            </w:pPr>
            <w:r w:rsidRPr="002677DD">
              <w:rPr>
                <w:sz w:val="18"/>
                <w:szCs w:val="18"/>
              </w:rPr>
              <w:t xml:space="preserve">Konstrukcja podwozia, </w:t>
            </w:r>
          </w:p>
          <w:p w14:paraId="21AF362C" w14:textId="77777777" w:rsidR="002677DD"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koła w rozmiarze nie mniejszym niż 185/R14C,</w:t>
            </w:r>
          </w:p>
          <w:p w14:paraId="59BDEEDB" w14:textId="77777777" w:rsidR="002677DD"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dyszel stały z zaczepem kulowym fi 50 mm.</w:t>
            </w:r>
          </w:p>
          <w:p w14:paraId="66811C3A" w14:textId="77777777" w:rsidR="002677DD"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możliwość regulacji ustawienia osi względem ramy przyczepy,</w:t>
            </w:r>
          </w:p>
          <w:p w14:paraId="0224C0A7" w14:textId="77777777" w:rsidR="002677DD"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koło podporowe z oponą pełną z możliwością maksymalnego uniesienia koła i jego złożenia, ramię korby unoszenia umiejscowione w sposób zapewniający bezpieczny obrót bez narażenia na zranienia rąk i kolizje z elementami dyszla.</w:t>
            </w:r>
          </w:p>
          <w:p w14:paraId="56FF8981" w14:textId="77777777" w:rsidR="002677DD"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w tylnej części przyczepy na ramie zamontowane dwie składane, regulowane podpory zabezpieczające przed przechyleniem przyczepy,</w:t>
            </w:r>
          </w:p>
          <w:p w14:paraId="244AF49B" w14:textId="77777777" w:rsidR="002677DD"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konstrukcja przyczepy powinna zapewniać wyważenie zespołu tak, aby środek ciężkości znajdował się blisko osi z naciskiem normatywnym na sprzęg,</w:t>
            </w:r>
          </w:p>
          <w:p w14:paraId="6A96A783" w14:textId="77777777" w:rsidR="002677DD"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należy wykonać montaż dwóch napinaczy pasów transportowych na stałe w konstrukcji ramy oraz dwa uchwyty do haków (miejsce do uzgodnienia z zamawiającym na etapie realizacji zamówienia). Pasy mają stanowić wyposażenie pojazdu.</w:t>
            </w:r>
          </w:p>
          <w:p w14:paraId="30A53830" w14:textId="77777777" w:rsidR="002677DD"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hamulec najazdowy z hamulcem postojowym oraz awaryjnym urządzeniem hamującym,</w:t>
            </w:r>
          </w:p>
          <w:p w14:paraId="56A2ED7F" w14:textId="4D695CFB" w:rsidR="00FC2B19" w:rsidRPr="002677DD" w:rsidRDefault="002677DD" w:rsidP="002677DD">
            <w:pPr>
              <w:pStyle w:val="Akapitzlist"/>
              <w:numPr>
                <w:ilvl w:val="0"/>
                <w:numId w:val="27"/>
              </w:numPr>
              <w:rPr>
                <w:rFonts w:ascii="Times New Roman" w:hAnsi="Times New Roman" w:cs="Times New Roman"/>
                <w:sz w:val="18"/>
                <w:szCs w:val="18"/>
              </w:rPr>
            </w:pPr>
            <w:r w:rsidRPr="002677DD">
              <w:rPr>
                <w:rFonts w:ascii="Times New Roman" w:hAnsi="Times New Roman" w:cs="Times New Roman"/>
                <w:sz w:val="18"/>
                <w:szCs w:val="18"/>
              </w:rPr>
              <w:t>nadkola wzmocnione, antypoślizgowe z możliwością wykorzystania, jako stopień roboczy o nośności nie mniejszej niż 100 kg.</w:t>
            </w:r>
          </w:p>
        </w:tc>
        <w:tc>
          <w:tcPr>
            <w:tcW w:w="1847" w:type="dxa"/>
            <w:vAlign w:val="center"/>
          </w:tcPr>
          <w:p w14:paraId="437DF714" w14:textId="6A292008" w:rsidR="00FC2B19" w:rsidRPr="009B0B0C" w:rsidRDefault="00FC2B19" w:rsidP="00EF62C6">
            <w:pPr>
              <w:jc w:val="center"/>
              <w:rPr>
                <w:i/>
                <w:sz w:val="18"/>
                <w:szCs w:val="18"/>
              </w:rPr>
            </w:pPr>
          </w:p>
        </w:tc>
      </w:tr>
      <w:tr w:rsidR="00FC0C59" w:rsidRPr="00FC0C59" w14:paraId="38734F64"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1241AADA" w14:textId="77777777" w:rsidR="00FC2B19" w:rsidRPr="00FC0C59"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color w:val="000000"/>
                <w:sz w:val="18"/>
                <w:szCs w:val="18"/>
              </w:rPr>
            </w:pPr>
          </w:p>
        </w:tc>
        <w:tc>
          <w:tcPr>
            <w:tcW w:w="12046" w:type="dxa"/>
            <w:vAlign w:val="center"/>
          </w:tcPr>
          <w:p w14:paraId="7C4427F0" w14:textId="77777777" w:rsidR="00FC2B19" w:rsidRPr="00FC0C59" w:rsidRDefault="00FC2B19" w:rsidP="00514353">
            <w:pPr>
              <w:rPr>
                <w:sz w:val="18"/>
                <w:szCs w:val="18"/>
              </w:rPr>
            </w:pPr>
            <w:r w:rsidRPr="00FC0C59">
              <w:rPr>
                <w:sz w:val="18"/>
                <w:szCs w:val="18"/>
              </w:rPr>
              <w:t>We wsporniku wciągarki ręcznej wtyk z przewodem spiralnym podający napięcie ładowania akumulatora oraz sygnał oświetlenia alarmowego z pojazdu holującego do gniazda biorczego w części dziobowej łodzi.</w:t>
            </w:r>
          </w:p>
        </w:tc>
        <w:tc>
          <w:tcPr>
            <w:tcW w:w="1847" w:type="dxa"/>
            <w:vAlign w:val="center"/>
          </w:tcPr>
          <w:p w14:paraId="5DBD0B9C" w14:textId="46BECA6B" w:rsidR="00FC2B19" w:rsidRPr="00FC0C59" w:rsidRDefault="00FC2B19" w:rsidP="00EF62C6">
            <w:pPr>
              <w:jc w:val="center"/>
              <w:rPr>
                <w:i/>
                <w:sz w:val="18"/>
                <w:szCs w:val="18"/>
              </w:rPr>
            </w:pPr>
          </w:p>
        </w:tc>
      </w:tr>
      <w:tr w:rsidR="00FC0C59" w:rsidRPr="00FC0C59" w14:paraId="551D6C76"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3AB98280" w14:textId="77777777" w:rsidR="00FC2B19" w:rsidRPr="00FC0C59"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color w:val="000000"/>
                <w:sz w:val="18"/>
                <w:szCs w:val="18"/>
              </w:rPr>
            </w:pPr>
          </w:p>
        </w:tc>
        <w:tc>
          <w:tcPr>
            <w:tcW w:w="12046" w:type="dxa"/>
            <w:vAlign w:val="center"/>
          </w:tcPr>
          <w:p w14:paraId="79D033CD" w14:textId="77777777" w:rsidR="00D36ECC" w:rsidRPr="00FC0C59" w:rsidRDefault="00FC2B19" w:rsidP="00D36ECC">
            <w:pPr>
              <w:rPr>
                <w:sz w:val="18"/>
                <w:szCs w:val="18"/>
              </w:rPr>
            </w:pPr>
            <w:r w:rsidRPr="00FC0C59">
              <w:rPr>
                <w:sz w:val="18"/>
                <w:szCs w:val="18"/>
              </w:rPr>
              <w:t xml:space="preserve">Oświetlenie przyczepy zamontowane w sposób wykluczający konieczność demontażu belki tylnej przy wodowaniu, wykonane w technologii LED zasilane napięciem w zakresie </w:t>
            </w:r>
            <w:r w:rsidRPr="00FC0C59">
              <w:rPr>
                <w:b/>
                <w:sz w:val="18"/>
                <w:szCs w:val="18"/>
              </w:rPr>
              <w:t>12 V - 24 V</w:t>
            </w:r>
            <w:r w:rsidRPr="00FC0C59">
              <w:rPr>
                <w:sz w:val="18"/>
                <w:szCs w:val="18"/>
              </w:rPr>
              <w:t>, zabezpieczone przed wodą podczas zanurzenia, osłonięte i zabezpieczone przed uszkodzeniem mechanicznym.</w:t>
            </w:r>
            <w:r w:rsidR="00D36ECC" w:rsidRPr="00FC0C59">
              <w:rPr>
                <w:sz w:val="18"/>
                <w:szCs w:val="18"/>
              </w:rPr>
              <w:t xml:space="preserve"> Instalacja i wyposażenie elektryczne wodoszczelne.</w:t>
            </w:r>
          </w:p>
          <w:p w14:paraId="43602E5E" w14:textId="77777777" w:rsidR="00FC2B19" w:rsidRPr="00FC0C59" w:rsidRDefault="00FC2B19" w:rsidP="00514353">
            <w:pPr>
              <w:rPr>
                <w:sz w:val="18"/>
                <w:szCs w:val="18"/>
              </w:rPr>
            </w:pPr>
            <w:r w:rsidRPr="00FC0C59">
              <w:rPr>
                <w:sz w:val="18"/>
                <w:szCs w:val="18"/>
              </w:rPr>
              <w:t xml:space="preserve">Wtyk oświetlenia w standardzie DIN/ISO 11446 </w:t>
            </w:r>
            <w:r w:rsidRPr="00FC0C59">
              <w:rPr>
                <w:b/>
                <w:sz w:val="18"/>
                <w:szCs w:val="18"/>
              </w:rPr>
              <w:t>12V</w:t>
            </w:r>
            <w:r w:rsidRPr="00FC0C59">
              <w:rPr>
                <w:sz w:val="18"/>
                <w:szCs w:val="18"/>
              </w:rPr>
              <w:t>, PIN 12 sygnał oświetlenia ostrzegawczego, PIN 10 napięcie ładowania do łodzi</w:t>
            </w:r>
            <w:r w:rsidR="00D36ECC">
              <w:rPr>
                <w:sz w:val="18"/>
                <w:szCs w:val="18"/>
              </w:rPr>
              <w:t>.</w:t>
            </w:r>
          </w:p>
          <w:p w14:paraId="5BDF9F64" w14:textId="77777777" w:rsidR="00FC2B19" w:rsidRPr="00FC0C59" w:rsidRDefault="00FC2B19" w:rsidP="00514353">
            <w:pPr>
              <w:rPr>
                <w:sz w:val="18"/>
                <w:szCs w:val="18"/>
              </w:rPr>
            </w:pPr>
            <w:r w:rsidRPr="00FC0C59">
              <w:rPr>
                <w:sz w:val="18"/>
                <w:szCs w:val="18"/>
              </w:rPr>
              <w:t>Adapter złącza przyczepy w postaci reduktora napięcia z 24 do 12 V zapewniający:</w:t>
            </w:r>
          </w:p>
          <w:p w14:paraId="2CF2B7F7" w14:textId="77777777" w:rsidR="00FC2B19" w:rsidRPr="00FC0C59" w:rsidRDefault="00FC2B19" w:rsidP="00284F6C">
            <w:pPr>
              <w:numPr>
                <w:ilvl w:val="0"/>
                <w:numId w:val="3"/>
              </w:numPr>
              <w:rPr>
                <w:sz w:val="18"/>
                <w:szCs w:val="18"/>
              </w:rPr>
            </w:pPr>
            <w:r w:rsidRPr="00FC0C59">
              <w:rPr>
                <w:sz w:val="18"/>
                <w:szCs w:val="18"/>
              </w:rPr>
              <w:t>przejście z 15 do 13 pol. zgodnie z ISO 12098 + ISO 11446</w:t>
            </w:r>
          </w:p>
          <w:p w14:paraId="76884323" w14:textId="77777777" w:rsidR="00FC2B19" w:rsidRPr="00FC0C59" w:rsidRDefault="00FC2B19" w:rsidP="00284F6C">
            <w:pPr>
              <w:numPr>
                <w:ilvl w:val="0"/>
                <w:numId w:val="3"/>
              </w:numPr>
              <w:rPr>
                <w:sz w:val="18"/>
                <w:szCs w:val="18"/>
              </w:rPr>
            </w:pPr>
            <w:r w:rsidRPr="00FC0C59">
              <w:rPr>
                <w:sz w:val="18"/>
                <w:szCs w:val="18"/>
              </w:rPr>
              <w:t>nie mniej niż 70 W na kanał</w:t>
            </w:r>
          </w:p>
          <w:p w14:paraId="64848FB2" w14:textId="77777777" w:rsidR="00FC2B19" w:rsidRPr="00FC0C59" w:rsidRDefault="00FC2B19" w:rsidP="00284F6C">
            <w:pPr>
              <w:numPr>
                <w:ilvl w:val="0"/>
                <w:numId w:val="3"/>
              </w:numPr>
              <w:rPr>
                <w:sz w:val="18"/>
                <w:szCs w:val="18"/>
              </w:rPr>
            </w:pPr>
            <w:r w:rsidRPr="00FC0C59">
              <w:rPr>
                <w:sz w:val="18"/>
                <w:szCs w:val="18"/>
              </w:rPr>
              <w:t>zabezpieczenie nadprądowe i przegrzania</w:t>
            </w:r>
          </w:p>
        </w:tc>
        <w:tc>
          <w:tcPr>
            <w:tcW w:w="1847" w:type="dxa"/>
            <w:vAlign w:val="center"/>
          </w:tcPr>
          <w:p w14:paraId="4C8994C7" w14:textId="206839D9" w:rsidR="00FC2B19" w:rsidRPr="00FC0C59" w:rsidRDefault="00FC2B19" w:rsidP="00EF62C6">
            <w:pPr>
              <w:jc w:val="center"/>
              <w:rPr>
                <w:i/>
                <w:sz w:val="18"/>
                <w:szCs w:val="18"/>
              </w:rPr>
            </w:pPr>
          </w:p>
        </w:tc>
      </w:tr>
      <w:tr w:rsidR="00FC0C59" w:rsidRPr="00FC0C59" w14:paraId="1F235CDA"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64D6C05C" w14:textId="77777777" w:rsidR="00FC2B19" w:rsidRPr="00FC0C59"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color w:val="000000"/>
                <w:sz w:val="18"/>
                <w:szCs w:val="18"/>
              </w:rPr>
            </w:pPr>
          </w:p>
        </w:tc>
        <w:tc>
          <w:tcPr>
            <w:tcW w:w="12046" w:type="dxa"/>
            <w:vAlign w:val="center"/>
          </w:tcPr>
          <w:p w14:paraId="1D9E6CEE" w14:textId="77777777" w:rsidR="00FC2B19" w:rsidRPr="00FC0C59" w:rsidRDefault="00FC2B19" w:rsidP="00514353">
            <w:pPr>
              <w:rPr>
                <w:sz w:val="18"/>
                <w:szCs w:val="18"/>
              </w:rPr>
            </w:pPr>
            <w:r w:rsidRPr="00FC0C59">
              <w:rPr>
                <w:sz w:val="18"/>
                <w:szCs w:val="18"/>
              </w:rPr>
              <w:t>Wyposażenie:</w:t>
            </w:r>
          </w:p>
          <w:p w14:paraId="61C5A254" w14:textId="77777777" w:rsidR="00FC2B19" w:rsidRPr="00FC0C59" w:rsidRDefault="00FC2B19" w:rsidP="00284F6C">
            <w:pPr>
              <w:numPr>
                <w:ilvl w:val="0"/>
                <w:numId w:val="16"/>
              </w:numPr>
              <w:rPr>
                <w:sz w:val="18"/>
                <w:szCs w:val="18"/>
              </w:rPr>
            </w:pPr>
            <w:r w:rsidRPr="00FC0C59">
              <w:rPr>
                <w:sz w:val="18"/>
                <w:szCs w:val="18"/>
              </w:rPr>
              <w:t>pełnowymiarowe koło zapasowe zamocowane poziomo na dyszlu jak najbliżej osi,</w:t>
            </w:r>
          </w:p>
          <w:p w14:paraId="75F14F5F" w14:textId="77777777" w:rsidR="00FC2B19" w:rsidRPr="00FC0C59" w:rsidRDefault="00FC2B19" w:rsidP="00284F6C">
            <w:pPr>
              <w:numPr>
                <w:ilvl w:val="0"/>
                <w:numId w:val="16"/>
              </w:numPr>
              <w:rPr>
                <w:sz w:val="18"/>
                <w:szCs w:val="18"/>
              </w:rPr>
            </w:pPr>
            <w:r w:rsidRPr="00FC0C59">
              <w:rPr>
                <w:sz w:val="18"/>
                <w:szCs w:val="18"/>
              </w:rPr>
              <w:t>uchwyty do mocowania łodzi przy użyciu pasów transportowych oraz pasy,</w:t>
            </w:r>
          </w:p>
          <w:p w14:paraId="457EEE11" w14:textId="77777777" w:rsidR="00FC2B19" w:rsidRPr="00FC0C59" w:rsidRDefault="00FC2B19" w:rsidP="00284F6C">
            <w:pPr>
              <w:numPr>
                <w:ilvl w:val="0"/>
                <w:numId w:val="16"/>
              </w:numPr>
              <w:rPr>
                <w:sz w:val="18"/>
                <w:szCs w:val="18"/>
              </w:rPr>
            </w:pPr>
            <w:r w:rsidRPr="00FC0C59">
              <w:rPr>
                <w:sz w:val="18"/>
                <w:szCs w:val="18"/>
              </w:rPr>
              <w:t>uchwyty przy dyszlu do ręcznego przetaczania zastawu przyczepa - łódź,</w:t>
            </w:r>
          </w:p>
          <w:p w14:paraId="317FD413" w14:textId="77777777" w:rsidR="00FC2B19" w:rsidRPr="00FC0C59" w:rsidRDefault="00FC2B19" w:rsidP="00284F6C">
            <w:pPr>
              <w:numPr>
                <w:ilvl w:val="0"/>
                <w:numId w:val="16"/>
              </w:numPr>
              <w:rPr>
                <w:sz w:val="18"/>
                <w:szCs w:val="18"/>
              </w:rPr>
            </w:pPr>
            <w:r w:rsidRPr="00FC0C59">
              <w:rPr>
                <w:sz w:val="18"/>
                <w:szCs w:val="18"/>
              </w:rPr>
              <w:t>dwa trapy aluminiowe pełne z chwytami ręcznymi o wymiarach 150x45cm z montażem na podłużnicach ramy przyczepy.</w:t>
            </w:r>
          </w:p>
          <w:p w14:paraId="0FF7A4D6" w14:textId="77777777" w:rsidR="00FC2B19" w:rsidRPr="00FC0C59" w:rsidRDefault="00FC2B19" w:rsidP="00284F6C">
            <w:pPr>
              <w:numPr>
                <w:ilvl w:val="0"/>
                <w:numId w:val="16"/>
              </w:numPr>
              <w:rPr>
                <w:sz w:val="18"/>
                <w:szCs w:val="18"/>
              </w:rPr>
            </w:pPr>
            <w:r w:rsidRPr="00FC0C59">
              <w:rPr>
                <w:sz w:val="18"/>
                <w:szCs w:val="18"/>
              </w:rPr>
              <w:lastRenderedPageBreak/>
              <w:t xml:space="preserve">zapasowe rolki; 2 szt. </w:t>
            </w:r>
            <w:proofErr w:type="spellStart"/>
            <w:r w:rsidRPr="00FC0C59">
              <w:rPr>
                <w:sz w:val="18"/>
                <w:szCs w:val="18"/>
              </w:rPr>
              <w:t>podkilowe</w:t>
            </w:r>
            <w:proofErr w:type="spellEnd"/>
            <w:r w:rsidRPr="00FC0C59">
              <w:rPr>
                <w:sz w:val="18"/>
                <w:szCs w:val="18"/>
              </w:rPr>
              <w:t>; 1 kpl. podpora burtowa</w:t>
            </w:r>
          </w:p>
          <w:p w14:paraId="2A7B679B" w14:textId="77777777" w:rsidR="00FC2B19" w:rsidRPr="00FC0C59" w:rsidRDefault="00FC2B19" w:rsidP="00284F6C">
            <w:pPr>
              <w:numPr>
                <w:ilvl w:val="0"/>
                <w:numId w:val="16"/>
              </w:numPr>
              <w:rPr>
                <w:sz w:val="18"/>
                <w:szCs w:val="18"/>
              </w:rPr>
            </w:pPr>
            <w:r w:rsidRPr="00FC0C59">
              <w:rPr>
                <w:sz w:val="18"/>
                <w:szCs w:val="18"/>
              </w:rPr>
              <w:t>kliny pod koła z montażem na konstrukcji przyczepy</w:t>
            </w:r>
          </w:p>
        </w:tc>
        <w:tc>
          <w:tcPr>
            <w:tcW w:w="1847" w:type="dxa"/>
            <w:vAlign w:val="center"/>
          </w:tcPr>
          <w:p w14:paraId="5B42722F" w14:textId="597FFE8A" w:rsidR="00FC2B19" w:rsidRPr="00FC0C59" w:rsidRDefault="00FC2B19" w:rsidP="00EF62C6">
            <w:pPr>
              <w:jc w:val="center"/>
              <w:rPr>
                <w:i/>
                <w:sz w:val="18"/>
                <w:szCs w:val="18"/>
              </w:rPr>
            </w:pPr>
          </w:p>
        </w:tc>
      </w:tr>
      <w:tr w:rsidR="00FC0C59" w:rsidRPr="00FC0C59" w14:paraId="54045C85"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2AADE0A0" w14:textId="77777777" w:rsidR="00FC2B19" w:rsidRPr="00FC0C59" w:rsidRDefault="00FC2B19" w:rsidP="009C4792">
            <w:pPr>
              <w:pStyle w:val="Akapitzlist"/>
              <w:numPr>
                <w:ilvl w:val="1"/>
                <w:numId w:val="11"/>
              </w:numPr>
              <w:pBdr>
                <w:top w:val="nil"/>
                <w:left w:val="nil"/>
                <w:bottom w:val="nil"/>
                <w:right w:val="nil"/>
                <w:between w:val="nil"/>
              </w:pBdr>
              <w:ind w:left="-397"/>
              <w:jc w:val="right"/>
              <w:rPr>
                <w:rFonts w:ascii="Times New Roman" w:hAnsi="Times New Roman" w:cs="Times New Roman"/>
                <w:sz w:val="18"/>
                <w:szCs w:val="18"/>
              </w:rPr>
            </w:pPr>
          </w:p>
        </w:tc>
        <w:tc>
          <w:tcPr>
            <w:tcW w:w="12046" w:type="dxa"/>
            <w:vAlign w:val="center"/>
          </w:tcPr>
          <w:p w14:paraId="6B8F3443" w14:textId="77777777" w:rsidR="00FC2B19" w:rsidRPr="00FC0C59" w:rsidRDefault="00FC2B19" w:rsidP="00DC65EE">
            <w:pPr>
              <w:rPr>
                <w:sz w:val="18"/>
                <w:szCs w:val="18"/>
              </w:rPr>
            </w:pPr>
            <w:r w:rsidRPr="00FC0C59">
              <w:rPr>
                <w:sz w:val="18"/>
                <w:szCs w:val="18"/>
              </w:rPr>
              <w:t>Zamawiający zastrzega sobie prawo do akceptacji proponowanej przez Wykonawcę konstrukcji przyczepy przed przystąpieniem do jej budowy.</w:t>
            </w:r>
          </w:p>
        </w:tc>
        <w:tc>
          <w:tcPr>
            <w:tcW w:w="1847" w:type="dxa"/>
            <w:vAlign w:val="center"/>
          </w:tcPr>
          <w:p w14:paraId="6FD4DBE2" w14:textId="1E54E3A1" w:rsidR="00FC2B19" w:rsidRPr="00FC0C59" w:rsidRDefault="00FC2B19" w:rsidP="00EF62C6">
            <w:pPr>
              <w:jc w:val="center"/>
              <w:rPr>
                <w:i/>
                <w:sz w:val="18"/>
                <w:szCs w:val="18"/>
              </w:rPr>
            </w:pPr>
          </w:p>
        </w:tc>
      </w:tr>
      <w:tr w:rsidR="00FC0C59" w:rsidRPr="00FC0C59" w14:paraId="573BCAED"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shd w:val="clear" w:color="auto" w:fill="D9D9D9" w:themeFill="background1" w:themeFillShade="D9"/>
            <w:vAlign w:val="center"/>
          </w:tcPr>
          <w:p w14:paraId="465E380D" w14:textId="4494931E" w:rsidR="00FC2B19" w:rsidRPr="00FC0C59" w:rsidRDefault="00FC2B19" w:rsidP="00FE6C56">
            <w:pPr>
              <w:pStyle w:val="Akapitzlist"/>
              <w:numPr>
                <w:ilvl w:val="0"/>
                <w:numId w:val="11"/>
              </w:numPr>
              <w:pBdr>
                <w:top w:val="nil"/>
                <w:left w:val="nil"/>
                <w:bottom w:val="nil"/>
                <w:right w:val="nil"/>
                <w:between w:val="nil"/>
              </w:pBdr>
              <w:jc w:val="center"/>
              <w:rPr>
                <w:rFonts w:ascii="Times New Roman" w:hAnsi="Times New Roman" w:cs="Times New Roman"/>
                <w:color w:val="000000"/>
                <w:sz w:val="18"/>
                <w:szCs w:val="18"/>
              </w:rPr>
            </w:pPr>
          </w:p>
        </w:tc>
        <w:tc>
          <w:tcPr>
            <w:tcW w:w="12046" w:type="dxa"/>
            <w:shd w:val="clear" w:color="auto" w:fill="D9D9D9" w:themeFill="background1" w:themeFillShade="D9"/>
            <w:vAlign w:val="center"/>
          </w:tcPr>
          <w:p w14:paraId="27992D7B" w14:textId="77777777" w:rsidR="00FC2B19" w:rsidRPr="00FC0C59" w:rsidRDefault="00FC2B19" w:rsidP="00FE6C56">
            <w:pPr>
              <w:jc w:val="center"/>
              <w:rPr>
                <w:b/>
                <w:color w:val="FF0000"/>
                <w:sz w:val="18"/>
                <w:szCs w:val="18"/>
              </w:rPr>
            </w:pPr>
            <w:r w:rsidRPr="00FC0C59">
              <w:rPr>
                <w:b/>
                <w:sz w:val="18"/>
                <w:szCs w:val="18"/>
              </w:rPr>
              <w:t>Sprzęt teleinformatyczny.</w:t>
            </w:r>
          </w:p>
        </w:tc>
        <w:tc>
          <w:tcPr>
            <w:tcW w:w="1847" w:type="dxa"/>
            <w:shd w:val="clear" w:color="auto" w:fill="D9D9D9" w:themeFill="background1" w:themeFillShade="D9"/>
            <w:vAlign w:val="center"/>
          </w:tcPr>
          <w:p w14:paraId="3A728A98" w14:textId="77777777" w:rsidR="00FC2B19" w:rsidRPr="00FC0C59" w:rsidRDefault="00FC2B19" w:rsidP="00FE6C56">
            <w:pPr>
              <w:jc w:val="center"/>
              <w:rPr>
                <w:i/>
                <w:sz w:val="18"/>
                <w:szCs w:val="18"/>
              </w:rPr>
            </w:pPr>
          </w:p>
        </w:tc>
      </w:tr>
      <w:tr w:rsidR="00D36ECC" w:rsidRPr="00FC0C59" w14:paraId="36320F97"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2BE4BA8B" w14:textId="77777777" w:rsidR="00D36ECC" w:rsidRPr="00FC0C59" w:rsidRDefault="00D36ECC" w:rsidP="009C4792">
            <w:pPr>
              <w:pStyle w:val="Akapitzlist"/>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00D5352D" w14:textId="77777777" w:rsidR="00D36ECC" w:rsidRPr="00FC0C59" w:rsidRDefault="00D36ECC" w:rsidP="00D36ECC">
            <w:pPr>
              <w:pStyle w:val="NormalnyWeb"/>
              <w:spacing w:before="0" w:beforeAutospacing="0" w:after="0" w:line="240" w:lineRule="auto"/>
              <w:rPr>
                <w:sz w:val="18"/>
                <w:szCs w:val="18"/>
              </w:rPr>
            </w:pPr>
            <w:r w:rsidRPr="00FC0C59">
              <w:rPr>
                <w:sz w:val="18"/>
                <w:szCs w:val="18"/>
              </w:rPr>
              <w:t xml:space="preserve">Dwie sztuki komputerów typu laptop o parametrach min: procesor i5 12 gen., ekran o przekątnej 15” antyrefleksyjny, dysk SSD 512 GB, RAM 16 GB port USB min. 3 szt., port LAN, HDMI, modem wbudowany 5G, wbudowany GPS, </w:t>
            </w:r>
            <w:r w:rsidRPr="00FC0C59">
              <w:rPr>
                <w:sz w:val="18"/>
                <w:szCs w:val="18"/>
                <w:highlight w:val="white"/>
              </w:rPr>
              <w:t>zainstalowany system operacyjny Windows 11 Pro</w:t>
            </w:r>
            <w:r w:rsidRPr="00FC0C59">
              <w:rPr>
                <w:sz w:val="18"/>
                <w:szCs w:val="18"/>
              </w:rPr>
              <w:t xml:space="preserve">. </w:t>
            </w:r>
            <w:proofErr w:type="spellStart"/>
            <w:r w:rsidRPr="00FC0C59">
              <w:rPr>
                <w:sz w:val="18"/>
                <w:szCs w:val="18"/>
              </w:rPr>
              <w:t>Bryzgoszczelna</w:t>
            </w:r>
            <w:proofErr w:type="spellEnd"/>
            <w:r w:rsidRPr="00FC0C59">
              <w:rPr>
                <w:sz w:val="18"/>
                <w:szCs w:val="18"/>
              </w:rPr>
              <w:t xml:space="preserve"> klawiatura. Mysz bezprzewodowa z podkładką. Torba transportowa. </w:t>
            </w:r>
          </w:p>
          <w:p w14:paraId="0E65A830" w14:textId="77777777" w:rsidR="00D36ECC" w:rsidRPr="00FC0C59" w:rsidRDefault="00D36ECC" w:rsidP="00D36ECC">
            <w:pPr>
              <w:pStyle w:val="NormalnyWeb"/>
              <w:spacing w:before="0" w:beforeAutospacing="0" w:after="0" w:line="240" w:lineRule="auto"/>
              <w:rPr>
                <w:sz w:val="18"/>
                <w:szCs w:val="18"/>
              </w:rPr>
            </w:pPr>
            <w:r w:rsidRPr="00FC0C59">
              <w:rPr>
                <w:sz w:val="18"/>
                <w:szCs w:val="18"/>
              </w:rPr>
              <w:t>Dwie sztuki stacji dokującej/</w:t>
            </w:r>
            <w:proofErr w:type="spellStart"/>
            <w:r w:rsidRPr="00FC0C59">
              <w:rPr>
                <w:sz w:val="18"/>
                <w:szCs w:val="18"/>
              </w:rPr>
              <w:t>replikator</w:t>
            </w:r>
            <w:proofErr w:type="spellEnd"/>
            <w:r w:rsidRPr="00FC0C59">
              <w:rPr>
                <w:sz w:val="18"/>
                <w:szCs w:val="18"/>
              </w:rPr>
              <w:t xml:space="preserve"> portów USB-C: port USB min 4 szt., port LAN, HDMI, DP zamontowana w łodzi/pojeździe. Do stacji podłączone wszystkie wymagane urządzenia peryferyjne, które zostały zamontowane na stałe w łodzi/pojeździe.</w:t>
            </w:r>
          </w:p>
          <w:p w14:paraId="6CF1ECB0" w14:textId="77777777" w:rsidR="00D36ECC" w:rsidRPr="00FC0C59" w:rsidRDefault="00D36ECC" w:rsidP="00D36ECC">
            <w:pPr>
              <w:pStyle w:val="NormalnyWeb"/>
              <w:spacing w:before="0" w:beforeAutospacing="0" w:after="0" w:line="240" w:lineRule="auto"/>
              <w:rPr>
                <w:sz w:val="18"/>
                <w:szCs w:val="18"/>
              </w:rPr>
            </w:pPr>
            <w:r w:rsidRPr="00FC0C59">
              <w:rPr>
                <w:sz w:val="18"/>
                <w:szCs w:val="18"/>
              </w:rPr>
              <w:t xml:space="preserve">- 1 szt. zamontowana w kabinie łodzi na stanowisku </w:t>
            </w:r>
            <w:proofErr w:type="spellStart"/>
            <w:r w:rsidRPr="00FC0C59">
              <w:rPr>
                <w:sz w:val="18"/>
                <w:szCs w:val="18"/>
              </w:rPr>
              <w:t>sonarzysty</w:t>
            </w:r>
            <w:proofErr w:type="spellEnd"/>
            <w:r w:rsidRPr="00FC0C59">
              <w:rPr>
                <w:sz w:val="18"/>
                <w:szCs w:val="18"/>
              </w:rPr>
              <w:t>.</w:t>
            </w:r>
          </w:p>
          <w:p w14:paraId="18120A92" w14:textId="77777777" w:rsidR="00D36ECC" w:rsidRPr="00FC0C59" w:rsidRDefault="00D36ECC" w:rsidP="00D36ECC">
            <w:pPr>
              <w:pStyle w:val="NormalnyWeb"/>
              <w:spacing w:before="0" w:beforeAutospacing="0" w:after="0" w:line="240" w:lineRule="auto"/>
              <w:rPr>
                <w:sz w:val="18"/>
                <w:szCs w:val="18"/>
              </w:rPr>
            </w:pPr>
            <w:r w:rsidRPr="00FC0C59">
              <w:rPr>
                <w:sz w:val="18"/>
                <w:szCs w:val="18"/>
              </w:rPr>
              <w:t>- 1 szt. zamontowana w zabudowie pojazdu.</w:t>
            </w:r>
          </w:p>
          <w:p w14:paraId="072C5131" w14:textId="77777777" w:rsidR="00D36ECC" w:rsidRPr="00FC0C59" w:rsidRDefault="00D36ECC" w:rsidP="00514353">
            <w:pPr>
              <w:pStyle w:val="NormalnyWeb"/>
              <w:spacing w:before="0" w:beforeAutospacing="0" w:after="0" w:line="240" w:lineRule="auto"/>
              <w:rPr>
                <w:sz w:val="18"/>
                <w:szCs w:val="18"/>
              </w:rPr>
            </w:pPr>
            <w:r w:rsidRPr="00FC0C59">
              <w:rPr>
                <w:sz w:val="18"/>
                <w:szCs w:val="18"/>
              </w:rPr>
              <w:t>- Komputery zabezpieczone przed przemiesz</w:t>
            </w:r>
            <w:r>
              <w:rPr>
                <w:sz w:val="18"/>
                <w:szCs w:val="18"/>
              </w:rPr>
              <w:t>czaniem się podczas transportu.</w:t>
            </w:r>
          </w:p>
        </w:tc>
        <w:tc>
          <w:tcPr>
            <w:tcW w:w="1847" w:type="dxa"/>
            <w:vAlign w:val="center"/>
          </w:tcPr>
          <w:p w14:paraId="4A338996" w14:textId="39AD55C1" w:rsidR="00D36ECC" w:rsidRPr="00FC0C59" w:rsidRDefault="00D36ECC" w:rsidP="002656D3">
            <w:pPr>
              <w:jc w:val="center"/>
              <w:rPr>
                <w:i/>
                <w:sz w:val="18"/>
                <w:szCs w:val="18"/>
              </w:rPr>
            </w:pPr>
          </w:p>
        </w:tc>
      </w:tr>
      <w:tr w:rsidR="00D36ECC" w:rsidRPr="00FC0C59" w14:paraId="6C78D165"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398CF45D" w14:textId="77777777" w:rsidR="00D36ECC" w:rsidRPr="00FC0C59" w:rsidRDefault="00D36ECC" w:rsidP="009C4792">
            <w:pPr>
              <w:pStyle w:val="Akapitzlist"/>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6F876BD3" w14:textId="77777777" w:rsidR="00D36ECC" w:rsidRPr="00FC0C59" w:rsidRDefault="00D36ECC" w:rsidP="00D36ECC">
            <w:pPr>
              <w:pStyle w:val="NormalnyWeb"/>
              <w:spacing w:before="0" w:beforeAutospacing="0" w:after="0" w:line="240" w:lineRule="auto"/>
              <w:rPr>
                <w:sz w:val="18"/>
                <w:szCs w:val="18"/>
              </w:rPr>
            </w:pPr>
            <w:r w:rsidRPr="00FC0C59">
              <w:rPr>
                <w:sz w:val="18"/>
                <w:szCs w:val="18"/>
              </w:rPr>
              <w:t>Dwie sztuki zewnętrznych odbiorników GPS przeznaczonych do współpracy z ww. zestawami komputerowymi.</w:t>
            </w:r>
          </w:p>
          <w:p w14:paraId="394067E7" w14:textId="77777777" w:rsidR="00D36ECC" w:rsidRPr="00FC0C59" w:rsidRDefault="00D36ECC" w:rsidP="00D36ECC">
            <w:pPr>
              <w:pStyle w:val="NormalnyWeb"/>
              <w:spacing w:before="0" w:beforeAutospacing="0" w:after="0" w:line="240" w:lineRule="auto"/>
              <w:rPr>
                <w:sz w:val="18"/>
                <w:szCs w:val="18"/>
              </w:rPr>
            </w:pPr>
            <w:r w:rsidRPr="00FC0C59">
              <w:rPr>
                <w:sz w:val="18"/>
                <w:szCs w:val="18"/>
              </w:rPr>
              <w:t xml:space="preserve">- 1 szt. zamontowana na dachu sterówki łodzi. </w:t>
            </w:r>
          </w:p>
          <w:p w14:paraId="76DED245" w14:textId="77777777" w:rsidR="00D36ECC" w:rsidRPr="00FC0C59" w:rsidRDefault="00D36ECC" w:rsidP="00514353">
            <w:pPr>
              <w:pStyle w:val="NormalnyWeb"/>
              <w:spacing w:before="0" w:beforeAutospacing="0" w:after="0" w:line="240" w:lineRule="auto"/>
              <w:rPr>
                <w:sz w:val="18"/>
                <w:szCs w:val="18"/>
              </w:rPr>
            </w:pPr>
            <w:r w:rsidRPr="00FC0C59">
              <w:rPr>
                <w:sz w:val="18"/>
                <w:szCs w:val="18"/>
              </w:rPr>
              <w:t>- 1 szt. zamontowana na dachu pojazdu.</w:t>
            </w:r>
          </w:p>
        </w:tc>
        <w:tc>
          <w:tcPr>
            <w:tcW w:w="1847" w:type="dxa"/>
            <w:vAlign w:val="center"/>
          </w:tcPr>
          <w:p w14:paraId="5D359A99" w14:textId="49BFA4C7" w:rsidR="00D36ECC" w:rsidRPr="00FC0C59" w:rsidRDefault="00D36ECC" w:rsidP="002656D3">
            <w:pPr>
              <w:jc w:val="center"/>
              <w:rPr>
                <w:i/>
                <w:sz w:val="18"/>
                <w:szCs w:val="18"/>
              </w:rPr>
            </w:pPr>
          </w:p>
        </w:tc>
      </w:tr>
      <w:tr w:rsidR="00D36ECC" w:rsidRPr="00FC0C59" w14:paraId="18257E0E"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72060C85" w14:textId="77777777" w:rsidR="00D36ECC" w:rsidRPr="00FC0C59" w:rsidRDefault="00D36ECC" w:rsidP="009C4792">
            <w:pPr>
              <w:pStyle w:val="Akapitzlist"/>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01226E2B" w14:textId="64EA8F15" w:rsidR="00C71A58" w:rsidRDefault="009B0B0C" w:rsidP="009B0B0C">
            <w:pPr>
              <w:pStyle w:val="NormalnyWeb"/>
              <w:spacing w:before="0" w:beforeAutospacing="0" w:after="0" w:line="240" w:lineRule="auto"/>
              <w:rPr>
                <w:sz w:val="18"/>
                <w:szCs w:val="18"/>
              </w:rPr>
            </w:pPr>
            <w:r>
              <w:rPr>
                <w:sz w:val="18"/>
                <w:szCs w:val="18"/>
              </w:rPr>
              <w:t>Dwie sztuki: z</w:t>
            </w:r>
            <w:r w:rsidR="00D36ECC" w:rsidRPr="00FC0C59">
              <w:rPr>
                <w:sz w:val="18"/>
                <w:szCs w:val="18"/>
              </w:rPr>
              <w:t>ewnętrzn</w:t>
            </w:r>
            <w:r>
              <w:rPr>
                <w:sz w:val="18"/>
                <w:szCs w:val="18"/>
              </w:rPr>
              <w:t>y</w:t>
            </w:r>
            <w:r w:rsidR="00D36ECC" w:rsidRPr="00FC0C59">
              <w:rPr>
                <w:sz w:val="18"/>
                <w:szCs w:val="18"/>
              </w:rPr>
              <w:t xml:space="preserve"> router GSM 5G/4G LTE z wbudowanymi antenami 4x4 MIMO, odporność na pył i wodę w standardzie IP66, praca w temperaturze -20° do +50°.</w:t>
            </w:r>
            <w:r>
              <w:rPr>
                <w:sz w:val="18"/>
                <w:szCs w:val="18"/>
              </w:rPr>
              <w:t xml:space="preserve"> </w:t>
            </w:r>
            <w:r w:rsidR="00C71A58">
              <w:rPr>
                <w:sz w:val="18"/>
                <w:szCs w:val="18"/>
              </w:rPr>
              <w:t>Wyposażony w kartę SIM z wykupionym dostępem do sieci Internet na czas zgodny z zaoferowaną gwarancją.</w:t>
            </w:r>
          </w:p>
          <w:p w14:paraId="2A4E396B" w14:textId="77777777" w:rsidR="00C71A58" w:rsidRPr="00FC0C59" w:rsidRDefault="00C71A58" w:rsidP="00C71A58">
            <w:pPr>
              <w:pStyle w:val="NormalnyWeb"/>
              <w:spacing w:before="0" w:beforeAutospacing="0" w:after="0" w:line="240" w:lineRule="auto"/>
              <w:rPr>
                <w:sz w:val="18"/>
                <w:szCs w:val="18"/>
              </w:rPr>
            </w:pPr>
            <w:r w:rsidRPr="00FC0C59">
              <w:rPr>
                <w:sz w:val="18"/>
                <w:szCs w:val="18"/>
              </w:rPr>
              <w:t xml:space="preserve">- 1 szt. zamontowana na dachu sterówki łodzi. </w:t>
            </w:r>
          </w:p>
          <w:p w14:paraId="6A9B0DAC" w14:textId="15FD98A6" w:rsidR="00D36ECC" w:rsidRPr="00FC0C59" w:rsidRDefault="00C71A58" w:rsidP="00C71A58">
            <w:pPr>
              <w:pStyle w:val="NormalnyWeb"/>
              <w:spacing w:before="0" w:beforeAutospacing="0" w:after="0" w:line="240" w:lineRule="auto"/>
              <w:rPr>
                <w:sz w:val="18"/>
                <w:szCs w:val="18"/>
              </w:rPr>
            </w:pPr>
            <w:r w:rsidRPr="00FC0C59">
              <w:rPr>
                <w:sz w:val="18"/>
                <w:szCs w:val="18"/>
              </w:rPr>
              <w:t>- 1 szt. zamontowana na dachu pojazdu.</w:t>
            </w:r>
            <w:r w:rsidR="00D36ECC" w:rsidRPr="00FC0C59">
              <w:rPr>
                <w:sz w:val="18"/>
                <w:szCs w:val="18"/>
              </w:rPr>
              <w:t xml:space="preserve"> </w:t>
            </w:r>
          </w:p>
        </w:tc>
        <w:tc>
          <w:tcPr>
            <w:tcW w:w="1847" w:type="dxa"/>
            <w:vAlign w:val="center"/>
          </w:tcPr>
          <w:p w14:paraId="59687A37" w14:textId="58215410" w:rsidR="00D36ECC" w:rsidRPr="00FC0C59" w:rsidRDefault="00D36ECC" w:rsidP="002656D3">
            <w:pPr>
              <w:jc w:val="center"/>
              <w:rPr>
                <w:i/>
                <w:sz w:val="18"/>
                <w:szCs w:val="18"/>
              </w:rPr>
            </w:pPr>
          </w:p>
        </w:tc>
      </w:tr>
      <w:tr w:rsidR="00D36ECC" w:rsidRPr="00FC0C59" w14:paraId="1CD2E23E"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71618C0A" w14:textId="77777777" w:rsidR="00D36ECC" w:rsidRPr="00FC0C59" w:rsidRDefault="00D36ECC" w:rsidP="009C4792">
            <w:pPr>
              <w:pStyle w:val="Akapitzlist"/>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482FEFB8" w14:textId="77777777" w:rsidR="00FE6C56" w:rsidRDefault="00C71A58" w:rsidP="009B0B0C">
            <w:pPr>
              <w:pStyle w:val="NormalnyWeb"/>
              <w:spacing w:before="0" w:beforeAutospacing="0" w:after="0" w:line="240" w:lineRule="auto"/>
              <w:rPr>
                <w:sz w:val="18"/>
                <w:szCs w:val="18"/>
              </w:rPr>
            </w:pPr>
            <w:r>
              <w:rPr>
                <w:sz w:val="18"/>
                <w:szCs w:val="18"/>
              </w:rPr>
              <w:t>Dwie sztuki: z</w:t>
            </w:r>
            <w:r w:rsidR="00D36ECC" w:rsidRPr="00FC0C59">
              <w:rPr>
                <w:sz w:val="18"/>
                <w:szCs w:val="18"/>
              </w:rPr>
              <w:t>ewnętrzny punkt</w:t>
            </w:r>
            <w:r w:rsidR="009B0B0C">
              <w:rPr>
                <w:sz w:val="18"/>
                <w:szCs w:val="18"/>
              </w:rPr>
              <w:t xml:space="preserve"> </w:t>
            </w:r>
            <w:r w:rsidR="00D36ECC" w:rsidRPr="00FC0C59">
              <w:rPr>
                <w:sz w:val="18"/>
                <w:szCs w:val="18"/>
              </w:rPr>
              <w:t>dostępowy Wi-Fi pasmo pracy 2,4 GHz, 5 GHz w standardzie 802.11ac (Wi-Fi 5), 802.11n (Wi-Fi 4), 802.11g, 802.11b, praca w temperaturze -20° do +50°.</w:t>
            </w:r>
            <w:r w:rsidR="009B0B0C">
              <w:rPr>
                <w:sz w:val="18"/>
                <w:szCs w:val="18"/>
              </w:rPr>
              <w:t xml:space="preserve"> </w:t>
            </w:r>
          </w:p>
          <w:p w14:paraId="720C4A18" w14:textId="77777777" w:rsidR="00C71A58" w:rsidRPr="00FC0C59" w:rsidRDefault="00C71A58" w:rsidP="00C71A58">
            <w:pPr>
              <w:pStyle w:val="NormalnyWeb"/>
              <w:spacing w:before="0" w:beforeAutospacing="0" w:after="0" w:line="240" w:lineRule="auto"/>
              <w:rPr>
                <w:sz w:val="18"/>
                <w:szCs w:val="18"/>
              </w:rPr>
            </w:pPr>
            <w:r w:rsidRPr="00FC0C59">
              <w:rPr>
                <w:sz w:val="18"/>
                <w:szCs w:val="18"/>
              </w:rPr>
              <w:t xml:space="preserve">- 1 szt. zamontowana na dachu sterówki łodzi. </w:t>
            </w:r>
          </w:p>
          <w:p w14:paraId="3A921F0D" w14:textId="5C837C45" w:rsidR="00C71A58" w:rsidRPr="00FC0C59" w:rsidRDefault="00C71A58" w:rsidP="00C71A58">
            <w:pPr>
              <w:pStyle w:val="NormalnyWeb"/>
              <w:spacing w:before="0" w:beforeAutospacing="0" w:after="0" w:line="240" w:lineRule="auto"/>
              <w:rPr>
                <w:sz w:val="18"/>
                <w:szCs w:val="18"/>
              </w:rPr>
            </w:pPr>
            <w:r w:rsidRPr="00FC0C59">
              <w:rPr>
                <w:sz w:val="18"/>
                <w:szCs w:val="18"/>
              </w:rPr>
              <w:t>- 1 szt. zamontowana na dachu pojazdu.</w:t>
            </w:r>
          </w:p>
        </w:tc>
        <w:tc>
          <w:tcPr>
            <w:tcW w:w="1847" w:type="dxa"/>
            <w:vAlign w:val="center"/>
          </w:tcPr>
          <w:p w14:paraId="12BDF7AA" w14:textId="11A2C7A0" w:rsidR="00D36ECC" w:rsidRPr="00FC0C59" w:rsidRDefault="00D36ECC" w:rsidP="002656D3">
            <w:pPr>
              <w:jc w:val="center"/>
              <w:rPr>
                <w:i/>
                <w:sz w:val="18"/>
                <w:szCs w:val="18"/>
              </w:rPr>
            </w:pPr>
          </w:p>
        </w:tc>
      </w:tr>
      <w:tr w:rsidR="00D36ECC" w:rsidRPr="00FC0C59" w14:paraId="1201B47C"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613E21D0" w14:textId="77777777" w:rsidR="00D36ECC" w:rsidRPr="00FC0C59" w:rsidRDefault="00D36ECC" w:rsidP="009C4792">
            <w:pPr>
              <w:pStyle w:val="Akapitzlist"/>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27A418BB" w14:textId="77777777" w:rsidR="00D36ECC" w:rsidRPr="00FC0C59" w:rsidRDefault="00D36ECC" w:rsidP="00D36ECC">
            <w:pPr>
              <w:pStyle w:val="NormalnyWeb"/>
              <w:spacing w:before="0" w:beforeAutospacing="0" w:after="0" w:line="240" w:lineRule="auto"/>
              <w:rPr>
                <w:sz w:val="18"/>
                <w:szCs w:val="18"/>
              </w:rPr>
            </w:pPr>
            <w:r w:rsidRPr="00FC0C59">
              <w:rPr>
                <w:sz w:val="18"/>
                <w:szCs w:val="18"/>
              </w:rPr>
              <w:t xml:space="preserve">Dwie sztuki 8 portowych </w:t>
            </w:r>
            <w:proofErr w:type="spellStart"/>
            <w:r w:rsidRPr="00FC0C59">
              <w:rPr>
                <w:sz w:val="18"/>
                <w:szCs w:val="18"/>
              </w:rPr>
              <w:t>switch’y</w:t>
            </w:r>
            <w:proofErr w:type="spellEnd"/>
            <w:r w:rsidRPr="00FC0C59">
              <w:rPr>
                <w:sz w:val="18"/>
                <w:szCs w:val="18"/>
              </w:rPr>
              <w:t xml:space="preserve"> w tym min. 4 porty </w:t>
            </w:r>
            <w:proofErr w:type="spellStart"/>
            <w:r w:rsidRPr="00FC0C59">
              <w:rPr>
                <w:sz w:val="18"/>
                <w:szCs w:val="18"/>
              </w:rPr>
              <w:t>PoE</w:t>
            </w:r>
            <w:proofErr w:type="spellEnd"/>
            <w:r w:rsidRPr="00FC0C59">
              <w:rPr>
                <w:sz w:val="18"/>
                <w:szCs w:val="18"/>
              </w:rPr>
              <w:t>.</w:t>
            </w:r>
          </w:p>
          <w:p w14:paraId="5D55948D" w14:textId="77777777" w:rsidR="00D36ECC" w:rsidRPr="00FC0C59" w:rsidRDefault="00D36ECC" w:rsidP="00D36ECC">
            <w:pPr>
              <w:pStyle w:val="NormalnyWeb"/>
              <w:spacing w:before="0" w:beforeAutospacing="0" w:after="0" w:line="240" w:lineRule="auto"/>
              <w:rPr>
                <w:sz w:val="18"/>
                <w:szCs w:val="18"/>
              </w:rPr>
            </w:pPr>
            <w:r w:rsidRPr="00FC0C59">
              <w:rPr>
                <w:sz w:val="18"/>
                <w:szCs w:val="18"/>
              </w:rPr>
              <w:t xml:space="preserve">- 1 szt. zamontowana w kabinie łodzi. </w:t>
            </w:r>
          </w:p>
          <w:p w14:paraId="63FC1C09" w14:textId="128BE261" w:rsidR="00FE6C56" w:rsidRPr="00FC0C59" w:rsidRDefault="00D36ECC" w:rsidP="009B0B0C">
            <w:pPr>
              <w:pStyle w:val="NormalnyWeb"/>
              <w:spacing w:before="0" w:beforeAutospacing="0" w:after="0" w:line="240" w:lineRule="auto"/>
              <w:rPr>
                <w:sz w:val="18"/>
                <w:szCs w:val="18"/>
              </w:rPr>
            </w:pPr>
            <w:r w:rsidRPr="00FC0C59">
              <w:rPr>
                <w:sz w:val="18"/>
                <w:szCs w:val="18"/>
              </w:rPr>
              <w:t>- 1 szt. zamontowana w zabudowie pojazdu.</w:t>
            </w:r>
          </w:p>
        </w:tc>
        <w:tc>
          <w:tcPr>
            <w:tcW w:w="1847" w:type="dxa"/>
            <w:vAlign w:val="center"/>
          </w:tcPr>
          <w:p w14:paraId="59CC69BF" w14:textId="2CD1087D" w:rsidR="00D36ECC" w:rsidRPr="00FC0C59" w:rsidRDefault="00D36ECC" w:rsidP="002656D3">
            <w:pPr>
              <w:jc w:val="center"/>
              <w:rPr>
                <w:i/>
                <w:sz w:val="18"/>
                <w:szCs w:val="18"/>
              </w:rPr>
            </w:pPr>
          </w:p>
        </w:tc>
      </w:tr>
      <w:tr w:rsidR="00D36ECC" w:rsidRPr="00FC0C59" w14:paraId="75BF89DB"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6675A255" w14:textId="77777777" w:rsidR="00D36ECC" w:rsidRPr="00FC0C59" w:rsidRDefault="00D36ECC" w:rsidP="009C4792">
            <w:pPr>
              <w:pStyle w:val="Akapitzlist"/>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7F29AEA3" w14:textId="1DDA9E13" w:rsidR="00FE6C56" w:rsidRPr="00FC0C59" w:rsidRDefault="00D36ECC" w:rsidP="009B0B0C">
            <w:pPr>
              <w:pStyle w:val="NormalnyWeb"/>
              <w:spacing w:before="0" w:beforeAutospacing="0" w:after="0" w:line="240" w:lineRule="auto"/>
              <w:rPr>
                <w:sz w:val="18"/>
                <w:szCs w:val="18"/>
              </w:rPr>
            </w:pPr>
            <w:r>
              <w:rPr>
                <w:sz w:val="18"/>
                <w:szCs w:val="18"/>
              </w:rPr>
              <w:t xml:space="preserve">- </w:t>
            </w:r>
            <w:r w:rsidRPr="00FC0C59">
              <w:rPr>
                <w:sz w:val="18"/>
                <w:szCs w:val="18"/>
              </w:rPr>
              <w:t>Dysk zewnętrzny 1TB do archiwizacji danych.</w:t>
            </w:r>
          </w:p>
        </w:tc>
        <w:tc>
          <w:tcPr>
            <w:tcW w:w="1847" w:type="dxa"/>
            <w:vAlign w:val="center"/>
          </w:tcPr>
          <w:p w14:paraId="7D1DA7E9" w14:textId="6A3F6233" w:rsidR="00D36ECC" w:rsidRPr="00FC0C59" w:rsidRDefault="00D36ECC" w:rsidP="00EF62C6">
            <w:pPr>
              <w:jc w:val="center"/>
              <w:rPr>
                <w:i/>
                <w:sz w:val="18"/>
                <w:szCs w:val="18"/>
              </w:rPr>
            </w:pPr>
          </w:p>
        </w:tc>
      </w:tr>
      <w:tr w:rsidR="00D36ECC" w:rsidRPr="00FC0C59" w14:paraId="23B412EA"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shd w:val="clear" w:color="auto" w:fill="D9D9D9" w:themeFill="background1" w:themeFillShade="D9"/>
            <w:vAlign w:val="center"/>
          </w:tcPr>
          <w:p w14:paraId="50188C45" w14:textId="376A21B7" w:rsidR="00D36ECC" w:rsidRPr="00FC0C59" w:rsidRDefault="00D36ECC" w:rsidP="00284F6C">
            <w:pPr>
              <w:pStyle w:val="Akapitzlist"/>
              <w:widowControl w:val="0"/>
              <w:numPr>
                <w:ilvl w:val="0"/>
                <w:numId w:val="11"/>
              </w:numPr>
              <w:pBdr>
                <w:top w:val="nil"/>
                <w:left w:val="nil"/>
                <w:bottom w:val="nil"/>
                <w:right w:val="nil"/>
                <w:between w:val="nil"/>
              </w:pBdr>
              <w:jc w:val="center"/>
              <w:rPr>
                <w:rFonts w:ascii="Times New Roman" w:hAnsi="Times New Roman" w:cs="Times New Roman"/>
                <w:b/>
                <w:color w:val="000000"/>
                <w:sz w:val="18"/>
                <w:szCs w:val="18"/>
              </w:rPr>
            </w:pPr>
          </w:p>
        </w:tc>
        <w:tc>
          <w:tcPr>
            <w:tcW w:w="12046" w:type="dxa"/>
            <w:shd w:val="clear" w:color="auto" w:fill="D9D9D9" w:themeFill="background1" w:themeFillShade="D9"/>
            <w:vAlign w:val="center"/>
          </w:tcPr>
          <w:p w14:paraId="58CA1AB1" w14:textId="77777777" w:rsidR="00D36ECC" w:rsidRPr="00FC0C59" w:rsidRDefault="00D36ECC" w:rsidP="00FC2B19">
            <w:pPr>
              <w:ind w:right="52"/>
              <w:jc w:val="center"/>
              <w:rPr>
                <w:sz w:val="18"/>
                <w:szCs w:val="18"/>
              </w:rPr>
            </w:pPr>
            <w:r w:rsidRPr="00FC0C59">
              <w:rPr>
                <w:b/>
                <w:sz w:val="18"/>
                <w:szCs w:val="18"/>
              </w:rPr>
              <w:t>Sonar dookolny</w:t>
            </w:r>
          </w:p>
        </w:tc>
        <w:tc>
          <w:tcPr>
            <w:tcW w:w="1847" w:type="dxa"/>
            <w:shd w:val="clear" w:color="auto" w:fill="D9D9D9" w:themeFill="background1" w:themeFillShade="D9"/>
            <w:vAlign w:val="center"/>
          </w:tcPr>
          <w:p w14:paraId="5C6EDA28" w14:textId="77777777" w:rsidR="00D36ECC" w:rsidRPr="00FC0C59" w:rsidRDefault="00D36ECC" w:rsidP="00EF62C6">
            <w:pPr>
              <w:widowControl w:val="0"/>
              <w:ind w:right="52"/>
              <w:jc w:val="center"/>
              <w:rPr>
                <w:sz w:val="18"/>
                <w:szCs w:val="18"/>
              </w:rPr>
            </w:pPr>
          </w:p>
        </w:tc>
      </w:tr>
      <w:tr w:rsidR="00D36ECC" w:rsidRPr="00FC0C59" w14:paraId="2D6CF74F"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4E466171"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7D14FBFF" w14:textId="77777777" w:rsidR="00D36ECC" w:rsidRPr="00FC0C59" w:rsidRDefault="00D36ECC" w:rsidP="00514353">
            <w:pPr>
              <w:ind w:right="52"/>
              <w:rPr>
                <w:sz w:val="18"/>
                <w:szCs w:val="18"/>
              </w:rPr>
            </w:pPr>
            <w:r w:rsidRPr="00FC0C59">
              <w:rPr>
                <w:sz w:val="18"/>
                <w:szCs w:val="18"/>
              </w:rPr>
              <w:t>Sonar poszukiwawczy dookolny musi zapewniać możliwość wykorzystania go w takich działaniach jak: inspekcje podwodne, monitorowanie nurków przebywających w wodzie, badanie i poszukiwanie rzeczy zagubionych znajdujących się w toni wodnej lub na powierzchni dna. Sonar z funkcjonalnością sonaru skanującego i sonaru bocznego.</w:t>
            </w:r>
          </w:p>
          <w:p w14:paraId="29145E93" w14:textId="77777777" w:rsidR="00D36ECC" w:rsidRPr="00FC0C59" w:rsidRDefault="00D36ECC" w:rsidP="00514353">
            <w:pPr>
              <w:ind w:right="52"/>
              <w:rPr>
                <w:sz w:val="18"/>
                <w:szCs w:val="18"/>
              </w:rPr>
            </w:pPr>
            <w:r w:rsidRPr="00FC0C59">
              <w:rPr>
                <w:sz w:val="18"/>
                <w:szCs w:val="18"/>
              </w:rPr>
              <w:t xml:space="preserve">Głowica sonaru wysokiej rozdzielczości, z wbudowanym kompasem, pracująca w zakresie od </w:t>
            </w:r>
            <w:r w:rsidRPr="00FC0C59">
              <w:rPr>
                <w:b/>
                <w:sz w:val="18"/>
                <w:szCs w:val="18"/>
              </w:rPr>
              <w:t>500 kHz</w:t>
            </w:r>
            <w:r w:rsidRPr="00FC0C59">
              <w:rPr>
                <w:sz w:val="18"/>
                <w:szCs w:val="18"/>
              </w:rPr>
              <w:t xml:space="preserve"> do </w:t>
            </w:r>
            <w:r w:rsidRPr="00FC0C59">
              <w:rPr>
                <w:b/>
                <w:sz w:val="18"/>
                <w:szCs w:val="18"/>
              </w:rPr>
              <w:t>1200 kHz</w:t>
            </w:r>
            <w:r w:rsidRPr="00FC0C59">
              <w:rPr>
                <w:sz w:val="18"/>
                <w:szCs w:val="18"/>
              </w:rPr>
              <w:t xml:space="preserve"> swobodnie regulowana przez operatora podczas pracy.</w:t>
            </w:r>
          </w:p>
          <w:p w14:paraId="0D7CE77A" w14:textId="77777777" w:rsidR="00D36ECC" w:rsidRPr="00FC0C59" w:rsidRDefault="00D36ECC" w:rsidP="00514353">
            <w:pPr>
              <w:ind w:right="52"/>
              <w:rPr>
                <w:sz w:val="18"/>
                <w:szCs w:val="18"/>
              </w:rPr>
            </w:pPr>
            <w:r w:rsidRPr="00FC0C59">
              <w:rPr>
                <w:sz w:val="18"/>
                <w:szCs w:val="18"/>
              </w:rPr>
              <w:t>Głębokość pracy do 3000 m.</w:t>
            </w:r>
          </w:p>
          <w:p w14:paraId="0BC8DE08" w14:textId="77777777" w:rsidR="00D36ECC" w:rsidRPr="00FC0C59" w:rsidRDefault="00D36ECC" w:rsidP="00514353">
            <w:pPr>
              <w:ind w:right="52"/>
              <w:rPr>
                <w:sz w:val="18"/>
                <w:szCs w:val="18"/>
              </w:rPr>
            </w:pPr>
            <w:r w:rsidRPr="00FC0C59">
              <w:rPr>
                <w:sz w:val="18"/>
                <w:szCs w:val="18"/>
              </w:rPr>
              <w:t>Zdalny panel kontrolny do sterowania sonarem.</w:t>
            </w:r>
          </w:p>
          <w:p w14:paraId="33FAA0EA" w14:textId="77777777" w:rsidR="00D36ECC" w:rsidRPr="00FC0C59" w:rsidRDefault="00D36ECC" w:rsidP="00514353">
            <w:pPr>
              <w:ind w:right="52"/>
              <w:rPr>
                <w:sz w:val="18"/>
                <w:szCs w:val="18"/>
              </w:rPr>
            </w:pPr>
            <w:r w:rsidRPr="00FC0C59">
              <w:rPr>
                <w:sz w:val="18"/>
                <w:szCs w:val="18"/>
              </w:rPr>
              <w:t>Kąt skanowania 360° ciągle, możliwość wyznaczenia sektora pracy.</w:t>
            </w:r>
          </w:p>
          <w:p w14:paraId="30FBF9D7" w14:textId="77777777" w:rsidR="00D36ECC" w:rsidRPr="00FC0C59" w:rsidRDefault="00D36ECC" w:rsidP="00514353">
            <w:pPr>
              <w:ind w:right="52"/>
              <w:rPr>
                <w:sz w:val="18"/>
                <w:szCs w:val="18"/>
              </w:rPr>
            </w:pPr>
            <w:r w:rsidRPr="00FC0C59">
              <w:rPr>
                <w:sz w:val="18"/>
                <w:szCs w:val="18"/>
              </w:rPr>
              <w:t>Moduł pochylenia kąta głowicy.</w:t>
            </w:r>
          </w:p>
          <w:p w14:paraId="4DAC75DC" w14:textId="77777777" w:rsidR="00D36ECC" w:rsidRPr="00FC0C59" w:rsidRDefault="00D36ECC" w:rsidP="00514353">
            <w:pPr>
              <w:ind w:right="52"/>
              <w:rPr>
                <w:sz w:val="18"/>
                <w:szCs w:val="18"/>
              </w:rPr>
            </w:pPr>
            <w:r w:rsidRPr="00FC0C59">
              <w:rPr>
                <w:sz w:val="18"/>
                <w:szCs w:val="18"/>
              </w:rPr>
              <w:t>Stojak mocujący typu trójnóg ze stali nierdzewnej.</w:t>
            </w:r>
          </w:p>
          <w:p w14:paraId="6C326112" w14:textId="77777777" w:rsidR="00D36ECC" w:rsidRPr="00FC0C59" w:rsidRDefault="00D36ECC" w:rsidP="00514353">
            <w:pPr>
              <w:ind w:right="52"/>
              <w:rPr>
                <w:sz w:val="18"/>
                <w:szCs w:val="18"/>
              </w:rPr>
            </w:pPr>
            <w:r w:rsidRPr="00FC0C59">
              <w:rPr>
                <w:sz w:val="18"/>
                <w:szCs w:val="18"/>
              </w:rPr>
              <w:t xml:space="preserve">Kabel typu </w:t>
            </w:r>
            <w:proofErr w:type="spellStart"/>
            <w:r w:rsidRPr="00FC0C59">
              <w:rPr>
                <w:sz w:val="18"/>
                <w:szCs w:val="18"/>
              </w:rPr>
              <w:t>Kevlar</w:t>
            </w:r>
            <w:proofErr w:type="spellEnd"/>
            <w:r w:rsidRPr="00FC0C59">
              <w:rPr>
                <w:sz w:val="18"/>
                <w:szCs w:val="18"/>
              </w:rPr>
              <w:t xml:space="preserve"> do łączenia sonaru z urządzeniem sterującym musi mieć długość nie mniejszą niż 70 metrów z zakończeniami oraz uchwytem do mocowania </w:t>
            </w:r>
            <w:proofErr w:type="spellStart"/>
            <w:r w:rsidRPr="00FC0C59">
              <w:rPr>
                <w:sz w:val="18"/>
                <w:szCs w:val="18"/>
              </w:rPr>
              <w:t>kabloliny</w:t>
            </w:r>
            <w:proofErr w:type="spellEnd"/>
            <w:r w:rsidRPr="00FC0C59">
              <w:rPr>
                <w:sz w:val="18"/>
                <w:szCs w:val="18"/>
              </w:rPr>
              <w:t>.</w:t>
            </w:r>
          </w:p>
          <w:p w14:paraId="63C2DBCF" w14:textId="77777777" w:rsidR="00D36ECC" w:rsidRPr="00FC0C59" w:rsidRDefault="00D36ECC" w:rsidP="00514353">
            <w:pPr>
              <w:ind w:right="52"/>
              <w:rPr>
                <w:sz w:val="18"/>
                <w:szCs w:val="18"/>
              </w:rPr>
            </w:pPr>
            <w:r w:rsidRPr="00FC0C59">
              <w:rPr>
                <w:sz w:val="18"/>
                <w:szCs w:val="18"/>
              </w:rPr>
              <w:t>Bęben ze złączem obrotowym i kablem dodatkowym (od bębna do zasilacza).</w:t>
            </w:r>
          </w:p>
          <w:p w14:paraId="4577802C" w14:textId="77777777" w:rsidR="00D36ECC" w:rsidRPr="00FC0C59" w:rsidRDefault="00D36ECC" w:rsidP="00514353">
            <w:pPr>
              <w:ind w:right="52"/>
              <w:rPr>
                <w:sz w:val="18"/>
                <w:szCs w:val="18"/>
              </w:rPr>
            </w:pPr>
            <w:r w:rsidRPr="00FC0C59">
              <w:rPr>
                <w:sz w:val="18"/>
                <w:szCs w:val="18"/>
              </w:rPr>
              <w:t>Skrzynia transportowa na głowicę sonarową i trójnóg.</w:t>
            </w:r>
          </w:p>
          <w:p w14:paraId="147CE803" w14:textId="77777777" w:rsidR="00D36ECC" w:rsidRPr="00FC0C59" w:rsidRDefault="00D36ECC" w:rsidP="00514353">
            <w:pPr>
              <w:ind w:right="52"/>
              <w:rPr>
                <w:sz w:val="18"/>
                <w:szCs w:val="18"/>
              </w:rPr>
            </w:pPr>
            <w:r w:rsidRPr="00FC0C59">
              <w:rPr>
                <w:sz w:val="18"/>
                <w:szCs w:val="18"/>
              </w:rPr>
              <w:t>Instrukcja w języku polskim.</w:t>
            </w:r>
          </w:p>
          <w:p w14:paraId="16DD6E45" w14:textId="77777777" w:rsidR="00D36ECC" w:rsidRPr="00FC0C59" w:rsidRDefault="00D36ECC" w:rsidP="00514353">
            <w:pPr>
              <w:ind w:right="52"/>
              <w:rPr>
                <w:color w:val="FF0000"/>
                <w:sz w:val="18"/>
                <w:szCs w:val="18"/>
              </w:rPr>
            </w:pPr>
          </w:p>
          <w:p w14:paraId="47DC02DD" w14:textId="77777777" w:rsidR="00D36ECC" w:rsidRPr="00FC0C59" w:rsidRDefault="00D36ECC" w:rsidP="00514353">
            <w:pPr>
              <w:ind w:right="52"/>
              <w:rPr>
                <w:sz w:val="18"/>
                <w:szCs w:val="18"/>
              </w:rPr>
            </w:pPr>
            <w:r w:rsidRPr="00FC0C59">
              <w:rPr>
                <w:sz w:val="18"/>
                <w:szCs w:val="18"/>
              </w:rPr>
              <w:lastRenderedPageBreak/>
              <w:t>Oprogramowanie sonaru (najnowsza dostępna u producenta wersja), musi być oprogramowaniem w pełni zintegrowanym z sonarem, bez konieczności dokonywania jakichkolwiek przeróbek sprzętowych lub programowych), musi być oparte na systemie operacyjnym Windows Professional PL i musi umożliwiać:</w:t>
            </w:r>
          </w:p>
          <w:p w14:paraId="5E66C228" w14:textId="77777777" w:rsidR="00D36ECC" w:rsidRPr="00FC0C59" w:rsidRDefault="00D36ECC" w:rsidP="00514353">
            <w:pPr>
              <w:numPr>
                <w:ilvl w:val="0"/>
                <w:numId w:val="19"/>
              </w:numPr>
              <w:ind w:right="52"/>
              <w:rPr>
                <w:sz w:val="18"/>
                <w:szCs w:val="18"/>
              </w:rPr>
            </w:pPr>
            <w:r w:rsidRPr="00FC0C59">
              <w:rPr>
                <w:sz w:val="18"/>
                <w:szCs w:val="18"/>
              </w:rPr>
              <w:t>wymiarowanie celu podwodnego (dł., szer., wys.) bezpośrednio na ekranie operatora sonaru podczas jego pracy;</w:t>
            </w:r>
          </w:p>
          <w:p w14:paraId="27336B9F" w14:textId="77777777" w:rsidR="00D36ECC" w:rsidRPr="00FC0C59" w:rsidRDefault="00D36ECC" w:rsidP="00514353">
            <w:pPr>
              <w:numPr>
                <w:ilvl w:val="0"/>
                <w:numId w:val="19"/>
              </w:numPr>
              <w:ind w:right="52"/>
              <w:rPr>
                <w:sz w:val="18"/>
                <w:szCs w:val="18"/>
              </w:rPr>
            </w:pPr>
            <w:r w:rsidRPr="00FC0C59">
              <w:rPr>
                <w:sz w:val="18"/>
                <w:szCs w:val="18"/>
              </w:rPr>
              <w:t>zmianę wzmocnienia sygnału hydroakustycznego,</w:t>
            </w:r>
          </w:p>
          <w:p w14:paraId="7AB48C99" w14:textId="77777777" w:rsidR="00D36ECC" w:rsidRPr="00FC0C59" w:rsidRDefault="00D36ECC" w:rsidP="00514353">
            <w:pPr>
              <w:numPr>
                <w:ilvl w:val="0"/>
                <w:numId w:val="19"/>
              </w:numPr>
              <w:ind w:right="52"/>
              <w:rPr>
                <w:sz w:val="18"/>
                <w:szCs w:val="18"/>
              </w:rPr>
            </w:pPr>
            <w:r w:rsidRPr="00FC0C59">
              <w:rPr>
                <w:sz w:val="18"/>
                <w:szCs w:val="18"/>
              </w:rPr>
              <w:t>zmianę zakresu pomiarowego,</w:t>
            </w:r>
          </w:p>
          <w:p w14:paraId="7B82C19D" w14:textId="77777777" w:rsidR="00D36ECC" w:rsidRPr="00FC0C59" w:rsidRDefault="00D36ECC" w:rsidP="00514353">
            <w:pPr>
              <w:numPr>
                <w:ilvl w:val="0"/>
                <w:numId w:val="19"/>
              </w:numPr>
              <w:ind w:right="52"/>
              <w:rPr>
                <w:sz w:val="18"/>
                <w:szCs w:val="18"/>
              </w:rPr>
            </w:pPr>
            <w:r w:rsidRPr="00FC0C59">
              <w:rPr>
                <w:sz w:val="18"/>
                <w:szCs w:val="18"/>
              </w:rPr>
              <w:t>współpracę z odbiornikiem GPS,</w:t>
            </w:r>
          </w:p>
          <w:p w14:paraId="624AA3F0" w14:textId="77777777" w:rsidR="00D36ECC" w:rsidRPr="00FC0C59" w:rsidRDefault="00D36ECC" w:rsidP="00514353">
            <w:pPr>
              <w:numPr>
                <w:ilvl w:val="0"/>
                <w:numId w:val="19"/>
              </w:numPr>
              <w:ind w:right="52"/>
              <w:rPr>
                <w:sz w:val="18"/>
                <w:szCs w:val="18"/>
              </w:rPr>
            </w:pPr>
            <w:r w:rsidRPr="00FC0C59">
              <w:rPr>
                <w:sz w:val="18"/>
                <w:szCs w:val="18"/>
              </w:rPr>
              <w:t>wyświetlanie informacji o pozycji geograficznej zlokalizowanych celów i tworzenie mapki sytuacyjnej,</w:t>
            </w:r>
          </w:p>
          <w:p w14:paraId="64800A6C" w14:textId="77777777" w:rsidR="00D36ECC" w:rsidRPr="00FC0C59" w:rsidRDefault="00D36ECC" w:rsidP="00514353">
            <w:pPr>
              <w:numPr>
                <w:ilvl w:val="0"/>
                <w:numId w:val="19"/>
              </w:numPr>
              <w:ind w:right="52"/>
              <w:rPr>
                <w:sz w:val="18"/>
                <w:szCs w:val="18"/>
              </w:rPr>
            </w:pPr>
            <w:r w:rsidRPr="00FC0C59">
              <w:rPr>
                <w:sz w:val="18"/>
                <w:szCs w:val="18"/>
              </w:rPr>
              <w:t>określanie odległości w metrach oraz kierunku pomiędzy dwoma dowolnie wybranymi punktami zobrazowania oraz rejestrację danych z możliwością wyboru przez operatora sonaru miejsca zapisu,</w:t>
            </w:r>
          </w:p>
          <w:p w14:paraId="1F1CC214" w14:textId="77777777" w:rsidR="00D36ECC" w:rsidRPr="00FC0C59" w:rsidRDefault="00D36ECC" w:rsidP="00514353">
            <w:pPr>
              <w:numPr>
                <w:ilvl w:val="0"/>
                <w:numId w:val="19"/>
              </w:numPr>
              <w:ind w:right="52"/>
              <w:rPr>
                <w:sz w:val="18"/>
                <w:szCs w:val="18"/>
              </w:rPr>
            </w:pPr>
            <w:r w:rsidRPr="00FC0C59">
              <w:rPr>
                <w:sz w:val="18"/>
                <w:szCs w:val="18"/>
              </w:rPr>
              <w:t>możliwość odtwarzania zapisanych danych,</w:t>
            </w:r>
          </w:p>
          <w:p w14:paraId="2D4E41DF" w14:textId="77777777" w:rsidR="00D36ECC" w:rsidRPr="00FC0C59" w:rsidRDefault="00D36ECC" w:rsidP="00514353">
            <w:pPr>
              <w:numPr>
                <w:ilvl w:val="0"/>
                <w:numId w:val="19"/>
              </w:numPr>
              <w:ind w:right="52"/>
              <w:rPr>
                <w:sz w:val="18"/>
                <w:szCs w:val="18"/>
              </w:rPr>
            </w:pPr>
            <w:r w:rsidRPr="00FC0C59">
              <w:rPr>
                <w:sz w:val="18"/>
                <w:szCs w:val="18"/>
              </w:rPr>
              <w:t>zmianę wartości kątowej sektora przeszukiwania oraz określania jego kierunku,</w:t>
            </w:r>
          </w:p>
          <w:p w14:paraId="2E41E23A" w14:textId="77777777" w:rsidR="00D36ECC" w:rsidRDefault="00D36ECC" w:rsidP="00514353">
            <w:pPr>
              <w:numPr>
                <w:ilvl w:val="0"/>
                <w:numId w:val="19"/>
              </w:numPr>
              <w:ind w:right="52"/>
              <w:rPr>
                <w:sz w:val="18"/>
                <w:szCs w:val="18"/>
              </w:rPr>
            </w:pPr>
            <w:r w:rsidRPr="00FC0C59">
              <w:rPr>
                <w:sz w:val="18"/>
                <w:szCs w:val="18"/>
              </w:rPr>
              <w:t xml:space="preserve">zapewniona możliwość tworzenia plików </w:t>
            </w:r>
            <w:proofErr w:type="spellStart"/>
            <w:r w:rsidRPr="00FC0C59">
              <w:rPr>
                <w:sz w:val="18"/>
                <w:szCs w:val="18"/>
              </w:rPr>
              <w:t>georeferencyjnych</w:t>
            </w:r>
            <w:proofErr w:type="spellEnd"/>
            <w:r w:rsidRPr="00FC0C59">
              <w:rPr>
                <w:sz w:val="18"/>
                <w:szCs w:val="18"/>
              </w:rPr>
              <w:t xml:space="preserve"> oraz wczytywania podkładów mapowych.</w:t>
            </w:r>
          </w:p>
          <w:p w14:paraId="30909939" w14:textId="77777777" w:rsidR="00FE6C56" w:rsidRPr="00FC0C59" w:rsidRDefault="00FE6C56" w:rsidP="00514353">
            <w:pPr>
              <w:numPr>
                <w:ilvl w:val="0"/>
                <w:numId w:val="19"/>
              </w:numPr>
              <w:ind w:right="52"/>
              <w:rPr>
                <w:sz w:val="18"/>
                <w:szCs w:val="18"/>
              </w:rPr>
            </w:pPr>
          </w:p>
          <w:p w14:paraId="3652E47E" w14:textId="77777777" w:rsidR="00D36ECC" w:rsidRPr="00FC0C59" w:rsidRDefault="00D36ECC" w:rsidP="00514353">
            <w:pPr>
              <w:ind w:right="52"/>
              <w:rPr>
                <w:sz w:val="18"/>
                <w:szCs w:val="18"/>
              </w:rPr>
            </w:pPr>
            <w:r w:rsidRPr="00FC0C59">
              <w:rPr>
                <w:sz w:val="18"/>
                <w:szCs w:val="18"/>
              </w:rPr>
              <w:t>Oprogramowanie musi zapewniać równoległą pracę operatora jednocześnie z obrazem sonarowym oraz podkładem mapowym. Musi mieć także możliwość wykorzystania znaczników pozycyjnych oraz sytuacyjnych i przenoszenia ich bezpośrednio z obrazu sonarowego na mapkę sytuacyjną z podkładem mapowym. Oprogramowanie ma być integralną częścią oprogramowania sterującego</w:t>
            </w:r>
          </w:p>
          <w:p w14:paraId="251485E0" w14:textId="77777777" w:rsidR="00D36ECC" w:rsidRPr="00FC0C59" w:rsidRDefault="00D36ECC" w:rsidP="00514353">
            <w:pPr>
              <w:ind w:right="52"/>
              <w:rPr>
                <w:sz w:val="18"/>
                <w:szCs w:val="18"/>
              </w:rPr>
            </w:pPr>
            <w:r w:rsidRPr="00FC0C59">
              <w:rPr>
                <w:sz w:val="18"/>
                <w:szCs w:val="18"/>
              </w:rPr>
              <w:t>Oprogramowanie sonaru musi dać się zainstalować i uruchamiać na komputerze przenośnym niewymagającym stosowania specjalnych kart graficznych</w:t>
            </w:r>
          </w:p>
          <w:p w14:paraId="1F609C86" w14:textId="77777777" w:rsidR="00D36ECC" w:rsidRPr="00FC0C59" w:rsidRDefault="00D36ECC" w:rsidP="00514353">
            <w:pPr>
              <w:ind w:right="52"/>
              <w:rPr>
                <w:sz w:val="18"/>
                <w:szCs w:val="18"/>
              </w:rPr>
            </w:pPr>
            <w:r w:rsidRPr="00FC0C59">
              <w:rPr>
                <w:sz w:val="18"/>
                <w:szCs w:val="18"/>
              </w:rPr>
              <w:t>Oprogramowanie sonaru musi być dostarczone na nośniku typu CD/DVD/Flash i musi umożliwiać zainstalowanie na dowolnej liczbie komputerów w celu prowadzenia szkolenia z obsługi operatorskiej lub analizy i opracowania wcześniej zarejestrowanych danych pomiarowych.</w:t>
            </w:r>
          </w:p>
        </w:tc>
        <w:tc>
          <w:tcPr>
            <w:tcW w:w="1847" w:type="dxa"/>
            <w:vAlign w:val="center"/>
          </w:tcPr>
          <w:p w14:paraId="5861725B" w14:textId="1CA7209C" w:rsidR="00D36ECC" w:rsidRPr="00FC0C59" w:rsidRDefault="00D36ECC" w:rsidP="00EF62C6">
            <w:pPr>
              <w:jc w:val="center"/>
              <w:rPr>
                <w:sz w:val="18"/>
                <w:szCs w:val="18"/>
              </w:rPr>
            </w:pPr>
          </w:p>
        </w:tc>
      </w:tr>
      <w:tr w:rsidR="00D36ECC" w:rsidRPr="00FC0C59" w14:paraId="127B9849"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shd w:val="clear" w:color="auto" w:fill="D9D9D9" w:themeFill="background1" w:themeFillShade="D9"/>
            <w:vAlign w:val="center"/>
          </w:tcPr>
          <w:p w14:paraId="48585AE7" w14:textId="6E3FB8ED" w:rsidR="00D36ECC" w:rsidRPr="00FC0C59" w:rsidRDefault="00D36ECC" w:rsidP="00766176">
            <w:pPr>
              <w:pStyle w:val="Akapitzlist"/>
              <w:widowControl w:val="0"/>
              <w:numPr>
                <w:ilvl w:val="0"/>
                <w:numId w:val="11"/>
              </w:numPr>
              <w:pBdr>
                <w:top w:val="nil"/>
                <w:left w:val="nil"/>
                <w:bottom w:val="nil"/>
                <w:right w:val="nil"/>
                <w:between w:val="nil"/>
              </w:pBdr>
              <w:jc w:val="center"/>
              <w:rPr>
                <w:rFonts w:ascii="Times New Roman" w:hAnsi="Times New Roman" w:cs="Times New Roman"/>
                <w:color w:val="000000"/>
                <w:sz w:val="18"/>
                <w:szCs w:val="18"/>
              </w:rPr>
            </w:pPr>
          </w:p>
        </w:tc>
        <w:tc>
          <w:tcPr>
            <w:tcW w:w="12046" w:type="dxa"/>
            <w:shd w:val="clear" w:color="auto" w:fill="D9D9D9" w:themeFill="background1" w:themeFillShade="D9"/>
            <w:vAlign w:val="center"/>
          </w:tcPr>
          <w:p w14:paraId="00A43B85" w14:textId="77777777" w:rsidR="00D36ECC" w:rsidRPr="00FC0C59" w:rsidRDefault="00D36ECC" w:rsidP="00766176">
            <w:pPr>
              <w:ind w:right="52"/>
              <w:jc w:val="center"/>
              <w:rPr>
                <w:sz w:val="18"/>
                <w:szCs w:val="18"/>
              </w:rPr>
            </w:pPr>
            <w:r w:rsidRPr="00FC0C59">
              <w:rPr>
                <w:b/>
                <w:sz w:val="18"/>
                <w:szCs w:val="18"/>
              </w:rPr>
              <w:t>Sonar holowany</w:t>
            </w:r>
          </w:p>
        </w:tc>
        <w:tc>
          <w:tcPr>
            <w:tcW w:w="1847" w:type="dxa"/>
            <w:shd w:val="clear" w:color="auto" w:fill="D9D9D9" w:themeFill="background1" w:themeFillShade="D9"/>
            <w:vAlign w:val="center"/>
          </w:tcPr>
          <w:p w14:paraId="378C0A80" w14:textId="77777777" w:rsidR="00D36ECC" w:rsidRPr="00FC0C59" w:rsidRDefault="00D36ECC" w:rsidP="00EF62C6">
            <w:pPr>
              <w:widowControl w:val="0"/>
              <w:ind w:right="52"/>
              <w:jc w:val="center"/>
              <w:rPr>
                <w:sz w:val="18"/>
                <w:szCs w:val="18"/>
              </w:rPr>
            </w:pPr>
          </w:p>
        </w:tc>
      </w:tr>
      <w:tr w:rsidR="00D36ECC" w:rsidRPr="00FC0C59" w14:paraId="15FB1367"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2A8DE7E9"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2106A2BF" w14:textId="77777777" w:rsidR="00D36ECC" w:rsidRPr="00FC0C59" w:rsidRDefault="00D36ECC" w:rsidP="00514353">
            <w:pPr>
              <w:ind w:right="52"/>
              <w:rPr>
                <w:sz w:val="18"/>
                <w:szCs w:val="18"/>
              </w:rPr>
            </w:pPr>
            <w:r w:rsidRPr="00FC0C59">
              <w:rPr>
                <w:sz w:val="18"/>
                <w:szCs w:val="18"/>
              </w:rPr>
              <w:t>Sonar poszukiwawczy holowany (boczny) pracujący w technologii CHIRP</w:t>
            </w:r>
          </w:p>
          <w:p w14:paraId="169E4FB5" w14:textId="77777777" w:rsidR="00D36ECC" w:rsidRPr="00FC0C59" w:rsidRDefault="00D36ECC" w:rsidP="00514353">
            <w:pPr>
              <w:ind w:right="52"/>
              <w:rPr>
                <w:sz w:val="18"/>
                <w:szCs w:val="18"/>
              </w:rPr>
            </w:pPr>
            <w:r w:rsidRPr="00FC0C59">
              <w:rPr>
                <w:sz w:val="18"/>
                <w:szCs w:val="18"/>
              </w:rPr>
              <w:t>Sonar poszukiwawczy holowany jest, co najmniej dwuczęstotliwościowy:</w:t>
            </w:r>
          </w:p>
          <w:p w14:paraId="52648FD2" w14:textId="77777777" w:rsidR="00D36ECC" w:rsidRPr="00FC0C59" w:rsidRDefault="00D36ECC" w:rsidP="00514353">
            <w:pPr>
              <w:numPr>
                <w:ilvl w:val="0"/>
                <w:numId w:val="24"/>
              </w:numPr>
              <w:ind w:right="52"/>
              <w:rPr>
                <w:sz w:val="18"/>
                <w:szCs w:val="18"/>
              </w:rPr>
            </w:pPr>
            <w:r w:rsidRPr="00FC0C59">
              <w:rPr>
                <w:sz w:val="18"/>
                <w:szCs w:val="18"/>
              </w:rPr>
              <w:t xml:space="preserve">niska częstotliwość nie mniej niż </w:t>
            </w:r>
            <w:r w:rsidRPr="00FC0C59">
              <w:rPr>
                <w:b/>
                <w:sz w:val="18"/>
                <w:szCs w:val="18"/>
              </w:rPr>
              <w:t>900 kHz</w:t>
            </w:r>
            <w:r w:rsidRPr="00FC0C59">
              <w:rPr>
                <w:sz w:val="18"/>
                <w:szCs w:val="18"/>
              </w:rPr>
              <w:t>,</w:t>
            </w:r>
          </w:p>
          <w:p w14:paraId="76EE468C" w14:textId="77777777" w:rsidR="00D36ECC" w:rsidRPr="00FC0C59" w:rsidRDefault="00D36ECC" w:rsidP="00514353">
            <w:pPr>
              <w:numPr>
                <w:ilvl w:val="0"/>
                <w:numId w:val="24"/>
              </w:numPr>
              <w:ind w:right="52"/>
              <w:rPr>
                <w:sz w:val="18"/>
                <w:szCs w:val="18"/>
              </w:rPr>
            </w:pPr>
            <w:r w:rsidRPr="00FC0C59">
              <w:rPr>
                <w:sz w:val="18"/>
                <w:szCs w:val="18"/>
              </w:rPr>
              <w:t xml:space="preserve">wysoka częstotliwość co najmniej </w:t>
            </w:r>
            <w:r w:rsidRPr="00FC0C59">
              <w:rPr>
                <w:b/>
                <w:sz w:val="18"/>
                <w:szCs w:val="18"/>
              </w:rPr>
              <w:t>1800 kHz</w:t>
            </w:r>
            <w:r w:rsidRPr="00FC0C59">
              <w:rPr>
                <w:sz w:val="18"/>
                <w:szCs w:val="18"/>
              </w:rPr>
              <w:t>,</w:t>
            </w:r>
          </w:p>
          <w:p w14:paraId="2E157234" w14:textId="77777777" w:rsidR="00D36ECC" w:rsidRPr="00FC0C59" w:rsidRDefault="00D36ECC" w:rsidP="00514353">
            <w:pPr>
              <w:ind w:right="52"/>
              <w:rPr>
                <w:sz w:val="18"/>
                <w:szCs w:val="18"/>
              </w:rPr>
            </w:pPr>
            <w:r w:rsidRPr="00FC0C59">
              <w:rPr>
                <w:sz w:val="18"/>
                <w:szCs w:val="18"/>
              </w:rPr>
              <w:t xml:space="preserve">Kąt przekroju wiązki (kąt w poprzek kierunku płynięcia) wynosi, nie mniej niż </w:t>
            </w:r>
            <w:r w:rsidRPr="00FC0C59">
              <w:rPr>
                <w:b/>
                <w:sz w:val="18"/>
                <w:szCs w:val="18"/>
              </w:rPr>
              <w:t xml:space="preserve">20° </w:t>
            </w:r>
            <w:r w:rsidRPr="00FC0C59">
              <w:rPr>
                <w:sz w:val="18"/>
                <w:szCs w:val="18"/>
              </w:rPr>
              <w:t>dla każdej częstotliwości.</w:t>
            </w:r>
          </w:p>
          <w:p w14:paraId="07CB0CC9" w14:textId="77777777" w:rsidR="00D36ECC" w:rsidRPr="00FC0C59" w:rsidRDefault="00D36ECC" w:rsidP="00514353">
            <w:pPr>
              <w:ind w:right="52"/>
              <w:rPr>
                <w:sz w:val="18"/>
                <w:szCs w:val="18"/>
              </w:rPr>
            </w:pPr>
            <w:r w:rsidRPr="00FC0C59">
              <w:rPr>
                <w:sz w:val="18"/>
                <w:szCs w:val="18"/>
              </w:rPr>
              <w:t xml:space="preserve">Szerokość wiązki (kąt zgodnie z profilem płynięcia) jest nie większy niż </w:t>
            </w:r>
            <w:r w:rsidRPr="00FC0C59">
              <w:rPr>
                <w:b/>
                <w:sz w:val="18"/>
                <w:szCs w:val="18"/>
              </w:rPr>
              <w:t>0,4°</w:t>
            </w:r>
            <w:r w:rsidRPr="00FC0C59">
              <w:rPr>
                <w:sz w:val="18"/>
                <w:szCs w:val="18"/>
              </w:rPr>
              <w:t xml:space="preserve"> dla każdej częstotliwości.</w:t>
            </w:r>
          </w:p>
          <w:p w14:paraId="13B630F9" w14:textId="77777777" w:rsidR="00D36ECC" w:rsidRPr="00FC0C59" w:rsidRDefault="00D36ECC" w:rsidP="00514353">
            <w:pPr>
              <w:ind w:right="52"/>
              <w:rPr>
                <w:sz w:val="18"/>
                <w:szCs w:val="18"/>
              </w:rPr>
            </w:pPr>
            <w:r w:rsidRPr="00FC0C59">
              <w:rPr>
                <w:sz w:val="18"/>
                <w:szCs w:val="18"/>
              </w:rPr>
              <w:t>Sonar poszukiwawczy holowany zapewniający uzyskiwanie zobrazowania na zasięgu, co najmniej</w:t>
            </w:r>
            <w:r w:rsidRPr="00FC0C59">
              <w:rPr>
                <w:b/>
                <w:sz w:val="18"/>
                <w:szCs w:val="18"/>
              </w:rPr>
              <w:t xml:space="preserve"> 80 m</w:t>
            </w:r>
            <w:r w:rsidRPr="00FC0C59">
              <w:rPr>
                <w:sz w:val="18"/>
                <w:szCs w:val="18"/>
              </w:rPr>
              <w:t xml:space="preserve"> dla niskiej częstotliwości jego pracy.</w:t>
            </w:r>
          </w:p>
          <w:p w14:paraId="4F816B8A" w14:textId="77777777" w:rsidR="00D36ECC" w:rsidRPr="00FC0C59" w:rsidRDefault="00D36ECC" w:rsidP="00514353">
            <w:pPr>
              <w:ind w:right="52"/>
              <w:rPr>
                <w:sz w:val="18"/>
                <w:szCs w:val="18"/>
              </w:rPr>
            </w:pPr>
            <w:r w:rsidRPr="00FC0C59">
              <w:rPr>
                <w:sz w:val="18"/>
                <w:szCs w:val="18"/>
              </w:rPr>
              <w:t xml:space="preserve">Sonar poszukiwawczy holowany zapewniający uzyskiwanie zobrazowania na zasięgu, co najmniej </w:t>
            </w:r>
            <w:r w:rsidRPr="00FC0C59">
              <w:rPr>
                <w:b/>
                <w:sz w:val="18"/>
                <w:szCs w:val="18"/>
              </w:rPr>
              <w:t>20 m</w:t>
            </w:r>
            <w:r w:rsidRPr="00FC0C59">
              <w:rPr>
                <w:sz w:val="18"/>
                <w:szCs w:val="18"/>
              </w:rPr>
              <w:t xml:space="preserve"> dla wysokiej częstotliwości jego pracy.</w:t>
            </w:r>
          </w:p>
          <w:p w14:paraId="330777FB" w14:textId="77777777" w:rsidR="00D36ECC" w:rsidRPr="00FC0C59" w:rsidRDefault="00D36ECC" w:rsidP="00514353">
            <w:pPr>
              <w:ind w:right="52"/>
              <w:rPr>
                <w:sz w:val="18"/>
                <w:szCs w:val="18"/>
              </w:rPr>
            </w:pPr>
            <w:r w:rsidRPr="00FC0C59">
              <w:rPr>
                <w:sz w:val="18"/>
                <w:szCs w:val="18"/>
              </w:rPr>
              <w:t>Sonar poszukiwawczy holowany wyposażony w ciśnieniowy czujnik głębokości holowania sonaru, posiadający sensor kierunku, przechyłów bocznych i trymu.</w:t>
            </w:r>
          </w:p>
          <w:p w14:paraId="4092B2C6" w14:textId="77777777" w:rsidR="00D36ECC" w:rsidRPr="00FC0C59" w:rsidRDefault="00D36ECC" w:rsidP="00514353">
            <w:pPr>
              <w:ind w:right="52"/>
              <w:rPr>
                <w:sz w:val="18"/>
                <w:szCs w:val="18"/>
              </w:rPr>
            </w:pPr>
            <w:r w:rsidRPr="00FC0C59">
              <w:rPr>
                <w:sz w:val="18"/>
                <w:szCs w:val="18"/>
              </w:rPr>
              <w:t xml:space="preserve">Ciężar samego sonaru bez </w:t>
            </w:r>
            <w:proofErr w:type="spellStart"/>
            <w:r w:rsidRPr="00FC0C59">
              <w:rPr>
                <w:sz w:val="18"/>
                <w:szCs w:val="18"/>
              </w:rPr>
              <w:t>kabloliny</w:t>
            </w:r>
            <w:proofErr w:type="spellEnd"/>
            <w:r w:rsidRPr="00FC0C59">
              <w:rPr>
                <w:sz w:val="18"/>
                <w:szCs w:val="18"/>
              </w:rPr>
              <w:t xml:space="preserve"> nie więcej niż</w:t>
            </w:r>
            <w:r w:rsidRPr="00FC0C59">
              <w:rPr>
                <w:b/>
                <w:sz w:val="18"/>
                <w:szCs w:val="18"/>
              </w:rPr>
              <w:t xml:space="preserve"> 25 kg</w:t>
            </w:r>
            <w:r w:rsidRPr="00FC0C59">
              <w:rPr>
                <w:sz w:val="18"/>
                <w:szCs w:val="18"/>
              </w:rPr>
              <w:t xml:space="preserve"> (w powietrzu).</w:t>
            </w:r>
          </w:p>
          <w:p w14:paraId="56E1208F" w14:textId="77777777" w:rsidR="00D36ECC" w:rsidRPr="00FC0C59" w:rsidRDefault="00D36ECC" w:rsidP="00514353">
            <w:pPr>
              <w:ind w:right="52"/>
              <w:rPr>
                <w:sz w:val="18"/>
                <w:szCs w:val="18"/>
              </w:rPr>
            </w:pPr>
            <w:r w:rsidRPr="00FC0C59">
              <w:rPr>
                <w:sz w:val="18"/>
                <w:szCs w:val="18"/>
              </w:rPr>
              <w:t xml:space="preserve">Kabel transmisyjny do łączenia sonaru holowanego z urządzeniem sterującym o długości nie mniej niż </w:t>
            </w:r>
            <w:r w:rsidRPr="00FC0C59">
              <w:rPr>
                <w:b/>
                <w:sz w:val="18"/>
                <w:szCs w:val="18"/>
              </w:rPr>
              <w:t>5 m</w:t>
            </w:r>
            <w:r w:rsidRPr="00FC0C59">
              <w:rPr>
                <w:sz w:val="18"/>
                <w:szCs w:val="18"/>
              </w:rPr>
              <w:t>.</w:t>
            </w:r>
          </w:p>
          <w:p w14:paraId="15AAE47F" w14:textId="77777777" w:rsidR="00D36ECC" w:rsidRPr="00FC0C59" w:rsidRDefault="00D36ECC" w:rsidP="00514353">
            <w:pPr>
              <w:ind w:right="52"/>
              <w:rPr>
                <w:sz w:val="18"/>
                <w:szCs w:val="18"/>
              </w:rPr>
            </w:pPr>
            <w:r w:rsidRPr="00FC0C59">
              <w:rPr>
                <w:sz w:val="18"/>
                <w:szCs w:val="18"/>
              </w:rPr>
              <w:t>Sonar musi być w pełni skonfigurowany z urządzeniem sterującym oraz z informacjami o pozycji geograficznej z odbiornika GPS.</w:t>
            </w:r>
          </w:p>
          <w:p w14:paraId="580C87BE" w14:textId="77777777" w:rsidR="00D36ECC" w:rsidRPr="00FC0C59" w:rsidRDefault="00D36ECC" w:rsidP="00514353">
            <w:pPr>
              <w:ind w:right="52"/>
              <w:rPr>
                <w:sz w:val="18"/>
                <w:szCs w:val="18"/>
              </w:rPr>
            </w:pPr>
            <w:r w:rsidRPr="00FC0C59">
              <w:rPr>
                <w:sz w:val="18"/>
                <w:szCs w:val="18"/>
              </w:rPr>
              <w:t>Sonar musi posiadać trzy odcinki przewodu (</w:t>
            </w:r>
            <w:proofErr w:type="spellStart"/>
            <w:r w:rsidRPr="00FC0C59">
              <w:rPr>
                <w:sz w:val="18"/>
                <w:szCs w:val="18"/>
              </w:rPr>
              <w:t>kabloliny</w:t>
            </w:r>
            <w:proofErr w:type="spellEnd"/>
            <w:r w:rsidRPr="00FC0C59">
              <w:rPr>
                <w:sz w:val="18"/>
                <w:szCs w:val="18"/>
              </w:rPr>
              <w:t xml:space="preserve">) - dwa dłuższe o długości nie mniej niż </w:t>
            </w:r>
            <w:r w:rsidRPr="00FC0C59">
              <w:rPr>
                <w:b/>
                <w:sz w:val="18"/>
                <w:szCs w:val="18"/>
              </w:rPr>
              <w:t>50 m</w:t>
            </w:r>
            <w:r w:rsidRPr="00FC0C59">
              <w:rPr>
                <w:sz w:val="18"/>
                <w:szCs w:val="18"/>
              </w:rPr>
              <w:t xml:space="preserve"> i krótszy o długości nie mniej niż </w:t>
            </w:r>
            <w:r w:rsidRPr="00FC0C59">
              <w:rPr>
                <w:b/>
                <w:sz w:val="18"/>
                <w:szCs w:val="18"/>
              </w:rPr>
              <w:t>25 m</w:t>
            </w:r>
            <w:r w:rsidRPr="00FC0C59">
              <w:rPr>
                <w:sz w:val="18"/>
                <w:szCs w:val="18"/>
              </w:rPr>
              <w:t xml:space="preserve">. Przewody muszą posiadać odpowiednie końcówki (przyłącza) umożliwiające podłączenie sonaru do urządzenia sterującego i zabezpieczone przed wyrwaniem. Każda z </w:t>
            </w:r>
            <w:proofErr w:type="spellStart"/>
            <w:r w:rsidRPr="00FC0C59">
              <w:rPr>
                <w:sz w:val="18"/>
                <w:szCs w:val="18"/>
              </w:rPr>
              <w:t>kablolin</w:t>
            </w:r>
            <w:proofErr w:type="spellEnd"/>
            <w:r w:rsidRPr="00FC0C59">
              <w:rPr>
                <w:sz w:val="18"/>
                <w:szCs w:val="18"/>
              </w:rPr>
              <w:t xml:space="preserve"> powinna umożliwiać holowanie sonaru w wodzie.</w:t>
            </w:r>
          </w:p>
          <w:p w14:paraId="73C07949" w14:textId="77777777" w:rsidR="00D36ECC" w:rsidRPr="00FC0C59" w:rsidRDefault="00D36ECC" w:rsidP="00514353">
            <w:pPr>
              <w:ind w:right="52"/>
              <w:rPr>
                <w:sz w:val="18"/>
                <w:szCs w:val="18"/>
              </w:rPr>
            </w:pPr>
            <w:r w:rsidRPr="00FC0C59">
              <w:rPr>
                <w:sz w:val="18"/>
                <w:szCs w:val="18"/>
              </w:rPr>
              <w:t xml:space="preserve">Sonar musi posiadać obudowę wykonaną w całości z materiałów niekorodujących o kształcie opływowym. Korpus (obudowa) musi zapewnić szczelność i chronić układy elektroniczne do głębokości mniej niż </w:t>
            </w:r>
            <w:r w:rsidRPr="00FC0C59">
              <w:rPr>
                <w:b/>
                <w:sz w:val="18"/>
                <w:szCs w:val="18"/>
              </w:rPr>
              <w:t>300 m</w:t>
            </w:r>
            <w:r w:rsidRPr="00FC0C59">
              <w:rPr>
                <w:sz w:val="18"/>
                <w:szCs w:val="18"/>
              </w:rPr>
              <w:t>.</w:t>
            </w:r>
          </w:p>
          <w:p w14:paraId="39F9C9A0" w14:textId="77777777" w:rsidR="00D36ECC" w:rsidRPr="00FC0C59" w:rsidRDefault="00D36ECC" w:rsidP="00514353">
            <w:pPr>
              <w:ind w:right="52"/>
              <w:rPr>
                <w:sz w:val="18"/>
                <w:szCs w:val="18"/>
              </w:rPr>
            </w:pPr>
            <w:r w:rsidRPr="00FC0C59">
              <w:rPr>
                <w:sz w:val="18"/>
                <w:szCs w:val="18"/>
              </w:rPr>
              <w:t>Skrzynie transportowe na cały zestaw typu „peli-</w:t>
            </w:r>
            <w:proofErr w:type="spellStart"/>
            <w:r w:rsidRPr="00FC0C59">
              <w:rPr>
                <w:sz w:val="18"/>
                <w:szCs w:val="18"/>
              </w:rPr>
              <w:t>case</w:t>
            </w:r>
            <w:proofErr w:type="spellEnd"/>
            <w:r w:rsidRPr="00FC0C59">
              <w:rPr>
                <w:sz w:val="18"/>
                <w:szCs w:val="18"/>
              </w:rPr>
              <w:t>”.</w:t>
            </w:r>
          </w:p>
          <w:p w14:paraId="3EB8CC60" w14:textId="77777777" w:rsidR="00D36ECC" w:rsidRPr="00FC0C59" w:rsidRDefault="00D36ECC" w:rsidP="00514353">
            <w:pPr>
              <w:ind w:right="52"/>
              <w:rPr>
                <w:sz w:val="18"/>
                <w:szCs w:val="18"/>
              </w:rPr>
            </w:pPr>
            <w:r w:rsidRPr="00FC0C59">
              <w:rPr>
                <w:sz w:val="18"/>
                <w:szCs w:val="18"/>
              </w:rPr>
              <w:t>Oprogramowanie sonaru (najnowsza dostępna u producenta wersja) musi być oprogramowaniem w pełni zintegrowanym z sonarem, bez konieczności dokonywania jakichkolwiek przeróbek sprzętowych lub programowych i musi umożliwiać:</w:t>
            </w:r>
          </w:p>
          <w:p w14:paraId="52856321" w14:textId="77777777" w:rsidR="00D36ECC" w:rsidRPr="00FC0C59" w:rsidRDefault="00D36ECC" w:rsidP="00514353">
            <w:pPr>
              <w:ind w:right="52"/>
              <w:rPr>
                <w:sz w:val="18"/>
                <w:szCs w:val="18"/>
              </w:rPr>
            </w:pPr>
            <w:r w:rsidRPr="00FC0C59">
              <w:rPr>
                <w:sz w:val="18"/>
                <w:szCs w:val="18"/>
              </w:rPr>
              <w:t>- wymiarowanie celu podwodnego (dł., szer., wys.) bezpośrednio na ekranie operatora sonaru zarówno podczas pracy sonaru jak i</w:t>
            </w:r>
          </w:p>
          <w:p w14:paraId="6238C42D" w14:textId="77777777" w:rsidR="00D36ECC" w:rsidRPr="00FC0C59" w:rsidRDefault="00D36ECC" w:rsidP="00514353">
            <w:pPr>
              <w:ind w:right="52"/>
              <w:rPr>
                <w:sz w:val="18"/>
                <w:szCs w:val="18"/>
              </w:rPr>
            </w:pPr>
            <w:r w:rsidRPr="00FC0C59">
              <w:rPr>
                <w:sz w:val="18"/>
                <w:szCs w:val="18"/>
              </w:rPr>
              <w:t>w tzw. post-</w:t>
            </w:r>
            <w:proofErr w:type="spellStart"/>
            <w:r w:rsidRPr="00FC0C59">
              <w:rPr>
                <w:sz w:val="18"/>
                <w:szCs w:val="18"/>
              </w:rPr>
              <w:t>processingu</w:t>
            </w:r>
            <w:proofErr w:type="spellEnd"/>
            <w:r w:rsidRPr="00FC0C59">
              <w:rPr>
                <w:sz w:val="18"/>
                <w:szCs w:val="18"/>
              </w:rPr>
              <w:t>,</w:t>
            </w:r>
          </w:p>
          <w:p w14:paraId="36CACE5C" w14:textId="77777777" w:rsidR="00D36ECC" w:rsidRPr="00FC0C59" w:rsidRDefault="00D36ECC" w:rsidP="00514353">
            <w:pPr>
              <w:ind w:right="52"/>
              <w:rPr>
                <w:sz w:val="18"/>
                <w:szCs w:val="18"/>
              </w:rPr>
            </w:pPr>
            <w:r w:rsidRPr="00FC0C59">
              <w:rPr>
                <w:sz w:val="18"/>
                <w:szCs w:val="18"/>
              </w:rPr>
              <w:t>- zmianę wzmocnienia sygnału hydroakustycznego,</w:t>
            </w:r>
          </w:p>
          <w:p w14:paraId="1D5B7B5D" w14:textId="77777777" w:rsidR="00D36ECC" w:rsidRPr="00FC0C59" w:rsidRDefault="00D36ECC" w:rsidP="00514353">
            <w:pPr>
              <w:ind w:right="52"/>
              <w:rPr>
                <w:sz w:val="18"/>
                <w:szCs w:val="18"/>
              </w:rPr>
            </w:pPr>
            <w:r w:rsidRPr="00FC0C59">
              <w:rPr>
                <w:sz w:val="18"/>
                <w:szCs w:val="18"/>
              </w:rPr>
              <w:t>- zmianę zakresu pomiarowego,</w:t>
            </w:r>
          </w:p>
          <w:p w14:paraId="59984D64" w14:textId="77777777" w:rsidR="00D36ECC" w:rsidRPr="00FC0C59" w:rsidRDefault="00D36ECC" w:rsidP="00514353">
            <w:pPr>
              <w:ind w:right="52"/>
              <w:rPr>
                <w:sz w:val="18"/>
                <w:szCs w:val="18"/>
              </w:rPr>
            </w:pPr>
            <w:r w:rsidRPr="00FC0C59">
              <w:rPr>
                <w:sz w:val="18"/>
                <w:szCs w:val="18"/>
              </w:rPr>
              <w:t>- współpracę z odbiornikiem GPS wykorzystując, co najmniej protokół transmisji NMEA 0183,</w:t>
            </w:r>
          </w:p>
          <w:p w14:paraId="42DDCE6B" w14:textId="77777777" w:rsidR="00D36ECC" w:rsidRPr="00FC0C59" w:rsidRDefault="00D36ECC" w:rsidP="00514353">
            <w:pPr>
              <w:ind w:right="52"/>
              <w:rPr>
                <w:sz w:val="18"/>
                <w:szCs w:val="18"/>
              </w:rPr>
            </w:pPr>
            <w:r w:rsidRPr="00FC0C59">
              <w:rPr>
                <w:sz w:val="18"/>
                <w:szCs w:val="18"/>
              </w:rPr>
              <w:lastRenderedPageBreak/>
              <w:t>- wyświetlanie informacji o pozycji geograficznej zlokalizowanych celów i tworzenie mapki sytuacyjnej,</w:t>
            </w:r>
          </w:p>
          <w:p w14:paraId="5244B796" w14:textId="77777777" w:rsidR="00D36ECC" w:rsidRPr="00FC0C59" w:rsidRDefault="00D36ECC" w:rsidP="00514353">
            <w:pPr>
              <w:ind w:right="52"/>
              <w:rPr>
                <w:sz w:val="18"/>
                <w:szCs w:val="18"/>
              </w:rPr>
            </w:pPr>
            <w:r w:rsidRPr="00FC0C59">
              <w:rPr>
                <w:sz w:val="18"/>
                <w:szCs w:val="18"/>
              </w:rPr>
              <w:t>- określanie odległości w [m] oraz kierunku pomiędzy dwoma dowolnie wybranymi punktami zobrazowania oraz rejestrację danych</w:t>
            </w:r>
          </w:p>
          <w:p w14:paraId="3143D1BB" w14:textId="77777777" w:rsidR="00D36ECC" w:rsidRPr="00FC0C59" w:rsidRDefault="00D36ECC" w:rsidP="00514353">
            <w:pPr>
              <w:ind w:right="52"/>
              <w:rPr>
                <w:sz w:val="18"/>
                <w:szCs w:val="18"/>
              </w:rPr>
            </w:pPr>
            <w:r w:rsidRPr="00FC0C59">
              <w:rPr>
                <w:sz w:val="18"/>
                <w:szCs w:val="18"/>
              </w:rPr>
              <w:t>z możliwością wyboru przez operatora sonaru miejsca zapisu,</w:t>
            </w:r>
          </w:p>
          <w:p w14:paraId="11D1BD6A" w14:textId="77777777" w:rsidR="00D36ECC" w:rsidRPr="00FC0C59" w:rsidRDefault="00D36ECC" w:rsidP="00514353">
            <w:pPr>
              <w:ind w:right="52"/>
              <w:rPr>
                <w:sz w:val="18"/>
                <w:szCs w:val="18"/>
              </w:rPr>
            </w:pPr>
            <w:r w:rsidRPr="00FC0C59">
              <w:rPr>
                <w:sz w:val="18"/>
                <w:szCs w:val="18"/>
              </w:rPr>
              <w:t>- możliwość odtwarzania zapisanych danych,</w:t>
            </w:r>
          </w:p>
          <w:p w14:paraId="365C541D" w14:textId="77777777" w:rsidR="00D36ECC" w:rsidRPr="00FC0C59" w:rsidRDefault="00D36ECC" w:rsidP="00514353">
            <w:pPr>
              <w:ind w:right="52"/>
              <w:rPr>
                <w:color w:val="38761D"/>
                <w:sz w:val="18"/>
                <w:szCs w:val="18"/>
              </w:rPr>
            </w:pPr>
            <w:r w:rsidRPr="00FC0C59">
              <w:rPr>
                <w:sz w:val="18"/>
                <w:szCs w:val="18"/>
              </w:rPr>
              <w:t>- możliwość przeglądania zarejestrowanego obrazu sonarowego tzw. ”</w:t>
            </w:r>
            <w:proofErr w:type="spellStart"/>
            <w:r w:rsidRPr="00FC0C59">
              <w:rPr>
                <w:sz w:val="18"/>
                <w:szCs w:val="18"/>
              </w:rPr>
              <w:t>waterfall</w:t>
            </w:r>
            <w:proofErr w:type="spellEnd"/>
            <w:r w:rsidRPr="00FC0C59">
              <w:rPr>
                <w:sz w:val="18"/>
                <w:szCs w:val="18"/>
              </w:rPr>
              <w:t xml:space="preserve">”: do przodu, do tyłu, ze zmienną prędkością oraz od dowolnego miejsca zarejestrowanego pliku, bez konieczności zatrzymywania nagrywania </w:t>
            </w:r>
            <w:proofErr w:type="spellStart"/>
            <w:r w:rsidRPr="00FC0C59">
              <w:rPr>
                <w:sz w:val="18"/>
                <w:szCs w:val="18"/>
              </w:rPr>
              <w:t>sonogramu</w:t>
            </w:r>
            <w:proofErr w:type="spellEnd"/>
            <w:r w:rsidRPr="00FC0C59">
              <w:rPr>
                <w:color w:val="38761D"/>
                <w:sz w:val="18"/>
                <w:szCs w:val="18"/>
              </w:rPr>
              <w:t>.</w:t>
            </w:r>
          </w:p>
          <w:p w14:paraId="0F13B6C1" w14:textId="77777777" w:rsidR="00D36ECC" w:rsidRPr="00FC0C59" w:rsidRDefault="00D36ECC" w:rsidP="00514353">
            <w:pPr>
              <w:ind w:right="52"/>
              <w:rPr>
                <w:sz w:val="18"/>
                <w:szCs w:val="18"/>
              </w:rPr>
            </w:pPr>
            <w:r w:rsidRPr="00FC0C59">
              <w:rPr>
                <w:sz w:val="18"/>
                <w:szCs w:val="18"/>
              </w:rPr>
              <w:t>Oprogramowanie musi zapewniać równoległą pracę operatora jednocześnie z obrazem sonarowym. Musi mieć także możliwość wykorzystania znaczników pozycyjnych oraz sytuacyjnych i przenoszenia ich bezpośrednio z obrazu sonarowego na mapkę sytuacyjną. Oprogramowanie ma być integralną częścią oprogramowania sterującego.</w:t>
            </w:r>
          </w:p>
          <w:p w14:paraId="0256B1E8" w14:textId="77777777" w:rsidR="00D36ECC" w:rsidRPr="00FC0C59" w:rsidRDefault="00D36ECC" w:rsidP="00514353">
            <w:pPr>
              <w:ind w:right="52"/>
              <w:rPr>
                <w:sz w:val="18"/>
                <w:szCs w:val="18"/>
              </w:rPr>
            </w:pPr>
            <w:r w:rsidRPr="00FC0C59">
              <w:rPr>
                <w:sz w:val="18"/>
                <w:szCs w:val="18"/>
              </w:rPr>
              <w:t>Oprogramowanie sonaru musi dać się zainstalować i uruchamiać na komputerze przenośnym nie wymagającym stosowania specjalnych kart graficznych.</w:t>
            </w:r>
          </w:p>
          <w:p w14:paraId="52F3AFB4" w14:textId="77777777" w:rsidR="00D36ECC" w:rsidRPr="00FC0C59" w:rsidRDefault="00D36ECC" w:rsidP="00514353">
            <w:pPr>
              <w:ind w:right="52"/>
              <w:rPr>
                <w:sz w:val="18"/>
                <w:szCs w:val="18"/>
              </w:rPr>
            </w:pPr>
            <w:r w:rsidRPr="00FC0C59">
              <w:rPr>
                <w:sz w:val="18"/>
                <w:szCs w:val="18"/>
              </w:rPr>
              <w:t>Oprogramowanie sonaru musi być dostarczone na nośniku typu CD/DVD/Pamięć USB  lub udostępnione do pobrania z chmury internetowej i musi umożliwiać zainstalowanie na dowolnej liczbie komputerów w celu prowadzenia szkolenia z obsługi operatorskiej lub analizy i opracowania wcześniej zarejestrowanych danych pomiarowych.</w:t>
            </w:r>
          </w:p>
          <w:p w14:paraId="69A85C7D" w14:textId="77777777" w:rsidR="00D36ECC" w:rsidRPr="00FC0C59" w:rsidRDefault="00D36ECC" w:rsidP="00514353">
            <w:pPr>
              <w:ind w:right="52"/>
              <w:rPr>
                <w:sz w:val="18"/>
                <w:szCs w:val="18"/>
              </w:rPr>
            </w:pPr>
            <w:r w:rsidRPr="00FC0C59">
              <w:rPr>
                <w:sz w:val="18"/>
                <w:szCs w:val="18"/>
              </w:rPr>
              <w:t>Urządzenie sterujące pracą sonaru dopasowane do modelu sonaru.</w:t>
            </w:r>
          </w:p>
          <w:p w14:paraId="7AF11EEB" w14:textId="77777777" w:rsidR="00D36ECC" w:rsidRPr="00FC0C59" w:rsidRDefault="00D36ECC" w:rsidP="00514353">
            <w:pPr>
              <w:ind w:right="52"/>
              <w:rPr>
                <w:sz w:val="18"/>
                <w:szCs w:val="18"/>
              </w:rPr>
            </w:pPr>
            <w:r w:rsidRPr="00FC0C59">
              <w:rPr>
                <w:sz w:val="18"/>
                <w:szCs w:val="18"/>
              </w:rPr>
              <w:t xml:space="preserve">Zestaw wyposażony w elektryczną wciągarkę </w:t>
            </w:r>
            <w:proofErr w:type="spellStart"/>
            <w:r w:rsidRPr="00FC0C59">
              <w:rPr>
                <w:sz w:val="18"/>
                <w:szCs w:val="18"/>
              </w:rPr>
              <w:t>kabloliny</w:t>
            </w:r>
            <w:proofErr w:type="spellEnd"/>
            <w:r w:rsidRPr="00FC0C59">
              <w:rPr>
                <w:sz w:val="18"/>
                <w:szCs w:val="18"/>
              </w:rPr>
              <w:t xml:space="preserve"> zasilaną napięciem </w:t>
            </w:r>
            <w:r w:rsidRPr="00FC0C59">
              <w:rPr>
                <w:b/>
                <w:sz w:val="18"/>
                <w:szCs w:val="18"/>
              </w:rPr>
              <w:t xml:space="preserve">12 V </w:t>
            </w:r>
            <w:r w:rsidRPr="00FC0C59">
              <w:rPr>
                <w:sz w:val="18"/>
                <w:szCs w:val="18"/>
              </w:rPr>
              <w:t>z systemu zasilania łodzi:</w:t>
            </w:r>
          </w:p>
          <w:p w14:paraId="0F3C12B6" w14:textId="77777777" w:rsidR="00D36ECC" w:rsidRPr="00FC0C59" w:rsidRDefault="00D36ECC" w:rsidP="00514353">
            <w:pPr>
              <w:numPr>
                <w:ilvl w:val="0"/>
                <w:numId w:val="5"/>
              </w:numPr>
              <w:ind w:right="52"/>
              <w:rPr>
                <w:sz w:val="18"/>
                <w:szCs w:val="18"/>
              </w:rPr>
            </w:pPr>
            <w:r w:rsidRPr="00FC0C59">
              <w:rPr>
                <w:sz w:val="18"/>
                <w:szCs w:val="18"/>
              </w:rPr>
              <w:t xml:space="preserve">bęben zwijany i rozwijany elektrycznie, z przekładnią samohamowną, zestaw przeznaczony do pracy z proponowanym sonarem oraz możliwością nawinięcia </w:t>
            </w:r>
            <w:proofErr w:type="spellStart"/>
            <w:r w:rsidRPr="00FC0C59">
              <w:rPr>
                <w:sz w:val="18"/>
                <w:szCs w:val="18"/>
              </w:rPr>
              <w:t>kabloliny</w:t>
            </w:r>
            <w:proofErr w:type="spellEnd"/>
            <w:r w:rsidRPr="00FC0C59">
              <w:rPr>
                <w:sz w:val="18"/>
                <w:szCs w:val="18"/>
              </w:rPr>
              <w:t xml:space="preserve"> do </w:t>
            </w:r>
            <w:r w:rsidRPr="00FC0C59">
              <w:rPr>
                <w:b/>
                <w:sz w:val="18"/>
                <w:szCs w:val="18"/>
              </w:rPr>
              <w:t>100 m</w:t>
            </w:r>
            <w:r w:rsidRPr="00FC0C59">
              <w:rPr>
                <w:sz w:val="18"/>
                <w:szCs w:val="18"/>
              </w:rPr>
              <w:t xml:space="preserve">. wykonany ze stali niekorodującej (np. aluminium, stal nierdzewna), ze złączem ślizgowym typu „slip-ring” oraz kołem prowadzącym </w:t>
            </w:r>
            <w:proofErr w:type="spellStart"/>
            <w:r w:rsidRPr="00FC0C59">
              <w:rPr>
                <w:sz w:val="18"/>
                <w:szCs w:val="18"/>
              </w:rPr>
              <w:t>kablolinę</w:t>
            </w:r>
            <w:proofErr w:type="spellEnd"/>
            <w:r w:rsidRPr="00FC0C59">
              <w:rPr>
                <w:sz w:val="18"/>
                <w:szCs w:val="18"/>
              </w:rPr>
              <w:t xml:space="preserve"> z burty łodzi.</w:t>
            </w:r>
          </w:p>
          <w:p w14:paraId="0EA694FB" w14:textId="77777777" w:rsidR="00D36ECC" w:rsidRPr="00FC0C59" w:rsidRDefault="00D36ECC" w:rsidP="00514353">
            <w:pPr>
              <w:numPr>
                <w:ilvl w:val="0"/>
                <w:numId w:val="22"/>
              </w:numPr>
              <w:jc w:val="both"/>
              <w:rPr>
                <w:sz w:val="18"/>
                <w:szCs w:val="18"/>
              </w:rPr>
            </w:pPr>
            <w:r w:rsidRPr="00FC0C59">
              <w:rPr>
                <w:sz w:val="18"/>
                <w:szCs w:val="18"/>
              </w:rPr>
              <w:t xml:space="preserve">montaż przycisków sterujących wciągarką sonaru holowanego wraz z awaryjnym przyciskiem odłączającym zasilanie wciągarki w pulpicie </w:t>
            </w:r>
            <w:proofErr w:type="spellStart"/>
            <w:r w:rsidRPr="00FC0C59">
              <w:rPr>
                <w:sz w:val="18"/>
                <w:szCs w:val="18"/>
              </w:rPr>
              <w:t>sonarzysty</w:t>
            </w:r>
            <w:proofErr w:type="spellEnd"/>
            <w:r w:rsidRPr="00FC0C59">
              <w:rPr>
                <w:sz w:val="18"/>
                <w:szCs w:val="18"/>
              </w:rPr>
              <w:t>, dodatkowo sterownik ręczny wciągarki na przewodzie.</w:t>
            </w:r>
          </w:p>
          <w:p w14:paraId="27AE11E4" w14:textId="77777777" w:rsidR="00D36ECC" w:rsidRPr="00FC0C59" w:rsidRDefault="00D36ECC" w:rsidP="00514353">
            <w:pPr>
              <w:numPr>
                <w:ilvl w:val="0"/>
                <w:numId w:val="22"/>
              </w:numPr>
              <w:ind w:right="52"/>
              <w:rPr>
                <w:sz w:val="18"/>
                <w:szCs w:val="18"/>
              </w:rPr>
            </w:pPr>
            <w:r w:rsidRPr="00FC0C59">
              <w:rPr>
                <w:sz w:val="18"/>
                <w:szCs w:val="18"/>
              </w:rPr>
              <w:t xml:space="preserve">wysuwane ramię regulowanej długości nie mniej niż </w:t>
            </w:r>
            <w:r w:rsidRPr="00FC0C59">
              <w:rPr>
                <w:b/>
                <w:sz w:val="18"/>
                <w:szCs w:val="18"/>
              </w:rPr>
              <w:t xml:space="preserve">25 cm </w:t>
            </w:r>
            <w:r w:rsidRPr="00FC0C59">
              <w:rPr>
                <w:sz w:val="18"/>
                <w:szCs w:val="18"/>
              </w:rPr>
              <w:t xml:space="preserve">z rolką główną dostosowaną do promienia zgięcia </w:t>
            </w:r>
            <w:proofErr w:type="spellStart"/>
            <w:r w:rsidRPr="00FC0C59">
              <w:rPr>
                <w:sz w:val="18"/>
                <w:szCs w:val="18"/>
              </w:rPr>
              <w:t>kabloliny</w:t>
            </w:r>
            <w:proofErr w:type="spellEnd"/>
            <w:r w:rsidRPr="00FC0C59">
              <w:rPr>
                <w:sz w:val="18"/>
                <w:szCs w:val="18"/>
              </w:rPr>
              <w:t xml:space="preserve"> zapewniającą ruch w dwóch stopniach swobody, z dodatkową rolką ustalającą.</w:t>
            </w:r>
          </w:p>
          <w:p w14:paraId="5BF10DDA" w14:textId="77777777" w:rsidR="00D36ECC" w:rsidRPr="00FC0C59" w:rsidRDefault="00D36ECC" w:rsidP="00514353">
            <w:pPr>
              <w:ind w:right="52"/>
              <w:rPr>
                <w:sz w:val="18"/>
                <w:szCs w:val="18"/>
              </w:rPr>
            </w:pPr>
            <w:r w:rsidRPr="00FC0C59">
              <w:rPr>
                <w:sz w:val="18"/>
                <w:szCs w:val="18"/>
              </w:rPr>
              <w:t>Wciągarka zamontowana na pokładzie łodzi w części rufowej lewej burty, dodatkowo pokrowiec zabezpieczający.</w:t>
            </w:r>
          </w:p>
        </w:tc>
        <w:tc>
          <w:tcPr>
            <w:tcW w:w="1847" w:type="dxa"/>
            <w:vAlign w:val="center"/>
          </w:tcPr>
          <w:p w14:paraId="49AD3C9C" w14:textId="529AD198" w:rsidR="00D36ECC" w:rsidRPr="00FC0C59" w:rsidRDefault="00D36ECC" w:rsidP="00EF62C6">
            <w:pPr>
              <w:jc w:val="center"/>
              <w:rPr>
                <w:sz w:val="18"/>
                <w:szCs w:val="18"/>
              </w:rPr>
            </w:pPr>
          </w:p>
        </w:tc>
      </w:tr>
      <w:tr w:rsidR="00D36ECC" w:rsidRPr="00FC0C59" w14:paraId="5FD4081D"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shd w:val="clear" w:color="auto" w:fill="D9D9D9" w:themeFill="background1" w:themeFillShade="D9"/>
            <w:vAlign w:val="center"/>
          </w:tcPr>
          <w:p w14:paraId="5C240B04" w14:textId="77777777" w:rsidR="00D36ECC" w:rsidRPr="00FC0C59" w:rsidRDefault="00D36ECC" w:rsidP="00766176">
            <w:pPr>
              <w:pStyle w:val="Akapitzlist"/>
              <w:widowControl w:val="0"/>
              <w:numPr>
                <w:ilvl w:val="0"/>
                <w:numId w:val="11"/>
              </w:numPr>
              <w:pBdr>
                <w:top w:val="nil"/>
                <w:left w:val="nil"/>
                <w:bottom w:val="nil"/>
                <w:right w:val="nil"/>
                <w:between w:val="nil"/>
              </w:pBdr>
              <w:jc w:val="center"/>
              <w:rPr>
                <w:rFonts w:ascii="Times New Roman" w:hAnsi="Times New Roman" w:cs="Times New Roman"/>
                <w:color w:val="000000"/>
                <w:sz w:val="18"/>
                <w:szCs w:val="18"/>
              </w:rPr>
            </w:pPr>
          </w:p>
        </w:tc>
        <w:tc>
          <w:tcPr>
            <w:tcW w:w="12046" w:type="dxa"/>
            <w:shd w:val="clear" w:color="auto" w:fill="D9D9D9" w:themeFill="background1" w:themeFillShade="D9"/>
            <w:vAlign w:val="center"/>
          </w:tcPr>
          <w:p w14:paraId="6DC785EC" w14:textId="77777777" w:rsidR="00D36ECC" w:rsidRPr="00FC0C59" w:rsidRDefault="00D36ECC" w:rsidP="00766176">
            <w:pPr>
              <w:ind w:right="52"/>
              <w:jc w:val="center"/>
              <w:rPr>
                <w:sz w:val="18"/>
                <w:szCs w:val="18"/>
              </w:rPr>
            </w:pPr>
            <w:r w:rsidRPr="00FC0C59">
              <w:rPr>
                <w:b/>
                <w:sz w:val="18"/>
                <w:szCs w:val="18"/>
              </w:rPr>
              <w:t>Robot do prac podwodnych – ROV</w:t>
            </w:r>
          </w:p>
        </w:tc>
        <w:tc>
          <w:tcPr>
            <w:tcW w:w="1847" w:type="dxa"/>
            <w:shd w:val="clear" w:color="auto" w:fill="D9D9D9" w:themeFill="background1" w:themeFillShade="D9"/>
            <w:vAlign w:val="center"/>
          </w:tcPr>
          <w:p w14:paraId="1A69970A" w14:textId="77777777" w:rsidR="00D36ECC" w:rsidRPr="00FC0C59" w:rsidRDefault="00D36ECC" w:rsidP="00EF62C6">
            <w:pPr>
              <w:widowControl w:val="0"/>
              <w:ind w:right="52"/>
              <w:jc w:val="center"/>
              <w:rPr>
                <w:sz w:val="18"/>
                <w:szCs w:val="18"/>
              </w:rPr>
            </w:pPr>
          </w:p>
        </w:tc>
      </w:tr>
      <w:tr w:rsidR="00D36ECC" w:rsidRPr="00FC0C59" w14:paraId="5C5697E3"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567" w:type="dxa"/>
            <w:vAlign w:val="center"/>
          </w:tcPr>
          <w:p w14:paraId="64482430"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3EA1359B" w14:textId="77777777" w:rsidR="00D36ECC" w:rsidRPr="00FC0C59" w:rsidRDefault="00D36ECC" w:rsidP="00816CF7">
            <w:pPr>
              <w:ind w:right="52"/>
              <w:rPr>
                <w:sz w:val="18"/>
                <w:szCs w:val="18"/>
              </w:rPr>
            </w:pPr>
            <w:r w:rsidRPr="00FC0C59">
              <w:rPr>
                <w:sz w:val="18"/>
                <w:szCs w:val="18"/>
              </w:rPr>
              <w:t>Pojazd podwodny z modułem zasilania i elektroniką</w:t>
            </w:r>
          </w:p>
          <w:p w14:paraId="499251ED" w14:textId="77777777" w:rsidR="00D36ECC" w:rsidRPr="00FC0C59" w:rsidRDefault="00D36ECC" w:rsidP="00816CF7">
            <w:pPr>
              <w:ind w:right="52"/>
              <w:rPr>
                <w:sz w:val="18"/>
                <w:szCs w:val="18"/>
              </w:rPr>
            </w:pPr>
            <w:r w:rsidRPr="00FC0C59">
              <w:rPr>
                <w:sz w:val="18"/>
                <w:szCs w:val="18"/>
              </w:rPr>
              <w:t>Zasilanie systemu z sieci: 230V 10A 50Hz.</w:t>
            </w:r>
          </w:p>
          <w:p w14:paraId="0D5DCA0A" w14:textId="77777777" w:rsidR="00D36ECC" w:rsidRPr="00FC0C59" w:rsidRDefault="00D36ECC" w:rsidP="00816CF7">
            <w:pPr>
              <w:ind w:right="52"/>
              <w:rPr>
                <w:sz w:val="18"/>
                <w:szCs w:val="18"/>
              </w:rPr>
            </w:pPr>
            <w:r w:rsidRPr="00FC0C59">
              <w:rPr>
                <w:sz w:val="18"/>
                <w:szCs w:val="18"/>
              </w:rPr>
              <w:t>Konsola pokładowa z komputerem i monitorem w skrzyni.</w:t>
            </w:r>
          </w:p>
          <w:p w14:paraId="621CAC69" w14:textId="77777777" w:rsidR="00D36ECC" w:rsidRPr="00FC0C59" w:rsidRDefault="00D36ECC" w:rsidP="00816CF7">
            <w:pPr>
              <w:ind w:right="52"/>
              <w:rPr>
                <w:sz w:val="18"/>
                <w:szCs w:val="18"/>
              </w:rPr>
            </w:pPr>
            <w:r w:rsidRPr="00FC0C59">
              <w:rPr>
                <w:sz w:val="18"/>
                <w:szCs w:val="18"/>
              </w:rPr>
              <w:t xml:space="preserve">Pamięć - nie mniej niż 16 </w:t>
            </w:r>
            <w:proofErr w:type="spellStart"/>
            <w:r w:rsidRPr="00FC0C59">
              <w:rPr>
                <w:sz w:val="18"/>
                <w:szCs w:val="18"/>
              </w:rPr>
              <w:t>Gb</w:t>
            </w:r>
            <w:proofErr w:type="spellEnd"/>
            <w:r w:rsidRPr="00FC0C59">
              <w:rPr>
                <w:sz w:val="18"/>
                <w:szCs w:val="18"/>
              </w:rPr>
              <w:t xml:space="preserve"> RAM, Dysk - 512 </w:t>
            </w:r>
            <w:proofErr w:type="spellStart"/>
            <w:r w:rsidRPr="00FC0C59">
              <w:rPr>
                <w:sz w:val="18"/>
                <w:szCs w:val="18"/>
              </w:rPr>
              <w:t>Gb</w:t>
            </w:r>
            <w:proofErr w:type="spellEnd"/>
            <w:r w:rsidRPr="00FC0C59">
              <w:rPr>
                <w:sz w:val="18"/>
                <w:szCs w:val="18"/>
              </w:rPr>
              <w:t xml:space="preserve"> SSD, System operacyjny Windows Professional.</w:t>
            </w:r>
          </w:p>
          <w:p w14:paraId="010F1CA1" w14:textId="77777777" w:rsidR="00D36ECC" w:rsidRPr="00FC0C59" w:rsidRDefault="00D36ECC" w:rsidP="00816CF7">
            <w:pPr>
              <w:ind w:right="52"/>
              <w:rPr>
                <w:sz w:val="18"/>
                <w:szCs w:val="18"/>
              </w:rPr>
            </w:pPr>
            <w:r w:rsidRPr="00FC0C59">
              <w:rPr>
                <w:sz w:val="18"/>
                <w:szCs w:val="18"/>
              </w:rPr>
              <w:t>Kontroler do sterowania pojazdem z programowalnymi przyciskami.</w:t>
            </w:r>
          </w:p>
          <w:p w14:paraId="3BC9EFDB" w14:textId="77777777" w:rsidR="00D36ECC" w:rsidRPr="00FC0C59" w:rsidRDefault="00D36ECC" w:rsidP="00816CF7">
            <w:pPr>
              <w:ind w:right="52"/>
              <w:rPr>
                <w:sz w:val="18"/>
                <w:szCs w:val="18"/>
              </w:rPr>
            </w:pPr>
            <w:r w:rsidRPr="00FC0C59">
              <w:rPr>
                <w:sz w:val="18"/>
                <w:szCs w:val="18"/>
              </w:rPr>
              <w:t>3-osiowy joystick do sterowania pojazdem oraz potencjometrem do sterowania pojazdem w płaszczyźnie pionowej.</w:t>
            </w:r>
          </w:p>
          <w:p w14:paraId="4D037435" w14:textId="77777777" w:rsidR="00D36ECC" w:rsidRPr="00FC0C59" w:rsidRDefault="00D36ECC" w:rsidP="00816CF7">
            <w:pPr>
              <w:ind w:right="52"/>
              <w:rPr>
                <w:sz w:val="18"/>
                <w:szCs w:val="18"/>
              </w:rPr>
            </w:pPr>
            <w:r w:rsidRPr="00FC0C59">
              <w:rPr>
                <w:sz w:val="18"/>
                <w:szCs w:val="18"/>
              </w:rPr>
              <w:t>nie mniej niż 3 Złącza USB,</w:t>
            </w:r>
          </w:p>
          <w:p w14:paraId="188DFDC8" w14:textId="77777777" w:rsidR="00D36ECC" w:rsidRPr="00FC0C59" w:rsidRDefault="00D36ECC" w:rsidP="00816CF7">
            <w:pPr>
              <w:ind w:right="52"/>
              <w:rPr>
                <w:sz w:val="18"/>
                <w:szCs w:val="18"/>
              </w:rPr>
            </w:pPr>
            <w:r w:rsidRPr="00FC0C59">
              <w:rPr>
                <w:sz w:val="18"/>
                <w:szCs w:val="18"/>
              </w:rPr>
              <w:t>nie mniej niż 2 złącza Ethernet,</w:t>
            </w:r>
          </w:p>
          <w:p w14:paraId="1A4DA40C" w14:textId="77777777" w:rsidR="00D36ECC" w:rsidRPr="00FC0C59" w:rsidRDefault="00D36ECC" w:rsidP="00816CF7">
            <w:pPr>
              <w:ind w:right="52"/>
              <w:rPr>
                <w:sz w:val="18"/>
                <w:szCs w:val="18"/>
              </w:rPr>
            </w:pPr>
            <w:r w:rsidRPr="00FC0C59">
              <w:rPr>
                <w:sz w:val="18"/>
                <w:szCs w:val="18"/>
              </w:rPr>
              <w:t>nie mniej niż 1 złącze COM,</w:t>
            </w:r>
          </w:p>
          <w:p w14:paraId="2F9B114A" w14:textId="77777777" w:rsidR="00D36ECC" w:rsidRPr="00FC0C59" w:rsidRDefault="00D36ECC" w:rsidP="00816CF7">
            <w:pPr>
              <w:ind w:right="52"/>
              <w:rPr>
                <w:sz w:val="18"/>
                <w:szCs w:val="18"/>
              </w:rPr>
            </w:pPr>
            <w:r w:rsidRPr="00FC0C59">
              <w:rPr>
                <w:sz w:val="18"/>
                <w:szCs w:val="18"/>
              </w:rPr>
              <w:t>nie mniej niż 2 złącza HDMI,</w:t>
            </w:r>
          </w:p>
          <w:p w14:paraId="6AF30ECF" w14:textId="77777777" w:rsidR="00D36ECC" w:rsidRPr="00FC0C59" w:rsidRDefault="00D36ECC" w:rsidP="00816CF7">
            <w:pPr>
              <w:ind w:right="52"/>
              <w:rPr>
                <w:sz w:val="18"/>
                <w:szCs w:val="18"/>
              </w:rPr>
            </w:pPr>
            <w:r w:rsidRPr="00FC0C59">
              <w:rPr>
                <w:sz w:val="18"/>
                <w:szCs w:val="18"/>
              </w:rPr>
              <w:t>Listwa zasilająca z zabezpieczeniem,</w:t>
            </w:r>
          </w:p>
          <w:p w14:paraId="098C0D9E" w14:textId="77777777" w:rsidR="00D36ECC" w:rsidRPr="00FC0C59" w:rsidRDefault="00D36ECC" w:rsidP="00816CF7">
            <w:pPr>
              <w:ind w:right="52"/>
              <w:rPr>
                <w:sz w:val="18"/>
                <w:szCs w:val="18"/>
              </w:rPr>
            </w:pPr>
            <w:r w:rsidRPr="00FC0C59">
              <w:rPr>
                <w:sz w:val="18"/>
                <w:szCs w:val="18"/>
              </w:rPr>
              <w:t xml:space="preserve">Zasilanie jednostki sterującej: 230V, 10A, 50 </w:t>
            </w:r>
            <w:proofErr w:type="spellStart"/>
            <w:r w:rsidRPr="00FC0C59">
              <w:rPr>
                <w:sz w:val="18"/>
                <w:szCs w:val="18"/>
              </w:rPr>
              <w:t>Hz</w:t>
            </w:r>
            <w:proofErr w:type="spellEnd"/>
            <w:r w:rsidRPr="00FC0C59">
              <w:rPr>
                <w:sz w:val="18"/>
                <w:szCs w:val="18"/>
              </w:rPr>
              <w:t>,</w:t>
            </w:r>
          </w:p>
          <w:p w14:paraId="5CF327F6" w14:textId="77777777" w:rsidR="00D36ECC" w:rsidRPr="00FC0C59" w:rsidRDefault="00D36ECC" w:rsidP="00816CF7">
            <w:pPr>
              <w:ind w:right="52"/>
              <w:rPr>
                <w:sz w:val="18"/>
                <w:szCs w:val="18"/>
              </w:rPr>
            </w:pPr>
            <w:r w:rsidRPr="00FC0C59">
              <w:rPr>
                <w:sz w:val="18"/>
                <w:szCs w:val="18"/>
              </w:rPr>
              <w:t>Możliwość rejestracji obrazu z telemetrią pracy pojazdu.</w:t>
            </w:r>
          </w:p>
          <w:p w14:paraId="7750DFBB" w14:textId="77777777" w:rsidR="00D36ECC" w:rsidRPr="00FC0C59" w:rsidRDefault="00D36ECC" w:rsidP="00816CF7">
            <w:pPr>
              <w:ind w:right="52"/>
              <w:rPr>
                <w:sz w:val="18"/>
                <w:szCs w:val="18"/>
              </w:rPr>
            </w:pPr>
            <w:proofErr w:type="spellStart"/>
            <w:r w:rsidRPr="00FC0C59">
              <w:rPr>
                <w:sz w:val="18"/>
                <w:szCs w:val="18"/>
              </w:rPr>
              <w:t>Kablolina</w:t>
            </w:r>
            <w:proofErr w:type="spellEnd"/>
            <w:r w:rsidRPr="00FC0C59">
              <w:rPr>
                <w:sz w:val="18"/>
                <w:szCs w:val="18"/>
              </w:rPr>
              <w:t xml:space="preserve"> ze złączem podwodnym (suchym 12PIN) i złączem powierzchniowym (</w:t>
            </w:r>
            <w:proofErr w:type="spellStart"/>
            <w:r w:rsidRPr="00FC0C59">
              <w:rPr>
                <w:sz w:val="18"/>
                <w:szCs w:val="18"/>
              </w:rPr>
              <w:t>Amphenol</w:t>
            </w:r>
            <w:proofErr w:type="spellEnd"/>
            <w:r w:rsidRPr="00FC0C59">
              <w:rPr>
                <w:sz w:val="18"/>
                <w:szCs w:val="18"/>
              </w:rPr>
              <w:t xml:space="preserve"> 7PIN).</w:t>
            </w:r>
          </w:p>
          <w:p w14:paraId="74A40131" w14:textId="77777777" w:rsidR="00D36ECC" w:rsidRPr="00FC0C59" w:rsidRDefault="00D36ECC" w:rsidP="00514353">
            <w:pPr>
              <w:ind w:right="52"/>
              <w:rPr>
                <w:sz w:val="18"/>
                <w:szCs w:val="18"/>
              </w:rPr>
            </w:pPr>
            <w:r w:rsidRPr="00FC0C59">
              <w:rPr>
                <w:sz w:val="18"/>
                <w:szCs w:val="18"/>
              </w:rPr>
              <w:t xml:space="preserve">Kontroler sterowania pojazdem z programowalnymi przyciskami 14 sztuk (możliwość przypisania 27 poleceń), 3-osiowym </w:t>
            </w:r>
            <w:proofErr w:type="spellStart"/>
            <w:r w:rsidRPr="00FC0C59">
              <w:rPr>
                <w:sz w:val="18"/>
                <w:szCs w:val="18"/>
              </w:rPr>
              <w:t>joystikiem</w:t>
            </w:r>
            <w:proofErr w:type="spellEnd"/>
            <w:r w:rsidRPr="00FC0C59">
              <w:rPr>
                <w:sz w:val="18"/>
                <w:szCs w:val="18"/>
              </w:rPr>
              <w:t xml:space="preserve"> do sterowania pojazdem w płaszczyźnie poziomej oraz potencjometrem do sterowania pojazdem w płaszczyźnie pionowej.</w:t>
            </w:r>
          </w:p>
        </w:tc>
        <w:tc>
          <w:tcPr>
            <w:tcW w:w="1847" w:type="dxa"/>
            <w:vAlign w:val="center"/>
          </w:tcPr>
          <w:p w14:paraId="52CEA32B" w14:textId="186794A7" w:rsidR="00D36ECC" w:rsidRPr="00FC0C59" w:rsidRDefault="00D36ECC" w:rsidP="00EF62C6">
            <w:pPr>
              <w:jc w:val="center"/>
              <w:rPr>
                <w:i/>
                <w:sz w:val="18"/>
                <w:szCs w:val="18"/>
              </w:rPr>
            </w:pPr>
          </w:p>
        </w:tc>
      </w:tr>
      <w:tr w:rsidR="00D36ECC" w:rsidRPr="00FC0C59" w14:paraId="19B8B643"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567" w:type="dxa"/>
            <w:vAlign w:val="center"/>
          </w:tcPr>
          <w:p w14:paraId="010DD58E"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0AC66641" w14:textId="77777777" w:rsidR="00D36ECC" w:rsidRPr="00FC0C59" w:rsidRDefault="00D36ECC" w:rsidP="00816CF7">
            <w:pPr>
              <w:ind w:right="52"/>
              <w:rPr>
                <w:b/>
                <w:sz w:val="18"/>
                <w:szCs w:val="18"/>
              </w:rPr>
            </w:pPr>
            <w:r w:rsidRPr="00FC0C59">
              <w:rPr>
                <w:b/>
                <w:sz w:val="18"/>
                <w:szCs w:val="18"/>
              </w:rPr>
              <w:t>Wymiary robota:</w:t>
            </w:r>
          </w:p>
          <w:p w14:paraId="784D91E5" w14:textId="77777777" w:rsidR="00D36ECC" w:rsidRPr="00FC0C59" w:rsidRDefault="00D36ECC" w:rsidP="00766176">
            <w:pPr>
              <w:numPr>
                <w:ilvl w:val="0"/>
                <w:numId w:val="6"/>
              </w:numPr>
              <w:ind w:right="52"/>
              <w:rPr>
                <w:sz w:val="18"/>
                <w:szCs w:val="18"/>
              </w:rPr>
            </w:pPr>
            <w:r w:rsidRPr="00FC0C59">
              <w:rPr>
                <w:sz w:val="18"/>
                <w:szCs w:val="18"/>
              </w:rPr>
              <w:t xml:space="preserve">długość nie więcej niż </w:t>
            </w:r>
            <w:r w:rsidRPr="00FC0C59">
              <w:rPr>
                <w:b/>
                <w:sz w:val="18"/>
                <w:szCs w:val="18"/>
              </w:rPr>
              <w:t>470 mm,</w:t>
            </w:r>
          </w:p>
          <w:p w14:paraId="52E2F211" w14:textId="77777777" w:rsidR="00D36ECC" w:rsidRPr="00FC0C59" w:rsidRDefault="00D36ECC" w:rsidP="00766176">
            <w:pPr>
              <w:numPr>
                <w:ilvl w:val="0"/>
                <w:numId w:val="6"/>
              </w:numPr>
              <w:ind w:right="52"/>
              <w:rPr>
                <w:sz w:val="18"/>
                <w:szCs w:val="18"/>
              </w:rPr>
            </w:pPr>
            <w:r w:rsidRPr="00FC0C59">
              <w:rPr>
                <w:sz w:val="18"/>
                <w:szCs w:val="18"/>
              </w:rPr>
              <w:t xml:space="preserve">szerokość nie więcej niż </w:t>
            </w:r>
            <w:r w:rsidRPr="00FC0C59">
              <w:rPr>
                <w:b/>
                <w:sz w:val="18"/>
                <w:szCs w:val="18"/>
              </w:rPr>
              <w:t>345 mm,</w:t>
            </w:r>
          </w:p>
          <w:p w14:paraId="676D5FBF" w14:textId="77777777" w:rsidR="00D36ECC" w:rsidRPr="00FC0C59" w:rsidRDefault="00D36ECC" w:rsidP="00766176">
            <w:pPr>
              <w:numPr>
                <w:ilvl w:val="0"/>
                <w:numId w:val="6"/>
              </w:numPr>
              <w:ind w:right="52"/>
              <w:rPr>
                <w:sz w:val="18"/>
                <w:szCs w:val="18"/>
              </w:rPr>
            </w:pPr>
            <w:r w:rsidRPr="00FC0C59">
              <w:rPr>
                <w:sz w:val="18"/>
                <w:szCs w:val="18"/>
              </w:rPr>
              <w:t xml:space="preserve">wysokość nie więcej niż </w:t>
            </w:r>
            <w:r w:rsidRPr="00FC0C59">
              <w:rPr>
                <w:b/>
                <w:sz w:val="18"/>
                <w:szCs w:val="18"/>
              </w:rPr>
              <w:t>260 mm</w:t>
            </w:r>
            <w:r w:rsidRPr="00FC0C59">
              <w:rPr>
                <w:sz w:val="18"/>
                <w:szCs w:val="18"/>
              </w:rPr>
              <w:t>,</w:t>
            </w:r>
          </w:p>
          <w:p w14:paraId="69FF1FF7" w14:textId="77777777" w:rsidR="00D36ECC" w:rsidRPr="00FC0C59" w:rsidRDefault="00D36ECC" w:rsidP="00816CF7">
            <w:pPr>
              <w:ind w:right="52"/>
              <w:rPr>
                <w:b/>
                <w:sz w:val="18"/>
                <w:szCs w:val="18"/>
              </w:rPr>
            </w:pPr>
            <w:r w:rsidRPr="00FC0C59">
              <w:rPr>
                <w:sz w:val="18"/>
                <w:szCs w:val="18"/>
              </w:rPr>
              <w:t xml:space="preserve">Waga w powietrzu nie więcej niż </w:t>
            </w:r>
            <w:r w:rsidRPr="00FC0C59">
              <w:rPr>
                <w:b/>
                <w:sz w:val="18"/>
                <w:szCs w:val="18"/>
              </w:rPr>
              <w:t>12 kg.</w:t>
            </w:r>
          </w:p>
        </w:tc>
        <w:tc>
          <w:tcPr>
            <w:tcW w:w="1847" w:type="dxa"/>
            <w:vAlign w:val="center"/>
          </w:tcPr>
          <w:p w14:paraId="7B7A310D" w14:textId="58BE9BBD" w:rsidR="00D36ECC" w:rsidRPr="00FC0C59" w:rsidRDefault="00D36ECC" w:rsidP="00EF62C6">
            <w:pPr>
              <w:jc w:val="center"/>
              <w:rPr>
                <w:i/>
                <w:sz w:val="18"/>
                <w:szCs w:val="18"/>
              </w:rPr>
            </w:pPr>
          </w:p>
        </w:tc>
      </w:tr>
      <w:tr w:rsidR="00D36ECC" w:rsidRPr="00FC0C59" w14:paraId="33C791EC"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567" w:type="dxa"/>
            <w:vAlign w:val="center"/>
          </w:tcPr>
          <w:p w14:paraId="5E34E99A"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2EF29ACE" w14:textId="77777777" w:rsidR="00D36ECC" w:rsidRPr="00FC0C59" w:rsidRDefault="00D36ECC" w:rsidP="00816CF7">
            <w:pPr>
              <w:ind w:right="52"/>
              <w:rPr>
                <w:b/>
                <w:sz w:val="18"/>
                <w:szCs w:val="18"/>
              </w:rPr>
            </w:pPr>
            <w:r w:rsidRPr="00FC0C59">
              <w:rPr>
                <w:b/>
                <w:sz w:val="18"/>
                <w:szCs w:val="18"/>
              </w:rPr>
              <w:t>Zasilanie pojazdu od 330 do 380 VDC.</w:t>
            </w:r>
          </w:p>
          <w:p w14:paraId="2C298CDB" w14:textId="77777777" w:rsidR="00D36ECC" w:rsidRPr="00FC0C59" w:rsidRDefault="00D36ECC" w:rsidP="00816CF7">
            <w:pPr>
              <w:ind w:right="52"/>
              <w:rPr>
                <w:sz w:val="18"/>
                <w:szCs w:val="18"/>
              </w:rPr>
            </w:pPr>
            <w:r w:rsidRPr="00FC0C59">
              <w:rPr>
                <w:sz w:val="18"/>
                <w:szCs w:val="18"/>
              </w:rPr>
              <w:t>Nie mniej niż 5 pędników w tym: nie mniej niż 3 w poziomie i nie mniej niż 2 w pionie,</w:t>
            </w:r>
          </w:p>
          <w:p w14:paraId="510D73FE" w14:textId="77777777" w:rsidR="00D36ECC" w:rsidRPr="00FC0C59" w:rsidRDefault="00D36ECC" w:rsidP="00816CF7">
            <w:pPr>
              <w:ind w:right="52"/>
              <w:rPr>
                <w:sz w:val="18"/>
                <w:szCs w:val="18"/>
              </w:rPr>
            </w:pPr>
            <w:r w:rsidRPr="00FC0C59">
              <w:rPr>
                <w:sz w:val="18"/>
                <w:szCs w:val="18"/>
              </w:rPr>
              <w:t>Oświetlenie LED – nie mniej niż 3 punkty,</w:t>
            </w:r>
          </w:p>
          <w:p w14:paraId="0C27A73A" w14:textId="77777777" w:rsidR="00D36ECC" w:rsidRPr="00FC0C59" w:rsidRDefault="00D36ECC" w:rsidP="00816CF7">
            <w:pPr>
              <w:ind w:right="52"/>
              <w:rPr>
                <w:sz w:val="18"/>
                <w:szCs w:val="18"/>
              </w:rPr>
            </w:pPr>
            <w:r w:rsidRPr="00FC0C59">
              <w:rPr>
                <w:sz w:val="18"/>
                <w:szCs w:val="18"/>
              </w:rPr>
              <w:t>Kamera Video HD nie mniej niż 1000p,</w:t>
            </w:r>
          </w:p>
          <w:p w14:paraId="68470847" w14:textId="77777777" w:rsidR="00D36ECC" w:rsidRPr="00FC0C59" w:rsidRDefault="00D36ECC" w:rsidP="00816CF7">
            <w:pPr>
              <w:ind w:right="52"/>
              <w:rPr>
                <w:sz w:val="18"/>
                <w:szCs w:val="18"/>
              </w:rPr>
            </w:pPr>
            <w:proofErr w:type="spellStart"/>
            <w:r w:rsidRPr="00FC0C59">
              <w:rPr>
                <w:sz w:val="18"/>
                <w:szCs w:val="18"/>
              </w:rPr>
              <w:t>Kablolina</w:t>
            </w:r>
            <w:proofErr w:type="spellEnd"/>
            <w:r w:rsidRPr="00FC0C59">
              <w:rPr>
                <w:sz w:val="18"/>
                <w:szCs w:val="18"/>
              </w:rPr>
              <w:t xml:space="preserve"> długość nie mniej niż </w:t>
            </w:r>
            <w:r w:rsidRPr="00FC0C59">
              <w:rPr>
                <w:b/>
                <w:sz w:val="18"/>
                <w:szCs w:val="18"/>
              </w:rPr>
              <w:t>150 m</w:t>
            </w:r>
            <w:r w:rsidRPr="00FC0C59">
              <w:rPr>
                <w:sz w:val="18"/>
                <w:szCs w:val="18"/>
              </w:rPr>
              <w:t>,</w:t>
            </w:r>
          </w:p>
          <w:p w14:paraId="08156C14" w14:textId="77777777" w:rsidR="00D36ECC" w:rsidRPr="00FC0C59" w:rsidRDefault="00D36ECC" w:rsidP="00816CF7">
            <w:pPr>
              <w:ind w:right="52"/>
              <w:rPr>
                <w:sz w:val="18"/>
                <w:szCs w:val="18"/>
              </w:rPr>
            </w:pPr>
            <w:r w:rsidRPr="00FC0C59">
              <w:rPr>
                <w:sz w:val="18"/>
                <w:szCs w:val="18"/>
              </w:rPr>
              <w:t xml:space="preserve">Maksymalna głębokość robocza nie mniej niż </w:t>
            </w:r>
            <w:r w:rsidRPr="00FC0C59">
              <w:rPr>
                <w:b/>
                <w:sz w:val="18"/>
                <w:szCs w:val="18"/>
              </w:rPr>
              <w:t>140 m</w:t>
            </w:r>
            <w:r w:rsidRPr="00FC0C59">
              <w:rPr>
                <w:sz w:val="18"/>
                <w:szCs w:val="18"/>
              </w:rPr>
              <w:t>,</w:t>
            </w:r>
          </w:p>
          <w:p w14:paraId="38DFFE67" w14:textId="77777777" w:rsidR="00D36ECC" w:rsidRPr="00FC0C59" w:rsidRDefault="00D36ECC" w:rsidP="00816CF7">
            <w:pPr>
              <w:ind w:right="52"/>
              <w:rPr>
                <w:sz w:val="18"/>
                <w:szCs w:val="18"/>
              </w:rPr>
            </w:pPr>
            <w:r w:rsidRPr="00FC0C59">
              <w:rPr>
                <w:sz w:val="18"/>
                <w:szCs w:val="18"/>
              </w:rPr>
              <w:t>Czujnik głębokości,</w:t>
            </w:r>
          </w:p>
          <w:p w14:paraId="042F85AC" w14:textId="77777777" w:rsidR="00D36ECC" w:rsidRPr="00FC0C59" w:rsidRDefault="00D36ECC" w:rsidP="00816CF7">
            <w:pPr>
              <w:ind w:right="52"/>
              <w:rPr>
                <w:sz w:val="18"/>
                <w:szCs w:val="18"/>
              </w:rPr>
            </w:pPr>
            <w:r w:rsidRPr="00FC0C59">
              <w:rPr>
                <w:sz w:val="18"/>
                <w:szCs w:val="18"/>
              </w:rPr>
              <w:t>Czujnik temperatury,</w:t>
            </w:r>
          </w:p>
          <w:p w14:paraId="2E27B934" w14:textId="77777777" w:rsidR="00D36ECC" w:rsidRPr="00FC0C59" w:rsidRDefault="00D36ECC" w:rsidP="00816CF7">
            <w:pPr>
              <w:ind w:right="52"/>
              <w:rPr>
                <w:sz w:val="18"/>
                <w:szCs w:val="18"/>
              </w:rPr>
            </w:pPr>
            <w:r w:rsidRPr="00FC0C59">
              <w:rPr>
                <w:sz w:val="18"/>
                <w:szCs w:val="18"/>
              </w:rPr>
              <w:t>Zainstalowany altymetr,</w:t>
            </w:r>
          </w:p>
          <w:p w14:paraId="44F8CFB0" w14:textId="77777777" w:rsidR="00D36ECC" w:rsidRPr="00FC0C59" w:rsidRDefault="00D36ECC" w:rsidP="00816CF7">
            <w:pPr>
              <w:ind w:right="52"/>
              <w:rPr>
                <w:sz w:val="18"/>
                <w:szCs w:val="18"/>
              </w:rPr>
            </w:pPr>
            <w:r w:rsidRPr="00FC0C59">
              <w:rPr>
                <w:sz w:val="18"/>
                <w:szCs w:val="18"/>
              </w:rPr>
              <w:t>Częstotliwość pracy od 450 do 550 kHz,</w:t>
            </w:r>
          </w:p>
          <w:p w14:paraId="18447DF0" w14:textId="77777777" w:rsidR="00D36ECC" w:rsidRPr="00FC0C59" w:rsidRDefault="00D36ECC" w:rsidP="00816CF7">
            <w:pPr>
              <w:ind w:right="52"/>
              <w:rPr>
                <w:sz w:val="18"/>
                <w:szCs w:val="18"/>
              </w:rPr>
            </w:pPr>
            <w:r w:rsidRPr="00FC0C59">
              <w:rPr>
                <w:sz w:val="18"/>
                <w:szCs w:val="18"/>
              </w:rPr>
              <w:t>Zasięg od 0,4 m – 45 m,</w:t>
            </w:r>
          </w:p>
          <w:p w14:paraId="16A0225A" w14:textId="77777777" w:rsidR="00D36ECC" w:rsidRPr="00FC0C59" w:rsidRDefault="00D36ECC" w:rsidP="00816CF7">
            <w:pPr>
              <w:ind w:right="52"/>
              <w:rPr>
                <w:sz w:val="18"/>
                <w:szCs w:val="18"/>
              </w:rPr>
            </w:pPr>
            <w:r w:rsidRPr="00FC0C59">
              <w:rPr>
                <w:sz w:val="18"/>
                <w:szCs w:val="18"/>
              </w:rPr>
              <w:t>Komunikacja - RS485 lub zbliżona,</w:t>
            </w:r>
          </w:p>
        </w:tc>
        <w:tc>
          <w:tcPr>
            <w:tcW w:w="1847" w:type="dxa"/>
            <w:vAlign w:val="center"/>
          </w:tcPr>
          <w:p w14:paraId="18529916" w14:textId="23699008" w:rsidR="00D36ECC" w:rsidRPr="00FC0C59" w:rsidRDefault="00D36ECC" w:rsidP="00EF62C6">
            <w:pPr>
              <w:jc w:val="center"/>
              <w:rPr>
                <w:i/>
                <w:sz w:val="18"/>
                <w:szCs w:val="18"/>
              </w:rPr>
            </w:pPr>
          </w:p>
        </w:tc>
      </w:tr>
      <w:tr w:rsidR="00D36ECC" w:rsidRPr="00FC0C59" w14:paraId="45DB45D9"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567" w:type="dxa"/>
            <w:vAlign w:val="center"/>
          </w:tcPr>
          <w:p w14:paraId="0A35D5AB"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4E52A6CF" w14:textId="77777777" w:rsidR="00D36ECC" w:rsidRPr="00FC0C59" w:rsidRDefault="00D36ECC" w:rsidP="00E10EDA">
            <w:pPr>
              <w:ind w:right="52"/>
              <w:rPr>
                <w:b/>
                <w:sz w:val="18"/>
                <w:szCs w:val="18"/>
              </w:rPr>
            </w:pPr>
            <w:r w:rsidRPr="00FC0C59">
              <w:rPr>
                <w:b/>
                <w:sz w:val="18"/>
                <w:szCs w:val="18"/>
              </w:rPr>
              <w:t>Chwytak (otwórz /zamknij):</w:t>
            </w:r>
          </w:p>
          <w:p w14:paraId="53D63B0D" w14:textId="77777777" w:rsidR="00D36ECC" w:rsidRPr="00FC0C59" w:rsidRDefault="00D36ECC" w:rsidP="009B0B0C">
            <w:pPr>
              <w:numPr>
                <w:ilvl w:val="1"/>
                <w:numId w:val="17"/>
              </w:numPr>
              <w:ind w:left="520" w:right="52"/>
              <w:rPr>
                <w:sz w:val="18"/>
                <w:szCs w:val="18"/>
              </w:rPr>
            </w:pPr>
            <w:r w:rsidRPr="00FC0C59">
              <w:rPr>
                <w:sz w:val="18"/>
                <w:szCs w:val="18"/>
              </w:rPr>
              <w:t xml:space="preserve">rozwarcie szczęk nie mniej niż </w:t>
            </w:r>
            <w:r w:rsidRPr="00FC0C59">
              <w:rPr>
                <w:b/>
                <w:sz w:val="18"/>
                <w:szCs w:val="18"/>
              </w:rPr>
              <w:t>7 cm</w:t>
            </w:r>
            <w:r w:rsidRPr="00FC0C59">
              <w:rPr>
                <w:sz w:val="18"/>
                <w:szCs w:val="18"/>
              </w:rPr>
              <w:t>,</w:t>
            </w:r>
          </w:p>
          <w:p w14:paraId="5CA4321F" w14:textId="77777777" w:rsidR="00D36ECC" w:rsidRPr="00FC0C59" w:rsidRDefault="00D36ECC" w:rsidP="009B0B0C">
            <w:pPr>
              <w:numPr>
                <w:ilvl w:val="1"/>
                <w:numId w:val="17"/>
              </w:numPr>
              <w:ind w:left="520" w:right="52"/>
              <w:rPr>
                <w:sz w:val="18"/>
                <w:szCs w:val="18"/>
              </w:rPr>
            </w:pPr>
            <w:r w:rsidRPr="00FC0C59">
              <w:rPr>
                <w:sz w:val="18"/>
                <w:szCs w:val="18"/>
              </w:rPr>
              <w:t xml:space="preserve">siła liniowa nie mniej niż </w:t>
            </w:r>
            <w:r w:rsidRPr="00FC0C59">
              <w:rPr>
                <w:b/>
                <w:sz w:val="18"/>
                <w:szCs w:val="18"/>
              </w:rPr>
              <w:t>600 N,</w:t>
            </w:r>
          </w:p>
          <w:p w14:paraId="2223A548" w14:textId="77777777" w:rsidR="00D36ECC" w:rsidRPr="00FC0C59" w:rsidRDefault="00D36ECC" w:rsidP="009B0B0C">
            <w:pPr>
              <w:numPr>
                <w:ilvl w:val="1"/>
                <w:numId w:val="17"/>
              </w:numPr>
              <w:ind w:left="520" w:right="52"/>
              <w:rPr>
                <w:sz w:val="18"/>
                <w:szCs w:val="18"/>
              </w:rPr>
            </w:pPr>
            <w:r w:rsidRPr="00FC0C59">
              <w:rPr>
                <w:sz w:val="18"/>
                <w:szCs w:val="18"/>
              </w:rPr>
              <w:t>wykonany z aluminium,</w:t>
            </w:r>
          </w:p>
          <w:p w14:paraId="4C8882B6" w14:textId="77777777" w:rsidR="00D36ECC" w:rsidRPr="00FC0C59" w:rsidRDefault="00D36ECC" w:rsidP="009B0B0C">
            <w:pPr>
              <w:numPr>
                <w:ilvl w:val="1"/>
                <w:numId w:val="17"/>
              </w:numPr>
              <w:ind w:left="520" w:right="52"/>
              <w:rPr>
                <w:sz w:val="18"/>
                <w:szCs w:val="18"/>
              </w:rPr>
            </w:pPr>
            <w:r w:rsidRPr="00FC0C59">
              <w:rPr>
                <w:sz w:val="18"/>
                <w:szCs w:val="18"/>
              </w:rPr>
              <w:t>możliwość wymiany końcówek,</w:t>
            </w:r>
          </w:p>
          <w:p w14:paraId="2C0B6BDE" w14:textId="77777777" w:rsidR="00D36ECC" w:rsidRPr="00FC0C59" w:rsidRDefault="00D36ECC" w:rsidP="009B0B0C">
            <w:pPr>
              <w:numPr>
                <w:ilvl w:val="1"/>
                <w:numId w:val="17"/>
              </w:numPr>
              <w:ind w:left="520" w:right="52"/>
              <w:rPr>
                <w:sz w:val="18"/>
                <w:szCs w:val="18"/>
              </w:rPr>
            </w:pPr>
            <w:r w:rsidRPr="00FC0C59">
              <w:rPr>
                <w:sz w:val="18"/>
                <w:szCs w:val="18"/>
              </w:rPr>
              <w:t>regulacja siły chwytu,</w:t>
            </w:r>
          </w:p>
          <w:p w14:paraId="4D35DEC4" w14:textId="77777777" w:rsidR="00D36ECC" w:rsidRPr="00FC0C59" w:rsidRDefault="00D36ECC" w:rsidP="009B0B0C">
            <w:pPr>
              <w:numPr>
                <w:ilvl w:val="1"/>
                <w:numId w:val="17"/>
              </w:numPr>
              <w:ind w:left="520" w:right="52"/>
              <w:rPr>
                <w:sz w:val="18"/>
                <w:szCs w:val="18"/>
              </w:rPr>
            </w:pPr>
            <w:r w:rsidRPr="00FC0C59">
              <w:rPr>
                <w:sz w:val="18"/>
                <w:szCs w:val="18"/>
              </w:rPr>
              <w:t>możliwość obrotu wokół własnej osi.</w:t>
            </w:r>
          </w:p>
        </w:tc>
        <w:tc>
          <w:tcPr>
            <w:tcW w:w="1847" w:type="dxa"/>
            <w:vAlign w:val="center"/>
          </w:tcPr>
          <w:p w14:paraId="26AFEB1C" w14:textId="23C74BBD" w:rsidR="00D36ECC" w:rsidRPr="00FC0C59" w:rsidRDefault="00D36ECC" w:rsidP="00EF62C6">
            <w:pPr>
              <w:jc w:val="center"/>
              <w:rPr>
                <w:i/>
                <w:sz w:val="18"/>
                <w:szCs w:val="18"/>
              </w:rPr>
            </w:pPr>
          </w:p>
        </w:tc>
      </w:tr>
      <w:tr w:rsidR="00D36ECC" w:rsidRPr="00FC0C59" w14:paraId="4A7F50B7"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567" w:type="dxa"/>
            <w:vAlign w:val="center"/>
          </w:tcPr>
          <w:p w14:paraId="081363E9"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6AEC9F75" w14:textId="77777777" w:rsidR="00FE6C56" w:rsidRDefault="00FE6C56" w:rsidP="00E10EDA">
            <w:pPr>
              <w:ind w:right="52"/>
              <w:rPr>
                <w:b/>
                <w:sz w:val="18"/>
                <w:szCs w:val="18"/>
              </w:rPr>
            </w:pPr>
          </w:p>
          <w:p w14:paraId="12AE4617" w14:textId="77777777" w:rsidR="00D36ECC" w:rsidRPr="00FC0C59" w:rsidRDefault="00D36ECC" w:rsidP="00E10EDA">
            <w:pPr>
              <w:ind w:right="52"/>
              <w:rPr>
                <w:b/>
                <w:sz w:val="18"/>
                <w:szCs w:val="18"/>
              </w:rPr>
            </w:pPr>
            <w:r w:rsidRPr="00FC0C59">
              <w:rPr>
                <w:b/>
                <w:sz w:val="18"/>
                <w:szCs w:val="18"/>
              </w:rPr>
              <w:t>Wyposażenie dodatkowe ROV :</w:t>
            </w:r>
          </w:p>
          <w:p w14:paraId="42C39A20" w14:textId="77777777" w:rsidR="00D36ECC" w:rsidRPr="00FC0C59" w:rsidRDefault="00D36ECC" w:rsidP="00E10EDA">
            <w:pPr>
              <w:ind w:right="52"/>
              <w:rPr>
                <w:sz w:val="18"/>
                <w:szCs w:val="18"/>
              </w:rPr>
            </w:pPr>
            <w:r w:rsidRPr="00FC0C59">
              <w:rPr>
                <w:sz w:val="18"/>
                <w:szCs w:val="18"/>
              </w:rPr>
              <w:t>DVL – stabilizator pozycji.</w:t>
            </w:r>
          </w:p>
          <w:p w14:paraId="64FC992F" w14:textId="77777777" w:rsidR="00D36ECC" w:rsidRPr="00FC0C59" w:rsidRDefault="00D36ECC" w:rsidP="00E10EDA">
            <w:pPr>
              <w:ind w:right="52"/>
              <w:rPr>
                <w:sz w:val="18"/>
                <w:szCs w:val="18"/>
              </w:rPr>
            </w:pPr>
            <w:r w:rsidRPr="00FC0C59">
              <w:rPr>
                <w:sz w:val="18"/>
                <w:szCs w:val="18"/>
              </w:rPr>
              <w:t>Częstotliwość przetwornika – od 0,75 do 1,1 MHz.</w:t>
            </w:r>
          </w:p>
          <w:p w14:paraId="498D9EED" w14:textId="77777777" w:rsidR="00D36ECC" w:rsidRPr="00FC0C59" w:rsidRDefault="00D36ECC" w:rsidP="00E10EDA">
            <w:pPr>
              <w:ind w:right="52"/>
              <w:rPr>
                <w:sz w:val="18"/>
                <w:szCs w:val="18"/>
              </w:rPr>
            </w:pPr>
            <w:r w:rsidRPr="00FC0C59">
              <w:rPr>
                <w:sz w:val="18"/>
                <w:szCs w:val="18"/>
              </w:rPr>
              <w:t>Kąt wiązki przetwornika – od 20 do  25 stopni.</w:t>
            </w:r>
          </w:p>
          <w:p w14:paraId="5916D7CB" w14:textId="77777777" w:rsidR="00D36ECC" w:rsidRPr="00FC0C59" w:rsidRDefault="00D36ECC" w:rsidP="00E10EDA">
            <w:pPr>
              <w:ind w:right="52"/>
              <w:rPr>
                <w:sz w:val="18"/>
                <w:szCs w:val="18"/>
              </w:rPr>
            </w:pPr>
            <w:r w:rsidRPr="00FC0C59">
              <w:rPr>
                <w:sz w:val="18"/>
                <w:szCs w:val="18"/>
              </w:rPr>
              <w:t>Częstotliwość „</w:t>
            </w:r>
            <w:proofErr w:type="spellStart"/>
            <w:r w:rsidRPr="00FC0C59">
              <w:rPr>
                <w:sz w:val="18"/>
                <w:szCs w:val="18"/>
              </w:rPr>
              <w:t>pingowania</w:t>
            </w:r>
            <w:proofErr w:type="spellEnd"/>
            <w:r w:rsidRPr="00FC0C59">
              <w:rPr>
                <w:sz w:val="18"/>
                <w:szCs w:val="18"/>
              </w:rPr>
              <w:t xml:space="preserve">” - 4 - 20 </w:t>
            </w:r>
            <w:proofErr w:type="spellStart"/>
            <w:r w:rsidRPr="00FC0C59">
              <w:rPr>
                <w:sz w:val="18"/>
                <w:szCs w:val="18"/>
              </w:rPr>
              <w:t>Hz</w:t>
            </w:r>
            <w:proofErr w:type="spellEnd"/>
            <w:r w:rsidRPr="00FC0C59">
              <w:rPr>
                <w:sz w:val="18"/>
                <w:szCs w:val="18"/>
              </w:rPr>
              <w:t>.</w:t>
            </w:r>
          </w:p>
          <w:p w14:paraId="5C615D96" w14:textId="77777777" w:rsidR="00D36ECC" w:rsidRPr="00FC0C59" w:rsidRDefault="00D36ECC" w:rsidP="00E10EDA">
            <w:pPr>
              <w:ind w:right="52"/>
              <w:rPr>
                <w:sz w:val="18"/>
                <w:szCs w:val="18"/>
              </w:rPr>
            </w:pPr>
            <w:r w:rsidRPr="00FC0C59">
              <w:rPr>
                <w:sz w:val="18"/>
                <w:szCs w:val="18"/>
              </w:rPr>
              <w:t>Wspomaganie czujników - Zintegrowany AHRS.</w:t>
            </w:r>
          </w:p>
          <w:p w14:paraId="1E503157" w14:textId="77777777" w:rsidR="00D36ECC" w:rsidRPr="00FC0C59" w:rsidRDefault="00D36ECC" w:rsidP="00E10EDA">
            <w:pPr>
              <w:ind w:right="52"/>
              <w:rPr>
                <w:sz w:val="18"/>
                <w:szCs w:val="18"/>
              </w:rPr>
            </w:pPr>
            <w:r w:rsidRPr="00FC0C59">
              <w:rPr>
                <w:sz w:val="18"/>
                <w:szCs w:val="18"/>
              </w:rPr>
              <w:t>Wymiary - Średnica – min 60 do 70 mm, Wysokość – od 20 do 30 mm.</w:t>
            </w:r>
          </w:p>
          <w:p w14:paraId="05819506" w14:textId="77777777" w:rsidR="00D36ECC" w:rsidRPr="00FC0C59" w:rsidRDefault="00D36ECC" w:rsidP="00E10EDA">
            <w:pPr>
              <w:ind w:right="52"/>
              <w:rPr>
                <w:sz w:val="18"/>
                <w:szCs w:val="18"/>
              </w:rPr>
            </w:pPr>
            <w:r w:rsidRPr="00FC0C59">
              <w:rPr>
                <w:sz w:val="18"/>
                <w:szCs w:val="18"/>
              </w:rPr>
              <w:t>Waga w powietrzu – od 0.1 do 0.2 kg.</w:t>
            </w:r>
          </w:p>
          <w:p w14:paraId="573EC66B" w14:textId="77777777" w:rsidR="00D36ECC" w:rsidRDefault="00D36ECC" w:rsidP="00514353">
            <w:pPr>
              <w:ind w:right="52"/>
              <w:rPr>
                <w:sz w:val="18"/>
                <w:szCs w:val="18"/>
              </w:rPr>
            </w:pPr>
            <w:r w:rsidRPr="00FC0C59">
              <w:rPr>
                <w:sz w:val="18"/>
                <w:szCs w:val="18"/>
              </w:rPr>
              <w:t>Waga w wodzie - 0.5 do 1.5 kg.</w:t>
            </w:r>
          </w:p>
          <w:p w14:paraId="1E4EDC67" w14:textId="77777777" w:rsidR="00FE6C56" w:rsidRPr="00FC0C59" w:rsidRDefault="00FE6C56" w:rsidP="00514353">
            <w:pPr>
              <w:ind w:right="52"/>
              <w:rPr>
                <w:sz w:val="18"/>
                <w:szCs w:val="18"/>
              </w:rPr>
            </w:pPr>
          </w:p>
        </w:tc>
        <w:tc>
          <w:tcPr>
            <w:tcW w:w="1847" w:type="dxa"/>
            <w:vAlign w:val="center"/>
          </w:tcPr>
          <w:p w14:paraId="526A139D" w14:textId="2FB15A6B" w:rsidR="00D36ECC" w:rsidRPr="00FC0C59" w:rsidRDefault="00D36ECC" w:rsidP="00EF62C6">
            <w:pPr>
              <w:jc w:val="center"/>
              <w:rPr>
                <w:i/>
                <w:sz w:val="18"/>
                <w:szCs w:val="18"/>
              </w:rPr>
            </w:pPr>
          </w:p>
        </w:tc>
      </w:tr>
      <w:tr w:rsidR="00D36ECC" w:rsidRPr="00FC0C59" w14:paraId="0C43042E"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567" w:type="dxa"/>
            <w:vAlign w:val="center"/>
          </w:tcPr>
          <w:p w14:paraId="11485ECA"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7D9D9AE6" w14:textId="77777777" w:rsidR="00D36ECC" w:rsidRPr="00FC0C59" w:rsidRDefault="00D36ECC" w:rsidP="00E10EDA">
            <w:pPr>
              <w:ind w:right="52"/>
              <w:rPr>
                <w:b/>
                <w:sz w:val="18"/>
                <w:szCs w:val="18"/>
              </w:rPr>
            </w:pPr>
            <w:r w:rsidRPr="00FC0C59">
              <w:rPr>
                <w:b/>
                <w:sz w:val="18"/>
                <w:szCs w:val="18"/>
              </w:rPr>
              <w:t>System pozycjonowania oparty na:</w:t>
            </w:r>
          </w:p>
          <w:p w14:paraId="224C621E" w14:textId="77777777" w:rsidR="00D36ECC" w:rsidRPr="00FC0C59" w:rsidRDefault="00D36ECC" w:rsidP="00284F6C">
            <w:pPr>
              <w:numPr>
                <w:ilvl w:val="1"/>
                <w:numId w:val="18"/>
              </w:numPr>
              <w:ind w:left="360" w:right="52"/>
              <w:rPr>
                <w:sz w:val="18"/>
                <w:szCs w:val="18"/>
              </w:rPr>
            </w:pPr>
            <w:r w:rsidRPr="00FC0C59">
              <w:rPr>
                <w:sz w:val="18"/>
                <w:szCs w:val="18"/>
              </w:rPr>
              <w:t>3 szt. modem akustyczny, wyposażony w:</w:t>
            </w:r>
          </w:p>
          <w:p w14:paraId="675CD66A" w14:textId="77777777" w:rsidR="00D36ECC" w:rsidRPr="00FC0C59" w:rsidRDefault="00D36ECC" w:rsidP="00284F6C">
            <w:pPr>
              <w:numPr>
                <w:ilvl w:val="1"/>
                <w:numId w:val="8"/>
              </w:numPr>
              <w:ind w:left="360" w:right="52"/>
              <w:rPr>
                <w:sz w:val="18"/>
                <w:szCs w:val="18"/>
              </w:rPr>
            </w:pPr>
            <w:r w:rsidRPr="00FC0C59">
              <w:rPr>
                <w:sz w:val="18"/>
                <w:szCs w:val="18"/>
              </w:rPr>
              <w:t>akumulator wielokrotnego ładowania,</w:t>
            </w:r>
          </w:p>
          <w:p w14:paraId="6F9A7F37" w14:textId="77777777" w:rsidR="00D36ECC" w:rsidRPr="00FC0C59" w:rsidRDefault="00D36ECC" w:rsidP="00284F6C">
            <w:pPr>
              <w:numPr>
                <w:ilvl w:val="1"/>
                <w:numId w:val="8"/>
              </w:numPr>
              <w:ind w:left="360" w:right="52"/>
              <w:rPr>
                <w:sz w:val="18"/>
                <w:szCs w:val="18"/>
              </w:rPr>
            </w:pPr>
            <w:r w:rsidRPr="00FC0C59">
              <w:rPr>
                <w:sz w:val="18"/>
                <w:szCs w:val="18"/>
              </w:rPr>
              <w:t>przełącznik wyboru adresu transpondera,</w:t>
            </w:r>
          </w:p>
          <w:p w14:paraId="150F519A" w14:textId="77777777" w:rsidR="00D36ECC" w:rsidRPr="00FC0C59" w:rsidRDefault="00D36ECC" w:rsidP="00284F6C">
            <w:pPr>
              <w:numPr>
                <w:ilvl w:val="1"/>
                <w:numId w:val="8"/>
              </w:numPr>
              <w:ind w:left="360" w:right="52"/>
              <w:rPr>
                <w:sz w:val="18"/>
                <w:szCs w:val="18"/>
              </w:rPr>
            </w:pPr>
            <w:r w:rsidRPr="00FC0C59">
              <w:rPr>
                <w:sz w:val="18"/>
                <w:szCs w:val="18"/>
              </w:rPr>
              <w:t>ciśnieniowy zawór bezpieczeństwa,</w:t>
            </w:r>
          </w:p>
          <w:p w14:paraId="07BA34B9" w14:textId="77777777" w:rsidR="00D36ECC" w:rsidRPr="00FC0C59" w:rsidRDefault="00D36ECC" w:rsidP="00284F6C">
            <w:pPr>
              <w:numPr>
                <w:ilvl w:val="1"/>
                <w:numId w:val="8"/>
              </w:numPr>
              <w:ind w:left="360" w:right="52"/>
              <w:rPr>
                <w:sz w:val="18"/>
                <w:szCs w:val="18"/>
              </w:rPr>
            </w:pPr>
            <w:r w:rsidRPr="00FC0C59">
              <w:rPr>
                <w:sz w:val="18"/>
                <w:szCs w:val="18"/>
              </w:rPr>
              <w:t xml:space="preserve">zasięg nie mniej niż </w:t>
            </w:r>
            <w:r w:rsidRPr="00FC0C59">
              <w:rPr>
                <w:b/>
                <w:sz w:val="18"/>
                <w:szCs w:val="18"/>
              </w:rPr>
              <w:t>500 m</w:t>
            </w:r>
            <w:r w:rsidRPr="00FC0C59">
              <w:rPr>
                <w:sz w:val="18"/>
                <w:szCs w:val="18"/>
              </w:rPr>
              <w:t xml:space="preserve"> w poziomie oraz nie mniej niż </w:t>
            </w:r>
            <w:r w:rsidRPr="00FC0C59">
              <w:rPr>
                <w:b/>
                <w:sz w:val="18"/>
                <w:szCs w:val="18"/>
              </w:rPr>
              <w:t>150 m</w:t>
            </w:r>
            <w:r w:rsidRPr="00FC0C59">
              <w:rPr>
                <w:sz w:val="18"/>
                <w:szCs w:val="18"/>
              </w:rPr>
              <w:t xml:space="preserve"> w pionie,</w:t>
            </w:r>
          </w:p>
          <w:p w14:paraId="0D856464" w14:textId="77777777" w:rsidR="00D36ECC" w:rsidRPr="00FC0C59" w:rsidRDefault="00D36ECC" w:rsidP="00284F6C">
            <w:pPr>
              <w:numPr>
                <w:ilvl w:val="1"/>
                <w:numId w:val="8"/>
              </w:numPr>
              <w:ind w:left="360" w:right="52"/>
              <w:rPr>
                <w:sz w:val="18"/>
                <w:szCs w:val="18"/>
              </w:rPr>
            </w:pPr>
            <w:r w:rsidRPr="00FC0C59">
              <w:rPr>
                <w:sz w:val="18"/>
                <w:szCs w:val="18"/>
              </w:rPr>
              <w:t>protokół komunikacyjny RS232 lub RS485,</w:t>
            </w:r>
          </w:p>
          <w:p w14:paraId="5169193C" w14:textId="77777777" w:rsidR="00D36ECC" w:rsidRPr="00FC0C59" w:rsidRDefault="00D36ECC" w:rsidP="00284F6C">
            <w:pPr>
              <w:numPr>
                <w:ilvl w:val="1"/>
                <w:numId w:val="8"/>
              </w:numPr>
              <w:ind w:left="360" w:right="52"/>
              <w:rPr>
                <w:sz w:val="18"/>
                <w:szCs w:val="18"/>
              </w:rPr>
            </w:pPr>
            <w:r w:rsidRPr="00FC0C59">
              <w:rPr>
                <w:sz w:val="18"/>
                <w:szCs w:val="18"/>
              </w:rPr>
              <w:t>transfer danych jednoczesny z pozycjonowaniem,</w:t>
            </w:r>
          </w:p>
          <w:p w14:paraId="47F9E285" w14:textId="77777777" w:rsidR="00D36ECC" w:rsidRPr="00FC0C59" w:rsidRDefault="00D36ECC" w:rsidP="00284F6C">
            <w:pPr>
              <w:numPr>
                <w:ilvl w:val="1"/>
                <w:numId w:val="8"/>
              </w:numPr>
              <w:ind w:left="360" w:right="52"/>
              <w:rPr>
                <w:sz w:val="18"/>
                <w:szCs w:val="18"/>
              </w:rPr>
            </w:pPr>
            <w:r w:rsidRPr="00FC0C59">
              <w:rPr>
                <w:sz w:val="18"/>
                <w:szCs w:val="18"/>
              </w:rPr>
              <w:t>pasmo częstotliwości w zakresie 20-28 kHz,</w:t>
            </w:r>
          </w:p>
          <w:p w14:paraId="5873EC58" w14:textId="77777777" w:rsidR="00D36ECC" w:rsidRPr="00FE6C56" w:rsidRDefault="00D36ECC" w:rsidP="00284F6C">
            <w:pPr>
              <w:numPr>
                <w:ilvl w:val="1"/>
                <w:numId w:val="8"/>
              </w:numPr>
              <w:ind w:left="360" w:right="52"/>
              <w:rPr>
                <w:sz w:val="18"/>
                <w:szCs w:val="18"/>
              </w:rPr>
            </w:pPr>
            <w:r w:rsidRPr="00FC0C59">
              <w:rPr>
                <w:sz w:val="18"/>
                <w:szCs w:val="18"/>
              </w:rPr>
              <w:t xml:space="preserve">waga w powietrzu nie więcej niż </w:t>
            </w:r>
            <w:r w:rsidRPr="00FC0C59">
              <w:rPr>
                <w:b/>
                <w:sz w:val="18"/>
                <w:szCs w:val="18"/>
              </w:rPr>
              <w:t>1 kg.</w:t>
            </w:r>
          </w:p>
          <w:p w14:paraId="723ED89D" w14:textId="77777777" w:rsidR="00FE6C56" w:rsidRPr="00FC0C59" w:rsidRDefault="00FE6C56" w:rsidP="00FE6C56">
            <w:pPr>
              <w:ind w:left="360" w:right="52"/>
              <w:rPr>
                <w:sz w:val="18"/>
                <w:szCs w:val="18"/>
              </w:rPr>
            </w:pPr>
          </w:p>
          <w:p w14:paraId="7008E768" w14:textId="77777777" w:rsidR="00D36ECC" w:rsidRPr="00FC0C59" w:rsidRDefault="00D36ECC" w:rsidP="00284F6C">
            <w:pPr>
              <w:numPr>
                <w:ilvl w:val="1"/>
                <w:numId w:val="18"/>
              </w:numPr>
              <w:ind w:left="360" w:right="52"/>
              <w:rPr>
                <w:sz w:val="18"/>
                <w:szCs w:val="18"/>
              </w:rPr>
            </w:pPr>
            <w:r w:rsidRPr="00FC0C59">
              <w:rPr>
                <w:sz w:val="18"/>
                <w:szCs w:val="18"/>
              </w:rPr>
              <w:t>System lokalizacji USBL, wyposażony w:</w:t>
            </w:r>
          </w:p>
          <w:p w14:paraId="20A28209" w14:textId="77777777" w:rsidR="00D36ECC" w:rsidRPr="00FC0C59" w:rsidRDefault="00D36ECC" w:rsidP="00284F6C">
            <w:pPr>
              <w:numPr>
                <w:ilvl w:val="1"/>
                <w:numId w:val="21"/>
              </w:numPr>
              <w:ind w:left="360" w:right="52"/>
              <w:rPr>
                <w:sz w:val="18"/>
                <w:szCs w:val="18"/>
              </w:rPr>
            </w:pPr>
            <w:r w:rsidRPr="00FC0C59">
              <w:rPr>
                <w:sz w:val="18"/>
                <w:szCs w:val="18"/>
              </w:rPr>
              <w:t>zintegrowany czujnik ruchu,</w:t>
            </w:r>
          </w:p>
          <w:p w14:paraId="1563537C" w14:textId="77777777" w:rsidR="00D36ECC" w:rsidRPr="00FC0C59" w:rsidRDefault="00D36ECC" w:rsidP="00284F6C">
            <w:pPr>
              <w:numPr>
                <w:ilvl w:val="1"/>
                <w:numId w:val="21"/>
              </w:numPr>
              <w:ind w:left="360" w:right="52"/>
              <w:rPr>
                <w:sz w:val="18"/>
                <w:szCs w:val="18"/>
              </w:rPr>
            </w:pPr>
            <w:r w:rsidRPr="00FC0C59">
              <w:rPr>
                <w:sz w:val="18"/>
                <w:szCs w:val="18"/>
              </w:rPr>
              <w:t>wbudowany kompas magnetyczny,</w:t>
            </w:r>
          </w:p>
          <w:p w14:paraId="1E868913" w14:textId="77777777" w:rsidR="00D36ECC" w:rsidRPr="00FC0C59" w:rsidRDefault="00D36ECC" w:rsidP="00284F6C">
            <w:pPr>
              <w:numPr>
                <w:ilvl w:val="1"/>
                <w:numId w:val="21"/>
              </w:numPr>
              <w:ind w:left="360" w:right="52"/>
              <w:rPr>
                <w:sz w:val="18"/>
                <w:szCs w:val="18"/>
              </w:rPr>
            </w:pPr>
            <w:r w:rsidRPr="00FC0C59">
              <w:rPr>
                <w:sz w:val="18"/>
                <w:szCs w:val="18"/>
              </w:rPr>
              <w:t xml:space="preserve">połączenie sonaru przez port </w:t>
            </w:r>
            <w:proofErr w:type="spellStart"/>
            <w:r w:rsidRPr="00FC0C59">
              <w:rPr>
                <w:sz w:val="18"/>
                <w:szCs w:val="18"/>
              </w:rPr>
              <w:t>Aux</w:t>
            </w:r>
            <w:proofErr w:type="spellEnd"/>
            <w:r w:rsidRPr="00FC0C59">
              <w:rPr>
                <w:sz w:val="18"/>
                <w:szCs w:val="18"/>
              </w:rPr>
              <w:t>,</w:t>
            </w:r>
          </w:p>
          <w:p w14:paraId="2A456D41" w14:textId="77777777" w:rsidR="00D36ECC" w:rsidRPr="00FC0C59" w:rsidRDefault="00D36ECC" w:rsidP="00284F6C">
            <w:pPr>
              <w:numPr>
                <w:ilvl w:val="1"/>
                <w:numId w:val="21"/>
              </w:numPr>
              <w:ind w:left="360" w:right="52"/>
              <w:rPr>
                <w:sz w:val="18"/>
                <w:szCs w:val="18"/>
              </w:rPr>
            </w:pPr>
            <w:r w:rsidRPr="00FC0C59">
              <w:rPr>
                <w:sz w:val="18"/>
                <w:szCs w:val="18"/>
              </w:rPr>
              <w:lastRenderedPageBreak/>
              <w:t>pasmo częstotliwości w zakresie 20-28 kHz,</w:t>
            </w:r>
          </w:p>
          <w:p w14:paraId="447D17CD" w14:textId="77777777" w:rsidR="00D36ECC" w:rsidRPr="00FC0C59" w:rsidRDefault="00D36ECC" w:rsidP="00284F6C">
            <w:pPr>
              <w:numPr>
                <w:ilvl w:val="1"/>
                <w:numId w:val="21"/>
              </w:numPr>
              <w:ind w:left="360" w:right="52"/>
              <w:rPr>
                <w:sz w:val="18"/>
                <w:szCs w:val="18"/>
              </w:rPr>
            </w:pPr>
            <w:r w:rsidRPr="00FC0C59">
              <w:rPr>
                <w:sz w:val="18"/>
                <w:szCs w:val="18"/>
              </w:rPr>
              <w:t>prędkość transmisji danych 40 bitów/s lub 100 bitów/s,</w:t>
            </w:r>
          </w:p>
          <w:p w14:paraId="0E06EE5D" w14:textId="77777777" w:rsidR="00D36ECC" w:rsidRPr="00FC0C59" w:rsidRDefault="00D36ECC" w:rsidP="00284F6C">
            <w:pPr>
              <w:numPr>
                <w:ilvl w:val="1"/>
                <w:numId w:val="21"/>
              </w:numPr>
              <w:ind w:left="360" w:right="52"/>
              <w:rPr>
                <w:sz w:val="18"/>
                <w:szCs w:val="18"/>
              </w:rPr>
            </w:pPr>
            <w:r w:rsidRPr="00FC0C59">
              <w:rPr>
                <w:sz w:val="18"/>
                <w:szCs w:val="18"/>
              </w:rPr>
              <w:t xml:space="preserve">śledzenie celów 1 </w:t>
            </w:r>
            <w:proofErr w:type="spellStart"/>
            <w:r w:rsidRPr="00FC0C59">
              <w:rPr>
                <w:sz w:val="18"/>
                <w:szCs w:val="18"/>
              </w:rPr>
              <w:t>Responder</w:t>
            </w:r>
            <w:proofErr w:type="spellEnd"/>
            <w:r w:rsidRPr="00FC0C59">
              <w:rPr>
                <w:sz w:val="18"/>
                <w:szCs w:val="18"/>
              </w:rPr>
              <w:t xml:space="preserve"> lub do 254 Transponderów,</w:t>
            </w:r>
          </w:p>
          <w:p w14:paraId="3AF325ED" w14:textId="77777777" w:rsidR="00FE6C56" w:rsidRDefault="00D36ECC" w:rsidP="00FE6C56">
            <w:pPr>
              <w:numPr>
                <w:ilvl w:val="1"/>
                <w:numId w:val="21"/>
              </w:numPr>
              <w:ind w:left="360" w:right="52"/>
              <w:rPr>
                <w:sz w:val="18"/>
                <w:szCs w:val="18"/>
              </w:rPr>
            </w:pPr>
            <w:r w:rsidRPr="00FC0C59">
              <w:rPr>
                <w:sz w:val="18"/>
                <w:szCs w:val="18"/>
              </w:rPr>
              <w:t>toleran</w:t>
            </w:r>
            <w:r w:rsidR="00FE6C56">
              <w:rPr>
                <w:sz w:val="18"/>
                <w:szCs w:val="18"/>
              </w:rPr>
              <w:t>cja na zjawisko Dopplera ±5 m/s.</w:t>
            </w:r>
          </w:p>
          <w:p w14:paraId="1D02BB28" w14:textId="77777777" w:rsidR="00FE6C56" w:rsidRPr="00FE6C56" w:rsidRDefault="00FE6C56" w:rsidP="00FE6C56">
            <w:pPr>
              <w:ind w:left="360" w:right="52"/>
              <w:rPr>
                <w:sz w:val="18"/>
                <w:szCs w:val="18"/>
              </w:rPr>
            </w:pPr>
          </w:p>
        </w:tc>
        <w:tc>
          <w:tcPr>
            <w:tcW w:w="1847" w:type="dxa"/>
            <w:vAlign w:val="center"/>
          </w:tcPr>
          <w:p w14:paraId="0CD2C101" w14:textId="41E67CA9" w:rsidR="00D36ECC" w:rsidRPr="00FC0C59" w:rsidRDefault="00D36ECC" w:rsidP="00EF62C6">
            <w:pPr>
              <w:jc w:val="center"/>
              <w:rPr>
                <w:i/>
                <w:sz w:val="18"/>
                <w:szCs w:val="18"/>
              </w:rPr>
            </w:pPr>
          </w:p>
        </w:tc>
      </w:tr>
      <w:tr w:rsidR="00D36ECC" w:rsidRPr="00FC0C59" w14:paraId="3964C2EF"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567" w:type="dxa"/>
            <w:vAlign w:val="center"/>
          </w:tcPr>
          <w:p w14:paraId="020410C3"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3698C9E5" w14:textId="77777777" w:rsidR="00D36ECC" w:rsidRPr="00FC0C59" w:rsidRDefault="00D36ECC" w:rsidP="00514353">
            <w:pPr>
              <w:ind w:right="52"/>
              <w:rPr>
                <w:b/>
                <w:sz w:val="18"/>
                <w:szCs w:val="18"/>
              </w:rPr>
            </w:pPr>
            <w:r w:rsidRPr="00FC0C59">
              <w:rPr>
                <w:b/>
                <w:sz w:val="18"/>
                <w:szCs w:val="18"/>
              </w:rPr>
              <w:t>Sonar wielowiązkowy czołowy:</w:t>
            </w:r>
          </w:p>
          <w:p w14:paraId="1E862BFD" w14:textId="77777777" w:rsidR="00D36ECC" w:rsidRPr="00FC0C59" w:rsidRDefault="00D36ECC" w:rsidP="00284F6C">
            <w:pPr>
              <w:numPr>
                <w:ilvl w:val="0"/>
                <w:numId w:val="2"/>
              </w:numPr>
              <w:ind w:right="52"/>
              <w:rPr>
                <w:sz w:val="18"/>
                <w:szCs w:val="18"/>
              </w:rPr>
            </w:pPr>
            <w:r w:rsidRPr="00FC0C59">
              <w:rPr>
                <w:sz w:val="18"/>
                <w:szCs w:val="18"/>
              </w:rPr>
              <w:t>pole widzenia nie mniej niż 90° w poziomie,</w:t>
            </w:r>
          </w:p>
          <w:p w14:paraId="1C523B90" w14:textId="77777777" w:rsidR="00D36ECC" w:rsidRPr="00FC0C59" w:rsidRDefault="00D36ECC" w:rsidP="00284F6C">
            <w:pPr>
              <w:numPr>
                <w:ilvl w:val="0"/>
                <w:numId w:val="2"/>
              </w:numPr>
              <w:ind w:right="52"/>
              <w:rPr>
                <w:sz w:val="18"/>
                <w:szCs w:val="18"/>
              </w:rPr>
            </w:pPr>
            <w:r w:rsidRPr="00FC0C59">
              <w:rPr>
                <w:sz w:val="18"/>
                <w:szCs w:val="18"/>
              </w:rPr>
              <w:t>komunikacja Ethernet i szeregowa,</w:t>
            </w:r>
          </w:p>
          <w:p w14:paraId="19C3D510" w14:textId="77777777" w:rsidR="00D36ECC" w:rsidRPr="00FC0C59" w:rsidRDefault="00D36ECC" w:rsidP="00284F6C">
            <w:pPr>
              <w:numPr>
                <w:ilvl w:val="0"/>
                <w:numId w:val="2"/>
              </w:numPr>
              <w:ind w:right="52"/>
              <w:rPr>
                <w:sz w:val="18"/>
                <w:szCs w:val="18"/>
              </w:rPr>
            </w:pPr>
            <w:r w:rsidRPr="00FC0C59">
              <w:rPr>
                <w:sz w:val="18"/>
                <w:szCs w:val="18"/>
              </w:rPr>
              <w:t>dodatkowy port szeregowy,</w:t>
            </w:r>
          </w:p>
          <w:p w14:paraId="08D180D0" w14:textId="77777777" w:rsidR="00D36ECC" w:rsidRPr="00FC0C59" w:rsidRDefault="00D36ECC" w:rsidP="00284F6C">
            <w:pPr>
              <w:numPr>
                <w:ilvl w:val="0"/>
                <w:numId w:val="2"/>
              </w:numPr>
              <w:ind w:right="52"/>
              <w:rPr>
                <w:sz w:val="18"/>
                <w:szCs w:val="18"/>
              </w:rPr>
            </w:pPr>
            <w:r w:rsidRPr="00FC0C59">
              <w:rPr>
                <w:sz w:val="18"/>
                <w:szCs w:val="18"/>
              </w:rPr>
              <w:t xml:space="preserve">głębokość pracy nie mniej niż </w:t>
            </w:r>
            <w:r w:rsidRPr="00FC0C59">
              <w:rPr>
                <w:b/>
                <w:sz w:val="18"/>
                <w:szCs w:val="18"/>
              </w:rPr>
              <w:t>300 m,</w:t>
            </w:r>
          </w:p>
          <w:p w14:paraId="68474F4D" w14:textId="77777777" w:rsidR="00D36ECC" w:rsidRPr="00FC0C59" w:rsidRDefault="00D36ECC" w:rsidP="00284F6C">
            <w:pPr>
              <w:numPr>
                <w:ilvl w:val="0"/>
                <w:numId w:val="2"/>
              </w:numPr>
              <w:ind w:right="52"/>
              <w:rPr>
                <w:sz w:val="18"/>
                <w:szCs w:val="18"/>
              </w:rPr>
            </w:pPr>
            <w:r w:rsidRPr="00FC0C59">
              <w:rPr>
                <w:sz w:val="18"/>
                <w:szCs w:val="18"/>
              </w:rPr>
              <w:t>przetwarzanie CW i CHIRP,</w:t>
            </w:r>
          </w:p>
          <w:p w14:paraId="12BA2F77" w14:textId="77777777" w:rsidR="00D36ECC" w:rsidRPr="00FC0C59" w:rsidRDefault="00D36ECC" w:rsidP="00284F6C">
            <w:pPr>
              <w:numPr>
                <w:ilvl w:val="0"/>
                <w:numId w:val="2"/>
              </w:numPr>
              <w:ind w:right="52"/>
              <w:rPr>
                <w:sz w:val="18"/>
                <w:szCs w:val="18"/>
              </w:rPr>
            </w:pPr>
            <w:r w:rsidRPr="00FC0C59">
              <w:rPr>
                <w:sz w:val="18"/>
                <w:szCs w:val="18"/>
              </w:rPr>
              <w:t>zintegrowany czujnik do odczytu głębokości i temperatury,</w:t>
            </w:r>
          </w:p>
          <w:p w14:paraId="0BBBB0B1" w14:textId="77777777" w:rsidR="00D36ECC" w:rsidRPr="00FC0C59" w:rsidRDefault="00D36ECC" w:rsidP="00284F6C">
            <w:pPr>
              <w:numPr>
                <w:ilvl w:val="0"/>
                <w:numId w:val="2"/>
              </w:numPr>
              <w:ind w:right="52"/>
              <w:rPr>
                <w:sz w:val="18"/>
                <w:szCs w:val="18"/>
              </w:rPr>
            </w:pPr>
            <w:r w:rsidRPr="00FC0C59">
              <w:rPr>
                <w:sz w:val="18"/>
                <w:szCs w:val="18"/>
              </w:rPr>
              <w:t xml:space="preserve">częstotliwość robocza nie mniej niż </w:t>
            </w:r>
            <w:r w:rsidRPr="00FC0C59">
              <w:rPr>
                <w:b/>
                <w:sz w:val="18"/>
                <w:szCs w:val="18"/>
              </w:rPr>
              <w:t>720 kHz,</w:t>
            </w:r>
          </w:p>
          <w:p w14:paraId="3A761C37" w14:textId="77777777" w:rsidR="00D36ECC" w:rsidRPr="00FC0C59" w:rsidRDefault="00D36ECC" w:rsidP="00284F6C">
            <w:pPr>
              <w:numPr>
                <w:ilvl w:val="0"/>
                <w:numId w:val="2"/>
              </w:numPr>
              <w:ind w:right="52"/>
              <w:rPr>
                <w:sz w:val="18"/>
                <w:szCs w:val="18"/>
              </w:rPr>
            </w:pPr>
            <w:r w:rsidRPr="00FC0C59">
              <w:rPr>
                <w:sz w:val="18"/>
                <w:szCs w:val="18"/>
              </w:rPr>
              <w:t xml:space="preserve">zasięg nie mniej niż </w:t>
            </w:r>
            <w:r w:rsidRPr="00FC0C59">
              <w:rPr>
                <w:b/>
                <w:sz w:val="18"/>
                <w:szCs w:val="18"/>
              </w:rPr>
              <w:t>50 m,</w:t>
            </w:r>
          </w:p>
          <w:p w14:paraId="6025405F" w14:textId="77777777" w:rsidR="00D36ECC" w:rsidRPr="00FC0C59" w:rsidRDefault="00D36ECC" w:rsidP="00284F6C">
            <w:pPr>
              <w:numPr>
                <w:ilvl w:val="0"/>
                <w:numId w:val="2"/>
              </w:numPr>
              <w:ind w:right="52"/>
              <w:rPr>
                <w:sz w:val="18"/>
                <w:szCs w:val="18"/>
              </w:rPr>
            </w:pPr>
            <w:r w:rsidRPr="00FC0C59">
              <w:rPr>
                <w:sz w:val="18"/>
                <w:szCs w:val="18"/>
              </w:rPr>
              <w:t xml:space="preserve">waga w powietrzu nie więcej niż </w:t>
            </w:r>
            <w:r w:rsidRPr="00FC0C59">
              <w:rPr>
                <w:b/>
                <w:sz w:val="18"/>
                <w:szCs w:val="18"/>
              </w:rPr>
              <w:t>0,5 kg</w:t>
            </w:r>
            <w:r w:rsidRPr="00FC0C59">
              <w:rPr>
                <w:sz w:val="18"/>
                <w:szCs w:val="18"/>
              </w:rPr>
              <w:t>,</w:t>
            </w:r>
          </w:p>
          <w:p w14:paraId="102366EA" w14:textId="77777777" w:rsidR="00D36ECC" w:rsidRPr="00FC0C59" w:rsidRDefault="00D36ECC" w:rsidP="00284F6C">
            <w:pPr>
              <w:numPr>
                <w:ilvl w:val="0"/>
                <w:numId w:val="2"/>
              </w:numPr>
              <w:ind w:right="52"/>
              <w:rPr>
                <w:sz w:val="18"/>
                <w:szCs w:val="18"/>
              </w:rPr>
            </w:pPr>
            <w:r w:rsidRPr="00FC0C59">
              <w:rPr>
                <w:sz w:val="18"/>
                <w:szCs w:val="18"/>
              </w:rPr>
              <w:t>częstotliwość odświeżania nie mniej niż</w:t>
            </w:r>
            <w:r w:rsidRPr="00FC0C59">
              <w:rPr>
                <w:b/>
                <w:sz w:val="18"/>
                <w:szCs w:val="18"/>
              </w:rPr>
              <w:t xml:space="preserve"> 20 </w:t>
            </w:r>
            <w:proofErr w:type="spellStart"/>
            <w:r w:rsidRPr="00FC0C59">
              <w:rPr>
                <w:b/>
                <w:sz w:val="18"/>
                <w:szCs w:val="18"/>
              </w:rPr>
              <w:t>Hz</w:t>
            </w:r>
            <w:proofErr w:type="spellEnd"/>
            <w:r w:rsidRPr="00FC0C59">
              <w:rPr>
                <w:sz w:val="18"/>
                <w:szCs w:val="18"/>
              </w:rPr>
              <w:t>,</w:t>
            </w:r>
          </w:p>
          <w:p w14:paraId="392FCFC9" w14:textId="77777777" w:rsidR="00D36ECC" w:rsidRPr="00FC0C59" w:rsidRDefault="00D36ECC" w:rsidP="00284F6C">
            <w:pPr>
              <w:numPr>
                <w:ilvl w:val="0"/>
                <w:numId w:val="2"/>
              </w:numPr>
              <w:ind w:right="52"/>
              <w:rPr>
                <w:sz w:val="18"/>
                <w:szCs w:val="18"/>
              </w:rPr>
            </w:pPr>
            <w:r w:rsidRPr="00FC0C59">
              <w:rPr>
                <w:sz w:val="18"/>
                <w:szCs w:val="18"/>
              </w:rPr>
              <w:t>wbudowany AHRS,</w:t>
            </w:r>
          </w:p>
          <w:p w14:paraId="7A43355F" w14:textId="77777777" w:rsidR="00D36ECC" w:rsidRPr="00FC0C59" w:rsidRDefault="00D36ECC" w:rsidP="00284F6C">
            <w:pPr>
              <w:numPr>
                <w:ilvl w:val="0"/>
                <w:numId w:val="2"/>
              </w:numPr>
              <w:ind w:right="52"/>
              <w:rPr>
                <w:sz w:val="18"/>
                <w:szCs w:val="18"/>
              </w:rPr>
            </w:pPr>
            <w:r w:rsidRPr="00FC0C59">
              <w:rPr>
                <w:sz w:val="18"/>
                <w:szCs w:val="18"/>
              </w:rPr>
              <w:t xml:space="preserve">liczba wiązek nie mniej niż </w:t>
            </w:r>
            <w:r w:rsidRPr="00FC0C59">
              <w:rPr>
                <w:b/>
                <w:sz w:val="18"/>
                <w:szCs w:val="18"/>
              </w:rPr>
              <w:t>128,</w:t>
            </w:r>
          </w:p>
          <w:p w14:paraId="2605F0CD" w14:textId="3C55620B" w:rsidR="00FE6C56" w:rsidRPr="00FC0C59" w:rsidRDefault="00D36ECC" w:rsidP="009B0B0C">
            <w:pPr>
              <w:numPr>
                <w:ilvl w:val="0"/>
                <w:numId w:val="2"/>
              </w:numPr>
              <w:ind w:right="52"/>
              <w:rPr>
                <w:sz w:val="18"/>
                <w:szCs w:val="18"/>
              </w:rPr>
            </w:pPr>
            <w:r w:rsidRPr="00FC0C59">
              <w:rPr>
                <w:sz w:val="18"/>
                <w:szCs w:val="18"/>
              </w:rPr>
              <w:t>altymetr.</w:t>
            </w:r>
          </w:p>
        </w:tc>
        <w:tc>
          <w:tcPr>
            <w:tcW w:w="1847" w:type="dxa"/>
            <w:vAlign w:val="center"/>
          </w:tcPr>
          <w:p w14:paraId="4CF3A098" w14:textId="4249254E" w:rsidR="00D36ECC" w:rsidRPr="00FC0C59" w:rsidRDefault="00D36ECC" w:rsidP="00EF62C6">
            <w:pPr>
              <w:jc w:val="center"/>
              <w:rPr>
                <w:sz w:val="18"/>
                <w:szCs w:val="18"/>
              </w:rPr>
            </w:pPr>
          </w:p>
        </w:tc>
      </w:tr>
      <w:tr w:rsidR="00D36ECC" w:rsidRPr="00FC0C59" w14:paraId="3C57FD2B"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shd w:val="clear" w:color="auto" w:fill="D9D9D9" w:themeFill="background1" w:themeFillShade="D9"/>
            <w:vAlign w:val="center"/>
          </w:tcPr>
          <w:p w14:paraId="69970AE3" w14:textId="77777777" w:rsidR="00D36ECC" w:rsidRPr="00FC0C59" w:rsidRDefault="00D36ECC" w:rsidP="00284F6C">
            <w:pPr>
              <w:pStyle w:val="Akapitzlist"/>
              <w:widowControl w:val="0"/>
              <w:numPr>
                <w:ilvl w:val="0"/>
                <w:numId w:val="11"/>
              </w:numPr>
              <w:pBdr>
                <w:top w:val="nil"/>
                <w:left w:val="nil"/>
                <w:bottom w:val="nil"/>
                <w:right w:val="nil"/>
                <w:between w:val="nil"/>
              </w:pBdr>
              <w:jc w:val="center"/>
              <w:rPr>
                <w:rFonts w:ascii="Times New Roman" w:hAnsi="Times New Roman" w:cs="Times New Roman"/>
                <w:color w:val="000000"/>
                <w:sz w:val="18"/>
                <w:szCs w:val="18"/>
              </w:rPr>
            </w:pPr>
          </w:p>
        </w:tc>
        <w:tc>
          <w:tcPr>
            <w:tcW w:w="12046" w:type="dxa"/>
            <w:shd w:val="clear" w:color="auto" w:fill="D9D9D9" w:themeFill="background1" w:themeFillShade="D9"/>
            <w:vAlign w:val="center"/>
          </w:tcPr>
          <w:p w14:paraId="62898BEA" w14:textId="77777777" w:rsidR="00D36ECC" w:rsidRPr="00FC0C59" w:rsidRDefault="00D36ECC" w:rsidP="00766176">
            <w:pPr>
              <w:ind w:right="52"/>
              <w:jc w:val="center"/>
              <w:rPr>
                <w:sz w:val="18"/>
                <w:szCs w:val="18"/>
              </w:rPr>
            </w:pPr>
            <w:r w:rsidRPr="00FC0C59">
              <w:rPr>
                <w:b/>
                <w:sz w:val="18"/>
                <w:szCs w:val="18"/>
              </w:rPr>
              <w:t>Sonar nawigacyjny – echosonda.</w:t>
            </w:r>
          </w:p>
        </w:tc>
        <w:tc>
          <w:tcPr>
            <w:tcW w:w="1847" w:type="dxa"/>
            <w:shd w:val="clear" w:color="auto" w:fill="D9D9D9" w:themeFill="background1" w:themeFillShade="D9"/>
            <w:vAlign w:val="center"/>
          </w:tcPr>
          <w:p w14:paraId="51C98DF6" w14:textId="77777777" w:rsidR="00D36ECC" w:rsidRPr="00FC0C59" w:rsidRDefault="00D36ECC" w:rsidP="00EF62C6">
            <w:pPr>
              <w:widowControl w:val="0"/>
              <w:ind w:right="52"/>
              <w:jc w:val="center"/>
              <w:rPr>
                <w:sz w:val="18"/>
                <w:szCs w:val="18"/>
              </w:rPr>
            </w:pPr>
          </w:p>
        </w:tc>
      </w:tr>
      <w:tr w:rsidR="00D36ECC" w:rsidRPr="00FC0C59" w14:paraId="671BEC98"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16983C8E" w14:textId="77777777" w:rsidR="00D36ECC" w:rsidRPr="00FC0C59" w:rsidRDefault="00D36ECC" w:rsidP="009C4792">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6378D6DE" w14:textId="77777777" w:rsidR="00E81C90" w:rsidRPr="00E81C90" w:rsidRDefault="00E81C90" w:rsidP="00E81C90">
            <w:pPr>
              <w:ind w:right="52"/>
              <w:rPr>
                <w:sz w:val="18"/>
                <w:szCs w:val="18"/>
              </w:rPr>
            </w:pPr>
            <w:r w:rsidRPr="00E81C90">
              <w:rPr>
                <w:sz w:val="18"/>
                <w:szCs w:val="18"/>
              </w:rPr>
              <w:t>Wyświetlacz: dotykowy, przekątna nie mniej niż 12 cali, rozdzielczość nie mniej niż 1280x800 pikseli.</w:t>
            </w:r>
          </w:p>
          <w:p w14:paraId="2DD7F152" w14:textId="77777777" w:rsidR="00E81C90" w:rsidRPr="00E81C90" w:rsidRDefault="00E81C90" w:rsidP="00E81C90">
            <w:pPr>
              <w:ind w:right="52"/>
              <w:rPr>
                <w:sz w:val="18"/>
                <w:szCs w:val="18"/>
              </w:rPr>
            </w:pPr>
            <w:r w:rsidRPr="00E81C90">
              <w:rPr>
                <w:sz w:val="18"/>
                <w:szCs w:val="18"/>
              </w:rPr>
              <w:t>Częstotliwość – nie mniej niż 1200 kHz,</w:t>
            </w:r>
          </w:p>
          <w:p w14:paraId="50519521" w14:textId="77777777" w:rsidR="00E81C90" w:rsidRPr="00E81C90" w:rsidRDefault="00E81C90" w:rsidP="00E81C90">
            <w:pPr>
              <w:ind w:right="52"/>
              <w:rPr>
                <w:sz w:val="18"/>
                <w:szCs w:val="18"/>
              </w:rPr>
            </w:pPr>
            <w:r w:rsidRPr="00E81C90">
              <w:rPr>
                <w:sz w:val="18"/>
                <w:szCs w:val="18"/>
              </w:rPr>
              <w:t>Szerokość wiązki - zakres nie mniejszy niż 20 - 85 stopni</w:t>
            </w:r>
          </w:p>
          <w:p w14:paraId="64D2F19F" w14:textId="77777777" w:rsidR="00E81C90" w:rsidRPr="00E81C90" w:rsidRDefault="00E81C90" w:rsidP="00E81C90">
            <w:pPr>
              <w:ind w:right="52"/>
              <w:rPr>
                <w:sz w:val="18"/>
                <w:szCs w:val="18"/>
              </w:rPr>
            </w:pPr>
            <w:r w:rsidRPr="00E81C90">
              <w:rPr>
                <w:sz w:val="18"/>
                <w:szCs w:val="18"/>
              </w:rPr>
              <w:t>Rozdzielczość zasięgu – od 5 do 10 mm,</w:t>
            </w:r>
          </w:p>
          <w:p w14:paraId="0B8C4A6A" w14:textId="77777777" w:rsidR="00E81C90" w:rsidRPr="00E81C90" w:rsidRDefault="00E81C90" w:rsidP="00E81C90">
            <w:pPr>
              <w:ind w:right="52"/>
              <w:rPr>
                <w:sz w:val="18"/>
                <w:szCs w:val="18"/>
              </w:rPr>
            </w:pPr>
            <w:r w:rsidRPr="00E81C90">
              <w:rPr>
                <w:sz w:val="18"/>
                <w:szCs w:val="18"/>
              </w:rPr>
              <w:t>Zasilanie - nie mniej niż 10 V, nie więcej niż 20 V,</w:t>
            </w:r>
          </w:p>
          <w:p w14:paraId="200F7C55" w14:textId="77777777" w:rsidR="00E81C90" w:rsidRPr="00E81C90" w:rsidRDefault="00E81C90" w:rsidP="00E81C90">
            <w:pPr>
              <w:ind w:right="52"/>
              <w:rPr>
                <w:sz w:val="18"/>
                <w:szCs w:val="18"/>
              </w:rPr>
            </w:pPr>
            <w:r w:rsidRPr="00E81C90">
              <w:rPr>
                <w:sz w:val="18"/>
                <w:szCs w:val="18"/>
              </w:rPr>
              <w:t>Głębokość robocza - nie mniej niż 1500 m,</w:t>
            </w:r>
          </w:p>
          <w:p w14:paraId="0D2188B9" w14:textId="77777777" w:rsidR="00E81C90" w:rsidRPr="00E81C90" w:rsidRDefault="00E81C90" w:rsidP="00E81C90">
            <w:pPr>
              <w:ind w:right="52"/>
              <w:rPr>
                <w:sz w:val="18"/>
                <w:szCs w:val="18"/>
              </w:rPr>
            </w:pPr>
            <w:r w:rsidRPr="00E81C90">
              <w:rPr>
                <w:sz w:val="18"/>
                <w:szCs w:val="18"/>
              </w:rPr>
              <w:t xml:space="preserve">Funkcja obrazowania na żywo, w dół i boczne oraz 360 stopni – z niezbędnymi przetwornikami, na wyposażeniu </w:t>
            </w:r>
            <w:proofErr w:type="spellStart"/>
            <w:r w:rsidRPr="00E81C90">
              <w:rPr>
                <w:sz w:val="18"/>
                <w:szCs w:val="18"/>
              </w:rPr>
              <w:t>sztyca</w:t>
            </w:r>
            <w:proofErr w:type="spellEnd"/>
            <w:r w:rsidRPr="00E81C90">
              <w:rPr>
                <w:sz w:val="18"/>
                <w:szCs w:val="18"/>
              </w:rPr>
              <w:t xml:space="preserve"> i uchwyt z możliwością łatwego montażu/demontażu,</w:t>
            </w:r>
          </w:p>
          <w:p w14:paraId="5A86CB64" w14:textId="77777777" w:rsidR="00E81C90" w:rsidRPr="00E81C90" w:rsidRDefault="00E81C90" w:rsidP="00E81C90">
            <w:pPr>
              <w:ind w:right="52"/>
              <w:rPr>
                <w:sz w:val="18"/>
                <w:szCs w:val="18"/>
              </w:rPr>
            </w:pPr>
            <w:r w:rsidRPr="00E81C90">
              <w:rPr>
                <w:sz w:val="18"/>
                <w:szCs w:val="18"/>
              </w:rPr>
              <w:t>Funkcja mapowania,</w:t>
            </w:r>
          </w:p>
          <w:p w14:paraId="00359F49" w14:textId="77777777" w:rsidR="00E81C90" w:rsidRPr="00E81C90" w:rsidRDefault="00E81C90" w:rsidP="00E81C90">
            <w:pPr>
              <w:ind w:right="52"/>
              <w:rPr>
                <w:sz w:val="18"/>
                <w:szCs w:val="18"/>
              </w:rPr>
            </w:pPr>
            <w:r w:rsidRPr="00E81C90">
              <w:rPr>
                <w:sz w:val="18"/>
                <w:szCs w:val="18"/>
              </w:rPr>
              <w:t>Pakiet map,</w:t>
            </w:r>
          </w:p>
          <w:p w14:paraId="242C72D6" w14:textId="77777777" w:rsidR="00E81C90" w:rsidRPr="00E81C90" w:rsidRDefault="00E81C90" w:rsidP="00E81C90">
            <w:pPr>
              <w:ind w:right="52"/>
              <w:rPr>
                <w:sz w:val="18"/>
                <w:szCs w:val="18"/>
              </w:rPr>
            </w:pPr>
            <w:r w:rsidRPr="00E81C90">
              <w:rPr>
                <w:sz w:val="18"/>
                <w:szCs w:val="18"/>
              </w:rPr>
              <w:t>Funkcja zrzutu ekranu,</w:t>
            </w:r>
          </w:p>
          <w:p w14:paraId="583E41E0" w14:textId="77777777" w:rsidR="00E81C90" w:rsidRPr="00E81C90" w:rsidRDefault="00E81C90" w:rsidP="00E81C90">
            <w:pPr>
              <w:ind w:right="52"/>
              <w:rPr>
                <w:sz w:val="18"/>
                <w:szCs w:val="18"/>
              </w:rPr>
            </w:pPr>
            <w:r w:rsidRPr="00E81C90">
              <w:rPr>
                <w:sz w:val="18"/>
                <w:szCs w:val="18"/>
              </w:rPr>
              <w:t>Funkcja nagrywania sonaru,</w:t>
            </w:r>
          </w:p>
          <w:p w14:paraId="67721733" w14:textId="77777777" w:rsidR="00E81C90" w:rsidRPr="00E81C90" w:rsidRDefault="00E81C90" w:rsidP="00E81C90">
            <w:pPr>
              <w:ind w:right="52"/>
              <w:rPr>
                <w:sz w:val="18"/>
                <w:szCs w:val="18"/>
              </w:rPr>
            </w:pPr>
            <w:r w:rsidRPr="00E81C90">
              <w:rPr>
                <w:sz w:val="18"/>
                <w:szCs w:val="18"/>
              </w:rPr>
              <w:t xml:space="preserve">Łączność GPS, Bluetooth, Ethernet, </w:t>
            </w:r>
            <w:proofErr w:type="spellStart"/>
            <w:r w:rsidRPr="00E81C90">
              <w:rPr>
                <w:sz w:val="18"/>
                <w:szCs w:val="18"/>
              </w:rPr>
              <w:t>WiFi</w:t>
            </w:r>
            <w:proofErr w:type="spellEnd"/>
            <w:r w:rsidRPr="00E81C90">
              <w:rPr>
                <w:sz w:val="18"/>
                <w:szCs w:val="18"/>
              </w:rPr>
              <w:t>, NMEA 2000,</w:t>
            </w:r>
          </w:p>
          <w:p w14:paraId="1EF0DDCA" w14:textId="77777777" w:rsidR="00E81C90" w:rsidRPr="00E81C90" w:rsidRDefault="00E81C90" w:rsidP="00E81C90">
            <w:pPr>
              <w:ind w:right="52"/>
              <w:rPr>
                <w:sz w:val="18"/>
                <w:szCs w:val="18"/>
              </w:rPr>
            </w:pPr>
            <w:r w:rsidRPr="00E81C90">
              <w:rPr>
                <w:sz w:val="18"/>
                <w:szCs w:val="18"/>
              </w:rPr>
              <w:t>Zintegrowana z dziobowym elektrycznym silnikiem manewrowym umożliwiając jego sterowanie.</w:t>
            </w:r>
          </w:p>
          <w:p w14:paraId="53618169" w14:textId="19795531" w:rsidR="00FE6C56" w:rsidRPr="00FC0C59" w:rsidRDefault="00E81C90" w:rsidP="00E81C90">
            <w:pPr>
              <w:jc w:val="both"/>
              <w:rPr>
                <w:sz w:val="18"/>
                <w:szCs w:val="18"/>
              </w:rPr>
            </w:pPr>
            <w:r w:rsidRPr="00E81C90">
              <w:rPr>
                <w:sz w:val="18"/>
                <w:szCs w:val="18"/>
              </w:rPr>
              <w:t>Przetwornik zamontowany na pawęży zgodnie z zaleceniami producenta.</w:t>
            </w:r>
          </w:p>
        </w:tc>
        <w:tc>
          <w:tcPr>
            <w:tcW w:w="1847" w:type="dxa"/>
            <w:vAlign w:val="center"/>
          </w:tcPr>
          <w:p w14:paraId="5EAE7DC6" w14:textId="0B28E6DF" w:rsidR="00D36ECC" w:rsidRPr="00FC0C59" w:rsidRDefault="00D36ECC" w:rsidP="00EF62C6">
            <w:pPr>
              <w:jc w:val="center"/>
              <w:rPr>
                <w:sz w:val="18"/>
                <w:szCs w:val="18"/>
              </w:rPr>
            </w:pPr>
          </w:p>
        </w:tc>
      </w:tr>
      <w:tr w:rsidR="00D36ECC" w:rsidRPr="00FC0C59" w14:paraId="60436937"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shd w:val="clear" w:color="auto" w:fill="D9D9D9" w:themeFill="background1" w:themeFillShade="D9"/>
            <w:tcMar>
              <w:top w:w="0" w:type="dxa"/>
              <w:left w:w="100" w:type="dxa"/>
              <w:bottom w:w="0" w:type="dxa"/>
              <w:right w:w="100" w:type="dxa"/>
            </w:tcMar>
          </w:tcPr>
          <w:p w14:paraId="35E32E6A" w14:textId="77777777" w:rsidR="00D36ECC" w:rsidRPr="00FC0C59" w:rsidRDefault="00D36ECC" w:rsidP="004020D5">
            <w:pPr>
              <w:pStyle w:val="Akapitzlist"/>
              <w:widowControl w:val="0"/>
              <w:numPr>
                <w:ilvl w:val="0"/>
                <w:numId w:val="11"/>
              </w:numPr>
              <w:jc w:val="center"/>
              <w:rPr>
                <w:rFonts w:ascii="Times New Roman" w:hAnsi="Times New Roman" w:cs="Times New Roman"/>
                <w:sz w:val="18"/>
                <w:szCs w:val="18"/>
              </w:rPr>
            </w:pPr>
          </w:p>
        </w:tc>
        <w:tc>
          <w:tcPr>
            <w:tcW w:w="12046" w:type="dxa"/>
            <w:shd w:val="clear" w:color="auto" w:fill="D9D9D9" w:themeFill="background1" w:themeFillShade="D9"/>
            <w:tcMar>
              <w:top w:w="0" w:type="dxa"/>
              <w:left w:w="100" w:type="dxa"/>
              <w:bottom w:w="0" w:type="dxa"/>
              <w:right w:w="100" w:type="dxa"/>
            </w:tcMar>
          </w:tcPr>
          <w:p w14:paraId="67786502" w14:textId="77777777" w:rsidR="00D36ECC" w:rsidRPr="00FC0C59" w:rsidRDefault="00D36ECC" w:rsidP="004020D5">
            <w:pPr>
              <w:ind w:right="60"/>
              <w:jc w:val="center"/>
              <w:rPr>
                <w:b/>
                <w:color w:val="FF9900"/>
                <w:sz w:val="18"/>
                <w:szCs w:val="18"/>
              </w:rPr>
            </w:pPr>
            <w:r w:rsidRPr="00FC0C59">
              <w:rPr>
                <w:b/>
                <w:sz w:val="18"/>
                <w:szCs w:val="18"/>
              </w:rPr>
              <w:t>Ubrania i wyposażenie indywidualne ratowników – 25 kpl.</w:t>
            </w:r>
          </w:p>
        </w:tc>
        <w:tc>
          <w:tcPr>
            <w:tcW w:w="1847" w:type="dxa"/>
            <w:shd w:val="clear" w:color="auto" w:fill="D9D9D9" w:themeFill="background1" w:themeFillShade="D9"/>
            <w:tcMar>
              <w:top w:w="0" w:type="dxa"/>
              <w:left w:w="100" w:type="dxa"/>
              <w:bottom w:w="0" w:type="dxa"/>
              <w:right w:w="100" w:type="dxa"/>
            </w:tcMar>
          </w:tcPr>
          <w:p w14:paraId="10C7E907" w14:textId="77777777" w:rsidR="00D36ECC" w:rsidRPr="00FC0C59" w:rsidRDefault="00D36ECC" w:rsidP="004020D5">
            <w:pPr>
              <w:widowControl w:val="0"/>
              <w:ind w:right="60"/>
              <w:jc w:val="center"/>
              <w:rPr>
                <w:sz w:val="18"/>
                <w:szCs w:val="18"/>
              </w:rPr>
            </w:pPr>
          </w:p>
        </w:tc>
      </w:tr>
      <w:tr w:rsidR="00D36ECC" w:rsidRPr="00FC0C59" w14:paraId="3F5945D7"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tcMar>
              <w:top w:w="0" w:type="dxa"/>
              <w:left w:w="100" w:type="dxa"/>
              <w:bottom w:w="0" w:type="dxa"/>
              <w:right w:w="100" w:type="dxa"/>
            </w:tcMar>
          </w:tcPr>
          <w:p w14:paraId="15283B40" w14:textId="77777777" w:rsidR="00D36ECC" w:rsidRPr="00FC0C59" w:rsidRDefault="00D36ECC" w:rsidP="009C4792">
            <w:pPr>
              <w:pStyle w:val="Akapitzlist"/>
              <w:widowControl w:val="0"/>
              <w:numPr>
                <w:ilvl w:val="1"/>
                <w:numId w:val="11"/>
              </w:numPr>
              <w:ind w:left="34" w:hanging="431"/>
              <w:jc w:val="right"/>
              <w:rPr>
                <w:rFonts w:ascii="Times New Roman" w:hAnsi="Times New Roman" w:cs="Times New Roman"/>
                <w:sz w:val="18"/>
                <w:szCs w:val="18"/>
              </w:rPr>
            </w:pPr>
          </w:p>
        </w:tc>
        <w:tc>
          <w:tcPr>
            <w:tcW w:w="12046" w:type="dxa"/>
            <w:tcMar>
              <w:top w:w="0" w:type="dxa"/>
              <w:left w:w="100" w:type="dxa"/>
              <w:bottom w:w="0" w:type="dxa"/>
              <w:right w:w="100" w:type="dxa"/>
            </w:tcMar>
          </w:tcPr>
          <w:p w14:paraId="4375B8AD" w14:textId="77777777" w:rsidR="00D36ECC" w:rsidRPr="00FC0C59" w:rsidRDefault="00D36ECC" w:rsidP="00514353">
            <w:pPr>
              <w:ind w:right="60"/>
              <w:rPr>
                <w:sz w:val="18"/>
                <w:szCs w:val="18"/>
              </w:rPr>
            </w:pPr>
            <w:r w:rsidRPr="00FC0C59">
              <w:rPr>
                <w:b/>
                <w:sz w:val="18"/>
                <w:szCs w:val="18"/>
              </w:rPr>
              <w:t xml:space="preserve"> </w:t>
            </w:r>
            <w:r w:rsidRPr="00FC0C59">
              <w:rPr>
                <w:sz w:val="18"/>
                <w:szCs w:val="18"/>
              </w:rPr>
              <w:t>Ubrania flotacyjne dwuczęściowe:</w:t>
            </w:r>
          </w:p>
          <w:p w14:paraId="163AA80E" w14:textId="77777777" w:rsidR="00D36ECC" w:rsidRPr="00FC0C59" w:rsidRDefault="00D36ECC" w:rsidP="00514353">
            <w:pPr>
              <w:ind w:right="60"/>
              <w:rPr>
                <w:sz w:val="18"/>
                <w:szCs w:val="18"/>
              </w:rPr>
            </w:pPr>
            <w:r w:rsidRPr="00FC0C59">
              <w:rPr>
                <w:sz w:val="18"/>
                <w:szCs w:val="18"/>
              </w:rPr>
              <w:t>- komplet spełniający normę EN-393, ISO 12402-6, 15027-1,</w:t>
            </w:r>
          </w:p>
          <w:p w14:paraId="634DE771" w14:textId="77777777" w:rsidR="00D36ECC" w:rsidRPr="00FC0C59" w:rsidRDefault="00D36ECC" w:rsidP="00514353">
            <w:pPr>
              <w:ind w:right="60"/>
              <w:rPr>
                <w:sz w:val="18"/>
                <w:szCs w:val="18"/>
              </w:rPr>
            </w:pPr>
            <w:r w:rsidRPr="00FC0C59">
              <w:rPr>
                <w:sz w:val="18"/>
                <w:szCs w:val="18"/>
              </w:rPr>
              <w:t>- rozmiary ubrań oraz obszycia/logo jednostki/grupy ustalone z zamawiającym.</w:t>
            </w:r>
          </w:p>
          <w:p w14:paraId="3EB4C965" w14:textId="77777777" w:rsidR="00D36ECC" w:rsidRPr="00FC0C59" w:rsidRDefault="00D36ECC" w:rsidP="00514353">
            <w:pPr>
              <w:ind w:right="60"/>
              <w:rPr>
                <w:sz w:val="18"/>
                <w:szCs w:val="18"/>
              </w:rPr>
            </w:pPr>
            <w:r w:rsidRPr="00FC0C59">
              <w:rPr>
                <w:sz w:val="18"/>
                <w:szCs w:val="18"/>
              </w:rPr>
              <w:t>Kurtka:</w:t>
            </w:r>
          </w:p>
          <w:p w14:paraId="389EFE62" w14:textId="77777777" w:rsidR="00D36ECC" w:rsidRPr="00FC0C59" w:rsidRDefault="00D36ECC" w:rsidP="00514353">
            <w:pPr>
              <w:ind w:right="60"/>
              <w:rPr>
                <w:sz w:val="18"/>
                <w:szCs w:val="18"/>
              </w:rPr>
            </w:pPr>
            <w:r w:rsidRPr="00FC0C59">
              <w:rPr>
                <w:sz w:val="18"/>
                <w:szCs w:val="18"/>
              </w:rPr>
              <w:t>- ocieplony, regulowany kaptur z daszkiem,</w:t>
            </w:r>
            <w:r w:rsidRPr="00FC0C59">
              <w:rPr>
                <w:sz w:val="18"/>
                <w:szCs w:val="18"/>
              </w:rPr>
              <w:br/>
              <w:t xml:space="preserve"> - zapinana na zamek błyskawiczny kryty plisą z rzepem,</w:t>
            </w:r>
            <w:r w:rsidRPr="00FC0C59">
              <w:rPr>
                <w:sz w:val="18"/>
                <w:szCs w:val="18"/>
              </w:rPr>
              <w:br/>
              <w:t xml:space="preserve"> - 2 kieszenie kryte, ocieplone polarem, zapinane na rzepy,</w:t>
            </w:r>
            <w:r w:rsidRPr="00FC0C59">
              <w:rPr>
                <w:sz w:val="18"/>
                <w:szCs w:val="18"/>
              </w:rPr>
              <w:br/>
              <w:t xml:space="preserve"> - 2 kieszenie na suwaki wodoszczelne/zalewane,</w:t>
            </w:r>
            <w:r w:rsidRPr="00FC0C59">
              <w:rPr>
                <w:sz w:val="18"/>
                <w:szCs w:val="18"/>
              </w:rPr>
              <w:br/>
              <w:t xml:space="preserve"> - 2 kieszenie suche na rękawach,</w:t>
            </w:r>
            <w:r w:rsidRPr="00FC0C59">
              <w:rPr>
                <w:sz w:val="18"/>
                <w:szCs w:val="18"/>
              </w:rPr>
              <w:br/>
            </w:r>
            <w:r w:rsidRPr="00FC0C59">
              <w:rPr>
                <w:sz w:val="18"/>
                <w:szCs w:val="18"/>
              </w:rPr>
              <w:lastRenderedPageBreak/>
              <w:t xml:space="preserve"> - wysoka stójka wyłożona polarem,</w:t>
            </w:r>
            <w:r w:rsidRPr="00FC0C59">
              <w:rPr>
                <w:sz w:val="18"/>
                <w:szCs w:val="18"/>
              </w:rPr>
              <w:br/>
              <w:t xml:space="preserve"> - rękawy ze ściągaczami, wewnętrzne mankiety neoprenowe,</w:t>
            </w:r>
            <w:r w:rsidRPr="00FC0C59">
              <w:rPr>
                <w:sz w:val="18"/>
                <w:szCs w:val="18"/>
              </w:rPr>
              <w:br/>
              <w:t xml:space="preserve"> - klejone szwy.</w:t>
            </w:r>
          </w:p>
          <w:p w14:paraId="4691D582" w14:textId="77777777" w:rsidR="00D36ECC" w:rsidRPr="00FC0C59" w:rsidRDefault="00D36ECC" w:rsidP="00514353">
            <w:pPr>
              <w:ind w:right="60"/>
              <w:rPr>
                <w:sz w:val="18"/>
                <w:szCs w:val="18"/>
              </w:rPr>
            </w:pPr>
            <w:r w:rsidRPr="00FC0C59">
              <w:rPr>
                <w:sz w:val="18"/>
                <w:szCs w:val="18"/>
              </w:rPr>
              <w:t>Spodnie:</w:t>
            </w:r>
          </w:p>
          <w:p w14:paraId="63B8C93F" w14:textId="77777777" w:rsidR="00D36ECC" w:rsidRPr="00FC0C59" w:rsidRDefault="00D36ECC" w:rsidP="00514353">
            <w:pPr>
              <w:ind w:right="60"/>
              <w:rPr>
                <w:sz w:val="18"/>
                <w:szCs w:val="18"/>
              </w:rPr>
            </w:pPr>
            <w:r w:rsidRPr="00FC0C59">
              <w:rPr>
                <w:sz w:val="18"/>
                <w:szCs w:val="18"/>
              </w:rPr>
              <w:t>- wysoki karczek wypełniony pianką jak kapok,</w:t>
            </w:r>
            <w:r w:rsidRPr="00FC0C59">
              <w:rPr>
                <w:sz w:val="18"/>
                <w:szCs w:val="18"/>
              </w:rPr>
              <w:br/>
              <w:t xml:space="preserve"> - regulowane, elastyczne szelki,</w:t>
            </w:r>
            <w:r w:rsidRPr="00FC0C59">
              <w:rPr>
                <w:sz w:val="18"/>
                <w:szCs w:val="18"/>
              </w:rPr>
              <w:br/>
              <w:t xml:space="preserve"> - zapinane na zamek błyskawiczny kryty plisą z rzepem,</w:t>
            </w:r>
            <w:r w:rsidRPr="00FC0C59">
              <w:rPr>
                <w:sz w:val="18"/>
                <w:szCs w:val="18"/>
              </w:rPr>
              <w:br/>
              <w:t xml:space="preserve"> - wypełnione pianką /do połowy łydki,</w:t>
            </w:r>
          </w:p>
          <w:p w14:paraId="430D5ABE" w14:textId="77777777" w:rsidR="00D36ECC" w:rsidRPr="00FC0C59" w:rsidRDefault="00D36ECC" w:rsidP="00514353">
            <w:pPr>
              <w:ind w:right="60"/>
              <w:rPr>
                <w:sz w:val="18"/>
                <w:szCs w:val="18"/>
              </w:rPr>
            </w:pPr>
            <w:r w:rsidRPr="00FC0C59">
              <w:rPr>
                <w:sz w:val="18"/>
                <w:szCs w:val="18"/>
              </w:rPr>
              <w:t>- 3 kieszenie kryte ocieplone,</w:t>
            </w:r>
            <w:r w:rsidRPr="00FC0C59">
              <w:rPr>
                <w:sz w:val="18"/>
                <w:szCs w:val="18"/>
              </w:rPr>
              <w:br/>
              <w:t xml:space="preserve"> - ściągacze w nogawkach, ściągacze z rzepami pod kolanami i przy kostkach,</w:t>
            </w:r>
            <w:r w:rsidRPr="00FC0C59">
              <w:rPr>
                <w:sz w:val="18"/>
                <w:szCs w:val="18"/>
              </w:rPr>
              <w:br/>
              <w:t xml:space="preserve"> - klejone szwy, wzmocnienia z </w:t>
            </w:r>
            <w:proofErr w:type="spellStart"/>
            <w:r w:rsidRPr="00FC0C59">
              <w:rPr>
                <w:sz w:val="18"/>
                <w:szCs w:val="18"/>
              </w:rPr>
              <w:t>kevlaru</w:t>
            </w:r>
            <w:proofErr w:type="spellEnd"/>
            <w:r w:rsidRPr="00FC0C59">
              <w:rPr>
                <w:sz w:val="18"/>
                <w:szCs w:val="18"/>
              </w:rPr>
              <w:t xml:space="preserve"> na kolanach.</w:t>
            </w:r>
          </w:p>
        </w:tc>
        <w:tc>
          <w:tcPr>
            <w:tcW w:w="1847" w:type="dxa"/>
            <w:tcMar>
              <w:top w:w="0" w:type="dxa"/>
              <w:left w:w="100" w:type="dxa"/>
              <w:bottom w:w="0" w:type="dxa"/>
              <w:right w:w="100" w:type="dxa"/>
            </w:tcMar>
            <w:vAlign w:val="center"/>
          </w:tcPr>
          <w:p w14:paraId="725EF13A" w14:textId="36836488" w:rsidR="00D36ECC" w:rsidRPr="00FC0C59" w:rsidRDefault="00D36ECC" w:rsidP="00EF62C6">
            <w:pPr>
              <w:ind w:right="60"/>
              <w:jc w:val="center"/>
              <w:rPr>
                <w:sz w:val="18"/>
                <w:szCs w:val="18"/>
              </w:rPr>
            </w:pPr>
          </w:p>
        </w:tc>
      </w:tr>
      <w:tr w:rsidR="00D36ECC" w:rsidRPr="00FC0C59" w14:paraId="36E4F8DF"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tcMar>
              <w:top w:w="0" w:type="dxa"/>
              <w:left w:w="100" w:type="dxa"/>
              <w:bottom w:w="0" w:type="dxa"/>
              <w:right w:w="100" w:type="dxa"/>
            </w:tcMar>
          </w:tcPr>
          <w:p w14:paraId="5ED9280A" w14:textId="77777777" w:rsidR="00D36ECC" w:rsidRPr="00FC0C59" w:rsidRDefault="00D36ECC" w:rsidP="00EF62C6">
            <w:pPr>
              <w:pStyle w:val="Akapitzlist"/>
              <w:widowControl w:val="0"/>
              <w:numPr>
                <w:ilvl w:val="1"/>
                <w:numId w:val="11"/>
              </w:numPr>
              <w:ind w:left="34" w:hanging="431"/>
              <w:jc w:val="right"/>
              <w:rPr>
                <w:rFonts w:ascii="Times New Roman" w:hAnsi="Times New Roman" w:cs="Times New Roman"/>
                <w:sz w:val="18"/>
                <w:szCs w:val="18"/>
              </w:rPr>
            </w:pPr>
          </w:p>
        </w:tc>
        <w:tc>
          <w:tcPr>
            <w:tcW w:w="12046" w:type="dxa"/>
            <w:tcMar>
              <w:top w:w="0" w:type="dxa"/>
              <w:left w:w="100" w:type="dxa"/>
              <w:bottom w:w="0" w:type="dxa"/>
              <w:right w:w="100" w:type="dxa"/>
            </w:tcMar>
          </w:tcPr>
          <w:p w14:paraId="4BE1E6CB" w14:textId="77777777" w:rsidR="00D36ECC" w:rsidRPr="00FC0C59" w:rsidRDefault="00D36ECC" w:rsidP="00514353">
            <w:pPr>
              <w:ind w:right="60"/>
              <w:rPr>
                <w:sz w:val="18"/>
                <w:szCs w:val="18"/>
              </w:rPr>
            </w:pPr>
            <w:r w:rsidRPr="00FC0C59">
              <w:rPr>
                <w:sz w:val="18"/>
                <w:szCs w:val="18"/>
              </w:rPr>
              <w:t>Okulary taktyczne:</w:t>
            </w:r>
          </w:p>
          <w:p w14:paraId="345FC773" w14:textId="597C23FE" w:rsidR="00D36ECC" w:rsidRPr="00FC0C59" w:rsidRDefault="00D36ECC" w:rsidP="00514353">
            <w:pPr>
              <w:ind w:right="60"/>
              <w:rPr>
                <w:sz w:val="18"/>
                <w:szCs w:val="18"/>
              </w:rPr>
            </w:pPr>
            <w:r w:rsidRPr="00FC0C59">
              <w:rPr>
                <w:sz w:val="18"/>
                <w:szCs w:val="18"/>
              </w:rPr>
              <w:t xml:space="preserve">- soczewki zgodne z normą ANSI </w:t>
            </w:r>
            <w:r w:rsidR="008915C4">
              <w:rPr>
                <w:sz w:val="18"/>
                <w:szCs w:val="18"/>
              </w:rPr>
              <w:t>Z</w:t>
            </w:r>
            <w:r w:rsidRPr="00FC0C59">
              <w:rPr>
                <w:sz w:val="18"/>
                <w:szCs w:val="18"/>
              </w:rPr>
              <w:t>87.1 – chroniące przed odłamkami, kurzem oraz szkodliwym promieniowaniem na poziomie UV400,</w:t>
            </w:r>
          </w:p>
          <w:p w14:paraId="5973481D" w14:textId="77777777" w:rsidR="00D36ECC" w:rsidRPr="00FC0C59" w:rsidRDefault="00D36ECC" w:rsidP="00514353">
            <w:pPr>
              <w:ind w:right="60"/>
              <w:rPr>
                <w:sz w:val="18"/>
                <w:szCs w:val="18"/>
              </w:rPr>
            </w:pPr>
            <w:r w:rsidRPr="00FC0C59">
              <w:rPr>
                <w:sz w:val="18"/>
                <w:szCs w:val="18"/>
              </w:rPr>
              <w:t>- pokryte powłoką zmniejszającą parowanie,</w:t>
            </w:r>
          </w:p>
          <w:p w14:paraId="36A2695C" w14:textId="77777777" w:rsidR="00D36ECC" w:rsidRPr="00FC0C59" w:rsidRDefault="00D36ECC" w:rsidP="00514353">
            <w:pPr>
              <w:ind w:right="60"/>
              <w:rPr>
                <w:sz w:val="18"/>
                <w:szCs w:val="18"/>
              </w:rPr>
            </w:pPr>
            <w:r w:rsidRPr="00FC0C59">
              <w:rPr>
                <w:sz w:val="18"/>
                <w:szCs w:val="18"/>
              </w:rPr>
              <w:t>- posiadają wkładkę umożliwiającą stosowanie szkieł korekcyjnych z wizjerem,</w:t>
            </w:r>
          </w:p>
          <w:p w14:paraId="0FB0CCAF" w14:textId="77777777" w:rsidR="00D36ECC" w:rsidRPr="00FC0C59" w:rsidRDefault="00D36ECC" w:rsidP="00514353">
            <w:pPr>
              <w:ind w:right="60"/>
              <w:rPr>
                <w:sz w:val="18"/>
                <w:szCs w:val="18"/>
              </w:rPr>
            </w:pPr>
            <w:r w:rsidRPr="00FC0C59">
              <w:rPr>
                <w:sz w:val="18"/>
                <w:szCs w:val="18"/>
              </w:rPr>
              <w:t>- silikonowy nosek i miękkie nauszniki,</w:t>
            </w:r>
          </w:p>
          <w:p w14:paraId="0CA91C63" w14:textId="77777777" w:rsidR="00D36ECC" w:rsidRPr="00FC0C59" w:rsidRDefault="00D36ECC" w:rsidP="00514353">
            <w:pPr>
              <w:ind w:right="60"/>
              <w:rPr>
                <w:sz w:val="18"/>
                <w:szCs w:val="18"/>
              </w:rPr>
            </w:pPr>
            <w:r w:rsidRPr="00FC0C59">
              <w:rPr>
                <w:sz w:val="18"/>
                <w:szCs w:val="18"/>
              </w:rPr>
              <w:t>- wyposażone w pasek na szyję, futerał/etui, wkładka korekcyjna.</w:t>
            </w:r>
          </w:p>
        </w:tc>
        <w:tc>
          <w:tcPr>
            <w:tcW w:w="1847" w:type="dxa"/>
            <w:tcMar>
              <w:top w:w="0" w:type="dxa"/>
              <w:left w:w="100" w:type="dxa"/>
              <w:bottom w:w="0" w:type="dxa"/>
              <w:right w:w="100" w:type="dxa"/>
            </w:tcMar>
            <w:vAlign w:val="center"/>
          </w:tcPr>
          <w:p w14:paraId="4EB2A807" w14:textId="69B47C70" w:rsidR="00D36ECC" w:rsidRPr="00FC0C59" w:rsidRDefault="00D36ECC" w:rsidP="00EF62C6">
            <w:pPr>
              <w:jc w:val="center"/>
              <w:rPr>
                <w:i/>
                <w:sz w:val="18"/>
                <w:szCs w:val="18"/>
              </w:rPr>
            </w:pPr>
          </w:p>
        </w:tc>
      </w:tr>
      <w:tr w:rsidR="00D36ECC" w:rsidRPr="00FC0C59" w14:paraId="45D5C786"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tcMar>
              <w:top w:w="0" w:type="dxa"/>
              <w:left w:w="100" w:type="dxa"/>
              <w:bottom w:w="0" w:type="dxa"/>
              <w:right w:w="100" w:type="dxa"/>
            </w:tcMar>
          </w:tcPr>
          <w:p w14:paraId="092C652C" w14:textId="77777777" w:rsidR="00D36ECC" w:rsidRPr="00FC0C59" w:rsidRDefault="00D36ECC" w:rsidP="00EF62C6">
            <w:pPr>
              <w:pStyle w:val="Akapitzlist"/>
              <w:widowControl w:val="0"/>
              <w:numPr>
                <w:ilvl w:val="1"/>
                <w:numId w:val="11"/>
              </w:numPr>
              <w:ind w:left="34" w:hanging="431"/>
              <w:jc w:val="right"/>
              <w:rPr>
                <w:rFonts w:ascii="Times New Roman" w:hAnsi="Times New Roman" w:cs="Times New Roman"/>
                <w:sz w:val="18"/>
                <w:szCs w:val="18"/>
              </w:rPr>
            </w:pPr>
          </w:p>
        </w:tc>
        <w:tc>
          <w:tcPr>
            <w:tcW w:w="12046" w:type="dxa"/>
            <w:tcMar>
              <w:top w:w="0" w:type="dxa"/>
              <w:left w:w="100" w:type="dxa"/>
              <w:bottom w:w="0" w:type="dxa"/>
              <w:right w:w="100" w:type="dxa"/>
            </w:tcMar>
          </w:tcPr>
          <w:p w14:paraId="0731FA84" w14:textId="77777777" w:rsidR="00D36ECC" w:rsidRPr="00FC0C59" w:rsidRDefault="00D36ECC" w:rsidP="00514353">
            <w:pPr>
              <w:ind w:right="60"/>
              <w:rPr>
                <w:sz w:val="18"/>
                <w:szCs w:val="18"/>
              </w:rPr>
            </w:pPr>
            <w:r w:rsidRPr="00FC0C59">
              <w:rPr>
                <w:sz w:val="18"/>
                <w:szCs w:val="18"/>
              </w:rPr>
              <w:t>Czapka:</w:t>
            </w:r>
          </w:p>
          <w:p w14:paraId="20F24FD3" w14:textId="45795617" w:rsidR="00D36ECC" w:rsidRPr="00FC0C59" w:rsidRDefault="00D36ECC" w:rsidP="008915C4">
            <w:pPr>
              <w:ind w:right="60"/>
              <w:rPr>
                <w:sz w:val="18"/>
                <w:szCs w:val="18"/>
              </w:rPr>
            </w:pPr>
            <w:r w:rsidRPr="00FC0C59">
              <w:rPr>
                <w:sz w:val="18"/>
                <w:szCs w:val="18"/>
              </w:rPr>
              <w:t>-</w:t>
            </w:r>
            <w:r w:rsidR="008915C4">
              <w:rPr>
                <w:sz w:val="18"/>
                <w:szCs w:val="18"/>
              </w:rPr>
              <w:t xml:space="preserve"> z wełny </w:t>
            </w:r>
            <w:proofErr w:type="spellStart"/>
            <w:r w:rsidR="00461163">
              <w:rPr>
                <w:sz w:val="18"/>
                <w:szCs w:val="18"/>
              </w:rPr>
              <w:t>merino</w:t>
            </w:r>
            <w:proofErr w:type="spellEnd"/>
            <w:r w:rsidR="00DC2EC2">
              <w:rPr>
                <w:sz w:val="18"/>
                <w:szCs w:val="18"/>
              </w:rPr>
              <w:t>,</w:t>
            </w:r>
            <w:r w:rsidR="008915C4">
              <w:rPr>
                <w:sz w:val="18"/>
                <w:szCs w:val="18"/>
              </w:rPr>
              <w:t xml:space="preserve"> </w:t>
            </w:r>
            <w:r w:rsidRPr="00FC0C59">
              <w:rPr>
                <w:sz w:val="18"/>
                <w:szCs w:val="18"/>
              </w:rPr>
              <w:t>bezszwowa</w:t>
            </w:r>
            <w:r w:rsidR="00DC2EC2">
              <w:rPr>
                <w:sz w:val="18"/>
                <w:szCs w:val="18"/>
              </w:rPr>
              <w:t>,</w:t>
            </w:r>
            <w:r w:rsidRPr="00FC0C59">
              <w:rPr>
                <w:sz w:val="18"/>
                <w:szCs w:val="18"/>
              </w:rPr>
              <w:t xml:space="preserve"> dwuwarstwowa</w:t>
            </w:r>
            <w:r w:rsidR="008915C4">
              <w:rPr>
                <w:sz w:val="18"/>
                <w:szCs w:val="18"/>
              </w:rPr>
              <w:t>,</w:t>
            </w:r>
            <w:r w:rsidRPr="00FC0C59">
              <w:rPr>
                <w:sz w:val="18"/>
                <w:szCs w:val="18"/>
              </w:rPr>
              <w:t xml:space="preserve"> oddychająca</w:t>
            </w:r>
            <w:r w:rsidR="008915C4">
              <w:rPr>
                <w:sz w:val="18"/>
                <w:szCs w:val="18"/>
              </w:rPr>
              <w:t>.</w:t>
            </w:r>
          </w:p>
        </w:tc>
        <w:tc>
          <w:tcPr>
            <w:tcW w:w="1847" w:type="dxa"/>
            <w:tcMar>
              <w:top w:w="0" w:type="dxa"/>
              <w:left w:w="100" w:type="dxa"/>
              <w:bottom w:w="0" w:type="dxa"/>
              <w:right w:w="100" w:type="dxa"/>
            </w:tcMar>
            <w:vAlign w:val="center"/>
          </w:tcPr>
          <w:p w14:paraId="0AED1F48" w14:textId="4C16B605" w:rsidR="00D36ECC" w:rsidRPr="00FC0C59" w:rsidRDefault="00D36ECC" w:rsidP="00EF62C6">
            <w:pPr>
              <w:jc w:val="center"/>
              <w:rPr>
                <w:i/>
                <w:sz w:val="18"/>
                <w:szCs w:val="18"/>
              </w:rPr>
            </w:pPr>
          </w:p>
        </w:tc>
      </w:tr>
      <w:tr w:rsidR="00D36ECC" w:rsidRPr="00FC0C59" w14:paraId="2E81727A"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tcMar>
              <w:top w:w="0" w:type="dxa"/>
              <w:left w:w="100" w:type="dxa"/>
              <w:bottom w:w="0" w:type="dxa"/>
              <w:right w:w="100" w:type="dxa"/>
            </w:tcMar>
          </w:tcPr>
          <w:p w14:paraId="35544CA0" w14:textId="77777777" w:rsidR="00D36ECC" w:rsidRPr="00FC0C59" w:rsidRDefault="00D36ECC" w:rsidP="00EF62C6">
            <w:pPr>
              <w:pStyle w:val="Akapitzlist"/>
              <w:widowControl w:val="0"/>
              <w:numPr>
                <w:ilvl w:val="1"/>
                <w:numId w:val="11"/>
              </w:numPr>
              <w:ind w:left="34" w:hanging="431"/>
              <w:jc w:val="right"/>
              <w:rPr>
                <w:rFonts w:ascii="Times New Roman" w:hAnsi="Times New Roman" w:cs="Times New Roman"/>
                <w:sz w:val="18"/>
                <w:szCs w:val="18"/>
              </w:rPr>
            </w:pPr>
          </w:p>
        </w:tc>
        <w:tc>
          <w:tcPr>
            <w:tcW w:w="12046" w:type="dxa"/>
            <w:tcMar>
              <w:top w:w="0" w:type="dxa"/>
              <w:left w:w="100" w:type="dxa"/>
              <w:bottom w:w="0" w:type="dxa"/>
              <w:right w:w="100" w:type="dxa"/>
            </w:tcMar>
          </w:tcPr>
          <w:p w14:paraId="7E0C7402" w14:textId="77777777" w:rsidR="00D36ECC" w:rsidRPr="00FC0C59" w:rsidRDefault="00D36ECC" w:rsidP="00514353">
            <w:pPr>
              <w:ind w:right="60"/>
              <w:rPr>
                <w:sz w:val="18"/>
                <w:szCs w:val="18"/>
              </w:rPr>
            </w:pPr>
            <w:r w:rsidRPr="00FC0C59">
              <w:rPr>
                <w:sz w:val="18"/>
                <w:szCs w:val="18"/>
              </w:rPr>
              <w:t>Buty:</w:t>
            </w:r>
          </w:p>
          <w:p w14:paraId="3ECB616B" w14:textId="77777777" w:rsidR="00D36ECC" w:rsidRPr="00FC0C59" w:rsidRDefault="00D36ECC" w:rsidP="00514353">
            <w:pPr>
              <w:ind w:right="60"/>
              <w:rPr>
                <w:sz w:val="18"/>
                <w:szCs w:val="18"/>
              </w:rPr>
            </w:pPr>
            <w:r w:rsidRPr="00FC0C59">
              <w:rPr>
                <w:sz w:val="18"/>
                <w:szCs w:val="18"/>
              </w:rPr>
              <w:t>- rozmiary ustalone z zamawiającym,</w:t>
            </w:r>
          </w:p>
          <w:p w14:paraId="1B6526E8" w14:textId="77777777" w:rsidR="00D36ECC" w:rsidRPr="00FC0C59" w:rsidRDefault="00D36ECC" w:rsidP="00514353">
            <w:pPr>
              <w:ind w:right="60"/>
              <w:rPr>
                <w:sz w:val="18"/>
                <w:szCs w:val="18"/>
              </w:rPr>
            </w:pPr>
            <w:r w:rsidRPr="00FC0C59">
              <w:rPr>
                <w:sz w:val="18"/>
                <w:szCs w:val="18"/>
              </w:rPr>
              <w:t>- wodoodporne,</w:t>
            </w:r>
          </w:p>
          <w:p w14:paraId="12924E60" w14:textId="77777777" w:rsidR="00D36ECC" w:rsidRPr="00FC0C59" w:rsidRDefault="00D36ECC" w:rsidP="00514353">
            <w:pPr>
              <w:ind w:right="60"/>
              <w:rPr>
                <w:sz w:val="18"/>
                <w:szCs w:val="18"/>
              </w:rPr>
            </w:pPr>
            <w:r w:rsidRPr="00FC0C59">
              <w:rPr>
                <w:sz w:val="18"/>
                <w:szCs w:val="18"/>
              </w:rPr>
              <w:t>- system stabilizujący piętę zapewniający jej jednocześnie nieograniczoną ruchomość w stawie,</w:t>
            </w:r>
          </w:p>
          <w:p w14:paraId="11D58647" w14:textId="77777777" w:rsidR="00D36ECC" w:rsidRPr="00FC0C59" w:rsidRDefault="00D36ECC" w:rsidP="00514353">
            <w:pPr>
              <w:ind w:right="60"/>
              <w:rPr>
                <w:sz w:val="18"/>
                <w:szCs w:val="18"/>
              </w:rPr>
            </w:pPr>
            <w:r w:rsidRPr="00FC0C59">
              <w:rPr>
                <w:sz w:val="18"/>
                <w:szCs w:val="18"/>
              </w:rPr>
              <w:t xml:space="preserve">- podeszwa zewnętrzna </w:t>
            </w:r>
            <w:proofErr w:type="spellStart"/>
            <w:r w:rsidRPr="00FC0C59">
              <w:rPr>
                <w:sz w:val="18"/>
                <w:szCs w:val="18"/>
              </w:rPr>
              <w:t>Vibram</w:t>
            </w:r>
            <w:proofErr w:type="spellEnd"/>
            <w:r w:rsidRPr="00FC0C59">
              <w:rPr>
                <w:sz w:val="18"/>
                <w:szCs w:val="18"/>
              </w:rPr>
              <w:t xml:space="preserve"> zapewniająca przyczepność oraz amortyzację,</w:t>
            </w:r>
          </w:p>
          <w:p w14:paraId="478D1D9F" w14:textId="77777777" w:rsidR="00D36ECC" w:rsidRPr="00FC0C59" w:rsidRDefault="00D36ECC" w:rsidP="00514353">
            <w:pPr>
              <w:ind w:right="60"/>
              <w:rPr>
                <w:sz w:val="18"/>
                <w:szCs w:val="18"/>
              </w:rPr>
            </w:pPr>
            <w:r w:rsidRPr="00FC0C59">
              <w:rPr>
                <w:sz w:val="18"/>
                <w:szCs w:val="18"/>
              </w:rPr>
              <w:t>- membrana zapewniające nieprzemakalność i oddychalność, GORE-TEX lub równoważna,</w:t>
            </w:r>
          </w:p>
          <w:p w14:paraId="0BB62FB6" w14:textId="77777777" w:rsidR="00D36ECC" w:rsidRPr="00FC0C59" w:rsidRDefault="00D36ECC" w:rsidP="00514353">
            <w:pPr>
              <w:ind w:right="60"/>
              <w:rPr>
                <w:sz w:val="18"/>
                <w:szCs w:val="18"/>
              </w:rPr>
            </w:pPr>
            <w:r w:rsidRPr="00FC0C59">
              <w:rPr>
                <w:sz w:val="18"/>
                <w:szCs w:val="18"/>
              </w:rPr>
              <w:t>- system pomagający w utrzymaniu świeżości,</w:t>
            </w:r>
          </w:p>
          <w:p w14:paraId="67510F83" w14:textId="77777777" w:rsidR="00D36ECC" w:rsidRPr="00FC0C59" w:rsidRDefault="00D36ECC" w:rsidP="00514353">
            <w:pPr>
              <w:ind w:right="60"/>
              <w:rPr>
                <w:sz w:val="18"/>
                <w:szCs w:val="18"/>
              </w:rPr>
            </w:pPr>
            <w:r w:rsidRPr="00FC0C59">
              <w:rPr>
                <w:sz w:val="18"/>
                <w:szCs w:val="18"/>
              </w:rPr>
              <w:t>- cholewka – skóra naturalna, zamsz,</w:t>
            </w:r>
          </w:p>
          <w:p w14:paraId="2BCD0FD9" w14:textId="77777777" w:rsidR="00D36ECC" w:rsidRPr="00FC0C59" w:rsidRDefault="00D36ECC" w:rsidP="00514353">
            <w:pPr>
              <w:ind w:right="60"/>
              <w:rPr>
                <w:sz w:val="18"/>
                <w:szCs w:val="18"/>
              </w:rPr>
            </w:pPr>
            <w:r w:rsidRPr="00FC0C59">
              <w:rPr>
                <w:sz w:val="18"/>
                <w:szCs w:val="18"/>
              </w:rPr>
              <w:t>- wyściółka – twarda.</w:t>
            </w:r>
          </w:p>
        </w:tc>
        <w:tc>
          <w:tcPr>
            <w:tcW w:w="1847" w:type="dxa"/>
            <w:tcMar>
              <w:top w:w="0" w:type="dxa"/>
              <w:left w:w="100" w:type="dxa"/>
              <w:bottom w:w="0" w:type="dxa"/>
              <w:right w:w="100" w:type="dxa"/>
            </w:tcMar>
            <w:vAlign w:val="center"/>
          </w:tcPr>
          <w:p w14:paraId="74E5C9F3" w14:textId="1E51B5C9" w:rsidR="00D36ECC" w:rsidRPr="00FC0C59" w:rsidRDefault="00D36ECC" w:rsidP="00EF62C6">
            <w:pPr>
              <w:jc w:val="center"/>
              <w:rPr>
                <w:i/>
                <w:sz w:val="18"/>
                <w:szCs w:val="18"/>
              </w:rPr>
            </w:pPr>
          </w:p>
        </w:tc>
      </w:tr>
      <w:tr w:rsidR="00D36ECC" w:rsidRPr="00FC0C59" w14:paraId="6CB92ADB"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tcMar>
              <w:top w:w="0" w:type="dxa"/>
              <w:left w:w="100" w:type="dxa"/>
              <w:bottom w:w="0" w:type="dxa"/>
              <w:right w:w="100" w:type="dxa"/>
            </w:tcMar>
          </w:tcPr>
          <w:p w14:paraId="37118E42" w14:textId="77777777" w:rsidR="00D36ECC" w:rsidRPr="00FC0C59" w:rsidRDefault="00D36ECC" w:rsidP="00EF62C6">
            <w:pPr>
              <w:pStyle w:val="Akapitzlist"/>
              <w:widowControl w:val="0"/>
              <w:numPr>
                <w:ilvl w:val="1"/>
                <w:numId w:val="11"/>
              </w:numPr>
              <w:ind w:left="34" w:hanging="431"/>
              <w:jc w:val="right"/>
              <w:rPr>
                <w:rFonts w:ascii="Times New Roman" w:hAnsi="Times New Roman" w:cs="Times New Roman"/>
                <w:sz w:val="18"/>
                <w:szCs w:val="18"/>
              </w:rPr>
            </w:pPr>
          </w:p>
        </w:tc>
        <w:tc>
          <w:tcPr>
            <w:tcW w:w="12046" w:type="dxa"/>
            <w:tcMar>
              <w:top w:w="0" w:type="dxa"/>
              <w:left w:w="100" w:type="dxa"/>
              <w:bottom w:w="0" w:type="dxa"/>
              <w:right w:w="100" w:type="dxa"/>
            </w:tcMar>
          </w:tcPr>
          <w:p w14:paraId="378B4EF2" w14:textId="77777777" w:rsidR="00D36ECC" w:rsidRPr="00FC0C59" w:rsidRDefault="00D36ECC" w:rsidP="00514353">
            <w:pPr>
              <w:ind w:right="60"/>
              <w:rPr>
                <w:sz w:val="18"/>
                <w:szCs w:val="18"/>
              </w:rPr>
            </w:pPr>
            <w:r w:rsidRPr="00FC0C59">
              <w:rPr>
                <w:sz w:val="18"/>
                <w:szCs w:val="18"/>
              </w:rPr>
              <w:t>Rękawice taktyczne:</w:t>
            </w:r>
          </w:p>
          <w:p w14:paraId="76607300" w14:textId="77777777" w:rsidR="00D36ECC" w:rsidRPr="00FC0C59" w:rsidRDefault="00D36ECC" w:rsidP="00514353">
            <w:pPr>
              <w:ind w:right="60"/>
              <w:rPr>
                <w:sz w:val="18"/>
                <w:szCs w:val="18"/>
              </w:rPr>
            </w:pPr>
            <w:r w:rsidRPr="00FC0C59">
              <w:rPr>
                <w:sz w:val="18"/>
                <w:szCs w:val="18"/>
              </w:rPr>
              <w:t>- rozmiary ustalone z zamawiającym,</w:t>
            </w:r>
          </w:p>
          <w:p w14:paraId="6D28C613" w14:textId="77777777" w:rsidR="00D36ECC" w:rsidRPr="00FC0C59" w:rsidRDefault="00D36ECC" w:rsidP="00514353">
            <w:pPr>
              <w:ind w:right="60"/>
              <w:rPr>
                <w:sz w:val="18"/>
                <w:szCs w:val="18"/>
              </w:rPr>
            </w:pPr>
            <w:r w:rsidRPr="00FC0C59">
              <w:rPr>
                <w:sz w:val="18"/>
                <w:szCs w:val="18"/>
              </w:rPr>
              <w:t>- otwierany kciuk i palec,</w:t>
            </w:r>
          </w:p>
          <w:p w14:paraId="5043C980" w14:textId="77777777" w:rsidR="00D36ECC" w:rsidRPr="00FC0C59" w:rsidRDefault="00D36ECC" w:rsidP="00514353">
            <w:pPr>
              <w:ind w:right="60"/>
              <w:rPr>
                <w:sz w:val="18"/>
                <w:szCs w:val="18"/>
              </w:rPr>
            </w:pPr>
            <w:r w:rsidRPr="00FC0C59">
              <w:rPr>
                <w:sz w:val="18"/>
                <w:szCs w:val="18"/>
              </w:rPr>
              <w:t>- przystosowane do ekranów dotykowych,</w:t>
            </w:r>
          </w:p>
          <w:p w14:paraId="5396246B" w14:textId="77777777" w:rsidR="00D36ECC" w:rsidRPr="00FC0C59" w:rsidRDefault="00D36ECC" w:rsidP="00514353">
            <w:pPr>
              <w:ind w:right="60"/>
              <w:rPr>
                <w:sz w:val="18"/>
                <w:szCs w:val="18"/>
              </w:rPr>
            </w:pPr>
            <w:r w:rsidRPr="00FC0C59">
              <w:rPr>
                <w:sz w:val="18"/>
                <w:szCs w:val="18"/>
              </w:rPr>
              <w:t>- pętelki przy nadgarstkach dla zawieszenia,</w:t>
            </w:r>
          </w:p>
          <w:p w14:paraId="41FFEC72" w14:textId="77777777" w:rsidR="00D36ECC" w:rsidRPr="00FC0C59" w:rsidRDefault="00D36ECC" w:rsidP="00514353">
            <w:pPr>
              <w:ind w:right="60"/>
              <w:rPr>
                <w:sz w:val="18"/>
                <w:szCs w:val="18"/>
              </w:rPr>
            </w:pPr>
            <w:r w:rsidRPr="00FC0C59">
              <w:rPr>
                <w:sz w:val="18"/>
                <w:szCs w:val="18"/>
              </w:rPr>
              <w:t>- elastyczny ściągacz w nadgarstku regulowany na rzep,</w:t>
            </w:r>
          </w:p>
          <w:p w14:paraId="121EA783" w14:textId="47CAE0C4" w:rsidR="00D36ECC" w:rsidRPr="00FC0C59" w:rsidRDefault="00D36ECC" w:rsidP="00514353">
            <w:pPr>
              <w:ind w:right="60"/>
              <w:rPr>
                <w:sz w:val="18"/>
                <w:szCs w:val="18"/>
              </w:rPr>
            </w:pPr>
            <w:r w:rsidRPr="00FC0C59">
              <w:rPr>
                <w:sz w:val="18"/>
                <w:szCs w:val="18"/>
              </w:rPr>
              <w:t>- wnętrze dłoni wykonane z antypoślizgowej, wytrzymałej skóry ekologicznej</w:t>
            </w:r>
            <w:r w:rsidR="00DC2EC2">
              <w:rPr>
                <w:sz w:val="18"/>
                <w:szCs w:val="18"/>
              </w:rPr>
              <w:t>,</w:t>
            </w:r>
          </w:p>
          <w:p w14:paraId="3D0CF4C0" w14:textId="77777777" w:rsidR="00D36ECC" w:rsidRPr="00FC0C59" w:rsidRDefault="00D36ECC" w:rsidP="00514353">
            <w:pPr>
              <w:ind w:right="60"/>
              <w:rPr>
                <w:sz w:val="18"/>
                <w:szCs w:val="18"/>
              </w:rPr>
            </w:pPr>
            <w:r w:rsidRPr="00FC0C59">
              <w:rPr>
                <w:sz w:val="18"/>
                <w:szCs w:val="18"/>
              </w:rPr>
              <w:t>- nie krępują ruchów dłoni i palców,</w:t>
            </w:r>
          </w:p>
          <w:p w14:paraId="35165160" w14:textId="77777777" w:rsidR="00D36ECC" w:rsidRPr="00FC0C59" w:rsidRDefault="00D36ECC" w:rsidP="00514353">
            <w:pPr>
              <w:ind w:right="60"/>
              <w:rPr>
                <w:sz w:val="18"/>
                <w:szCs w:val="18"/>
              </w:rPr>
            </w:pPr>
            <w:r w:rsidRPr="00FC0C59">
              <w:rPr>
                <w:sz w:val="18"/>
                <w:szCs w:val="18"/>
              </w:rPr>
              <w:t>- dobrze przylegające do dłoni,</w:t>
            </w:r>
          </w:p>
          <w:p w14:paraId="343CB1BB" w14:textId="77777777" w:rsidR="00D36ECC" w:rsidRPr="00FC0C59" w:rsidRDefault="00D36ECC" w:rsidP="00514353">
            <w:pPr>
              <w:ind w:right="60"/>
              <w:rPr>
                <w:sz w:val="18"/>
                <w:szCs w:val="18"/>
              </w:rPr>
            </w:pPr>
            <w:r w:rsidRPr="00FC0C59">
              <w:rPr>
                <w:sz w:val="18"/>
                <w:szCs w:val="18"/>
              </w:rPr>
              <w:t xml:space="preserve">- wierzchnie strona wykonana z bawełny </w:t>
            </w:r>
            <w:proofErr w:type="spellStart"/>
            <w:r w:rsidRPr="00FC0C59">
              <w:rPr>
                <w:sz w:val="18"/>
                <w:szCs w:val="18"/>
              </w:rPr>
              <w:t>Rip</w:t>
            </w:r>
            <w:proofErr w:type="spellEnd"/>
            <w:r w:rsidRPr="00FC0C59">
              <w:rPr>
                <w:sz w:val="18"/>
                <w:szCs w:val="18"/>
              </w:rPr>
              <w:t>-Stop oraz perforacje dla lepszego oddychania dłoni.</w:t>
            </w:r>
          </w:p>
        </w:tc>
        <w:tc>
          <w:tcPr>
            <w:tcW w:w="1847" w:type="dxa"/>
            <w:tcMar>
              <w:top w:w="0" w:type="dxa"/>
              <w:left w:w="100" w:type="dxa"/>
              <w:bottom w:w="0" w:type="dxa"/>
              <w:right w:w="100" w:type="dxa"/>
            </w:tcMar>
            <w:vAlign w:val="center"/>
          </w:tcPr>
          <w:p w14:paraId="177B3551" w14:textId="3FB79CF0" w:rsidR="00D36ECC" w:rsidRPr="00FC0C59" w:rsidRDefault="00D36ECC" w:rsidP="00EF62C6">
            <w:pPr>
              <w:jc w:val="center"/>
              <w:rPr>
                <w:i/>
                <w:sz w:val="18"/>
                <w:szCs w:val="18"/>
              </w:rPr>
            </w:pPr>
          </w:p>
        </w:tc>
      </w:tr>
      <w:tr w:rsidR="00D36ECC" w:rsidRPr="00FC0C59" w14:paraId="6FAA0588"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shd w:val="clear" w:color="auto" w:fill="D9D9D9" w:themeFill="background1" w:themeFillShade="D9"/>
            <w:vAlign w:val="center"/>
          </w:tcPr>
          <w:p w14:paraId="16AE09E0" w14:textId="77777777" w:rsidR="00D36ECC" w:rsidRPr="00FC0C59" w:rsidRDefault="00D36ECC" w:rsidP="00284F6C">
            <w:pPr>
              <w:pStyle w:val="Akapitzlist"/>
              <w:widowControl w:val="0"/>
              <w:numPr>
                <w:ilvl w:val="0"/>
                <w:numId w:val="11"/>
              </w:numPr>
              <w:pBdr>
                <w:top w:val="nil"/>
                <w:left w:val="nil"/>
                <w:bottom w:val="nil"/>
                <w:right w:val="nil"/>
                <w:between w:val="nil"/>
              </w:pBdr>
              <w:jc w:val="center"/>
              <w:rPr>
                <w:rFonts w:ascii="Times New Roman" w:hAnsi="Times New Roman" w:cs="Times New Roman"/>
                <w:b/>
                <w:color w:val="000000"/>
                <w:sz w:val="18"/>
                <w:szCs w:val="18"/>
              </w:rPr>
            </w:pPr>
          </w:p>
        </w:tc>
        <w:tc>
          <w:tcPr>
            <w:tcW w:w="12046" w:type="dxa"/>
            <w:shd w:val="clear" w:color="auto" w:fill="D9D9D9" w:themeFill="background1" w:themeFillShade="D9"/>
            <w:vAlign w:val="center"/>
          </w:tcPr>
          <w:p w14:paraId="2DBD82A9" w14:textId="77777777" w:rsidR="00D36ECC" w:rsidRPr="00FC0C59" w:rsidRDefault="00D36ECC" w:rsidP="00284F6C">
            <w:pPr>
              <w:widowControl w:val="0"/>
              <w:ind w:right="52"/>
              <w:jc w:val="center"/>
              <w:rPr>
                <w:sz w:val="18"/>
                <w:szCs w:val="18"/>
              </w:rPr>
            </w:pPr>
            <w:r w:rsidRPr="00FC0C59">
              <w:rPr>
                <w:b/>
                <w:sz w:val="18"/>
                <w:szCs w:val="18"/>
              </w:rPr>
              <w:t>Pozostałe wymagania</w:t>
            </w:r>
          </w:p>
        </w:tc>
        <w:tc>
          <w:tcPr>
            <w:tcW w:w="1847" w:type="dxa"/>
            <w:shd w:val="clear" w:color="auto" w:fill="D9D9D9" w:themeFill="background1" w:themeFillShade="D9"/>
            <w:vAlign w:val="center"/>
          </w:tcPr>
          <w:p w14:paraId="5A4A4E48" w14:textId="77777777" w:rsidR="00D36ECC" w:rsidRPr="00FC0C59" w:rsidRDefault="00D36ECC" w:rsidP="00EF62C6">
            <w:pPr>
              <w:widowControl w:val="0"/>
              <w:ind w:right="52"/>
              <w:jc w:val="center"/>
              <w:rPr>
                <w:sz w:val="18"/>
                <w:szCs w:val="18"/>
              </w:rPr>
            </w:pPr>
          </w:p>
        </w:tc>
      </w:tr>
      <w:tr w:rsidR="00D36ECC" w:rsidRPr="00FC0C59" w14:paraId="056962AA"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4925E9AC" w14:textId="77777777" w:rsidR="00D36ECC" w:rsidRPr="00FC0C59" w:rsidRDefault="00D36ECC" w:rsidP="00EF62C6">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4E8239EF" w14:textId="549EF1E3" w:rsidR="00D36ECC" w:rsidRPr="00FC0C59" w:rsidRDefault="00E779CA" w:rsidP="00514353">
            <w:pPr>
              <w:widowControl w:val="0"/>
              <w:ind w:right="52"/>
              <w:rPr>
                <w:sz w:val="18"/>
                <w:szCs w:val="18"/>
              </w:rPr>
            </w:pPr>
            <w:r>
              <w:rPr>
                <w:sz w:val="18"/>
                <w:szCs w:val="18"/>
              </w:rPr>
              <w:t>Wyposażenie</w:t>
            </w:r>
            <w:r w:rsidR="00D36ECC" w:rsidRPr="00FC0C59">
              <w:rPr>
                <w:sz w:val="18"/>
                <w:szCs w:val="18"/>
              </w:rPr>
              <w:t xml:space="preserve"> podstawow</w:t>
            </w:r>
            <w:r>
              <w:rPr>
                <w:sz w:val="18"/>
                <w:szCs w:val="18"/>
              </w:rPr>
              <w:t>e</w:t>
            </w:r>
            <w:r w:rsidR="00D36ECC" w:rsidRPr="00FC0C59">
              <w:rPr>
                <w:sz w:val="18"/>
                <w:szCs w:val="18"/>
              </w:rPr>
              <w:t xml:space="preserve"> i specjalistyczn</w:t>
            </w:r>
            <w:r>
              <w:rPr>
                <w:sz w:val="18"/>
                <w:szCs w:val="18"/>
              </w:rPr>
              <w:t>e</w:t>
            </w:r>
            <w:r w:rsidR="00D36ECC" w:rsidRPr="00FC0C59">
              <w:rPr>
                <w:sz w:val="18"/>
                <w:szCs w:val="18"/>
              </w:rPr>
              <w:t xml:space="preserve"> </w:t>
            </w:r>
            <w:r>
              <w:rPr>
                <w:sz w:val="18"/>
                <w:szCs w:val="18"/>
              </w:rPr>
              <w:t xml:space="preserve">dostarczone </w:t>
            </w:r>
            <w:r w:rsidR="004105A1">
              <w:rPr>
                <w:sz w:val="18"/>
                <w:szCs w:val="18"/>
              </w:rPr>
              <w:t xml:space="preserve">w ramach </w:t>
            </w:r>
            <w:r w:rsidR="00D36ECC" w:rsidRPr="00FC0C59">
              <w:rPr>
                <w:sz w:val="18"/>
                <w:szCs w:val="18"/>
              </w:rPr>
              <w:t>zamówienia skonfigurowan</w:t>
            </w:r>
            <w:r w:rsidR="004105A1">
              <w:rPr>
                <w:sz w:val="18"/>
                <w:szCs w:val="18"/>
              </w:rPr>
              <w:t>e</w:t>
            </w:r>
            <w:r w:rsidR="00D36ECC" w:rsidRPr="00FC0C59">
              <w:rPr>
                <w:sz w:val="18"/>
                <w:szCs w:val="18"/>
              </w:rPr>
              <w:t xml:space="preserve"> i gotow</w:t>
            </w:r>
            <w:r w:rsidR="004105A1">
              <w:rPr>
                <w:sz w:val="18"/>
                <w:szCs w:val="18"/>
              </w:rPr>
              <w:t>e</w:t>
            </w:r>
            <w:r w:rsidR="00D36ECC" w:rsidRPr="00FC0C59">
              <w:rPr>
                <w:sz w:val="18"/>
                <w:szCs w:val="18"/>
              </w:rPr>
              <w:t xml:space="preserve"> do pracy.</w:t>
            </w:r>
          </w:p>
        </w:tc>
        <w:tc>
          <w:tcPr>
            <w:tcW w:w="1847" w:type="dxa"/>
            <w:vAlign w:val="center"/>
          </w:tcPr>
          <w:p w14:paraId="74F5667B" w14:textId="32453CD0" w:rsidR="00D36ECC" w:rsidRPr="00FC0C59" w:rsidRDefault="00D36ECC" w:rsidP="00EF62C6">
            <w:pPr>
              <w:jc w:val="center"/>
              <w:rPr>
                <w:sz w:val="18"/>
                <w:szCs w:val="18"/>
              </w:rPr>
            </w:pPr>
          </w:p>
        </w:tc>
      </w:tr>
      <w:tr w:rsidR="00D36ECC" w:rsidRPr="00FC0C59" w14:paraId="45F87614"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36FACF7A" w14:textId="77777777" w:rsidR="00D36ECC" w:rsidRPr="00FC0C59" w:rsidRDefault="00D36ECC" w:rsidP="00EF62C6">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4EF64C3E" w14:textId="77777777" w:rsidR="00D36ECC" w:rsidRPr="00FC0C59" w:rsidRDefault="00D36ECC" w:rsidP="00DF51CA">
            <w:pPr>
              <w:widowControl w:val="0"/>
              <w:ind w:right="52"/>
              <w:rPr>
                <w:sz w:val="18"/>
                <w:szCs w:val="18"/>
              </w:rPr>
            </w:pPr>
            <w:r w:rsidRPr="00FC0C59">
              <w:rPr>
                <w:sz w:val="18"/>
                <w:szCs w:val="18"/>
              </w:rPr>
              <w:t>Każdy element wyposażenia musi zostać umieszczony i przymocowany w przeznaczonym dla niego miejscu w sposób uniemożliwiającym jego przemieszczanie się podczas transportu - tj. schowek, półka, skrytka, itp.</w:t>
            </w:r>
          </w:p>
        </w:tc>
        <w:tc>
          <w:tcPr>
            <w:tcW w:w="1847" w:type="dxa"/>
            <w:vAlign w:val="center"/>
          </w:tcPr>
          <w:p w14:paraId="59D7C6F4" w14:textId="253ACEA2" w:rsidR="00D36ECC" w:rsidRPr="00FC0C59" w:rsidRDefault="00D36ECC" w:rsidP="00EF62C6">
            <w:pPr>
              <w:jc w:val="center"/>
              <w:rPr>
                <w:sz w:val="18"/>
                <w:szCs w:val="18"/>
              </w:rPr>
            </w:pPr>
          </w:p>
        </w:tc>
      </w:tr>
      <w:tr w:rsidR="00D36ECC" w:rsidRPr="00FC0C59" w14:paraId="3ABA56DF"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67D6A545" w14:textId="77777777" w:rsidR="00D36ECC" w:rsidRPr="00FC0C59" w:rsidRDefault="00D36ECC" w:rsidP="00EF62C6">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308F3743" w14:textId="77777777" w:rsidR="00D36ECC" w:rsidRPr="00FC0C59" w:rsidRDefault="00D36ECC" w:rsidP="0005700A">
            <w:pPr>
              <w:widowControl w:val="0"/>
              <w:ind w:right="52"/>
              <w:rPr>
                <w:sz w:val="18"/>
                <w:szCs w:val="18"/>
              </w:rPr>
            </w:pPr>
            <w:r w:rsidRPr="00FC0C59">
              <w:rPr>
                <w:sz w:val="18"/>
                <w:szCs w:val="18"/>
              </w:rPr>
              <w:t xml:space="preserve">Samochód i znajdujący się na nim sprzęt silnikowy oraz kanistry w dniu odbioru zostaną wydane z pełnymi zbiornikami paliwa i wszystkimi niezbędnymi płynami eksploatacyjnymi w tym </w:t>
            </w:r>
            <w:proofErr w:type="spellStart"/>
            <w:r w:rsidRPr="00FC0C59">
              <w:rPr>
                <w:sz w:val="18"/>
                <w:szCs w:val="18"/>
              </w:rPr>
              <w:t>AdBlue</w:t>
            </w:r>
            <w:proofErr w:type="spellEnd"/>
            <w:r w:rsidRPr="00FC0C59">
              <w:rPr>
                <w:sz w:val="18"/>
                <w:szCs w:val="18"/>
              </w:rPr>
              <w:t>. Wykonawca dołączy również informacje o rodzaju i klasie oleju silnikowego zalanego do poszczególnego sprzętu silnikowego, jak i samochodu.</w:t>
            </w:r>
          </w:p>
        </w:tc>
        <w:tc>
          <w:tcPr>
            <w:tcW w:w="1847" w:type="dxa"/>
            <w:vAlign w:val="center"/>
          </w:tcPr>
          <w:p w14:paraId="0147CE19" w14:textId="135F8B85" w:rsidR="00D36ECC" w:rsidRPr="00FC0C59" w:rsidRDefault="00D36ECC" w:rsidP="00EF62C6">
            <w:pPr>
              <w:jc w:val="center"/>
              <w:rPr>
                <w:sz w:val="18"/>
                <w:szCs w:val="18"/>
              </w:rPr>
            </w:pPr>
            <w:bookmarkStart w:id="1" w:name="_heading=h.1fob9te" w:colFirst="0" w:colLast="0"/>
            <w:bookmarkEnd w:id="1"/>
          </w:p>
        </w:tc>
      </w:tr>
      <w:tr w:rsidR="00D36ECC" w:rsidRPr="00FC0C59" w14:paraId="33E2430A"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19A36EEC" w14:textId="77777777" w:rsidR="00D36ECC" w:rsidRPr="00FC0C59" w:rsidRDefault="00D36ECC" w:rsidP="00EF62C6">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color w:val="000000"/>
                <w:sz w:val="18"/>
                <w:szCs w:val="18"/>
              </w:rPr>
            </w:pPr>
          </w:p>
        </w:tc>
        <w:tc>
          <w:tcPr>
            <w:tcW w:w="12046" w:type="dxa"/>
            <w:vAlign w:val="center"/>
          </w:tcPr>
          <w:p w14:paraId="2DE324BC" w14:textId="25C1A099" w:rsidR="00D36ECC" w:rsidRPr="00FC0C59" w:rsidRDefault="00D36ECC" w:rsidP="00255F0A">
            <w:pPr>
              <w:pStyle w:val="Bezodstpw1"/>
              <w:widowControl w:val="0"/>
              <w:rPr>
                <w:szCs w:val="18"/>
              </w:rPr>
            </w:pPr>
            <w:r w:rsidRPr="00FC0C59">
              <w:rPr>
                <w:szCs w:val="18"/>
              </w:rPr>
              <w:t xml:space="preserve">Gwarancja na pojazd i wyposażenie minimum 36 miesiące, maksymalnie </w:t>
            </w:r>
            <w:r w:rsidR="00572050">
              <w:rPr>
                <w:szCs w:val="18"/>
              </w:rPr>
              <w:t>48</w:t>
            </w:r>
            <w:r w:rsidRPr="00FC0C59">
              <w:rPr>
                <w:szCs w:val="18"/>
              </w:rPr>
              <w:t xml:space="preserve"> miesięcy. </w:t>
            </w:r>
          </w:p>
          <w:p w14:paraId="7E050155" w14:textId="77777777" w:rsidR="00D36ECC" w:rsidRPr="00FC0C59" w:rsidRDefault="00D36ECC" w:rsidP="00255F0A">
            <w:pPr>
              <w:pStyle w:val="Bezodstpw1"/>
              <w:widowControl w:val="0"/>
              <w:rPr>
                <w:szCs w:val="18"/>
              </w:rPr>
            </w:pPr>
            <w:r w:rsidRPr="00FC0C59">
              <w:rPr>
                <w:szCs w:val="18"/>
              </w:rPr>
              <w:t>Zaoferowanie wydłużonej gwarancji premiowane dodatkowymi punktami.</w:t>
            </w:r>
          </w:p>
          <w:p w14:paraId="21110D32" w14:textId="352883AE" w:rsidR="00D36ECC" w:rsidRPr="00FC0C59" w:rsidRDefault="00D36ECC" w:rsidP="00255F0A">
            <w:pPr>
              <w:widowControl w:val="0"/>
              <w:ind w:right="52"/>
              <w:rPr>
                <w:sz w:val="18"/>
                <w:szCs w:val="18"/>
              </w:rPr>
            </w:pPr>
            <w:r w:rsidRPr="00FC0C59">
              <w:rPr>
                <w:sz w:val="18"/>
                <w:szCs w:val="18"/>
              </w:rPr>
              <w:t xml:space="preserve">W okresie gwarancji wszystkie czynności serwisowe wskazane w książkach napraw serwisowych i gwarancyjnych, instrukcjach obsługi i eksploatacji czy też innych dokumentach dotyczących samochodów i elementów ich zabudowy, obejmujące również wymianę materiałów, olejów i płynów eksploatacyjnych oraz innych elementów podlegających okresowej wymianie </w:t>
            </w:r>
            <w:r w:rsidR="00964C8C">
              <w:rPr>
                <w:sz w:val="18"/>
                <w:szCs w:val="18"/>
              </w:rPr>
              <w:t xml:space="preserve">będzie </w:t>
            </w:r>
            <w:r w:rsidRPr="00FC0C59">
              <w:rPr>
                <w:sz w:val="18"/>
                <w:szCs w:val="18"/>
              </w:rPr>
              <w:t>wykon</w:t>
            </w:r>
            <w:r w:rsidR="00964C8C">
              <w:rPr>
                <w:sz w:val="18"/>
                <w:szCs w:val="18"/>
              </w:rPr>
              <w:t>ywane</w:t>
            </w:r>
            <w:r w:rsidRPr="00FC0C59">
              <w:rPr>
                <w:sz w:val="18"/>
                <w:szCs w:val="18"/>
              </w:rPr>
              <w:t xml:space="preserve"> na koszt Wykonawcy.</w:t>
            </w:r>
          </w:p>
        </w:tc>
        <w:tc>
          <w:tcPr>
            <w:tcW w:w="1847" w:type="dxa"/>
            <w:vAlign w:val="center"/>
          </w:tcPr>
          <w:p w14:paraId="2633FF9F" w14:textId="77777777" w:rsidR="00D36ECC" w:rsidRPr="00FC0C59" w:rsidRDefault="00D36ECC" w:rsidP="00EF62C6">
            <w:pPr>
              <w:jc w:val="center"/>
              <w:rPr>
                <w:i/>
                <w:sz w:val="18"/>
                <w:szCs w:val="18"/>
              </w:rPr>
            </w:pPr>
            <w:r w:rsidRPr="00FC0C59">
              <w:rPr>
                <w:i/>
                <w:sz w:val="18"/>
                <w:szCs w:val="18"/>
              </w:rPr>
              <w:t>Należy podać okres gwarancji w miesiącach.</w:t>
            </w:r>
          </w:p>
        </w:tc>
      </w:tr>
      <w:tr w:rsidR="00571757" w:rsidRPr="00D17990" w14:paraId="48BD8EE0"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43BAA51F" w14:textId="77777777" w:rsidR="00571757" w:rsidRPr="00D17990" w:rsidRDefault="00571757" w:rsidP="00EF62C6">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6A5D7F75" w14:textId="114874C3" w:rsidR="00571757" w:rsidRPr="00D17990" w:rsidRDefault="00571757" w:rsidP="00255F0A">
            <w:pPr>
              <w:pStyle w:val="Bezodstpw1"/>
              <w:widowControl w:val="0"/>
              <w:rPr>
                <w:szCs w:val="18"/>
              </w:rPr>
            </w:pPr>
            <w:r w:rsidRPr="00D17990">
              <w:rPr>
                <w:szCs w:val="18"/>
              </w:rPr>
              <w:t xml:space="preserve">Dostawca zapewni szkolenie z obsługi łodzi i jej osprzętu </w:t>
            </w:r>
            <w:r w:rsidR="00C84C7A" w:rsidRPr="00D17990">
              <w:rPr>
                <w:szCs w:val="18"/>
              </w:rPr>
              <w:t xml:space="preserve">dla każdego z </w:t>
            </w:r>
            <w:r w:rsidR="00C84C7A">
              <w:rPr>
                <w:szCs w:val="18"/>
              </w:rPr>
              <w:t>użytkowników w liczbie do 1</w:t>
            </w:r>
            <w:r w:rsidR="00964C8C">
              <w:rPr>
                <w:szCs w:val="18"/>
              </w:rPr>
              <w:t>2</w:t>
            </w:r>
            <w:r w:rsidR="00C84C7A">
              <w:rPr>
                <w:szCs w:val="18"/>
              </w:rPr>
              <w:t xml:space="preserve"> osób</w:t>
            </w:r>
            <w:r w:rsidRPr="00D17990">
              <w:rPr>
                <w:szCs w:val="18"/>
              </w:rPr>
              <w:t xml:space="preserve">, </w:t>
            </w:r>
            <w:r w:rsidR="00C84C7A">
              <w:rPr>
                <w:szCs w:val="18"/>
              </w:rPr>
              <w:t xml:space="preserve">przez instruktorów </w:t>
            </w:r>
            <w:r w:rsidRPr="00D17990">
              <w:rPr>
                <w:szCs w:val="18"/>
              </w:rPr>
              <w:t>producent</w:t>
            </w:r>
            <w:r w:rsidR="00964C8C">
              <w:rPr>
                <w:szCs w:val="18"/>
              </w:rPr>
              <w:t>a łodzi i osprzętu</w:t>
            </w:r>
            <w:r w:rsidRPr="00D17990">
              <w:rPr>
                <w:szCs w:val="18"/>
              </w:rPr>
              <w:t>.</w:t>
            </w:r>
          </w:p>
        </w:tc>
        <w:tc>
          <w:tcPr>
            <w:tcW w:w="1847" w:type="dxa"/>
            <w:vAlign w:val="center"/>
          </w:tcPr>
          <w:p w14:paraId="1FEFAC9C" w14:textId="77777777" w:rsidR="00571757" w:rsidRPr="00D17990" w:rsidRDefault="00571757" w:rsidP="00EF62C6">
            <w:pPr>
              <w:jc w:val="center"/>
              <w:rPr>
                <w:i/>
                <w:sz w:val="18"/>
                <w:szCs w:val="18"/>
              </w:rPr>
            </w:pPr>
          </w:p>
        </w:tc>
      </w:tr>
      <w:tr w:rsidR="00571757" w:rsidRPr="00D17990" w14:paraId="0F784491"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0287D274" w14:textId="77777777" w:rsidR="00571757" w:rsidRPr="00D17990" w:rsidRDefault="00571757" w:rsidP="00EF62C6">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vAlign w:val="center"/>
          </w:tcPr>
          <w:p w14:paraId="2FA14B50" w14:textId="2C9E84A1" w:rsidR="00571757" w:rsidRPr="00D17990" w:rsidRDefault="00D17990" w:rsidP="00255F0A">
            <w:pPr>
              <w:pStyle w:val="Bezodstpw1"/>
              <w:widowControl w:val="0"/>
              <w:rPr>
                <w:szCs w:val="18"/>
              </w:rPr>
            </w:pPr>
            <w:r w:rsidRPr="00D17990">
              <w:rPr>
                <w:szCs w:val="18"/>
              </w:rPr>
              <w:t>Dostawca zapewni szkolenie z obsługi pojazdu bazowego i jego osprzętu</w:t>
            </w:r>
            <w:r w:rsidR="00C84C7A">
              <w:rPr>
                <w:szCs w:val="18"/>
              </w:rPr>
              <w:t xml:space="preserve"> </w:t>
            </w:r>
            <w:r w:rsidR="00964C8C">
              <w:rPr>
                <w:szCs w:val="18"/>
              </w:rPr>
              <w:t>oraz jaz</w:t>
            </w:r>
            <w:r w:rsidR="00C84C7A" w:rsidRPr="00D17990">
              <w:rPr>
                <w:szCs w:val="18"/>
              </w:rPr>
              <w:t xml:space="preserve">dy w trudnym terenie dla każdego z </w:t>
            </w:r>
            <w:r w:rsidR="00C84C7A">
              <w:rPr>
                <w:szCs w:val="18"/>
              </w:rPr>
              <w:t>użytkowników w liczbie do 1</w:t>
            </w:r>
            <w:r w:rsidR="00964C8C">
              <w:rPr>
                <w:szCs w:val="18"/>
              </w:rPr>
              <w:t>2</w:t>
            </w:r>
            <w:r w:rsidR="00C84C7A">
              <w:rPr>
                <w:szCs w:val="18"/>
              </w:rPr>
              <w:t xml:space="preserve"> osób</w:t>
            </w:r>
            <w:r w:rsidRPr="00D17990">
              <w:rPr>
                <w:szCs w:val="18"/>
              </w:rPr>
              <w:t xml:space="preserve">, </w:t>
            </w:r>
            <w:r w:rsidR="00C84C7A">
              <w:rPr>
                <w:szCs w:val="18"/>
              </w:rPr>
              <w:t xml:space="preserve">przez instruktorów </w:t>
            </w:r>
            <w:r w:rsidR="00C84C7A" w:rsidRPr="00D17990">
              <w:rPr>
                <w:szCs w:val="18"/>
              </w:rPr>
              <w:t>producent</w:t>
            </w:r>
            <w:r w:rsidR="00964C8C">
              <w:rPr>
                <w:szCs w:val="18"/>
              </w:rPr>
              <w:t>a</w:t>
            </w:r>
            <w:r w:rsidR="00C84C7A" w:rsidRPr="00D17990">
              <w:rPr>
                <w:szCs w:val="18"/>
              </w:rPr>
              <w:t xml:space="preserve"> </w:t>
            </w:r>
            <w:r w:rsidR="00964C8C">
              <w:rPr>
                <w:szCs w:val="18"/>
              </w:rPr>
              <w:t>pojazdu</w:t>
            </w:r>
            <w:r w:rsidR="00C84C7A" w:rsidRPr="00D17990">
              <w:rPr>
                <w:szCs w:val="18"/>
              </w:rPr>
              <w:t>.</w:t>
            </w:r>
          </w:p>
        </w:tc>
        <w:tc>
          <w:tcPr>
            <w:tcW w:w="1847" w:type="dxa"/>
            <w:vAlign w:val="center"/>
          </w:tcPr>
          <w:p w14:paraId="59D3051E" w14:textId="77777777" w:rsidR="00571757" w:rsidRPr="00D17990" w:rsidRDefault="00571757" w:rsidP="00EF62C6">
            <w:pPr>
              <w:jc w:val="center"/>
              <w:rPr>
                <w:i/>
                <w:sz w:val="18"/>
                <w:szCs w:val="18"/>
              </w:rPr>
            </w:pPr>
          </w:p>
        </w:tc>
      </w:tr>
      <w:tr w:rsidR="00C96D5B" w:rsidRPr="00D17990" w14:paraId="3695170F" w14:textId="77777777" w:rsidTr="009B0B0C">
        <w:tblPrEx>
          <w:tblBorders>
            <w:top w:val="single" w:sz="4" w:space="0" w:color="auto"/>
            <w:left w:val="single" w:sz="6" w:space="0" w:color="000000"/>
            <w:bottom w:val="single" w:sz="6" w:space="0" w:color="000000"/>
            <w:right w:val="single" w:sz="6" w:space="0" w:color="000000"/>
            <w:insideH w:val="single" w:sz="6" w:space="0" w:color="000000"/>
            <w:insideV w:val="single" w:sz="6" w:space="0" w:color="000000"/>
          </w:tblBorders>
        </w:tblPrEx>
        <w:trPr>
          <w:trHeight w:val="20"/>
          <w:jc w:val="center"/>
        </w:trPr>
        <w:tc>
          <w:tcPr>
            <w:tcW w:w="567" w:type="dxa"/>
            <w:vAlign w:val="center"/>
          </w:tcPr>
          <w:p w14:paraId="0C35EFDF" w14:textId="77777777" w:rsidR="00C96D5B" w:rsidRPr="00D17990" w:rsidRDefault="00C96D5B" w:rsidP="00C96D5B">
            <w:pPr>
              <w:pStyle w:val="Akapitzlist"/>
              <w:widowControl w:val="0"/>
              <w:numPr>
                <w:ilvl w:val="1"/>
                <w:numId w:val="11"/>
              </w:numPr>
              <w:pBdr>
                <w:top w:val="nil"/>
                <w:left w:val="nil"/>
                <w:bottom w:val="nil"/>
                <w:right w:val="nil"/>
                <w:between w:val="nil"/>
              </w:pBdr>
              <w:ind w:left="34" w:hanging="431"/>
              <w:jc w:val="right"/>
              <w:rPr>
                <w:rFonts w:ascii="Times New Roman" w:hAnsi="Times New Roman" w:cs="Times New Roman"/>
                <w:sz w:val="18"/>
                <w:szCs w:val="18"/>
              </w:rPr>
            </w:pPr>
          </w:p>
        </w:tc>
        <w:tc>
          <w:tcPr>
            <w:tcW w:w="12046" w:type="dxa"/>
          </w:tcPr>
          <w:p w14:paraId="0C3FF191" w14:textId="0272C7D8" w:rsidR="00C96D5B" w:rsidRPr="00D17990" w:rsidRDefault="00C96D5B" w:rsidP="00C96D5B">
            <w:pPr>
              <w:pStyle w:val="Bezodstpw1"/>
              <w:widowControl w:val="0"/>
              <w:rPr>
                <w:szCs w:val="18"/>
              </w:rPr>
            </w:pPr>
            <w:r>
              <w:t>Podczas sporządzania oferty Wykonawca uwzględnił wszystkie pytania i odpowiedzi jakie zostały opublikowane w niniejszym postępowaniu.</w:t>
            </w:r>
          </w:p>
        </w:tc>
        <w:tc>
          <w:tcPr>
            <w:tcW w:w="1847" w:type="dxa"/>
          </w:tcPr>
          <w:p w14:paraId="0C230575" w14:textId="08696C62" w:rsidR="00C96D5B" w:rsidRPr="00C96D5B" w:rsidRDefault="00C96D5B" w:rsidP="00C96D5B">
            <w:pPr>
              <w:jc w:val="center"/>
              <w:rPr>
                <w:i/>
                <w:sz w:val="18"/>
                <w:szCs w:val="18"/>
              </w:rPr>
            </w:pPr>
            <w:r w:rsidRPr="00C96D5B">
              <w:rPr>
                <w:sz w:val="18"/>
                <w:szCs w:val="18"/>
              </w:rPr>
              <w:t>Tak/Nie</w:t>
            </w:r>
          </w:p>
        </w:tc>
      </w:tr>
    </w:tbl>
    <w:p w14:paraId="0A32AD07" w14:textId="77777777" w:rsidR="00FD4C86" w:rsidRDefault="00FD4C86" w:rsidP="00514353">
      <w:pPr>
        <w:rPr>
          <w:sz w:val="18"/>
          <w:szCs w:val="18"/>
        </w:rPr>
      </w:pPr>
    </w:p>
    <w:p w14:paraId="678C016E" w14:textId="77777777" w:rsidR="006E2404" w:rsidRDefault="006E2404" w:rsidP="00514353">
      <w:pPr>
        <w:rPr>
          <w:sz w:val="18"/>
          <w:szCs w:val="18"/>
        </w:rPr>
      </w:pPr>
    </w:p>
    <w:p w14:paraId="5077AA3E" w14:textId="77777777" w:rsidR="005A43F2" w:rsidRPr="005A43F2" w:rsidRDefault="005A43F2" w:rsidP="005A43F2">
      <w:pPr>
        <w:ind w:left="7371"/>
        <w:jc w:val="center"/>
        <w:rPr>
          <w:sz w:val="18"/>
          <w:szCs w:val="18"/>
        </w:rPr>
      </w:pPr>
      <w:r w:rsidRPr="005A43F2">
        <w:rPr>
          <w:sz w:val="18"/>
          <w:szCs w:val="18"/>
        </w:rPr>
        <w:t>Potwierdzam spełnienie ww. wymagań:</w:t>
      </w:r>
    </w:p>
    <w:p w14:paraId="19CAF354" w14:textId="77777777" w:rsidR="005A43F2" w:rsidRDefault="005A43F2" w:rsidP="005A43F2">
      <w:pPr>
        <w:ind w:left="7371"/>
        <w:jc w:val="center"/>
        <w:rPr>
          <w:sz w:val="18"/>
          <w:szCs w:val="18"/>
        </w:rPr>
      </w:pPr>
    </w:p>
    <w:p w14:paraId="1E7803DB" w14:textId="77777777" w:rsidR="009B0B0C" w:rsidRDefault="009B0B0C" w:rsidP="005A43F2">
      <w:pPr>
        <w:ind w:left="7371"/>
        <w:jc w:val="center"/>
        <w:rPr>
          <w:sz w:val="18"/>
          <w:szCs w:val="18"/>
        </w:rPr>
      </w:pPr>
    </w:p>
    <w:p w14:paraId="7F3FBD04" w14:textId="77777777" w:rsidR="009B0B0C" w:rsidRDefault="009B0B0C" w:rsidP="005A43F2">
      <w:pPr>
        <w:ind w:left="7371"/>
        <w:jc w:val="center"/>
        <w:rPr>
          <w:sz w:val="18"/>
          <w:szCs w:val="18"/>
        </w:rPr>
      </w:pPr>
    </w:p>
    <w:p w14:paraId="6E9A7630" w14:textId="77777777" w:rsidR="009B0B0C" w:rsidRPr="005A43F2" w:rsidRDefault="009B0B0C" w:rsidP="005A43F2">
      <w:pPr>
        <w:ind w:left="7371"/>
        <w:jc w:val="center"/>
        <w:rPr>
          <w:sz w:val="18"/>
          <w:szCs w:val="18"/>
        </w:rPr>
      </w:pPr>
    </w:p>
    <w:p w14:paraId="19E59916" w14:textId="77777777" w:rsidR="005A43F2" w:rsidRPr="005A43F2" w:rsidRDefault="005A43F2" w:rsidP="005A43F2">
      <w:pPr>
        <w:ind w:left="7371"/>
        <w:jc w:val="center"/>
        <w:rPr>
          <w:sz w:val="18"/>
          <w:szCs w:val="18"/>
        </w:rPr>
      </w:pPr>
      <w:r w:rsidRPr="005A43F2">
        <w:rPr>
          <w:sz w:val="18"/>
          <w:szCs w:val="18"/>
        </w:rPr>
        <w:t>...........................................</w:t>
      </w:r>
    </w:p>
    <w:p w14:paraId="18505574" w14:textId="182EA3FB" w:rsidR="005A43F2" w:rsidRPr="005A43F2" w:rsidRDefault="005A43F2" w:rsidP="005A43F2">
      <w:pPr>
        <w:ind w:left="7371"/>
        <w:jc w:val="center"/>
        <w:rPr>
          <w:sz w:val="18"/>
          <w:szCs w:val="18"/>
          <w:vertAlign w:val="superscript"/>
        </w:rPr>
      </w:pPr>
      <w:r w:rsidRPr="005A43F2">
        <w:rPr>
          <w:sz w:val="18"/>
          <w:szCs w:val="18"/>
          <w:vertAlign w:val="superscript"/>
        </w:rPr>
        <w:t>(podpis wykonawcy)</w:t>
      </w:r>
    </w:p>
    <w:sectPr w:rsidR="005A43F2" w:rsidRPr="005A43F2" w:rsidSect="001A45C2">
      <w:footerReference w:type="default" r:id="rId9"/>
      <w:footerReference w:type="first" r:id="rId10"/>
      <w:pgSz w:w="16838" w:h="11906" w:orient="landscape" w:code="9"/>
      <w:pgMar w:top="493" w:right="720" w:bottom="992" w:left="720" w:header="765" w:footer="142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7474A" w14:textId="77777777" w:rsidR="008E2929" w:rsidRDefault="008E2929" w:rsidP="001B2C71">
      <w:r>
        <w:separator/>
      </w:r>
    </w:p>
  </w:endnote>
  <w:endnote w:type="continuationSeparator" w:id="0">
    <w:p w14:paraId="3532E183" w14:textId="77777777" w:rsidR="008E2929" w:rsidRDefault="008E2929" w:rsidP="001B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sz w:val="20"/>
        <w:szCs w:val="20"/>
      </w:rPr>
      <w:id w:val="-1135026008"/>
      <w:docPartObj>
        <w:docPartGallery w:val="Page Numbers (Bottom of Page)"/>
        <w:docPartUnique/>
      </w:docPartObj>
    </w:sdtPr>
    <w:sdtEndPr/>
    <w:sdtContent>
      <w:p w14:paraId="5ABAE95C" w14:textId="77777777" w:rsidR="00FC2B19" w:rsidRPr="001B2C71" w:rsidRDefault="00FC2B19" w:rsidP="001B2C71">
        <w:pPr>
          <w:pStyle w:val="Stopka"/>
          <w:jc w:val="right"/>
          <w:rPr>
            <w:sz w:val="20"/>
            <w:szCs w:val="20"/>
          </w:rPr>
        </w:pPr>
        <w:r w:rsidRPr="001B2C71">
          <w:rPr>
            <w:rFonts w:eastAsiaTheme="minorEastAsia"/>
            <w:sz w:val="20"/>
            <w:szCs w:val="20"/>
          </w:rPr>
          <w:fldChar w:fldCharType="begin"/>
        </w:r>
        <w:r w:rsidRPr="001B2C71">
          <w:rPr>
            <w:sz w:val="20"/>
            <w:szCs w:val="20"/>
          </w:rPr>
          <w:instrText>PAGE    \* MERGEFORMAT</w:instrText>
        </w:r>
        <w:r w:rsidRPr="001B2C71">
          <w:rPr>
            <w:rFonts w:eastAsiaTheme="minorEastAsia"/>
            <w:sz w:val="20"/>
            <w:szCs w:val="20"/>
          </w:rPr>
          <w:fldChar w:fldCharType="separate"/>
        </w:r>
        <w:r w:rsidR="00E948A7" w:rsidRPr="00E948A7">
          <w:rPr>
            <w:rFonts w:eastAsiaTheme="majorEastAsia"/>
            <w:noProof/>
            <w:sz w:val="20"/>
            <w:szCs w:val="20"/>
          </w:rPr>
          <w:t>9</w:t>
        </w:r>
        <w:r w:rsidRPr="001B2C71">
          <w:rPr>
            <w:rFonts w:eastAsiaTheme="majorEastAsia"/>
            <w:sz w:val="20"/>
            <w:szCs w:val="20"/>
          </w:rPr>
          <w:fldChar w:fldCharType="end"/>
        </w:r>
      </w:p>
    </w:sdtContent>
  </w:sdt>
  <w:p w14:paraId="4F9766FB" w14:textId="77777777" w:rsidR="00FC2B19" w:rsidRDefault="00FC2B1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BFF1C" w14:textId="4A76B2D5" w:rsidR="001A45C2" w:rsidRDefault="001A45C2">
    <w:pPr>
      <w:pStyle w:val="Stopka"/>
    </w:pPr>
    <w:bookmarkStart w:id="2" w:name="_heading=h.gjdgxs" w:colFirst="0" w:colLast="0"/>
    <w:bookmarkEnd w:id="2"/>
    <w:r>
      <w:rPr>
        <w:noProof/>
        <w:sz w:val="18"/>
        <w:szCs w:val="18"/>
      </w:rPr>
      <w:drawing>
        <wp:anchor distT="0" distB="0" distL="114300" distR="114300" simplePos="0" relativeHeight="251659264" behindDoc="0" locked="0" layoutInCell="1" allowOverlap="1" wp14:anchorId="46B7712A" wp14:editId="053FEB24">
          <wp:simplePos x="0" y="0"/>
          <wp:positionH relativeFrom="column">
            <wp:posOffset>1666875</wp:posOffset>
          </wp:positionH>
          <wp:positionV relativeFrom="paragraph">
            <wp:posOffset>-19050</wp:posOffset>
          </wp:positionV>
          <wp:extent cx="6090285" cy="1261745"/>
          <wp:effectExtent l="0" t="0" r="5715" b="0"/>
          <wp:wrapThrough wrapText="bothSides">
            <wp:wrapPolygon edited="0">
              <wp:start x="0" y="0"/>
              <wp:lineTo x="0" y="21198"/>
              <wp:lineTo x="21553" y="21198"/>
              <wp:lineTo x="21553" y="0"/>
              <wp:lineTo x="0" y="0"/>
            </wp:wrapPolygon>
          </wp:wrapThrough>
          <wp:docPr id="1688821308" name="Obraz 1"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41966" name="Obraz 1" descr="Obraz zawierający tekst, Czcionka, zrzut ekranu, biały&#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0285" cy="126174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2CE2" w14:textId="77777777" w:rsidR="008E2929" w:rsidRDefault="008E2929" w:rsidP="001B2C71">
      <w:r>
        <w:separator/>
      </w:r>
    </w:p>
  </w:footnote>
  <w:footnote w:type="continuationSeparator" w:id="0">
    <w:p w14:paraId="232CE071" w14:textId="77777777" w:rsidR="008E2929" w:rsidRDefault="008E2929" w:rsidP="001B2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1B86"/>
    <w:multiLevelType w:val="multilevel"/>
    <w:tmpl w:val="12DA794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 w15:restartNumberingAfterBreak="0">
    <w:nsid w:val="02CD2BD9"/>
    <w:multiLevelType w:val="multilevel"/>
    <w:tmpl w:val="A4861F2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05467129"/>
    <w:multiLevelType w:val="multilevel"/>
    <w:tmpl w:val="EA265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5C7599F"/>
    <w:multiLevelType w:val="multilevel"/>
    <w:tmpl w:val="BFF82A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FD78BE"/>
    <w:multiLevelType w:val="multilevel"/>
    <w:tmpl w:val="CA0CAA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D86E60"/>
    <w:multiLevelType w:val="multilevel"/>
    <w:tmpl w:val="6B6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A1E2917"/>
    <w:multiLevelType w:val="multilevel"/>
    <w:tmpl w:val="48F2CC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CE51D3"/>
    <w:multiLevelType w:val="hybridMultilevel"/>
    <w:tmpl w:val="B73274C0"/>
    <w:lvl w:ilvl="0" w:tplc="2B08177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A30414"/>
    <w:multiLevelType w:val="multilevel"/>
    <w:tmpl w:val="67E2E5C8"/>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9" w15:restartNumberingAfterBreak="0">
    <w:nsid w:val="1EB66C5A"/>
    <w:multiLevelType w:val="multilevel"/>
    <w:tmpl w:val="1B92E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FC91A6F"/>
    <w:multiLevelType w:val="multilevel"/>
    <w:tmpl w:val="916698D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1" w15:restartNumberingAfterBreak="0">
    <w:nsid w:val="27E83059"/>
    <w:multiLevelType w:val="multilevel"/>
    <w:tmpl w:val="0C845F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8312C3E"/>
    <w:multiLevelType w:val="multilevel"/>
    <w:tmpl w:val="255813F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3" w15:restartNumberingAfterBreak="0">
    <w:nsid w:val="2B0F14EA"/>
    <w:multiLevelType w:val="hybridMultilevel"/>
    <w:tmpl w:val="F698D3EA"/>
    <w:lvl w:ilvl="0" w:tplc="2B08177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CCC4C05"/>
    <w:multiLevelType w:val="multilevel"/>
    <w:tmpl w:val="5BB48038"/>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5" w15:restartNumberingAfterBreak="0">
    <w:nsid w:val="2D803865"/>
    <w:multiLevelType w:val="multilevel"/>
    <w:tmpl w:val="62AA9EA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6" w15:restartNumberingAfterBreak="0">
    <w:nsid w:val="394D037E"/>
    <w:multiLevelType w:val="multilevel"/>
    <w:tmpl w:val="4D505A22"/>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7" w15:restartNumberingAfterBreak="0">
    <w:nsid w:val="3DBE5E3B"/>
    <w:multiLevelType w:val="multilevel"/>
    <w:tmpl w:val="8C4A8D8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8" w15:restartNumberingAfterBreak="0">
    <w:nsid w:val="4FDA35AB"/>
    <w:multiLevelType w:val="multilevel"/>
    <w:tmpl w:val="3E304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0691C3D"/>
    <w:multiLevelType w:val="multilevel"/>
    <w:tmpl w:val="EFD6A842"/>
    <w:lvl w:ilvl="0">
      <w:start w:val="1"/>
      <w:numFmt w:val="decimal"/>
      <w:lvlText w:val="%1."/>
      <w:lvlJc w:val="left"/>
      <w:pPr>
        <w:ind w:left="360" w:hanging="360"/>
      </w:pPr>
      <w:rPr>
        <w:b/>
      </w:r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9F0500"/>
    <w:multiLevelType w:val="multilevel"/>
    <w:tmpl w:val="2098DCF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1" w15:restartNumberingAfterBreak="0">
    <w:nsid w:val="56F00FFD"/>
    <w:multiLevelType w:val="multilevel"/>
    <w:tmpl w:val="2AD22D5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2" w15:restartNumberingAfterBreak="0">
    <w:nsid w:val="671D12B0"/>
    <w:multiLevelType w:val="multilevel"/>
    <w:tmpl w:val="44303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B404C41"/>
    <w:multiLevelType w:val="multilevel"/>
    <w:tmpl w:val="079AF5E2"/>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6E271AF3"/>
    <w:multiLevelType w:val="multilevel"/>
    <w:tmpl w:val="349E0C0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5" w15:restartNumberingAfterBreak="0">
    <w:nsid w:val="7E240805"/>
    <w:multiLevelType w:val="multilevel"/>
    <w:tmpl w:val="C43E30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EB078B1"/>
    <w:multiLevelType w:val="multilevel"/>
    <w:tmpl w:val="C4D0F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81241417">
    <w:abstractNumId w:val="12"/>
  </w:num>
  <w:num w:numId="2" w16cid:durableId="1213425593">
    <w:abstractNumId w:val="8"/>
  </w:num>
  <w:num w:numId="3" w16cid:durableId="64569182">
    <w:abstractNumId w:val="21"/>
  </w:num>
  <w:num w:numId="4" w16cid:durableId="1372419532">
    <w:abstractNumId w:val="10"/>
  </w:num>
  <w:num w:numId="5" w16cid:durableId="82650038">
    <w:abstractNumId w:val="18"/>
  </w:num>
  <w:num w:numId="6" w16cid:durableId="1592739435">
    <w:abstractNumId w:val="0"/>
  </w:num>
  <w:num w:numId="7" w16cid:durableId="1854224238">
    <w:abstractNumId w:val="26"/>
  </w:num>
  <w:num w:numId="8" w16cid:durableId="1421751482">
    <w:abstractNumId w:val="2"/>
  </w:num>
  <w:num w:numId="9" w16cid:durableId="1567374747">
    <w:abstractNumId w:val="3"/>
  </w:num>
  <w:num w:numId="10" w16cid:durableId="1625965194">
    <w:abstractNumId w:val="6"/>
  </w:num>
  <w:num w:numId="11" w16cid:durableId="1537622781">
    <w:abstractNumId w:val="19"/>
  </w:num>
  <w:num w:numId="12" w16cid:durableId="1078095263">
    <w:abstractNumId w:val="4"/>
  </w:num>
  <w:num w:numId="13" w16cid:durableId="390933711">
    <w:abstractNumId w:val="14"/>
  </w:num>
  <w:num w:numId="14" w16cid:durableId="1357195083">
    <w:abstractNumId w:val="16"/>
  </w:num>
  <w:num w:numId="15" w16cid:durableId="534195541">
    <w:abstractNumId w:val="15"/>
  </w:num>
  <w:num w:numId="16" w16cid:durableId="974138689">
    <w:abstractNumId w:val="1"/>
  </w:num>
  <w:num w:numId="17" w16cid:durableId="367070625">
    <w:abstractNumId w:val="5"/>
  </w:num>
  <w:num w:numId="18" w16cid:durableId="1123695877">
    <w:abstractNumId w:val="11"/>
  </w:num>
  <w:num w:numId="19" w16cid:durableId="403914252">
    <w:abstractNumId w:val="17"/>
  </w:num>
  <w:num w:numId="20" w16cid:durableId="116535089">
    <w:abstractNumId w:val="24"/>
  </w:num>
  <w:num w:numId="21" w16cid:durableId="1682732787">
    <w:abstractNumId w:val="22"/>
  </w:num>
  <w:num w:numId="22" w16cid:durableId="2094469862">
    <w:abstractNumId w:val="9"/>
  </w:num>
  <w:num w:numId="23" w16cid:durableId="1840075027">
    <w:abstractNumId w:val="20"/>
  </w:num>
  <w:num w:numId="24" w16cid:durableId="1440298422">
    <w:abstractNumId w:val="25"/>
  </w:num>
  <w:num w:numId="25" w16cid:durableId="473572266">
    <w:abstractNumId w:val="23"/>
  </w:num>
  <w:num w:numId="26" w16cid:durableId="1261330335">
    <w:abstractNumId w:val="13"/>
  </w:num>
  <w:num w:numId="27" w16cid:durableId="8225032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C86"/>
    <w:rsid w:val="00022DE2"/>
    <w:rsid w:val="0005700A"/>
    <w:rsid w:val="000A6623"/>
    <w:rsid w:val="000C5241"/>
    <w:rsid w:val="000D5C68"/>
    <w:rsid w:val="00120504"/>
    <w:rsid w:val="00134F93"/>
    <w:rsid w:val="00162ED2"/>
    <w:rsid w:val="001A45C2"/>
    <w:rsid w:val="001B2C71"/>
    <w:rsid w:val="001B640A"/>
    <w:rsid w:val="001C1C51"/>
    <w:rsid w:val="002037E0"/>
    <w:rsid w:val="002165B0"/>
    <w:rsid w:val="002212A0"/>
    <w:rsid w:val="00224098"/>
    <w:rsid w:val="00255F0A"/>
    <w:rsid w:val="0026594E"/>
    <w:rsid w:val="00266E81"/>
    <w:rsid w:val="002677DD"/>
    <w:rsid w:val="00284F6C"/>
    <w:rsid w:val="002B0D5A"/>
    <w:rsid w:val="00300809"/>
    <w:rsid w:val="003174DC"/>
    <w:rsid w:val="0033552F"/>
    <w:rsid w:val="003363CC"/>
    <w:rsid w:val="00355BD9"/>
    <w:rsid w:val="0037410D"/>
    <w:rsid w:val="003803BE"/>
    <w:rsid w:val="00385704"/>
    <w:rsid w:val="003926F3"/>
    <w:rsid w:val="003952CD"/>
    <w:rsid w:val="003B0EE2"/>
    <w:rsid w:val="003E11DE"/>
    <w:rsid w:val="003F1BD6"/>
    <w:rsid w:val="004020D5"/>
    <w:rsid w:val="004105A1"/>
    <w:rsid w:val="00412D9E"/>
    <w:rsid w:val="00450926"/>
    <w:rsid w:val="00461163"/>
    <w:rsid w:val="0048690D"/>
    <w:rsid w:val="0049032D"/>
    <w:rsid w:val="004D2C20"/>
    <w:rsid w:val="004D5B87"/>
    <w:rsid w:val="004D6A72"/>
    <w:rsid w:val="004F66A3"/>
    <w:rsid w:val="004F6A5E"/>
    <w:rsid w:val="00514353"/>
    <w:rsid w:val="005357E9"/>
    <w:rsid w:val="00540D36"/>
    <w:rsid w:val="00553684"/>
    <w:rsid w:val="00564639"/>
    <w:rsid w:val="005657DA"/>
    <w:rsid w:val="00571757"/>
    <w:rsid w:val="00572050"/>
    <w:rsid w:val="00576AB0"/>
    <w:rsid w:val="005A43F2"/>
    <w:rsid w:val="005C1A76"/>
    <w:rsid w:val="005F71AB"/>
    <w:rsid w:val="00633A81"/>
    <w:rsid w:val="00653B58"/>
    <w:rsid w:val="00662CBC"/>
    <w:rsid w:val="006711A7"/>
    <w:rsid w:val="00677C2A"/>
    <w:rsid w:val="00677F42"/>
    <w:rsid w:val="0068025C"/>
    <w:rsid w:val="006A5DFB"/>
    <w:rsid w:val="006B1B39"/>
    <w:rsid w:val="006E2404"/>
    <w:rsid w:val="006E4096"/>
    <w:rsid w:val="0072221C"/>
    <w:rsid w:val="0072574A"/>
    <w:rsid w:val="00753C73"/>
    <w:rsid w:val="00762370"/>
    <w:rsid w:val="00766176"/>
    <w:rsid w:val="007976B8"/>
    <w:rsid w:val="007A584D"/>
    <w:rsid w:val="007E181F"/>
    <w:rsid w:val="00816CF7"/>
    <w:rsid w:val="0085365B"/>
    <w:rsid w:val="008915C4"/>
    <w:rsid w:val="008A471A"/>
    <w:rsid w:val="008A705E"/>
    <w:rsid w:val="008C5D3E"/>
    <w:rsid w:val="008C69F3"/>
    <w:rsid w:val="008E2929"/>
    <w:rsid w:val="009030D8"/>
    <w:rsid w:val="0090587F"/>
    <w:rsid w:val="00912105"/>
    <w:rsid w:val="00926B01"/>
    <w:rsid w:val="009336F9"/>
    <w:rsid w:val="00957A22"/>
    <w:rsid w:val="00964C8C"/>
    <w:rsid w:val="009672C1"/>
    <w:rsid w:val="009A39C2"/>
    <w:rsid w:val="009B0B0C"/>
    <w:rsid w:val="009C4792"/>
    <w:rsid w:val="009C7AD5"/>
    <w:rsid w:val="009F419F"/>
    <w:rsid w:val="009F5F6E"/>
    <w:rsid w:val="00A038D2"/>
    <w:rsid w:val="00A04264"/>
    <w:rsid w:val="00A25A09"/>
    <w:rsid w:val="00A345EC"/>
    <w:rsid w:val="00A6370D"/>
    <w:rsid w:val="00A839AF"/>
    <w:rsid w:val="00A90E7D"/>
    <w:rsid w:val="00A93A43"/>
    <w:rsid w:val="00AC51AA"/>
    <w:rsid w:val="00AD5EDF"/>
    <w:rsid w:val="00B15F6F"/>
    <w:rsid w:val="00B3345F"/>
    <w:rsid w:val="00B661A1"/>
    <w:rsid w:val="00BC0BE4"/>
    <w:rsid w:val="00BC4C7C"/>
    <w:rsid w:val="00BC722F"/>
    <w:rsid w:val="00BC72BC"/>
    <w:rsid w:val="00BD755C"/>
    <w:rsid w:val="00BE52CC"/>
    <w:rsid w:val="00C51ED9"/>
    <w:rsid w:val="00C65A52"/>
    <w:rsid w:val="00C71A58"/>
    <w:rsid w:val="00C84C7A"/>
    <w:rsid w:val="00C96D5B"/>
    <w:rsid w:val="00CB2E3A"/>
    <w:rsid w:val="00CC373B"/>
    <w:rsid w:val="00CD47C9"/>
    <w:rsid w:val="00CF05BB"/>
    <w:rsid w:val="00D10979"/>
    <w:rsid w:val="00D16E30"/>
    <w:rsid w:val="00D17990"/>
    <w:rsid w:val="00D36ECC"/>
    <w:rsid w:val="00D64457"/>
    <w:rsid w:val="00D82670"/>
    <w:rsid w:val="00DB08CC"/>
    <w:rsid w:val="00DB2352"/>
    <w:rsid w:val="00DC2EC2"/>
    <w:rsid w:val="00DC65EE"/>
    <w:rsid w:val="00DC6651"/>
    <w:rsid w:val="00DD515B"/>
    <w:rsid w:val="00DE2DF3"/>
    <w:rsid w:val="00DF51CA"/>
    <w:rsid w:val="00E0635E"/>
    <w:rsid w:val="00E10EDA"/>
    <w:rsid w:val="00E40F11"/>
    <w:rsid w:val="00E473F7"/>
    <w:rsid w:val="00E51226"/>
    <w:rsid w:val="00E752E7"/>
    <w:rsid w:val="00E779CA"/>
    <w:rsid w:val="00E81C90"/>
    <w:rsid w:val="00E948A7"/>
    <w:rsid w:val="00E96EAB"/>
    <w:rsid w:val="00EC33DA"/>
    <w:rsid w:val="00EC53BA"/>
    <w:rsid w:val="00EC595F"/>
    <w:rsid w:val="00ED2D58"/>
    <w:rsid w:val="00EE0384"/>
    <w:rsid w:val="00EF1119"/>
    <w:rsid w:val="00EF62C6"/>
    <w:rsid w:val="00F25B00"/>
    <w:rsid w:val="00F44442"/>
    <w:rsid w:val="00F53628"/>
    <w:rsid w:val="00F63091"/>
    <w:rsid w:val="00F719C3"/>
    <w:rsid w:val="00F726A0"/>
    <w:rsid w:val="00F862D3"/>
    <w:rsid w:val="00F92070"/>
    <w:rsid w:val="00FC0C59"/>
    <w:rsid w:val="00FC2B19"/>
    <w:rsid w:val="00FD4C86"/>
    <w:rsid w:val="00FE6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0F8F"/>
  <w15:docId w15:val="{A7F0B650-C4A8-491A-949D-396016234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BC3"/>
  </w:style>
  <w:style w:type="paragraph" w:styleId="Nagwek1">
    <w:name w:val="heading 1"/>
    <w:basedOn w:val="Normalny"/>
    <w:next w:val="Normalny"/>
    <w:link w:val="Nagwek1Znak"/>
    <w:uiPriority w:val="9"/>
    <w:qFormat/>
    <w:rsid w:val="00DA2BC3"/>
    <w:pPr>
      <w:keepNext/>
      <w:spacing w:before="240" w:after="60"/>
      <w:outlineLvl w:val="0"/>
    </w:pPr>
    <w:rPr>
      <w:rFonts w:ascii="Arial" w:hAnsi="Arial"/>
      <w:b/>
      <w:bCs/>
      <w:kern w:val="2"/>
      <w:sz w:val="32"/>
      <w:szCs w:val="32"/>
      <w:lang w:val="x-none" w:eastAsia="x-none"/>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Nagwek1Znak">
    <w:name w:val="Nagłówek 1 Znak"/>
    <w:basedOn w:val="Domylnaczcionkaakapitu"/>
    <w:link w:val="Nagwek1"/>
    <w:uiPriority w:val="9"/>
    <w:qFormat/>
    <w:rsid w:val="00DA2BC3"/>
    <w:rPr>
      <w:rFonts w:ascii="Arial" w:eastAsia="Times New Roman" w:hAnsi="Arial" w:cs="Times New Roman"/>
      <w:b/>
      <w:bCs/>
      <w:kern w:val="2"/>
      <w:sz w:val="32"/>
      <w:szCs w:val="32"/>
      <w:lang w:val="x-none" w:eastAsia="x-none"/>
    </w:rPr>
  </w:style>
  <w:style w:type="character" w:customStyle="1" w:styleId="TekstpodstawowyZnak">
    <w:name w:val="Tekst podstawowy Znak"/>
    <w:basedOn w:val="Domylnaczcionkaakapitu"/>
    <w:link w:val="Tekstpodstawowy"/>
    <w:uiPriority w:val="99"/>
    <w:semiHidden/>
    <w:qFormat/>
    <w:rsid w:val="00DA2BC3"/>
    <w:rPr>
      <w:rFonts w:ascii="Times New Roman" w:eastAsia="Times New Roman" w:hAnsi="Times New Roman" w:cs="Times New Roman"/>
      <w:sz w:val="20"/>
      <w:szCs w:val="20"/>
      <w:lang w:val="x-none" w:eastAsia="ar-SA"/>
    </w:rPr>
  </w:style>
  <w:style w:type="character" w:customStyle="1" w:styleId="AkapitzlistZnak">
    <w:name w:val="Akapit z listą Znak"/>
    <w:link w:val="Akapitzlist"/>
    <w:uiPriority w:val="34"/>
    <w:qFormat/>
    <w:locked/>
    <w:rsid w:val="00DA2BC3"/>
    <w:rPr>
      <w:sz w:val="24"/>
      <w:szCs w:val="24"/>
    </w:rPr>
  </w:style>
  <w:style w:type="character" w:customStyle="1" w:styleId="Znakinumeracji">
    <w:name w:val="Znaki numeracji"/>
    <w:qFormat/>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uiPriority w:val="99"/>
    <w:semiHidden/>
    <w:unhideWhenUsed/>
    <w:rsid w:val="00DA2BC3"/>
    <w:pPr>
      <w:widowControl w:val="0"/>
      <w:overflowPunct w:val="0"/>
      <w:spacing w:after="120"/>
    </w:pPr>
    <w:rPr>
      <w:sz w:val="20"/>
      <w:szCs w:val="20"/>
      <w:lang w:val="x-none" w:eastAsia="ar-SA"/>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link w:val="AkapitzlistZnak"/>
    <w:uiPriority w:val="34"/>
    <w:qFormat/>
    <w:rsid w:val="00DA2BC3"/>
    <w:pPr>
      <w:ind w:left="708"/>
    </w:pPr>
    <w:rPr>
      <w:rFonts w:asciiTheme="minorHAnsi" w:eastAsiaTheme="minorHAnsi" w:hAnsiTheme="minorHAnsi" w:cstheme="minorBidi"/>
      <w:lang w:eastAsia="en-US"/>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8511">
    <w:name w:val="WW8Num8511"/>
    <w:qFormat/>
    <w:rsid w:val="00DA2BC3"/>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0" w:type="dxa"/>
        <w:right w:w="40" w:type="dxa"/>
      </w:tblCellMar>
    </w:tbl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CD47C9"/>
    <w:rPr>
      <w:rFonts w:ascii="Tahoma" w:hAnsi="Tahoma" w:cs="Tahoma"/>
      <w:sz w:val="16"/>
      <w:szCs w:val="16"/>
    </w:rPr>
  </w:style>
  <w:style w:type="character" w:customStyle="1" w:styleId="TekstdymkaZnak">
    <w:name w:val="Tekst dymka Znak"/>
    <w:basedOn w:val="Domylnaczcionkaakapitu"/>
    <w:link w:val="Tekstdymka"/>
    <w:uiPriority w:val="99"/>
    <w:semiHidden/>
    <w:rsid w:val="00CD47C9"/>
    <w:rPr>
      <w:rFonts w:ascii="Tahoma" w:hAnsi="Tahoma" w:cs="Tahoma"/>
      <w:sz w:val="16"/>
      <w:szCs w:val="16"/>
    </w:rPr>
  </w:style>
  <w:style w:type="paragraph" w:styleId="NormalnyWeb">
    <w:name w:val="Normal (Web)"/>
    <w:basedOn w:val="Normalny"/>
    <w:uiPriority w:val="99"/>
    <w:unhideWhenUsed/>
    <w:rsid w:val="00E51226"/>
    <w:pPr>
      <w:spacing w:before="100" w:beforeAutospacing="1" w:after="142" w:line="276" w:lineRule="auto"/>
    </w:pPr>
  </w:style>
  <w:style w:type="paragraph" w:styleId="Stopka">
    <w:name w:val="footer"/>
    <w:basedOn w:val="Normalny"/>
    <w:link w:val="StopkaZnak"/>
    <w:uiPriority w:val="99"/>
    <w:unhideWhenUsed/>
    <w:rsid w:val="001B2C71"/>
    <w:pPr>
      <w:tabs>
        <w:tab w:val="center" w:pos="4536"/>
        <w:tab w:val="right" w:pos="9072"/>
      </w:tabs>
    </w:pPr>
  </w:style>
  <w:style w:type="character" w:customStyle="1" w:styleId="StopkaZnak">
    <w:name w:val="Stopka Znak"/>
    <w:basedOn w:val="Domylnaczcionkaakapitu"/>
    <w:link w:val="Stopka"/>
    <w:uiPriority w:val="99"/>
    <w:rsid w:val="001B2C71"/>
  </w:style>
  <w:style w:type="paragraph" w:styleId="Tekstprzypisukocowego">
    <w:name w:val="endnote text"/>
    <w:basedOn w:val="Normalny"/>
    <w:link w:val="TekstprzypisukocowegoZnak"/>
    <w:uiPriority w:val="99"/>
    <w:semiHidden/>
    <w:unhideWhenUsed/>
    <w:rsid w:val="00FC2B19"/>
    <w:rPr>
      <w:sz w:val="20"/>
      <w:szCs w:val="20"/>
    </w:rPr>
  </w:style>
  <w:style w:type="character" w:customStyle="1" w:styleId="TekstprzypisukocowegoZnak">
    <w:name w:val="Tekst przypisu końcowego Znak"/>
    <w:basedOn w:val="Domylnaczcionkaakapitu"/>
    <w:link w:val="Tekstprzypisukocowego"/>
    <w:uiPriority w:val="99"/>
    <w:semiHidden/>
    <w:rsid w:val="00FC2B19"/>
    <w:rPr>
      <w:sz w:val="20"/>
      <w:szCs w:val="20"/>
    </w:rPr>
  </w:style>
  <w:style w:type="character" w:styleId="Odwoanieprzypisukocowego">
    <w:name w:val="endnote reference"/>
    <w:basedOn w:val="Domylnaczcionkaakapitu"/>
    <w:uiPriority w:val="99"/>
    <w:semiHidden/>
    <w:unhideWhenUsed/>
    <w:rsid w:val="00FC2B19"/>
    <w:rPr>
      <w:vertAlign w:val="superscript"/>
    </w:rPr>
  </w:style>
  <w:style w:type="paragraph" w:customStyle="1" w:styleId="Bezodstpw1">
    <w:name w:val="Bez odstępów1"/>
    <w:rsid w:val="00255F0A"/>
    <w:pPr>
      <w:suppressAutoHyphens/>
    </w:pPr>
    <w:rPr>
      <w:sz w:val="18"/>
      <w:szCs w:val="20"/>
      <w:lang w:eastAsia="zh-CN"/>
    </w:rPr>
  </w:style>
  <w:style w:type="paragraph" w:styleId="Poprawka">
    <w:name w:val="Revision"/>
    <w:hidden/>
    <w:uiPriority w:val="99"/>
    <w:semiHidden/>
    <w:rsid w:val="00DC2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097959">
      <w:bodyDiv w:val="1"/>
      <w:marLeft w:val="0"/>
      <w:marRight w:val="0"/>
      <w:marTop w:val="0"/>
      <w:marBottom w:val="0"/>
      <w:divBdr>
        <w:top w:val="none" w:sz="0" w:space="0" w:color="auto"/>
        <w:left w:val="none" w:sz="0" w:space="0" w:color="auto"/>
        <w:bottom w:val="none" w:sz="0" w:space="0" w:color="auto"/>
        <w:right w:val="none" w:sz="0" w:space="0" w:color="auto"/>
      </w:divBdr>
    </w:div>
    <w:div w:id="1252544905">
      <w:bodyDiv w:val="1"/>
      <w:marLeft w:val="0"/>
      <w:marRight w:val="0"/>
      <w:marTop w:val="0"/>
      <w:marBottom w:val="0"/>
      <w:divBdr>
        <w:top w:val="none" w:sz="0" w:space="0" w:color="auto"/>
        <w:left w:val="none" w:sz="0" w:space="0" w:color="auto"/>
        <w:bottom w:val="none" w:sz="0" w:space="0" w:color="auto"/>
        <w:right w:val="none" w:sz="0" w:space="0" w:color="auto"/>
      </w:divBdr>
    </w:div>
    <w:div w:id="1393238599">
      <w:bodyDiv w:val="1"/>
      <w:marLeft w:val="0"/>
      <w:marRight w:val="0"/>
      <w:marTop w:val="0"/>
      <w:marBottom w:val="0"/>
      <w:divBdr>
        <w:top w:val="none" w:sz="0" w:space="0" w:color="auto"/>
        <w:left w:val="none" w:sz="0" w:space="0" w:color="auto"/>
        <w:bottom w:val="none" w:sz="0" w:space="0" w:color="auto"/>
        <w:right w:val="none" w:sz="0" w:space="0" w:color="auto"/>
      </w:divBdr>
    </w:div>
    <w:div w:id="1790275768">
      <w:bodyDiv w:val="1"/>
      <w:marLeft w:val="0"/>
      <w:marRight w:val="0"/>
      <w:marTop w:val="0"/>
      <w:marBottom w:val="0"/>
      <w:divBdr>
        <w:top w:val="none" w:sz="0" w:space="0" w:color="auto"/>
        <w:left w:val="none" w:sz="0" w:space="0" w:color="auto"/>
        <w:bottom w:val="none" w:sz="0" w:space="0" w:color="auto"/>
        <w:right w:val="none" w:sz="0" w:space="0" w:color="auto"/>
      </w:divBdr>
    </w:div>
    <w:div w:id="1893492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EYSW2rd3UfMQfXShmpMjM9Qvtw==">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</go:docsCustomData>
</go:gDocsCustomXmlDataStorage>
</file>

<file path=customXml/itemProps1.xml><?xml version="1.0" encoding="utf-8"?>
<ds:datastoreItem xmlns:ds="http://schemas.openxmlformats.org/officeDocument/2006/customXml" ds:itemID="{CC990C6A-1EDF-47BE-A6DA-8FE668CB2F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1273</TotalTime>
  <Pages>22</Pages>
  <Words>11475</Words>
  <Characters>68851</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 Jarząbkowski (KW Toruń)</dc:creator>
  <cp:lastModifiedBy>A. Kryspin (KW Toruń)</cp:lastModifiedBy>
  <cp:revision>23</cp:revision>
  <dcterms:created xsi:type="dcterms:W3CDTF">2025-07-30T07:31:00Z</dcterms:created>
  <dcterms:modified xsi:type="dcterms:W3CDTF">2026-05-12T06:16:00Z</dcterms:modified>
</cp:coreProperties>
</file>