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12F3D" w14:textId="77777777" w:rsidR="0092114C" w:rsidRPr="009F6DDC" w:rsidRDefault="0092114C" w:rsidP="008E29F3">
      <w:pPr>
        <w:spacing w:after="0" w:line="276" w:lineRule="auto"/>
        <w:jc w:val="center"/>
        <w:rPr>
          <w:rFonts w:ascii="Times New Roman" w:eastAsia="Times New Roman" w:hAnsi="Times New Roman" w:cs="Times New Roman"/>
          <w:b/>
          <w:bCs/>
          <w:color w:val="FF0000"/>
          <w:sz w:val="24"/>
          <w:szCs w:val="24"/>
        </w:rPr>
      </w:pPr>
    </w:p>
    <w:p w14:paraId="161E2DC6" w14:textId="77777777" w:rsidR="0092114C" w:rsidRPr="009F6DDC" w:rsidRDefault="004B7A4B" w:rsidP="008E29F3">
      <w:pPr>
        <w:spacing w:after="0" w:line="276" w:lineRule="auto"/>
        <w:jc w:val="center"/>
        <w:rPr>
          <w:rFonts w:ascii="Times New Roman" w:eastAsia="Times New Roman" w:hAnsi="Times New Roman" w:cs="Times New Roman"/>
          <w:b/>
          <w:bCs/>
          <w:color w:val="FF0000"/>
          <w:sz w:val="24"/>
          <w:szCs w:val="24"/>
          <w:highlight w:val="yellow"/>
        </w:rPr>
      </w:pPr>
      <w:r w:rsidRPr="009F6DDC">
        <w:rPr>
          <w:rFonts w:ascii="Times New Roman" w:eastAsia="Times New Roman" w:hAnsi="Times New Roman" w:cs="Times New Roman"/>
          <w:b/>
          <w:bCs/>
          <w:noProof/>
          <w:color w:val="FF0000"/>
          <w:sz w:val="24"/>
          <w:szCs w:val="24"/>
          <w:highlight w:val="yellow"/>
          <w:lang w:eastAsia="pl-PL"/>
        </w:rPr>
        <w:drawing>
          <wp:anchor distT="0" distB="0" distL="114300" distR="114300" simplePos="0" relativeHeight="251658240" behindDoc="0" locked="0" layoutInCell="1" allowOverlap="1" wp14:anchorId="49E7C9ED" wp14:editId="5C3A5A2B">
            <wp:simplePos x="0" y="0"/>
            <wp:positionH relativeFrom="column">
              <wp:posOffset>87630</wp:posOffset>
            </wp:positionH>
            <wp:positionV relativeFrom="paragraph">
              <wp:posOffset>217805</wp:posOffset>
            </wp:positionV>
            <wp:extent cx="904875" cy="1431290"/>
            <wp:effectExtent l="0" t="0" r="9525"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znaka_wyj.png"/>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904875" cy="1431290"/>
                    </a:xfrm>
                    <a:prstGeom prst="rect">
                      <a:avLst/>
                    </a:prstGeom>
                  </pic:spPr>
                </pic:pic>
              </a:graphicData>
            </a:graphic>
          </wp:anchor>
        </w:drawing>
      </w:r>
    </w:p>
    <w:p w14:paraId="1ECECD03" w14:textId="77777777" w:rsidR="0092114C" w:rsidRPr="009F6DDC" w:rsidRDefault="0092114C" w:rsidP="008E29F3">
      <w:pPr>
        <w:spacing w:after="0" w:line="276" w:lineRule="auto"/>
        <w:rPr>
          <w:rFonts w:ascii="Times New Roman" w:eastAsia="Times New Roman" w:hAnsi="Times New Roman" w:cs="Times New Roman"/>
          <w:b/>
          <w:bCs/>
          <w:color w:val="FF0000"/>
          <w:sz w:val="24"/>
          <w:szCs w:val="24"/>
          <w:highlight w:val="yellow"/>
        </w:rPr>
      </w:pPr>
    </w:p>
    <w:p w14:paraId="7E9BBBE3" w14:textId="77777777" w:rsidR="0021173E" w:rsidRPr="009F6DDC" w:rsidRDefault="0021173E" w:rsidP="008E29F3">
      <w:pPr>
        <w:spacing w:after="0" w:line="276" w:lineRule="auto"/>
        <w:rPr>
          <w:rFonts w:ascii="Times New Roman" w:eastAsia="Times New Roman" w:hAnsi="Times New Roman" w:cs="Times New Roman"/>
          <w:b/>
          <w:bCs/>
          <w:color w:val="FF0000"/>
          <w:sz w:val="24"/>
          <w:szCs w:val="24"/>
          <w:highlight w:val="yellow"/>
        </w:rPr>
      </w:pPr>
    </w:p>
    <w:p w14:paraId="3783DE77" w14:textId="77777777" w:rsidR="0092114C" w:rsidRPr="009F6DDC" w:rsidRDefault="0092114C" w:rsidP="008E29F3">
      <w:pPr>
        <w:spacing w:after="0" w:line="276" w:lineRule="auto"/>
        <w:rPr>
          <w:rFonts w:ascii="Times New Roman" w:eastAsia="Times New Roman" w:hAnsi="Times New Roman" w:cs="Times New Roman"/>
          <w:b/>
          <w:bCs/>
          <w:color w:val="000000" w:themeColor="text1"/>
          <w:sz w:val="24"/>
          <w:szCs w:val="24"/>
          <w:highlight w:val="yellow"/>
        </w:rPr>
      </w:pPr>
    </w:p>
    <w:p w14:paraId="58FA3D64" w14:textId="77777777" w:rsidR="004B7A4B" w:rsidRPr="009F6DDC" w:rsidRDefault="004B7A4B" w:rsidP="008E29F3">
      <w:pPr>
        <w:spacing w:after="0" w:line="276" w:lineRule="auto"/>
        <w:rPr>
          <w:rFonts w:ascii="Times New Roman" w:eastAsia="Times New Roman" w:hAnsi="Times New Roman" w:cs="Times New Roman"/>
          <w:b/>
          <w:bCs/>
          <w:color w:val="000000" w:themeColor="text1"/>
          <w:sz w:val="24"/>
          <w:szCs w:val="24"/>
          <w:highlight w:val="yellow"/>
        </w:rPr>
      </w:pPr>
    </w:p>
    <w:p w14:paraId="13120E15" w14:textId="77777777" w:rsidR="004B7A4B" w:rsidRPr="009F6DDC" w:rsidRDefault="004B7A4B" w:rsidP="008E29F3">
      <w:pPr>
        <w:spacing w:after="0" w:line="276" w:lineRule="auto"/>
        <w:rPr>
          <w:rFonts w:ascii="Times New Roman" w:eastAsia="Times New Roman" w:hAnsi="Times New Roman" w:cs="Times New Roman"/>
          <w:b/>
          <w:bCs/>
          <w:color w:val="000000" w:themeColor="text1"/>
          <w:sz w:val="24"/>
          <w:szCs w:val="24"/>
          <w:highlight w:val="yellow"/>
        </w:rPr>
      </w:pPr>
    </w:p>
    <w:p w14:paraId="36B2EC8F" w14:textId="77777777" w:rsidR="004B7A4B" w:rsidRPr="009F6DDC" w:rsidRDefault="004B7A4B" w:rsidP="008E29F3">
      <w:pPr>
        <w:spacing w:after="0" w:line="276" w:lineRule="auto"/>
        <w:rPr>
          <w:rFonts w:ascii="Times New Roman" w:eastAsia="Times New Roman" w:hAnsi="Times New Roman" w:cs="Times New Roman"/>
          <w:b/>
          <w:bCs/>
          <w:color w:val="000000" w:themeColor="text1"/>
          <w:sz w:val="24"/>
          <w:szCs w:val="24"/>
          <w:highlight w:val="yellow"/>
        </w:rPr>
      </w:pPr>
    </w:p>
    <w:p w14:paraId="0929F4E2" w14:textId="77777777" w:rsidR="004B7A4B" w:rsidRPr="009F6DDC" w:rsidRDefault="004B7A4B" w:rsidP="008E29F3">
      <w:pPr>
        <w:spacing w:after="0" w:line="276" w:lineRule="auto"/>
        <w:rPr>
          <w:rFonts w:ascii="Times New Roman" w:eastAsia="Times New Roman" w:hAnsi="Times New Roman" w:cs="Times New Roman"/>
          <w:b/>
          <w:bCs/>
          <w:color w:val="000000" w:themeColor="text1"/>
          <w:sz w:val="24"/>
          <w:szCs w:val="24"/>
          <w:highlight w:val="yellow"/>
        </w:rPr>
      </w:pPr>
    </w:p>
    <w:p w14:paraId="29A427CB" w14:textId="77777777" w:rsidR="004B7A4B" w:rsidRPr="009F6DDC" w:rsidRDefault="004B7A4B" w:rsidP="009F6DDC">
      <w:pPr>
        <w:spacing w:after="0" w:line="276" w:lineRule="auto"/>
        <w:rPr>
          <w:rFonts w:ascii="Times New Roman" w:eastAsia="Times New Roman" w:hAnsi="Times New Roman" w:cs="Times New Roman"/>
          <w:b/>
          <w:bCs/>
          <w:color w:val="000000" w:themeColor="text1"/>
          <w:sz w:val="24"/>
          <w:szCs w:val="24"/>
        </w:rPr>
      </w:pPr>
    </w:p>
    <w:p w14:paraId="1997583C" w14:textId="77777777" w:rsidR="00425841" w:rsidRPr="009F6DDC" w:rsidRDefault="00425841" w:rsidP="008E29F3">
      <w:pPr>
        <w:spacing w:after="0" w:line="276" w:lineRule="auto"/>
        <w:jc w:val="center"/>
        <w:rPr>
          <w:rFonts w:ascii="Times New Roman" w:eastAsia="Times New Roman" w:hAnsi="Times New Roman" w:cs="Times New Roman"/>
          <w:b/>
          <w:bCs/>
          <w:color w:val="000000" w:themeColor="text1"/>
          <w:sz w:val="24"/>
          <w:szCs w:val="24"/>
        </w:rPr>
      </w:pPr>
    </w:p>
    <w:p w14:paraId="5E20C632" w14:textId="77777777" w:rsidR="0092114C" w:rsidRPr="009F6DDC" w:rsidRDefault="0092114C" w:rsidP="008E29F3">
      <w:pPr>
        <w:suppressAutoHyphens/>
        <w:spacing w:after="0" w:line="276" w:lineRule="auto"/>
        <w:jc w:val="center"/>
        <w:rPr>
          <w:rFonts w:ascii="Times New Roman" w:eastAsia="Times New Roman" w:hAnsi="Times New Roman" w:cs="Times New Roman"/>
          <w:b/>
          <w:color w:val="000000" w:themeColor="text1"/>
          <w:sz w:val="24"/>
          <w:szCs w:val="24"/>
          <w:lang w:eastAsia="ar-SA"/>
        </w:rPr>
      </w:pPr>
      <w:r w:rsidRPr="009F6DDC">
        <w:rPr>
          <w:rFonts w:ascii="Times New Roman" w:eastAsia="Times New Roman" w:hAnsi="Times New Roman" w:cs="Times New Roman"/>
          <w:b/>
          <w:color w:val="000000" w:themeColor="text1"/>
          <w:sz w:val="24"/>
          <w:szCs w:val="24"/>
          <w:lang w:eastAsia="ar-SA"/>
        </w:rPr>
        <w:t>ZAMAWIAJACY:</w:t>
      </w:r>
    </w:p>
    <w:p w14:paraId="2A60422F" w14:textId="77777777" w:rsidR="0092114C" w:rsidRPr="009F6DDC" w:rsidRDefault="0092114C" w:rsidP="008E29F3">
      <w:pPr>
        <w:suppressAutoHyphens/>
        <w:spacing w:after="0" w:line="276" w:lineRule="auto"/>
        <w:jc w:val="center"/>
        <w:rPr>
          <w:rFonts w:ascii="Times New Roman" w:eastAsia="Times New Roman" w:hAnsi="Times New Roman" w:cs="Times New Roman"/>
          <w:b/>
          <w:color w:val="000000" w:themeColor="text1"/>
          <w:sz w:val="24"/>
          <w:szCs w:val="24"/>
          <w:lang w:eastAsia="ar-SA"/>
        </w:rPr>
      </w:pPr>
      <w:r w:rsidRPr="009F6DDC">
        <w:rPr>
          <w:rFonts w:ascii="Times New Roman" w:eastAsia="Times New Roman" w:hAnsi="Times New Roman" w:cs="Times New Roman"/>
          <w:b/>
          <w:color w:val="000000" w:themeColor="text1"/>
          <w:sz w:val="24"/>
          <w:szCs w:val="24"/>
          <w:lang w:eastAsia="ar-SA"/>
        </w:rPr>
        <w:t>6 WOJSKOWY ODDZIAŁ GOSPODARCZY</w:t>
      </w:r>
    </w:p>
    <w:p w14:paraId="49D7CCA1" w14:textId="77777777" w:rsidR="0092114C" w:rsidRPr="009F6DDC" w:rsidRDefault="0092114C" w:rsidP="008E29F3">
      <w:pPr>
        <w:suppressAutoHyphens/>
        <w:spacing w:after="0" w:line="276" w:lineRule="auto"/>
        <w:jc w:val="center"/>
        <w:rPr>
          <w:rFonts w:ascii="Times New Roman" w:eastAsia="Times New Roman" w:hAnsi="Times New Roman" w:cs="Times New Roman"/>
          <w:color w:val="000000" w:themeColor="text1"/>
          <w:sz w:val="24"/>
          <w:szCs w:val="24"/>
          <w:lang w:eastAsia="ar-SA"/>
        </w:rPr>
      </w:pPr>
    </w:p>
    <w:p w14:paraId="76D2283B" w14:textId="77777777" w:rsidR="0092114C" w:rsidRPr="009F6DDC" w:rsidRDefault="0092114C" w:rsidP="008E29F3">
      <w:pPr>
        <w:suppressAutoHyphens/>
        <w:spacing w:after="0" w:line="276" w:lineRule="auto"/>
        <w:jc w:val="center"/>
        <w:rPr>
          <w:rFonts w:ascii="Times New Roman" w:eastAsia="Times New Roman" w:hAnsi="Times New Roman" w:cs="Times New Roman"/>
          <w:color w:val="000000" w:themeColor="text1"/>
          <w:sz w:val="24"/>
          <w:szCs w:val="24"/>
          <w:lang w:eastAsia="ar-SA"/>
        </w:rPr>
      </w:pPr>
      <w:r w:rsidRPr="009F6DDC">
        <w:rPr>
          <w:rFonts w:ascii="Times New Roman" w:eastAsia="Times New Roman" w:hAnsi="Times New Roman" w:cs="Times New Roman"/>
          <w:color w:val="000000" w:themeColor="text1"/>
          <w:sz w:val="24"/>
          <w:szCs w:val="24"/>
          <w:lang w:eastAsia="ar-SA"/>
        </w:rPr>
        <w:t>Lędowo - Osiedle 1N, 76-271 Ustka</w:t>
      </w:r>
    </w:p>
    <w:p w14:paraId="775E6747" w14:textId="77777777" w:rsidR="0092114C" w:rsidRPr="009F6DDC" w:rsidRDefault="0092114C" w:rsidP="008E29F3">
      <w:pPr>
        <w:suppressAutoHyphens/>
        <w:spacing w:after="0" w:line="276" w:lineRule="auto"/>
        <w:jc w:val="center"/>
        <w:rPr>
          <w:rFonts w:ascii="Times New Roman" w:eastAsia="Times New Roman" w:hAnsi="Times New Roman" w:cs="Times New Roman"/>
          <w:color w:val="000000" w:themeColor="text1"/>
          <w:sz w:val="24"/>
          <w:szCs w:val="24"/>
          <w:lang w:eastAsia="ar-SA"/>
        </w:rPr>
      </w:pPr>
    </w:p>
    <w:p w14:paraId="7BACF4C4" w14:textId="77777777" w:rsidR="0092114C" w:rsidRPr="009F6DDC" w:rsidRDefault="0092114C" w:rsidP="008E29F3">
      <w:pPr>
        <w:suppressAutoHyphens/>
        <w:spacing w:after="0" w:line="276" w:lineRule="auto"/>
        <w:jc w:val="center"/>
        <w:rPr>
          <w:rFonts w:ascii="Times New Roman" w:eastAsia="Times New Roman" w:hAnsi="Times New Roman" w:cs="Times New Roman"/>
          <w:color w:val="000000" w:themeColor="text1"/>
          <w:sz w:val="24"/>
          <w:szCs w:val="24"/>
          <w:highlight w:val="yellow"/>
          <w:lang w:eastAsia="ar-SA"/>
        </w:rPr>
      </w:pPr>
    </w:p>
    <w:p w14:paraId="35370BA6" w14:textId="77777777" w:rsidR="0092114C" w:rsidRPr="009F6DDC" w:rsidRDefault="0092114C" w:rsidP="008E29F3">
      <w:pPr>
        <w:widowControl w:val="0"/>
        <w:autoSpaceDE w:val="0"/>
        <w:autoSpaceDN w:val="0"/>
        <w:spacing w:after="0" w:line="276" w:lineRule="auto"/>
        <w:jc w:val="center"/>
        <w:rPr>
          <w:rFonts w:ascii="Times New Roman" w:eastAsia="Times New Roman" w:hAnsi="Times New Roman" w:cs="Times New Roman"/>
          <w:color w:val="000000" w:themeColor="text1"/>
          <w:sz w:val="24"/>
          <w:szCs w:val="24"/>
          <w:lang w:eastAsia="pl-PL" w:bidi="pl-PL"/>
        </w:rPr>
      </w:pPr>
      <w:r w:rsidRPr="009F6DDC">
        <w:rPr>
          <w:rFonts w:ascii="Times New Roman" w:eastAsia="Times New Roman" w:hAnsi="Times New Roman" w:cs="Times New Roman"/>
          <w:color w:val="000000" w:themeColor="text1"/>
          <w:sz w:val="24"/>
          <w:szCs w:val="24"/>
          <w:lang w:eastAsia="pl-PL" w:bidi="pl-PL"/>
        </w:rPr>
        <w:t xml:space="preserve">ZAPRASZA </w:t>
      </w:r>
      <w:r w:rsidRPr="009F6DDC">
        <w:rPr>
          <w:rFonts w:ascii="Times New Roman" w:eastAsia="Times New Roman" w:hAnsi="Times New Roman" w:cs="Times New Roman"/>
          <w:sz w:val="24"/>
          <w:szCs w:val="24"/>
          <w:lang w:eastAsia="pl-PL" w:bidi="pl-PL"/>
        </w:rPr>
        <w:t xml:space="preserve">DO ZŁOŻENIA OFERTY </w:t>
      </w:r>
      <w:r w:rsidRPr="009F6DDC">
        <w:rPr>
          <w:rFonts w:ascii="Times New Roman" w:eastAsia="Times New Roman" w:hAnsi="Times New Roman" w:cs="Times New Roman"/>
          <w:color w:val="000000" w:themeColor="text1"/>
          <w:sz w:val="24"/>
          <w:szCs w:val="24"/>
          <w:lang w:eastAsia="pl-PL" w:bidi="pl-PL"/>
        </w:rPr>
        <w:t>W POSTĘPOWANIU PROWADZONYM</w:t>
      </w:r>
    </w:p>
    <w:p w14:paraId="1BC6B04E" w14:textId="77777777" w:rsidR="00ED7124" w:rsidRPr="009F6DDC" w:rsidRDefault="0092114C" w:rsidP="008E29F3">
      <w:pPr>
        <w:widowControl w:val="0"/>
        <w:autoSpaceDE w:val="0"/>
        <w:autoSpaceDN w:val="0"/>
        <w:spacing w:after="0" w:line="276" w:lineRule="auto"/>
        <w:jc w:val="center"/>
        <w:rPr>
          <w:rFonts w:ascii="Times New Roman" w:eastAsia="Times New Roman" w:hAnsi="Times New Roman" w:cs="Times New Roman"/>
          <w:sz w:val="24"/>
          <w:szCs w:val="24"/>
          <w:lang w:eastAsia="pl-PL" w:bidi="pl-PL"/>
        </w:rPr>
      </w:pPr>
      <w:r w:rsidRPr="009F6DDC">
        <w:rPr>
          <w:rFonts w:ascii="Times New Roman" w:eastAsia="Times New Roman" w:hAnsi="Times New Roman" w:cs="Times New Roman"/>
          <w:sz w:val="24"/>
          <w:szCs w:val="24"/>
          <w:lang w:eastAsia="pl-PL" w:bidi="pl-PL"/>
        </w:rPr>
        <w:t>pn.:</w:t>
      </w:r>
    </w:p>
    <w:p w14:paraId="165F37C4" w14:textId="77777777" w:rsidR="00230783" w:rsidRPr="00230783" w:rsidRDefault="007675E1" w:rsidP="00230783">
      <w:pPr>
        <w:spacing w:after="0" w:line="276" w:lineRule="auto"/>
        <w:jc w:val="center"/>
        <w:rPr>
          <w:rFonts w:ascii="Times New Roman" w:hAnsi="Times New Roman" w:cs="Times New Roman"/>
          <w:b/>
          <w:sz w:val="24"/>
          <w:szCs w:val="24"/>
        </w:rPr>
      </w:pPr>
      <w:r w:rsidRPr="009F6DDC">
        <w:rPr>
          <w:rFonts w:ascii="Times New Roman" w:eastAsia="Times New Roman" w:hAnsi="Times New Roman" w:cs="Times New Roman"/>
          <w:b/>
          <w:sz w:val="24"/>
          <w:szCs w:val="24"/>
          <w:lang w:eastAsia="pl-PL" w:bidi="pl-PL"/>
        </w:rPr>
        <w:t>„</w:t>
      </w:r>
      <w:r w:rsidR="00230783" w:rsidRPr="00230783">
        <w:rPr>
          <w:rFonts w:ascii="Times New Roman" w:hAnsi="Times New Roman" w:cs="Times New Roman"/>
          <w:b/>
          <w:sz w:val="24"/>
          <w:szCs w:val="24"/>
        </w:rPr>
        <w:t xml:space="preserve">Dostawa fabrycznie nowych, nieregenerowanych materiałów eksploatacyjnych </w:t>
      </w:r>
    </w:p>
    <w:p w14:paraId="30666160" w14:textId="3B5B3028" w:rsidR="00BC044B" w:rsidRPr="009F6DDC" w:rsidRDefault="00230783" w:rsidP="00230783">
      <w:pPr>
        <w:spacing w:after="0" w:line="276" w:lineRule="auto"/>
        <w:jc w:val="center"/>
        <w:rPr>
          <w:rFonts w:ascii="Times New Roman" w:hAnsi="Times New Roman" w:cs="Times New Roman"/>
          <w:b/>
          <w:bCs/>
          <w:sz w:val="24"/>
          <w:szCs w:val="24"/>
        </w:rPr>
      </w:pPr>
      <w:r w:rsidRPr="00230783">
        <w:rPr>
          <w:rFonts w:ascii="Times New Roman" w:hAnsi="Times New Roman" w:cs="Times New Roman"/>
          <w:b/>
          <w:sz w:val="24"/>
          <w:szCs w:val="24"/>
        </w:rPr>
        <w:t xml:space="preserve">do urządzeń drukujących oraz dostawa papieru do urządzeń drukujących dla </w:t>
      </w:r>
      <w:r>
        <w:rPr>
          <w:rFonts w:ascii="Times New Roman" w:hAnsi="Times New Roman" w:cs="Times New Roman"/>
          <w:b/>
          <w:sz w:val="24"/>
          <w:szCs w:val="24"/>
        </w:rPr>
        <w:br/>
      </w:r>
      <w:r w:rsidRPr="00230783">
        <w:rPr>
          <w:rFonts w:ascii="Times New Roman" w:hAnsi="Times New Roman" w:cs="Times New Roman"/>
          <w:b/>
          <w:sz w:val="24"/>
          <w:szCs w:val="24"/>
        </w:rPr>
        <w:t>6 WOG Ustka w 2026 roku</w:t>
      </w:r>
      <w:r w:rsidR="00BC044B" w:rsidRPr="009F6DDC">
        <w:rPr>
          <w:rFonts w:ascii="Times New Roman" w:hAnsi="Times New Roman" w:cs="Times New Roman"/>
          <w:b/>
          <w:bCs/>
          <w:sz w:val="24"/>
          <w:szCs w:val="24"/>
        </w:rPr>
        <w:t xml:space="preserve">” </w:t>
      </w:r>
    </w:p>
    <w:p w14:paraId="62B26CD3" w14:textId="77777777" w:rsidR="00C37D66" w:rsidRPr="009F6DDC" w:rsidRDefault="00BC044B" w:rsidP="00BC044B">
      <w:pPr>
        <w:spacing w:after="0" w:line="240" w:lineRule="auto"/>
        <w:ind w:left="709"/>
        <w:rPr>
          <w:rFonts w:ascii="Times New Roman" w:eastAsia="Times New Roman" w:hAnsi="Times New Roman" w:cs="Times New Roman"/>
          <w:b/>
          <w:sz w:val="24"/>
          <w:szCs w:val="24"/>
          <w:lang w:eastAsia="pl-PL" w:bidi="pl-PL"/>
        </w:rPr>
      </w:pPr>
      <w:r w:rsidRPr="009F6DDC">
        <w:rPr>
          <w:rFonts w:ascii="Times New Roman" w:hAnsi="Times New Roman" w:cs="Times New Roman"/>
          <w:b/>
          <w:sz w:val="24"/>
          <w:szCs w:val="24"/>
        </w:rPr>
        <w:t xml:space="preserve">         </w:t>
      </w:r>
    </w:p>
    <w:p w14:paraId="7205C965" w14:textId="77777777" w:rsidR="00A320DC" w:rsidRPr="009F6DDC" w:rsidRDefault="00C37D66" w:rsidP="008E29F3">
      <w:pPr>
        <w:widowControl w:val="0"/>
        <w:autoSpaceDE w:val="0"/>
        <w:autoSpaceDN w:val="0"/>
        <w:spacing w:after="0" w:line="276" w:lineRule="auto"/>
        <w:jc w:val="center"/>
        <w:rPr>
          <w:rFonts w:ascii="Times New Roman" w:eastAsia="Times New Roman" w:hAnsi="Times New Roman" w:cs="Times New Roman"/>
          <w:sz w:val="24"/>
          <w:szCs w:val="24"/>
          <w:lang w:eastAsia="pl-PL" w:bidi="pl-PL"/>
        </w:rPr>
      </w:pPr>
      <w:r w:rsidRPr="009F6DDC">
        <w:rPr>
          <w:rFonts w:ascii="Times New Roman" w:eastAsia="Times New Roman" w:hAnsi="Times New Roman" w:cs="Times New Roman"/>
          <w:sz w:val="24"/>
          <w:szCs w:val="24"/>
          <w:lang w:eastAsia="pl-PL" w:bidi="pl-PL"/>
        </w:rPr>
        <w:t xml:space="preserve">Zamówienie o wartości równej lub przekraczającej progi unijne </w:t>
      </w:r>
    </w:p>
    <w:p w14:paraId="630C135D" w14:textId="5D813D2C" w:rsidR="00A320DC" w:rsidRPr="009F6DDC" w:rsidRDefault="00C37D66" w:rsidP="008E29F3">
      <w:pPr>
        <w:widowControl w:val="0"/>
        <w:autoSpaceDE w:val="0"/>
        <w:autoSpaceDN w:val="0"/>
        <w:spacing w:after="0" w:line="276" w:lineRule="auto"/>
        <w:jc w:val="center"/>
        <w:rPr>
          <w:rFonts w:ascii="Times New Roman" w:eastAsia="Times New Roman" w:hAnsi="Times New Roman" w:cs="Times New Roman"/>
          <w:bCs/>
          <w:color w:val="000000"/>
          <w:sz w:val="24"/>
          <w:szCs w:val="24"/>
          <w:lang w:eastAsia="ar-SA"/>
        </w:rPr>
      </w:pPr>
      <w:r w:rsidRPr="009F6DDC">
        <w:rPr>
          <w:rFonts w:ascii="Times New Roman" w:eastAsia="Times New Roman" w:hAnsi="Times New Roman" w:cs="Times New Roman"/>
          <w:sz w:val="24"/>
          <w:szCs w:val="24"/>
          <w:lang w:eastAsia="pl-PL" w:bidi="pl-PL"/>
        </w:rPr>
        <w:t xml:space="preserve">określone na podstawie art. 3 </w:t>
      </w:r>
      <w:r w:rsidR="006A7AB7" w:rsidRPr="009F6DDC">
        <w:rPr>
          <w:rFonts w:ascii="Times New Roman" w:eastAsia="Times New Roman" w:hAnsi="Times New Roman" w:cs="Times New Roman"/>
          <w:sz w:val="24"/>
          <w:szCs w:val="24"/>
          <w:lang w:eastAsia="pl-PL" w:bidi="pl-PL"/>
        </w:rPr>
        <w:t xml:space="preserve">ust. </w:t>
      </w:r>
      <w:r w:rsidR="00ED7B17">
        <w:rPr>
          <w:rFonts w:ascii="Times New Roman" w:eastAsia="Times New Roman" w:hAnsi="Times New Roman" w:cs="Times New Roman"/>
          <w:sz w:val="24"/>
          <w:szCs w:val="24"/>
          <w:lang w:eastAsia="pl-PL" w:bidi="pl-PL"/>
        </w:rPr>
        <w:t>2</w:t>
      </w:r>
      <w:r w:rsidR="006A7AB7" w:rsidRPr="009F6DDC">
        <w:rPr>
          <w:rFonts w:ascii="Times New Roman" w:eastAsia="Times New Roman" w:hAnsi="Times New Roman" w:cs="Times New Roman"/>
          <w:sz w:val="24"/>
          <w:szCs w:val="24"/>
          <w:lang w:eastAsia="pl-PL" w:bidi="pl-PL"/>
        </w:rPr>
        <w:t xml:space="preserve"> </w:t>
      </w:r>
      <w:r w:rsidRPr="009F6DDC">
        <w:rPr>
          <w:rFonts w:ascii="Times New Roman" w:eastAsia="Times New Roman" w:hAnsi="Times New Roman" w:cs="Times New Roman"/>
          <w:sz w:val="24"/>
          <w:szCs w:val="24"/>
          <w:lang w:eastAsia="pl-PL" w:bidi="pl-PL"/>
        </w:rPr>
        <w:t>Ustawy z dnia 11 wrze</w:t>
      </w:r>
      <w:r w:rsidRPr="009F6DDC">
        <w:rPr>
          <w:rFonts w:ascii="Times New Roman" w:eastAsia="Times New Roman" w:hAnsi="Times New Roman" w:cs="Times New Roman"/>
          <w:bCs/>
          <w:color w:val="000000"/>
          <w:sz w:val="24"/>
          <w:szCs w:val="24"/>
          <w:lang w:eastAsia="ar-SA"/>
        </w:rPr>
        <w:t xml:space="preserve">śnia 2019 roku </w:t>
      </w:r>
    </w:p>
    <w:p w14:paraId="614FB15F" w14:textId="77777777" w:rsidR="00BE1126" w:rsidRPr="009F6DDC" w:rsidRDefault="00C37D66" w:rsidP="008E29F3">
      <w:pPr>
        <w:widowControl w:val="0"/>
        <w:autoSpaceDE w:val="0"/>
        <w:autoSpaceDN w:val="0"/>
        <w:spacing w:after="0" w:line="276" w:lineRule="auto"/>
        <w:jc w:val="center"/>
        <w:rPr>
          <w:rFonts w:ascii="Times New Roman" w:eastAsia="Times New Roman" w:hAnsi="Times New Roman" w:cs="Times New Roman"/>
          <w:bCs/>
          <w:color w:val="000000"/>
          <w:sz w:val="24"/>
          <w:szCs w:val="24"/>
          <w:lang w:eastAsia="ar-SA"/>
        </w:rPr>
      </w:pPr>
      <w:r w:rsidRPr="009F6DDC">
        <w:rPr>
          <w:rFonts w:ascii="Times New Roman" w:eastAsia="Times New Roman" w:hAnsi="Times New Roman" w:cs="Times New Roman"/>
          <w:bCs/>
          <w:color w:val="000000"/>
          <w:sz w:val="24"/>
          <w:szCs w:val="24"/>
          <w:lang w:eastAsia="ar-SA"/>
        </w:rPr>
        <w:t>„Prawo zamó</w:t>
      </w:r>
      <w:r w:rsidR="00FF0DD5" w:rsidRPr="009F6DDC">
        <w:rPr>
          <w:rFonts w:ascii="Times New Roman" w:eastAsia="Times New Roman" w:hAnsi="Times New Roman" w:cs="Times New Roman"/>
          <w:bCs/>
          <w:color w:val="000000"/>
          <w:sz w:val="24"/>
          <w:szCs w:val="24"/>
          <w:lang w:eastAsia="ar-SA"/>
        </w:rPr>
        <w:t>wień publicznych” (</w:t>
      </w:r>
      <w:r w:rsidR="00071496" w:rsidRPr="00071496">
        <w:rPr>
          <w:rFonts w:ascii="Times New Roman" w:eastAsia="Times New Roman" w:hAnsi="Times New Roman" w:cs="Times New Roman"/>
          <w:bCs/>
          <w:color w:val="000000"/>
          <w:sz w:val="24"/>
          <w:szCs w:val="24"/>
          <w:lang w:eastAsia="ar-SA"/>
        </w:rPr>
        <w:t>Dz. U. z 202</w:t>
      </w:r>
      <w:r w:rsidR="00AE687F">
        <w:rPr>
          <w:rFonts w:ascii="Times New Roman" w:eastAsia="Times New Roman" w:hAnsi="Times New Roman" w:cs="Times New Roman"/>
          <w:bCs/>
          <w:color w:val="000000"/>
          <w:sz w:val="24"/>
          <w:szCs w:val="24"/>
          <w:lang w:eastAsia="ar-SA"/>
        </w:rPr>
        <w:t>4</w:t>
      </w:r>
      <w:r w:rsidR="00071496" w:rsidRPr="00071496">
        <w:rPr>
          <w:rFonts w:ascii="Times New Roman" w:eastAsia="Times New Roman" w:hAnsi="Times New Roman" w:cs="Times New Roman"/>
          <w:bCs/>
          <w:color w:val="000000"/>
          <w:sz w:val="24"/>
          <w:szCs w:val="24"/>
          <w:lang w:eastAsia="ar-SA"/>
        </w:rPr>
        <w:t xml:space="preserve"> r., poz. </w:t>
      </w:r>
      <w:r w:rsidR="00AE687F">
        <w:rPr>
          <w:rFonts w:ascii="Times New Roman" w:eastAsia="Times New Roman" w:hAnsi="Times New Roman" w:cs="Times New Roman"/>
          <w:bCs/>
          <w:color w:val="000000"/>
          <w:sz w:val="24"/>
          <w:szCs w:val="24"/>
          <w:lang w:eastAsia="ar-SA"/>
        </w:rPr>
        <w:t>1320</w:t>
      </w:r>
      <w:r w:rsidRPr="009F6DDC">
        <w:rPr>
          <w:rFonts w:ascii="Times New Roman" w:eastAsia="Times New Roman" w:hAnsi="Times New Roman" w:cs="Times New Roman"/>
          <w:bCs/>
          <w:color w:val="000000"/>
          <w:sz w:val="24"/>
          <w:szCs w:val="24"/>
          <w:lang w:eastAsia="ar-SA"/>
        </w:rPr>
        <w:t xml:space="preserve">) </w:t>
      </w:r>
    </w:p>
    <w:p w14:paraId="49547A81" w14:textId="77777777" w:rsidR="00C37D66" w:rsidRPr="009F6DDC" w:rsidRDefault="00C37D66" w:rsidP="008E29F3">
      <w:pPr>
        <w:widowControl w:val="0"/>
        <w:autoSpaceDE w:val="0"/>
        <w:autoSpaceDN w:val="0"/>
        <w:spacing w:after="0" w:line="276" w:lineRule="auto"/>
        <w:jc w:val="center"/>
        <w:rPr>
          <w:rFonts w:ascii="Times New Roman" w:eastAsia="Times New Roman" w:hAnsi="Times New Roman" w:cs="Times New Roman"/>
          <w:sz w:val="24"/>
          <w:szCs w:val="24"/>
          <w:lang w:eastAsia="pl-PL" w:bidi="pl-PL"/>
        </w:rPr>
      </w:pPr>
      <w:r w:rsidRPr="009F6DDC">
        <w:rPr>
          <w:rFonts w:ascii="Times New Roman" w:eastAsia="Times New Roman" w:hAnsi="Times New Roman" w:cs="Times New Roman"/>
          <w:bCs/>
          <w:color w:val="000000"/>
          <w:sz w:val="24"/>
          <w:szCs w:val="24"/>
          <w:lang w:eastAsia="ar-SA"/>
        </w:rPr>
        <w:t>zwanej dalej także „ustawą Pzp”.</w:t>
      </w:r>
    </w:p>
    <w:p w14:paraId="48EC7D68" w14:textId="77777777" w:rsidR="00260AD6" w:rsidRPr="009F6DDC" w:rsidRDefault="00260AD6" w:rsidP="003A2FFF">
      <w:pPr>
        <w:widowControl w:val="0"/>
        <w:autoSpaceDE w:val="0"/>
        <w:autoSpaceDN w:val="0"/>
        <w:spacing w:after="0" w:line="276" w:lineRule="auto"/>
        <w:rPr>
          <w:rFonts w:ascii="Times New Roman" w:eastAsia="Times New Roman" w:hAnsi="Times New Roman" w:cs="Times New Roman"/>
          <w:color w:val="000000" w:themeColor="text1"/>
          <w:sz w:val="24"/>
          <w:szCs w:val="24"/>
          <w:lang w:eastAsia="pl-PL" w:bidi="pl-PL"/>
        </w:rPr>
      </w:pPr>
    </w:p>
    <w:p w14:paraId="3393D0C1" w14:textId="77777777" w:rsidR="0092114C" w:rsidRPr="009F6DDC" w:rsidRDefault="0092114C" w:rsidP="008E29F3">
      <w:pPr>
        <w:suppressAutoHyphens/>
        <w:spacing w:after="0" w:line="276" w:lineRule="auto"/>
        <w:ind w:left="3828" w:firstLine="850"/>
        <w:jc w:val="both"/>
        <w:rPr>
          <w:rFonts w:ascii="Times New Roman" w:eastAsia="Times New Roman" w:hAnsi="Times New Roman" w:cs="Times New Roman"/>
          <w:color w:val="000000" w:themeColor="text1"/>
          <w:sz w:val="24"/>
          <w:szCs w:val="24"/>
          <w:lang w:eastAsia="ar-SA"/>
        </w:rPr>
      </w:pPr>
    </w:p>
    <w:p w14:paraId="48BC4B03" w14:textId="4937AC78" w:rsidR="0092114C" w:rsidRPr="00430300" w:rsidRDefault="006167A1" w:rsidP="00E71475">
      <w:pPr>
        <w:widowControl w:val="0"/>
        <w:autoSpaceDE w:val="0"/>
        <w:autoSpaceDN w:val="0"/>
        <w:spacing w:after="0" w:line="276" w:lineRule="auto"/>
        <w:ind w:left="3828" w:firstLine="850"/>
        <w:jc w:val="center"/>
        <w:rPr>
          <w:rFonts w:ascii="Times New Roman" w:eastAsia="Times New Roman" w:hAnsi="Times New Roman" w:cs="Times New Roman"/>
          <w:b/>
          <w:color w:val="000000" w:themeColor="text1"/>
          <w:sz w:val="24"/>
          <w:szCs w:val="24"/>
          <w:u w:val="single"/>
          <w:lang w:eastAsia="pl-PL" w:bidi="pl-PL"/>
        </w:rPr>
      </w:pPr>
      <w:r w:rsidRPr="006167A1">
        <w:rPr>
          <w:rFonts w:ascii="Times New Roman" w:eastAsia="Times New Roman" w:hAnsi="Times New Roman" w:cs="Times New Roman"/>
          <w:b/>
          <w:color w:val="000000" w:themeColor="text1"/>
          <w:sz w:val="24"/>
          <w:szCs w:val="24"/>
          <w:lang w:eastAsia="pl-PL" w:bidi="pl-PL"/>
        </w:rPr>
        <w:t xml:space="preserve">          </w:t>
      </w:r>
      <w:r w:rsidR="0092114C" w:rsidRPr="009F6DDC">
        <w:rPr>
          <w:rFonts w:ascii="Times New Roman" w:eastAsia="Times New Roman" w:hAnsi="Times New Roman" w:cs="Times New Roman"/>
          <w:b/>
          <w:color w:val="000000" w:themeColor="text1"/>
          <w:sz w:val="24"/>
          <w:szCs w:val="24"/>
          <w:u w:val="single"/>
          <w:lang w:eastAsia="pl-PL" w:bidi="pl-PL"/>
        </w:rPr>
        <w:t>ZATWIERDZAM:</w:t>
      </w:r>
    </w:p>
    <w:p w14:paraId="657D95AD" w14:textId="0F6AD11C" w:rsidR="0059560B" w:rsidRDefault="0059560B" w:rsidP="00E71475">
      <w:pPr>
        <w:widowControl w:val="0"/>
        <w:autoSpaceDE w:val="0"/>
        <w:autoSpaceDN w:val="0"/>
        <w:spacing w:after="0" w:line="240" w:lineRule="auto"/>
        <w:ind w:left="3544" w:firstLine="1701"/>
        <w:jc w:val="center"/>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KIEROWNIK ZAMAWIAJĄCEGO</w:t>
      </w:r>
    </w:p>
    <w:p w14:paraId="1DE40716" w14:textId="77777777" w:rsidR="0059560B" w:rsidRPr="000A6EBC" w:rsidRDefault="0059560B" w:rsidP="00E71475">
      <w:pPr>
        <w:widowControl w:val="0"/>
        <w:autoSpaceDE w:val="0"/>
        <w:autoSpaceDN w:val="0"/>
        <w:spacing w:after="0" w:line="240" w:lineRule="auto"/>
        <w:ind w:left="3544" w:firstLine="1701"/>
        <w:jc w:val="center"/>
        <w:rPr>
          <w:rFonts w:ascii="Times New Roman" w:eastAsia="Times New Roman" w:hAnsi="Times New Roman" w:cs="Times New Roman"/>
          <w:sz w:val="24"/>
          <w:szCs w:val="24"/>
          <w:lang w:eastAsia="pl-PL" w:bidi="pl-PL"/>
        </w:rPr>
      </w:pPr>
      <w:r w:rsidRPr="000A6EBC">
        <w:rPr>
          <w:rFonts w:ascii="Times New Roman" w:eastAsia="Times New Roman" w:hAnsi="Times New Roman" w:cs="Times New Roman"/>
          <w:sz w:val="24"/>
          <w:szCs w:val="24"/>
          <w:lang w:eastAsia="pl-PL" w:bidi="pl-PL"/>
        </w:rPr>
        <w:t>KOMENDANT</w:t>
      </w:r>
    </w:p>
    <w:p w14:paraId="4FF0866C" w14:textId="77777777" w:rsidR="0059560B" w:rsidRDefault="0059560B" w:rsidP="00E71475">
      <w:pPr>
        <w:widowControl w:val="0"/>
        <w:autoSpaceDE w:val="0"/>
        <w:autoSpaceDN w:val="0"/>
        <w:spacing w:after="0" w:line="240" w:lineRule="auto"/>
        <w:ind w:left="3544" w:firstLine="1701"/>
        <w:jc w:val="center"/>
        <w:rPr>
          <w:rFonts w:ascii="Times New Roman" w:eastAsia="Times New Roman" w:hAnsi="Times New Roman" w:cs="Times New Roman"/>
          <w:sz w:val="24"/>
          <w:szCs w:val="24"/>
          <w:lang w:eastAsia="pl-PL" w:bidi="pl-PL"/>
        </w:rPr>
      </w:pPr>
    </w:p>
    <w:p w14:paraId="5961B63F" w14:textId="77777777" w:rsidR="0059560B" w:rsidRPr="000A6EBC" w:rsidRDefault="0059560B" w:rsidP="00E71475">
      <w:pPr>
        <w:widowControl w:val="0"/>
        <w:autoSpaceDE w:val="0"/>
        <w:autoSpaceDN w:val="0"/>
        <w:spacing w:after="0" w:line="240" w:lineRule="auto"/>
        <w:ind w:left="3544" w:firstLine="1701"/>
        <w:jc w:val="center"/>
        <w:rPr>
          <w:rFonts w:ascii="Times New Roman" w:eastAsia="Times New Roman" w:hAnsi="Times New Roman" w:cs="Times New Roman"/>
          <w:sz w:val="24"/>
          <w:szCs w:val="24"/>
          <w:lang w:eastAsia="pl-PL" w:bidi="pl-PL"/>
        </w:rPr>
      </w:pPr>
    </w:p>
    <w:p w14:paraId="14998700" w14:textId="57416886" w:rsidR="0059560B" w:rsidRPr="000A6EBC" w:rsidRDefault="002F5F61" w:rsidP="00E71475">
      <w:pPr>
        <w:widowControl w:val="0"/>
        <w:autoSpaceDE w:val="0"/>
        <w:autoSpaceDN w:val="0"/>
        <w:spacing w:after="0" w:line="240" w:lineRule="auto"/>
        <w:ind w:left="3544" w:firstLine="1701"/>
        <w:jc w:val="center"/>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 xml:space="preserve">/-/ </w:t>
      </w:r>
      <w:r w:rsidR="0059560B">
        <w:rPr>
          <w:rFonts w:ascii="Times New Roman" w:eastAsia="Times New Roman" w:hAnsi="Times New Roman" w:cs="Times New Roman"/>
          <w:sz w:val="24"/>
          <w:szCs w:val="24"/>
          <w:lang w:eastAsia="pl-PL" w:bidi="pl-PL"/>
        </w:rPr>
        <w:t>płk Bogusław ŚLIWIŃSKI</w:t>
      </w:r>
    </w:p>
    <w:p w14:paraId="06A5D952" w14:textId="77777777" w:rsidR="0092114C" w:rsidRPr="009F6DDC" w:rsidRDefault="0092114C" w:rsidP="008E29F3">
      <w:pPr>
        <w:widowControl w:val="0"/>
        <w:autoSpaceDE w:val="0"/>
        <w:autoSpaceDN w:val="0"/>
        <w:spacing w:after="0" w:line="276" w:lineRule="auto"/>
        <w:ind w:left="3828" w:firstLine="850"/>
        <w:rPr>
          <w:rFonts w:ascii="Times New Roman" w:eastAsia="Times New Roman" w:hAnsi="Times New Roman" w:cs="Times New Roman"/>
          <w:color w:val="000000" w:themeColor="text1"/>
          <w:sz w:val="24"/>
          <w:szCs w:val="24"/>
          <w:highlight w:val="yellow"/>
          <w:lang w:eastAsia="pl-PL" w:bidi="pl-PL"/>
        </w:rPr>
      </w:pPr>
    </w:p>
    <w:p w14:paraId="238ED09E" w14:textId="77777777" w:rsidR="0092114C" w:rsidRPr="009F6DDC" w:rsidRDefault="0092114C" w:rsidP="008E29F3">
      <w:pPr>
        <w:widowControl w:val="0"/>
        <w:autoSpaceDE w:val="0"/>
        <w:autoSpaceDN w:val="0"/>
        <w:spacing w:after="0" w:line="276" w:lineRule="auto"/>
        <w:rPr>
          <w:rFonts w:ascii="Times New Roman" w:eastAsia="Times New Roman" w:hAnsi="Times New Roman" w:cs="Times New Roman"/>
          <w:color w:val="FF0000"/>
          <w:sz w:val="24"/>
          <w:szCs w:val="24"/>
          <w:highlight w:val="yellow"/>
          <w:lang w:eastAsia="pl-PL" w:bidi="pl-PL"/>
        </w:rPr>
      </w:pPr>
    </w:p>
    <w:p w14:paraId="38E60F39" w14:textId="77777777" w:rsidR="00425841" w:rsidRPr="009F6DDC" w:rsidRDefault="00425841" w:rsidP="008E29F3">
      <w:pPr>
        <w:widowControl w:val="0"/>
        <w:autoSpaceDE w:val="0"/>
        <w:autoSpaceDN w:val="0"/>
        <w:spacing w:after="0" w:line="276" w:lineRule="auto"/>
        <w:rPr>
          <w:rFonts w:ascii="Times New Roman" w:eastAsia="Times New Roman" w:hAnsi="Times New Roman" w:cs="Times New Roman"/>
          <w:color w:val="FF0000"/>
          <w:sz w:val="24"/>
          <w:szCs w:val="24"/>
          <w:highlight w:val="yellow"/>
          <w:lang w:eastAsia="pl-PL" w:bidi="pl-PL"/>
        </w:rPr>
      </w:pPr>
    </w:p>
    <w:p w14:paraId="6CE2BEAB" w14:textId="77777777" w:rsidR="00B61689" w:rsidRPr="009F6DDC" w:rsidRDefault="00B61689" w:rsidP="008E29F3">
      <w:pPr>
        <w:widowControl w:val="0"/>
        <w:autoSpaceDE w:val="0"/>
        <w:autoSpaceDN w:val="0"/>
        <w:spacing w:after="0" w:line="276" w:lineRule="auto"/>
        <w:rPr>
          <w:rFonts w:ascii="Times New Roman" w:eastAsia="Times New Roman" w:hAnsi="Times New Roman" w:cs="Times New Roman"/>
          <w:color w:val="FF0000"/>
          <w:sz w:val="24"/>
          <w:szCs w:val="24"/>
          <w:highlight w:val="yellow"/>
          <w:lang w:eastAsia="pl-PL" w:bidi="pl-PL"/>
        </w:rPr>
      </w:pPr>
    </w:p>
    <w:p w14:paraId="51B99277" w14:textId="77777777" w:rsidR="00B61689" w:rsidRPr="009F6DDC" w:rsidRDefault="00B61689" w:rsidP="008E29F3">
      <w:pPr>
        <w:widowControl w:val="0"/>
        <w:autoSpaceDE w:val="0"/>
        <w:autoSpaceDN w:val="0"/>
        <w:spacing w:after="0" w:line="276" w:lineRule="auto"/>
        <w:rPr>
          <w:rFonts w:ascii="Times New Roman" w:eastAsia="Times New Roman" w:hAnsi="Times New Roman" w:cs="Times New Roman"/>
          <w:color w:val="FF0000"/>
          <w:sz w:val="24"/>
          <w:szCs w:val="24"/>
          <w:highlight w:val="yellow"/>
          <w:lang w:eastAsia="pl-PL" w:bidi="pl-PL"/>
        </w:rPr>
      </w:pPr>
    </w:p>
    <w:p w14:paraId="5734D23F" w14:textId="77777777" w:rsidR="00B61689" w:rsidRDefault="00B61689" w:rsidP="008E29F3">
      <w:pPr>
        <w:widowControl w:val="0"/>
        <w:autoSpaceDE w:val="0"/>
        <w:autoSpaceDN w:val="0"/>
        <w:spacing w:after="0" w:line="276" w:lineRule="auto"/>
        <w:rPr>
          <w:rFonts w:ascii="Times New Roman" w:eastAsia="Times New Roman" w:hAnsi="Times New Roman" w:cs="Times New Roman"/>
          <w:color w:val="FF0000"/>
          <w:sz w:val="24"/>
          <w:szCs w:val="24"/>
          <w:highlight w:val="yellow"/>
          <w:lang w:eastAsia="pl-PL" w:bidi="pl-PL"/>
        </w:rPr>
      </w:pPr>
    </w:p>
    <w:p w14:paraId="442F4343" w14:textId="77777777" w:rsidR="0059560B" w:rsidRDefault="0059560B" w:rsidP="008E29F3">
      <w:pPr>
        <w:widowControl w:val="0"/>
        <w:autoSpaceDE w:val="0"/>
        <w:autoSpaceDN w:val="0"/>
        <w:spacing w:after="0" w:line="276" w:lineRule="auto"/>
        <w:rPr>
          <w:rFonts w:ascii="Times New Roman" w:eastAsia="Times New Roman" w:hAnsi="Times New Roman" w:cs="Times New Roman"/>
          <w:color w:val="FF0000"/>
          <w:sz w:val="24"/>
          <w:szCs w:val="24"/>
          <w:highlight w:val="yellow"/>
          <w:lang w:eastAsia="pl-PL" w:bidi="pl-PL"/>
        </w:rPr>
      </w:pPr>
    </w:p>
    <w:p w14:paraId="4114794D" w14:textId="77777777" w:rsidR="0059560B" w:rsidRPr="009F6DDC" w:rsidRDefault="0059560B" w:rsidP="008E29F3">
      <w:pPr>
        <w:widowControl w:val="0"/>
        <w:autoSpaceDE w:val="0"/>
        <w:autoSpaceDN w:val="0"/>
        <w:spacing w:after="0" w:line="276" w:lineRule="auto"/>
        <w:rPr>
          <w:rFonts w:ascii="Times New Roman" w:eastAsia="Times New Roman" w:hAnsi="Times New Roman" w:cs="Times New Roman"/>
          <w:color w:val="FF0000"/>
          <w:sz w:val="24"/>
          <w:szCs w:val="24"/>
          <w:highlight w:val="yellow"/>
          <w:lang w:eastAsia="pl-PL" w:bidi="pl-PL"/>
        </w:rPr>
      </w:pPr>
    </w:p>
    <w:p w14:paraId="20728DC2" w14:textId="77777777" w:rsidR="00E8350F" w:rsidRPr="009F6DDC" w:rsidRDefault="00E8350F" w:rsidP="008E29F3">
      <w:pPr>
        <w:widowControl w:val="0"/>
        <w:autoSpaceDE w:val="0"/>
        <w:autoSpaceDN w:val="0"/>
        <w:spacing w:after="0" w:line="276" w:lineRule="auto"/>
        <w:rPr>
          <w:rFonts w:ascii="Times New Roman" w:eastAsia="Times New Roman" w:hAnsi="Times New Roman" w:cs="Times New Roman"/>
          <w:color w:val="FF0000"/>
          <w:sz w:val="24"/>
          <w:szCs w:val="24"/>
          <w:highlight w:val="yellow"/>
          <w:lang w:eastAsia="pl-PL" w:bidi="pl-PL"/>
        </w:rPr>
      </w:pPr>
    </w:p>
    <w:p w14:paraId="65B52144" w14:textId="05B6D486" w:rsidR="008C1A9F" w:rsidRPr="00A5409F" w:rsidRDefault="00260AD6" w:rsidP="008E29F3">
      <w:pPr>
        <w:suppressAutoHyphens/>
        <w:spacing w:after="0" w:line="276" w:lineRule="auto"/>
        <w:jc w:val="both"/>
        <w:rPr>
          <w:rFonts w:ascii="Times New Roman" w:eastAsia="Times New Roman" w:hAnsi="Times New Roman" w:cs="Times New Roman"/>
          <w:sz w:val="24"/>
          <w:szCs w:val="24"/>
          <w:lang w:eastAsia="ar-SA"/>
        </w:rPr>
      </w:pPr>
      <w:r w:rsidRPr="00F13132">
        <w:rPr>
          <w:rFonts w:ascii="Times New Roman" w:eastAsia="Times New Roman" w:hAnsi="Times New Roman" w:cs="Times New Roman"/>
          <w:sz w:val="24"/>
          <w:szCs w:val="24"/>
          <w:lang w:eastAsia="ar-SA"/>
        </w:rPr>
        <w:t xml:space="preserve">Dnia, </w:t>
      </w:r>
      <w:r w:rsidR="00A5409F" w:rsidRPr="00A5409F">
        <w:rPr>
          <w:rFonts w:ascii="Times New Roman" w:eastAsia="Times New Roman" w:hAnsi="Times New Roman" w:cs="Times New Roman"/>
          <w:sz w:val="24"/>
          <w:szCs w:val="24"/>
          <w:lang w:eastAsia="ar-SA"/>
        </w:rPr>
        <w:t>13</w:t>
      </w:r>
      <w:r w:rsidR="00365821" w:rsidRPr="00A5409F">
        <w:rPr>
          <w:rFonts w:ascii="Times New Roman" w:eastAsia="Times New Roman" w:hAnsi="Times New Roman" w:cs="Times New Roman"/>
          <w:sz w:val="24"/>
          <w:szCs w:val="24"/>
          <w:lang w:eastAsia="ar-SA"/>
        </w:rPr>
        <w:t>.</w:t>
      </w:r>
      <w:r w:rsidR="006B7E5A" w:rsidRPr="00A5409F">
        <w:rPr>
          <w:rFonts w:ascii="Times New Roman" w:eastAsia="Times New Roman" w:hAnsi="Times New Roman" w:cs="Times New Roman"/>
          <w:sz w:val="24"/>
          <w:szCs w:val="24"/>
          <w:lang w:eastAsia="ar-SA"/>
        </w:rPr>
        <w:t>0</w:t>
      </w:r>
      <w:r w:rsidR="00A5409F" w:rsidRPr="00A5409F">
        <w:rPr>
          <w:rFonts w:ascii="Times New Roman" w:eastAsia="Times New Roman" w:hAnsi="Times New Roman" w:cs="Times New Roman"/>
          <w:sz w:val="24"/>
          <w:szCs w:val="24"/>
          <w:lang w:eastAsia="ar-SA"/>
        </w:rPr>
        <w:t>5</w:t>
      </w:r>
      <w:r w:rsidRPr="00A5409F">
        <w:rPr>
          <w:rFonts w:ascii="Times New Roman" w:eastAsia="Times New Roman" w:hAnsi="Times New Roman" w:cs="Times New Roman"/>
          <w:sz w:val="24"/>
          <w:szCs w:val="24"/>
          <w:lang w:eastAsia="ar-SA"/>
        </w:rPr>
        <w:t>.202</w:t>
      </w:r>
      <w:r w:rsidR="006B7E5A" w:rsidRPr="00A5409F">
        <w:rPr>
          <w:rFonts w:ascii="Times New Roman" w:eastAsia="Times New Roman" w:hAnsi="Times New Roman" w:cs="Times New Roman"/>
          <w:sz w:val="24"/>
          <w:szCs w:val="24"/>
          <w:lang w:eastAsia="ar-SA"/>
        </w:rPr>
        <w:t>6</w:t>
      </w:r>
      <w:r w:rsidRPr="00A5409F">
        <w:rPr>
          <w:rFonts w:ascii="Times New Roman" w:eastAsia="Times New Roman" w:hAnsi="Times New Roman" w:cs="Times New Roman"/>
          <w:sz w:val="24"/>
          <w:szCs w:val="24"/>
          <w:lang w:eastAsia="ar-SA"/>
        </w:rPr>
        <w:t xml:space="preserve"> r.</w:t>
      </w:r>
    </w:p>
    <w:p w14:paraId="598EF285" w14:textId="77777777" w:rsidR="00E71475" w:rsidRDefault="00E71475" w:rsidP="00230783">
      <w:pPr>
        <w:suppressAutoHyphens/>
        <w:spacing w:after="0" w:line="276" w:lineRule="auto"/>
        <w:rPr>
          <w:rFonts w:ascii="Times New Roman" w:eastAsia="Times New Roman" w:hAnsi="Times New Roman" w:cs="Times New Roman"/>
          <w:b/>
          <w:bCs/>
          <w:color w:val="000000" w:themeColor="text1"/>
          <w:sz w:val="24"/>
          <w:szCs w:val="24"/>
          <w:lang w:eastAsia="ar-SA"/>
        </w:rPr>
      </w:pPr>
    </w:p>
    <w:p w14:paraId="17305061" w14:textId="47AD2C72" w:rsidR="00BA4212" w:rsidRPr="009F6DDC" w:rsidRDefault="0092114C" w:rsidP="008E29F3">
      <w:pPr>
        <w:suppressAutoHyphens/>
        <w:spacing w:after="0" w:line="276" w:lineRule="auto"/>
        <w:jc w:val="center"/>
        <w:rPr>
          <w:rFonts w:ascii="Times New Roman" w:eastAsia="Times New Roman" w:hAnsi="Times New Roman" w:cs="Times New Roman"/>
          <w:b/>
          <w:bCs/>
          <w:color w:val="000000" w:themeColor="text1"/>
          <w:sz w:val="24"/>
          <w:szCs w:val="24"/>
          <w:lang w:eastAsia="ar-SA"/>
        </w:rPr>
      </w:pPr>
      <w:r w:rsidRPr="009F6DDC">
        <w:rPr>
          <w:rFonts w:ascii="Times New Roman" w:eastAsia="Times New Roman" w:hAnsi="Times New Roman" w:cs="Times New Roman"/>
          <w:b/>
          <w:bCs/>
          <w:color w:val="000000" w:themeColor="text1"/>
          <w:sz w:val="24"/>
          <w:szCs w:val="24"/>
          <w:lang w:eastAsia="ar-SA"/>
        </w:rPr>
        <w:lastRenderedPageBreak/>
        <w:t>SPECYFIKACJA WARUNKÓW ZAMÓWIENIA</w:t>
      </w:r>
    </w:p>
    <w:p w14:paraId="3388534F" w14:textId="77777777" w:rsidR="0092114C" w:rsidRPr="009F6DDC" w:rsidRDefault="0092114C" w:rsidP="008E29F3">
      <w:pPr>
        <w:suppressAutoHyphens/>
        <w:spacing w:after="0" w:line="276" w:lineRule="auto"/>
        <w:jc w:val="both"/>
        <w:rPr>
          <w:rFonts w:ascii="Times New Roman" w:eastAsia="Times New Roman" w:hAnsi="Times New Roman" w:cs="Times New Roman"/>
          <w:bCs/>
          <w:color w:val="000000" w:themeColor="text1"/>
          <w:sz w:val="24"/>
          <w:szCs w:val="24"/>
          <w:lang w:eastAsia="ar-SA"/>
        </w:rPr>
      </w:pPr>
    </w:p>
    <w:tbl>
      <w:tblPr>
        <w:tblStyle w:val="Tabela-Siatka"/>
        <w:tblW w:w="0" w:type="auto"/>
        <w:tblLook w:val="04A0" w:firstRow="1" w:lastRow="0" w:firstColumn="1" w:lastColumn="0" w:noHBand="0" w:noVBand="1"/>
      </w:tblPr>
      <w:tblGrid>
        <w:gridCol w:w="8918"/>
      </w:tblGrid>
      <w:tr w:rsidR="00446C10" w:rsidRPr="009F6DDC" w14:paraId="243949F0" w14:textId="77777777" w:rsidTr="00322E03">
        <w:tc>
          <w:tcPr>
            <w:tcW w:w="9060" w:type="dxa"/>
            <w:shd w:val="clear" w:color="auto" w:fill="E7E6E6" w:themeFill="background2"/>
          </w:tcPr>
          <w:p w14:paraId="0FF0CEC6" w14:textId="77777777" w:rsidR="00322E03" w:rsidRPr="009F6DDC" w:rsidRDefault="00322E03" w:rsidP="002B6FB1">
            <w:pPr>
              <w:pStyle w:val="Akapitzlist"/>
              <w:numPr>
                <w:ilvl w:val="0"/>
                <w:numId w:val="19"/>
              </w:numPr>
              <w:suppressAutoHyphens/>
              <w:spacing w:line="276" w:lineRule="auto"/>
              <w:ind w:left="309" w:hanging="142"/>
              <w:jc w:val="both"/>
              <w:rPr>
                <w:rFonts w:ascii="Times New Roman" w:eastAsia="Times New Roman" w:hAnsi="Times New Roman" w:cs="Times New Roman"/>
                <w:b/>
                <w:bCs/>
                <w:color w:val="000000" w:themeColor="text1"/>
                <w:sz w:val="24"/>
                <w:szCs w:val="24"/>
                <w:lang w:eastAsia="ar-SA"/>
              </w:rPr>
            </w:pPr>
            <w:r w:rsidRPr="009F6DDC">
              <w:rPr>
                <w:rFonts w:ascii="Times New Roman" w:eastAsia="Times New Roman" w:hAnsi="Times New Roman" w:cs="Times New Roman"/>
                <w:b/>
                <w:bCs/>
                <w:color w:val="000000" w:themeColor="text1"/>
                <w:sz w:val="24"/>
                <w:szCs w:val="24"/>
                <w:lang w:eastAsia="ar-SA"/>
              </w:rPr>
              <w:t>Nazwa oraz adres Zamawiającego, numer telefonu, adres poczty elektronicznej oraz strony interneto</w:t>
            </w:r>
            <w:r w:rsidR="007953AF" w:rsidRPr="009F6DDC">
              <w:rPr>
                <w:rFonts w:ascii="Times New Roman" w:eastAsia="Times New Roman" w:hAnsi="Times New Roman" w:cs="Times New Roman"/>
                <w:b/>
                <w:bCs/>
                <w:color w:val="000000" w:themeColor="text1"/>
                <w:sz w:val="24"/>
                <w:szCs w:val="24"/>
                <w:lang w:eastAsia="ar-SA"/>
              </w:rPr>
              <w:t>wej prowadzonego postępowania</w:t>
            </w:r>
          </w:p>
        </w:tc>
      </w:tr>
    </w:tbl>
    <w:p w14:paraId="44D64505" w14:textId="77777777" w:rsidR="00B752AA" w:rsidRPr="009F6DDC" w:rsidRDefault="00B752AA" w:rsidP="008E29F3">
      <w:pPr>
        <w:suppressAutoHyphens/>
        <w:spacing w:after="0" w:line="276" w:lineRule="auto"/>
        <w:jc w:val="both"/>
        <w:rPr>
          <w:rFonts w:ascii="Times New Roman" w:eastAsia="Times New Roman" w:hAnsi="Times New Roman" w:cs="Times New Roman"/>
          <w:bCs/>
          <w:color w:val="000000" w:themeColor="text1"/>
          <w:sz w:val="24"/>
          <w:szCs w:val="24"/>
          <w:lang w:eastAsia="ar-SA"/>
        </w:rPr>
      </w:pPr>
    </w:p>
    <w:p w14:paraId="6B229992" w14:textId="77777777" w:rsidR="00B752AA" w:rsidRPr="009F6DDC" w:rsidRDefault="00B752AA" w:rsidP="008E29F3">
      <w:pPr>
        <w:suppressAutoHyphens/>
        <w:spacing w:after="0" w:line="276" w:lineRule="auto"/>
        <w:jc w:val="both"/>
        <w:rPr>
          <w:rFonts w:ascii="Times New Roman" w:eastAsia="Times New Roman" w:hAnsi="Times New Roman" w:cs="Times New Roman"/>
          <w:b/>
          <w:bCs/>
          <w:color w:val="000000" w:themeColor="text1"/>
          <w:sz w:val="24"/>
          <w:szCs w:val="24"/>
          <w:lang w:eastAsia="ar-SA"/>
        </w:rPr>
      </w:pPr>
      <w:r w:rsidRPr="009F6DDC">
        <w:rPr>
          <w:rFonts w:ascii="Times New Roman" w:eastAsia="Times New Roman" w:hAnsi="Times New Roman" w:cs="Times New Roman"/>
          <w:bCs/>
          <w:color w:val="000000" w:themeColor="text1"/>
          <w:sz w:val="24"/>
          <w:szCs w:val="24"/>
          <w:lang w:eastAsia="ar-SA"/>
        </w:rPr>
        <w:t>Nazwa:</w:t>
      </w:r>
      <w:r w:rsidR="007953AF" w:rsidRPr="009F6DDC">
        <w:rPr>
          <w:rFonts w:ascii="Times New Roman" w:eastAsia="Times New Roman" w:hAnsi="Times New Roman" w:cs="Times New Roman"/>
          <w:bCs/>
          <w:color w:val="000000" w:themeColor="text1"/>
          <w:sz w:val="24"/>
          <w:szCs w:val="24"/>
          <w:lang w:eastAsia="ar-SA"/>
        </w:rPr>
        <w:t xml:space="preserve">  </w:t>
      </w:r>
      <w:r w:rsidR="006A7AB7" w:rsidRPr="009F6DDC">
        <w:rPr>
          <w:rFonts w:ascii="Times New Roman" w:eastAsia="Times New Roman" w:hAnsi="Times New Roman" w:cs="Times New Roman"/>
          <w:bCs/>
          <w:color w:val="000000" w:themeColor="text1"/>
          <w:sz w:val="24"/>
          <w:szCs w:val="24"/>
          <w:lang w:eastAsia="ar-SA"/>
        </w:rPr>
        <w:t xml:space="preserve">Skarb Państwa: </w:t>
      </w:r>
      <w:r w:rsidRPr="009F6DDC">
        <w:rPr>
          <w:rFonts w:ascii="Times New Roman" w:eastAsia="Times New Roman" w:hAnsi="Times New Roman" w:cs="Times New Roman"/>
          <w:bCs/>
          <w:color w:val="000000" w:themeColor="text1"/>
          <w:sz w:val="24"/>
          <w:szCs w:val="24"/>
          <w:lang w:eastAsia="ar-SA"/>
        </w:rPr>
        <w:tab/>
      </w:r>
      <w:r w:rsidRPr="009F6DDC">
        <w:rPr>
          <w:rFonts w:ascii="Times New Roman" w:eastAsia="Times New Roman" w:hAnsi="Times New Roman" w:cs="Times New Roman"/>
          <w:bCs/>
          <w:color w:val="000000" w:themeColor="text1"/>
          <w:sz w:val="24"/>
          <w:szCs w:val="24"/>
          <w:lang w:eastAsia="ar-SA"/>
        </w:rPr>
        <w:tab/>
      </w:r>
      <w:r w:rsidRPr="009F6DDC">
        <w:rPr>
          <w:rFonts w:ascii="Times New Roman" w:eastAsia="Times New Roman" w:hAnsi="Times New Roman" w:cs="Times New Roman"/>
          <w:bCs/>
          <w:color w:val="000000" w:themeColor="text1"/>
          <w:sz w:val="24"/>
          <w:szCs w:val="24"/>
          <w:lang w:eastAsia="ar-SA"/>
        </w:rPr>
        <w:tab/>
      </w:r>
      <w:r w:rsidR="00844027" w:rsidRPr="009F6DDC">
        <w:rPr>
          <w:rFonts w:ascii="Times New Roman" w:eastAsia="Times New Roman" w:hAnsi="Times New Roman" w:cs="Times New Roman"/>
          <w:bCs/>
          <w:color w:val="000000" w:themeColor="text1"/>
          <w:sz w:val="24"/>
          <w:szCs w:val="24"/>
          <w:lang w:eastAsia="ar-SA"/>
        </w:rPr>
        <w:tab/>
      </w:r>
      <w:r w:rsidR="00322E03" w:rsidRPr="009F6DDC">
        <w:rPr>
          <w:rFonts w:ascii="Times New Roman" w:eastAsia="Times New Roman" w:hAnsi="Times New Roman" w:cs="Times New Roman"/>
          <w:bCs/>
          <w:color w:val="000000" w:themeColor="text1"/>
          <w:sz w:val="24"/>
          <w:szCs w:val="24"/>
          <w:lang w:eastAsia="ar-SA"/>
        </w:rPr>
        <w:tab/>
      </w:r>
      <w:r w:rsidR="00322E03" w:rsidRPr="009F6DDC">
        <w:rPr>
          <w:rFonts w:ascii="Times New Roman" w:eastAsia="Times New Roman" w:hAnsi="Times New Roman" w:cs="Times New Roman"/>
          <w:bCs/>
          <w:color w:val="000000" w:themeColor="text1"/>
          <w:sz w:val="24"/>
          <w:szCs w:val="24"/>
          <w:lang w:eastAsia="ar-SA"/>
        </w:rPr>
        <w:tab/>
      </w:r>
      <w:r w:rsidR="00322E03" w:rsidRPr="009F6DDC">
        <w:rPr>
          <w:rFonts w:ascii="Times New Roman" w:eastAsia="Times New Roman" w:hAnsi="Times New Roman" w:cs="Times New Roman"/>
          <w:bCs/>
          <w:color w:val="000000" w:themeColor="text1"/>
          <w:sz w:val="24"/>
          <w:szCs w:val="24"/>
          <w:lang w:eastAsia="ar-SA"/>
        </w:rPr>
        <w:tab/>
      </w:r>
      <w:r w:rsidR="00322E03" w:rsidRPr="009F6DDC">
        <w:rPr>
          <w:rFonts w:ascii="Times New Roman" w:eastAsia="Times New Roman" w:hAnsi="Times New Roman" w:cs="Times New Roman"/>
          <w:bCs/>
          <w:color w:val="000000" w:themeColor="text1"/>
          <w:sz w:val="24"/>
          <w:szCs w:val="24"/>
          <w:lang w:eastAsia="ar-SA"/>
        </w:rPr>
        <w:tab/>
      </w:r>
      <w:r w:rsidR="00322E03" w:rsidRPr="009F6DDC">
        <w:rPr>
          <w:rFonts w:ascii="Times New Roman" w:eastAsia="Times New Roman" w:hAnsi="Times New Roman" w:cs="Times New Roman"/>
          <w:bCs/>
          <w:color w:val="000000" w:themeColor="text1"/>
          <w:sz w:val="24"/>
          <w:szCs w:val="24"/>
          <w:lang w:eastAsia="ar-SA"/>
        </w:rPr>
        <w:tab/>
      </w:r>
      <w:r w:rsidR="00322E03" w:rsidRPr="009F6DDC">
        <w:rPr>
          <w:rFonts w:ascii="Times New Roman" w:eastAsia="Times New Roman" w:hAnsi="Times New Roman" w:cs="Times New Roman"/>
          <w:bCs/>
          <w:color w:val="000000" w:themeColor="text1"/>
          <w:sz w:val="24"/>
          <w:szCs w:val="24"/>
          <w:lang w:eastAsia="ar-SA"/>
        </w:rPr>
        <w:tab/>
      </w:r>
      <w:r w:rsidR="00322E03" w:rsidRPr="009F6DDC">
        <w:rPr>
          <w:rFonts w:ascii="Times New Roman" w:eastAsia="Times New Roman" w:hAnsi="Times New Roman" w:cs="Times New Roman"/>
          <w:bCs/>
          <w:color w:val="000000" w:themeColor="text1"/>
          <w:sz w:val="24"/>
          <w:szCs w:val="24"/>
          <w:lang w:eastAsia="ar-SA"/>
        </w:rPr>
        <w:tab/>
      </w:r>
      <w:r w:rsidR="00322E03" w:rsidRPr="009F6DDC">
        <w:rPr>
          <w:rFonts w:ascii="Times New Roman" w:eastAsia="Times New Roman" w:hAnsi="Times New Roman" w:cs="Times New Roman"/>
          <w:bCs/>
          <w:color w:val="000000" w:themeColor="text1"/>
          <w:sz w:val="24"/>
          <w:szCs w:val="24"/>
          <w:lang w:eastAsia="ar-SA"/>
        </w:rPr>
        <w:tab/>
      </w:r>
      <w:r w:rsidR="00322E03" w:rsidRPr="009F6DDC">
        <w:rPr>
          <w:rFonts w:ascii="Times New Roman" w:eastAsia="Times New Roman" w:hAnsi="Times New Roman" w:cs="Times New Roman"/>
          <w:bCs/>
          <w:color w:val="000000" w:themeColor="text1"/>
          <w:sz w:val="24"/>
          <w:szCs w:val="24"/>
          <w:lang w:eastAsia="ar-SA"/>
        </w:rPr>
        <w:tab/>
      </w:r>
      <w:r w:rsidR="007953AF" w:rsidRPr="009F6DDC">
        <w:rPr>
          <w:rFonts w:ascii="Times New Roman" w:eastAsia="Times New Roman" w:hAnsi="Times New Roman" w:cs="Times New Roman"/>
          <w:bCs/>
          <w:color w:val="000000" w:themeColor="text1"/>
          <w:sz w:val="24"/>
          <w:szCs w:val="24"/>
          <w:lang w:eastAsia="ar-SA"/>
        </w:rPr>
        <w:tab/>
      </w:r>
      <w:r w:rsidR="007953AF" w:rsidRPr="009F6DDC">
        <w:rPr>
          <w:rFonts w:ascii="Times New Roman" w:eastAsia="Times New Roman" w:hAnsi="Times New Roman" w:cs="Times New Roman"/>
          <w:bCs/>
          <w:color w:val="000000" w:themeColor="text1"/>
          <w:sz w:val="24"/>
          <w:szCs w:val="24"/>
          <w:lang w:eastAsia="ar-SA"/>
        </w:rPr>
        <w:tab/>
      </w:r>
      <w:r w:rsidR="007953AF" w:rsidRPr="009F6DDC">
        <w:rPr>
          <w:rFonts w:ascii="Times New Roman" w:eastAsia="Times New Roman" w:hAnsi="Times New Roman" w:cs="Times New Roman"/>
          <w:bCs/>
          <w:color w:val="000000" w:themeColor="text1"/>
          <w:sz w:val="24"/>
          <w:szCs w:val="24"/>
          <w:lang w:eastAsia="ar-SA"/>
        </w:rPr>
        <w:tab/>
      </w:r>
      <w:r w:rsidRPr="009F6DDC">
        <w:rPr>
          <w:rFonts w:ascii="Times New Roman" w:eastAsia="Times New Roman" w:hAnsi="Times New Roman" w:cs="Times New Roman"/>
          <w:b/>
          <w:bCs/>
          <w:color w:val="000000" w:themeColor="text1"/>
          <w:sz w:val="24"/>
          <w:szCs w:val="24"/>
          <w:lang w:eastAsia="ar-SA"/>
        </w:rPr>
        <w:t>6 Wojskowy Oddział Gospodarczy</w:t>
      </w:r>
    </w:p>
    <w:p w14:paraId="296A5E31" w14:textId="77777777" w:rsidR="00B752AA" w:rsidRPr="009F6DDC" w:rsidRDefault="00B752AA" w:rsidP="008E29F3">
      <w:pPr>
        <w:suppressAutoHyphens/>
        <w:spacing w:after="0" w:line="276" w:lineRule="auto"/>
        <w:jc w:val="both"/>
        <w:rPr>
          <w:rFonts w:ascii="Times New Roman" w:eastAsia="Times New Roman" w:hAnsi="Times New Roman" w:cs="Times New Roman"/>
          <w:b/>
          <w:bCs/>
          <w:color w:val="000000" w:themeColor="text1"/>
          <w:sz w:val="24"/>
          <w:szCs w:val="24"/>
          <w:lang w:eastAsia="ar-SA"/>
        </w:rPr>
      </w:pPr>
      <w:r w:rsidRPr="009F6DDC">
        <w:rPr>
          <w:rFonts w:ascii="Times New Roman" w:eastAsia="Times New Roman" w:hAnsi="Times New Roman" w:cs="Times New Roman"/>
          <w:b/>
          <w:bCs/>
          <w:color w:val="000000" w:themeColor="text1"/>
          <w:sz w:val="24"/>
          <w:szCs w:val="24"/>
          <w:lang w:eastAsia="ar-SA"/>
        </w:rPr>
        <w:tab/>
      </w:r>
      <w:r w:rsidRPr="009F6DDC">
        <w:rPr>
          <w:rFonts w:ascii="Times New Roman" w:eastAsia="Times New Roman" w:hAnsi="Times New Roman" w:cs="Times New Roman"/>
          <w:b/>
          <w:bCs/>
          <w:color w:val="000000" w:themeColor="text1"/>
          <w:sz w:val="24"/>
          <w:szCs w:val="24"/>
          <w:lang w:eastAsia="ar-SA"/>
        </w:rPr>
        <w:tab/>
      </w:r>
      <w:r w:rsidRPr="009F6DDC">
        <w:rPr>
          <w:rFonts w:ascii="Times New Roman" w:eastAsia="Times New Roman" w:hAnsi="Times New Roman" w:cs="Times New Roman"/>
          <w:b/>
          <w:bCs/>
          <w:color w:val="000000" w:themeColor="text1"/>
          <w:sz w:val="24"/>
          <w:szCs w:val="24"/>
          <w:lang w:eastAsia="ar-SA"/>
        </w:rPr>
        <w:tab/>
      </w:r>
      <w:r w:rsidRPr="009F6DDC">
        <w:rPr>
          <w:rFonts w:ascii="Times New Roman" w:eastAsia="Times New Roman" w:hAnsi="Times New Roman" w:cs="Times New Roman"/>
          <w:b/>
          <w:bCs/>
          <w:color w:val="000000" w:themeColor="text1"/>
          <w:sz w:val="24"/>
          <w:szCs w:val="24"/>
          <w:lang w:eastAsia="ar-SA"/>
        </w:rPr>
        <w:tab/>
      </w:r>
      <w:r w:rsidR="00844027" w:rsidRPr="009F6DDC">
        <w:rPr>
          <w:rFonts w:ascii="Times New Roman" w:eastAsia="Times New Roman" w:hAnsi="Times New Roman" w:cs="Times New Roman"/>
          <w:b/>
          <w:bCs/>
          <w:color w:val="000000" w:themeColor="text1"/>
          <w:sz w:val="24"/>
          <w:szCs w:val="24"/>
          <w:lang w:eastAsia="ar-SA"/>
        </w:rPr>
        <w:tab/>
      </w:r>
      <w:r w:rsidRPr="009F6DDC">
        <w:rPr>
          <w:rFonts w:ascii="Times New Roman" w:eastAsia="Times New Roman" w:hAnsi="Times New Roman" w:cs="Times New Roman"/>
          <w:b/>
          <w:bCs/>
          <w:color w:val="000000" w:themeColor="text1"/>
          <w:sz w:val="24"/>
          <w:szCs w:val="24"/>
          <w:lang w:eastAsia="ar-SA"/>
        </w:rPr>
        <w:t>Lędowo – Osiedle 1N</w:t>
      </w:r>
    </w:p>
    <w:p w14:paraId="70AC43DB" w14:textId="77777777" w:rsidR="00B752AA" w:rsidRPr="009F6DDC" w:rsidRDefault="00B752AA" w:rsidP="008E29F3">
      <w:pPr>
        <w:suppressAutoHyphens/>
        <w:spacing w:after="0" w:line="276" w:lineRule="auto"/>
        <w:jc w:val="both"/>
        <w:rPr>
          <w:rFonts w:ascii="Times New Roman" w:eastAsia="Times New Roman" w:hAnsi="Times New Roman" w:cs="Times New Roman"/>
          <w:b/>
          <w:bCs/>
          <w:color w:val="000000" w:themeColor="text1"/>
          <w:sz w:val="24"/>
          <w:szCs w:val="24"/>
          <w:lang w:eastAsia="ar-SA"/>
        </w:rPr>
      </w:pPr>
      <w:r w:rsidRPr="009F6DDC">
        <w:rPr>
          <w:rFonts w:ascii="Times New Roman" w:eastAsia="Times New Roman" w:hAnsi="Times New Roman" w:cs="Times New Roman"/>
          <w:b/>
          <w:bCs/>
          <w:color w:val="000000" w:themeColor="text1"/>
          <w:sz w:val="24"/>
          <w:szCs w:val="24"/>
          <w:lang w:eastAsia="ar-SA"/>
        </w:rPr>
        <w:tab/>
      </w:r>
      <w:r w:rsidRPr="009F6DDC">
        <w:rPr>
          <w:rFonts w:ascii="Times New Roman" w:eastAsia="Times New Roman" w:hAnsi="Times New Roman" w:cs="Times New Roman"/>
          <w:b/>
          <w:bCs/>
          <w:color w:val="000000" w:themeColor="text1"/>
          <w:sz w:val="24"/>
          <w:szCs w:val="24"/>
          <w:lang w:eastAsia="ar-SA"/>
        </w:rPr>
        <w:tab/>
      </w:r>
      <w:r w:rsidRPr="009F6DDC">
        <w:rPr>
          <w:rFonts w:ascii="Times New Roman" w:eastAsia="Times New Roman" w:hAnsi="Times New Roman" w:cs="Times New Roman"/>
          <w:b/>
          <w:bCs/>
          <w:color w:val="000000" w:themeColor="text1"/>
          <w:sz w:val="24"/>
          <w:szCs w:val="24"/>
          <w:lang w:eastAsia="ar-SA"/>
        </w:rPr>
        <w:tab/>
      </w:r>
      <w:r w:rsidRPr="009F6DDC">
        <w:rPr>
          <w:rFonts w:ascii="Times New Roman" w:eastAsia="Times New Roman" w:hAnsi="Times New Roman" w:cs="Times New Roman"/>
          <w:b/>
          <w:bCs/>
          <w:color w:val="000000" w:themeColor="text1"/>
          <w:sz w:val="24"/>
          <w:szCs w:val="24"/>
          <w:lang w:eastAsia="ar-SA"/>
        </w:rPr>
        <w:tab/>
      </w:r>
      <w:r w:rsidR="00844027" w:rsidRPr="009F6DDC">
        <w:rPr>
          <w:rFonts w:ascii="Times New Roman" w:eastAsia="Times New Roman" w:hAnsi="Times New Roman" w:cs="Times New Roman"/>
          <w:b/>
          <w:bCs/>
          <w:color w:val="000000" w:themeColor="text1"/>
          <w:sz w:val="24"/>
          <w:szCs w:val="24"/>
          <w:lang w:eastAsia="ar-SA"/>
        </w:rPr>
        <w:tab/>
      </w:r>
      <w:r w:rsidRPr="009F6DDC">
        <w:rPr>
          <w:rFonts w:ascii="Times New Roman" w:eastAsia="Times New Roman" w:hAnsi="Times New Roman" w:cs="Times New Roman"/>
          <w:b/>
          <w:bCs/>
          <w:color w:val="000000" w:themeColor="text1"/>
          <w:sz w:val="24"/>
          <w:szCs w:val="24"/>
          <w:lang w:eastAsia="ar-SA"/>
        </w:rPr>
        <w:t>76-271 Ustka</w:t>
      </w:r>
    </w:p>
    <w:p w14:paraId="33821C04" w14:textId="77777777" w:rsidR="00B752AA" w:rsidRPr="009F6DDC" w:rsidRDefault="00B752AA" w:rsidP="008E29F3">
      <w:pPr>
        <w:suppressAutoHyphens/>
        <w:spacing w:after="0" w:line="276" w:lineRule="auto"/>
        <w:jc w:val="both"/>
        <w:rPr>
          <w:rFonts w:ascii="Times New Roman" w:eastAsia="Times New Roman" w:hAnsi="Times New Roman" w:cs="Times New Roman"/>
          <w:bCs/>
          <w:color w:val="000000" w:themeColor="text1"/>
          <w:sz w:val="24"/>
          <w:szCs w:val="24"/>
          <w:lang w:eastAsia="ar-SA"/>
        </w:rPr>
      </w:pPr>
      <w:r w:rsidRPr="009F6DDC">
        <w:rPr>
          <w:rFonts w:ascii="Times New Roman" w:eastAsia="Times New Roman" w:hAnsi="Times New Roman" w:cs="Times New Roman"/>
          <w:bCs/>
          <w:color w:val="000000" w:themeColor="text1"/>
          <w:sz w:val="24"/>
          <w:szCs w:val="24"/>
          <w:lang w:eastAsia="ar-SA"/>
        </w:rPr>
        <w:t>NIP</w:t>
      </w:r>
      <w:r w:rsidR="00844027" w:rsidRPr="009F6DDC">
        <w:rPr>
          <w:rFonts w:ascii="Times New Roman" w:eastAsia="Times New Roman" w:hAnsi="Times New Roman" w:cs="Times New Roman"/>
          <w:bCs/>
          <w:color w:val="000000" w:themeColor="text1"/>
          <w:sz w:val="24"/>
          <w:szCs w:val="24"/>
          <w:lang w:eastAsia="ar-SA"/>
        </w:rPr>
        <w:t>:</w:t>
      </w:r>
      <w:r w:rsidR="00844027" w:rsidRPr="009F6DDC">
        <w:rPr>
          <w:rFonts w:ascii="Times New Roman" w:eastAsia="Times New Roman" w:hAnsi="Times New Roman" w:cs="Times New Roman"/>
          <w:bCs/>
          <w:color w:val="000000" w:themeColor="text1"/>
          <w:sz w:val="24"/>
          <w:szCs w:val="24"/>
          <w:lang w:eastAsia="ar-SA"/>
        </w:rPr>
        <w:tab/>
      </w:r>
      <w:r w:rsidR="00844027" w:rsidRPr="009F6DDC">
        <w:rPr>
          <w:rFonts w:ascii="Times New Roman" w:eastAsia="Times New Roman" w:hAnsi="Times New Roman" w:cs="Times New Roman"/>
          <w:bCs/>
          <w:color w:val="000000" w:themeColor="text1"/>
          <w:sz w:val="24"/>
          <w:szCs w:val="24"/>
          <w:lang w:eastAsia="ar-SA"/>
        </w:rPr>
        <w:tab/>
      </w:r>
      <w:r w:rsidR="00844027" w:rsidRPr="009F6DDC">
        <w:rPr>
          <w:rFonts w:ascii="Times New Roman" w:eastAsia="Times New Roman" w:hAnsi="Times New Roman" w:cs="Times New Roman"/>
          <w:bCs/>
          <w:color w:val="000000" w:themeColor="text1"/>
          <w:sz w:val="24"/>
          <w:szCs w:val="24"/>
          <w:lang w:eastAsia="ar-SA"/>
        </w:rPr>
        <w:tab/>
      </w:r>
      <w:r w:rsidR="00844027" w:rsidRPr="009F6DDC">
        <w:rPr>
          <w:rFonts w:ascii="Times New Roman" w:eastAsia="Times New Roman" w:hAnsi="Times New Roman" w:cs="Times New Roman"/>
          <w:bCs/>
          <w:color w:val="000000" w:themeColor="text1"/>
          <w:sz w:val="24"/>
          <w:szCs w:val="24"/>
          <w:lang w:eastAsia="ar-SA"/>
        </w:rPr>
        <w:tab/>
      </w:r>
      <w:r w:rsidR="00844027" w:rsidRPr="009F6DDC">
        <w:rPr>
          <w:rFonts w:ascii="Times New Roman" w:eastAsia="Times New Roman" w:hAnsi="Times New Roman" w:cs="Times New Roman"/>
          <w:bCs/>
          <w:color w:val="000000" w:themeColor="text1"/>
          <w:sz w:val="24"/>
          <w:szCs w:val="24"/>
          <w:lang w:eastAsia="ar-SA"/>
        </w:rPr>
        <w:tab/>
      </w:r>
      <w:r w:rsidR="007953AF" w:rsidRPr="009F6DDC">
        <w:rPr>
          <w:rFonts w:ascii="Times New Roman" w:eastAsia="Times New Roman" w:hAnsi="Times New Roman" w:cs="Times New Roman"/>
          <w:bCs/>
          <w:color w:val="000000" w:themeColor="text1"/>
          <w:sz w:val="24"/>
          <w:szCs w:val="24"/>
          <w:lang w:eastAsia="ar-SA"/>
        </w:rPr>
        <w:t xml:space="preserve"> </w:t>
      </w:r>
      <w:r w:rsidR="00844027" w:rsidRPr="009F6DDC">
        <w:rPr>
          <w:rFonts w:ascii="Times New Roman" w:eastAsia="Times New Roman" w:hAnsi="Times New Roman" w:cs="Times New Roman"/>
          <w:b/>
          <w:bCs/>
          <w:color w:val="000000" w:themeColor="text1"/>
          <w:sz w:val="24"/>
          <w:szCs w:val="24"/>
          <w:lang w:eastAsia="ar-SA"/>
        </w:rPr>
        <w:t>839-30-43-908</w:t>
      </w:r>
    </w:p>
    <w:p w14:paraId="217991F5" w14:textId="77777777" w:rsidR="00844027" w:rsidRPr="009F6DDC" w:rsidRDefault="00844027" w:rsidP="008E29F3">
      <w:pPr>
        <w:suppressAutoHyphens/>
        <w:spacing w:after="0" w:line="276" w:lineRule="auto"/>
        <w:jc w:val="both"/>
        <w:rPr>
          <w:rFonts w:ascii="Times New Roman" w:eastAsia="Times New Roman" w:hAnsi="Times New Roman" w:cs="Times New Roman"/>
          <w:bCs/>
          <w:color w:val="000000" w:themeColor="text1"/>
          <w:sz w:val="24"/>
          <w:szCs w:val="24"/>
          <w:lang w:eastAsia="ar-SA"/>
        </w:rPr>
      </w:pPr>
    </w:p>
    <w:p w14:paraId="4FE128F0" w14:textId="77777777" w:rsidR="00844027" w:rsidRPr="009F6DDC" w:rsidRDefault="00844027" w:rsidP="008E29F3">
      <w:pPr>
        <w:suppressAutoHyphens/>
        <w:spacing w:after="0" w:line="276" w:lineRule="auto"/>
        <w:jc w:val="both"/>
        <w:rPr>
          <w:rFonts w:ascii="Times New Roman" w:eastAsia="Times New Roman" w:hAnsi="Times New Roman" w:cs="Times New Roman"/>
          <w:bCs/>
          <w:color w:val="0070C0"/>
          <w:sz w:val="24"/>
          <w:szCs w:val="24"/>
          <w:lang w:eastAsia="ar-SA"/>
        </w:rPr>
      </w:pPr>
      <w:r w:rsidRPr="009F6DDC">
        <w:rPr>
          <w:rFonts w:ascii="Times New Roman" w:eastAsia="Times New Roman" w:hAnsi="Times New Roman" w:cs="Times New Roman"/>
          <w:bCs/>
          <w:color w:val="000000" w:themeColor="text1"/>
          <w:sz w:val="24"/>
          <w:szCs w:val="24"/>
          <w:lang w:eastAsia="ar-SA"/>
        </w:rPr>
        <w:t>Adres poczty elektronicznej:</w:t>
      </w:r>
      <w:r w:rsidR="007953AF" w:rsidRPr="009F6DDC">
        <w:rPr>
          <w:rFonts w:ascii="Times New Roman" w:eastAsia="Times New Roman" w:hAnsi="Times New Roman" w:cs="Times New Roman"/>
          <w:bCs/>
          <w:color w:val="000000" w:themeColor="text1"/>
          <w:sz w:val="24"/>
          <w:szCs w:val="24"/>
          <w:lang w:eastAsia="ar-SA"/>
        </w:rPr>
        <w:t xml:space="preserve"> </w:t>
      </w:r>
      <w:r w:rsidRPr="009F6DDC">
        <w:rPr>
          <w:rFonts w:ascii="Times New Roman" w:eastAsia="Times New Roman" w:hAnsi="Times New Roman" w:cs="Times New Roman"/>
          <w:bCs/>
          <w:color w:val="000000" w:themeColor="text1"/>
          <w:sz w:val="24"/>
          <w:szCs w:val="24"/>
          <w:lang w:eastAsia="ar-SA"/>
        </w:rPr>
        <w:tab/>
      </w:r>
      <w:r w:rsidRPr="009F6DDC">
        <w:rPr>
          <w:rFonts w:ascii="Times New Roman" w:eastAsia="Times New Roman" w:hAnsi="Times New Roman" w:cs="Times New Roman"/>
          <w:bCs/>
          <w:color w:val="000000" w:themeColor="text1"/>
          <w:sz w:val="24"/>
          <w:szCs w:val="24"/>
          <w:lang w:eastAsia="ar-SA"/>
        </w:rPr>
        <w:tab/>
      </w:r>
      <w:hyperlink r:id="rId11" w:history="1">
        <w:r w:rsidRPr="009F6DDC">
          <w:rPr>
            <w:rStyle w:val="Hipercze"/>
            <w:rFonts w:ascii="Times New Roman" w:eastAsia="Times New Roman" w:hAnsi="Times New Roman" w:cs="Times New Roman"/>
            <w:bCs/>
            <w:color w:val="0070C0"/>
            <w:sz w:val="24"/>
            <w:szCs w:val="24"/>
            <w:lang w:eastAsia="ar-SA"/>
          </w:rPr>
          <w:t>6wog.przetargi@ron.mil.pl</w:t>
        </w:r>
      </w:hyperlink>
      <w:r w:rsidRPr="009F6DDC">
        <w:rPr>
          <w:rFonts w:ascii="Times New Roman" w:eastAsia="Times New Roman" w:hAnsi="Times New Roman" w:cs="Times New Roman"/>
          <w:bCs/>
          <w:color w:val="0070C0"/>
          <w:sz w:val="24"/>
          <w:szCs w:val="24"/>
          <w:lang w:eastAsia="ar-SA"/>
        </w:rPr>
        <w:tab/>
      </w:r>
    </w:p>
    <w:p w14:paraId="0BEC5D3A" w14:textId="77777777" w:rsidR="00844027" w:rsidRPr="009F6DDC" w:rsidRDefault="00844027" w:rsidP="008E29F3">
      <w:pPr>
        <w:suppressAutoHyphens/>
        <w:spacing w:after="0" w:line="276" w:lineRule="auto"/>
        <w:jc w:val="both"/>
        <w:rPr>
          <w:rFonts w:ascii="Times New Roman" w:eastAsia="Times New Roman" w:hAnsi="Times New Roman" w:cs="Times New Roman"/>
          <w:bCs/>
          <w:color w:val="000000" w:themeColor="text1"/>
          <w:sz w:val="24"/>
          <w:szCs w:val="24"/>
          <w:lang w:eastAsia="ar-SA"/>
        </w:rPr>
      </w:pPr>
      <w:r w:rsidRPr="009F6DDC">
        <w:rPr>
          <w:rFonts w:ascii="Times New Roman" w:eastAsia="Times New Roman" w:hAnsi="Times New Roman" w:cs="Times New Roman"/>
          <w:bCs/>
          <w:color w:val="000000" w:themeColor="text1"/>
          <w:sz w:val="24"/>
          <w:szCs w:val="24"/>
          <w:lang w:eastAsia="ar-SA"/>
        </w:rPr>
        <w:t>Adres strony internetowej:</w:t>
      </w:r>
      <w:r w:rsidR="007953AF" w:rsidRPr="009F6DDC">
        <w:rPr>
          <w:rFonts w:ascii="Times New Roman" w:eastAsia="Times New Roman" w:hAnsi="Times New Roman" w:cs="Times New Roman"/>
          <w:bCs/>
          <w:color w:val="000000" w:themeColor="text1"/>
          <w:sz w:val="24"/>
          <w:szCs w:val="24"/>
          <w:lang w:eastAsia="ar-SA"/>
        </w:rPr>
        <w:t xml:space="preserve"> </w:t>
      </w:r>
      <w:r w:rsidRPr="009F6DDC">
        <w:rPr>
          <w:rFonts w:ascii="Times New Roman" w:eastAsia="Times New Roman" w:hAnsi="Times New Roman" w:cs="Times New Roman"/>
          <w:bCs/>
          <w:color w:val="000000" w:themeColor="text1"/>
          <w:sz w:val="24"/>
          <w:szCs w:val="24"/>
          <w:lang w:eastAsia="ar-SA"/>
        </w:rPr>
        <w:tab/>
      </w:r>
      <w:r w:rsidRPr="009F6DDC">
        <w:rPr>
          <w:rFonts w:ascii="Times New Roman" w:eastAsia="Times New Roman" w:hAnsi="Times New Roman" w:cs="Times New Roman"/>
          <w:bCs/>
          <w:color w:val="000000" w:themeColor="text1"/>
          <w:sz w:val="24"/>
          <w:szCs w:val="24"/>
          <w:lang w:eastAsia="ar-SA"/>
        </w:rPr>
        <w:tab/>
      </w:r>
      <w:hyperlink r:id="rId12" w:history="1">
        <w:r w:rsidRPr="009F6DDC">
          <w:rPr>
            <w:rStyle w:val="Hipercze"/>
            <w:rFonts w:ascii="Times New Roman" w:eastAsia="Times New Roman" w:hAnsi="Times New Roman" w:cs="Times New Roman"/>
            <w:bCs/>
            <w:color w:val="0070C0"/>
            <w:sz w:val="24"/>
            <w:szCs w:val="24"/>
            <w:lang w:eastAsia="ar-SA"/>
          </w:rPr>
          <w:t>www.6wog.wp.mil.pl</w:t>
        </w:r>
      </w:hyperlink>
    </w:p>
    <w:p w14:paraId="05C12BFA" w14:textId="77777777" w:rsidR="00304C7F" w:rsidRPr="009F6DDC" w:rsidRDefault="00844027" w:rsidP="008E29F3">
      <w:pPr>
        <w:suppressAutoHyphens/>
        <w:spacing w:after="0" w:line="276" w:lineRule="auto"/>
        <w:jc w:val="both"/>
        <w:rPr>
          <w:rStyle w:val="Hipercze"/>
          <w:rFonts w:ascii="Times New Roman" w:eastAsia="Times New Roman" w:hAnsi="Times New Roman" w:cs="Times New Roman"/>
          <w:bCs/>
          <w:color w:val="0070C0"/>
          <w:sz w:val="24"/>
          <w:szCs w:val="24"/>
          <w:lang w:eastAsia="ar-SA"/>
        </w:rPr>
      </w:pPr>
      <w:r w:rsidRPr="009F6DDC">
        <w:rPr>
          <w:rFonts w:ascii="Times New Roman" w:eastAsia="Times New Roman" w:hAnsi="Times New Roman" w:cs="Times New Roman"/>
          <w:bCs/>
          <w:color w:val="000000" w:themeColor="text1"/>
          <w:sz w:val="24"/>
          <w:szCs w:val="24"/>
          <w:lang w:eastAsia="ar-SA"/>
        </w:rPr>
        <w:t>Adres strony internetowej</w:t>
      </w:r>
      <w:r w:rsidRPr="009F6DDC">
        <w:rPr>
          <w:rFonts w:ascii="Times New Roman" w:eastAsia="Times New Roman" w:hAnsi="Times New Roman" w:cs="Times New Roman"/>
          <w:bCs/>
          <w:color w:val="000000" w:themeColor="text1"/>
          <w:sz w:val="24"/>
          <w:szCs w:val="24"/>
          <w:lang w:eastAsia="ar-SA"/>
        </w:rPr>
        <w:tab/>
      </w:r>
      <w:r w:rsidRPr="009F6DDC">
        <w:rPr>
          <w:rFonts w:ascii="Times New Roman" w:eastAsia="Times New Roman" w:hAnsi="Times New Roman" w:cs="Times New Roman"/>
          <w:bCs/>
          <w:color w:val="000000" w:themeColor="text1"/>
          <w:sz w:val="24"/>
          <w:szCs w:val="24"/>
          <w:lang w:eastAsia="ar-SA"/>
        </w:rPr>
        <w:tab/>
      </w:r>
      <w:r w:rsidR="007953AF" w:rsidRPr="009F6DDC">
        <w:rPr>
          <w:rFonts w:ascii="Times New Roman" w:eastAsia="Times New Roman" w:hAnsi="Times New Roman" w:cs="Times New Roman"/>
          <w:bCs/>
          <w:color w:val="000000" w:themeColor="text1"/>
          <w:sz w:val="24"/>
          <w:szCs w:val="24"/>
          <w:lang w:eastAsia="ar-SA"/>
        </w:rPr>
        <w:t xml:space="preserve"> </w:t>
      </w:r>
      <w:r w:rsidRPr="009F6DDC">
        <w:rPr>
          <w:rFonts w:ascii="Times New Roman" w:eastAsia="Times New Roman" w:hAnsi="Times New Roman" w:cs="Times New Roman"/>
          <w:bCs/>
          <w:color w:val="000000" w:themeColor="text1"/>
          <w:sz w:val="24"/>
          <w:szCs w:val="24"/>
          <w:lang w:eastAsia="ar-SA"/>
        </w:rPr>
        <w:t>prowadzonego postępowania:</w:t>
      </w:r>
      <w:r w:rsidRPr="009F6DDC">
        <w:rPr>
          <w:rFonts w:ascii="Times New Roman" w:eastAsia="Times New Roman" w:hAnsi="Times New Roman" w:cs="Times New Roman"/>
          <w:bCs/>
          <w:color w:val="000000" w:themeColor="text1"/>
          <w:sz w:val="24"/>
          <w:szCs w:val="24"/>
          <w:lang w:eastAsia="ar-SA"/>
        </w:rPr>
        <w:tab/>
      </w:r>
      <w:r w:rsidR="007953AF" w:rsidRPr="009F6DDC">
        <w:rPr>
          <w:rFonts w:ascii="Times New Roman" w:eastAsia="Times New Roman" w:hAnsi="Times New Roman" w:cs="Times New Roman"/>
          <w:bCs/>
          <w:color w:val="000000" w:themeColor="text1"/>
          <w:sz w:val="24"/>
          <w:szCs w:val="24"/>
          <w:lang w:eastAsia="ar-SA"/>
        </w:rPr>
        <w:t xml:space="preserve"> </w:t>
      </w:r>
      <w:hyperlink r:id="rId13" w:history="1">
        <w:r w:rsidR="00AE687F" w:rsidRPr="003B4D18">
          <w:rPr>
            <w:rStyle w:val="Hipercze"/>
            <w:rFonts w:ascii="Times New Roman" w:hAnsi="Times New Roman" w:cs="Times New Roman"/>
            <w:sz w:val="20"/>
            <w:szCs w:val="20"/>
          </w:rPr>
          <w:t>https://platformazakupowa.pl/pn/6wog</w:t>
        </w:r>
      </w:hyperlink>
      <w:r w:rsidR="00AE687F">
        <w:rPr>
          <w:rFonts w:ascii="Times New Roman" w:hAnsi="Times New Roman" w:cs="Times New Roman"/>
          <w:sz w:val="20"/>
          <w:szCs w:val="20"/>
        </w:rPr>
        <w:t xml:space="preserve"> </w:t>
      </w:r>
    </w:p>
    <w:p w14:paraId="5EC0C83F" w14:textId="77777777" w:rsidR="00844027" w:rsidRPr="009F6DDC" w:rsidRDefault="00844027" w:rsidP="008E29F3">
      <w:pPr>
        <w:suppressAutoHyphens/>
        <w:spacing w:after="0" w:line="276" w:lineRule="auto"/>
        <w:jc w:val="both"/>
        <w:rPr>
          <w:rFonts w:ascii="Times New Roman" w:eastAsia="Times New Roman" w:hAnsi="Times New Roman" w:cs="Times New Roman"/>
          <w:bCs/>
          <w:color w:val="000000" w:themeColor="text1"/>
          <w:sz w:val="24"/>
          <w:szCs w:val="24"/>
          <w:lang w:eastAsia="ar-SA"/>
        </w:rPr>
      </w:pPr>
    </w:p>
    <w:p w14:paraId="24CEFC18" w14:textId="77777777" w:rsidR="00844027" w:rsidRPr="009F6DDC" w:rsidRDefault="00AE687F" w:rsidP="008E29F3">
      <w:pPr>
        <w:suppressAutoHyphens/>
        <w:spacing w:after="0" w:line="276" w:lineRule="auto"/>
        <w:jc w:val="both"/>
        <w:rPr>
          <w:rFonts w:ascii="Times New Roman" w:eastAsia="Times New Roman" w:hAnsi="Times New Roman" w:cs="Times New Roman"/>
          <w:bCs/>
          <w:i/>
          <w:color w:val="000000" w:themeColor="text1"/>
          <w:sz w:val="24"/>
          <w:szCs w:val="24"/>
          <w:lang w:eastAsia="ar-SA"/>
        </w:rPr>
      </w:pPr>
      <w:r w:rsidRPr="004021F7">
        <w:rPr>
          <w:rFonts w:ascii="Times New Roman" w:eastAsia="Times New Roman" w:hAnsi="Times New Roman" w:cs="Times New Roman"/>
          <w:bCs/>
          <w:i/>
          <w:sz w:val="24"/>
          <w:szCs w:val="24"/>
          <w:lang w:eastAsia="ar-SA"/>
        </w:rPr>
        <w:t xml:space="preserve">Szczegółowa instrukcja dla Wykonawców znajduje się na stronie internetowej pod adresem: </w:t>
      </w:r>
      <w:hyperlink r:id="rId14" w:history="1">
        <w:r w:rsidRPr="007E0958">
          <w:rPr>
            <w:rStyle w:val="Hipercze"/>
            <w:rFonts w:ascii="Times New Roman" w:eastAsia="Times New Roman" w:hAnsi="Times New Roman" w:cs="Times New Roman"/>
            <w:bCs/>
            <w:i/>
            <w:sz w:val="24"/>
            <w:szCs w:val="24"/>
            <w:lang w:eastAsia="ar-SA"/>
          </w:rPr>
          <w:t>https://platformazakupowa.pl/strona/45-instrukcje</w:t>
        </w:r>
      </w:hyperlink>
      <w:r w:rsidR="00617F50" w:rsidRPr="009F6DDC">
        <w:rPr>
          <w:rFonts w:ascii="Times New Roman" w:eastAsia="Times New Roman" w:hAnsi="Times New Roman" w:cs="Times New Roman"/>
          <w:bCs/>
          <w:i/>
          <w:color w:val="000000" w:themeColor="text1"/>
          <w:sz w:val="24"/>
          <w:szCs w:val="24"/>
          <w:lang w:eastAsia="ar-SA"/>
        </w:rPr>
        <w:t xml:space="preserve"> </w:t>
      </w:r>
    </w:p>
    <w:p w14:paraId="33A9EB14" w14:textId="77777777" w:rsidR="00C207AE" w:rsidRPr="009F6DDC" w:rsidRDefault="00C207AE" w:rsidP="008E29F3">
      <w:pPr>
        <w:suppressAutoHyphens/>
        <w:spacing w:after="0" w:line="276" w:lineRule="auto"/>
        <w:jc w:val="both"/>
        <w:rPr>
          <w:rFonts w:ascii="Times New Roman" w:eastAsia="Times New Roman" w:hAnsi="Times New Roman" w:cs="Times New Roman"/>
          <w:bCs/>
          <w:i/>
          <w:color w:val="000000" w:themeColor="text1"/>
          <w:sz w:val="24"/>
          <w:szCs w:val="24"/>
          <w:highlight w:val="yellow"/>
          <w:lang w:eastAsia="ar-SA"/>
        </w:rPr>
      </w:pPr>
    </w:p>
    <w:tbl>
      <w:tblPr>
        <w:tblStyle w:val="Tabela-Siatka"/>
        <w:tblW w:w="0" w:type="auto"/>
        <w:tblLook w:val="04A0" w:firstRow="1" w:lastRow="0" w:firstColumn="1" w:lastColumn="0" w:noHBand="0" w:noVBand="1"/>
      </w:tblPr>
      <w:tblGrid>
        <w:gridCol w:w="8918"/>
      </w:tblGrid>
      <w:tr w:rsidR="00446C10" w:rsidRPr="009F6DDC" w14:paraId="1F6A7295" w14:textId="77777777" w:rsidTr="00322E03">
        <w:tc>
          <w:tcPr>
            <w:tcW w:w="9060" w:type="dxa"/>
            <w:shd w:val="clear" w:color="auto" w:fill="E7E6E6" w:themeFill="background2"/>
          </w:tcPr>
          <w:p w14:paraId="18AC2740" w14:textId="77777777" w:rsidR="00322E03" w:rsidRPr="009F6DDC" w:rsidRDefault="00322E03" w:rsidP="002B6FB1">
            <w:pPr>
              <w:pStyle w:val="Akapitzlist"/>
              <w:numPr>
                <w:ilvl w:val="0"/>
                <w:numId w:val="19"/>
              </w:numPr>
              <w:suppressAutoHyphens/>
              <w:spacing w:line="276" w:lineRule="auto"/>
              <w:ind w:left="450" w:hanging="141"/>
              <w:jc w:val="both"/>
              <w:rPr>
                <w:rFonts w:ascii="Times New Roman" w:eastAsia="Times New Roman" w:hAnsi="Times New Roman" w:cs="Times New Roman"/>
                <w:b/>
                <w:bCs/>
                <w:i/>
                <w:color w:val="000000" w:themeColor="text1"/>
                <w:sz w:val="24"/>
                <w:szCs w:val="24"/>
                <w:lang w:eastAsia="ar-SA"/>
              </w:rPr>
            </w:pPr>
            <w:r w:rsidRPr="009F6DDC">
              <w:rPr>
                <w:rFonts w:ascii="Times New Roman" w:eastAsia="Times New Roman" w:hAnsi="Times New Roman" w:cs="Times New Roman"/>
                <w:b/>
                <w:bCs/>
                <w:color w:val="000000" w:themeColor="text1"/>
                <w:sz w:val="24"/>
                <w:szCs w:val="24"/>
                <w:lang w:eastAsia="ar-SA"/>
              </w:rPr>
              <w:t>Adres strony internetowej, na której udostępnione będą zmiany i wyjaśnienia treści SWZ oraz inne dokumenty za</w:t>
            </w:r>
            <w:r w:rsidR="004E7880" w:rsidRPr="009F6DDC">
              <w:rPr>
                <w:rFonts w:ascii="Times New Roman" w:eastAsia="Times New Roman" w:hAnsi="Times New Roman" w:cs="Times New Roman"/>
                <w:b/>
                <w:bCs/>
                <w:color w:val="000000" w:themeColor="text1"/>
                <w:sz w:val="24"/>
                <w:szCs w:val="24"/>
                <w:lang w:eastAsia="ar-SA"/>
              </w:rPr>
              <w:t xml:space="preserve">mówienia bezpośrednio związane </w:t>
            </w:r>
            <w:r w:rsidRPr="009F6DDC">
              <w:rPr>
                <w:rFonts w:ascii="Times New Roman" w:eastAsia="Times New Roman" w:hAnsi="Times New Roman" w:cs="Times New Roman"/>
                <w:b/>
                <w:bCs/>
                <w:color w:val="000000" w:themeColor="text1"/>
                <w:sz w:val="24"/>
                <w:szCs w:val="24"/>
                <w:lang w:eastAsia="ar-SA"/>
              </w:rPr>
              <w:t xml:space="preserve">z postępowaniem o udzielenie zamówienia </w:t>
            </w:r>
          </w:p>
        </w:tc>
      </w:tr>
    </w:tbl>
    <w:p w14:paraId="51BA77AC" w14:textId="77777777" w:rsidR="00102026" w:rsidRPr="009F6DDC" w:rsidRDefault="00102026" w:rsidP="008E29F3">
      <w:pPr>
        <w:suppressAutoHyphens/>
        <w:spacing w:after="0" w:line="276" w:lineRule="auto"/>
        <w:jc w:val="both"/>
        <w:rPr>
          <w:rFonts w:ascii="Times New Roman" w:eastAsia="Times New Roman" w:hAnsi="Times New Roman" w:cs="Times New Roman"/>
          <w:bCs/>
          <w:color w:val="000000" w:themeColor="text1"/>
          <w:sz w:val="24"/>
          <w:szCs w:val="24"/>
          <w:lang w:eastAsia="ar-SA"/>
        </w:rPr>
      </w:pPr>
    </w:p>
    <w:p w14:paraId="798DEE80" w14:textId="77777777" w:rsidR="00AE687F" w:rsidRPr="00D3675E" w:rsidRDefault="00AE687F" w:rsidP="00AE687F">
      <w:pPr>
        <w:suppressAutoHyphens/>
        <w:spacing w:after="0" w:line="240"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System jest dostępny pod adresem:</w:t>
      </w:r>
    </w:p>
    <w:p w14:paraId="5503AFB7" w14:textId="77777777" w:rsidR="005647B2" w:rsidRPr="009F6DDC" w:rsidRDefault="00000000" w:rsidP="00AE687F">
      <w:pPr>
        <w:suppressAutoHyphens/>
        <w:spacing w:after="0" w:line="276" w:lineRule="auto"/>
        <w:jc w:val="both"/>
        <w:rPr>
          <w:rStyle w:val="Hipercze"/>
          <w:rFonts w:ascii="Times New Roman" w:eastAsia="Times New Roman" w:hAnsi="Times New Roman" w:cs="Times New Roman"/>
          <w:bCs/>
          <w:color w:val="0070C0"/>
          <w:sz w:val="24"/>
          <w:szCs w:val="24"/>
          <w:lang w:eastAsia="ar-SA"/>
        </w:rPr>
      </w:pPr>
      <w:hyperlink r:id="rId15" w:history="1">
        <w:r w:rsidR="00AE687F" w:rsidRPr="00934CA1">
          <w:rPr>
            <w:rStyle w:val="Hipercze"/>
            <w:rFonts w:ascii="Times New Roman" w:hAnsi="Times New Roman" w:cs="Times New Roman"/>
            <w:sz w:val="24"/>
            <w:szCs w:val="24"/>
          </w:rPr>
          <w:t>https://platformazakupowa.pl/pn/6wog</w:t>
        </w:r>
      </w:hyperlink>
    </w:p>
    <w:p w14:paraId="0978EC34" w14:textId="77777777" w:rsidR="00C207AE" w:rsidRPr="009F6DDC" w:rsidRDefault="00C207AE" w:rsidP="008E29F3">
      <w:pPr>
        <w:suppressAutoHyphens/>
        <w:spacing w:after="0" w:line="276" w:lineRule="auto"/>
        <w:jc w:val="both"/>
        <w:rPr>
          <w:rFonts w:ascii="Times New Roman" w:eastAsia="Times New Roman" w:hAnsi="Times New Roman" w:cs="Times New Roman"/>
          <w:bCs/>
          <w:color w:val="0070C0"/>
          <w:sz w:val="24"/>
          <w:szCs w:val="24"/>
          <w:lang w:eastAsia="ar-SA"/>
        </w:rPr>
      </w:pPr>
    </w:p>
    <w:tbl>
      <w:tblPr>
        <w:tblStyle w:val="Tabela-Siatka"/>
        <w:tblW w:w="0" w:type="auto"/>
        <w:tblLook w:val="04A0" w:firstRow="1" w:lastRow="0" w:firstColumn="1" w:lastColumn="0" w:noHBand="0" w:noVBand="1"/>
      </w:tblPr>
      <w:tblGrid>
        <w:gridCol w:w="8918"/>
      </w:tblGrid>
      <w:tr w:rsidR="00ED7124" w:rsidRPr="009F6DDC" w14:paraId="49A6F4B4" w14:textId="77777777" w:rsidTr="00322E03">
        <w:tc>
          <w:tcPr>
            <w:tcW w:w="9060" w:type="dxa"/>
            <w:shd w:val="clear" w:color="auto" w:fill="E7E6E6" w:themeFill="background2"/>
          </w:tcPr>
          <w:p w14:paraId="7F0A4FDE" w14:textId="77777777" w:rsidR="00322E03" w:rsidRPr="009F6DDC" w:rsidRDefault="00322E03" w:rsidP="002B6FB1">
            <w:pPr>
              <w:pStyle w:val="Akapitzlist"/>
              <w:numPr>
                <w:ilvl w:val="0"/>
                <w:numId w:val="19"/>
              </w:numPr>
              <w:suppressAutoHyphens/>
              <w:spacing w:line="276" w:lineRule="auto"/>
              <w:ind w:left="450" w:hanging="90"/>
              <w:jc w:val="both"/>
              <w:rPr>
                <w:rFonts w:ascii="Times New Roman" w:eastAsia="Times New Roman" w:hAnsi="Times New Roman" w:cs="Times New Roman"/>
                <w:b/>
                <w:bCs/>
                <w:color w:val="000000" w:themeColor="text1"/>
                <w:sz w:val="24"/>
                <w:szCs w:val="24"/>
                <w:lang w:eastAsia="ar-SA"/>
              </w:rPr>
            </w:pPr>
            <w:r w:rsidRPr="009F6DDC">
              <w:rPr>
                <w:rFonts w:ascii="Times New Roman" w:eastAsia="Times New Roman" w:hAnsi="Times New Roman" w:cs="Times New Roman"/>
                <w:b/>
                <w:bCs/>
                <w:color w:val="000000" w:themeColor="text1"/>
                <w:sz w:val="24"/>
                <w:szCs w:val="24"/>
                <w:lang w:eastAsia="ar-SA"/>
              </w:rPr>
              <w:t xml:space="preserve">Tryb udzielenia zamówienia </w:t>
            </w:r>
          </w:p>
        </w:tc>
      </w:tr>
    </w:tbl>
    <w:p w14:paraId="25067D60" w14:textId="77777777" w:rsidR="005647B2" w:rsidRPr="009F6DDC" w:rsidRDefault="005647B2" w:rsidP="008E29F3">
      <w:pPr>
        <w:suppressAutoHyphens/>
        <w:spacing w:after="0" w:line="276" w:lineRule="auto"/>
        <w:jc w:val="both"/>
        <w:rPr>
          <w:rFonts w:ascii="Times New Roman" w:eastAsia="Times New Roman" w:hAnsi="Times New Roman" w:cs="Times New Roman"/>
          <w:b/>
          <w:bCs/>
          <w:color w:val="000000" w:themeColor="text1"/>
          <w:sz w:val="24"/>
          <w:szCs w:val="24"/>
          <w:highlight w:val="yellow"/>
          <w:lang w:eastAsia="ar-SA"/>
        </w:rPr>
      </w:pPr>
    </w:p>
    <w:p w14:paraId="05049981" w14:textId="77777777" w:rsidR="00C37D66" w:rsidRPr="009F6DDC" w:rsidRDefault="00C77A63" w:rsidP="00677C87">
      <w:pPr>
        <w:spacing w:after="0" w:line="240" w:lineRule="auto"/>
        <w:jc w:val="both"/>
        <w:rPr>
          <w:rFonts w:ascii="Times New Roman" w:eastAsia="Times New Roman" w:hAnsi="Times New Roman" w:cs="Times New Roman"/>
          <w:bCs/>
          <w:color w:val="000000"/>
          <w:sz w:val="24"/>
          <w:szCs w:val="24"/>
          <w:lang w:eastAsia="ar-SA"/>
        </w:rPr>
      </w:pPr>
      <w:r w:rsidRPr="009F6DDC">
        <w:rPr>
          <w:rFonts w:ascii="Times New Roman" w:eastAsia="Times New Roman" w:hAnsi="Times New Roman" w:cs="Times New Roman"/>
          <w:color w:val="000000"/>
          <w:sz w:val="24"/>
          <w:szCs w:val="24"/>
          <w:lang w:eastAsia="pl-PL"/>
        </w:rPr>
        <w:t>1.</w:t>
      </w:r>
      <w:r w:rsidR="00C37D66" w:rsidRPr="009F6DDC">
        <w:rPr>
          <w:rFonts w:ascii="Times New Roman" w:eastAsia="Times New Roman" w:hAnsi="Times New Roman" w:cs="Times New Roman"/>
          <w:color w:val="000000"/>
          <w:sz w:val="24"/>
          <w:szCs w:val="24"/>
          <w:lang w:eastAsia="pl-PL"/>
        </w:rPr>
        <w:t xml:space="preserve">Postępowanie o udzielenie zamówienia prowadzone jest w </w:t>
      </w:r>
      <w:r w:rsidR="00C37D66" w:rsidRPr="009F6DDC">
        <w:rPr>
          <w:rFonts w:ascii="Times New Roman" w:eastAsia="Times New Roman" w:hAnsi="Times New Roman" w:cs="Times New Roman"/>
          <w:b/>
          <w:color w:val="000000"/>
          <w:sz w:val="24"/>
          <w:szCs w:val="24"/>
          <w:lang w:eastAsia="pl-PL"/>
        </w:rPr>
        <w:t xml:space="preserve">trybie przetargu nieograniczonego na podstawie art. 132 </w:t>
      </w:r>
      <w:r w:rsidR="00C37D66" w:rsidRPr="009F6DDC">
        <w:rPr>
          <w:rFonts w:ascii="Times New Roman" w:eastAsia="Times New Roman" w:hAnsi="Times New Roman" w:cs="Times New Roman"/>
          <w:color w:val="000000"/>
          <w:sz w:val="24"/>
          <w:szCs w:val="24"/>
          <w:lang w:eastAsia="pl-PL"/>
        </w:rPr>
        <w:t xml:space="preserve">ustawy z dnia 11 września 2019 r. Prawo zamówień publicznych </w:t>
      </w:r>
      <w:r w:rsidR="00C37D66" w:rsidRPr="009F6DDC">
        <w:rPr>
          <w:rFonts w:ascii="Times New Roman" w:eastAsia="Times New Roman" w:hAnsi="Times New Roman" w:cs="Times New Roman"/>
          <w:bCs/>
          <w:color w:val="000000"/>
          <w:sz w:val="24"/>
          <w:szCs w:val="24"/>
          <w:lang w:eastAsia="ar-SA"/>
        </w:rPr>
        <w:t>(</w:t>
      </w:r>
      <w:r w:rsidR="00071496" w:rsidRPr="00071496">
        <w:rPr>
          <w:rFonts w:ascii="Times New Roman" w:eastAsia="Times New Roman" w:hAnsi="Times New Roman" w:cs="Times New Roman"/>
          <w:bCs/>
          <w:color w:val="000000"/>
          <w:sz w:val="24"/>
          <w:szCs w:val="24"/>
          <w:lang w:eastAsia="ar-SA"/>
        </w:rPr>
        <w:t>Dz. U. z 202</w:t>
      </w:r>
      <w:r w:rsidR="00AE687F">
        <w:rPr>
          <w:rFonts w:ascii="Times New Roman" w:eastAsia="Times New Roman" w:hAnsi="Times New Roman" w:cs="Times New Roman"/>
          <w:bCs/>
          <w:color w:val="000000"/>
          <w:sz w:val="24"/>
          <w:szCs w:val="24"/>
          <w:lang w:eastAsia="ar-SA"/>
        </w:rPr>
        <w:t>4</w:t>
      </w:r>
      <w:r w:rsidR="00071496" w:rsidRPr="00071496">
        <w:rPr>
          <w:rFonts w:ascii="Times New Roman" w:eastAsia="Times New Roman" w:hAnsi="Times New Roman" w:cs="Times New Roman"/>
          <w:bCs/>
          <w:color w:val="000000"/>
          <w:sz w:val="24"/>
          <w:szCs w:val="24"/>
          <w:lang w:eastAsia="ar-SA"/>
        </w:rPr>
        <w:t xml:space="preserve"> r., poz. </w:t>
      </w:r>
      <w:r w:rsidR="00AE687F">
        <w:rPr>
          <w:rFonts w:ascii="Times New Roman" w:eastAsia="Times New Roman" w:hAnsi="Times New Roman" w:cs="Times New Roman"/>
          <w:bCs/>
          <w:color w:val="000000"/>
          <w:sz w:val="24"/>
          <w:szCs w:val="24"/>
          <w:lang w:eastAsia="ar-SA"/>
        </w:rPr>
        <w:t>1320</w:t>
      </w:r>
      <w:r w:rsidR="00C37D66" w:rsidRPr="009F6DDC">
        <w:rPr>
          <w:rFonts w:ascii="Times New Roman" w:eastAsia="Times New Roman" w:hAnsi="Times New Roman" w:cs="Times New Roman"/>
          <w:bCs/>
          <w:color w:val="000000"/>
          <w:sz w:val="24"/>
          <w:szCs w:val="24"/>
          <w:lang w:eastAsia="ar-SA"/>
        </w:rPr>
        <w:t>) zwanej dalej także „</w:t>
      </w:r>
      <w:r w:rsidR="00AE687F">
        <w:rPr>
          <w:rFonts w:ascii="Times New Roman" w:eastAsia="Times New Roman" w:hAnsi="Times New Roman" w:cs="Times New Roman"/>
          <w:bCs/>
          <w:color w:val="000000"/>
          <w:sz w:val="24"/>
          <w:szCs w:val="24"/>
          <w:lang w:eastAsia="ar-SA"/>
        </w:rPr>
        <w:t>P</w:t>
      </w:r>
      <w:r w:rsidR="00C37D66" w:rsidRPr="009F6DDC">
        <w:rPr>
          <w:rFonts w:ascii="Times New Roman" w:eastAsia="Times New Roman" w:hAnsi="Times New Roman" w:cs="Times New Roman"/>
          <w:bCs/>
          <w:color w:val="000000"/>
          <w:sz w:val="24"/>
          <w:szCs w:val="24"/>
          <w:lang w:eastAsia="ar-SA"/>
        </w:rPr>
        <w:t>zp”.</w:t>
      </w:r>
      <w:r w:rsidR="00BE1126" w:rsidRPr="009F6DDC">
        <w:rPr>
          <w:rFonts w:ascii="Times New Roman" w:eastAsia="Times New Roman" w:hAnsi="Times New Roman" w:cs="Times New Roman"/>
          <w:bCs/>
          <w:color w:val="000000"/>
          <w:sz w:val="24"/>
          <w:szCs w:val="24"/>
          <w:lang w:eastAsia="ar-SA"/>
        </w:rPr>
        <w:t xml:space="preserve"> </w:t>
      </w:r>
    </w:p>
    <w:p w14:paraId="1C81A43C" w14:textId="77777777" w:rsidR="00C37D66" w:rsidRPr="009F6DDC" w:rsidRDefault="00C37D66" w:rsidP="00677C87">
      <w:pPr>
        <w:spacing w:after="0" w:line="240" w:lineRule="auto"/>
        <w:jc w:val="both"/>
        <w:rPr>
          <w:rFonts w:ascii="Times New Roman" w:eastAsia="Times New Roman" w:hAnsi="Times New Roman" w:cs="Times New Roman"/>
          <w:bCs/>
          <w:color w:val="000000"/>
          <w:sz w:val="24"/>
          <w:szCs w:val="24"/>
          <w:lang w:eastAsia="ar-SA"/>
        </w:rPr>
      </w:pPr>
      <w:r w:rsidRPr="009F6DDC">
        <w:rPr>
          <w:rFonts w:ascii="Times New Roman" w:eastAsia="Times New Roman" w:hAnsi="Times New Roman" w:cs="Times New Roman"/>
          <w:bCs/>
          <w:color w:val="000000"/>
          <w:sz w:val="24"/>
          <w:szCs w:val="24"/>
          <w:lang w:eastAsia="ar-SA"/>
        </w:rPr>
        <w:t xml:space="preserve">2. Zamawiający stosuje </w:t>
      </w:r>
      <w:r w:rsidRPr="009F6DDC">
        <w:rPr>
          <w:rFonts w:ascii="Times New Roman" w:eastAsia="Times New Roman" w:hAnsi="Times New Roman" w:cs="Times New Roman"/>
          <w:b/>
          <w:bCs/>
          <w:color w:val="000000"/>
          <w:sz w:val="24"/>
          <w:szCs w:val="24"/>
          <w:lang w:eastAsia="ar-SA"/>
        </w:rPr>
        <w:t>procedurę odwróconą</w:t>
      </w:r>
      <w:r w:rsidRPr="009F6DDC">
        <w:rPr>
          <w:rFonts w:ascii="Times New Roman" w:eastAsia="Times New Roman" w:hAnsi="Times New Roman" w:cs="Times New Roman"/>
          <w:bCs/>
          <w:color w:val="000000"/>
          <w:sz w:val="24"/>
          <w:szCs w:val="24"/>
          <w:lang w:eastAsia="ar-SA"/>
        </w:rPr>
        <w:t xml:space="preserve"> na podstawie art. 139 ust. 1</w:t>
      </w:r>
      <w:r w:rsidR="00BA4212" w:rsidRPr="009F6DDC">
        <w:rPr>
          <w:rFonts w:ascii="Times New Roman" w:eastAsia="Times New Roman" w:hAnsi="Times New Roman" w:cs="Times New Roman"/>
          <w:bCs/>
          <w:color w:val="000000"/>
          <w:sz w:val="24"/>
          <w:szCs w:val="24"/>
          <w:lang w:eastAsia="ar-SA"/>
        </w:rPr>
        <w:t>,</w:t>
      </w:r>
      <w:r w:rsidRPr="009F6DDC">
        <w:rPr>
          <w:rFonts w:ascii="Times New Roman" w:eastAsia="Times New Roman" w:hAnsi="Times New Roman" w:cs="Times New Roman"/>
          <w:bCs/>
          <w:color w:val="000000"/>
          <w:sz w:val="24"/>
          <w:szCs w:val="24"/>
          <w:lang w:eastAsia="ar-SA"/>
        </w:rPr>
        <w:t xml:space="preserve"> tj. Zamawiający może najpierw dokonać badania i oceny ofert, a następnie dokonać kwalifikacji podmiotowej wykonawcy, którego oferta została najwyżej oceniona, w zakresie braku podstaw wykluczenia oraz spełniania warunków udziału w postępowaniu.</w:t>
      </w:r>
    </w:p>
    <w:p w14:paraId="34865861" w14:textId="77777777" w:rsidR="00C37D66" w:rsidRPr="009F6DDC" w:rsidRDefault="00C37D66" w:rsidP="00677C87">
      <w:pPr>
        <w:spacing w:after="0" w:line="240" w:lineRule="auto"/>
        <w:jc w:val="both"/>
        <w:rPr>
          <w:rFonts w:ascii="Times New Roman" w:eastAsia="Times New Roman" w:hAnsi="Times New Roman" w:cs="Times New Roman"/>
          <w:bCs/>
          <w:color w:val="000000"/>
          <w:sz w:val="24"/>
          <w:szCs w:val="24"/>
          <w:lang w:eastAsia="ar-SA"/>
        </w:rPr>
      </w:pPr>
      <w:r w:rsidRPr="009F6DDC">
        <w:rPr>
          <w:rFonts w:ascii="Times New Roman" w:eastAsia="Times New Roman" w:hAnsi="Times New Roman" w:cs="Times New Roman"/>
          <w:bCs/>
          <w:color w:val="000000"/>
          <w:sz w:val="24"/>
          <w:szCs w:val="24"/>
          <w:lang w:eastAsia="ar-SA"/>
        </w:rPr>
        <w:t>3. Do udzielenia zamówienia będącego przedmiotem zamówienia stosuje się przepisy Ustawy Pzp oraz akty wykonawcze wydane na jej podstawie, a w sprawach nieuregulowanych ustawą – przepisy ustawy z dnia 23 kwietnia 1964</w:t>
      </w:r>
      <w:r w:rsidR="00071496">
        <w:rPr>
          <w:rFonts w:ascii="Times New Roman" w:eastAsia="Times New Roman" w:hAnsi="Times New Roman" w:cs="Times New Roman"/>
          <w:bCs/>
          <w:color w:val="000000"/>
          <w:sz w:val="24"/>
          <w:szCs w:val="24"/>
          <w:lang w:eastAsia="ar-SA"/>
        </w:rPr>
        <w:t xml:space="preserve"> </w:t>
      </w:r>
      <w:r w:rsidRPr="009F6DDC">
        <w:rPr>
          <w:rFonts w:ascii="Times New Roman" w:eastAsia="Times New Roman" w:hAnsi="Times New Roman" w:cs="Times New Roman"/>
          <w:bCs/>
          <w:color w:val="000000"/>
          <w:sz w:val="24"/>
          <w:szCs w:val="24"/>
          <w:lang w:eastAsia="ar-SA"/>
        </w:rPr>
        <w:t>r. Kodeks cywilny.</w:t>
      </w:r>
    </w:p>
    <w:p w14:paraId="20F95F20" w14:textId="77777777" w:rsidR="00425841" w:rsidRPr="009F6DDC" w:rsidRDefault="00425841" w:rsidP="008E29F3">
      <w:pPr>
        <w:spacing w:after="0" w:line="276" w:lineRule="auto"/>
        <w:jc w:val="both"/>
        <w:rPr>
          <w:rFonts w:ascii="Times New Roman" w:eastAsia="Times New Roman" w:hAnsi="Times New Roman" w:cs="Times New Roman"/>
          <w:color w:val="000000" w:themeColor="text1"/>
          <w:sz w:val="24"/>
          <w:szCs w:val="24"/>
          <w:highlight w:val="yellow"/>
          <w:lang w:eastAsia="pl-PL"/>
        </w:rPr>
      </w:pPr>
    </w:p>
    <w:tbl>
      <w:tblPr>
        <w:tblStyle w:val="Tabela-Siatka"/>
        <w:tblW w:w="0" w:type="auto"/>
        <w:tblLook w:val="04A0" w:firstRow="1" w:lastRow="0" w:firstColumn="1" w:lastColumn="0" w:noHBand="0" w:noVBand="1"/>
      </w:tblPr>
      <w:tblGrid>
        <w:gridCol w:w="8918"/>
      </w:tblGrid>
      <w:tr w:rsidR="00446C10" w:rsidRPr="009F6DDC" w14:paraId="6CA129AC" w14:textId="77777777" w:rsidTr="00E8350F">
        <w:tc>
          <w:tcPr>
            <w:tcW w:w="9060" w:type="dxa"/>
            <w:shd w:val="clear" w:color="auto" w:fill="E7E6E6" w:themeFill="background2"/>
          </w:tcPr>
          <w:p w14:paraId="19C318F5" w14:textId="77777777" w:rsidR="00C56BF6" w:rsidRPr="009F6DDC" w:rsidRDefault="00C56BF6" w:rsidP="002B6FB1">
            <w:pPr>
              <w:pStyle w:val="Akapitzlist"/>
              <w:numPr>
                <w:ilvl w:val="0"/>
                <w:numId w:val="19"/>
              </w:numPr>
              <w:spacing w:line="276" w:lineRule="auto"/>
              <w:ind w:left="450" w:hanging="90"/>
              <w:jc w:val="both"/>
              <w:rPr>
                <w:rFonts w:ascii="Times New Roman" w:eastAsia="Times New Roman" w:hAnsi="Times New Roman" w:cs="Times New Roman"/>
                <w:b/>
                <w:color w:val="000000" w:themeColor="text1"/>
                <w:sz w:val="24"/>
                <w:szCs w:val="24"/>
                <w:lang w:eastAsia="pl-PL"/>
              </w:rPr>
            </w:pPr>
            <w:r w:rsidRPr="009F6DDC">
              <w:rPr>
                <w:rFonts w:ascii="Times New Roman" w:eastAsia="Times New Roman" w:hAnsi="Times New Roman" w:cs="Times New Roman"/>
                <w:b/>
                <w:color w:val="000000" w:themeColor="text1"/>
                <w:sz w:val="24"/>
                <w:szCs w:val="24"/>
                <w:lang w:eastAsia="pl-PL"/>
              </w:rPr>
              <w:t xml:space="preserve">Opis przedmiotu zamówienia </w:t>
            </w:r>
          </w:p>
        </w:tc>
      </w:tr>
    </w:tbl>
    <w:p w14:paraId="7DC88DF0" w14:textId="77777777" w:rsidR="00515251" w:rsidRPr="009F6DDC" w:rsidRDefault="00515251" w:rsidP="00677C87">
      <w:pPr>
        <w:widowControl w:val="0"/>
        <w:tabs>
          <w:tab w:val="left" w:pos="360"/>
        </w:tabs>
        <w:spacing w:after="0" w:line="240" w:lineRule="auto"/>
        <w:jc w:val="both"/>
        <w:rPr>
          <w:rFonts w:ascii="Times New Roman" w:eastAsia="Times New Roman" w:hAnsi="Times New Roman" w:cs="Times New Roman"/>
          <w:sz w:val="24"/>
          <w:szCs w:val="24"/>
          <w:lang w:eastAsia="pl-PL"/>
        </w:rPr>
      </w:pPr>
    </w:p>
    <w:p w14:paraId="11FA241B" w14:textId="5FBCFFC5" w:rsidR="00BE6734" w:rsidRPr="009F6DDC" w:rsidRDefault="00E71475" w:rsidP="00230783">
      <w:pPr>
        <w:widowControl w:val="0"/>
        <w:tabs>
          <w:tab w:val="left" w:pos="360"/>
        </w:tabs>
        <w:spacing w:after="0" w:line="240" w:lineRule="auto"/>
        <w:jc w:val="both"/>
        <w:rPr>
          <w:rFonts w:ascii="Times New Roman" w:hAnsi="Times New Roman" w:cs="Times New Roman"/>
          <w:b/>
          <w:bCs/>
          <w:sz w:val="24"/>
          <w:szCs w:val="24"/>
        </w:rPr>
      </w:pPr>
      <w:r w:rsidRPr="00E71475">
        <w:rPr>
          <w:rFonts w:ascii="Times New Roman" w:eastAsia="Times New Roman" w:hAnsi="Times New Roman" w:cs="Times New Roman"/>
          <w:color w:val="000000"/>
          <w:sz w:val="24"/>
          <w:szCs w:val="24"/>
          <w:lang w:eastAsia="ar-SA"/>
        </w:rPr>
        <w:t xml:space="preserve">Przedmiotem zamówienia jest </w:t>
      </w:r>
      <w:r w:rsidR="00230783" w:rsidRPr="00230783">
        <w:rPr>
          <w:rFonts w:ascii="Times New Roman" w:eastAsia="Times New Roman" w:hAnsi="Times New Roman" w:cs="Times New Roman"/>
          <w:b/>
          <w:bCs/>
          <w:color w:val="000000"/>
          <w:sz w:val="24"/>
          <w:szCs w:val="24"/>
          <w:lang w:eastAsia="ar-SA"/>
        </w:rPr>
        <w:t>Dostawa fabrycznie nowych, nieregenerowanych materiałów eksploatacyjnych do urządzeń drukujących oraz dostawa papieru do urządzeń drukujących dla 6 WOG Ustka w 2026 roku</w:t>
      </w:r>
      <w:r w:rsidR="00BE6734" w:rsidRPr="009F6DDC">
        <w:rPr>
          <w:rFonts w:ascii="Times New Roman" w:hAnsi="Times New Roman" w:cs="Times New Roman"/>
          <w:b/>
          <w:bCs/>
          <w:sz w:val="24"/>
          <w:szCs w:val="24"/>
        </w:rPr>
        <w:t>:</w:t>
      </w:r>
    </w:p>
    <w:p w14:paraId="12816932" w14:textId="77777777" w:rsidR="00677C87" w:rsidRDefault="00677C87" w:rsidP="00677C87">
      <w:pPr>
        <w:widowControl w:val="0"/>
        <w:tabs>
          <w:tab w:val="left" w:pos="360"/>
        </w:tabs>
        <w:spacing w:after="0" w:line="240" w:lineRule="auto"/>
        <w:jc w:val="both"/>
        <w:rPr>
          <w:rFonts w:ascii="Times New Roman" w:eastAsia="Times New Roman" w:hAnsi="Times New Roman" w:cs="Times New Roman"/>
          <w:b/>
          <w:sz w:val="24"/>
          <w:szCs w:val="24"/>
          <w:lang w:eastAsia="pl-PL"/>
        </w:rPr>
      </w:pPr>
    </w:p>
    <w:p w14:paraId="684951FF" w14:textId="78AE8A18" w:rsidR="00230783" w:rsidRPr="00230783" w:rsidRDefault="00BE6734" w:rsidP="00230783">
      <w:pPr>
        <w:widowControl w:val="0"/>
        <w:tabs>
          <w:tab w:val="left" w:pos="360"/>
        </w:tabs>
        <w:spacing w:after="0" w:line="240" w:lineRule="auto"/>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b/>
          <w:sz w:val="24"/>
          <w:szCs w:val="24"/>
          <w:lang w:eastAsia="pl-PL"/>
        </w:rPr>
        <w:t>Zadanie 1</w:t>
      </w:r>
      <w:r w:rsidRPr="009F6DDC">
        <w:rPr>
          <w:rFonts w:ascii="Times New Roman" w:eastAsia="Times New Roman" w:hAnsi="Times New Roman" w:cs="Times New Roman"/>
          <w:sz w:val="24"/>
          <w:szCs w:val="24"/>
          <w:lang w:eastAsia="pl-PL"/>
        </w:rPr>
        <w:t xml:space="preserve"> – </w:t>
      </w:r>
      <w:r w:rsidR="00230783" w:rsidRPr="00230783">
        <w:rPr>
          <w:rFonts w:ascii="Times New Roman" w:hAnsi="Times New Roman" w:cs="Times New Roman"/>
          <w:sz w:val="24"/>
          <w:szCs w:val="24"/>
        </w:rPr>
        <w:t>Dostawa fabrycznie nowych, nieregenerowanych materiałów eksploatacyjnych do urządzeń drukujących</w:t>
      </w:r>
      <w:r w:rsidR="000B5ED8">
        <w:rPr>
          <w:rFonts w:ascii="Times New Roman" w:hAnsi="Times New Roman" w:cs="Times New Roman"/>
          <w:sz w:val="24"/>
          <w:szCs w:val="24"/>
        </w:rPr>
        <w:t>;</w:t>
      </w:r>
    </w:p>
    <w:p w14:paraId="3A008A4F" w14:textId="77777777" w:rsidR="00230783" w:rsidRDefault="00230783" w:rsidP="00230783">
      <w:pPr>
        <w:spacing w:after="0" w:line="240" w:lineRule="auto"/>
        <w:jc w:val="both"/>
        <w:rPr>
          <w:rFonts w:ascii="Times New Roman" w:eastAsia="Times New Roman" w:hAnsi="Times New Roman" w:cs="Times New Roman"/>
          <w:b/>
          <w:sz w:val="24"/>
          <w:szCs w:val="24"/>
          <w:u w:val="single"/>
          <w:lang w:eastAsia="pl-PL"/>
        </w:rPr>
      </w:pPr>
    </w:p>
    <w:p w14:paraId="793FD4DD" w14:textId="775DDC61" w:rsidR="007A4B81" w:rsidRPr="000B5ED8" w:rsidRDefault="00204FE3" w:rsidP="00677C87">
      <w:pPr>
        <w:spacing w:after="0" w:line="240" w:lineRule="auto"/>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b/>
          <w:sz w:val="24"/>
          <w:szCs w:val="24"/>
          <w:lang w:eastAsia="pl-PL"/>
        </w:rPr>
        <w:t xml:space="preserve">Zadanie </w:t>
      </w:r>
      <w:r>
        <w:rPr>
          <w:rFonts w:ascii="Times New Roman" w:eastAsia="Times New Roman" w:hAnsi="Times New Roman" w:cs="Times New Roman"/>
          <w:b/>
          <w:sz w:val="24"/>
          <w:szCs w:val="24"/>
          <w:lang w:eastAsia="pl-PL"/>
        </w:rPr>
        <w:t>2</w:t>
      </w:r>
      <w:r w:rsidRPr="009F6DDC">
        <w:rPr>
          <w:rFonts w:ascii="Times New Roman" w:eastAsia="Times New Roman" w:hAnsi="Times New Roman" w:cs="Times New Roman"/>
          <w:sz w:val="24"/>
          <w:szCs w:val="24"/>
          <w:lang w:eastAsia="pl-PL"/>
        </w:rPr>
        <w:t xml:space="preserve"> – </w:t>
      </w:r>
      <w:r w:rsidR="00230783" w:rsidRPr="00230783">
        <w:rPr>
          <w:rFonts w:ascii="Times New Roman" w:hAnsi="Times New Roman" w:cs="Times New Roman"/>
          <w:sz w:val="24"/>
          <w:szCs w:val="24"/>
        </w:rPr>
        <w:t>Dostawa papieru do urządzeń drukujących</w:t>
      </w:r>
      <w:r w:rsidR="000B5ED8">
        <w:rPr>
          <w:rFonts w:ascii="Times New Roman" w:hAnsi="Times New Roman" w:cs="Times New Roman"/>
          <w:sz w:val="24"/>
          <w:szCs w:val="24"/>
        </w:rPr>
        <w:t>.</w:t>
      </w:r>
    </w:p>
    <w:p w14:paraId="20D62A82" w14:textId="344F20D4" w:rsidR="00C207AE" w:rsidRPr="009F6DDC" w:rsidRDefault="00BF5F20" w:rsidP="00677C87">
      <w:pPr>
        <w:spacing w:after="0" w:line="240" w:lineRule="auto"/>
        <w:jc w:val="both"/>
        <w:rPr>
          <w:rFonts w:ascii="Times New Roman" w:eastAsia="Times New Roman" w:hAnsi="Times New Roman" w:cs="Times New Roman"/>
          <w:sz w:val="24"/>
          <w:szCs w:val="24"/>
          <w:lang w:eastAsia="pl-PL"/>
        </w:rPr>
      </w:pPr>
      <w:r w:rsidRPr="00BF5F20">
        <w:rPr>
          <w:rFonts w:ascii="Times New Roman" w:hAnsi="Times New Roman"/>
          <w:b/>
          <w:sz w:val="24"/>
          <w:szCs w:val="24"/>
          <w:u w:val="single"/>
        </w:rPr>
        <w:lastRenderedPageBreak/>
        <w:t>Opis przedmiotu zamówienia dla zadania 1</w:t>
      </w:r>
      <w:r>
        <w:rPr>
          <w:rFonts w:ascii="Times New Roman" w:hAnsi="Times New Roman"/>
          <w:b/>
          <w:sz w:val="24"/>
          <w:szCs w:val="24"/>
          <w:u w:val="single"/>
        </w:rPr>
        <w:t>:</w:t>
      </w:r>
    </w:p>
    <w:p w14:paraId="66CB0E88" w14:textId="77777777" w:rsidR="009A33D9" w:rsidRPr="009A33D9" w:rsidRDefault="009A33D9" w:rsidP="009A33D9">
      <w:pPr>
        <w:spacing w:after="0" w:line="240" w:lineRule="auto"/>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Przedmiotem zamówienia jest dostawa fabrycznie nowych, nieregenerowanych materiałów eksploatacyjnych do urządzeń drukujących, w asortymencie i w ilości podanej w załączniku do oferty - „Formularz cenowy”.</w:t>
      </w:r>
    </w:p>
    <w:p w14:paraId="16F974EA" w14:textId="77777777" w:rsidR="009A33D9" w:rsidRPr="009A33D9" w:rsidRDefault="009A33D9" w:rsidP="009A33D9">
      <w:pPr>
        <w:spacing w:after="0" w:line="240" w:lineRule="auto"/>
        <w:jc w:val="both"/>
        <w:rPr>
          <w:rFonts w:ascii="Times New Roman" w:eastAsia="Times New Roman" w:hAnsi="Times New Roman" w:cs="Times New Roman"/>
          <w:sz w:val="24"/>
          <w:szCs w:val="24"/>
          <w:lang w:eastAsia="pl-PL"/>
        </w:rPr>
      </w:pPr>
    </w:p>
    <w:p w14:paraId="7B06F1FF" w14:textId="214FFB66" w:rsidR="009A33D9" w:rsidRPr="009A33D9" w:rsidRDefault="009A33D9" w:rsidP="009A33D9">
      <w:pPr>
        <w:pStyle w:val="Akapitzlist"/>
        <w:numPr>
          <w:ilvl w:val="0"/>
          <w:numId w:val="47"/>
        </w:numPr>
        <w:spacing w:after="0" w:line="240" w:lineRule="auto"/>
        <w:ind w:left="284" w:hanging="284"/>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Oznaczenie CPV przedmiotu zamówienia według Wspólnego Słownika Zamówień:</w:t>
      </w:r>
    </w:p>
    <w:p w14:paraId="547EBE4B" w14:textId="77777777" w:rsidR="009A33D9" w:rsidRPr="009A33D9" w:rsidRDefault="009A33D9" w:rsidP="009A33D9">
      <w:pPr>
        <w:spacing w:after="0" w:line="240" w:lineRule="auto"/>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30125110-5 – Tonery do drukarek laserowych/faksów</w:t>
      </w:r>
    </w:p>
    <w:p w14:paraId="1D572A6D" w14:textId="77777777" w:rsidR="009A33D9" w:rsidRPr="009A33D9" w:rsidRDefault="009A33D9" w:rsidP="009A33D9">
      <w:pPr>
        <w:spacing w:after="0" w:line="240" w:lineRule="auto"/>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30125000-1 – Części i akcesoria do aparatów fotokopiujących</w:t>
      </w:r>
    </w:p>
    <w:p w14:paraId="34034FA5" w14:textId="53100D03" w:rsidR="009A33D9" w:rsidRDefault="009A33D9" w:rsidP="009A33D9">
      <w:pPr>
        <w:spacing w:after="0" w:line="240" w:lineRule="auto"/>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30125</w:t>
      </w:r>
      <w:r w:rsidR="0030670F">
        <w:rPr>
          <w:rFonts w:ascii="Times New Roman" w:eastAsia="Times New Roman" w:hAnsi="Times New Roman" w:cs="Times New Roman"/>
          <w:sz w:val="24"/>
          <w:szCs w:val="24"/>
          <w:lang w:eastAsia="pl-PL"/>
        </w:rPr>
        <w:t>1</w:t>
      </w:r>
      <w:r w:rsidRPr="009A33D9">
        <w:rPr>
          <w:rFonts w:ascii="Times New Roman" w:eastAsia="Times New Roman" w:hAnsi="Times New Roman" w:cs="Times New Roman"/>
          <w:sz w:val="24"/>
          <w:szCs w:val="24"/>
          <w:lang w:eastAsia="pl-PL"/>
        </w:rPr>
        <w:t>00-2 – Wkłady barwiące</w:t>
      </w:r>
    </w:p>
    <w:p w14:paraId="349BB594" w14:textId="77777777" w:rsidR="000B5ED8" w:rsidRPr="009A33D9" w:rsidRDefault="000B5ED8" w:rsidP="009A33D9">
      <w:pPr>
        <w:spacing w:after="0" w:line="240" w:lineRule="auto"/>
        <w:jc w:val="both"/>
        <w:rPr>
          <w:rFonts w:ascii="Times New Roman" w:eastAsia="Times New Roman" w:hAnsi="Times New Roman" w:cs="Times New Roman"/>
          <w:sz w:val="24"/>
          <w:szCs w:val="24"/>
          <w:lang w:eastAsia="pl-PL"/>
        </w:rPr>
      </w:pPr>
    </w:p>
    <w:p w14:paraId="7E1341AF" w14:textId="7638E2C7" w:rsidR="009A33D9" w:rsidRPr="000B5ED8" w:rsidRDefault="009A33D9" w:rsidP="000B5ED8">
      <w:pPr>
        <w:pStyle w:val="Akapitzlist"/>
        <w:numPr>
          <w:ilvl w:val="0"/>
          <w:numId w:val="47"/>
        </w:numPr>
        <w:spacing w:after="0" w:line="240" w:lineRule="auto"/>
        <w:ind w:left="284" w:hanging="284"/>
        <w:jc w:val="both"/>
        <w:rPr>
          <w:rFonts w:ascii="Times New Roman" w:eastAsia="Times New Roman" w:hAnsi="Times New Roman" w:cs="Times New Roman"/>
          <w:sz w:val="24"/>
          <w:szCs w:val="24"/>
          <w:lang w:eastAsia="pl-PL"/>
        </w:rPr>
      </w:pPr>
      <w:r w:rsidRPr="000B5ED8">
        <w:rPr>
          <w:rFonts w:ascii="Times New Roman" w:eastAsia="Times New Roman" w:hAnsi="Times New Roman" w:cs="Times New Roman"/>
          <w:sz w:val="24"/>
          <w:szCs w:val="24"/>
          <w:lang w:eastAsia="pl-PL"/>
        </w:rPr>
        <w:t>Szczegółowy opis potrzeb Zamawiającego zawierający nazwę, cechy, przeznaczenie przedmiotu zamówienia, a także ilości zostały określone w formularzu cenowym</w:t>
      </w:r>
    </w:p>
    <w:p w14:paraId="791A04D9" w14:textId="77777777" w:rsidR="000B5ED8" w:rsidRPr="000B5ED8" w:rsidRDefault="000B5ED8" w:rsidP="000B5ED8">
      <w:pPr>
        <w:spacing w:after="0" w:line="240" w:lineRule="auto"/>
        <w:ind w:left="360"/>
        <w:jc w:val="both"/>
        <w:rPr>
          <w:rFonts w:ascii="Times New Roman" w:eastAsia="Times New Roman" w:hAnsi="Times New Roman" w:cs="Times New Roman"/>
          <w:sz w:val="24"/>
          <w:szCs w:val="24"/>
          <w:lang w:eastAsia="pl-PL"/>
        </w:rPr>
      </w:pPr>
    </w:p>
    <w:p w14:paraId="50F4F9AD" w14:textId="611B3338" w:rsidR="000B5ED8" w:rsidRPr="000B5ED8" w:rsidRDefault="009A33D9" w:rsidP="000B5ED8">
      <w:pPr>
        <w:spacing w:after="0" w:line="240" w:lineRule="auto"/>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3.</w:t>
      </w:r>
      <w:r w:rsidRPr="009A33D9">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 xml:space="preserve">  </w:t>
      </w:r>
      <w:r w:rsidRPr="000B5ED8">
        <w:rPr>
          <w:rFonts w:ascii="Times New Roman" w:eastAsia="Times New Roman" w:hAnsi="Times New Roman" w:cs="Times New Roman"/>
          <w:sz w:val="24"/>
          <w:szCs w:val="24"/>
          <w:lang w:eastAsia="pl-PL"/>
        </w:rPr>
        <w:t>Istotne wymagania w stosunku do przedmiotu zamówienia:</w:t>
      </w:r>
    </w:p>
    <w:p w14:paraId="7ABCA77D" w14:textId="16401E51" w:rsidR="009A33D9" w:rsidRPr="000B5ED8" w:rsidRDefault="009A33D9" w:rsidP="000B5ED8">
      <w:pPr>
        <w:spacing w:after="0" w:line="240" w:lineRule="auto"/>
        <w:ind w:left="567" w:hanging="425"/>
        <w:jc w:val="both"/>
        <w:rPr>
          <w:rFonts w:ascii="Times New Roman" w:eastAsia="Times New Roman" w:hAnsi="Times New Roman" w:cs="Times New Roman"/>
          <w:sz w:val="24"/>
          <w:szCs w:val="24"/>
          <w:lang w:eastAsia="pl-PL"/>
        </w:rPr>
      </w:pPr>
      <w:r w:rsidRPr="000B5ED8">
        <w:rPr>
          <w:rFonts w:ascii="Times New Roman" w:eastAsia="Times New Roman" w:hAnsi="Times New Roman" w:cs="Times New Roman"/>
          <w:sz w:val="24"/>
          <w:szCs w:val="24"/>
          <w:lang w:eastAsia="pl-PL"/>
        </w:rPr>
        <w:t xml:space="preserve">1) </w:t>
      </w:r>
      <w:r w:rsidRPr="000B5ED8">
        <w:rPr>
          <w:rFonts w:ascii="Times New Roman" w:eastAsia="Times New Roman" w:hAnsi="Times New Roman" w:cs="Times New Roman"/>
          <w:sz w:val="24"/>
          <w:szCs w:val="24"/>
          <w:lang w:eastAsia="pl-PL"/>
        </w:rPr>
        <w:tab/>
        <w:t>Przedmiot zamówienia powinien być fabrycznie nowy, nie regenerowany tj. nowa obudowa, nowy toner, nowy tusz, nowe opakowanie nie noszące znamion otwierania, zabezpieczające przed zmianami ilościowymi i jakościowymi.</w:t>
      </w:r>
    </w:p>
    <w:p w14:paraId="32724F76" w14:textId="436CD22B" w:rsidR="009A33D9" w:rsidRPr="000B5ED8" w:rsidRDefault="009A33D9" w:rsidP="000B5ED8">
      <w:pPr>
        <w:spacing w:after="0" w:line="240" w:lineRule="auto"/>
        <w:ind w:left="567" w:hanging="425"/>
        <w:jc w:val="both"/>
        <w:rPr>
          <w:rFonts w:ascii="Times New Roman" w:eastAsia="Times New Roman" w:hAnsi="Times New Roman" w:cs="Times New Roman"/>
          <w:sz w:val="24"/>
          <w:szCs w:val="24"/>
          <w:lang w:eastAsia="pl-PL"/>
        </w:rPr>
      </w:pPr>
      <w:r w:rsidRPr="000B5ED8">
        <w:rPr>
          <w:rFonts w:ascii="Times New Roman" w:eastAsia="Times New Roman" w:hAnsi="Times New Roman" w:cs="Times New Roman"/>
          <w:sz w:val="24"/>
          <w:szCs w:val="24"/>
          <w:lang w:eastAsia="pl-PL"/>
        </w:rPr>
        <w:t>2)</w:t>
      </w:r>
      <w:r w:rsidRPr="000B5ED8">
        <w:rPr>
          <w:rFonts w:ascii="Times New Roman" w:eastAsia="Times New Roman" w:hAnsi="Times New Roman" w:cs="Times New Roman"/>
          <w:sz w:val="24"/>
          <w:szCs w:val="24"/>
          <w:lang w:eastAsia="pl-PL"/>
        </w:rPr>
        <w:tab/>
        <w:t>Przedmiot zamówienia powinien być w pełni kompatybilny z urządzeniami dla którego zostały przypisane i ich stosowanie nie może naruszać warunków gwarancji urządzeń.</w:t>
      </w:r>
    </w:p>
    <w:p w14:paraId="6C93F6AB" w14:textId="5F49A612" w:rsidR="009A33D9" w:rsidRPr="009A33D9" w:rsidRDefault="009A33D9" w:rsidP="000B5ED8">
      <w:pPr>
        <w:spacing w:after="0" w:line="240" w:lineRule="auto"/>
        <w:ind w:left="567" w:hanging="425"/>
        <w:jc w:val="both"/>
        <w:rPr>
          <w:rFonts w:ascii="Times New Roman" w:eastAsia="Times New Roman" w:hAnsi="Times New Roman" w:cs="Times New Roman"/>
          <w:sz w:val="24"/>
          <w:szCs w:val="24"/>
          <w:lang w:eastAsia="pl-PL"/>
        </w:rPr>
      </w:pPr>
      <w:r w:rsidRPr="000B5ED8">
        <w:rPr>
          <w:rFonts w:ascii="Times New Roman" w:eastAsia="Times New Roman" w:hAnsi="Times New Roman" w:cs="Times New Roman"/>
          <w:sz w:val="24"/>
          <w:szCs w:val="24"/>
          <w:lang w:eastAsia="pl-PL"/>
        </w:rPr>
        <w:t xml:space="preserve">3) </w:t>
      </w:r>
      <w:r w:rsidRPr="000B5ED8">
        <w:rPr>
          <w:rFonts w:ascii="Times New Roman" w:eastAsia="Times New Roman" w:hAnsi="Times New Roman" w:cs="Times New Roman"/>
          <w:sz w:val="24"/>
          <w:szCs w:val="24"/>
          <w:lang w:eastAsia="pl-PL"/>
        </w:rPr>
        <w:tab/>
        <w:t xml:space="preserve">Dostarczony przedmiot zamówienia powinien być wolny od wad fizycznych </w:t>
      </w:r>
      <w:r w:rsidR="000B5ED8" w:rsidRPr="000B5ED8">
        <w:rPr>
          <w:rFonts w:ascii="Times New Roman" w:eastAsia="Times New Roman" w:hAnsi="Times New Roman" w:cs="Times New Roman"/>
          <w:sz w:val="24"/>
          <w:szCs w:val="24"/>
          <w:lang w:eastAsia="pl-PL"/>
        </w:rPr>
        <w:br/>
      </w:r>
      <w:r w:rsidRPr="000B5ED8">
        <w:rPr>
          <w:rFonts w:ascii="Times New Roman" w:eastAsia="Times New Roman" w:hAnsi="Times New Roman" w:cs="Times New Roman"/>
          <w:sz w:val="24"/>
          <w:szCs w:val="24"/>
          <w:lang w:eastAsia="pl-PL"/>
        </w:rPr>
        <w:t xml:space="preserve">i prawnych, pełnowartościowy oraz pochodzić z bieżącej produkcji oraz winien spełniać </w:t>
      </w:r>
      <w:r w:rsidRPr="009A33D9">
        <w:rPr>
          <w:rFonts w:ascii="Times New Roman" w:eastAsia="Times New Roman" w:hAnsi="Times New Roman" w:cs="Times New Roman"/>
          <w:sz w:val="24"/>
          <w:szCs w:val="24"/>
          <w:lang w:eastAsia="pl-PL"/>
        </w:rPr>
        <w:t>wymagania określone przez Zamawiającego.</w:t>
      </w:r>
    </w:p>
    <w:p w14:paraId="5DB67AB4" w14:textId="77777777" w:rsidR="000B5ED8" w:rsidRDefault="009A33D9" w:rsidP="000B5ED8">
      <w:pPr>
        <w:spacing w:after="0" w:line="240" w:lineRule="auto"/>
        <w:ind w:left="567" w:hanging="425"/>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4)</w:t>
      </w:r>
      <w:r w:rsidRPr="009A33D9">
        <w:rPr>
          <w:rFonts w:ascii="Times New Roman" w:eastAsia="Times New Roman" w:hAnsi="Times New Roman" w:cs="Times New Roman"/>
          <w:sz w:val="24"/>
          <w:szCs w:val="24"/>
          <w:lang w:eastAsia="pl-PL"/>
        </w:rPr>
        <w:tab/>
        <w:t>Przedmiot zamówienia powinien posiadać na opakowaniach oryginalne opisy, nie preparowane etykiety z pełnym opisem zawartości opakowania, nazwę producenta.</w:t>
      </w:r>
    </w:p>
    <w:p w14:paraId="036AE9CC" w14:textId="0D0A42EF" w:rsidR="009A33D9" w:rsidRPr="009A33D9" w:rsidRDefault="009A33D9" w:rsidP="000B5ED8">
      <w:pPr>
        <w:spacing w:after="0" w:line="240" w:lineRule="auto"/>
        <w:ind w:left="567" w:hanging="425"/>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 xml:space="preserve"> </w:t>
      </w:r>
    </w:p>
    <w:p w14:paraId="3797EB56" w14:textId="0026F31D" w:rsidR="009A33D9" w:rsidRDefault="009A33D9" w:rsidP="000B5ED8">
      <w:pPr>
        <w:spacing w:after="0" w:line="240" w:lineRule="auto"/>
        <w:ind w:left="284" w:hanging="284"/>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4.</w:t>
      </w:r>
      <w:r w:rsidR="000B5ED8">
        <w:rPr>
          <w:rFonts w:ascii="Times New Roman" w:eastAsia="Times New Roman" w:hAnsi="Times New Roman" w:cs="Times New Roman"/>
          <w:sz w:val="24"/>
          <w:szCs w:val="24"/>
          <w:lang w:eastAsia="pl-PL"/>
        </w:rPr>
        <w:t xml:space="preserve"> </w:t>
      </w:r>
      <w:r w:rsidRPr="009A33D9">
        <w:rPr>
          <w:rFonts w:ascii="Times New Roman" w:eastAsia="Times New Roman" w:hAnsi="Times New Roman" w:cs="Times New Roman"/>
          <w:sz w:val="24"/>
          <w:szCs w:val="24"/>
          <w:lang w:eastAsia="pl-PL"/>
        </w:rPr>
        <w:tab/>
        <w:t>Produkt (materiał eksploatacyjny) oryginalny – to taki produkt (materiał eksploatacyjny), co do którego udokumentowane jest, że został wyprodukowany przez podmiot, który jest wskazany jako producent urządzenia, do którego dany produkt (materiał eksploatacyjny) ma być zastosowany (np.: poprzez zamieszczenie nazwy i/lub logo firmy na samym produkcie i na jego opakowaniu) oraz który został ulokowany w oryginalnym opakowaniu przez tego producenta.</w:t>
      </w:r>
    </w:p>
    <w:p w14:paraId="6B49E605" w14:textId="77777777" w:rsidR="000B5ED8" w:rsidRPr="009A33D9" w:rsidRDefault="000B5ED8" w:rsidP="000B5ED8">
      <w:pPr>
        <w:spacing w:after="0" w:line="240" w:lineRule="auto"/>
        <w:ind w:left="284" w:hanging="284"/>
        <w:jc w:val="both"/>
        <w:rPr>
          <w:rFonts w:ascii="Times New Roman" w:eastAsia="Times New Roman" w:hAnsi="Times New Roman" w:cs="Times New Roman"/>
          <w:sz w:val="24"/>
          <w:szCs w:val="24"/>
          <w:lang w:eastAsia="pl-PL"/>
        </w:rPr>
      </w:pPr>
    </w:p>
    <w:p w14:paraId="5A2C0CDF" w14:textId="1E11B12E" w:rsidR="009A33D9" w:rsidRDefault="009A33D9" w:rsidP="000B5ED8">
      <w:pPr>
        <w:spacing w:after="0" w:line="240" w:lineRule="auto"/>
        <w:ind w:left="284" w:hanging="284"/>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5.</w:t>
      </w:r>
      <w:r w:rsidRPr="009A33D9">
        <w:rPr>
          <w:rFonts w:ascii="Times New Roman" w:eastAsia="Times New Roman" w:hAnsi="Times New Roman" w:cs="Times New Roman"/>
          <w:sz w:val="24"/>
          <w:szCs w:val="24"/>
          <w:lang w:eastAsia="pl-PL"/>
        </w:rPr>
        <w:tab/>
      </w:r>
      <w:r w:rsidR="000B5ED8">
        <w:rPr>
          <w:rFonts w:ascii="Times New Roman" w:eastAsia="Times New Roman" w:hAnsi="Times New Roman" w:cs="Times New Roman"/>
          <w:sz w:val="24"/>
          <w:szCs w:val="24"/>
          <w:lang w:eastAsia="pl-PL"/>
        </w:rPr>
        <w:t xml:space="preserve"> </w:t>
      </w:r>
      <w:r w:rsidRPr="009A33D9">
        <w:rPr>
          <w:rFonts w:ascii="Times New Roman" w:eastAsia="Times New Roman" w:hAnsi="Times New Roman" w:cs="Times New Roman"/>
          <w:sz w:val="24"/>
          <w:szCs w:val="24"/>
          <w:lang w:eastAsia="pl-PL"/>
        </w:rPr>
        <w:t>Zamawiający wymaga, aby produkty były zgodne z aktualnymi normami.</w:t>
      </w:r>
    </w:p>
    <w:p w14:paraId="1F6C7002" w14:textId="77777777" w:rsidR="000B5ED8" w:rsidRPr="009A33D9" w:rsidRDefault="000B5ED8" w:rsidP="009A33D9">
      <w:pPr>
        <w:spacing w:after="0" w:line="240" w:lineRule="auto"/>
        <w:jc w:val="both"/>
        <w:rPr>
          <w:rFonts w:ascii="Times New Roman" w:eastAsia="Times New Roman" w:hAnsi="Times New Roman" w:cs="Times New Roman"/>
          <w:sz w:val="24"/>
          <w:szCs w:val="24"/>
          <w:lang w:eastAsia="pl-PL"/>
        </w:rPr>
      </w:pPr>
    </w:p>
    <w:p w14:paraId="1E07228F" w14:textId="5EAAC36C" w:rsidR="009A33D9" w:rsidRDefault="009A33D9" w:rsidP="000B5ED8">
      <w:pPr>
        <w:spacing w:after="0" w:line="240" w:lineRule="auto"/>
        <w:ind w:left="284" w:hanging="284"/>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6.</w:t>
      </w:r>
      <w:r w:rsidRPr="009A33D9">
        <w:rPr>
          <w:rFonts w:ascii="Times New Roman" w:eastAsia="Times New Roman" w:hAnsi="Times New Roman" w:cs="Times New Roman"/>
          <w:sz w:val="24"/>
          <w:szCs w:val="24"/>
          <w:lang w:eastAsia="pl-PL"/>
        </w:rPr>
        <w:tab/>
        <w:t xml:space="preserve">Oryginalne opakowanie oznacza, iż opakowanie ma być nienaruszone, posiadać zabezpieczenia zastosowane przez producenta oraz znaki identyfikujące produkt, </w:t>
      </w:r>
      <w:r w:rsidR="000B5ED8">
        <w:rPr>
          <w:rFonts w:ascii="Times New Roman" w:eastAsia="Times New Roman" w:hAnsi="Times New Roman" w:cs="Times New Roman"/>
          <w:sz w:val="24"/>
          <w:szCs w:val="24"/>
          <w:lang w:eastAsia="pl-PL"/>
        </w:rPr>
        <w:br/>
      </w:r>
      <w:r w:rsidRPr="009A33D9">
        <w:rPr>
          <w:rFonts w:ascii="Times New Roman" w:eastAsia="Times New Roman" w:hAnsi="Times New Roman" w:cs="Times New Roman"/>
          <w:sz w:val="24"/>
          <w:szCs w:val="24"/>
          <w:lang w:eastAsia="pl-PL"/>
        </w:rPr>
        <w:t>a w szczególności markę i/lub logo i/lub znak producenta (firmy) urządzenia do którego produkt ma być zastosowany.</w:t>
      </w:r>
    </w:p>
    <w:p w14:paraId="59E038A5" w14:textId="77777777" w:rsidR="000B5ED8" w:rsidRPr="009A33D9" w:rsidRDefault="000B5ED8" w:rsidP="000B5ED8">
      <w:pPr>
        <w:spacing w:after="0" w:line="240" w:lineRule="auto"/>
        <w:ind w:left="284" w:hanging="284"/>
        <w:jc w:val="both"/>
        <w:rPr>
          <w:rFonts w:ascii="Times New Roman" w:eastAsia="Times New Roman" w:hAnsi="Times New Roman" w:cs="Times New Roman"/>
          <w:sz w:val="24"/>
          <w:szCs w:val="24"/>
          <w:lang w:eastAsia="pl-PL"/>
        </w:rPr>
      </w:pPr>
    </w:p>
    <w:p w14:paraId="583FF49C" w14:textId="77777777" w:rsidR="000B5ED8" w:rsidRDefault="009A33D9" w:rsidP="000B5ED8">
      <w:pPr>
        <w:spacing w:after="0" w:line="240" w:lineRule="auto"/>
        <w:ind w:left="284" w:hanging="284"/>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7.</w:t>
      </w:r>
      <w:r w:rsidRPr="009A33D9">
        <w:rPr>
          <w:rFonts w:ascii="Times New Roman" w:eastAsia="Times New Roman" w:hAnsi="Times New Roman" w:cs="Times New Roman"/>
          <w:sz w:val="24"/>
          <w:szCs w:val="24"/>
          <w:lang w:eastAsia="pl-PL"/>
        </w:rPr>
        <w:tab/>
      </w:r>
      <w:r w:rsidR="000B5ED8">
        <w:rPr>
          <w:rFonts w:ascii="Times New Roman" w:eastAsia="Times New Roman" w:hAnsi="Times New Roman" w:cs="Times New Roman"/>
          <w:sz w:val="24"/>
          <w:szCs w:val="24"/>
          <w:lang w:eastAsia="pl-PL"/>
        </w:rPr>
        <w:t xml:space="preserve"> </w:t>
      </w:r>
      <w:r w:rsidRPr="009A33D9">
        <w:rPr>
          <w:rFonts w:ascii="Times New Roman" w:eastAsia="Times New Roman" w:hAnsi="Times New Roman" w:cs="Times New Roman"/>
          <w:sz w:val="24"/>
          <w:szCs w:val="24"/>
          <w:lang w:eastAsia="pl-PL"/>
        </w:rPr>
        <w:t>Pod pojęciem „fabrycznie nowy” rozumie się produkt:</w:t>
      </w:r>
    </w:p>
    <w:p w14:paraId="12C596DA" w14:textId="3200801F" w:rsidR="009A33D9" w:rsidRPr="009A33D9" w:rsidRDefault="009A33D9" w:rsidP="000B5ED8">
      <w:pPr>
        <w:spacing w:after="0" w:line="240" w:lineRule="auto"/>
        <w:ind w:left="284" w:hanging="284"/>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 xml:space="preserve"> </w:t>
      </w:r>
    </w:p>
    <w:p w14:paraId="4138E6F0" w14:textId="2EE958F4" w:rsidR="009A33D9" w:rsidRDefault="009A33D9" w:rsidP="000B5ED8">
      <w:pPr>
        <w:spacing w:after="0" w:line="240" w:lineRule="auto"/>
        <w:ind w:left="284"/>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w:t>
      </w:r>
      <w:r w:rsidRPr="009A33D9">
        <w:rPr>
          <w:rFonts w:ascii="Times New Roman" w:eastAsia="Times New Roman" w:hAnsi="Times New Roman" w:cs="Times New Roman"/>
          <w:sz w:val="24"/>
          <w:szCs w:val="24"/>
          <w:lang w:eastAsia="pl-PL"/>
        </w:rPr>
        <w:tab/>
      </w:r>
      <w:r w:rsidR="000B5ED8">
        <w:rPr>
          <w:rFonts w:ascii="Times New Roman" w:eastAsia="Times New Roman" w:hAnsi="Times New Roman" w:cs="Times New Roman"/>
          <w:sz w:val="24"/>
          <w:szCs w:val="24"/>
          <w:lang w:eastAsia="pl-PL"/>
        </w:rPr>
        <w:t xml:space="preserve"> </w:t>
      </w:r>
      <w:r w:rsidRPr="009A33D9">
        <w:rPr>
          <w:rFonts w:ascii="Times New Roman" w:eastAsia="Times New Roman" w:hAnsi="Times New Roman" w:cs="Times New Roman"/>
          <w:sz w:val="24"/>
          <w:szCs w:val="24"/>
          <w:lang w:eastAsia="pl-PL"/>
        </w:rPr>
        <w:t>w opakowaniu hermetycznym, w pierwszym gatunku, nieużywany, posiadający nienaruszone cechy pierwotnego opakowania, kompletny oraz wolny od wad technicznych i prawnych,</w:t>
      </w:r>
    </w:p>
    <w:p w14:paraId="303F56B5" w14:textId="77777777" w:rsidR="000B5ED8" w:rsidRPr="009A33D9" w:rsidRDefault="000B5ED8" w:rsidP="000B5ED8">
      <w:pPr>
        <w:spacing w:after="0" w:line="240" w:lineRule="auto"/>
        <w:ind w:left="284"/>
        <w:jc w:val="both"/>
        <w:rPr>
          <w:rFonts w:ascii="Times New Roman" w:eastAsia="Times New Roman" w:hAnsi="Times New Roman" w:cs="Times New Roman"/>
          <w:sz w:val="24"/>
          <w:szCs w:val="24"/>
          <w:lang w:eastAsia="pl-PL"/>
        </w:rPr>
      </w:pPr>
    </w:p>
    <w:p w14:paraId="3F005270" w14:textId="08EE1DF9" w:rsidR="009A33D9" w:rsidRDefault="009A33D9" w:rsidP="000B5ED8">
      <w:pPr>
        <w:spacing w:after="0" w:line="240" w:lineRule="auto"/>
        <w:ind w:left="284"/>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w:t>
      </w:r>
      <w:r w:rsidRPr="009A33D9">
        <w:rPr>
          <w:rFonts w:ascii="Times New Roman" w:eastAsia="Times New Roman" w:hAnsi="Times New Roman" w:cs="Times New Roman"/>
          <w:sz w:val="24"/>
          <w:szCs w:val="24"/>
          <w:lang w:eastAsia="pl-PL"/>
        </w:rPr>
        <w:tab/>
      </w:r>
      <w:r w:rsidR="000B5ED8">
        <w:rPr>
          <w:rFonts w:ascii="Times New Roman" w:eastAsia="Times New Roman" w:hAnsi="Times New Roman" w:cs="Times New Roman"/>
          <w:sz w:val="24"/>
          <w:szCs w:val="24"/>
          <w:lang w:eastAsia="pl-PL"/>
        </w:rPr>
        <w:t xml:space="preserve"> </w:t>
      </w:r>
      <w:r w:rsidRPr="009A33D9">
        <w:rPr>
          <w:rFonts w:ascii="Times New Roman" w:eastAsia="Times New Roman" w:hAnsi="Times New Roman" w:cs="Times New Roman"/>
          <w:sz w:val="24"/>
          <w:szCs w:val="24"/>
          <w:lang w:eastAsia="pl-PL"/>
        </w:rPr>
        <w:t>pochodzący z bieżącej produkcji, wytworzony seryjnie w cyklu produkcyjnym,</w:t>
      </w:r>
    </w:p>
    <w:p w14:paraId="2BEC8722" w14:textId="77777777" w:rsidR="000B5ED8" w:rsidRPr="009A33D9" w:rsidRDefault="000B5ED8" w:rsidP="000B5ED8">
      <w:pPr>
        <w:spacing w:after="0" w:line="240" w:lineRule="auto"/>
        <w:ind w:left="284"/>
        <w:jc w:val="both"/>
        <w:rPr>
          <w:rFonts w:ascii="Times New Roman" w:eastAsia="Times New Roman" w:hAnsi="Times New Roman" w:cs="Times New Roman"/>
          <w:sz w:val="24"/>
          <w:szCs w:val="24"/>
          <w:lang w:eastAsia="pl-PL"/>
        </w:rPr>
      </w:pPr>
    </w:p>
    <w:p w14:paraId="0A6776F2" w14:textId="6371C582" w:rsidR="009A33D9" w:rsidRPr="009A33D9" w:rsidRDefault="009A33D9" w:rsidP="000B5ED8">
      <w:pPr>
        <w:spacing w:after="0" w:line="240" w:lineRule="auto"/>
        <w:ind w:left="284"/>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w:t>
      </w:r>
      <w:r w:rsidRPr="009A33D9">
        <w:rPr>
          <w:rFonts w:ascii="Times New Roman" w:eastAsia="Times New Roman" w:hAnsi="Times New Roman" w:cs="Times New Roman"/>
          <w:sz w:val="24"/>
          <w:szCs w:val="24"/>
          <w:lang w:eastAsia="pl-PL"/>
        </w:rPr>
        <w:tab/>
      </w:r>
      <w:r w:rsidR="000B5ED8">
        <w:rPr>
          <w:rFonts w:ascii="Times New Roman" w:eastAsia="Times New Roman" w:hAnsi="Times New Roman" w:cs="Times New Roman"/>
          <w:sz w:val="24"/>
          <w:szCs w:val="24"/>
          <w:lang w:eastAsia="pl-PL"/>
        </w:rPr>
        <w:t xml:space="preserve"> </w:t>
      </w:r>
      <w:r w:rsidRPr="009A33D9">
        <w:rPr>
          <w:rFonts w:ascii="Times New Roman" w:eastAsia="Times New Roman" w:hAnsi="Times New Roman" w:cs="Times New Roman"/>
          <w:sz w:val="24"/>
          <w:szCs w:val="24"/>
          <w:lang w:eastAsia="pl-PL"/>
        </w:rPr>
        <w:t>zaopatrzony w etykiety zawierające numer katalogowy lub inne oznaczenie stosowane przez producenta umożliwiające identyfikację produktu oraz wykaz urządzeń, do których przeznaczony jest dany Materiał eksploatacyjny, z widocznym logo producenta oraz terminem ważności poszczególnego materiału eksploatacyjnego widocznym na zewnątrz opakowania, bez konieczności jego otwierania w celu odczytania tej daty;</w:t>
      </w:r>
    </w:p>
    <w:p w14:paraId="3E4AD6BD" w14:textId="7CD9CB44" w:rsidR="009A33D9" w:rsidRDefault="009A33D9" w:rsidP="000B5ED8">
      <w:pPr>
        <w:spacing w:after="0" w:line="240" w:lineRule="auto"/>
        <w:ind w:left="284"/>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lastRenderedPageBreak/>
        <w:t>-</w:t>
      </w:r>
      <w:r w:rsidR="000B5ED8">
        <w:rPr>
          <w:rFonts w:ascii="Times New Roman" w:eastAsia="Times New Roman" w:hAnsi="Times New Roman" w:cs="Times New Roman"/>
          <w:sz w:val="24"/>
          <w:szCs w:val="24"/>
          <w:lang w:eastAsia="pl-PL"/>
        </w:rPr>
        <w:t xml:space="preserve"> </w:t>
      </w:r>
      <w:r w:rsidRPr="009A33D9">
        <w:rPr>
          <w:rFonts w:ascii="Times New Roman" w:eastAsia="Times New Roman" w:hAnsi="Times New Roman" w:cs="Times New Roman"/>
          <w:sz w:val="24"/>
          <w:szCs w:val="24"/>
          <w:lang w:eastAsia="pl-PL"/>
        </w:rPr>
        <w:tab/>
        <w:t>oznaczenia asortymentu muszą być umieszczone trwale na opakowaniach zewnętrznych;</w:t>
      </w:r>
    </w:p>
    <w:p w14:paraId="3FB22B69" w14:textId="77777777" w:rsidR="00845916" w:rsidRPr="009A33D9" w:rsidRDefault="00845916" w:rsidP="000B5ED8">
      <w:pPr>
        <w:spacing w:after="0" w:line="240" w:lineRule="auto"/>
        <w:ind w:left="284"/>
        <w:jc w:val="both"/>
        <w:rPr>
          <w:rFonts w:ascii="Times New Roman" w:eastAsia="Times New Roman" w:hAnsi="Times New Roman" w:cs="Times New Roman"/>
          <w:sz w:val="24"/>
          <w:szCs w:val="24"/>
          <w:lang w:eastAsia="pl-PL"/>
        </w:rPr>
      </w:pPr>
    </w:p>
    <w:p w14:paraId="581CECAC" w14:textId="79DE6F1D" w:rsidR="009A33D9" w:rsidRDefault="009A33D9" w:rsidP="00845916">
      <w:pPr>
        <w:spacing w:after="0" w:line="240" w:lineRule="auto"/>
        <w:ind w:left="426" w:hanging="142"/>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w:t>
      </w:r>
      <w:r w:rsidRPr="009A33D9">
        <w:rPr>
          <w:rFonts w:ascii="Times New Roman" w:eastAsia="Times New Roman" w:hAnsi="Times New Roman" w:cs="Times New Roman"/>
          <w:sz w:val="24"/>
          <w:szCs w:val="24"/>
          <w:lang w:eastAsia="pl-PL"/>
        </w:rPr>
        <w:tab/>
        <w:t>szczelnie zapakowany w indywidualne opakowania, uniemożliwiające działanie czynników zewnętrznych, które mogą mieć negatywny wpływ na poprawne działanie Materiału eksploatacyjnego, takich jak np.: światło, kurz i wilgoć, bez śladów proszku/tuszu na produktach wyjętych z opakowania;</w:t>
      </w:r>
    </w:p>
    <w:p w14:paraId="4FE1F828" w14:textId="77777777" w:rsidR="000B5ED8" w:rsidRPr="009A33D9" w:rsidRDefault="000B5ED8" w:rsidP="000B5ED8">
      <w:pPr>
        <w:spacing w:after="0" w:line="240" w:lineRule="auto"/>
        <w:ind w:left="284"/>
        <w:jc w:val="both"/>
        <w:rPr>
          <w:rFonts w:ascii="Times New Roman" w:eastAsia="Times New Roman" w:hAnsi="Times New Roman" w:cs="Times New Roman"/>
          <w:sz w:val="24"/>
          <w:szCs w:val="24"/>
          <w:lang w:eastAsia="pl-PL"/>
        </w:rPr>
      </w:pPr>
    </w:p>
    <w:p w14:paraId="68B05E6B" w14:textId="2AFA020E" w:rsidR="009A33D9" w:rsidRDefault="009A33D9" w:rsidP="000B5ED8">
      <w:pPr>
        <w:spacing w:after="0" w:line="240" w:lineRule="auto"/>
        <w:ind w:left="426" w:hanging="142"/>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w:t>
      </w:r>
      <w:r w:rsidR="000B5ED8">
        <w:rPr>
          <w:rFonts w:ascii="Times New Roman" w:eastAsia="Times New Roman" w:hAnsi="Times New Roman" w:cs="Times New Roman"/>
          <w:sz w:val="24"/>
          <w:szCs w:val="24"/>
          <w:lang w:eastAsia="pl-PL"/>
        </w:rPr>
        <w:t xml:space="preserve"> </w:t>
      </w:r>
      <w:r w:rsidRPr="009A33D9">
        <w:rPr>
          <w:rFonts w:ascii="Times New Roman" w:eastAsia="Times New Roman" w:hAnsi="Times New Roman" w:cs="Times New Roman"/>
          <w:sz w:val="24"/>
          <w:szCs w:val="24"/>
          <w:lang w:eastAsia="pl-PL"/>
        </w:rPr>
        <w:tab/>
        <w:t>gwarantujący jakość wydruku polegającą na równomiernym zaczernieniu/barwieniu drukowanego tekstu lub grafiki, jednakowe nasycenie barw na całym wydruku, brak szarych/kolorowych smug na nośniku w miejscach nie przeznaczonych do zadrukowania tj. 100% bieli w miejscach niezadrukowanych;</w:t>
      </w:r>
    </w:p>
    <w:p w14:paraId="53868288" w14:textId="77777777" w:rsidR="00845916" w:rsidRPr="009A33D9" w:rsidRDefault="00845916" w:rsidP="000B5ED8">
      <w:pPr>
        <w:spacing w:after="0" w:line="240" w:lineRule="auto"/>
        <w:ind w:left="426" w:hanging="142"/>
        <w:jc w:val="both"/>
        <w:rPr>
          <w:rFonts w:ascii="Times New Roman" w:eastAsia="Times New Roman" w:hAnsi="Times New Roman" w:cs="Times New Roman"/>
          <w:sz w:val="24"/>
          <w:szCs w:val="24"/>
          <w:lang w:eastAsia="pl-PL"/>
        </w:rPr>
      </w:pPr>
    </w:p>
    <w:p w14:paraId="51232A34" w14:textId="6559A90A" w:rsidR="009A33D9" w:rsidRDefault="009A33D9" w:rsidP="00845916">
      <w:pPr>
        <w:spacing w:after="0" w:line="240" w:lineRule="auto"/>
        <w:ind w:left="426" w:hanging="142"/>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w:t>
      </w:r>
      <w:r w:rsidR="00845916">
        <w:rPr>
          <w:rFonts w:ascii="Times New Roman" w:eastAsia="Times New Roman" w:hAnsi="Times New Roman" w:cs="Times New Roman"/>
          <w:sz w:val="24"/>
          <w:szCs w:val="24"/>
          <w:lang w:eastAsia="pl-PL"/>
        </w:rPr>
        <w:t xml:space="preserve"> </w:t>
      </w:r>
      <w:r w:rsidRPr="009A33D9">
        <w:rPr>
          <w:rFonts w:ascii="Times New Roman" w:eastAsia="Times New Roman" w:hAnsi="Times New Roman" w:cs="Times New Roman"/>
          <w:sz w:val="24"/>
          <w:szCs w:val="24"/>
          <w:lang w:eastAsia="pl-PL"/>
        </w:rPr>
        <w:tab/>
        <w:t xml:space="preserve">rozpoznawalny przez urządzenie drukujące i nie wywołujące pojawiania się negatywnych komunikatów na wyświetlaczu urządzenia lub stronach testowych, kompatybilne ze sprzętem do którego zostały zamówione, tj. nie powodujący ograniczeń funkcji </w:t>
      </w:r>
      <w:r w:rsidR="00845916">
        <w:rPr>
          <w:rFonts w:ascii="Times New Roman" w:eastAsia="Times New Roman" w:hAnsi="Times New Roman" w:cs="Times New Roman"/>
          <w:sz w:val="24"/>
          <w:szCs w:val="24"/>
          <w:lang w:eastAsia="pl-PL"/>
        </w:rPr>
        <w:br/>
      </w:r>
      <w:r w:rsidRPr="009A33D9">
        <w:rPr>
          <w:rFonts w:ascii="Times New Roman" w:eastAsia="Times New Roman" w:hAnsi="Times New Roman" w:cs="Times New Roman"/>
          <w:sz w:val="24"/>
          <w:szCs w:val="24"/>
          <w:lang w:eastAsia="pl-PL"/>
        </w:rPr>
        <w:t>i możliwości sprzętu oraz zapewniające pełną kompatybilność z oprogramowaniem urządzenia.</w:t>
      </w:r>
    </w:p>
    <w:p w14:paraId="43E895EC" w14:textId="77777777" w:rsidR="00845916" w:rsidRPr="009A33D9" w:rsidRDefault="00845916" w:rsidP="009A33D9">
      <w:pPr>
        <w:spacing w:after="0" w:line="240" w:lineRule="auto"/>
        <w:jc w:val="both"/>
        <w:rPr>
          <w:rFonts w:ascii="Times New Roman" w:eastAsia="Times New Roman" w:hAnsi="Times New Roman" w:cs="Times New Roman"/>
          <w:sz w:val="24"/>
          <w:szCs w:val="24"/>
          <w:lang w:eastAsia="pl-PL"/>
        </w:rPr>
      </w:pPr>
    </w:p>
    <w:p w14:paraId="24D4176D" w14:textId="77777777" w:rsidR="00845916" w:rsidRDefault="009A33D9" w:rsidP="00845916">
      <w:pPr>
        <w:spacing w:after="0" w:line="240" w:lineRule="auto"/>
        <w:ind w:left="284" w:hanging="284"/>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8.</w:t>
      </w:r>
      <w:r w:rsidRPr="009A33D9">
        <w:rPr>
          <w:rFonts w:ascii="Times New Roman" w:eastAsia="Times New Roman" w:hAnsi="Times New Roman" w:cs="Times New Roman"/>
          <w:sz w:val="24"/>
          <w:szCs w:val="24"/>
          <w:lang w:eastAsia="pl-PL"/>
        </w:rPr>
        <w:tab/>
        <w:t>Materiały eksploatacyjne stanowiące przedmiot zamówienia muszą być produktami zalecanymi przez producentów urządzeń, do których są przeznaczone.</w:t>
      </w:r>
    </w:p>
    <w:p w14:paraId="4D16E5FB" w14:textId="2A29E8C8" w:rsidR="009A33D9" w:rsidRPr="009A33D9" w:rsidRDefault="009A33D9" w:rsidP="00845916">
      <w:pPr>
        <w:spacing w:after="0" w:line="240" w:lineRule="auto"/>
        <w:ind w:left="284" w:hanging="284"/>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 xml:space="preserve"> </w:t>
      </w:r>
    </w:p>
    <w:p w14:paraId="42ECA1CB" w14:textId="02AF9B24" w:rsidR="009A33D9" w:rsidRDefault="009A33D9" w:rsidP="00845916">
      <w:pPr>
        <w:spacing w:after="0" w:line="240" w:lineRule="auto"/>
        <w:ind w:left="284" w:hanging="284"/>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9.</w:t>
      </w:r>
      <w:r w:rsidRPr="009A33D9">
        <w:rPr>
          <w:rFonts w:ascii="Times New Roman" w:eastAsia="Times New Roman" w:hAnsi="Times New Roman" w:cs="Times New Roman"/>
          <w:sz w:val="24"/>
          <w:szCs w:val="24"/>
          <w:lang w:eastAsia="pl-PL"/>
        </w:rPr>
        <w:tab/>
      </w:r>
      <w:r w:rsidR="00845916">
        <w:rPr>
          <w:rFonts w:ascii="Times New Roman" w:eastAsia="Times New Roman" w:hAnsi="Times New Roman" w:cs="Times New Roman"/>
          <w:sz w:val="24"/>
          <w:szCs w:val="24"/>
          <w:lang w:eastAsia="pl-PL"/>
        </w:rPr>
        <w:t xml:space="preserve"> </w:t>
      </w:r>
      <w:r w:rsidRPr="009A33D9">
        <w:rPr>
          <w:rFonts w:ascii="Times New Roman" w:eastAsia="Times New Roman" w:hAnsi="Times New Roman" w:cs="Times New Roman"/>
          <w:sz w:val="24"/>
          <w:szCs w:val="24"/>
          <w:lang w:eastAsia="pl-PL"/>
        </w:rPr>
        <w:t xml:space="preserve">Bieg okresu gwarancji rozpocznie się z chwilą podpisania przez Strony bez uwag </w:t>
      </w:r>
      <w:r w:rsidR="00845916">
        <w:rPr>
          <w:rFonts w:ascii="Times New Roman" w:eastAsia="Times New Roman" w:hAnsi="Times New Roman" w:cs="Times New Roman"/>
          <w:sz w:val="24"/>
          <w:szCs w:val="24"/>
          <w:lang w:eastAsia="pl-PL"/>
        </w:rPr>
        <w:br/>
        <w:t xml:space="preserve">  </w:t>
      </w:r>
      <w:r w:rsidRPr="009A33D9">
        <w:rPr>
          <w:rFonts w:ascii="Times New Roman" w:eastAsia="Times New Roman" w:hAnsi="Times New Roman" w:cs="Times New Roman"/>
          <w:sz w:val="24"/>
          <w:szCs w:val="24"/>
          <w:lang w:eastAsia="pl-PL"/>
        </w:rPr>
        <w:t>i zastrzeżeń protokołu odbioru ilościowego.</w:t>
      </w:r>
    </w:p>
    <w:p w14:paraId="6E672812" w14:textId="77777777" w:rsidR="00845916" w:rsidRPr="009A33D9" w:rsidRDefault="00845916" w:rsidP="00845916">
      <w:pPr>
        <w:spacing w:after="0" w:line="240" w:lineRule="auto"/>
        <w:ind w:left="284" w:hanging="284"/>
        <w:jc w:val="both"/>
        <w:rPr>
          <w:rFonts w:ascii="Times New Roman" w:eastAsia="Times New Roman" w:hAnsi="Times New Roman" w:cs="Times New Roman"/>
          <w:sz w:val="24"/>
          <w:szCs w:val="24"/>
          <w:lang w:eastAsia="pl-PL"/>
        </w:rPr>
      </w:pPr>
    </w:p>
    <w:p w14:paraId="53297965" w14:textId="4CC42EE2" w:rsidR="00286C2F" w:rsidRDefault="009A33D9" w:rsidP="00845916">
      <w:pPr>
        <w:spacing w:after="0" w:line="240" w:lineRule="auto"/>
        <w:ind w:left="284" w:hanging="426"/>
        <w:jc w:val="both"/>
        <w:rPr>
          <w:rFonts w:ascii="Times New Roman" w:eastAsia="Times New Roman" w:hAnsi="Times New Roman" w:cs="Times New Roman"/>
          <w:sz w:val="24"/>
          <w:szCs w:val="24"/>
          <w:lang w:eastAsia="pl-PL"/>
        </w:rPr>
      </w:pPr>
      <w:r w:rsidRPr="009A33D9">
        <w:rPr>
          <w:rFonts w:ascii="Times New Roman" w:eastAsia="Times New Roman" w:hAnsi="Times New Roman" w:cs="Times New Roman"/>
          <w:sz w:val="24"/>
          <w:szCs w:val="24"/>
          <w:lang w:eastAsia="pl-PL"/>
        </w:rPr>
        <w:t>10.</w:t>
      </w:r>
      <w:r w:rsidRPr="009A33D9">
        <w:rPr>
          <w:rFonts w:ascii="Times New Roman" w:eastAsia="Times New Roman" w:hAnsi="Times New Roman" w:cs="Times New Roman"/>
          <w:sz w:val="24"/>
          <w:szCs w:val="24"/>
          <w:lang w:eastAsia="pl-PL"/>
        </w:rPr>
        <w:tab/>
        <w:t xml:space="preserve">Wykonawca zobowiązany jest do bezpłatnego odbioru zużytych materiałów eksploatacyjnych przekazanych przez Zamawiającego oraz zagospodarowania ich </w:t>
      </w:r>
      <w:r w:rsidR="00845916">
        <w:rPr>
          <w:rFonts w:ascii="Times New Roman" w:eastAsia="Times New Roman" w:hAnsi="Times New Roman" w:cs="Times New Roman"/>
          <w:sz w:val="24"/>
          <w:szCs w:val="24"/>
          <w:lang w:eastAsia="pl-PL"/>
        </w:rPr>
        <w:br/>
      </w:r>
      <w:r w:rsidRPr="009A33D9">
        <w:rPr>
          <w:rFonts w:ascii="Times New Roman" w:eastAsia="Times New Roman" w:hAnsi="Times New Roman" w:cs="Times New Roman"/>
          <w:sz w:val="24"/>
          <w:szCs w:val="24"/>
          <w:lang w:eastAsia="pl-PL"/>
        </w:rPr>
        <w:t>w sposób zgodny z obowiązującymi przepisami prawa w terminie 7 dni od zgłoszenia przez Zamawiającego Odbiór zużytych materiałów odbywać odbędzie się na wniosek Zamawiającego przekazywany w formie pisemnej lub e-mailowej.</w:t>
      </w:r>
    </w:p>
    <w:p w14:paraId="2FA643E0" w14:textId="77777777" w:rsidR="008E6963" w:rsidRDefault="008E6963" w:rsidP="00845916">
      <w:pPr>
        <w:spacing w:after="0" w:line="240" w:lineRule="auto"/>
        <w:ind w:left="284" w:hanging="426"/>
        <w:jc w:val="both"/>
        <w:rPr>
          <w:rFonts w:ascii="Times New Roman" w:hAnsi="Times New Roman" w:cs="Times New Roman"/>
          <w:sz w:val="24"/>
          <w:szCs w:val="24"/>
        </w:rPr>
      </w:pPr>
      <w:r>
        <w:rPr>
          <w:rFonts w:ascii="Times New Roman" w:hAnsi="Times New Roman" w:cs="Times New Roman"/>
          <w:sz w:val="24"/>
          <w:szCs w:val="24"/>
        </w:rPr>
        <w:t xml:space="preserve">       </w:t>
      </w:r>
    </w:p>
    <w:p w14:paraId="6A66B4FB" w14:textId="1D82AFE6" w:rsidR="008E6963" w:rsidRPr="009F6DDC" w:rsidRDefault="008E6963" w:rsidP="00845916">
      <w:pPr>
        <w:spacing w:after="0" w:line="240" w:lineRule="auto"/>
        <w:ind w:left="284" w:hanging="426"/>
        <w:jc w:val="both"/>
        <w:rPr>
          <w:rFonts w:ascii="Times New Roman" w:eastAsia="Times New Roman" w:hAnsi="Times New Roman" w:cs="Times New Roman"/>
          <w:sz w:val="24"/>
          <w:szCs w:val="24"/>
          <w:highlight w:val="yellow"/>
          <w:lang w:eastAsia="pl-PL"/>
        </w:rPr>
      </w:pPr>
      <w:r>
        <w:rPr>
          <w:rFonts w:ascii="Times New Roman" w:hAnsi="Times New Roman" w:cs="Times New Roman"/>
          <w:sz w:val="24"/>
          <w:szCs w:val="24"/>
        </w:rPr>
        <w:t xml:space="preserve">       </w:t>
      </w:r>
      <w:r w:rsidRPr="000E6272">
        <w:rPr>
          <w:rFonts w:ascii="Times New Roman" w:hAnsi="Times New Roman" w:cs="Times New Roman"/>
          <w:sz w:val="24"/>
          <w:szCs w:val="24"/>
        </w:rPr>
        <w:t>Dostawa przedmiotu umowy w części zasadniczej nastąpi jedną partią po wcześniejszym mailowym poinformowaniu przez Zamawiającego. Materiały stanowiące przedmiot umowy w części opcjonalnej będą dostarczane partiami, stosownie do potrzeb Zamawiającego.</w:t>
      </w:r>
    </w:p>
    <w:p w14:paraId="63921296" w14:textId="11B9379B" w:rsidR="00514C8B" w:rsidRDefault="00514C8B" w:rsidP="00677C87">
      <w:pPr>
        <w:spacing w:after="0" w:line="240" w:lineRule="auto"/>
        <w:jc w:val="both"/>
        <w:rPr>
          <w:rFonts w:ascii="Times New Roman" w:hAnsi="Times New Roman"/>
          <w:b/>
          <w:sz w:val="24"/>
          <w:szCs w:val="24"/>
        </w:rPr>
      </w:pPr>
    </w:p>
    <w:p w14:paraId="34EB1B60" w14:textId="77777777" w:rsidR="000E6272" w:rsidRPr="000E6272" w:rsidRDefault="000E6272" w:rsidP="000E6272">
      <w:pPr>
        <w:jc w:val="both"/>
        <w:rPr>
          <w:rFonts w:ascii="Times New Roman" w:hAnsi="Times New Roman" w:cs="Times New Roman"/>
          <w:sz w:val="24"/>
          <w:szCs w:val="24"/>
        </w:rPr>
      </w:pPr>
      <w:r w:rsidRPr="000E6272">
        <w:rPr>
          <w:rFonts w:ascii="Times New Roman" w:hAnsi="Times New Roman" w:cs="Times New Roman"/>
          <w:sz w:val="24"/>
          <w:szCs w:val="24"/>
        </w:rPr>
        <w:t>Zamawiający dopuszcza możliwość składania ofert równoważnych na artykuły będące przedmiotem zamówienia, pod warunkiem, że:</w:t>
      </w:r>
    </w:p>
    <w:p w14:paraId="3A85FF6D" w14:textId="77777777" w:rsidR="000E6272" w:rsidRPr="000E6272" w:rsidRDefault="000E6272" w:rsidP="000E6272">
      <w:pPr>
        <w:pStyle w:val="Akapitzlist"/>
        <w:numPr>
          <w:ilvl w:val="0"/>
          <w:numId w:val="48"/>
        </w:numPr>
        <w:spacing w:after="0" w:line="240" w:lineRule="auto"/>
        <w:ind w:left="567" w:hanging="425"/>
        <w:jc w:val="both"/>
        <w:rPr>
          <w:rFonts w:ascii="Times New Roman" w:hAnsi="Times New Roman" w:cs="Times New Roman"/>
          <w:sz w:val="24"/>
          <w:szCs w:val="24"/>
        </w:rPr>
      </w:pPr>
      <w:r w:rsidRPr="000E6272">
        <w:rPr>
          <w:rFonts w:ascii="Times New Roman" w:hAnsi="Times New Roman" w:cs="Times New Roman"/>
          <w:sz w:val="24"/>
          <w:szCs w:val="24"/>
          <w:u w:val="single"/>
        </w:rPr>
        <w:t>materiały eksploatacyjne równoważne</w:t>
      </w:r>
      <w:r w:rsidRPr="000E6272">
        <w:rPr>
          <w:rFonts w:ascii="Times New Roman" w:hAnsi="Times New Roman" w:cs="Times New Roman"/>
          <w:sz w:val="24"/>
          <w:szCs w:val="24"/>
        </w:rPr>
        <w:t xml:space="preserve"> są fabrycznie nowe, bez śladów używania </w:t>
      </w:r>
      <w:r w:rsidRPr="000E6272">
        <w:rPr>
          <w:rFonts w:ascii="Times New Roman" w:hAnsi="Times New Roman" w:cs="Times New Roman"/>
          <w:sz w:val="24"/>
          <w:szCs w:val="24"/>
        </w:rPr>
        <w:br/>
        <w:t>i uszkodzenia, w oryginalnych, hermetycznie zamkniętych opakowaniach producenta, pełnowartościowe, nieregenerowane. Pod pojęciem „fabrycznie nowe” należy rozumieć materiały, które w swoim całym procesie produkcyjnym (za wyjątkiem kartonowego opakowania) są wytwarzane z elementów wytworzonych od podstaw, bez użycia w jakikolwiek sposób komponentów uzyskanych z innych produktów wcześniej użytkowanych (w szczególności dotyczy to obudowy);</w:t>
      </w:r>
    </w:p>
    <w:p w14:paraId="41A4D25D" w14:textId="77777777" w:rsidR="000E6272" w:rsidRPr="000E6272" w:rsidRDefault="000E6272" w:rsidP="000E6272">
      <w:pPr>
        <w:pStyle w:val="Akapitzlist"/>
        <w:numPr>
          <w:ilvl w:val="0"/>
          <w:numId w:val="48"/>
        </w:numPr>
        <w:spacing w:after="0" w:line="240" w:lineRule="auto"/>
        <w:ind w:left="567" w:hanging="425"/>
        <w:jc w:val="both"/>
        <w:rPr>
          <w:rFonts w:ascii="Times New Roman" w:hAnsi="Times New Roman" w:cs="Times New Roman"/>
          <w:sz w:val="24"/>
          <w:szCs w:val="24"/>
        </w:rPr>
      </w:pPr>
      <w:r w:rsidRPr="000E6272">
        <w:rPr>
          <w:rFonts w:ascii="Times New Roman" w:hAnsi="Times New Roman" w:cs="Times New Roman"/>
          <w:sz w:val="24"/>
          <w:szCs w:val="24"/>
        </w:rPr>
        <w:t>ich stosowanie nie narusza praw gwarancyjnych producentów drukarek. Wykonawca bierze na siebie pełną odpowiedzialność za uszkodzenia sprzętu spowodowane używaniem zaoferowanych materiałów. Wykonawca zobowiązuje się do zagwarantowania serwisu sprzętu i pokrycia kosztów serwisowania w przypadku, gdyby usterka została wywołana przez stosowania produktów równoważnych. W takim przypadku koszt ekspertyzy związanej z oceną kwestionowanych materiałów oraz koszt ekspertyzy sprzętu ponosi Wykonawca;</w:t>
      </w:r>
    </w:p>
    <w:p w14:paraId="6B27047D" w14:textId="77777777" w:rsidR="000E6272" w:rsidRPr="000E6272" w:rsidRDefault="000E6272" w:rsidP="000E6272">
      <w:pPr>
        <w:pStyle w:val="Akapitzlist"/>
        <w:numPr>
          <w:ilvl w:val="0"/>
          <w:numId w:val="48"/>
        </w:numPr>
        <w:spacing w:after="0" w:line="240" w:lineRule="auto"/>
        <w:ind w:left="567" w:hanging="425"/>
        <w:jc w:val="both"/>
        <w:rPr>
          <w:rFonts w:ascii="Times New Roman" w:hAnsi="Times New Roman" w:cs="Times New Roman"/>
          <w:sz w:val="24"/>
          <w:szCs w:val="24"/>
        </w:rPr>
      </w:pPr>
      <w:r w:rsidRPr="000E6272">
        <w:rPr>
          <w:rFonts w:ascii="Times New Roman" w:hAnsi="Times New Roman" w:cs="Times New Roman"/>
          <w:sz w:val="24"/>
          <w:szCs w:val="24"/>
        </w:rPr>
        <w:lastRenderedPageBreak/>
        <w:t>nie naruszają praw patentowych materiałów eksploatacyjnych pochodzących od producentów drukarek;</w:t>
      </w:r>
    </w:p>
    <w:p w14:paraId="52E40CEB" w14:textId="77777777" w:rsidR="000E6272" w:rsidRPr="000E6272" w:rsidRDefault="000E6272" w:rsidP="000E6272">
      <w:pPr>
        <w:pStyle w:val="Akapitzlist"/>
        <w:numPr>
          <w:ilvl w:val="0"/>
          <w:numId w:val="48"/>
        </w:numPr>
        <w:spacing w:after="0" w:line="240" w:lineRule="auto"/>
        <w:ind w:left="567" w:hanging="425"/>
        <w:jc w:val="both"/>
        <w:rPr>
          <w:rFonts w:ascii="Times New Roman" w:hAnsi="Times New Roman" w:cs="Times New Roman"/>
          <w:sz w:val="24"/>
          <w:szCs w:val="24"/>
        </w:rPr>
      </w:pPr>
      <w:r w:rsidRPr="000E6272">
        <w:rPr>
          <w:rFonts w:ascii="Times New Roman" w:hAnsi="Times New Roman" w:cs="Times New Roman"/>
          <w:sz w:val="24"/>
          <w:szCs w:val="24"/>
        </w:rPr>
        <w:t>posiadają znak firmowy producenta oraz etykiety identyfikujące dany produkt pozwalające na ich identyfikację bez konieczności naruszania opakowania, z wszelkimi zabezpieczeniami stosowanymi przez producentów (np. hologramy), a także w sposób chroniący przed działaniem czynników zewnętrznych (hermetyczne wewnętrzne opakowanie);</w:t>
      </w:r>
    </w:p>
    <w:p w14:paraId="11D08797" w14:textId="77777777" w:rsidR="000E6272" w:rsidRPr="000E6272" w:rsidRDefault="000E6272" w:rsidP="000E6272">
      <w:pPr>
        <w:pStyle w:val="Akapitzlist"/>
        <w:numPr>
          <w:ilvl w:val="0"/>
          <w:numId w:val="48"/>
        </w:numPr>
        <w:spacing w:after="0" w:line="240" w:lineRule="auto"/>
        <w:ind w:left="567" w:hanging="425"/>
        <w:jc w:val="both"/>
        <w:rPr>
          <w:rFonts w:ascii="Times New Roman" w:hAnsi="Times New Roman" w:cs="Times New Roman"/>
          <w:sz w:val="24"/>
          <w:szCs w:val="24"/>
        </w:rPr>
      </w:pPr>
      <w:r w:rsidRPr="000E6272">
        <w:rPr>
          <w:rFonts w:ascii="Times New Roman" w:hAnsi="Times New Roman" w:cs="Times New Roman"/>
          <w:sz w:val="24"/>
          <w:szCs w:val="24"/>
        </w:rPr>
        <w:t xml:space="preserve">są kompatybilne (współpracujące) ze sprzętem, do którego są przeznaczone, których parametry pojemności tuszu/tonera, wydajność i jakość wydruku są takie same, bądź lepsze w stosunku do oryginalnego produktu, w pełni współpracują z programem sprzętu, monitorującym stan zasobników z tuszem lub tonerem oraz </w:t>
      </w:r>
      <w:r w:rsidRPr="000E6272">
        <w:rPr>
          <w:rFonts w:ascii="Times New Roman" w:hAnsi="Times New Roman" w:cs="Times New Roman"/>
          <w:sz w:val="24"/>
          <w:szCs w:val="24"/>
        </w:rPr>
        <w:br/>
        <w:t>z oprogramowaniem producenta, zapewniają prawidłowy wydruk dokumentu po zamontowaniu do skonfigurowanego urządzenia, bez zabrudzeń papieru.</w:t>
      </w:r>
    </w:p>
    <w:p w14:paraId="07EE54C5" w14:textId="77777777" w:rsidR="000E6272" w:rsidRPr="000E6272" w:rsidRDefault="000E6272" w:rsidP="000E6272">
      <w:pPr>
        <w:numPr>
          <w:ilvl w:val="0"/>
          <w:numId w:val="48"/>
        </w:numPr>
        <w:spacing w:after="0" w:line="240" w:lineRule="auto"/>
        <w:ind w:left="567"/>
        <w:jc w:val="both"/>
        <w:rPr>
          <w:rFonts w:ascii="Times New Roman" w:hAnsi="Times New Roman" w:cs="Times New Roman"/>
          <w:sz w:val="24"/>
          <w:szCs w:val="24"/>
        </w:rPr>
      </w:pPr>
      <w:r w:rsidRPr="000E6272">
        <w:rPr>
          <w:rFonts w:ascii="Times New Roman" w:hAnsi="Times New Roman" w:cs="Times New Roman"/>
          <w:sz w:val="24"/>
          <w:szCs w:val="24"/>
        </w:rPr>
        <w:t xml:space="preserve">jeżeli po zainstalowaniu w sprzęcie produktu równoważnego pojawią się </w:t>
      </w:r>
      <w:r w:rsidRPr="000E6272">
        <w:rPr>
          <w:rFonts w:ascii="Times New Roman" w:hAnsi="Times New Roman" w:cs="Times New Roman"/>
          <w:sz w:val="24"/>
          <w:szCs w:val="24"/>
        </w:rPr>
        <w:br/>
        <w:t xml:space="preserve">komunikaty, w szczególności o błędzie spowodowanym przez niekompatybilny toner, </w:t>
      </w:r>
      <w:r w:rsidRPr="000E6272">
        <w:rPr>
          <w:rFonts w:ascii="Times New Roman" w:hAnsi="Times New Roman" w:cs="Times New Roman"/>
          <w:sz w:val="24"/>
          <w:szCs w:val="24"/>
        </w:rPr>
        <w:br/>
        <w:t xml:space="preserve">albo komunikat dotyczący konieczności włożenia tonera oryginalnego lub produkt nie będzie sygnalizował we właściwy sposób stanu zużycia tonera, </w:t>
      </w:r>
      <w:r w:rsidRPr="000E6272">
        <w:rPr>
          <w:rFonts w:ascii="Times New Roman" w:hAnsi="Times New Roman" w:cs="Times New Roman"/>
          <w:b/>
          <w:bCs/>
          <w:sz w:val="24"/>
          <w:szCs w:val="24"/>
        </w:rPr>
        <w:t>Wykonawca</w:t>
      </w:r>
      <w:r w:rsidRPr="000E6272">
        <w:rPr>
          <w:rFonts w:ascii="Times New Roman" w:hAnsi="Times New Roman" w:cs="Times New Roman"/>
          <w:sz w:val="24"/>
          <w:szCs w:val="24"/>
        </w:rPr>
        <w:t xml:space="preserve"> zobowiązuje  się do przybycia do </w:t>
      </w:r>
      <w:r w:rsidRPr="000E6272">
        <w:rPr>
          <w:rFonts w:ascii="Times New Roman" w:hAnsi="Times New Roman" w:cs="Times New Roman"/>
          <w:b/>
          <w:bCs/>
          <w:sz w:val="24"/>
          <w:szCs w:val="24"/>
        </w:rPr>
        <w:t>Zamawiającego</w:t>
      </w:r>
      <w:r w:rsidRPr="000E6272">
        <w:rPr>
          <w:rFonts w:ascii="Times New Roman" w:hAnsi="Times New Roman" w:cs="Times New Roman"/>
          <w:sz w:val="24"/>
          <w:szCs w:val="24"/>
        </w:rPr>
        <w:t xml:space="preserve"> i uruchomienia sprzętu poprzez zainstalowanie odpowiedniego kompatybilnego produktu niepowodującego wyświetlania się komunikatu najpóźniej w </w:t>
      </w:r>
      <w:r w:rsidRPr="000E6272">
        <w:rPr>
          <w:rFonts w:ascii="Times New Roman" w:hAnsi="Times New Roman" w:cs="Times New Roman"/>
          <w:b/>
          <w:sz w:val="24"/>
          <w:szCs w:val="24"/>
        </w:rPr>
        <w:t>następnym dniu roboczym</w:t>
      </w:r>
      <w:r w:rsidRPr="000E6272">
        <w:rPr>
          <w:rFonts w:ascii="Times New Roman" w:hAnsi="Times New Roman" w:cs="Times New Roman"/>
          <w:sz w:val="24"/>
          <w:szCs w:val="24"/>
        </w:rPr>
        <w:t xml:space="preserve"> po zgłoszeniu błędu przez </w:t>
      </w:r>
      <w:r w:rsidRPr="000E6272">
        <w:rPr>
          <w:rFonts w:ascii="Times New Roman" w:hAnsi="Times New Roman" w:cs="Times New Roman"/>
          <w:b/>
          <w:bCs/>
          <w:sz w:val="24"/>
          <w:szCs w:val="24"/>
        </w:rPr>
        <w:t>Zamawiającego,</w:t>
      </w:r>
      <w:r w:rsidRPr="000E6272">
        <w:rPr>
          <w:rFonts w:ascii="Times New Roman" w:hAnsi="Times New Roman" w:cs="Times New Roman"/>
          <w:sz w:val="24"/>
          <w:szCs w:val="24"/>
        </w:rPr>
        <w:t xml:space="preserve"> po przekroczeniu tego terminu będą naliczane karne odsetki.</w:t>
      </w:r>
    </w:p>
    <w:p w14:paraId="5D36C3C9" w14:textId="77777777" w:rsidR="000E6272" w:rsidRPr="000E6272" w:rsidRDefault="000E6272" w:rsidP="000E6272">
      <w:pPr>
        <w:pStyle w:val="tytu0"/>
        <w:numPr>
          <w:ilvl w:val="0"/>
          <w:numId w:val="48"/>
        </w:numPr>
        <w:spacing w:line="300" w:lineRule="exact"/>
        <w:ind w:left="567"/>
        <w:jc w:val="both"/>
        <w:rPr>
          <w:rFonts w:eastAsia="Calibri"/>
          <w:b w:val="0"/>
          <w:sz w:val="24"/>
          <w:szCs w:val="24"/>
          <w:lang w:eastAsia="en-US"/>
        </w:rPr>
      </w:pPr>
      <w:r w:rsidRPr="000E6272">
        <w:rPr>
          <w:rFonts w:eastAsia="Calibri"/>
          <w:b w:val="0"/>
          <w:sz w:val="24"/>
          <w:szCs w:val="24"/>
          <w:lang w:eastAsia="en-US"/>
        </w:rPr>
        <w:t>Zamawiający niezależnie od wymagań żąda, aby w przypadku zaoferowania równoważnych materiałów eksploatacyjnych do drukarek, faksów, kserokopiarek Wykonawca dołączył do oferty oświadczenie następującej treści:</w:t>
      </w:r>
    </w:p>
    <w:p w14:paraId="1901D508" w14:textId="77777777" w:rsidR="000E6272" w:rsidRPr="000E6272" w:rsidRDefault="000E6272" w:rsidP="000E6272">
      <w:pPr>
        <w:pStyle w:val="tytu0"/>
        <w:spacing w:line="300" w:lineRule="exact"/>
        <w:ind w:left="567"/>
        <w:jc w:val="both"/>
        <w:rPr>
          <w:rFonts w:eastAsia="Calibri"/>
          <w:i/>
          <w:sz w:val="24"/>
          <w:szCs w:val="24"/>
          <w:lang w:eastAsia="en-US"/>
        </w:rPr>
      </w:pPr>
      <w:r w:rsidRPr="000E6272">
        <w:rPr>
          <w:rFonts w:eastAsia="Calibri"/>
          <w:i/>
          <w:sz w:val="24"/>
          <w:szCs w:val="24"/>
          <w:lang w:eastAsia="en-US"/>
        </w:rPr>
        <w:t>„Oświadczamy, że zaoferowane materiały eksploatacyjne zamienne są odpowiednie dla danego rodzaju sprzętu i będą w pełni z nim współpracowały. W przypadku awarii z winy dostarczonego materiału eksploatacyjnego zobowiązujemy się do naprawy urządzenia w autoryzowanym serwisie i pokrycia w całości szkód, jakie awaria ta spowodowała oraz że wszelkie wymagane ekspertyzy związane z oceną kwestionowanych, a dostarczonych przez nas materiałów eksploatacyjnych przeprowadzimy na własny koszt.".</w:t>
      </w:r>
    </w:p>
    <w:p w14:paraId="765653AB" w14:textId="77777777" w:rsidR="000E6272" w:rsidRPr="000E6272" w:rsidRDefault="000E6272" w:rsidP="000E6272">
      <w:pPr>
        <w:pStyle w:val="Akapitzlist"/>
        <w:numPr>
          <w:ilvl w:val="0"/>
          <w:numId w:val="48"/>
        </w:numPr>
        <w:spacing w:after="0" w:line="240" w:lineRule="auto"/>
        <w:ind w:left="567" w:hanging="425"/>
        <w:jc w:val="both"/>
        <w:rPr>
          <w:rFonts w:ascii="Times New Roman" w:hAnsi="Times New Roman" w:cs="Times New Roman"/>
          <w:sz w:val="24"/>
          <w:szCs w:val="24"/>
        </w:rPr>
      </w:pPr>
      <w:r w:rsidRPr="000E6272">
        <w:rPr>
          <w:rFonts w:ascii="Times New Roman" w:hAnsi="Times New Roman" w:cs="Times New Roman"/>
          <w:sz w:val="24"/>
          <w:szCs w:val="24"/>
        </w:rPr>
        <w:t>Wykonawca złoży wraz z ofertą kopie dokumentów (certyfikat, raport, zaświadczenie), które potwierdzą, że produkty te odpowiadają aktualnym normom.</w:t>
      </w:r>
    </w:p>
    <w:p w14:paraId="68D4B710" w14:textId="77777777" w:rsidR="000E6272" w:rsidRPr="000E6272" w:rsidRDefault="000E6272" w:rsidP="000E6272">
      <w:pPr>
        <w:pStyle w:val="Default"/>
        <w:ind w:left="930"/>
        <w:jc w:val="both"/>
      </w:pPr>
      <w:r w:rsidRPr="000E6272">
        <w:t xml:space="preserve">ISO/IEC 19752 dla tonerów do monochromatycznych drukarek laserowych, </w:t>
      </w:r>
    </w:p>
    <w:p w14:paraId="437FC90A" w14:textId="77777777" w:rsidR="000E6272" w:rsidRPr="000E6272" w:rsidRDefault="000E6272" w:rsidP="000E6272">
      <w:pPr>
        <w:pStyle w:val="Default"/>
        <w:ind w:left="930"/>
        <w:jc w:val="both"/>
      </w:pPr>
      <w:r w:rsidRPr="000E6272">
        <w:t xml:space="preserve">ISO/IEC 19798 dla tonerów do kolorowych drukarek laserowych, </w:t>
      </w:r>
    </w:p>
    <w:p w14:paraId="18505183" w14:textId="77777777" w:rsidR="000E6272" w:rsidRPr="000E6272" w:rsidRDefault="000E6272" w:rsidP="000E6272">
      <w:pPr>
        <w:pStyle w:val="Default"/>
        <w:ind w:left="930"/>
        <w:jc w:val="both"/>
      </w:pPr>
      <w:r w:rsidRPr="000E6272">
        <w:t xml:space="preserve">ISO/IEC 24711, ISO/IEC 24712 dla wkładów atramentowych; </w:t>
      </w:r>
    </w:p>
    <w:p w14:paraId="5C53D000" w14:textId="77777777" w:rsidR="000E6272" w:rsidRPr="000E6272" w:rsidRDefault="000E6272" w:rsidP="000E6272">
      <w:pPr>
        <w:pStyle w:val="Default"/>
        <w:ind w:left="709"/>
        <w:jc w:val="both"/>
      </w:pPr>
      <w:r w:rsidRPr="000E6272">
        <w:t>Raporty z badań powinny potwierdzać wydajność zgodnie z normami ISO/ICE 19752, ISO/ICE 19798, ISO/IEC 24711, ISO/IEC 24712.</w:t>
      </w:r>
    </w:p>
    <w:p w14:paraId="6F46736D" w14:textId="2037BDE6" w:rsidR="000E6272" w:rsidRDefault="000E6272" w:rsidP="000E6272">
      <w:pPr>
        <w:pStyle w:val="Default"/>
        <w:ind w:left="709"/>
        <w:jc w:val="both"/>
      </w:pPr>
      <w:r w:rsidRPr="000E6272">
        <w:t>W celu potwierdzenia przez zaoferowane materiały eksploatacyjne kryteriów równoważności</w:t>
      </w:r>
      <w:r>
        <w:t xml:space="preserve"> </w:t>
      </w:r>
      <w:r w:rsidRPr="000E6272">
        <w:t>Zamawiający wymaga załączenia certyfikatów zgodności zaoferowanych materiałów</w:t>
      </w:r>
      <w:r>
        <w:t xml:space="preserve"> </w:t>
      </w:r>
      <w:r w:rsidRPr="000E6272">
        <w:t>równoważnych zgodnie z normą ISO 11798 (lub równoważną) potwierdzającą odporności</w:t>
      </w:r>
      <w:r>
        <w:t xml:space="preserve"> </w:t>
      </w:r>
      <w:r w:rsidRPr="000E6272">
        <w:t>wydrukowanych stron na działanie światła, wody, oraz na ścieranie, a także brak negatywnego</w:t>
      </w:r>
      <w:r>
        <w:t xml:space="preserve"> </w:t>
      </w:r>
      <w:r w:rsidRPr="000E6272">
        <w:t>wpływu na zadrukowany papier.  Certyfikat wraz z raportem z badań musi być wydany przez jednostkę niezależną od producenta, która posiada akredytację Polskiego Centrum Akredytacji z siedzibą w Warszawie lub krajowej organizacji akredytacyjnej właściwej dla danego kraju, aktualny na dzień składania ofert;</w:t>
      </w:r>
    </w:p>
    <w:p w14:paraId="0E6E6CE8" w14:textId="63859886" w:rsidR="000E6272" w:rsidRPr="000E6272" w:rsidRDefault="000E6272" w:rsidP="000E6272">
      <w:pPr>
        <w:pStyle w:val="Default"/>
        <w:numPr>
          <w:ilvl w:val="0"/>
          <w:numId w:val="50"/>
        </w:numPr>
        <w:jc w:val="both"/>
        <w:rPr>
          <w:bCs/>
        </w:rPr>
      </w:pPr>
      <w:r w:rsidRPr="000E6272">
        <w:rPr>
          <w:bCs/>
        </w:rPr>
        <w:t xml:space="preserve">Zamawiający, w ramach niniejszej umowy, zastrzega sobie, możliwość skorzystania </w:t>
      </w:r>
    </w:p>
    <w:p w14:paraId="3D54AFA3" w14:textId="77777777" w:rsidR="000E6272" w:rsidRPr="000E6272" w:rsidRDefault="000E6272" w:rsidP="000E6272">
      <w:pPr>
        <w:pStyle w:val="Default"/>
        <w:ind w:left="720"/>
        <w:jc w:val="both"/>
        <w:rPr>
          <w:bCs/>
        </w:rPr>
      </w:pPr>
      <w:r w:rsidRPr="000E6272">
        <w:rPr>
          <w:bCs/>
        </w:rPr>
        <w:t xml:space="preserve">z Prawa opcji określonego w art. 441 Ustawy Pzp w postaci zwiększenia maksymalnie </w:t>
      </w:r>
    </w:p>
    <w:p w14:paraId="6A0403D8" w14:textId="17394B89" w:rsidR="000E6272" w:rsidRDefault="000E6272" w:rsidP="000E6272">
      <w:pPr>
        <w:pStyle w:val="Default"/>
        <w:ind w:left="720"/>
        <w:jc w:val="both"/>
        <w:rPr>
          <w:bCs/>
        </w:rPr>
      </w:pPr>
      <w:r w:rsidRPr="000E6272">
        <w:rPr>
          <w:bCs/>
        </w:rPr>
        <w:t>do ilości asortymentu w stosunku do zamówienia podstawowego</w:t>
      </w:r>
      <w:r>
        <w:rPr>
          <w:bCs/>
        </w:rPr>
        <w:t>;</w:t>
      </w:r>
    </w:p>
    <w:p w14:paraId="653F5249" w14:textId="461AA52A" w:rsidR="000E6272" w:rsidRDefault="000E6272" w:rsidP="00D13808">
      <w:pPr>
        <w:pStyle w:val="Default"/>
        <w:numPr>
          <w:ilvl w:val="0"/>
          <w:numId w:val="50"/>
        </w:numPr>
        <w:jc w:val="both"/>
        <w:rPr>
          <w:bCs/>
        </w:rPr>
      </w:pPr>
      <w:r w:rsidRPr="000E6272">
        <w:rPr>
          <w:bCs/>
        </w:rPr>
        <w:lastRenderedPageBreak/>
        <w:tab/>
        <w:t xml:space="preserve">Dostawy przedmiotu umowy wynikające z uruchomienia Prawa opcji (zwane też jako dostawa dodatkowa) jest uprawnieniem a nie zobowiązaniem Zamawiającego, </w:t>
      </w:r>
      <w:r>
        <w:rPr>
          <w:bCs/>
        </w:rPr>
        <w:br/>
      </w:r>
      <w:r w:rsidRPr="000E6272">
        <w:rPr>
          <w:bCs/>
        </w:rPr>
        <w:t>w odróżnieniu od zamówienia podstawowego, które winno być zrealizowane bezwarunkowo w całości</w:t>
      </w:r>
      <w:r>
        <w:rPr>
          <w:bCs/>
        </w:rPr>
        <w:t>;</w:t>
      </w:r>
    </w:p>
    <w:p w14:paraId="1C1CB94A" w14:textId="1495386D" w:rsidR="000E6272" w:rsidRPr="000E6272" w:rsidRDefault="000E6272" w:rsidP="00D13808">
      <w:pPr>
        <w:pStyle w:val="Default"/>
        <w:numPr>
          <w:ilvl w:val="0"/>
          <w:numId w:val="50"/>
        </w:numPr>
        <w:jc w:val="both"/>
        <w:rPr>
          <w:bCs/>
        </w:rPr>
      </w:pPr>
      <w:r w:rsidRPr="009436C5">
        <w:t xml:space="preserve">Dostawa produktów w ramach  </w:t>
      </w:r>
      <w:r w:rsidRPr="00550479">
        <w:rPr>
          <w:b/>
          <w:i/>
        </w:rPr>
        <w:t>Prawo opcji</w:t>
      </w:r>
      <w:r w:rsidRPr="009436C5">
        <w:t xml:space="preserve">, realizowane będzie </w:t>
      </w:r>
      <w:r w:rsidRPr="009436C5">
        <w:rPr>
          <w:bCs/>
          <w:iCs/>
        </w:rPr>
        <w:t xml:space="preserve">na takich samych warunkach jak realizacja zakresu podstawowego Przedmiotu Umowy. </w:t>
      </w:r>
      <w:r w:rsidRPr="009436C5">
        <w:t>Jeżeli w trakcie realizacji zamówienia okaże się, iż Zamawiający posiada środki finansowe oraz potrzebę zwiększenia zamówienia w stosunku do przewidywanego zamówienia podstawowego</w:t>
      </w:r>
      <w:r>
        <w:t>;</w:t>
      </w:r>
    </w:p>
    <w:p w14:paraId="6110D4F3" w14:textId="534D5958" w:rsidR="000E6272" w:rsidRPr="000E6272" w:rsidRDefault="000E6272" w:rsidP="00D13808">
      <w:pPr>
        <w:pStyle w:val="Default"/>
        <w:numPr>
          <w:ilvl w:val="0"/>
          <w:numId w:val="50"/>
        </w:numPr>
        <w:jc w:val="both"/>
        <w:rPr>
          <w:bCs/>
        </w:rPr>
      </w:pPr>
      <w:r>
        <w:t xml:space="preserve">Zamawiający powiadomi Wykonawcę o przewidywanym terminie uruchomienia </w:t>
      </w:r>
      <w:r w:rsidRPr="00550479">
        <w:rPr>
          <w:b/>
          <w:bCs/>
          <w:i/>
        </w:rPr>
        <w:t>Prawa opcji</w:t>
      </w:r>
      <w:r w:rsidRPr="009436C5">
        <w:rPr>
          <w:bCs/>
        </w:rPr>
        <w:t xml:space="preserve"> </w:t>
      </w:r>
      <w:r>
        <w:rPr>
          <w:bCs/>
        </w:rPr>
        <w:t xml:space="preserve">nie później niż </w:t>
      </w:r>
      <w:r>
        <w:t>do 30 października 2026 roku.</w:t>
      </w:r>
    </w:p>
    <w:p w14:paraId="095C146A" w14:textId="0B02089C" w:rsidR="00852005" w:rsidRPr="000E6272" w:rsidRDefault="00852005" w:rsidP="00374F9B">
      <w:pPr>
        <w:autoSpaceDE w:val="0"/>
        <w:autoSpaceDN w:val="0"/>
        <w:adjustRightInd w:val="0"/>
        <w:spacing w:after="0" w:line="240" w:lineRule="auto"/>
        <w:contextualSpacing/>
        <w:jc w:val="both"/>
        <w:rPr>
          <w:rFonts w:ascii="Times New Roman" w:hAnsi="Times New Roman" w:cs="Times New Roman"/>
          <w:sz w:val="24"/>
          <w:szCs w:val="24"/>
        </w:rPr>
      </w:pPr>
    </w:p>
    <w:p w14:paraId="73C7FE72" w14:textId="77777777" w:rsidR="00852005" w:rsidRDefault="00852005" w:rsidP="00677C87">
      <w:pPr>
        <w:spacing w:after="0" w:line="240" w:lineRule="auto"/>
        <w:jc w:val="both"/>
        <w:rPr>
          <w:rFonts w:ascii="Times New Roman" w:hAnsi="Times New Roman"/>
          <w:b/>
          <w:sz w:val="24"/>
          <w:szCs w:val="24"/>
        </w:rPr>
      </w:pPr>
    </w:p>
    <w:p w14:paraId="7DF5DFF8" w14:textId="7DAAFC32" w:rsidR="00852005" w:rsidRDefault="000E6272" w:rsidP="00677C87">
      <w:pPr>
        <w:spacing w:after="0" w:line="240" w:lineRule="auto"/>
        <w:jc w:val="both"/>
        <w:rPr>
          <w:rFonts w:ascii="Times New Roman" w:hAnsi="Times New Roman"/>
          <w:b/>
          <w:sz w:val="24"/>
          <w:szCs w:val="24"/>
        </w:rPr>
      </w:pPr>
      <w:r w:rsidRPr="00BF5F20">
        <w:rPr>
          <w:rFonts w:ascii="Times New Roman" w:hAnsi="Times New Roman"/>
          <w:b/>
          <w:sz w:val="24"/>
          <w:szCs w:val="24"/>
          <w:u w:val="single"/>
        </w:rPr>
        <w:t xml:space="preserve">Opis przedmiotu zamówienia dla zadania </w:t>
      </w:r>
      <w:r>
        <w:rPr>
          <w:rFonts w:ascii="Times New Roman" w:hAnsi="Times New Roman"/>
          <w:b/>
          <w:sz w:val="24"/>
          <w:szCs w:val="24"/>
          <w:u w:val="single"/>
        </w:rPr>
        <w:t>2:</w:t>
      </w:r>
    </w:p>
    <w:p w14:paraId="3CD79BF0" w14:textId="77777777" w:rsidR="00852005" w:rsidRDefault="00852005" w:rsidP="00677C87">
      <w:pPr>
        <w:spacing w:after="0" w:line="240" w:lineRule="auto"/>
        <w:jc w:val="both"/>
        <w:rPr>
          <w:rFonts w:ascii="Times New Roman" w:hAnsi="Times New Roman"/>
          <w:b/>
          <w:sz w:val="24"/>
          <w:szCs w:val="24"/>
        </w:rPr>
      </w:pPr>
    </w:p>
    <w:p w14:paraId="28A8F4E8" w14:textId="77777777" w:rsidR="000E6272" w:rsidRPr="000E6272" w:rsidRDefault="000E6272" w:rsidP="000E6272">
      <w:pPr>
        <w:pStyle w:val="Tytu"/>
        <w:numPr>
          <w:ilvl w:val="2"/>
          <w:numId w:val="53"/>
        </w:numPr>
        <w:tabs>
          <w:tab w:val="clear" w:pos="2340"/>
        </w:tabs>
        <w:suppressAutoHyphens w:val="0"/>
        <w:ind w:left="567" w:hanging="567"/>
        <w:jc w:val="both"/>
        <w:rPr>
          <w:b w:val="0"/>
          <w:sz w:val="24"/>
        </w:rPr>
      </w:pPr>
      <w:r w:rsidRPr="000E6272">
        <w:rPr>
          <w:b w:val="0"/>
          <w:sz w:val="24"/>
        </w:rPr>
        <w:t xml:space="preserve">Przedmiotem zamówienia jest: </w:t>
      </w:r>
      <w:r w:rsidRPr="000E6272">
        <w:rPr>
          <w:b w:val="0"/>
          <w:bCs w:val="0"/>
          <w:sz w:val="24"/>
        </w:rPr>
        <w:t>„</w:t>
      </w:r>
      <w:r w:rsidRPr="000E6272">
        <w:rPr>
          <w:b w:val="0"/>
          <w:sz w:val="24"/>
        </w:rPr>
        <w:t xml:space="preserve">Dostawa </w:t>
      </w:r>
      <w:r w:rsidRPr="000E6272">
        <w:rPr>
          <w:b w:val="0"/>
          <w:bCs w:val="0"/>
          <w:sz w:val="24"/>
        </w:rPr>
        <w:t>papieru do urządzeń drukujących” dla 6 WOG w 2026 roku</w:t>
      </w:r>
      <w:r w:rsidRPr="000E6272">
        <w:rPr>
          <w:sz w:val="24"/>
        </w:rPr>
        <w:t xml:space="preserve"> </w:t>
      </w:r>
      <w:r w:rsidRPr="000E6272">
        <w:rPr>
          <w:b w:val="0"/>
          <w:sz w:val="24"/>
        </w:rPr>
        <w:t xml:space="preserve">w asortymencie i w ilości podanej w załączniku o oferty – „Formularz cenowy”, wg kodów CPV Wspólnego Słownika Zamówień: </w:t>
      </w:r>
    </w:p>
    <w:p w14:paraId="74C821C0" w14:textId="77777777" w:rsidR="000E6272" w:rsidRPr="000E6272" w:rsidRDefault="000E6272" w:rsidP="000E6272">
      <w:pPr>
        <w:numPr>
          <w:ilvl w:val="0"/>
          <w:numId w:val="54"/>
        </w:numPr>
        <w:spacing w:after="0" w:line="240" w:lineRule="auto"/>
        <w:rPr>
          <w:rFonts w:ascii="Times New Roman" w:hAnsi="Times New Roman" w:cs="Times New Roman"/>
          <w:sz w:val="24"/>
          <w:szCs w:val="24"/>
        </w:rPr>
      </w:pPr>
      <w:r w:rsidRPr="000E6272">
        <w:rPr>
          <w:rFonts w:ascii="Times New Roman" w:hAnsi="Times New Roman" w:cs="Times New Roman"/>
          <w:sz w:val="24"/>
          <w:szCs w:val="24"/>
        </w:rPr>
        <w:t>30197630-1 - Papier do drukowania.</w:t>
      </w:r>
    </w:p>
    <w:p w14:paraId="3CC3A8CE" w14:textId="77777777" w:rsidR="000E6272" w:rsidRPr="000E6272" w:rsidRDefault="000E6272" w:rsidP="000E6272">
      <w:pPr>
        <w:numPr>
          <w:ilvl w:val="0"/>
          <w:numId w:val="54"/>
        </w:numPr>
        <w:spacing w:after="0" w:line="240" w:lineRule="auto"/>
        <w:rPr>
          <w:rFonts w:ascii="Times New Roman" w:hAnsi="Times New Roman" w:cs="Times New Roman"/>
          <w:sz w:val="24"/>
          <w:szCs w:val="24"/>
        </w:rPr>
      </w:pPr>
      <w:r w:rsidRPr="000E6272">
        <w:rPr>
          <w:rFonts w:ascii="Times New Roman" w:hAnsi="Times New Roman" w:cs="Times New Roman"/>
          <w:sz w:val="24"/>
          <w:szCs w:val="24"/>
        </w:rPr>
        <w:t>30190000-7 - Różny sprzęt i artykuły biurowe.</w:t>
      </w:r>
    </w:p>
    <w:p w14:paraId="392FA999" w14:textId="77777777" w:rsidR="000E6272" w:rsidRPr="000E6272" w:rsidRDefault="000E6272" w:rsidP="000E6272">
      <w:pPr>
        <w:pStyle w:val="Tekstpodstawowy"/>
        <w:tabs>
          <w:tab w:val="num" w:pos="-426"/>
        </w:tabs>
        <w:ind w:left="426"/>
        <w:rPr>
          <w:rFonts w:ascii="Times New Roman" w:hAnsi="Times New Roman"/>
          <w:sz w:val="24"/>
          <w:szCs w:val="24"/>
        </w:rPr>
      </w:pPr>
      <w:r w:rsidRPr="000E6272">
        <w:rPr>
          <w:rFonts w:ascii="Times New Roman" w:hAnsi="Times New Roman"/>
          <w:sz w:val="24"/>
          <w:szCs w:val="24"/>
        </w:rPr>
        <w:t>Realizacja umowy na dostawy odbywać się będzie w oparciu o wcześniejsze zamówienia, przekazywane telefonicznie lub faxem przez Zamawiającego do Wykonawcy.</w:t>
      </w:r>
    </w:p>
    <w:p w14:paraId="748A2659" w14:textId="77777777" w:rsidR="000E6272" w:rsidRPr="000E6272" w:rsidRDefault="000E6272" w:rsidP="000E6272">
      <w:pPr>
        <w:pStyle w:val="Tekstpodstawowy"/>
        <w:numPr>
          <w:ilvl w:val="0"/>
          <w:numId w:val="55"/>
        </w:numPr>
        <w:tabs>
          <w:tab w:val="clear" w:pos="360"/>
        </w:tabs>
        <w:spacing w:after="0" w:line="240" w:lineRule="auto"/>
        <w:ind w:left="426" w:hanging="426"/>
        <w:jc w:val="both"/>
        <w:rPr>
          <w:rFonts w:ascii="Times New Roman" w:hAnsi="Times New Roman"/>
          <w:sz w:val="24"/>
          <w:szCs w:val="24"/>
        </w:rPr>
      </w:pPr>
      <w:r w:rsidRPr="000E6272">
        <w:rPr>
          <w:rFonts w:ascii="Times New Roman" w:hAnsi="Times New Roman"/>
          <w:sz w:val="24"/>
          <w:szCs w:val="24"/>
        </w:rPr>
        <w:t>Materiały powinny spełniać wymogi polskich norm jakościowych, które spełniają wymogi, parametry określone w formularzy cenowym oraz są dopuszczone do obrotu na rynku europejskim i posiadają certyfikat europejski CE.</w:t>
      </w:r>
    </w:p>
    <w:p w14:paraId="72EE2761" w14:textId="77777777" w:rsidR="000E6272" w:rsidRPr="000E6272" w:rsidRDefault="000E6272" w:rsidP="000E6272">
      <w:pPr>
        <w:pStyle w:val="Tekstpodstawowy"/>
        <w:numPr>
          <w:ilvl w:val="0"/>
          <w:numId w:val="55"/>
        </w:numPr>
        <w:tabs>
          <w:tab w:val="clear" w:pos="360"/>
        </w:tabs>
        <w:spacing w:after="0" w:line="240" w:lineRule="auto"/>
        <w:ind w:left="426" w:hanging="426"/>
        <w:jc w:val="both"/>
        <w:rPr>
          <w:rFonts w:ascii="Times New Roman" w:hAnsi="Times New Roman"/>
          <w:sz w:val="24"/>
          <w:szCs w:val="24"/>
        </w:rPr>
      </w:pPr>
      <w:r w:rsidRPr="000E6272">
        <w:rPr>
          <w:rFonts w:ascii="Times New Roman" w:hAnsi="Times New Roman"/>
          <w:sz w:val="24"/>
          <w:szCs w:val="24"/>
        </w:rPr>
        <w:t>Dostarczony papier musi być wyprodukowany w technologii COLORLOK lub równoważnej i posiadać certyfikat ECOLABEL lub równoważnej.</w:t>
      </w:r>
    </w:p>
    <w:p w14:paraId="3569A89A" w14:textId="77777777" w:rsidR="000E6272" w:rsidRPr="000E6272" w:rsidRDefault="000E6272" w:rsidP="000E6272">
      <w:pPr>
        <w:widowControl w:val="0"/>
        <w:numPr>
          <w:ilvl w:val="0"/>
          <w:numId w:val="56"/>
        </w:numPr>
        <w:autoSpaceDE w:val="0"/>
        <w:autoSpaceDN w:val="0"/>
        <w:adjustRightInd w:val="0"/>
        <w:spacing w:after="0" w:line="240" w:lineRule="auto"/>
        <w:ind w:left="426" w:hanging="426"/>
        <w:jc w:val="both"/>
        <w:rPr>
          <w:rFonts w:ascii="Times New Roman" w:hAnsi="Times New Roman" w:cs="Times New Roman"/>
          <w:sz w:val="24"/>
          <w:szCs w:val="24"/>
        </w:rPr>
      </w:pPr>
      <w:r w:rsidRPr="000E6272">
        <w:rPr>
          <w:rFonts w:ascii="Times New Roman" w:hAnsi="Times New Roman" w:cs="Times New Roman"/>
          <w:sz w:val="24"/>
          <w:szCs w:val="24"/>
        </w:rPr>
        <w:t>Dostawa następować będzie w stosunku do zakresu podstawowego partiami, sukcesywnie, stosownie do potrzeb Zamawiającego, w miesiącach: w miesiącu podpisania umowy – 30%, wrzesień – 30%, październik – 40%  na podstawie złożonych zleceń, w terminie …………… dni roboczych od daty złożenia zamówienia</w:t>
      </w:r>
      <w:r w:rsidRPr="000E6272">
        <w:rPr>
          <w:rFonts w:ascii="Times New Roman" w:hAnsi="Times New Roman" w:cs="Times New Roman"/>
          <w:color w:val="FF0000"/>
          <w:sz w:val="24"/>
          <w:szCs w:val="24"/>
        </w:rPr>
        <w:t xml:space="preserve"> </w:t>
      </w:r>
      <w:r w:rsidRPr="000E6272">
        <w:rPr>
          <w:rFonts w:ascii="Times New Roman" w:hAnsi="Times New Roman" w:cs="Times New Roman"/>
          <w:sz w:val="24"/>
          <w:szCs w:val="24"/>
        </w:rPr>
        <w:t xml:space="preserve">zgodnie z zamówioną ilością i asortymentem, a w stosunku do </w:t>
      </w:r>
      <w:r w:rsidRPr="000E6272">
        <w:rPr>
          <w:rFonts w:ascii="Times New Roman" w:hAnsi="Times New Roman" w:cs="Times New Roman"/>
          <w:b/>
          <w:bCs/>
          <w:i/>
          <w:sz w:val="24"/>
          <w:szCs w:val="24"/>
        </w:rPr>
        <w:t>Prawa opcji</w:t>
      </w:r>
      <w:r w:rsidRPr="000E6272">
        <w:rPr>
          <w:rFonts w:ascii="Times New Roman" w:hAnsi="Times New Roman" w:cs="Times New Roman"/>
          <w:bCs/>
          <w:i/>
          <w:sz w:val="24"/>
          <w:szCs w:val="24"/>
        </w:rPr>
        <w:t xml:space="preserve"> </w:t>
      </w:r>
      <w:r w:rsidRPr="000E6272">
        <w:rPr>
          <w:rFonts w:ascii="Times New Roman" w:hAnsi="Times New Roman" w:cs="Times New Roman"/>
          <w:sz w:val="24"/>
          <w:szCs w:val="24"/>
        </w:rPr>
        <w:t>sukcesywnie, stosownie do potrzeb Zamawiającego, na podstawie złożonych zamówień w terminie …………. dni roboczych od złożonego zamówienia.</w:t>
      </w:r>
    </w:p>
    <w:p w14:paraId="3175F93B" w14:textId="77777777" w:rsidR="000E6272" w:rsidRPr="000E6272" w:rsidRDefault="000E6272" w:rsidP="000E6272">
      <w:pPr>
        <w:pStyle w:val="Tekstpodstawowy"/>
        <w:numPr>
          <w:ilvl w:val="0"/>
          <w:numId w:val="56"/>
        </w:numPr>
        <w:spacing w:after="0" w:line="240" w:lineRule="auto"/>
        <w:ind w:left="426" w:hanging="426"/>
        <w:jc w:val="both"/>
        <w:rPr>
          <w:rFonts w:ascii="Times New Roman" w:hAnsi="Times New Roman"/>
          <w:sz w:val="24"/>
          <w:szCs w:val="24"/>
        </w:rPr>
      </w:pPr>
      <w:r w:rsidRPr="000E6272">
        <w:rPr>
          <w:rFonts w:ascii="Times New Roman" w:hAnsi="Times New Roman"/>
          <w:sz w:val="24"/>
          <w:szCs w:val="24"/>
        </w:rPr>
        <w:t>Zamówienie może być przekazane telefonicznie lub przesłane faxem do Wykonawcy.</w:t>
      </w:r>
    </w:p>
    <w:p w14:paraId="15E72BBF" w14:textId="77777777" w:rsidR="000E6272" w:rsidRPr="000E6272" w:rsidRDefault="000E6272" w:rsidP="000E6272">
      <w:pPr>
        <w:pStyle w:val="Tekstpodstawowy"/>
        <w:numPr>
          <w:ilvl w:val="0"/>
          <w:numId w:val="56"/>
        </w:numPr>
        <w:spacing w:after="0" w:line="240" w:lineRule="auto"/>
        <w:ind w:left="426" w:hanging="426"/>
        <w:jc w:val="both"/>
        <w:rPr>
          <w:rFonts w:ascii="Times New Roman" w:hAnsi="Times New Roman"/>
          <w:sz w:val="24"/>
          <w:szCs w:val="24"/>
        </w:rPr>
      </w:pPr>
      <w:r w:rsidRPr="000E6272">
        <w:rPr>
          <w:rFonts w:ascii="Times New Roman" w:hAnsi="Times New Roman"/>
          <w:sz w:val="24"/>
          <w:szCs w:val="24"/>
        </w:rPr>
        <w:t>Wykonawca niezwłocznie potwierdzi telefonicznie lub faxem przyjęcie zamówienia       do realizacji. Milczenie Wykonawcy będzie traktowane jako przyjęcie zamówienia.</w:t>
      </w:r>
    </w:p>
    <w:p w14:paraId="6085F3A9" w14:textId="77777777" w:rsidR="000E6272" w:rsidRPr="000E6272" w:rsidRDefault="000E6272" w:rsidP="000E6272">
      <w:pPr>
        <w:pStyle w:val="Tekstpodstawowy"/>
        <w:numPr>
          <w:ilvl w:val="0"/>
          <w:numId w:val="56"/>
        </w:numPr>
        <w:spacing w:after="0" w:line="240" w:lineRule="auto"/>
        <w:ind w:left="426" w:hanging="426"/>
        <w:jc w:val="both"/>
        <w:rPr>
          <w:rFonts w:ascii="Times New Roman" w:hAnsi="Times New Roman"/>
          <w:sz w:val="24"/>
          <w:szCs w:val="24"/>
        </w:rPr>
      </w:pPr>
      <w:r w:rsidRPr="000E6272">
        <w:rPr>
          <w:rFonts w:ascii="Times New Roman" w:hAnsi="Times New Roman"/>
          <w:sz w:val="24"/>
          <w:szCs w:val="24"/>
        </w:rPr>
        <w:t xml:space="preserve">Wykonawca zobowiązany jest dostarczyć do siedziby Zamawiającego przedmiot umowy, w terminie </w:t>
      </w:r>
      <w:r w:rsidRPr="000E6272">
        <w:rPr>
          <w:rFonts w:ascii="Times New Roman" w:hAnsi="Times New Roman"/>
          <w:b/>
          <w:sz w:val="24"/>
          <w:szCs w:val="24"/>
        </w:rPr>
        <w:t>do ……………</w:t>
      </w:r>
      <w:r w:rsidRPr="000E6272">
        <w:rPr>
          <w:rFonts w:ascii="Times New Roman" w:hAnsi="Times New Roman"/>
          <w:sz w:val="24"/>
          <w:szCs w:val="24"/>
        </w:rPr>
        <w:t xml:space="preserve"> </w:t>
      </w:r>
      <w:r w:rsidRPr="000E6272">
        <w:rPr>
          <w:rFonts w:ascii="Times New Roman" w:hAnsi="Times New Roman"/>
          <w:b/>
          <w:sz w:val="24"/>
          <w:szCs w:val="24"/>
        </w:rPr>
        <w:t>dni roboczych</w:t>
      </w:r>
      <w:r w:rsidRPr="000E6272">
        <w:rPr>
          <w:rFonts w:ascii="Times New Roman" w:hAnsi="Times New Roman"/>
          <w:sz w:val="24"/>
          <w:szCs w:val="24"/>
        </w:rPr>
        <w:t xml:space="preserve"> od daty złożenia zamówienia zgodnie z zamówioną ilością i asortymentem.</w:t>
      </w:r>
    </w:p>
    <w:p w14:paraId="0DE179DB" w14:textId="77777777" w:rsidR="000E6272" w:rsidRPr="000E6272" w:rsidRDefault="000E6272" w:rsidP="000E6272">
      <w:pPr>
        <w:pStyle w:val="Tekstpodstawowy"/>
        <w:numPr>
          <w:ilvl w:val="0"/>
          <w:numId w:val="56"/>
        </w:numPr>
        <w:spacing w:after="0" w:line="240" w:lineRule="auto"/>
        <w:ind w:left="426" w:hanging="426"/>
        <w:jc w:val="both"/>
        <w:rPr>
          <w:rFonts w:ascii="Times New Roman" w:hAnsi="Times New Roman"/>
          <w:sz w:val="24"/>
          <w:szCs w:val="24"/>
        </w:rPr>
      </w:pPr>
      <w:r w:rsidRPr="000E6272">
        <w:rPr>
          <w:rFonts w:ascii="Times New Roman" w:hAnsi="Times New Roman"/>
          <w:sz w:val="24"/>
          <w:szCs w:val="24"/>
        </w:rPr>
        <w:t xml:space="preserve">Na dostarczony papier Wykonawca udzieli  </w:t>
      </w:r>
      <w:r w:rsidRPr="000E6272">
        <w:rPr>
          <w:rFonts w:ascii="Times New Roman" w:hAnsi="Times New Roman"/>
          <w:b/>
          <w:sz w:val="24"/>
          <w:szCs w:val="24"/>
        </w:rPr>
        <w:t>………… - miesięcznej</w:t>
      </w:r>
      <w:r w:rsidRPr="000E6272">
        <w:rPr>
          <w:rFonts w:ascii="Times New Roman" w:hAnsi="Times New Roman"/>
          <w:sz w:val="24"/>
          <w:szCs w:val="24"/>
        </w:rPr>
        <w:t xml:space="preserve"> </w:t>
      </w:r>
      <w:r w:rsidRPr="000E6272">
        <w:rPr>
          <w:rFonts w:ascii="Times New Roman" w:hAnsi="Times New Roman"/>
          <w:b/>
          <w:sz w:val="24"/>
          <w:szCs w:val="24"/>
        </w:rPr>
        <w:t>gwarancji.</w:t>
      </w:r>
      <w:r w:rsidRPr="000E6272">
        <w:rPr>
          <w:rFonts w:ascii="Times New Roman" w:hAnsi="Times New Roman"/>
          <w:sz w:val="24"/>
          <w:szCs w:val="24"/>
        </w:rPr>
        <w:t xml:space="preserve"> </w:t>
      </w:r>
    </w:p>
    <w:p w14:paraId="1E0C89C6" w14:textId="77777777" w:rsidR="000E6272" w:rsidRPr="000E6272" w:rsidRDefault="000E6272" w:rsidP="000E6272">
      <w:pPr>
        <w:pStyle w:val="Tekstpodstawowy"/>
        <w:numPr>
          <w:ilvl w:val="0"/>
          <w:numId w:val="56"/>
        </w:numPr>
        <w:spacing w:after="0" w:line="240" w:lineRule="auto"/>
        <w:ind w:left="426" w:hanging="426"/>
        <w:jc w:val="both"/>
        <w:rPr>
          <w:rFonts w:ascii="Times New Roman" w:hAnsi="Times New Roman"/>
          <w:sz w:val="24"/>
          <w:szCs w:val="24"/>
        </w:rPr>
      </w:pPr>
      <w:r w:rsidRPr="000E6272">
        <w:rPr>
          <w:rFonts w:ascii="Times New Roman" w:hAnsi="Times New Roman"/>
          <w:sz w:val="24"/>
          <w:szCs w:val="24"/>
        </w:rPr>
        <w:t>W przypadku reklamacji z powodu wystąpienia wady Zamawiający zgłosi ją pisemnie Wykonawcy niezwłocznie po jej wystąpieniu. Wykonawca zobowiązuje się usunąć wadę w ciągu 48 godz. od chwili zgłoszenia.</w:t>
      </w:r>
    </w:p>
    <w:p w14:paraId="620E21C8" w14:textId="77777777" w:rsidR="000E6272" w:rsidRPr="000E6272" w:rsidRDefault="000E6272" w:rsidP="000E6272">
      <w:pPr>
        <w:pStyle w:val="Tekstpodstawowy"/>
        <w:numPr>
          <w:ilvl w:val="0"/>
          <w:numId w:val="56"/>
        </w:numPr>
        <w:spacing w:after="0" w:line="240" w:lineRule="auto"/>
        <w:ind w:left="426" w:hanging="426"/>
        <w:jc w:val="both"/>
        <w:rPr>
          <w:rFonts w:ascii="Times New Roman" w:hAnsi="Times New Roman"/>
          <w:sz w:val="24"/>
          <w:szCs w:val="24"/>
        </w:rPr>
      </w:pPr>
      <w:r w:rsidRPr="000E6272">
        <w:rPr>
          <w:rFonts w:ascii="Times New Roman" w:hAnsi="Times New Roman"/>
          <w:sz w:val="24"/>
          <w:szCs w:val="24"/>
        </w:rPr>
        <w:t xml:space="preserve">Koszt transportu towaru ponosi Wykonawca. Wykonawca dostarczy przedmiot zamówienia do magazynu technicznego i czasie dokładnie określonego  w zamówieniu. Dostawa musi odbywać się w dniach roboczych (poniedziałek – czwartek) do godziny 14.00. </w:t>
      </w:r>
    </w:p>
    <w:p w14:paraId="5332DFFB" w14:textId="77777777" w:rsidR="000E6272" w:rsidRPr="000E6272" w:rsidRDefault="000E6272" w:rsidP="000E6272">
      <w:pPr>
        <w:pStyle w:val="Tekstpodstawowy"/>
        <w:numPr>
          <w:ilvl w:val="0"/>
          <w:numId w:val="56"/>
        </w:numPr>
        <w:spacing w:after="0" w:line="240" w:lineRule="auto"/>
        <w:ind w:left="426" w:hanging="426"/>
        <w:jc w:val="both"/>
        <w:rPr>
          <w:rFonts w:ascii="Times New Roman" w:hAnsi="Times New Roman"/>
          <w:sz w:val="24"/>
          <w:szCs w:val="24"/>
        </w:rPr>
      </w:pPr>
      <w:r w:rsidRPr="000E6272">
        <w:rPr>
          <w:rFonts w:ascii="Times New Roman" w:hAnsi="Times New Roman"/>
          <w:sz w:val="24"/>
          <w:szCs w:val="24"/>
        </w:rPr>
        <w:lastRenderedPageBreak/>
        <w:t>Wraz z dostawą przedmiotu umowy lub jego części Wykonawca wyda Zamawiającemu wszystkie niezbędne dokumenty ( gwarancję producenta, instrukcje, certyfikaty, karty charakterystyki, itp.) dotyczące przedmiotu umowy.</w:t>
      </w:r>
    </w:p>
    <w:p w14:paraId="61C7705B" w14:textId="77777777" w:rsidR="000E6272" w:rsidRPr="000E6272" w:rsidRDefault="000E6272" w:rsidP="000E6272">
      <w:pPr>
        <w:pStyle w:val="Tekstpodstawowy"/>
        <w:numPr>
          <w:ilvl w:val="0"/>
          <w:numId w:val="56"/>
        </w:numPr>
        <w:spacing w:after="0" w:line="240" w:lineRule="auto"/>
        <w:ind w:left="426" w:hanging="426"/>
        <w:jc w:val="both"/>
        <w:rPr>
          <w:rFonts w:ascii="Times New Roman" w:hAnsi="Times New Roman"/>
          <w:sz w:val="24"/>
          <w:szCs w:val="24"/>
        </w:rPr>
      </w:pPr>
      <w:r w:rsidRPr="000E6272">
        <w:rPr>
          <w:rFonts w:ascii="Times New Roman" w:hAnsi="Times New Roman"/>
          <w:sz w:val="24"/>
          <w:szCs w:val="24"/>
        </w:rPr>
        <w:t>Odbiór jakościowo-ilościowy przedmiotu zamówienia będzie przebiegał                            u Zamawiającego, w m. Ustka. Zamawiający wskaże dokładne miejsce dostawy w zamówieniu.</w:t>
      </w:r>
    </w:p>
    <w:p w14:paraId="3B2E3A89" w14:textId="77777777" w:rsidR="000E6272" w:rsidRPr="000E6272" w:rsidRDefault="000E6272" w:rsidP="000E6272">
      <w:pPr>
        <w:pStyle w:val="Tekstpodstawowy"/>
        <w:numPr>
          <w:ilvl w:val="0"/>
          <w:numId w:val="56"/>
        </w:numPr>
        <w:spacing w:after="0" w:line="240" w:lineRule="auto"/>
        <w:ind w:left="426" w:hanging="426"/>
        <w:jc w:val="both"/>
        <w:rPr>
          <w:rFonts w:ascii="Times New Roman" w:hAnsi="Times New Roman"/>
          <w:sz w:val="24"/>
          <w:szCs w:val="24"/>
        </w:rPr>
      </w:pPr>
      <w:r w:rsidRPr="000E6272">
        <w:rPr>
          <w:rFonts w:ascii="Times New Roman" w:hAnsi="Times New Roman"/>
          <w:sz w:val="24"/>
          <w:szCs w:val="24"/>
        </w:rPr>
        <w:t>Wielkości zamówienia w zakresie poszczególnego asortymentu, określone w „Formularzu cenowym” są wielkościami szacunkowymi, określonymi na podstawie aktualnych informacji i stanu wiedzy Zamawiającego.</w:t>
      </w:r>
    </w:p>
    <w:p w14:paraId="77886DB0" w14:textId="77777777" w:rsidR="000E6272" w:rsidRPr="000E6272" w:rsidRDefault="000E6272" w:rsidP="000E6272">
      <w:pPr>
        <w:pStyle w:val="Tekstpodstawowy"/>
        <w:numPr>
          <w:ilvl w:val="0"/>
          <w:numId w:val="56"/>
        </w:numPr>
        <w:spacing w:after="0" w:line="240" w:lineRule="auto"/>
        <w:ind w:left="426" w:hanging="426"/>
        <w:jc w:val="both"/>
        <w:rPr>
          <w:rFonts w:ascii="Times New Roman" w:hAnsi="Times New Roman"/>
          <w:sz w:val="24"/>
          <w:szCs w:val="24"/>
        </w:rPr>
      </w:pPr>
      <w:r w:rsidRPr="000E6272">
        <w:rPr>
          <w:rFonts w:ascii="Times New Roman" w:hAnsi="Times New Roman"/>
          <w:sz w:val="24"/>
          <w:szCs w:val="24"/>
        </w:rPr>
        <w:t>Zamawiający zastrzega sobie możliwość nie zrealizowania w całości oferty z przyczyn od niego niezależnych a</w:t>
      </w:r>
      <w:r w:rsidRPr="000E6272">
        <w:rPr>
          <w:rFonts w:ascii="Times New Roman" w:hAnsi="Times New Roman"/>
          <w:color w:val="FF0000"/>
          <w:sz w:val="24"/>
          <w:szCs w:val="24"/>
        </w:rPr>
        <w:t xml:space="preserve"> </w:t>
      </w:r>
      <w:r w:rsidRPr="000E6272">
        <w:rPr>
          <w:rFonts w:ascii="Times New Roman" w:hAnsi="Times New Roman"/>
          <w:sz w:val="24"/>
          <w:szCs w:val="24"/>
        </w:rPr>
        <w:t>Wykonawca nie będzie wnosił względem Zamawiającego żadnych roszczeń odszkodowawczych.</w:t>
      </w:r>
    </w:p>
    <w:p w14:paraId="47E4E38F" w14:textId="77777777" w:rsidR="000E6272" w:rsidRPr="000E6272" w:rsidRDefault="000E6272" w:rsidP="000E6272">
      <w:pPr>
        <w:pStyle w:val="Tekstpodstawowy"/>
        <w:numPr>
          <w:ilvl w:val="0"/>
          <w:numId w:val="56"/>
        </w:numPr>
        <w:spacing w:after="0" w:line="240" w:lineRule="auto"/>
        <w:ind w:left="426" w:hanging="426"/>
        <w:jc w:val="both"/>
        <w:rPr>
          <w:rFonts w:ascii="Times New Roman" w:hAnsi="Times New Roman"/>
          <w:sz w:val="24"/>
          <w:szCs w:val="24"/>
        </w:rPr>
      </w:pPr>
      <w:r w:rsidRPr="000E6272">
        <w:rPr>
          <w:rFonts w:ascii="Times New Roman" w:hAnsi="Times New Roman"/>
          <w:sz w:val="24"/>
          <w:szCs w:val="24"/>
        </w:rPr>
        <w:t>Zamawiający zastrzega sobie prawo do zwiększenia lub zmniejszenia ilości asortymentu określonego w „Formularzu cenowym” w zależności od faktycznych potrzeb, w ramach wartości szacunkowej zamówienia, w celu zabezpieczenia bieżących potrzeb.</w:t>
      </w:r>
    </w:p>
    <w:p w14:paraId="32FAD112" w14:textId="77777777" w:rsidR="000E6272" w:rsidRPr="000E6272" w:rsidRDefault="000E6272" w:rsidP="000E6272">
      <w:pPr>
        <w:pStyle w:val="Akapitzlist"/>
        <w:widowControl w:val="0"/>
        <w:numPr>
          <w:ilvl w:val="0"/>
          <w:numId w:val="56"/>
        </w:numPr>
        <w:spacing w:before="60" w:after="60" w:line="240" w:lineRule="auto"/>
        <w:ind w:left="426" w:hanging="426"/>
        <w:jc w:val="both"/>
        <w:rPr>
          <w:rFonts w:ascii="Times New Roman" w:hAnsi="Times New Roman" w:cs="Times New Roman"/>
          <w:b/>
          <w:sz w:val="24"/>
          <w:szCs w:val="24"/>
        </w:rPr>
      </w:pPr>
      <w:r w:rsidRPr="000E6272">
        <w:rPr>
          <w:rFonts w:ascii="Times New Roman" w:hAnsi="Times New Roman" w:cs="Times New Roman"/>
          <w:bCs/>
          <w:sz w:val="24"/>
          <w:szCs w:val="24"/>
        </w:rPr>
        <w:t xml:space="preserve">Zamawiający, w ramach niniejszej umowy, zastrzega sobie, możliwość skorzystania </w:t>
      </w:r>
      <w:r w:rsidRPr="000E6272">
        <w:rPr>
          <w:rFonts w:ascii="Times New Roman" w:hAnsi="Times New Roman" w:cs="Times New Roman"/>
          <w:bCs/>
          <w:sz w:val="24"/>
          <w:szCs w:val="24"/>
        </w:rPr>
        <w:br/>
        <w:t xml:space="preserve">z </w:t>
      </w:r>
      <w:r w:rsidRPr="000E6272">
        <w:rPr>
          <w:rFonts w:ascii="Times New Roman" w:hAnsi="Times New Roman" w:cs="Times New Roman"/>
          <w:b/>
          <w:bCs/>
          <w:i/>
          <w:sz w:val="24"/>
          <w:szCs w:val="24"/>
        </w:rPr>
        <w:t>Prawa opcji</w:t>
      </w:r>
      <w:r w:rsidRPr="000E6272">
        <w:rPr>
          <w:rFonts w:ascii="Times New Roman" w:hAnsi="Times New Roman" w:cs="Times New Roman"/>
          <w:bCs/>
          <w:sz w:val="24"/>
          <w:szCs w:val="24"/>
        </w:rPr>
        <w:t xml:space="preserve"> określonego w art. 441 Ustawy Pzp w postaci zwiększenia maksymalnie </w:t>
      </w:r>
      <w:r w:rsidRPr="000E6272">
        <w:rPr>
          <w:rFonts w:ascii="Times New Roman" w:hAnsi="Times New Roman" w:cs="Times New Roman"/>
          <w:bCs/>
          <w:sz w:val="24"/>
          <w:szCs w:val="24"/>
        </w:rPr>
        <w:br/>
        <w:t>do ilości asortymentu</w:t>
      </w:r>
      <w:r w:rsidRPr="000E6272">
        <w:rPr>
          <w:rFonts w:ascii="Times New Roman" w:hAnsi="Times New Roman" w:cs="Times New Roman"/>
          <w:bCs/>
          <w:color w:val="FF0000"/>
          <w:sz w:val="24"/>
          <w:szCs w:val="24"/>
        </w:rPr>
        <w:t xml:space="preserve"> </w:t>
      </w:r>
      <w:r w:rsidRPr="000E6272">
        <w:rPr>
          <w:rFonts w:ascii="Times New Roman" w:hAnsi="Times New Roman" w:cs="Times New Roman"/>
          <w:bCs/>
          <w:sz w:val="24"/>
          <w:szCs w:val="24"/>
        </w:rPr>
        <w:t>w stosunku do zamówienia podstawowego.</w:t>
      </w:r>
    </w:p>
    <w:p w14:paraId="5B337D7F" w14:textId="77777777" w:rsidR="000E6272" w:rsidRPr="000E6272" w:rsidRDefault="000E6272" w:rsidP="000E6272">
      <w:pPr>
        <w:widowControl w:val="0"/>
        <w:numPr>
          <w:ilvl w:val="0"/>
          <w:numId w:val="56"/>
        </w:numPr>
        <w:spacing w:before="60" w:after="60" w:line="240" w:lineRule="auto"/>
        <w:ind w:left="426" w:hanging="426"/>
        <w:jc w:val="both"/>
        <w:rPr>
          <w:rFonts w:ascii="Times New Roman" w:hAnsi="Times New Roman" w:cs="Times New Roman"/>
          <w:b/>
          <w:sz w:val="24"/>
          <w:szCs w:val="24"/>
        </w:rPr>
      </w:pPr>
      <w:r w:rsidRPr="000E6272">
        <w:rPr>
          <w:rFonts w:ascii="Times New Roman" w:hAnsi="Times New Roman" w:cs="Times New Roman"/>
          <w:sz w:val="24"/>
          <w:szCs w:val="24"/>
        </w:rPr>
        <w:t xml:space="preserve">Dostawy przedmiotu umowy wynikające z uruchomienia </w:t>
      </w:r>
      <w:r w:rsidRPr="000E6272">
        <w:rPr>
          <w:rFonts w:ascii="Times New Roman" w:hAnsi="Times New Roman" w:cs="Times New Roman"/>
          <w:b/>
          <w:bCs/>
          <w:i/>
          <w:sz w:val="24"/>
          <w:szCs w:val="24"/>
        </w:rPr>
        <w:t>Prawa opcji</w:t>
      </w:r>
      <w:r w:rsidRPr="000E6272">
        <w:rPr>
          <w:rFonts w:ascii="Times New Roman" w:hAnsi="Times New Roman" w:cs="Times New Roman"/>
          <w:bCs/>
          <w:sz w:val="24"/>
          <w:szCs w:val="24"/>
        </w:rPr>
        <w:t xml:space="preserve"> </w:t>
      </w:r>
      <w:r w:rsidRPr="000E6272">
        <w:rPr>
          <w:rFonts w:ascii="Times New Roman" w:hAnsi="Times New Roman" w:cs="Times New Roman"/>
          <w:sz w:val="24"/>
          <w:szCs w:val="24"/>
        </w:rPr>
        <w:t xml:space="preserve">(zwane też jako dostawa dodatkowa) jest uprawnieniem a nie zobowiązaniem Zamawiającego, </w:t>
      </w:r>
      <w:r w:rsidRPr="000E6272">
        <w:rPr>
          <w:rFonts w:ascii="Times New Roman" w:hAnsi="Times New Roman" w:cs="Times New Roman"/>
          <w:sz w:val="24"/>
          <w:szCs w:val="24"/>
        </w:rPr>
        <w:br/>
        <w:t>w odróżnieniu od zamówienia podstawowego, które winno być zrealizowane bezwarunkowo w całości.</w:t>
      </w:r>
    </w:p>
    <w:p w14:paraId="616268CC" w14:textId="77777777" w:rsidR="000E6272" w:rsidRPr="000E6272" w:rsidRDefault="000E6272" w:rsidP="000E6272">
      <w:pPr>
        <w:pStyle w:val="Akapitzlist"/>
        <w:widowControl w:val="0"/>
        <w:numPr>
          <w:ilvl w:val="0"/>
          <w:numId w:val="56"/>
        </w:numPr>
        <w:suppressAutoHyphens/>
        <w:overflowPunct w:val="0"/>
        <w:autoSpaceDE w:val="0"/>
        <w:autoSpaceDN w:val="0"/>
        <w:adjustRightInd w:val="0"/>
        <w:spacing w:before="60" w:after="0" w:line="240" w:lineRule="auto"/>
        <w:ind w:left="426" w:hanging="426"/>
        <w:jc w:val="both"/>
        <w:textAlignment w:val="baseline"/>
        <w:rPr>
          <w:rFonts w:ascii="Times New Roman" w:hAnsi="Times New Roman" w:cs="Times New Roman"/>
          <w:sz w:val="24"/>
          <w:szCs w:val="24"/>
        </w:rPr>
      </w:pPr>
      <w:r w:rsidRPr="000E6272">
        <w:rPr>
          <w:rFonts w:ascii="Times New Roman" w:hAnsi="Times New Roman" w:cs="Times New Roman"/>
          <w:sz w:val="24"/>
          <w:szCs w:val="24"/>
        </w:rPr>
        <w:t xml:space="preserve">Dostawa produktów w ramach  </w:t>
      </w:r>
      <w:r w:rsidRPr="000E6272">
        <w:rPr>
          <w:rFonts w:ascii="Times New Roman" w:hAnsi="Times New Roman" w:cs="Times New Roman"/>
          <w:b/>
          <w:i/>
          <w:sz w:val="24"/>
          <w:szCs w:val="24"/>
        </w:rPr>
        <w:t>Prawo opcji</w:t>
      </w:r>
      <w:r w:rsidRPr="000E6272">
        <w:rPr>
          <w:rFonts w:ascii="Times New Roman" w:hAnsi="Times New Roman" w:cs="Times New Roman"/>
          <w:sz w:val="24"/>
          <w:szCs w:val="24"/>
        </w:rPr>
        <w:t xml:space="preserve">, realizowane będzie </w:t>
      </w:r>
      <w:r w:rsidRPr="000E6272">
        <w:rPr>
          <w:rFonts w:ascii="Times New Roman" w:hAnsi="Times New Roman" w:cs="Times New Roman"/>
          <w:bCs/>
          <w:iCs/>
          <w:sz w:val="24"/>
          <w:szCs w:val="24"/>
        </w:rPr>
        <w:t xml:space="preserve">na takich samych warunkach jak realizacja zakresu podstawowego Przedmiotu Umowy. </w:t>
      </w:r>
      <w:r w:rsidRPr="000E6272">
        <w:rPr>
          <w:rFonts w:ascii="Times New Roman" w:hAnsi="Times New Roman" w:cs="Times New Roman"/>
          <w:sz w:val="24"/>
          <w:szCs w:val="24"/>
        </w:rPr>
        <w:t>Jeżeli w trakcie realizacji zamówienia okaże się, iż Zamawiający posiada środki finansowe oraz potrzebę zwiększenia zamówienia w stosunku do przewidywanego zamówienia podstawowego.</w:t>
      </w:r>
    </w:p>
    <w:p w14:paraId="175B3706" w14:textId="77777777" w:rsidR="000E6272" w:rsidRDefault="000E6272" w:rsidP="000E6272">
      <w:pPr>
        <w:pStyle w:val="Akapitzlist"/>
        <w:widowControl w:val="0"/>
        <w:numPr>
          <w:ilvl w:val="0"/>
          <w:numId w:val="56"/>
        </w:numPr>
        <w:autoSpaceDE w:val="0"/>
        <w:autoSpaceDN w:val="0"/>
        <w:adjustRightInd w:val="0"/>
        <w:spacing w:after="0" w:line="240" w:lineRule="auto"/>
        <w:ind w:left="426" w:hanging="426"/>
        <w:jc w:val="both"/>
        <w:rPr>
          <w:rFonts w:ascii="Times New Roman" w:hAnsi="Times New Roman" w:cs="Times New Roman"/>
          <w:sz w:val="24"/>
          <w:szCs w:val="24"/>
        </w:rPr>
      </w:pPr>
      <w:r w:rsidRPr="000E6272">
        <w:rPr>
          <w:rFonts w:ascii="Times New Roman" w:hAnsi="Times New Roman" w:cs="Times New Roman"/>
          <w:sz w:val="24"/>
          <w:szCs w:val="24"/>
        </w:rPr>
        <w:t xml:space="preserve">Zamawiający powiadomi Wykonawcę o przewidywanym terminie uruchomienia </w:t>
      </w:r>
      <w:r w:rsidRPr="000E6272">
        <w:rPr>
          <w:rFonts w:ascii="Times New Roman" w:hAnsi="Times New Roman" w:cs="Times New Roman"/>
          <w:b/>
          <w:bCs/>
          <w:i/>
          <w:sz w:val="24"/>
          <w:szCs w:val="24"/>
        </w:rPr>
        <w:t>Prawa opcji</w:t>
      </w:r>
      <w:r w:rsidRPr="000E6272">
        <w:rPr>
          <w:rFonts w:ascii="Times New Roman" w:hAnsi="Times New Roman" w:cs="Times New Roman"/>
          <w:bCs/>
          <w:sz w:val="24"/>
          <w:szCs w:val="24"/>
        </w:rPr>
        <w:t xml:space="preserve"> nie później niż </w:t>
      </w:r>
      <w:r w:rsidRPr="000E6272">
        <w:rPr>
          <w:rFonts w:ascii="Times New Roman" w:hAnsi="Times New Roman" w:cs="Times New Roman"/>
          <w:sz w:val="24"/>
          <w:szCs w:val="24"/>
        </w:rPr>
        <w:t>do 30 października 2026 roku.</w:t>
      </w:r>
    </w:p>
    <w:p w14:paraId="10190E54" w14:textId="215A9DA6" w:rsidR="00514C8B" w:rsidRPr="00374F9B" w:rsidRDefault="000E6272" w:rsidP="000E6272">
      <w:pPr>
        <w:pStyle w:val="Akapitzlist"/>
        <w:widowControl w:val="0"/>
        <w:numPr>
          <w:ilvl w:val="0"/>
          <w:numId w:val="56"/>
        </w:numPr>
        <w:autoSpaceDE w:val="0"/>
        <w:autoSpaceDN w:val="0"/>
        <w:adjustRightInd w:val="0"/>
        <w:spacing w:after="0" w:line="240" w:lineRule="auto"/>
        <w:ind w:left="426" w:hanging="426"/>
        <w:jc w:val="both"/>
        <w:rPr>
          <w:rFonts w:ascii="Times New Roman" w:hAnsi="Times New Roman" w:cs="Times New Roman"/>
          <w:sz w:val="24"/>
          <w:szCs w:val="24"/>
        </w:rPr>
      </w:pPr>
      <w:r w:rsidRPr="00374F9B">
        <w:rPr>
          <w:rFonts w:ascii="Times New Roman" w:hAnsi="Times New Roman" w:cs="Times New Roman"/>
          <w:sz w:val="24"/>
          <w:szCs w:val="24"/>
        </w:rPr>
        <w:t>W ofercie należy podać nazwę producenta oraz symbol katalogowy producenta   papieru.</w:t>
      </w:r>
    </w:p>
    <w:p w14:paraId="663F18E5" w14:textId="77777777" w:rsidR="000E6272" w:rsidRDefault="000E6272" w:rsidP="00677C87">
      <w:pPr>
        <w:spacing w:after="0" w:line="240" w:lineRule="auto"/>
        <w:jc w:val="both"/>
        <w:rPr>
          <w:rFonts w:ascii="Times New Roman" w:hAnsi="Times New Roman"/>
          <w:b/>
          <w:sz w:val="24"/>
          <w:szCs w:val="24"/>
        </w:rPr>
      </w:pPr>
    </w:p>
    <w:p w14:paraId="4374F1CE" w14:textId="77777777" w:rsidR="000E6272" w:rsidRDefault="000E6272" w:rsidP="00677C87">
      <w:pPr>
        <w:spacing w:after="0" w:line="240" w:lineRule="auto"/>
        <w:jc w:val="both"/>
        <w:rPr>
          <w:rFonts w:ascii="Times New Roman" w:hAnsi="Times New Roman"/>
          <w:b/>
          <w:sz w:val="24"/>
          <w:szCs w:val="24"/>
        </w:rPr>
      </w:pPr>
    </w:p>
    <w:p w14:paraId="7074DAA7" w14:textId="77777777" w:rsidR="00374F9B" w:rsidRPr="000E6272" w:rsidRDefault="00374F9B" w:rsidP="00374F9B">
      <w:pPr>
        <w:pStyle w:val="Akapitzlist"/>
        <w:spacing w:after="120" w:line="240" w:lineRule="auto"/>
        <w:ind w:left="0"/>
        <w:contextualSpacing w:val="0"/>
        <w:jc w:val="both"/>
        <w:rPr>
          <w:rFonts w:ascii="Times New Roman" w:hAnsi="Times New Roman" w:cs="Times New Roman"/>
          <w:sz w:val="24"/>
          <w:szCs w:val="24"/>
        </w:rPr>
      </w:pPr>
      <w:r w:rsidRPr="000E6272">
        <w:rPr>
          <w:rFonts w:ascii="Times New Roman" w:hAnsi="Times New Roman" w:cs="Times New Roman"/>
          <w:sz w:val="24"/>
          <w:szCs w:val="24"/>
        </w:rPr>
        <w:t>Dostawa przedmiotu umowy w części zasadniczej nastąpi jedną partią po wcześniejszym mailowym poinformowaniu przez Zamawiającego. Materiały stanowiące przedmiot umowy w części opcjonalnej będą dostarczane partiami, stosownie do potrzeb Zamawiającego.</w:t>
      </w:r>
    </w:p>
    <w:p w14:paraId="4DF52D1B" w14:textId="77777777" w:rsidR="00374F9B" w:rsidRPr="000E6272" w:rsidRDefault="00374F9B" w:rsidP="00374F9B">
      <w:pPr>
        <w:spacing w:after="120"/>
        <w:jc w:val="both"/>
        <w:rPr>
          <w:rFonts w:ascii="Times New Roman" w:hAnsi="Times New Roman" w:cs="Times New Roman"/>
          <w:sz w:val="24"/>
          <w:szCs w:val="24"/>
        </w:rPr>
      </w:pPr>
      <w:r w:rsidRPr="000E6272">
        <w:rPr>
          <w:rFonts w:ascii="Times New Roman" w:hAnsi="Times New Roman" w:cs="Times New Roman"/>
          <w:sz w:val="24"/>
          <w:szCs w:val="24"/>
        </w:rPr>
        <w:t>Do bezpośredniego porozumiewania się z Wykonawcą uprawniony jest:</w:t>
      </w:r>
    </w:p>
    <w:p w14:paraId="51D04923" w14:textId="77777777" w:rsidR="00374F9B" w:rsidRPr="000E6272" w:rsidRDefault="00374F9B" w:rsidP="00374F9B">
      <w:pPr>
        <w:spacing w:after="120"/>
        <w:jc w:val="both"/>
        <w:rPr>
          <w:rFonts w:ascii="Times New Roman" w:hAnsi="Times New Roman" w:cs="Times New Roman"/>
          <w:sz w:val="24"/>
          <w:szCs w:val="24"/>
        </w:rPr>
      </w:pPr>
      <w:r w:rsidRPr="000E6272">
        <w:rPr>
          <w:rFonts w:ascii="Times New Roman" w:hAnsi="Times New Roman" w:cs="Times New Roman"/>
          <w:sz w:val="24"/>
          <w:szCs w:val="24"/>
        </w:rPr>
        <w:t xml:space="preserve">Szef służby sprzętu łączności i informatyki </w:t>
      </w:r>
      <w:r w:rsidRPr="000E6272">
        <w:rPr>
          <w:rFonts w:ascii="Times New Roman" w:hAnsi="Times New Roman" w:cs="Times New Roman"/>
          <w:bCs/>
          <w:sz w:val="24"/>
          <w:szCs w:val="24"/>
        </w:rPr>
        <w:t xml:space="preserve">tel. </w:t>
      </w:r>
      <w:r w:rsidRPr="000E6272">
        <w:rPr>
          <w:rFonts w:ascii="Times New Roman" w:hAnsi="Times New Roman" w:cs="Times New Roman"/>
          <w:sz w:val="24"/>
          <w:szCs w:val="24"/>
        </w:rPr>
        <w:t>261-231- 796.</w:t>
      </w:r>
    </w:p>
    <w:p w14:paraId="3E92A5DF" w14:textId="77777777" w:rsidR="00374F9B" w:rsidRPr="000E6272" w:rsidRDefault="00374F9B" w:rsidP="00374F9B">
      <w:pPr>
        <w:spacing w:after="120"/>
        <w:jc w:val="both"/>
        <w:rPr>
          <w:rFonts w:ascii="Times New Roman" w:hAnsi="Times New Roman" w:cs="Times New Roman"/>
          <w:sz w:val="24"/>
          <w:szCs w:val="24"/>
        </w:rPr>
      </w:pPr>
      <w:r w:rsidRPr="000E6272">
        <w:rPr>
          <w:rFonts w:ascii="Times New Roman" w:hAnsi="Times New Roman" w:cs="Times New Roman"/>
          <w:sz w:val="24"/>
          <w:szCs w:val="24"/>
        </w:rPr>
        <w:t>Z wyżej wymienioną osobą można porozumiewać się telefonicznie pod podanymi numerem telefonu od poniedziałku do czwartku w godz. 07:00 – 15:30 oraz w piątki w godz. 07:00 – 13:00.</w:t>
      </w:r>
    </w:p>
    <w:p w14:paraId="1AF233E8" w14:textId="77777777" w:rsidR="00374F9B" w:rsidRPr="000E6272" w:rsidRDefault="00374F9B" w:rsidP="00374F9B">
      <w:pPr>
        <w:autoSpaceDE w:val="0"/>
        <w:autoSpaceDN w:val="0"/>
        <w:adjustRightInd w:val="0"/>
        <w:spacing w:after="0" w:line="240" w:lineRule="auto"/>
        <w:contextualSpacing/>
        <w:jc w:val="both"/>
        <w:rPr>
          <w:rFonts w:ascii="Times New Roman" w:hAnsi="Times New Roman" w:cs="Times New Roman"/>
          <w:sz w:val="24"/>
          <w:szCs w:val="24"/>
        </w:rPr>
      </w:pPr>
      <w:r w:rsidRPr="000E6272">
        <w:rPr>
          <w:rFonts w:ascii="Times New Roman" w:hAnsi="Times New Roman" w:cs="Times New Roman"/>
          <w:sz w:val="24"/>
          <w:szCs w:val="24"/>
        </w:rPr>
        <w:t>Dostarczone materiały muszą posiadać na opakowaniach zewnętrznych logo producenta, nazwę (typ, symbol) materiału, opis zawartości.</w:t>
      </w:r>
    </w:p>
    <w:p w14:paraId="268C5EBD" w14:textId="77777777" w:rsidR="00374F9B" w:rsidRDefault="00374F9B" w:rsidP="00374F9B">
      <w:pPr>
        <w:autoSpaceDE w:val="0"/>
        <w:autoSpaceDN w:val="0"/>
        <w:adjustRightInd w:val="0"/>
        <w:spacing w:after="0" w:line="240" w:lineRule="auto"/>
        <w:contextualSpacing/>
        <w:jc w:val="both"/>
        <w:rPr>
          <w:rFonts w:ascii="Times New Roman" w:hAnsi="Times New Roman" w:cs="Times New Roman"/>
          <w:sz w:val="24"/>
          <w:szCs w:val="24"/>
        </w:rPr>
      </w:pPr>
    </w:p>
    <w:p w14:paraId="58BE013A" w14:textId="7C9CCDB4" w:rsidR="00374F9B" w:rsidRDefault="00374F9B" w:rsidP="00374F9B">
      <w:pPr>
        <w:autoSpaceDE w:val="0"/>
        <w:autoSpaceDN w:val="0"/>
        <w:adjustRightInd w:val="0"/>
        <w:spacing w:after="0" w:line="240" w:lineRule="auto"/>
        <w:contextualSpacing/>
        <w:jc w:val="both"/>
        <w:rPr>
          <w:rFonts w:ascii="Times New Roman" w:hAnsi="Times New Roman" w:cs="Times New Roman"/>
          <w:sz w:val="24"/>
          <w:szCs w:val="24"/>
        </w:rPr>
      </w:pPr>
      <w:r w:rsidRPr="000E6272">
        <w:rPr>
          <w:rFonts w:ascii="Times New Roman" w:hAnsi="Times New Roman" w:cs="Times New Roman"/>
          <w:sz w:val="24"/>
          <w:szCs w:val="24"/>
        </w:rPr>
        <w:t>Wykonawca dostarczy zamówione materiały eksploatacyjne na koszt własny oraz zobowiązuje się do zabezpieczenia rozładunku przedmiotu umowy.</w:t>
      </w:r>
    </w:p>
    <w:p w14:paraId="1B3EE0F0" w14:textId="77777777" w:rsidR="00374F9B" w:rsidRDefault="00374F9B" w:rsidP="00374F9B">
      <w:pPr>
        <w:autoSpaceDE w:val="0"/>
        <w:autoSpaceDN w:val="0"/>
        <w:adjustRightInd w:val="0"/>
        <w:spacing w:after="0" w:line="240" w:lineRule="auto"/>
        <w:contextualSpacing/>
        <w:jc w:val="both"/>
        <w:rPr>
          <w:rFonts w:ascii="Times New Roman" w:hAnsi="Times New Roman" w:cs="Times New Roman"/>
          <w:sz w:val="24"/>
          <w:szCs w:val="24"/>
        </w:rPr>
      </w:pPr>
    </w:p>
    <w:p w14:paraId="14C31C41" w14:textId="721B454F" w:rsidR="000E6272" w:rsidRPr="00374F9B" w:rsidRDefault="00374F9B" w:rsidP="00374F9B">
      <w:pPr>
        <w:autoSpaceDE w:val="0"/>
        <w:autoSpaceDN w:val="0"/>
        <w:adjustRightInd w:val="0"/>
        <w:spacing w:after="0" w:line="240" w:lineRule="auto"/>
        <w:contextualSpacing/>
        <w:jc w:val="both"/>
        <w:rPr>
          <w:rFonts w:ascii="Times New Roman" w:hAnsi="Times New Roman" w:cs="Times New Roman"/>
          <w:sz w:val="24"/>
          <w:szCs w:val="24"/>
        </w:rPr>
      </w:pPr>
      <w:r w:rsidRPr="00374F9B">
        <w:rPr>
          <w:rFonts w:ascii="Times New Roman" w:hAnsi="Times New Roman" w:cs="Times New Roman"/>
          <w:sz w:val="24"/>
          <w:szCs w:val="24"/>
        </w:rPr>
        <w:t>Zamawiający zastrzega sobie prawo rozszerzenia wykazu materiałów o dodatkowe materiały eksploatacyjne, które nie zostały uwzględnione na etapie przygotowania postępowania (np. do nowo pozyskanych w ciągu roku urządzeń) po uzgodnieniu ich ceny jednostkowej w formie pisemnego aneksu.</w:t>
      </w:r>
    </w:p>
    <w:p w14:paraId="03C34E11" w14:textId="77777777" w:rsidR="000E6272" w:rsidRDefault="000E6272" w:rsidP="00677C87">
      <w:pPr>
        <w:spacing w:after="0" w:line="240" w:lineRule="auto"/>
        <w:jc w:val="both"/>
        <w:rPr>
          <w:rFonts w:ascii="Times New Roman" w:hAnsi="Times New Roman"/>
          <w:b/>
          <w:sz w:val="24"/>
          <w:szCs w:val="24"/>
        </w:rPr>
      </w:pPr>
    </w:p>
    <w:p w14:paraId="4C0A81B9" w14:textId="77777777" w:rsidR="000E6272" w:rsidRDefault="000E6272" w:rsidP="00677C87">
      <w:pPr>
        <w:spacing w:after="0" w:line="240" w:lineRule="auto"/>
        <w:jc w:val="both"/>
        <w:rPr>
          <w:rFonts w:ascii="Times New Roman" w:hAnsi="Times New Roman"/>
          <w:b/>
          <w:sz w:val="24"/>
          <w:szCs w:val="24"/>
        </w:rPr>
      </w:pPr>
    </w:p>
    <w:p w14:paraId="7922EC0F" w14:textId="36F27FAE" w:rsidR="009F6DDC" w:rsidRPr="009F6DDC" w:rsidRDefault="009F6DDC" w:rsidP="00677C87">
      <w:pPr>
        <w:spacing w:after="0" w:line="240" w:lineRule="auto"/>
        <w:jc w:val="both"/>
        <w:rPr>
          <w:rFonts w:ascii="Times New Roman" w:eastAsia="Times New Roman" w:hAnsi="Times New Roman" w:cs="Times New Roman"/>
          <w:sz w:val="24"/>
          <w:szCs w:val="24"/>
          <w:highlight w:val="yellow"/>
          <w:lang w:eastAsia="pl-PL"/>
        </w:rPr>
      </w:pPr>
      <w:r w:rsidRPr="009F6DDC">
        <w:rPr>
          <w:rFonts w:ascii="Times New Roman" w:hAnsi="Times New Roman"/>
          <w:b/>
          <w:sz w:val="24"/>
          <w:szCs w:val="24"/>
        </w:rPr>
        <w:t>ZAMAWIAJĄCY PRZEWIDUJE MOŻLIWOŚĆ SKORZYSTANIA Z PRAWA OPCJI</w:t>
      </w:r>
      <w:r w:rsidRPr="009F6DDC">
        <w:rPr>
          <w:rFonts w:ascii="Times New Roman" w:hAnsi="Times New Roman"/>
          <w:sz w:val="24"/>
          <w:szCs w:val="24"/>
        </w:rPr>
        <w:t xml:space="preserve"> w postaci zwiększenia ilości zamówienia podstawowego w ilości wskazanej w formularzu cenowym. Zamawiający uzależnia możliwość skorzystania z „prawa opcji” od posiadanych środków finansowych i zwiększonych potrzeb Zamawiającego w stosunku do prognozowanych ilości określonych w zamówieniu podstawowym. „Prawo opcji” obejmować będzie zwiększenie ilości asortymentu w uzasadnionych przypadkach.</w:t>
      </w:r>
    </w:p>
    <w:p w14:paraId="4BC6E985" w14:textId="77777777" w:rsidR="009F6DDC" w:rsidRPr="009F6DDC" w:rsidRDefault="009F6DDC" w:rsidP="00677C87">
      <w:pPr>
        <w:spacing w:after="0" w:line="240" w:lineRule="auto"/>
        <w:jc w:val="both"/>
        <w:rPr>
          <w:rFonts w:ascii="Times New Roman" w:eastAsia="Times New Roman" w:hAnsi="Times New Roman" w:cs="Times New Roman"/>
          <w:sz w:val="24"/>
          <w:szCs w:val="24"/>
          <w:highlight w:val="yellow"/>
          <w:lang w:eastAsia="pl-PL"/>
        </w:rPr>
      </w:pPr>
    </w:p>
    <w:tbl>
      <w:tblPr>
        <w:tblStyle w:val="Tabela-Siatka"/>
        <w:tblW w:w="0" w:type="auto"/>
        <w:tblLook w:val="04A0" w:firstRow="1" w:lastRow="0" w:firstColumn="1" w:lastColumn="0" w:noHBand="0" w:noVBand="1"/>
      </w:tblPr>
      <w:tblGrid>
        <w:gridCol w:w="8918"/>
      </w:tblGrid>
      <w:tr w:rsidR="007675E1" w:rsidRPr="009F6DDC" w14:paraId="02E63454" w14:textId="77777777" w:rsidTr="001E1507">
        <w:trPr>
          <w:trHeight w:val="314"/>
        </w:trPr>
        <w:tc>
          <w:tcPr>
            <w:tcW w:w="8918" w:type="dxa"/>
            <w:shd w:val="clear" w:color="auto" w:fill="E7E6E6" w:themeFill="background2"/>
          </w:tcPr>
          <w:p w14:paraId="28F966B7" w14:textId="77777777" w:rsidR="00C56BF6" w:rsidRPr="009F6DDC" w:rsidRDefault="00C56BF6" w:rsidP="002B6FB1">
            <w:pPr>
              <w:pStyle w:val="Akapitzlist"/>
              <w:numPr>
                <w:ilvl w:val="0"/>
                <w:numId w:val="19"/>
              </w:numPr>
              <w:suppressAutoHyphens/>
              <w:ind w:left="309" w:hanging="77"/>
              <w:jc w:val="both"/>
              <w:rPr>
                <w:rFonts w:ascii="Times New Roman" w:eastAsia="Times New Roman" w:hAnsi="Times New Roman" w:cs="Times New Roman"/>
                <w:b/>
                <w:color w:val="000000" w:themeColor="text1"/>
                <w:spacing w:val="-3"/>
                <w:sz w:val="24"/>
                <w:szCs w:val="24"/>
                <w:lang w:eastAsia="pl-PL"/>
              </w:rPr>
            </w:pPr>
            <w:r w:rsidRPr="009F6DDC">
              <w:rPr>
                <w:rFonts w:ascii="Times New Roman" w:eastAsia="Times New Roman" w:hAnsi="Times New Roman" w:cs="Times New Roman"/>
                <w:b/>
                <w:color w:val="000000" w:themeColor="text1"/>
                <w:spacing w:val="-3"/>
                <w:sz w:val="24"/>
                <w:szCs w:val="24"/>
                <w:lang w:eastAsia="pl-PL"/>
              </w:rPr>
              <w:t xml:space="preserve">Termin </w:t>
            </w:r>
            <w:r w:rsidR="004E3D79" w:rsidRPr="009F6DDC">
              <w:rPr>
                <w:rFonts w:ascii="Times New Roman" w:eastAsia="Times New Roman" w:hAnsi="Times New Roman" w:cs="Times New Roman"/>
                <w:b/>
                <w:color w:val="000000" w:themeColor="text1"/>
                <w:spacing w:val="-3"/>
                <w:sz w:val="24"/>
                <w:szCs w:val="24"/>
                <w:lang w:eastAsia="pl-PL"/>
              </w:rPr>
              <w:t>realizacji</w:t>
            </w:r>
            <w:r w:rsidRPr="009F6DDC">
              <w:rPr>
                <w:rFonts w:ascii="Times New Roman" w:eastAsia="Times New Roman" w:hAnsi="Times New Roman" w:cs="Times New Roman"/>
                <w:b/>
                <w:color w:val="000000" w:themeColor="text1"/>
                <w:spacing w:val="-3"/>
                <w:sz w:val="24"/>
                <w:szCs w:val="24"/>
                <w:lang w:eastAsia="pl-PL"/>
              </w:rPr>
              <w:t xml:space="preserve"> zamówienia </w:t>
            </w:r>
          </w:p>
        </w:tc>
      </w:tr>
    </w:tbl>
    <w:p w14:paraId="547236AF" w14:textId="77777777" w:rsidR="00286C2F" w:rsidRPr="009F6DDC" w:rsidRDefault="00286C2F" w:rsidP="00677C87">
      <w:pPr>
        <w:spacing w:after="0" w:line="240" w:lineRule="auto"/>
        <w:jc w:val="both"/>
        <w:rPr>
          <w:rFonts w:ascii="Times New Roman" w:eastAsia="Times New Roman" w:hAnsi="Times New Roman" w:cs="Times New Roman"/>
          <w:b/>
          <w:color w:val="000000" w:themeColor="text1"/>
          <w:sz w:val="24"/>
          <w:szCs w:val="24"/>
          <w:lang w:eastAsia="pl-PL" w:bidi="pl-PL"/>
        </w:rPr>
      </w:pPr>
    </w:p>
    <w:p w14:paraId="3CA8ABF2" w14:textId="268082CA" w:rsidR="00286C2F" w:rsidRPr="009F6DDC" w:rsidRDefault="00CE599B" w:rsidP="00677C87">
      <w:pPr>
        <w:spacing w:after="0" w:line="240" w:lineRule="auto"/>
        <w:jc w:val="both"/>
        <w:rPr>
          <w:rFonts w:ascii="Times New Roman" w:eastAsia="Times New Roman" w:hAnsi="Times New Roman" w:cs="Times New Roman"/>
          <w:bCs/>
          <w:sz w:val="24"/>
          <w:szCs w:val="24"/>
          <w:lang w:eastAsia="pl-PL"/>
        </w:rPr>
      </w:pPr>
      <w:r w:rsidRPr="00CE599B">
        <w:rPr>
          <w:rFonts w:ascii="Times New Roman" w:eastAsia="Times New Roman" w:hAnsi="Times New Roman" w:cs="Times New Roman"/>
          <w:bCs/>
          <w:sz w:val="24"/>
          <w:szCs w:val="24"/>
          <w:lang w:eastAsia="pl-PL"/>
        </w:rPr>
        <w:t xml:space="preserve">ok </w:t>
      </w:r>
      <w:r w:rsidR="000E6272">
        <w:rPr>
          <w:rFonts w:ascii="Times New Roman" w:eastAsia="Times New Roman" w:hAnsi="Times New Roman" w:cs="Times New Roman"/>
          <w:bCs/>
          <w:sz w:val="24"/>
          <w:szCs w:val="24"/>
          <w:lang w:eastAsia="pl-PL"/>
        </w:rPr>
        <w:t>6</w:t>
      </w:r>
      <w:r w:rsidRPr="00CE599B">
        <w:rPr>
          <w:rFonts w:ascii="Times New Roman" w:eastAsia="Times New Roman" w:hAnsi="Times New Roman" w:cs="Times New Roman"/>
          <w:bCs/>
          <w:sz w:val="24"/>
          <w:szCs w:val="24"/>
          <w:lang w:eastAsia="pl-PL"/>
        </w:rPr>
        <w:t xml:space="preserve"> miesięcy – od dnia zawarcia umowy do dnia </w:t>
      </w:r>
      <w:r>
        <w:rPr>
          <w:rFonts w:ascii="Times New Roman" w:eastAsia="Times New Roman" w:hAnsi="Times New Roman" w:cs="Times New Roman"/>
          <w:bCs/>
          <w:sz w:val="24"/>
          <w:szCs w:val="24"/>
          <w:lang w:eastAsia="pl-PL"/>
        </w:rPr>
        <w:t>30</w:t>
      </w:r>
      <w:r w:rsidRPr="00CE599B">
        <w:rPr>
          <w:rFonts w:ascii="Times New Roman" w:eastAsia="Times New Roman" w:hAnsi="Times New Roman" w:cs="Times New Roman"/>
          <w:bCs/>
          <w:sz w:val="24"/>
          <w:szCs w:val="24"/>
          <w:lang w:eastAsia="pl-PL"/>
        </w:rPr>
        <w:t>.</w:t>
      </w:r>
      <w:r>
        <w:rPr>
          <w:rFonts w:ascii="Times New Roman" w:eastAsia="Times New Roman" w:hAnsi="Times New Roman" w:cs="Times New Roman"/>
          <w:bCs/>
          <w:sz w:val="24"/>
          <w:szCs w:val="24"/>
          <w:lang w:eastAsia="pl-PL"/>
        </w:rPr>
        <w:t>11</w:t>
      </w:r>
      <w:r w:rsidRPr="00CE599B">
        <w:rPr>
          <w:rFonts w:ascii="Times New Roman" w:eastAsia="Times New Roman" w:hAnsi="Times New Roman" w:cs="Times New Roman"/>
          <w:bCs/>
          <w:sz w:val="24"/>
          <w:szCs w:val="24"/>
          <w:lang w:eastAsia="pl-PL"/>
        </w:rPr>
        <w:t>.202</w:t>
      </w:r>
      <w:r>
        <w:rPr>
          <w:rFonts w:ascii="Times New Roman" w:eastAsia="Times New Roman" w:hAnsi="Times New Roman" w:cs="Times New Roman"/>
          <w:bCs/>
          <w:sz w:val="24"/>
          <w:szCs w:val="24"/>
          <w:lang w:eastAsia="pl-PL"/>
        </w:rPr>
        <w:t>6</w:t>
      </w:r>
      <w:r w:rsidRPr="00CE599B">
        <w:rPr>
          <w:rFonts w:ascii="Times New Roman" w:eastAsia="Times New Roman" w:hAnsi="Times New Roman" w:cs="Times New Roman"/>
          <w:bCs/>
          <w:sz w:val="24"/>
          <w:szCs w:val="24"/>
          <w:lang w:eastAsia="pl-PL"/>
        </w:rPr>
        <w:t xml:space="preserve"> r.</w:t>
      </w:r>
    </w:p>
    <w:p w14:paraId="2DD941A0" w14:textId="77777777" w:rsidR="00286C2F" w:rsidRPr="009F6DDC" w:rsidRDefault="00286C2F" w:rsidP="00677C87">
      <w:pPr>
        <w:spacing w:after="0" w:line="240" w:lineRule="auto"/>
        <w:jc w:val="both"/>
        <w:rPr>
          <w:rFonts w:ascii="Times New Roman" w:hAnsi="Times New Roman" w:cs="Times New Roman"/>
          <w:sz w:val="24"/>
          <w:szCs w:val="24"/>
          <w:highlight w:val="yellow"/>
          <w:lang w:eastAsia="pl-PL"/>
        </w:rPr>
      </w:pPr>
    </w:p>
    <w:tbl>
      <w:tblPr>
        <w:tblStyle w:val="Tabela-Siatka"/>
        <w:tblW w:w="0" w:type="auto"/>
        <w:shd w:val="clear" w:color="auto" w:fill="D9D9D9" w:themeFill="background1" w:themeFillShade="D9"/>
        <w:tblLook w:val="04A0" w:firstRow="1" w:lastRow="0" w:firstColumn="1" w:lastColumn="0" w:noHBand="0" w:noVBand="1"/>
      </w:tblPr>
      <w:tblGrid>
        <w:gridCol w:w="8918"/>
      </w:tblGrid>
      <w:tr w:rsidR="00E83F7E" w:rsidRPr="009F6DDC" w14:paraId="501FA04D" w14:textId="77777777" w:rsidTr="00E83F7E">
        <w:tc>
          <w:tcPr>
            <w:tcW w:w="8918" w:type="dxa"/>
            <w:shd w:val="clear" w:color="auto" w:fill="D9D9D9" w:themeFill="background1" w:themeFillShade="D9"/>
          </w:tcPr>
          <w:p w14:paraId="02B76162" w14:textId="77777777" w:rsidR="00E83F7E" w:rsidRPr="009F6DDC" w:rsidRDefault="00D236FA" w:rsidP="002B6FB1">
            <w:pPr>
              <w:pStyle w:val="Akapitzlist"/>
              <w:numPr>
                <w:ilvl w:val="0"/>
                <w:numId w:val="19"/>
              </w:numPr>
              <w:ind w:left="309" w:firstLine="0"/>
              <w:jc w:val="both"/>
              <w:rPr>
                <w:rFonts w:ascii="Times New Roman" w:eastAsia="Times New Roman" w:hAnsi="Times New Roman" w:cs="Times New Roman"/>
                <w:b/>
                <w:color w:val="000000" w:themeColor="text1"/>
                <w:sz w:val="24"/>
                <w:szCs w:val="24"/>
                <w:lang w:eastAsia="pl-PL"/>
              </w:rPr>
            </w:pPr>
            <w:r w:rsidRPr="009F6DDC">
              <w:rPr>
                <w:rFonts w:ascii="Times New Roman" w:eastAsia="Times New Roman" w:hAnsi="Times New Roman" w:cs="Times New Roman"/>
                <w:b/>
                <w:color w:val="000000" w:themeColor="text1"/>
                <w:sz w:val="24"/>
                <w:szCs w:val="24"/>
                <w:lang w:eastAsia="pl-PL" w:bidi="pl-PL"/>
              </w:rPr>
              <w:t xml:space="preserve"> </w:t>
            </w:r>
            <w:r w:rsidR="00E83F7E" w:rsidRPr="009F6DDC">
              <w:rPr>
                <w:rFonts w:ascii="Times New Roman" w:eastAsia="Times New Roman" w:hAnsi="Times New Roman" w:cs="Times New Roman"/>
                <w:b/>
                <w:color w:val="000000" w:themeColor="text1"/>
                <w:sz w:val="24"/>
                <w:szCs w:val="24"/>
                <w:lang w:eastAsia="pl-PL" w:bidi="pl-PL"/>
              </w:rPr>
              <w:t xml:space="preserve">Podstawy wykluczenia </w:t>
            </w:r>
            <w:r w:rsidR="00BA51A4" w:rsidRPr="009F6DDC">
              <w:rPr>
                <w:rFonts w:ascii="Times New Roman" w:eastAsia="Times New Roman" w:hAnsi="Times New Roman" w:cs="Times New Roman"/>
                <w:b/>
                <w:color w:val="000000" w:themeColor="text1"/>
                <w:sz w:val="24"/>
                <w:szCs w:val="24"/>
                <w:lang w:eastAsia="pl-PL" w:bidi="pl-PL"/>
              </w:rPr>
              <w:t>wykonawcy z postępowania</w:t>
            </w:r>
            <w:r w:rsidR="008B1296" w:rsidRPr="009F6DDC">
              <w:rPr>
                <w:rFonts w:ascii="Times New Roman" w:eastAsia="Times New Roman" w:hAnsi="Times New Roman" w:cs="Times New Roman"/>
                <w:b/>
                <w:color w:val="000000" w:themeColor="text1"/>
                <w:sz w:val="24"/>
                <w:szCs w:val="24"/>
                <w:lang w:eastAsia="pl-PL" w:bidi="pl-PL"/>
              </w:rPr>
              <w:t xml:space="preserve"> </w:t>
            </w:r>
          </w:p>
        </w:tc>
      </w:tr>
    </w:tbl>
    <w:p w14:paraId="6855908D" w14:textId="77777777" w:rsidR="00BA51A4" w:rsidRPr="009F6DDC" w:rsidRDefault="00BA51A4" w:rsidP="00677C87">
      <w:pPr>
        <w:autoSpaceDE w:val="0"/>
        <w:autoSpaceDN w:val="0"/>
        <w:adjustRightInd w:val="0"/>
        <w:spacing w:after="0" w:line="240" w:lineRule="auto"/>
        <w:rPr>
          <w:rFonts w:ascii="Times New Roman" w:hAnsi="Times New Roman" w:cs="Times New Roman"/>
          <w:color w:val="000000"/>
          <w:sz w:val="24"/>
          <w:szCs w:val="24"/>
          <w:highlight w:val="yellow"/>
        </w:rPr>
      </w:pPr>
    </w:p>
    <w:p w14:paraId="35975541" w14:textId="77777777" w:rsidR="00C47F4D" w:rsidRPr="009F6DDC" w:rsidRDefault="00C47F4D" w:rsidP="00677C87">
      <w:pPr>
        <w:autoSpaceDE w:val="0"/>
        <w:autoSpaceDN w:val="0"/>
        <w:adjustRightInd w:val="0"/>
        <w:spacing w:after="0" w:line="240" w:lineRule="auto"/>
        <w:jc w:val="both"/>
        <w:rPr>
          <w:rFonts w:ascii="Times New Roman" w:hAnsi="Times New Roman" w:cs="Times New Roman"/>
          <w:color w:val="000000"/>
          <w:sz w:val="24"/>
          <w:szCs w:val="24"/>
        </w:rPr>
      </w:pPr>
      <w:r w:rsidRPr="009F6DDC">
        <w:rPr>
          <w:rFonts w:ascii="Times New Roman" w:hAnsi="Times New Roman" w:cs="Times New Roman"/>
          <w:color w:val="000000"/>
          <w:sz w:val="24"/>
          <w:szCs w:val="24"/>
        </w:rPr>
        <w:t xml:space="preserve">O udzielenie zamówienia mogą się ubiegać Wykonawcy, którzy nie podlegają wykluczeniu </w:t>
      </w:r>
      <w:r w:rsidRPr="009F6DDC">
        <w:rPr>
          <w:rFonts w:ascii="Times New Roman" w:hAnsi="Times New Roman" w:cs="Times New Roman"/>
          <w:color w:val="000000"/>
          <w:sz w:val="24"/>
          <w:szCs w:val="24"/>
        </w:rPr>
        <w:br/>
        <w:t xml:space="preserve">z postępowania na podstawie art. 108 ust. 1 ustawy Pzp. </w:t>
      </w:r>
    </w:p>
    <w:p w14:paraId="09AE64E6" w14:textId="77777777" w:rsidR="00C47F4D" w:rsidRPr="009F6DDC" w:rsidRDefault="00C47F4D" w:rsidP="00677C87">
      <w:pPr>
        <w:autoSpaceDE w:val="0"/>
        <w:autoSpaceDN w:val="0"/>
        <w:adjustRightInd w:val="0"/>
        <w:spacing w:after="0" w:line="240" w:lineRule="auto"/>
        <w:jc w:val="both"/>
        <w:rPr>
          <w:rFonts w:ascii="Times New Roman" w:hAnsi="Times New Roman" w:cs="Times New Roman"/>
          <w:color w:val="000000"/>
          <w:sz w:val="24"/>
          <w:szCs w:val="24"/>
        </w:rPr>
      </w:pPr>
    </w:p>
    <w:p w14:paraId="02618D92" w14:textId="77777777" w:rsidR="00C47F4D" w:rsidRPr="009F6DDC" w:rsidRDefault="00C47F4D" w:rsidP="00677C87">
      <w:pPr>
        <w:spacing w:after="120" w:line="240" w:lineRule="auto"/>
        <w:ind w:left="567" w:right="-2" w:hanging="582"/>
        <w:jc w:val="both"/>
        <w:rPr>
          <w:rFonts w:ascii="Times New Roman" w:eastAsia="Times New Roman" w:hAnsi="Times New Roman" w:cs="Times New Roman"/>
          <w:color w:val="000000" w:themeColor="text1"/>
          <w:sz w:val="24"/>
          <w:szCs w:val="24"/>
          <w:lang w:eastAsia="pl-PL"/>
        </w:rPr>
      </w:pPr>
      <w:r w:rsidRPr="009F6DDC">
        <w:rPr>
          <w:rFonts w:ascii="Times New Roman" w:eastAsia="Times New Roman" w:hAnsi="Times New Roman" w:cs="Times New Roman"/>
          <w:color w:val="000000" w:themeColor="text1"/>
          <w:sz w:val="24"/>
          <w:szCs w:val="24"/>
          <w:lang w:eastAsia="pl-PL"/>
        </w:rPr>
        <w:t>1.</w:t>
      </w:r>
      <w:r w:rsidRPr="009F6DDC">
        <w:rPr>
          <w:rFonts w:ascii="Times New Roman" w:eastAsia="Times New Roman" w:hAnsi="Times New Roman" w:cs="Times New Roman"/>
          <w:color w:val="000000" w:themeColor="text1"/>
          <w:sz w:val="24"/>
          <w:szCs w:val="24"/>
          <w:lang w:eastAsia="pl-PL"/>
        </w:rPr>
        <w:tab/>
        <w:t>Z postępowania o udzielenie zamówienia wyklucza się z zastrzeżeniem art. 110</w:t>
      </w:r>
      <w:r w:rsidRPr="009F6DDC">
        <w:rPr>
          <w:rFonts w:ascii="Times New Roman" w:eastAsia="Times New Roman" w:hAnsi="Times New Roman" w:cs="Times New Roman"/>
          <w:color w:val="000000" w:themeColor="text1"/>
          <w:sz w:val="24"/>
          <w:szCs w:val="24"/>
          <w:lang w:eastAsia="pl-PL"/>
        </w:rPr>
        <w:br/>
        <w:t xml:space="preserve">ust. 2 pzp, Wykonawcę: </w:t>
      </w:r>
    </w:p>
    <w:p w14:paraId="7380CE7C" w14:textId="77777777" w:rsidR="00C47F4D" w:rsidRPr="009F6DDC" w:rsidRDefault="00C47F4D" w:rsidP="00677C87">
      <w:pPr>
        <w:spacing w:after="120" w:line="240" w:lineRule="auto"/>
        <w:ind w:left="567" w:right="-2" w:hanging="283"/>
        <w:jc w:val="both"/>
        <w:rPr>
          <w:rFonts w:ascii="Times New Roman" w:eastAsia="Times New Roman" w:hAnsi="Times New Roman" w:cs="Times New Roman"/>
          <w:color w:val="000000" w:themeColor="text1"/>
          <w:sz w:val="24"/>
          <w:szCs w:val="24"/>
          <w:lang w:eastAsia="pl-PL"/>
        </w:rPr>
      </w:pPr>
      <w:r w:rsidRPr="009F6DDC">
        <w:rPr>
          <w:rFonts w:ascii="Times New Roman" w:eastAsia="Times New Roman" w:hAnsi="Times New Roman" w:cs="Times New Roman"/>
          <w:color w:val="000000" w:themeColor="text1"/>
          <w:sz w:val="24"/>
          <w:szCs w:val="24"/>
          <w:lang w:eastAsia="pl-PL"/>
        </w:rPr>
        <w:t>1)</w:t>
      </w:r>
      <w:r w:rsidRPr="009F6DDC">
        <w:rPr>
          <w:rFonts w:ascii="Times New Roman" w:eastAsia="Times New Roman" w:hAnsi="Times New Roman" w:cs="Times New Roman"/>
          <w:color w:val="000000" w:themeColor="text1"/>
          <w:sz w:val="24"/>
          <w:szCs w:val="24"/>
          <w:lang w:eastAsia="pl-PL"/>
        </w:rPr>
        <w:tab/>
        <w:t xml:space="preserve">będącego osobą fizyczną, którego prawomocnie skazano za przestępstwo: </w:t>
      </w:r>
    </w:p>
    <w:p w14:paraId="2F7E70F3" w14:textId="77777777" w:rsidR="00C47F4D" w:rsidRPr="009F6DDC" w:rsidRDefault="00C47F4D" w:rsidP="00677C87">
      <w:pPr>
        <w:spacing w:after="0" w:line="240" w:lineRule="auto"/>
        <w:ind w:left="851" w:right="-2" w:hanging="284"/>
        <w:jc w:val="both"/>
        <w:rPr>
          <w:rFonts w:ascii="Times New Roman" w:eastAsia="Times New Roman" w:hAnsi="Times New Roman" w:cs="Times New Roman"/>
          <w:color w:val="000000" w:themeColor="text1"/>
          <w:sz w:val="24"/>
          <w:szCs w:val="24"/>
          <w:lang w:eastAsia="pl-PL"/>
        </w:rPr>
      </w:pPr>
      <w:r w:rsidRPr="009F6DDC">
        <w:rPr>
          <w:rFonts w:ascii="Times New Roman" w:eastAsia="Times New Roman" w:hAnsi="Times New Roman" w:cs="Times New Roman"/>
          <w:color w:val="000000" w:themeColor="text1"/>
          <w:sz w:val="24"/>
          <w:szCs w:val="24"/>
          <w:lang w:eastAsia="pl-PL"/>
        </w:rPr>
        <w:t>a)</w:t>
      </w:r>
      <w:r w:rsidRPr="009F6DDC">
        <w:rPr>
          <w:rFonts w:ascii="Times New Roman" w:eastAsia="Times New Roman" w:hAnsi="Times New Roman" w:cs="Times New Roman"/>
          <w:color w:val="000000" w:themeColor="text1"/>
          <w:sz w:val="24"/>
          <w:szCs w:val="24"/>
          <w:lang w:eastAsia="pl-PL"/>
        </w:rPr>
        <w:tab/>
        <w:t xml:space="preserve">udziału w zorganizowanej grupie przestępczej albo związku mającym na celu popełnienie przestępstwa lub przestępstwa skarbowego, o którym mowa w art. 258 Kodeksu karnego, </w:t>
      </w:r>
    </w:p>
    <w:p w14:paraId="20BFD519" w14:textId="77777777" w:rsidR="00C47F4D" w:rsidRPr="009F6DDC" w:rsidRDefault="00C47F4D" w:rsidP="00677C87">
      <w:pPr>
        <w:spacing w:after="0" w:line="240" w:lineRule="auto"/>
        <w:ind w:left="851" w:right="-2" w:hanging="284"/>
        <w:jc w:val="both"/>
        <w:rPr>
          <w:rFonts w:ascii="Times New Roman" w:eastAsia="Times New Roman" w:hAnsi="Times New Roman" w:cs="Times New Roman"/>
          <w:color w:val="000000" w:themeColor="text1"/>
          <w:sz w:val="24"/>
          <w:szCs w:val="24"/>
          <w:lang w:eastAsia="pl-PL"/>
        </w:rPr>
      </w:pPr>
      <w:r w:rsidRPr="009F6DDC">
        <w:rPr>
          <w:rFonts w:ascii="Times New Roman" w:eastAsia="Times New Roman" w:hAnsi="Times New Roman" w:cs="Times New Roman"/>
          <w:color w:val="000000" w:themeColor="text1"/>
          <w:sz w:val="24"/>
          <w:szCs w:val="24"/>
          <w:lang w:eastAsia="pl-PL"/>
        </w:rPr>
        <w:t>b)</w:t>
      </w:r>
      <w:r w:rsidRPr="009F6DDC">
        <w:rPr>
          <w:rFonts w:ascii="Times New Roman" w:eastAsia="Times New Roman" w:hAnsi="Times New Roman" w:cs="Times New Roman"/>
          <w:color w:val="000000" w:themeColor="text1"/>
          <w:sz w:val="24"/>
          <w:szCs w:val="24"/>
          <w:lang w:eastAsia="pl-PL"/>
        </w:rPr>
        <w:tab/>
        <w:t xml:space="preserve">handlu ludźmi, o który m mowa w art. 189a Kodeksu karnego,  </w:t>
      </w:r>
    </w:p>
    <w:p w14:paraId="7A5EEA1C" w14:textId="77777777" w:rsidR="00C47F4D" w:rsidRPr="009F6DDC" w:rsidRDefault="00C47F4D" w:rsidP="00677C87">
      <w:pPr>
        <w:spacing w:after="0" w:line="240" w:lineRule="auto"/>
        <w:ind w:left="851" w:right="-2" w:hanging="284"/>
        <w:jc w:val="both"/>
        <w:rPr>
          <w:rFonts w:ascii="Times New Roman" w:eastAsia="Times New Roman" w:hAnsi="Times New Roman" w:cs="Times New Roman"/>
          <w:color w:val="000000" w:themeColor="text1"/>
          <w:sz w:val="24"/>
          <w:szCs w:val="24"/>
          <w:lang w:eastAsia="pl-PL"/>
        </w:rPr>
      </w:pPr>
      <w:r w:rsidRPr="009F6DDC">
        <w:rPr>
          <w:rFonts w:ascii="Times New Roman" w:eastAsia="Times New Roman" w:hAnsi="Times New Roman" w:cs="Times New Roman"/>
          <w:color w:val="000000" w:themeColor="text1"/>
          <w:sz w:val="24"/>
          <w:szCs w:val="24"/>
          <w:lang w:eastAsia="pl-PL"/>
        </w:rPr>
        <w:t>c)</w:t>
      </w:r>
      <w:r w:rsidRPr="009F6DDC">
        <w:rPr>
          <w:rFonts w:ascii="Times New Roman" w:eastAsia="Times New Roman" w:hAnsi="Times New Roman" w:cs="Times New Roman"/>
          <w:color w:val="000000" w:themeColor="text1"/>
          <w:sz w:val="24"/>
          <w:szCs w:val="24"/>
          <w:lang w:eastAsia="pl-PL"/>
        </w:rPr>
        <w:tab/>
      </w:r>
      <w:r w:rsidRPr="009F6DDC">
        <w:rPr>
          <w:rFonts w:ascii="Times New Roman" w:hAnsi="Times New Roman" w:cs="Times New Roman"/>
          <w:sz w:val="24"/>
          <w:szCs w:val="24"/>
        </w:rPr>
        <w:t xml:space="preserve">o którym mowa w </w:t>
      </w:r>
      <w:r w:rsidRPr="009F6DDC">
        <w:rPr>
          <w:rFonts w:ascii="Times New Roman" w:hAnsi="Times New Roman" w:cs="Times New Roman"/>
          <w:color w:val="000000" w:themeColor="text1"/>
          <w:sz w:val="24"/>
          <w:szCs w:val="24"/>
        </w:rPr>
        <w:t xml:space="preserve">art. 228-230a, art. 250a Kodeksu karnego, w art. 46-48 ustawy </w:t>
      </w:r>
      <w:r w:rsidRPr="009F6DDC">
        <w:rPr>
          <w:rFonts w:ascii="Times New Roman" w:hAnsi="Times New Roman" w:cs="Times New Roman"/>
          <w:color w:val="000000" w:themeColor="text1"/>
          <w:sz w:val="24"/>
          <w:szCs w:val="24"/>
        </w:rPr>
        <w:br/>
        <w:t xml:space="preserve">z dnia 25 czerwca 2010 r. o sporcie (Dz. U. z </w:t>
      </w:r>
      <w:r w:rsidR="00204FE3">
        <w:rPr>
          <w:rFonts w:ascii="Times New Roman" w:hAnsi="Times New Roman" w:cs="Times New Roman"/>
          <w:color w:val="000000" w:themeColor="text1"/>
          <w:sz w:val="24"/>
          <w:szCs w:val="24"/>
        </w:rPr>
        <w:t>2022</w:t>
      </w:r>
      <w:r w:rsidRPr="009F6DDC">
        <w:rPr>
          <w:rFonts w:ascii="Times New Roman" w:hAnsi="Times New Roman" w:cs="Times New Roman"/>
          <w:color w:val="000000" w:themeColor="text1"/>
          <w:sz w:val="24"/>
          <w:szCs w:val="24"/>
        </w:rPr>
        <w:t xml:space="preserve"> r. poz. </w:t>
      </w:r>
      <w:r w:rsidR="00204FE3">
        <w:rPr>
          <w:rFonts w:ascii="Times New Roman" w:hAnsi="Times New Roman" w:cs="Times New Roman"/>
          <w:color w:val="000000" w:themeColor="text1"/>
          <w:sz w:val="24"/>
          <w:szCs w:val="24"/>
        </w:rPr>
        <w:t>1599 i 2185</w:t>
      </w:r>
      <w:r w:rsidRPr="009F6DDC">
        <w:rPr>
          <w:rFonts w:ascii="Times New Roman" w:hAnsi="Times New Roman" w:cs="Times New Roman"/>
          <w:color w:val="000000" w:themeColor="text1"/>
          <w:sz w:val="24"/>
          <w:szCs w:val="24"/>
        </w:rPr>
        <w:t>) lub w art. 54 ust. 1-4 ustawy</w:t>
      </w:r>
      <w:r w:rsidRPr="009F6DDC">
        <w:rPr>
          <w:rFonts w:ascii="Times New Roman" w:hAnsi="Times New Roman" w:cs="Times New Roman"/>
          <w:sz w:val="24"/>
          <w:szCs w:val="24"/>
        </w:rPr>
        <w:t xml:space="preserve"> z dnia 12 maja 2011 r.</w:t>
      </w:r>
      <w:r w:rsidR="00204FE3">
        <w:rPr>
          <w:rFonts w:ascii="Times New Roman" w:hAnsi="Times New Roman" w:cs="Times New Roman"/>
          <w:sz w:val="24"/>
          <w:szCs w:val="24"/>
        </w:rPr>
        <w:t xml:space="preserve"> </w:t>
      </w:r>
      <w:r w:rsidRPr="009F6DDC">
        <w:rPr>
          <w:rFonts w:ascii="Times New Roman" w:hAnsi="Times New Roman" w:cs="Times New Roman"/>
          <w:sz w:val="24"/>
          <w:szCs w:val="24"/>
        </w:rPr>
        <w:t xml:space="preserve">o refundacji leków, środków spożywczych specjalnego przeznaczenia żywieniowego oraz wyrobów medycznych (Dz. U. z </w:t>
      </w:r>
      <w:r w:rsidR="00204FE3">
        <w:rPr>
          <w:rFonts w:ascii="Times New Roman" w:hAnsi="Times New Roman" w:cs="Times New Roman"/>
          <w:sz w:val="24"/>
          <w:szCs w:val="24"/>
        </w:rPr>
        <w:t>2023 r. poz. 826</w:t>
      </w:r>
      <w:r w:rsidRPr="009F6DDC">
        <w:rPr>
          <w:rFonts w:ascii="Times New Roman" w:hAnsi="Times New Roman" w:cs="Times New Roman"/>
          <w:sz w:val="24"/>
          <w:szCs w:val="24"/>
        </w:rPr>
        <w:t>),</w:t>
      </w:r>
    </w:p>
    <w:p w14:paraId="26481FB2" w14:textId="77777777" w:rsidR="00C47F4D" w:rsidRPr="009F6DDC" w:rsidRDefault="00C47F4D" w:rsidP="00677C87">
      <w:pPr>
        <w:numPr>
          <w:ilvl w:val="0"/>
          <w:numId w:val="2"/>
        </w:numPr>
        <w:spacing w:after="0" w:line="240" w:lineRule="auto"/>
        <w:ind w:left="851" w:right="-2" w:hanging="284"/>
        <w:jc w:val="both"/>
        <w:rPr>
          <w:rFonts w:ascii="Times New Roman" w:eastAsia="Times New Roman" w:hAnsi="Times New Roman" w:cs="Times New Roman"/>
          <w:color w:val="000000" w:themeColor="text1"/>
          <w:sz w:val="24"/>
          <w:szCs w:val="24"/>
          <w:lang w:eastAsia="pl-PL"/>
        </w:rPr>
      </w:pPr>
      <w:r w:rsidRPr="009F6DDC">
        <w:rPr>
          <w:rFonts w:ascii="Times New Roman" w:eastAsia="Times New Roman" w:hAnsi="Times New Roman" w:cs="Times New Roman"/>
          <w:color w:val="000000" w:themeColor="text1"/>
          <w:sz w:val="24"/>
          <w:szCs w:val="24"/>
          <w:lang w:eastAsia="pl-PL"/>
        </w:rPr>
        <w:t>finansowania przestępstwa o charakterze terrorystycznym, o którym mowa</w:t>
      </w:r>
      <w:r w:rsidRPr="009F6DDC">
        <w:rPr>
          <w:rFonts w:ascii="Times New Roman" w:eastAsia="Times New Roman" w:hAnsi="Times New Roman" w:cs="Times New Roman"/>
          <w:color w:val="000000" w:themeColor="text1"/>
          <w:sz w:val="24"/>
          <w:szCs w:val="24"/>
          <w:lang w:eastAsia="pl-PL"/>
        </w:rPr>
        <w:br/>
        <w:t xml:space="preserve">w art. 165a Kodeksu karnego, lub przestępstwo udaremniania lub utrudniania stwierdzenia przestępnego pochodzenia pieniędzy lub ukrywania ich pochodzenia, </w:t>
      </w:r>
      <w:r w:rsidRPr="009F6DDC">
        <w:rPr>
          <w:rFonts w:ascii="Times New Roman" w:eastAsia="Times New Roman" w:hAnsi="Times New Roman" w:cs="Times New Roman"/>
          <w:color w:val="000000" w:themeColor="text1"/>
          <w:sz w:val="24"/>
          <w:szCs w:val="24"/>
          <w:lang w:eastAsia="pl-PL"/>
        </w:rPr>
        <w:br/>
        <w:t xml:space="preserve">o którym mowa w art. 299 Kodeksu karnego, </w:t>
      </w:r>
    </w:p>
    <w:p w14:paraId="37F4BC51" w14:textId="77777777" w:rsidR="00C47F4D" w:rsidRPr="009F6DDC" w:rsidRDefault="00C47F4D" w:rsidP="00677C87">
      <w:pPr>
        <w:numPr>
          <w:ilvl w:val="0"/>
          <w:numId w:val="2"/>
        </w:numPr>
        <w:spacing w:after="0" w:line="240" w:lineRule="auto"/>
        <w:ind w:left="851" w:right="-2" w:hanging="284"/>
        <w:jc w:val="both"/>
        <w:rPr>
          <w:rFonts w:ascii="Times New Roman" w:eastAsia="Times New Roman" w:hAnsi="Times New Roman" w:cs="Times New Roman"/>
          <w:color w:val="000000" w:themeColor="text1"/>
          <w:sz w:val="24"/>
          <w:szCs w:val="24"/>
          <w:lang w:eastAsia="pl-PL"/>
        </w:rPr>
      </w:pPr>
      <w:r w:rsidRPr="009F6DDC">
        <w:rPr>
          <w:rFonts w:ascii="Times New Roman" w:eastAsia="Times New Roman" w:hAnsi="Times New Roman" w:cs="Times New Roman"/>
          <w:color w:val="000000" w:themeColor="text1"/>
          <w:sz w:val="24"/>
          <w:szCs w:val="24"/>
          <w:lang w:eastAsia="pl-PL"/>
        </w:rPr>
        <w:t xml:space="preserve">o charakterze terrorystycznym, o którym mowa w art. 115 § 20 Kodeksu karnego, lub mające na celu popełnienie tego przestępstwa, </w:t>
      </w:r>
    </w:p>
    <w:p w14:paraId="42E9424C" w14:textId="77777777" w:rsidR="00C47F4D" w:rsidRPr="009F6DDC" w:rsidRDefault="00C47F4D" w:rsidP="00677C87">
      <w:pPr>
        <w:numPr>
          <w:ilvl w:val="0"/>
          <w:numId w:val="2"/>
        </w:numPr>
        <w:spacing w:after="0" w:line="240" w:lineRule="auto"/>
        <w:ind w:left="851" w:right="-2" w:hanging="284"/>
        <w:jc w:val="both"/>
        <w:rPr>
          <w:rFonts w:ascii="Times New Roman" w:eastAsia="Times New Roman" w:hAnsi="Times New Roman" w:cs="Times New Roman"/>
          <w:color w:val="000000" w:themeColor="text1"/>
          <w:sz w:val="24"/>
          <w:szCs w:val="24"/>
          <w:lang w:eastAsia="pl-PL"/>
        </w:rPr>
      </w:pPr>
      <w:r w:rsidRPr="009F6DDC">
        <w:rPr>
          <w:rFonts w:ascii="Times New Roman" w:eastAsia="Times New Roman" w:hAnsi="Times New Roman" w:cs="Times New Roman"/>
          <w:color w:val="000000" w:themeColor="text1"/>
          <w:sz w:val="24"/>
          <w:szCs w:val="24"/>
          <w:lang w:eastAsia="pl-PL"/>
        </w:rPr>
        <w:t xml:space="preserve">pracy małoletnich cudzoziemców, o którym mowa w art. 9 ust. 2 ustawy z dnia 15 czerwca 2012 r. o skutkach powierzania wykonywania pracy cudzoziemcom przebywającym wbrew przepisom na terytorium Rzeczypospolitej Polskiej (Dz. U. poz. 769), </w:t>
      </w:r>
    </w:p>
    <w:p w14:paraId="09A13368" w14:textId="77777777" w:rsidR="00C47F4D" w:rsidRPr="009F6DDC" w:rsidRDefault="00C47F4D" w:rsidP="00677C87">
      <w:pPr>
        <w:numPr>
          <w:ilvl w:val="0"/>
          <w:numId w:val="2"/>
        </w:numPr>
        <w:spacing w:after="0" w:line="240" w:lineRule="auto"/>
        <w:ind w:left="851" w:right="-2" w:hanging="284"/>
        <w:jc w:val="both"/>
        <w:rPr>
          <w:rFonts w:ascii="Times New Roman" w:eastAsia="Times New Roman" w:hAnsi="Times New Roman" w:cs="Times New Roman"/>
          <w:color w:val="000000" w:themeColor="text1"/>
          <w:sz w:val="24"/>
          <w:szCs w:val="24"/>
          <w:lang w:eastAsia="pl-PL"/>
        </w:rPr>
      </w:pPr>
      <w:r w:rsidRPr="009F6DDC">
        <w:rPr>
          <w:rFonts w:ascii="Times New Roman" w:eastAsia="Times New Roman" w:hAnsi="Times New Roman" w:cs="Times New Roman"/>
          <w:color w:val="000000" w:themeColor="text1"/>
          <w:sz w:val="24"/>
          <w:szCs w:val="24"/>
          <w:lang w:eastAsia="pl-PL"/>
        </w:rPr>
        <w:t xml:space="preserve">przeciwko obrotowi gospodarczemu, o których mowa w art. 296–307 Kodeksu karnego, przestępstwo oszustwa, o którym mowa w art. 286 Kodeksu karnego, przestępstwo przeciwko wiarygodności dokumentów, o których mowa w art. 270 –277d Kodeksu karnego, lub przestępstwo skarbowe, </w:t>
      </w:r>
    </w:p>
    <w:p w14:paraId="083DCF70" w14:textId="77777777" w:rsidR="00C47F4D" w:rsidRPr="009F6DDC" w:rsidRDefault="00C47F4D" w:rsidP="00677C87">
      <w:pPr>
        <w:numPr>
          <w:ilvl w:val="0"/>
          <w:numId w:val="2"/>
        </w:numPr>
        <w:spacing w:after="120" w:line="240" w:lineRule="auto"/>
        <w:ind w:left="851" w:right="-2" w:hanging="284"/>
        <w:jc w:val="both"/>
        <w:rPr>
          <w:rFonts w:ascii="Times New Roman" w:eastAsia="Times New Roman" w:hAnsi="Times New Roman" w:cs="Times New Roman"/>
          <w:color w:val="000000" w:themeColor="text1"/>
          <w:sz w:val="24"/>
          <w:szCs w:val="24"/>
          <w:lang w:eastAsia="pl-PL"/>
        </w:rPr>
      </w:pPr>
      <w:r w:rsidRPr="009F6DDC">
        <w:rPr>
          <w:rFonts w:ascii="Times New Roman" w:eastAsia="Times New Roman" w:hAnsi="Times New Roman" w:cs="Times New Roman"/>
          <w:color w:val="000000" w:themeColor="text1"/>
          <w:sz w:val="24"/>
          <w:szCs w:val="24"/>
          <w:lang w:eastAsia="pl-PL"/>
        </w:rPr>
        <w:t>o którym mowa w art. 9 ust. 1 i 3 lub art. 10 ustawy z dnia 15 czerwca 2012 r.</w:t>
      </w:r>
      <w:r w:rsidRPr="009F6DDC">
        <w:rPr>
          <w:rFonts w:ascii="Times New Roman" w:eastAsia="Times New Roman" w:hAnsi="Times New Roman" w:cs="Times New Roman"/>
          <w:color w:val="000000" w:themeColor="text1"/>
          <w:sz w:val="24"/>
          <w:szCs w:val="24"/>
          <w:lang w:eastAsia="pl-PL"/>
        </w:rPr>
        <w:br/>
        <w:t xml:space="preserve">o skutkach powierzania wykonywania pracy cudzoziemcom przebywającym wbrew przepisom na terytorium Rzeczypospolitej Polskiej – lub za odpowiedni czyn zabroniony określony w przepisach prawa obcego; </w:t>
      </w:r>
    </w:p>
    <w:p w14:paraId="464BA712" w14:textId="77777777" w:rsidR="00C47F4D" w:rsidRPr="009F6DDC" w:rsidRDefault="00C47F4D" w:rsidP="00677C87">
      <w:pPr>
        <w:spacing w:after="120" w:line="240" w:lineRule="auto"/>
        <w:ind w:left="567" w:right="-2" w:hanging="283"/>
        <w:jc w:val="both"/>
        <w:rPr>
          <w:rFonts w:ascii="Times New Roman" w:eastAsia="Times New Roman" w:hAnsi="Times New Roman" w:cs="Times New Roman"/>
          <w:color w:val="000000" w:themeColor="text1"/>
          <w:sz w:val="24"/>
          <w:szCs w:val="24"/>
          <w:lang w:eastAsia="pl-PL"/>
        </w:rPr>
      </w:pPr>
      <w:r w:rsidRPr="009F6DDC">
        <w:rPr>
          <w:rFonts w:ascii="Times New Roman" w:eastAsia="Times New Roman" w:hAnsi="Times New Roman" w:cs="Times New Roman"/>
          <w:color w:val="000000" w:themeColor="text1"/>
          <w:sz w:val="24"/>
          <w:szCs w:val="24"/>
          <w:lang w:eastAsia="pl-PL"/>
        </w:rPr>
        <w:t>2)</w:t>
      </w:r>
      <w:r w:rsidRPr="009F6DDC">
        <w:rPr>
          <w:rFonts w:ascii="Times New Roman" w:eastAsia="Times New Roman" w:hAnsi="Times New Roman" w:cs="Times New Roman"/>
          <w:color w:val="000000" w:themeColor="text1"/>
          <w:sz w:val="24"/>
          <w:szCs w:val="24"/>
          <w:lang w:eastAsia="pl-PL"/>
        </w:rPr>
        <w:tab/>
        <w:t xml:space="preserve">jeżeli urzędującego członka jego organu zarządzającego lub nadzorczego, wspólnika spółki w spółce jawnej lub partnerskiej albo komplementariusza </w:t>
      </w:r>
      <w:r w:rsidRPr="009F6DDC">
        <w:rPr>
          <w:rFonts w:ascii="Times New Roman" w:eastAsia="Times New Roman" w:hAnsi="Times New Roman" w:cs="Times New Roman"/>
          <w:color w:val="000000" w:themeColor="text1"/>
          <w:sz w:val="24"/>
          <w:szCs w:val="24"/>
          <w:lang w:eastAsia="pl-PL"/>
        </w:rPr>
        <w:br/>
      </w:r>
      <w:r w:rsidRPr="009F6DDC">
        <w:rPr>
          <w:rFonts w:ascii="Times New Roman" w:eastAsia="Times New Roman" w:hAnsi="Times New Roman" w:cs="Times New Roman"/>
          <w:color w:val="000000" w:themeColor="text1"/>
          <w:sz w:val="24"/>
          <w:szCs w:val="24"/>
          <w:lang w:eastAsia="pl-PL"/>
        </w:rPr>
        <w:lastRenderedPageBreak/>
        <w:t>w spółce komandytowej lub komandytowo-akcyjnej lub prokurenta prawomocnie skazano za przestępstwo, o którym mowa w pkt</w:t>
      </w:r>
      <w:r w:rsidR="009F6DDC">
        <w:rPr>
          <w:rFonts w:ascii="Times New Roman" w:eastAsia="Times New Roman" w:hAnsi="Times New Roman" w:cs="Times New Roman"/>
          <w:color w:val="000000" w:themeColor="text1"/>
          <w:sz w:val="24"/>
          <w:szCs w:val="24"/>
          <w:lang w:eastAsia="pl-PL"/>
        </w:rPr>
        <w:t>.</w:t>
      </w:r>
      <w:r w:rsidRPr="009F6DDC">
        <w:rPr>
          <w:rFonts w:ascii="Times New Roman" w:eastAsia="Times New Roman" w:hAnsi="Times New Roman" w:cs="Times New Roman"/>
          <w:color w:val="000000" w:themeColor="text1"/>
          <w:sz w:val="24"/>
          <w:szCs w:val="24"/>
          <w:lang w:eastAsia="pl-PL"/>
        </w:rPr>
        <w:t xml:space="preserve"> 1; </w:t>
      </w:r>
    </w:p>
    <w:p w14:paraId="5F553DE5" w14:textId="77777777" w:rsidR="00C47F4D" w:rsidRPr="009F6DDC" w:rsidRDefault="00C47F4D" w:rsidP="00677C87">
      <w:pPr>
        <w:pStyle w:val="Akapitzlist"/>
        <w:spacing w:after="120" w:line="240" w:lineRule="auto"/>
        <w:ind w:left="567" w:hanging="283"/>
        <w:contextualSpacing w:val="0"/>
        <w:jc w:val="both"/>
        <w:rPr>
          <w:rFonts w:ascii="Times New Roman" w:eastAsia="Times New Roman" w:hAnsi="Times New Roman" w:cs="Times New Roman"/>
          <w:color w:val="000000" w:themeColor="text1"/>
          <w:sz w:val="24"/>
          <w:szCs w:val="24"/>
          <w:lang w:eastAsia="pl-PL"/>
        </w:rPr>
      </w:pPr>
      <w:r w:rsidRPr="009F6DDC">
        <w:rPr>
          <w:rFonts w:ascii="Times New Roman" w:eastAsia="Times New Roman" w:hAnsi="Times New Roman" w:cs="Times New Roman"/>
          <w:color w:val="000000" w:themeColor="text1"/>
          <w:sz w:val="24"/>
          <w:szCs w:val="24"/>
          <w:lang w:eastAsia="pl-PL"/>
        </w:rPr>
        <w:t>3)</w:t>
      </w:r>
      <w:r w:rsidRPr="009F6DDC">
        <w:rPr>
          <w:rFonts w:ascii="Times New Roman" w:eastAsia="Times New Roman" w:hAnsi="Times New Roman" w:cs="Times New Roman"/>
          <w:color w:val="000000" w:themeColor="text1"/>
          <w:sz w:val="24"/>
          <w:szCs w:val="24"/>
          <w:lang w:eastAsia="pl-PL"/>
        </w:rPr>
        <w:tab/>
        <w:t>wobec kt</w:t>
      </w:r>
      <w:r w:rsidR="00E928E9" w:rsidRPr="009F6DDC">
        <w:rPr>
          <w:rFonts w:ascii="Times New Roman" w:eastAsia="Times New Roman" w:hAnsi="Times New Roman" w:cs="Times New Roman"/>
          <w:color w:val="000000" w:themeColor="text1"/>
          <w:sz w:val="24"/>
          <w:szCs w:val="24"/>
          <w:lang w:eastAsia="pl-PL"/>
        </w:rPr>
        <w:t>órego wydano prawomocny wyrok są</w:t>
      </w:r>
      <w:r w:rsidRPr="009F6DDC">
        <w:rPr>
          <w:rFonts w:ascii="Times New Roman" w:eastAsia="Times New Roman" w:hAnsi="Times New Roman" w:cs="Times New Roman"/>
          <w:color w:val="000000" w:themeColor="text1"/>
          <w:sz w:val="24"/>
          <w:szCs w:val="24"/>
          <w:lang w:eastAsia="pl-PL"/>
        </w:rPr>
        <w:t>du lub ostateczną decyzję administracyjną o zaleganiu z uiszczeniem podatków, opłat lub składek na ubezpieczenie społeczne lub zdrowotne, chyba ze Wykonawca odpowiednio przed upływem terminu do składania wniosków o dopuszczenie do udziału</w:t>
      </w:r>
      <w:r w:rsidR="0047385F" w:rsidRPr="009F6DDC">
        <w:rPr>
          <w:rFonts w:ascii="Times New Roman" w:eastAsia="Times New Roman" w:hAnsi="Times New Roman" w:cs="Times New Roman"/>
          <w:color w:val="000000" w:themeColor="text1"/>
          <w:sz w:val="24"/>
          <w:szCs w:val="24"/>
          <w:lang w:eastAsia="pl-PL"/>
        </w:rPr>
        <w:t xml:space="preserve"> </w:t>
      </w:r>
      <w:r w:rsidRPr="009F6DDC">
        <w:rPr>
          <w:rFonts w:ascii="Times New Roman" w:eastAsia="Times New Roman" w:hAnsi="Times New Roman" w:cs="Times New Roman"/>
          <w:color w:val="000000" w:themeColor="text1"/>
          <w:sz w:val="24"/>
          <w:szCs w:val="24"/>
          <w:lang w:eastAsia="pl-PL"/>
        </w:rPr>
        <w:t>w post</w:t>
      </w:r>
      <w:r w:rsidR="009F6DDC">
        <w:rPr>
          <w:rFonts w:ascii="Times New Roman" w:eastAsia="Times New Roman" w:hAnsi="Times New Roman" w:cs="Times New Roman"/>
          <w:color w:val="000000" w:themeColor="text1"/>
          <w:sz w:val="24"/>
          <w:szCs w:val="24"/>
          <w:lang w:eastAsia="pl-PL"/>
        </w:rPr>
        <w:t>ę</w:t>
      </w:r>
      <w:r w:rsidRPr="009F6DDC">
        <w:rPr>
          <w:rFonts w:ascii="Times New Roman" w:eastAsia="Times New Roman" w:hAnsi="Times New Roman" w:cs="Times New Roman"/>
          <w:color w:val="000000" w:themeColor="text1"/>
          <w:sz w:val="24"/>
          <w:szCs w:val="24"/>
          <w:lang w:eastAsia="pl-PL"/>
        </w:rPr>
        <w:t xml:space="preserve">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64346AA8" w14:textId="77777777" w:rsidR="00C47F4D" w:rsidRPr="009F6DDC" w:rsidRDefault="00C47F4D" w:rsidP="00677C87">
      <w:pPr>
        <w:spacing w:after="120" w:line="240" w:lineRule="auto"/>
        <w:ind w:left="567" w:hanging="283"/>
        <w:jc w:val="both"/>
        <w:rPr>
          <w:rFonts w:ascii="Times New Roman" w:eastAsia="Times New Roman" w:hAnsi="Times New Roman" w:cs="Times New Roman"/>
          <w:color w:val="000000" w:themeColor="text1"/>
          <w:sz w:val="24"/>
          <w:szCs w:val="24"/>
          <w:lang w:eastAsia="pl-PL"/>
        </w:rPr>
      </w:pPr>
      <w:r w:rsidRPr="009F6DDC">
        <w:rPr>
          <w:rFonts w:ascii="Times New Roman" w:eastAsia="Times New Roman" w:hAnsi="Times New Roman" w:cs="Times New Roman"/>
          <w:color w:val="000000" w:themeColor="text1"/>
          <w:sz w:val="24"/>
          <w:szCs w:val="24"/>
          <w:lang w:eastAsia="pl-PL"/>
        </w:rPr>
        <w:t>4)</w:t>
      </w:r>
      <w:r w:rsidRPr="009F6DDC">
        <w:rPr>
          <w:rFonts w:ascii="Times New Roman" w:eastAsia="Times New Roman" w:hAnsi="Times New Roman" w:cs="Times New Roman"/>
          <w:color w:val="000000" w:themeColor="text1"/>
          <w:sz w:val="24"/>
          <w:szCs w:val="24"/>
          <w:lang w:eastAsia="pl-PL"/>
        </w:rPr>
        <w:tab/>
        <w:t>wobec którego orzeczono zakaz ubiegania si</w:t>
      </w:r>
      <w:r w:rsidR="009F6DDC">
        <w:rPr>
          <w:rFonts w:ascii="Times New Roman" w:eastAsia="Times New Roman" w:hAnsi="Times New Roman" w:cs="Times New Roman"/>
          <w:color w:val="000000" w:themeColor="text1"/>
          <w:sz w:val="24"/>
          <w:szCs w:val="24"/>
          <w:lang w:eastAsia="pl-PL"/>
        </w:rPr>
        <w:t>ę</w:t>
      </w:r>
      <w:r w:rsidRPr="009F6DDC">
        <w:rPr>
          <w:rFonts w:ascii="Times New Roman" w:eastAsia="Times New Roman" w:hAnsi="Times New Roman" w:cs="Times New Roman"/>
          <w:color w:val="000000" w:themeColor="text1"/>
          <w:sz w:val="24"/>
          <w:szCs w:val="24"/>
          <w:lang w:eastAsia="pl-PL"/>
        </w:rPr>
        <w:t xml:space="preserve"> o zamówienia publiczne; </w:t>
      </w:r>
    </w:p>
    <w:p w14:paraId="49ECA185" w14:textId="77777777" w:rsidR="00C47F4D" w:rsidRPr="009F6DDC" w:rsidRDefault="00C47F4D" w:rsidP="00677C87">
      <w:pPr>
        <w:spacing w:after="120" w:line="240" w:lineRule="auto"/>
        <w:ind w:left="567" w:hanging="283"/>
        <w:jc w:val="both"/>
        <w:rPr>
          <w:rFonts w:ascii="Times New Roman" w:eastAsia="Times New Roman" w:hAnsi="Times New Roman" w:cs="Times New Roman"/>
          <w:color w:val="000000" w:themeColor="text1"/>
          <w:sz w:val="24"/>
          <w:szCs w:val="24"/>
          <w:lang w:eastAsia="pl-PL"/>
        </w:rPr>
      </w:pPr>
      <w:r w:rsidRPr="009F6DDC">
        <w:rPr>
          <w:rFonts w:ascii="Times New Roman" w:eastAsia="Times New Roman" w:hAnsi="Times New Roman" w:cs="Times New Roman"/>
          <w:color w:val="000000" w:themeColor="text1"/>
          <w:sz w:val="24"/>
          <w:szCs w:val="24"/>
          <w:lang w:eastAsia="pl-PL"/>
        </w:rPr>
        <w:t>5)</w:t>
      </w:r>
      <w:r w:rsidRPr="009F6DDC">
        <w:rPr>
          <w:rFonts w:ascii="Times New Roman" w:eastAsia="Times New Roman" w:hAnsi="Times New Roman" w:cs="Times New Roman"/>
          <w:color w:val="000000" w:themeColor="text1"/>
          <w:sz w:val="24"/>
          <w:szCs w:val="24"/>
          <w:lang w:eastAsia="pl-PL"/>
        </w:rPr>
        <w:tab/>
        <w:t>jeżeli Zamawiający może stwierdzi</w:t>
      </w:r>
      <w:r w:rsidR="009F6DDC">
        <w:rPr>
          <w:rFonts w:ascii="Times New Roman" w:eastAsia="Times New Roman" w:hAnsi="Times New Roman" w:cs="Times New Roman"/>
          <w:color w:val="000000" w:themeColor="text1"/>
          <w:sz w:val="24"/>
          <w:szCs w:val="24"/>
          <w:lang w:eastAsia="pl-PL"/>
        </w:rPr>
        <w:t>ć</w:t>
      </w:r>
      <w:r w:rsidRPr="009F6DDC">
        <w:rPr>
          <w:rFonts w:ascii="Times New Roman" w:eastAsia="Times New Roman" w:hAnsi="Times New Roman" w:cs="Times New Roman"/>
          <w:color w:val="000000" w:themeColor="text1"/>
          <w:sz w:val="24"/>
          <w:szCs w:val="24"/>
          <w:lang w:eastAsia="pl-PL"/>
        </w:rPr>
        <w:t>, na podstawie wiarygodnych przesłanek,</w:t>
      </w:r>
      <w:r w:rsidRPr="009F6DDC">
        <w:rPr>
          <w:rFonts w:ascii="Times New Roman" w:eastAsia="Times New Roman" w:hAnsi="Times New Roman" w:cs="Times New Roman"/>
          <w:color w:val="000000" w:themeColor="text1"/>
          <w:sz w:val="24"/>
          <w:szCs w:val="24"/>
          <w:lang w:eastAsia="pl-PL"/>
        </w:rPr>
        <w:br/>
        <w:t xml:space="preserve">że Wykonawca zawarł z innymi Wykonawcami porozumienie mające na celu zakłócenie konkurencji, w szczególności jeżeli należąc do tej samej grupy kapitałowej w rozumieniu ustawy z dnia 16 lutego 2007 r. o ochronie konkurencji    </w:t>
      </w:r>
      <w:r w:rsidRPr="009F6DDC">
        <w:rPr>
          <w:rFonts w:ascii="Times New Roman" w:eastAsia="Times New Roman" w:hAnsi="Times New Roman" w:cs="Times New Roman"/>
          <w:color w:val="000000" w:themeColor="text1"/>
          <w:sz w:val="24"/>
          <w:szCs w:val="24"/>
          <w:lang w:eastAsia="pl-PL"/>
        </w:rPr>
        <w:br/>
        <w:t xml:space="preserve">i konsumentów, złożyli odrębne oferty, oferty częściowe lub wnioski </w:t>
      </w:r>
      <w:r w:rsidRPr="009F6DDC">
        <w:rPr>
          <w:rFonts w:ascii="Times New Roman" w:eastAsia="Times New Roman" w:hAnsi="Times New Roman" w:cs="Times New Roman"/>
          <w:color w:val="000000" w:themeColor="text1"/>
          <w:sz w:val="24"/>
          <w:szCs w:val="24"/>
          <w:lang w:eastAsia="pl-PL"/>
        </w:rPr>
        <w:br/>
        <w:t>o dopuszczenie do udziału w post</w:t>
      </w:r>
      <w:r w:rsidR="009F6DDC">
        <w:rPr>
          <w:rFonts w:ascii="Times New Roman" w:eastAsia="Times New Roman" w:hAnsi="Times New Roman" w:cs="Times New Roman"/>
          <w:color w:val="000000" w:themeColor="text1"/>
          <w:sz w:val="24"/>
          <w:szCs w:val="24"/>
          <w:lang w:eastAsia="pl-PL"/>
        </w:rPr>
        <w:t>ę</w:t>
      </w:r>
      <w:r w:rsidRPr="009F6DDC">
        <w:rPr>
          <w:rFonts w:ascii="Times New Roman" w:eastAsia="Times New Roman" w:hAnsi="Times New Roman" w:cs="Times New Roman"/>
          <w:color w:val="000000" w:themeColor="text1"/>
          <w:sz w:val="24"/>
          <w:szCs w:val="24"/>
          <w:lang w:eastAsia="pl-PL"/>
        </w:rPr>
        <w:t>powaniu, chyba że wykaż</w:t>
      </w:r>
      <w:r w:rsidR="009F6DDC">
        <w:rPr>
          <w:rFonts w:ascii="Times New Roman" w:eastAsia="Times New Roman" w:hAnsi="Times New Roman" w:cs="Times New Roman"/>
          <w:color w:val="000000" w:themeColor="text1"/>
          <w:sz w:val="24"/>
          <w:szCs w:val="24"/>
          <w:lang w:eastAsia="pl-PL"/>
        </w:rPr>
        <w:t>ą</w:t>
      </w:r>
      <w:r w:rsidRPr="009F6DDC">
        <w:rPr>
          <w:rFonts w:ascii="Times New Roman" w:eastAsia="Times New Roman" w:hAnsi="Times New Roman" w:cs="Times New Roman"/>
          <w:color w:val="000000" w:themeColor="text1"/>
          <w:sz w:val="24"/>
          <w:szCs w:val="24"/>
          <w:lang w:eastAsia="pl-PL"/>
        </w:rPr>
        <w:t xml:space="preserve">, że przygotowali te oferty lub wnioski niezależnie od siebie; </w:t>
      </w:r>
    </w:p>
    <w:p w14:paraId="15FD5A23" w14:textId="77777777" w:rsidR="00C47F4D" w:rsidRPr="009F6DDC" w:rsidRDefault="00C47F4D" w:rsidP="00677C87">
      <w:pPr>
        <w:spacing w:after="120" w:line="240" w:lineRule="auto"/>
        <w:ind w:left="567" w:right="-2" w:hanging="283"/>
        <w:jc w:val="both"/>
        <w:rPr>
          <w:rFonts w:ascii="Times New Roman" w:eastAsia="Times New Roman" w:hAnsi="Times New Roman" w:cs="Times New Roman"/>
          <w:color w:val="000000" w:themeColor="text1"/>
          <w:sz w:val="24"/>
          <w:szCs w:val="24"/>
          <w:lang w:eastAsia="pl-PL"/>
        </w:rPr>
      </w:pPr>
      <w:r w:rsidRPr="009F6DDC">
        <w:rPr>
          <w:rFonts w:ascii="Times New Roman" w:eastAsia="Times New Roman" w:hAnsi="Times New Roman" w:cs="Times New Roman"/>
          <w:color w:val="000000" w:themeColor="text1"/>
          <w:sz w:val="24"/>
          <w:szCs w:val="24"/>
          <w:lang w:eastAsia="pl-PL"/>
        </w:rPr>
        <w:t>6) jeżeli, w przypadkach, o których mowa w art. 85 ust. 1 pzp, doszło do zakłócenia konkurencji wynikającego z wcześniejszego zaangażowania tego Wykonawcy lub podmiotu, który należy z wykonawcą do tej samej grupy kapitałowej</w:t>
      </w:r>
      <w:r w:rsidRPr="009F6DDC">
        <w:rPr>
          <w:rFonts w:ascii="Times New Roman" w:eastAsia="Times New Roman" w:hAnsi="Times New Roman" w:cs="Times New Roman"/>
          <w:color w:val="000000" w:themeColor="text1"/>
          <w:sz w:val="24"/>
          <w:szCs w:val="24"/>
          <w:lang w:eastAsia="pl-PL"/>
        </w:rPr>
        <w:br/>
        <w:t>w rozumieniu ustawy z dnia 16 lutego 2007 r. o ochronie konkurencji</w:t>
      </w:r>
      <w:r w:rsidRPr="009F6DDC">
        <w:rPr>
          <w:rFonts w:ascii="Times New Roman" w:eastAsia="Times New Roman" w:hAnsi="Times New Roman" w:cs="Times New Roman"/>
          <w:color w:val="000000" w:themeColor="text1"/>
          <w:sz w:val="24"/>
          <w:szCs w:val="24"/>
          <w:lang w:eastAsia="pl-PL"/>
        </w:rPr>
        <w:br/>
        <w:t>i konsumentów, chyba że spowodowane tym zakłócenie konkurencji może by</w:t>
      </w:r>
      <w:r w:rsidR="009F6DDC">
        <w:rPr>
          <w:rFonts w:ascii="Times New Roman" w:eastAsia="Times New Roman" w:hAnsi="Times New Roman" w:cs="Times New Roman"/>
          <w:color w:val="000000" w:themeColor="text1"/>
          <w:sz w:val="24"/>
          <w:szCs w:val="24"/>
          <w:lang w:eastAsia="pl-PL"/>
        </w:rPr>
        <w:t>ć</w:t>
      </w:r>
      <w:r w:rsidRPr="009F6DDC">
        <w:rPr>
          <w:rFonts w:ascii="Times New Roman" w:eastAsia="Times New Roman" w:hAnsi="Times New Roman" w:cs="Times New Roman"/>
          <w:color w:val="000000" w:themeColor="text1"/>
          <w:sz w:val="24"/>
          <w:szCs w:val="24"/>
          <w:lang w:eastAsia="pl-PL"/>
        </w:rPr>
        <w:t xml:space="preserve"> </w:t>
      </w:r>
      <w:r w:rsidR="009F6DDC">
        <w:rPr>
          <w:rFonts w:ascii="Times New Roman" w:eastAsia="Times New Roman" w:hAnsi="Times New Roman" w:cs="Times New Roman"/>
          <w:color w:val="000000" w:themeColor="text1"/>
          <w:sz w:val="24"/>
          <w:szCs w:val="24"/>
          <w:lang w:eastAsia="pl-PL"/>
        </w:rPr>
        <w:t>wyeliminowane w inny sposób niż</w:t>
      </w:r>
      <w:r w:rsidRPr="009F6DDC">
        <w:rPr>
          <w:rFonts w:ascii="Times New Roman" w:eastAsia="Times New Roman" w:hAnsi="Times New Roman" w:cs="Times New Roman"/>
          <w:color w:val="000000" w:themeColor="text1"/>
          <w:sz w:val="24"/>
          <w:szCs w:val="24"/>
          <w:lang w:eastAsia="pl-PL"/>
        </w:rPr>
        <w:t xml:space="preserve"> przez wykluczenie Wykonawcy z udziału</w:t>
      </w:r>
      <w:r w:rsidRPr="009F6DDC">
        <w:rPr>
          <w:rFonts w:ascii="Times New Roman" w:eastAsia="Times New Roman" w:hAnsi="Times New Roman" w:cs="Times New Roman"/>
          <w:color w:val="000000" w:themeColor="text1"/>
          <w:sz w:val="24"/>
          <w:szCs w:val="24"/>
          <w:lang w:eastAsia="pl-PL"/>
        </w:rPr>
        <w:br/>
        <w:t xml:space="preserve">w postępowaniu o udzielenie zamówienia. </w:t>
      </w:r>
    </w:p>
    <w:p w14:paraId="3377BCFE" w14:textId="77777777" w:rsidR="00C47F4D" w:rsidRPr="009F6DDC" w:rsidRDefault="00C47F4D" w:rsidP="00677C87">
      <w:pPr>
        <w:spacing w:after="120" w:line="240" w:lineRule="auto"/>
        <w:ind w:left="567" w:right="-2" w:hanging="582"/>
        <w:jc w:val="both"/>
        <w:rPr>
          <w:rFonts w:ascii="Times New Roman" w:eastAsia="Times New Roman" w:hAnsi="Times New Roman" w:cs="Times New Roman"/>
          <w:b/>
          <w:color w:val="000000" w:themeColor="text1"/>
          <w:sz w:val="24"/>
          <w:szCs w:val="24"/>
          <w:lang w:eastAsia="pl-PL"/>
        </w:rPr>
      </w:pPr>
      <w:r w:rsidRPr="009F6DDC">
        <w:rPr>
          <w:rFonts w:ascii="Times New Roman" w:eastAsia="Times New Roman" w:hAnsi="Times New Roman" w:cs="Times New Roman"/>
          <w:color w:val="000000" w:themeColor="text1"/>
          <w:sz w:val="24"/>
          <w:szCs w:val="24"/>
          <w:lang w:eastAsia="pl-PL"/>
        </w:rPr>
        <w:t>2.</w:t>
      </w:r>
      <w:r w:rsidRPr="009F6DDC">
        <w:rPr>
          <w:rFonts w:ascii="Times New Roman" w:eastAsia="Times New Roman" w:hAnsi="Times New Roman" w:cs="Times New Roman"/>
          <w:color w:val="000000" w:themeColor="text1"/>
          <w:sz w:val="24"/>
          <w:szCs w:val="24"/>
          <w:lang w:eastAsia="pl-PL"/>
        </w:rPr>
        <w:tab/>
        <w:t>Wykonawca może zostać wykluczony przez Zamawiającego na każdym etapie postępowania o udzielenie zamówienia.</w:t>
      </w:r>
      <w:r w:rsidRPr="009F6DDC">
        <w:rPr>
          <w:rFonts w:ascii="Times New Roman" w:eastAsia="Times New Roman" w:hAnsi="Times New Roman" w:cs="Times New Roman"/>
          <w:b/>
          <w:color w:val="000000" w:themeColor="text1"/>
          <w:sz w:val="24"/>
          <w:szCs w:val="24"/>
          <w:lang w:eastAsia="pl-PL"/>
        </w:rPr>
        <w:t xml:space="preserve"> </w:t>
      </w:r>
    </w:p>
    <w:p w14:paraId="139A32AB" w14:textId="77777777" w:rsidR="00C47F4D" w:rsidRPr="009F6DDC" w:rsidRDefault="00C47F4D" w:rsidP="00677C87">
      <w:pPr>
        <w:spacing w:after="0" w:line="240" w:lineRule="auto"/>
        <w:ind w:left="567" w:right="-2" w:hanging="567"/>
        <w:jc w:val="both"/>
        <w:rPr>
          <w:rFonts w:ascii="Times New Roman" w:eastAsia="Times New Roman" w:hAnsi="Times New Roman" w:cs="Times New Roman"/>
          <w:color w:val="000000" w:themeColor="text1"/>
          <w:sz w:val="24"/>
          <w:szCs w:val="24"/>
          <w:lang w:eastAsia="pl-PL"/>
        </w:rPr>
      </w:pPr>
      <w:r w:rsidRPr="009F6DDC">
        <w:rPr>
          <w:rFonts w:ascii="Times New Roman" w:eastAsia="Times New Roman" w:hAnsi="Times New Roman" w:cs="Times New Roman"/>
          <w:color w:val="000000" w:themeColor="text1"/>
          <w:sz w:val="24"/>
          <w:szCs w:val="24"/>
          <w:lang w:eastAsia="pl-PL"/>
        </w:rPr>
        <w:t>3.</w:t>
      </w:r>
      <w:r w:rsidRPr="009F6DDC">
        <w:rPr>
          <w:rFonts w:ascii="Times New Roman" w:eastAsia="Times New Roman" w:hAnsi="Times New Roman" w:cs="Times New Roman"/>
          <w:color w:val="000000" w:themeColor="text1"/>
          <w:sz w:val="24"/>
          <w:szCs w:val="24"/>
          <w:lang w:eastAsia="pl-PL"/>
        </w:rPr>
        <w:tab/>
        <w:t>Zamawiający ocenia podstawy wykluczenia zgodnie z przepisami art. 110 -111Pzp.</w:t>
      </w:r>
    </w:p>
    <w:p w14:paraId="1D968E29" w14:textId="2A1169F9" w:rsidR="00C47F4D" w:rsidRPr="009F6DDC" w:rsidRDefault="00C47F4D" w:rsidP="00677C87">
      <w:pPr>
        <w:spacing w:after="0" w:line="240" w:lineRule="auto"/>
        <w:ind w:left="567" w:right="-2" w:hanging="567"/>
        <w:jc w:val="both"/>
        <w:rPr>
          <w:rFonts w:ascii="Times New Roman" w:hAnsi="Times New Roman" w:cs="Times New Roman"/>
          <w:sz w:val="24"/>
          <w:szCs w:val="24"/>
        </w:rPr>
      </w:pPr>
      <w:r w:rsidRPr="009F6DDC">
        <w:rPr>
          <w:rFonts w:ascii="Times New Roman" w:eastAsia="Times New Roman" w:hAnsi="Times New Roman" w:cs="Times New Roman"/>
          <w:color w:val="000000" w:themeColor="text1"/>
          <w:sz w:val="24"/>
          <w:szCs w:val="24"/>
          <w:lang w:eastAsia="pl-PL"/>
        </w:rPr>
        <w:t xml:space="preserve">4. </w:t>
      </w:r>
      <w:r w:rsidRPr="009F6DDC">
        <w:rPr>
          <w:rFonts w:ascii="Times New Roman" w:eastAsia="Times New Roman" w:hAnsi="Times New Roman" w:cs="Times New Roman"/>
          <w:color w:val="000000" w:themeColor="text1"/>
          <w:sz w:val="24"/>
          <w:szCs w:val="24"/>
          <w:lang w:eastAsia="pl-PL"/>
        </w:rPr>
        <w:tab/>
      </w:r>
      <w:r w:rsidRPr="009F6DDC">
        <w:rPr>
          <w:rFonts w:ascii="Times New Roman" w:eastAsia="Times New Roman" w:hAnsi="Times New Roman" w:cs="Times New Roman"/>
          <w:color w:val="000000" w:themeColor="text1"/>
          <w:sz w:val="24"/>
          <w:szCs w:val="24"/>
          <w:lang w:eastAsia="pl-PL"/>
        </w:rPr>
        <w:tab/>
      </w:r>
      <w:r w:rsidRPr="009F6DDC">
        <w:rPr>
          <w:rFonts w:ascii="Times New Roman" w:eastAsia="Times New Roman" w:hAnsi="Times New Roman" w:cs="Times New Roman"/>
          <w:color w:val="000000" w:themeColor="text1"/>
          <w:sz w:val="24"/>
          <w:szCs w:val="24"/>
          <w:lang w:eastAsia="pl-PL"/>
        </w:rPr>
        <w:tab/>
      </w:r>
      <w:r w:rsidRPr="009F6DDC">
        <w:rPr>
          <w:rFonts w:ascii="Times New Roman" w:hAnsi="Times New Roman" w:cs="Times New Roman"/>
          <w:sz w:val="24"/>
          <w:szCs w:val="24"/>
        </w:rPr>
        <w:t xml:space="preserve">Z postępowania o udzielenie zamówienia publicznego </w:t>
      </w:r>
      <w:r w:rsidRPr="009F6DDC">
        <w:rPr>
          <w:rFonts w:ascii="Times New Roman" w:hAnsi="Times New Roman" w:cs="Times New Roman"/>
          <w:b/>
          <w:sz w:val="24"/>
          <w:szCs w:val="24"/>
        </w:rPr>
        <w:t>wyklucza się</w:t>
      </w:r>
      <w:r w:rsidRPr="009F6DDC">
        <w:rPr>
          <w:rFonts w:ascii="Times New Roman" w:hAnsi="Times New Roman" w:cs="Times New Roman"/>
          <w:sz w:val="24"/>
          <w:szCs w:val="24"/>
        </w:rPr>
        <w:t xml:space="preserve"> Wykonawcę </w:t>
      </w:r>
      <w:r w:rsidRPr="009F6DDC">
        <w:rPr>
          <w:sz w:val="24"/>
          <w:szCs w:val="24"/>
        </w:rPr>
        <w:br/>
      </w:r>
      <w:r w:rsidRPr="009F6DDC">
        <w:rPr>
          <w:rFonts w:ascii="Times New Roman" w:hAnsi="Times New Roman" w:cs="Times New Roman"/>
          <w:sz w:val="24"/>
          <w:szCs w:val="24"/>
        </w:rPr>
        <w:t xml:space="preserve">w przypadkach określonych w art. 7 ust. 1 ustawy z dnia 13 kwietnia 2022 r. </w:t>
      </w:r>
      <w:r w:rsidRPr="009F6DDC">
        <w:rPr>
          <w:rFonts w:ascii="Times New Roman" w:hAnsi="Times New Roman" w:cs="Times New Roman"/>
          <w:sz w:val="24"/>
          <w:szCs w:val="24"/>
        </w:rPr>
        <w:br/>
        <w:t xml:space="preserve">o szczególnych rozwiązaniach w zakresie przeciwdziałania wspieraniu agresji na Ukrainę oraz służących ochronie bezpieczeństwa (Dz.U. </w:t>
      </w:r>
      <w:r w:rsidR="00771F1D">
        <w:rPr>
          <w:rFonts w:ascii="Times New Roman" w:hAnsi="Times New Roman" w:cs="Times New Roman"/>
          <w:sz w:val="24"/>
          <w:szCs w:val="24"/>
        </w:rPr>
        <w:t>z 202</w:t>
      </w:r>
      <w:r w:rsidR="00A71085">
        <w:rPr>
          <w:rFonts w:ascii="Times New Roman" w:hAnsi="Times New Roman" w:cs="Times New Roman"/>
          <w:sz w:val="24"/>
          <w:szCs w:val="24"/>
        </w:rPr>
        <w:t>5</w:t>
      </w:r>
      <w:r w:rsidR="00771F1D">
        <w:rPr>
          <w:rFonts w:ascii="Times New Roman" w:hAnsi="Times New Roman" w:cs="Times New Roman"/>
          <w:sz w:val="24"/>
          <w:szCs w:val="24"/>
        </w:rPr>
        <w:t xml:space="preserve"> r. </w:t>
      </w:r>
      <w:r w:rsidRPr="009F6DDC">
        <w:rPr>
          <w:rFonts w:ascii="Times New Roman" w:hAnsi="Times New Roman" w:cs="Times New Roman"/>
          <w:sz w:val="24"/>
          <w:szCs w:val="24"/>
        </w:rPr>
        <w:t xml:space="preserve">poz. </w:t>
      </w:r>
      <w:r w:rsidR="00A71085">
        <w:rPr>
          <w:rFonts w:ascii="Times New Roman" w:hAnsi="Times New Roman" w:cs="Times New Roman"/>
          <w:sz w:val="24"/>
          <w:szCs w:val="24"/>
        </w:rPr>
        <w:t>514</w:t>
      </w:r>
      <w:r w:rsidRPr="009F6DDC">
        <w:rPr>
          <w:rFonts w:ascii="Times New Roman" w:hAnsi="Times New Roman" w:cs="Times New Roman"/>
          <w:sz w:val="24"/>
          <w:szCs w:val="24"/>
        </w:rPr>
        <w:t>):</w:t>
      </w:r>
    </w:p>
    <w:p w14:paraId="33D86BAD" w14:textId="77777777" w:rsidR="00C47F4D" w:rsidRPr="009F6DDC" w:rsidRDefault="00C47F4D" w:rsidP="00677C87">
      <w:pPr>
        <w:spacing w:after="0" w:line="240" w:lineRule="auto"/>
        <w:ind w:left="851" w:right="-2" w:hanging="284"/>
        <w:jc w:val="both"/>
        <w:rPr>
          <w:rFonts w:ascii="Times New Roman" w:hAnsi="Times New Roman" w:cs="Times New Roman"/>
          <w:sz w:val="24"/>
          <w:szCs w:val="24"/>
        </w:rPr>
      </w:pPr>
      <w:r w:rsidRPr="009F6DDC">
        <w:rPr>
          <w:rFonts w:ascii="Times New Roman" w:hAnsi="Times New Roman" w:cs="Times New Roman"/>
          <w:sz w:val="24"/>
          <w:szCs w:val="24"/>
        </w:rPr>
        <w:t xml:space="preserve">1) wykonawcę wymienionego w wykazach określonego w rozporządzeniu 765/2006 </w:t>
      </w:r>
      <w:r w:rsidRPr="009F6DDC">
        <w:rPr>
          <w:rFonts w:ascii="Times New Roman" w:hAnsi="Times New Roman" w:cs="Times New Roman"/>
          <w:sz w:val="24"/>
          <w:szCs w:val="24"/>
        </w:rPr>
        <w:br/>
        <w:t>i rozporządzeniu269/2014 albo wpisanego na listę na podstawie decyzji w sprawie wpisu na listę rozstrzygającej o zastosowaniu środka, o którym mowa w art. 1 pkt. 3 (ustawy jak powyżej);</w:t>
      </w:r>
    </w:p>
    <w:p w14:paraId="10A788D8" w14:textId="77777777" w:rsidR="00C47F4D" w:rsidRPr="009F6DDC" w:rsidRDefault="00C47F4D" w:rsidP="00677C87">
      <w:pPr>
        <w:spacing w:after="0" w:line="240" w:lineRule="auto"/>
        <w:ind w:left="851" w:right="-2" w:hanging="284"/>
        <w:jc w:val="both"/>
        <w:rPr>
          <w:rFonts w:ascii="Times New Roman" w:hAnsi="Times New Roman" w:cs="Times New Roman"/>
          <w:sz w:val="24"/>
          <w:szCs w:val="24"/>
        </w:rPr>
      </w:pPr>
      <w:r w:rsidRPr="009F6DDC">
        <w:rPr>
          <w:rFonts w:ascii="Times New Roman" w:hAnsi="Times New Roman" w:cs="Times New Roman"/>
          <w:sz w:val="24"/>
          <w:szCs w:val="24"/>
        </w:rPr>
        <w:t xml:space="preserve">2) wykonawcę, którego beneficjentem rzeczywistym w rozumieniu ustawy z dnia </w:t>
      </w:r>
      <w:r w:rsidRPr="009F6DDC">
        <w:rPr>
          <w:rFonts w:ascii="Times New Roman" w:hAnsi="Times New Roman" w:cs="Times New Roman"/>
          <w:sz w:val="24"/>
          <w:szCs w:val="24"/>
        </w:rPr>
        <w:br/>
        <w:t xml:space="preserve">1 marca2018o przeciwdziałaniu praniu pieniędzy oraz finansowaniu terroryzmu (Dz.U. z 2022 r., poz. 593 i 655) jest osoba wymieniona w wykazach określonych </w:t>
      </w:r>
      <w:r w:rsidRPr="009F6DDC">
        <w:rPr>
          <w:rFonts w:ascii="Times New Roman" w:hAnsi="Times New Roman" w:cs="Times New Roman"/>
          <w:sz w:val="24"/>
          <w:szCs w:val="24"/>
        </w:rPr>
        <w:br/>
        <w:t xml:space="preserve">w rozporządzeniu 765/2006 i rozporządzeniu 269/2014 albo wpisana na listę lub będąca takim beneficjentem rzeczywistym od dnia 24 lutego 2022 r., o ile została wpisana na listę na podstawie decyzji w sprawie wpisu na listę rozstrzygającej </w:t>
      </w:r>
      <w:r w:rsidRPr="009F6DDC">
        <w:rPr>
          <w:rFonts w:ascii="Times New Roman" w:hAnsi="Times New Roman" w:cs="Times New Roman"/>
          <w:sz w:val="24"/>
          <w:szCs w:val="24"/>
        </w:rPr>
        <w:br/>
        <w:t>o zastosowaniu środka, o którym mowa w art. 1 pkt</w:t>
      </w:r>
      <w:r w:rsidR="009F6DDC">
        <w:rPr>
          <w:rFonts w:ascii="Times New Roman" w:hAnsi="Times New Roman" w:cs="Times New Roman"/>
          <w:sz w:val="24"/>
          <w:szCs w:val="24"/>
        </w:rPr>
        <w:t>.</w:t>
      </w:r>
      <w:r w:rsidRPr="009F6DDC">
        <w:rPr>
          <w:rFonts w:ascii="Times New Roman" w:hAnsi="Times New Roman" w:cs="Times New Roman"/>
          <w:sz w:val="24"/>
          <w:szCs w:val="24"/>
        </w:rPr>
        <w:t xml:space="preserve"> 3;</w:t>
      </w:r>
    </w:p>
    <w:p w14:paraId="06397467" w14:textId="77777777" w:rsidR="00C47F4D" w:rsidRPr="009F6DDC" w:rsidRDefault="00C47F4D" w:rsidP="00677C87">
      <w:pPr>
        <w:spacing w:after="0" w:line="240" w:lineRule="auto"/>
        <w:ind w:left="851" w:right="-2" w:hanging="284"/>
        <w:jc w:val="both"/>
        <w:rPr>
          <w:rFonts w:ascii="Times New Roman" w:hAnsi="Times New Roman" w:cs="Times New Roman"/>
          <w:sz w:val="24"/>
          <w:szCs w:val="24"/>
        </w:rPr>
      </w:pPr>
      <w:r w:rsidRPr="009F6DDC">
        <w:rPr>
          <w:rFonts w:ascii="Times New Roman" w:hAnsi="Times New Roman" w:cs="Times New Roman"/>
          <w:sz w:val="24"/>
          <w:szCs w:val="24"/>
        </w:rPr>
        <w:t xml:space="preserve">3) </w:t>
      </w:r>
      <w:r w:rsidRPr="009F6DDC">
        <w:rPr>
          <w:rFonts w:ascii="Times New Roman" w:hAnsi="Times New Roman" w:cs="Times New Roman"/>
          <w:sz w:val="24"/>
          <w:szCs w:val="24"/>
        </w:rPr>
        <w:tab/>
        <w:t>wykonawcę, którego jednostką dominującą w rozumieniu art. 3 ust. 1 pkt</w:t>
      </w:r>
      <w:r w:rsidR="009F6DDC">
        <w:rPr>
          <w:rFonts w:ascii="Times New Roman" w:hAnsi="Times New Roman" w:cs="Times New Roman"/>
          <w:sz w:val="24"/>
          <w:szCs w:val="24"/>
        </w:rPr>
        <w:t>.</w:t>
      </w:r>
      <w:r w:rsidRPr="009F6DDC">
        <w:rPr>
          <w:rFonts w:ascii="Times New Roman" w:hAnsi="Times New Roman" w:cs="Times New Roman"/>
          <w:sz w:val="24"/>
          <w:szCs w:val="24"/>
        </w:rPr>
        <w:t xml:space="preserve"> 37 ustawy z dnia 29 września 1994 r. o rachunkowości (Dz.U. z 2021 r., poz. 217, 2105 i 2106) jest podmiot wymieniony w wykazach określonych w rozporządzeniu 765/2006 i rozporządzeniu 269/2014 albo wpisany na listę lub będący taką jednostką dominującą od dni 24 lutego 2022 r., o ile został wpisany na listę na podstawie decyzji w sprawie wpisu na listę rozstrzygającej o zastosowaniu środka</w:t>
      </w:r>
    </w:p>
    <w:p w14:paraId="65335427" w14:textId="77777777" w:rsidR="00C47F4D" w:rsidRPr="009F6DDC" w:rsidRDefault="00C47F4D" w:rsidP="00677C87">
      <w:pPr>
        <w:pStyle w:val="Default"/>
        <w:ind w:left="284" w:hanging="284"/>
        <w:jc w:val="both"/>
      </w:pPr>
      <w:r w:rsidRPr="009F6DDC">
        <w:rPr>
          <w:rFonts w:eastAsia="Times New Roman"/>
          <w:color w:val="000000" w:themeColor="text1"/>
          <w:lang w:eastAsia="pl-PL"/>
        </w:rPr>
        <w:lastRenderedPageBreak/>
        <w:t xml:space="preserve">5. </w:t>
      </w:r>
      <w:r w:rsidRPr="009F6DDC">
        <w:rPr>
          <w:rFonts w:ascii="Arial" w:hAnsi="Arial" w:cs="Arial"/>
        </w:rPr>
        <w:t xml:space="preserve"> </w:t>
      </w:r>
      <w:r w:rsidRPr="009F6DDC">
        <w:t xml:space="preserve">Na mocy art. 1 pkt. 23 (art. 5k) rozporządzenia Rady (UE) 2022/576 z dnia 8 kwietnia </w:t>
      </w:r>
      <w:r w:rsidRPr="009F6DDC">
        <w:br/>
        <w:t>2022 r. w sprawie zmiany rozporządzenia (UE) nr 833/2014 z dnia 31 lipca 2014 r. dotyczącego środków ograniczających w związku z działaniami Rosji destabilizującymi sytuację na Ukrainie (Dz.Urz. UE nr L 229 z 31.7.2014), Zamawiający nie udzieli zamówienia Wykonawcy, działającego na rzecz lub z udziałem:</w:t>
      </w:r>
    </w:p>
    <w:p w14:paraId="7D3059F8" w14:textId="77777777" w:rsidR="00C47F4D" w:rsidRPr="009F6DDC" w:rsidRDefault="00C47F4D" w:rsidP="00677C87">
      <w:pPr>
        <w:pStyle w:val="Default"/>
        <w:ind w:left="567" w:hanging="283"/>
        <w:jc w:val="both"/>
      </w:pPr>
      <w:r w:rsidRPr="009F6DDC">
        <w:t xml:space="preserve">a) obywateli rosyjskich lub osób fizycznych lub prawnych, podmiotów lub organów </w:t>
      </w:r>
      <w:r w:rsidRPr="009F6DDC">
        <w:br/>
        <w:t>z siedzibą w Rosji;</w:t>
      </w:r>
    </w:p>
    <w:p w14:paraId="42F87E52" w14:textId="018319D7" w:rsidR="00C47F4D" w:rsidRPr="009F6DDC" w:rsidRDefault="00C47F4D" w:rsidP="00677C87">
      <w:pPr>
        <w:pStyle w:val="Default"/>
        <w:ind w:left="567" w:hanging="283"/>
        <w:jc w:val="both"/>
      </w:pPr>
      <w:r w:rsidRPr="009F6DDC">
        <w:t xml:space="preserve">b) </w:t>
      </w:r>
      <w:r w:rsidRPr="00CE599B">
        <w:rPr>
          <w:color w:val="auto"/>
        </w:rPr>
        <w:t xml:space="preserve">osób prawnych, podmiotów lub organów, do których prawa własności bezpośrednio lub pośrednio w ponad 50% należą do </w:t>
      </w:r>
      <w:r w:rsidR="00CE599B" w:rsidRPr="00CE599B">
        <w:rPr>
          <w:color w:val="auto"/>
        </w:rPr>
        <w:t>osoby fizycznej lub prawnej, podmiotu lub organu</w:t>
      </w:r>
      <w:r w:rsidRPr="00CE599B">
        <w:rPr>
          <w:color w:val="auto"/>
        </w:rPr>
        <w:t>, o którym mowa w lit. a)</w:t>
      </w:r>
      <w:r w:rsidR="00CE599B" w:rsidRPr="00CE599B">
        <w:rPr>
          <w:color w:val="auto"/>
        </w:rPr>
        <w:t xml:space="preserve"> niniejszego ustępu</w:t>
      </w:r>
      <w:r w:rsidRPr="00CE599B">
        <w:rPr>
          <w:color w:val="auto"/>
        </w:rPr>
        <w:t>,</w:t>
      </w:r>
      <w:r w:rsidRPr="009F6DDC">
        <w:t xml:space="preserve"> lub</w:t>
      </w:r>
    </w:p>
    <w:p w14:paraId="5212FA1D" w14:textId="77777777" w:rsidR="00C47F4D" w:rsidRPr="009F6DDC" w:rsidRDefault="00C47F4D" w:rsidP="00677C87">
      <w:pPr>
        <w:pStyle w:val="Default"/>
        <w:ind w:left="567" w:hanging="283"/>
        <w:jc w:val="both"/>
      </w:pPr>
      <w:r w:rsidRPr="009F6DDC">
        <w:t xml:space="preserve">c) osób fizycznych lub prawnych, podmiotów lub organów działających w imieniu lub pod kierunkiem podmiotu, o którym mowa w lit. a) lub b) niniejszego ustępu, w tym podwykonawców, dostawców lub podmiotów, na których zdolności polega się </w:t>
      </w:r>
      <w:r w:rsidRPr="009F6DDC">
        <w:br/>
        <w:t>w rozumieniu dyrektyw w sprawie zamówień publicznych, w przypadku gdy przypada na nich ponad 10% wartości zamówienia. Okoliczności, o których mowa będą podlegały weryfikacji w toku postępowania,</w:t>
      </w:r>
    </w:p>
    <w:p w14:paraId="3D11FAB5" w14:textId="77777777" w:rsidR="00C47F4D" w:rsidRPr="009F6DDC" w:rsidRDefault="00C47F4D" w:rsidP="00677C87">
      <w:pPr>
        <w:pStyle w:val="Default"/>
        <w:ind w:left="567" w:hanging="283"/>
        <w:jc w:val="both"/>
      </w:pPr>
    </w:p>
    <w:p w14:paraId="75CBD93A" w14:textId="77777777" w:rsidR="009F6DDC" w:rsidRDefault="00C47F4D" w:rsidP="00677C87">
      <w:pPr>
        <w:pStyle w:val="Default"/>
        <w:jc w:val="both"/>
        <w:rPr>
          <w:rFonts w:eastAsia="Times New Roman"/>
          <w:bCs/>
          <w:lang w:eastAsia="pl-PL"/>
        </w:rPr>
      </w:pPr>
      <w:r w:rsidRPr="009F6DDC">
        <w:t>Zamawiający zastrzega możliwość żądania dokumentów, oświadczeń dokumentujących stan faktyczny w zakresie, o którym mowa w pkt</w:t>
      </w:r>
      <w:r w:rsidR="009F6DDC">
        <w:t>.</w:t>
      </w:r>
      <w:r w:rsidRPr="009F6DDC">
        <w:t xml:space="preserve"> a), b), c).</w:t>
      </w:r>
    </w:p>
    <w:p w14:paraId="2859805B" w14:textId="77777777" w:rsidR="009F6DDC" w:rsidRPr="009F6DDC" w:rsidRDefault="009F6DDC" w:rsidP="008E29F3">
      <w:pPr>
        <w:pStyle w:val="Akapitzlist"/>
        <w:spacing w:after="0" w:line="276" w:lineRule="auto"/>
        <w:ind w:left="0"/>
        <w:jc w:val="both"/>
        <w:rPr>
          <w:rFonts w:ascii="Times New Roman" w:eastAsia="Times New Roman" w:hAnsi="Times New Roman" w:cs="Times New Roman"/>
          <w:bCs/>
          <w:sz w:val="24"/>
          <w:szCs w:val="24"/>
          <w:lang w:eastAsia="pl-PL"/>
        </w:rPr>
      </w:pPr>
    </w:p>
    <w:tbl>
      <w:tblPr>
        <w:tblStyle w:val="Tabela-Siatka"/>
        <w:tblW w:w="0" w:type="auto"/>
        <w:tblLook w:val="04A0" w:firstRow="1" w:lastRow="0" w:firstColumn="1" w:lastColumn="0" w:noHBand="0" w:noVBand="1"/>
      </w:tblPr>
      <w:tblGrid>
        <w:gridCol w:w="8918"/>
      </w:tblGrid>
      <w:tr w:rsidR="008B1296" w:rsidRPr="009F6DDC" w14:paraId="20BFFA7A" w14:textId="77777777" w:rsidTr="00DB1856">
        <w:tc>
          <w:tcPr>
            <w:tcW w:w="8918" w:type="dxa"/>
            <w:shd w:val="clear" w:color="auto" w:fill="E7E6E6" w:themeFill="background2"/>
          </w:tcPr>
          <w:p w14:paraId="0C9DE752" w14:textId="77777777" w:rsidR="008B1296" w:rsidRPr="009F6DDC" w:rsidRDefault="008B1296" w:rsidP="002B6FB1">
            <w:pPr>
              <w:pStyle w:val="Akapitzlist"/>
              <w:numPr>
                <w:ilvl w:val="0"/>
                <w:numId w:val="19"/>
              </w:numPr>
              <w:spacing w:line="276" w:lineRule="auto"/>
              <w:ind w:left="450" w:hanging="90"/>
              <w:jc w:val="both"/>
              <w:rPr>
                <w:rFonts w:ascii="Times New Roman" w:eastAsia="Times New Roman" w:hAnsi="Times New Roman" w:cs="Times New Roman"/>
                <w:b/>
                <w:color w:val="000000" w:themeColor="text1"/>
                <w:sz w:val="24"/>
                <w:szCs w:val="24"/>
                <w:lang w:eastAsia="pl-PL"/>
              </w:rPr>
            </w:pPr>
            <w:r w:rsidRPr="009F6DDC">
              <w:rPr>
                <w:rFonts w:ascii="Times New Roman" w:eastAsia="Times New Roman" w:hAnsi="Times New Roman" w:cs="Times New Roman"/>
                <w:b/>
                <w:bCs/>
                <w:sz w:val="24"/>
                <w:szCs w:val="24"/>
                <w:lang w:eastAsia="pl-PL"/>
              </w:rPr>
              <w:t>Podstawy wykluczenia, o których mowa w art. 109 – fakultatywna przesłanka</w:t>
            </w:r>
          </w:p>
        </w:tc>
      </w:tr>
    </w:tbl>
    <w:p w14:paraId="7FF8CAF2" w14:textId="77777777" w:rsidR="004E3D79" w:rsidRPr="009F6DDC" w:rsidRDefault="004E3D79" w:rsidP="008E29F3">
      <w:pPr>
        <w:pStyle w:val="Akapitzlist"/>
        <w:spacing w:after="0" w:line="276" w:lineRule="auto"/>
        <w:ind w:left="0"/>
        <w:jc w:val="both"/>
        <w:rPr>
          <w:rFonts w:ascii="Times New Roman" w:eastAsia="Times New Roman" w:hAnsi="Times New Roman" w:cs="Times New Roman"/>
          <w:bCs/>
          <w:sz w:val="24"/>
          <w:szCs w:val="24"/>
          <w:lang w:eastAsia="pl-PL"/>
        </w:rPr>
      </w:pPr>
    </w:p>
    <w:p w14:paraId="068EA1B3" w14:textId="77777777" w:rsidR="00C47F4D" w:rsidRPr="009F6DDC" w:rsidRDefault="00C47F4D" w:rsidP="00677C87">
      <w:pPr>
        <w:spacing w:after="0" w:line="240" w:lineRule="auto"/>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Zamawiający przewiduje wykluczenie Wykonawcy na podstawie art. 109 ust. 1 pkt 4) ustawy Pzp. Tzn. z postępowania o udzielenie zamówienia wyklucza się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w:t>
      </w:r>
      <w:r w:rsidR="009F6DDC">
        <w:rPr>
          <w:rFonts w:ascii="Times New Roman" w:eastAsia="Times New Roman" w:hAnsi="Times New Roman" w:cs="Times New Roman"/>
          <w:sz w:val="24"/>
          <w:szCs w:val="24"/>
          <w:lang w:eastAsia="pl-PL"/>
        </w:rPr>
        <w:t xml:space="preserve"> </w:t>
      </w:r>
      <w:r w:rsidRPr="009F6DDC">
        <w:rPr>
          <w:rFonts w:ascii="Times New Roman" w:eastAsia="Times New Roman" w:hAnsi="Times New Roman" w:cs="Times New Roman"/>
          <w:sz w:val="24"/>
          <w:szCs w:val="24"/>
          <w:lang w:eastAsia="pl-PL"/>
        </w:rPr>
        <w:t>przewidzianej</w:t>
      </w:r>
      <w:r w:rsidR="009F6DDC">
        <w:rPr>
          <w:rFonts w:ascii="Times New Roman" w:eastAsia="Times New Roman" w:hAnsi="Times New Roman" w:cs="Times New Roman"/>
          <w:sz w:val="24"/>
          <w:szCs w:val="24"/>
          <w:lang w:eastAsia="pl-PL"/>
        </w:rPr>
        <w:t xml:space="preserve"> </w:t>
      </w:r>
      <w:r w:rsidRPr="009F6DDC">
        <w:rPr>
          <w:rFonts w:ascii="Times New Roman" w:eastAsia="Times New Roman" w:hAnsi="Times New Roman" w:cs="Times New Roman"/>
          <w:sz w:val="24"/>
          <w:szCs w:val="24"/>
          <w:lang w:eastAsia="pl-PL"/>
        </w:rPr>
        <w:t>w przepisach miejsca wszczęcia tej procedury.</w:t>
      </w:r>
    </w:p>
    <w:p w14:paraId="28DE0634" w14:textId="77777777" w:rsidR="00C207AE" w:rsidRPr="009F6DDC" w:rsidRDefault="00C207AE" w:rsidP="00677C87">
      <w:pPr>
        <w:suppressAutoHyphens/>
        <w:spacing w:after="0" w:line="240" w:lineRule="auto"/>
        <w:jc w:val="both"/>
        <w:rPr>
          <w:rFonts w:ascii="Times New Roman" w:hAnsi="Times New Roman" w:cs="Times New Roman"/>
          <w:color w:val="000000" w:themeColor="text1"/>
          <w:sz w:val="24"/>
          <w:szCs w:val="24"/>
          <w:highlight w:val="yellow"/>
          <w:lang w:eastAsia="pl-PL"/>
        </w:rPr>
      </w:pPr>
    </w:p>
    <w:tbl>
      <w:tblPr>
        <w:tblStyle w:val="Tabela-Siatka"/>
        <w:tblW w:w="0" w:type="auto"/>
        <w:tblLook w:val="04A0" w:firstRow="1" w:lastRow="0" w:firstColumn="1" w:lastColumn="0" w:noHBand="0" w:noVBand="1"/>
      </w:tblPr>
      <w:tblGrid>
        <w:gridCol w:w="8918"/>
      </w:tblGrid>
      <w:tr w:rsidR="00552379" w:rsidRPr="009F6DDC" w14:paraId="78E16E38" w14:textId="77777777" w:rsidTr="00FD2E5B">
        <w:tc>
          <w:tcPr>
            <w:tcW w:w="8918" w:type="dxa"/>
            <w:shd w:val="clear" w:color="auto" w:fill="E7E6E6" w:themeFill="background2"/>
          </w:tcPr>
          <w:p w14:paraId="68A0B8E1" w14:textId="77777777" w:rsidR="009640D3" w:rsidRPr="009F6DDC" w:rsidRDefault="00F670A0" w:rsidP="002B6FB1">
            <w:pPr>
              <w:pStyle w:val="Akapitzlist"/>
              <w:numPr>
                <w:ilvl w:val="0"/>
                <w:numId w:val="19"/>
              </w:numPr>
              <w:suppressAutoHyphens/>
              <w:ind w:left="592" w:hanging="142"/>
              <w:jc w:val="both"/>
              <w:rPr>
                <w:rFonts w:ascii="Times New Roman" w:hAnsi="Times New Roman" w:cs="Times New Roman"/>
                <w:b/>
                <w:color w:val="000000" w:themeColor="text1"/>
                <w:sz w:val="24"/>
                <w:szCs w:val="24"/>
              </w:rPr>
            </w:pPr>
            <w:r w:rsidRPr="009F6DDC">
              <w:rPr>
                <w:rFonts w:ascii="Times New Roman" w:hAnsi="Times New Roman" w:cs="Times New Roman"/>
                <w:b/>
                <w:color w:val="000000" w:themeColor="text1"/>
                <w:sz w:val="24"/>
                <w:szCs w:val="24"/>
              </w:rPr>
              <w:t>Warunki</w:t>
            </w:r>
            <w:r w:rsidR="009640D3" w:rsidRPr="009F6DDC">
              <w:rPr>
                <w:rFonts w:ascii="Times New Roman" w:hAnsi="Times New Roman" w:cs="Times New Roman"/>
                <w:b/>
                <w:color w:val="000000" w:themeColor="text1"/>
                <w:sz w:val="24"/>
                <w:szCs w:val="24"/>
              </w:rPr>
              <w:t xml:space="preserve"> udziału w postępowaniu</w:t>
            </w:r>
          </w:p>
        </w:tc>
      </w:tr>
    </w:tbl>
    <w:p w14:paraId="7B4E5C6A" w14:textId="77777777" w:rsidR="00552379" w:rsidRPr="009F6DDC" w:rsidRDefault="00552379" w:rsidP="00677C87">
      <w:pPr>
        <w:suppressAutoHyphens/>
        <w:spacing w:after="0" w:line="240" w:lineRule="auto"/>
        <w:jc w:val="both"/>
        <w:rPr>
          <w:rFonts w:ascii="Times New Roman" w:hAnsi="Times New Roman" w:cs="Times New Roman"/>
          <w:sz w:val="24"/>
          <w:szCs w:val="24"/>
        </w:rPr>
      </w:pPr>
    </w:p>
    <w:p w14:paraId="083C5B4D" w14:textId="77777777" w:rsidR="00FD2E5B" w:rsidRPr="009F6DDC" w:rsidRDefault="00FD2E5B" w:rsidP="00677C87">
      <w:pPr>
        <w:suppressAutoHyphens/>
        <w:spacing w:after="0" w:line="240" w:lineRule="auto"/>
        <w:jc w:val="both"/>
        <w:rPr>
          <w:rFonts w:ascii="Times New Roman" w:hAnsi="Times New Roman" w:cs="Times New Roman"/>
          <w:sz w:val="24"/>
          <w:szCs w:val="24"/>
        </w:rPr>
      </w:pPr>
      <w:r w:rsidRPr="009F6DDC">
        <w:rPr>
          <w:rFonts w:ascii="Times New Roman" w:hAnsi="Times New Roman" w:cs="Times New Roman"/>
          <w:sz w:val="24"/>
          <w:szCs w:val="24"/>
        </w:rPr>
        <w:t>O udzielenie zamówienia określonego w niniejszym SWZ mogą ubiegać się Wykonawcy, którzy spełniają następujące warunki udziału w postępowaniu określone przez Zamawiającego, dotyczące:</w:t>
      </w:r>
    </w:p>
    <w:p w14:paraId="0E875824" w14:textId="77777777" w:rsidR="00FD2E5B" w:rsidRPr="009F6DDC" w:rsidRDefault="00FD2E5B" w:rsidP="00677C87">
      <w:pPr>
        <w:suppressAutoHyphens/>
        <w:spacing w:after="0" w:line="240" w:lineRule="auto"/>
        <w:jc w:val="both"/>
        <w:rPr>
          <w:rFonts w:ascii="Times New Roman" w:hAnsi="Times New Roman" w:cs="Times New Roman"/>
          <w:sz w:val="24"/>
          <w:szCs w:val="24"/>
        </w:rPr>
      </w:pPr>
    </w:p>
    <w:p w14:paraId="794D1545" w14:textId="77777777" w:rsidR="00EB29A8" w:rsidRPr="009F6DDC" w:rsidRDefault="004718FF" w:rsidP="00B5558E">
      <w:pPr>
        <w:pStyle w:val="Akapitzlist"/>
        <w:numPr>
          <w:ilvl w:val="0"/>
          <w:numId w:val="9"/>
        </w:numPr>
        <w:suppressAutoHyphens/>
        <w:spacing w:after="0" w:line="240" w:lineRule="auto"/>
        <w:ind w:left="0" w:firstLine="0"/>
        <w:jc w:val="both"/>
        <w:rPr>
          <w:rFonts w:ascii="Times New Roman" w:hAnsi="Times New Roman" w:cs="Times New Roman"/>
          <w:b/>
          <w:sz w:val="24"/>
          <w:szCs w:val="24"/>
        </w:rPr>
      </w:pPr>
      <w:r w:rsidRPr="009F6DDC">
        <w:rPr>
          <w:rFonts w:ascii="Times New Roman" w:hAnsi="Times New Roman" w:cs="Times New Roman"/>
          <w:b/>
          <w:sz w:val="24"/>
          <w:szCs w:val="24"/>
        </w:rPr>
        <w:t xml:space="preserve"> </w:t>
      </w:r>
      <w:r w:rsidR="00FD2E5B" w:rsidRPr="009F6DDC">
        <w:rPr>
          <w:rFonts w:ascii="Times New Roman" w:hAnsi="Times New Roman" w:cs="Times New Roman"/>
          <w:b/>
          <w:sz w:val="24"/>
          <w:szCs w:val="24"/>
        </w:rPr>
        <w:t>zdolności do występowania w obrocie gospodarczym:</w:t>
      </w:r>
    </w:p>
    <w:p w14:paraId="451D4E2D" w14:textId="77777777" w:rsidR="00CE599B" w:rsidRDefault="00CE599B" w:rsidP="00677C87">
      <w:pPr>
        <w:suppressAutoHyphens/>
        <w:spacing w:after="0" w:line="240" w:lineRule="auto"/>
        <w:jc w:val="both"/>
        <w:rPr>
          <w:rFonts w:ascii="Times New Roman" w:hAnsi="Times New Roman" w:cs="Times New Roman"/>
          <w:i/>
          <w:sz w:val="24"/>
          <w:szCs w:val="24"/>
        </w:rPr>
      </w:pPr>
      <w:bookmarkStart w:id="0" w:name="_Hlk184287525"/>
    </w:p>
    <w:p w14:paraId="1D36011D" w14:textId="4622EE50" w:rsidR="00EB29A8" w:rsidRPr="009F6DDC" w:rsidRDefault="00EB29A8" w:rsidP="00677C87">
      <w:pPr>
        <w:suppressAutoHyphens/>
        <w:spacing w:after="0" w:line="240" w:lineRule="auto"/>
        <w:jc w:val="both"/>
        <w:rPr>
          <w:rFonts w:ascii="Times New Roman" w:hAnsi="Times New Roman" w:cs="Times New Roman"/>
          <w:i/>
          <w:sz w:val="24"/>
          <w:szCs w:val="24"/>
        </w:rPr>
      </w:pPr>
      <w:r w:rsidRPr="009F6DDC">
        <w:rPr>
          <w:rFonts w:ascii="Times New Roman" w:hAnsi="Times New Roman" w:cs="Times New Roman"/>
          <w:i/>
          <w:sz w:val="24"/>
          <w:szCs w:val="24"/>
        </w:rPr>
        <w:t>Zamawiający nie precyzuje w tym zakresie żadnych wymagań, których spełnienie Wykonawca zobowiązany jest wykazać w sposób szczególny.</w:t>
      </w:r>
      <w:bookmarkEnd w:id="0"/>
    </w:p>
    <w:p w14:paraId="3BD5718E" w14:textId="77777777" w:rsidR="00FD2E5B" w:rsidRPr="009F6DDC" w:rsidRDefault="00FD2E5B" w:rsidP="00677C87">
      <w:pPr>
        <w:suppressAutoHyphens/>
        <w:spacing w:after="0" w:line="240" w:lineRule="auto"/>
        <w:jc w:val="both"/>
        <w:rPr>
          <w:rFonts w:ascii="Times New Roman" w:hAnsi="Times New Roman" w:cs="Times New Roman"/>
          <w:i/>
          <w:sz w:val="24"/>
          <w:szCs w:val="24"/>
        </w:rPr>
      </w:pPr>
    </w:p>
    <w:p w14:paraId="62835EC3" w14:textId="1AE2201D" w:rsidR="0068336B" w:rsidRPr="00CE599B" w:rsidRDefault="00E57F1B" w:rsidP="00677C87">
      <w:pPr>
        <w:suppressAutoHyphens/>
        <w:spacing w:after="0" w:line="240" w:lineRule="auto"/>
        <w:jc w:val="both"/>
        <w:rPr>
          <w:rFonts w:ascii="Times New Roman" w:hAnsi="Times New Roman" w:cs="Times New Roman"/>
          <w:b/>
          <w:sz w:val="24"/>
          <w:szCs w:val="24"/>
        </w:rPr>
      </w:pPr>
      <w:r w:rsidRPr="009F6DDC">
        <w:rPr>
          <w:rFonts w:ascii="Times New Roman" w:hAnsi="Times New Roman" w:cs="Times New Roman"/>
          <w:b/>
          <w:sz w:val="24"/>
          <w:szCs w:val="24"/>
        </w:rPr>
        <w:t>2</w:t>
      </w:r>
      <w:r w:rsidR="00FD2E5B" w:rsidRPr="009F6DDC">
        <w:rPr>
          <w:rFonts w:ascii="Times New Roman" w:hAnsi="Times New Roman" w:cs="Times New Roman"/>
          <w:b/>
          <w:sz w:val="24"/>
          <w:szCs w:val="24"/>
        </w:rPr>
        <w:t xml:space="preserve">) </w:t>
      </w:r>
      <w:r w:rsidR="00FD2E5B" w:rsidRPr="009F6DDC">
        <w:rPr>
          <w:rFonts w:ascii="Times New Roman" w:hAnsi="Times New Roman" w:cs="Times New Roman"/>
          <w:b/>
          <w:sz w:val="24"/>
          <w:szCs w:val="24"/>
        </w:rPr>
        <w:tab/>
        <w:t>uprawnień do prowadzenia określonej działalności zawodowej, o ile wy</w:t>
      </w:r>
      <w:r w:rsidR="004718FF" w:rsidRPr="009F6DDC">
        <w:rPr>
          <w:rFonts w:ascii="Times New Roman" w:hAnsi="Times New Roman" w:cs="Times New Roman"/>
          <w:b/>
          <w:sz w:val="24"/>
          <w:szCs w:val="24"/>
        </w:rPr>
        <w:t xml:space="preserve">nika to </w:t>
      </w:r>
      <w:r w:rsidR="004718FF" w:rsidRPr="009F6DDC">
        <w:rPr>
          <w:rFonts w:ascii="Times New Roman" w:hAnsi="Times New Roman" w:cs="Times New Roman"/>
          <w:b/>
          <w:sz w:val="24"/>
          <w:szCs w:val="24"/>
        </w:rPr>
        <w:br/>
        <w:t>z odrębnych przepisów:</w:t>
      </w:r>
    </w:p>
    <w:p w14:paraId="53CBA26C" w14:textId="77777777" w:rsidR="00CE599B" w:rsidRDefault="00CE599B" w:rsidP="0013119A">
      <w:pPr>
        <w:suppressAutoHyphens/>
        <w:spacing w:after="0" w:line="240" w:lineRule="auto"/>
        <w:jc w:val="both"/>
        <w:rPr>
          <w:rFonts w:ascii="Times New Roman" w:hAnsi="Times New Roman" w:cs="Times New Roman"/>
          <w:i/>
          <w:sz w:val="24"/>
          <w:szCs w:val="24"/>
        </w:rPr>
      </w:pPr>
    </w:p>
    <w:p w14:paraId="660026F1" w14:textId="2F225961" w:rsidR="00C801E2" w:rsidRPr="009F6DDC" w:rsidRDefault="00CE599B" w:rsidP="0013119A">
      <w:pPr>
        <w:suppressAutoHyphens/>
        <w:spacing w:after="0" w:line="240" w:lineRule="auto"/>
        <w:jc w:val="both"/>
        <w:rPr>
          <w:rFonts w:ascii="Times New Roman" w:hAnsi="Times New Roman" w:cs="Times New Roman"/>
          <w:i/>
          <w:sz w:val="24"/>
          <w:szCs w:val="24"/>
        </w:rPr>
      </w:pPr>
      <w:r w:rsidRPr="009F6DDC">
        <w:rPr>
          <w:rFonts w:ascii="Times New Roman" w:hAnsi="Times New Roman" w:cs="Times New Roman"/>
          <w:i/>
          <w:sz w:val="24"/>
          <w:szCs w:val="24"/>
        </w:rPr>
        <w:t>Zamawiający nie precyzuje w tym zakresie żadnych wymagań, których spełnienie Wykonawca zobowiązany jest wykazać w sposób szczególny.</w:t>
      </w:r>
    </w:p>
    <w:p w14:paraId="2EE2E430" w14:textId="77777777" w:rsidR="00FD2E5B" w:rsidRPr="009F6DDC" w:rsidRDefault="00FD2E5B" w:rsidP="00677C87">
      <w:pPr>
        <w:suppressAutoHyphens/>
        <w:spacing w:after="0" w:line="240" w:lineRule="auto"/>
        <w:jc w:val="both"/>
        <w:rPr>
          <w:rFonts w:ascii="Times New Roman" w:hAnsi="Times New Roman" w:cs="Times New Roman"/>
          <w:i/>
          <w:sz w:val="24"/>
          <w:szCs w:val="24"/>
        </w:rPr>
      </w:pPr>
    </w:p>
    <w:p w14:paraId="5158C9D9" w14:textId="77777777" w:rsidR="00E250F9" w:rsidRPr="00417CB2" w:rsidRDefault="004718FF" w:rsidP="002B6FB1">
      <w:pPr>
        <w:pStyle w:val="Akapitzlist"/>
        <w:numPr>
          <w:ilvl w:val="0"/>
          <w:numId w:val="15"/>
        </w:numPr>
        <w:suppressAutoHyphens/>
        <w:spacing w:after="0" w:line="240" w:lineRule="auto"/>
        <w:ind w:left="0" w:firstLine="0"/>
        <w:jc w:val="both"/>
        <w:rPr>
          <w:rFonts w:ascii="Times New Roman" w:hAnsi="Times New Roman" w:cs="Times New Roman"/>
          <w:b/>
          <w:sz w:val="24"/>
          <w:szCs w:val="24"/>
        </w:rPr>
      </w:pPr>
      <w:r w:rsidRPr="009F6DDC">
        <w:rPr>
          <w:rFonts w:ascii="Times New Roman" w:hAnsi="Times New Roman" w:cs="Times New Roman"/>
          <w:b/>
          <w:sz w:val="24"/>
          <w:szCs w:val="24"/>
        </w:rPr>
        <w:t xml:space="preserve"> </w:t>
      </w:r>
      <w:r w:rsidR="00FD2E5B" w:rsidRPr="009F6DDC">
        <w:rPr>
          <w:rFonts w:ascii="Times New Roman" w:hAnsi="Times New Roman" w:cs="Times New Roman"/>
          <w:b/>
          <w:sz w:val="24"/>
          <w:szCs w:val="24"/>
        </w:rPr>
        <w:t>sytuacji ekonomicznej lub finansowej:</w:t>
      </w:r>
    </w:p>
    <w:p w14:paraId="56445D73" w14:textId="77777777" w:rsidR="00417CB2" w:rsidRDefault="00417CB2" w:rsidP="00677C87">
      <w:pPr>
        <w:spacing w:after="0" w:line="240" w:lineRule="auto"/>
        <w:jc w:val="both"/>
        <w:rPr>
          <w:rFonts w:ascii="Times New Roman" w:hAnsi="Times New Roman" w:cs="Times New Roman"/>
          <w:i/>
          <w:sz w:val="24"/>
          <w:szCs w:val="24"/>
        </w:rPr>
      </w:pPr>
    </w:p>
    <w:p w14:paraId="17C1F9E5" w14:textId="6479C909" w:rsidR="004052D5" w:rsidRPr="0013119A" w:rsidRDefault="00CE599B" w:rsidP="0013119A">
      <w:pPr>
        <w:spacing w:after="0" w:line="240" w:lineRule="auto"/>
        <w:jc w:val="both"/>
        <w:rPr>
          <w:rFonts w:ascii="Times New Roman" w:eastAsia="Times New Roman" w:hAnsi="Times New Roman" w:cs="Times New Roman"/>
          <w:i/>
          <w:sz w:val="24"/>
          <w:szCs w:val="24"/>
          <w:lang w:eastAsia="pl-PL"/>
        </w:rPr>
      </w:pPr>
      <w:r w:rsidRPr="009F6DDC">
        <w:rPr>
          <w:rFonts w:ascii="Times New Roman" w:hAnsi="Times New Roman" w:cs="Times New Roman"/>
          <w:i/>
          <w:sz w:val="24"/>
          <w:szCs w:val="24"/>
        </w:rPr>
        <w:t>Zamawiający nie precyzuje w tym zakresie żadnych wymagań, których spełnienie Wykonawca zobowiązany jest wykazać w sposób szczególny.</w:t>
      </w:r>
    </w:p>
    <w:p w14:paraId="079C7600" w14:textId="77777777" w:rsidR="00A34FA3" w:rsidRPr="009F6DDC" w:rsidRDefault="00A34FA3" w:rsidP="00677C87">
      <w:pPr>
        <w:spacing w:after="0" w:line="240" w:lineRule="auto"/>
        <w:jc w:val="both"/>
        <w:rPr>
          <w:rFonts w:ascii="Times New Roman" w:eastAsia="Times New Roman" w:hAnsi="Times New Roman" w:cs="Times New Roman"/>
          <w:b/>
          <w:sz w:val="24"/>
          <w:szCs w:val="24"/>
          <w:highlight w:val="yellow"/>
          <w:lang w:eastAsia="pl-PL"/>
        </w:rPr>
      </w:pPr>
    </w:p>
    <w:p w14:paraId="18678D22" w14:textId="77777777" w:rsidR="00FD2E5B" w:rsidRPr="009F6DDC" w:rsidRDefault="00E57F1B" w:rsidP="00677C87">
      <w:pPr>
        <w:suppressAutoHyphens/>
        <w:spacing w:after="0" w:line="240" w:lineRule="auto"/>
        <w:jc w:val="both"/>
        <w:rPr>
          <w:rFonts w:ascii="Times New Roman" w:hAnsi="Times New Roman" w:cs="Times New Roman"/>
          <w:b/>
          <w:sz w:val="24"/>
          <w:szCs w:val="24"/>
        </w:rPr>
      </w:pPr>
      <w:r w:rsidRPr="009F6DDC">
        <w:rPr>
          <w:rFonts w:ascii="Times New Roman" w:hAnsi="Times New Roman" w:cs="Times New Roman"/>
          <w:b/>
          <w:sz w:val="24"/>
          <w:szCs w:val="24"/>
        </w:rPr>
        <w:lastRenderedPageBreak/>
        <w:t>4</w:t>
      </w:r>
      <w:r w:rsidR="00FD2E5B" w:rsidRPr="009F6DDC">
        <w:rPr>
          <w:rFonts w:ascii="Times New Roman" w:hAnsi="Times New Roman" w:cs="Times New Roman"/>
          <w:b/>
          <w:sz w:val="24"/>
          <w:szCs w:val="24"/>
        </w:rPr>
        <w:t xml:space="preserve">) </w:t>
      </w:r>
      <w:r w:rsidR="00FD2E5B" w:rsidRPr="009F6DDC">
        <w:rPr>
          <w:rFonts w:ascii="Times New Roman" w:hAnsi="Times New Roman" w:cs="Times New Roman"/>
          <w:b/>
          <w:sz w:val="24"/>
          <w:szCs w:val="24"/>
        </w:rPr>
        <w:tab/>
        <w:t xml:space="preserve">zdolności technicznej lub zawodowej: </w:t>
      </w:r>
    </w:p>
    <w:p w14:paraId="579E0E7E" w14:textId="77777777" w:rsidR="0068336B" w:rsidRDefault="0068336B" w:rsidP="00677C87">
      <w:pPr>
        <w:spacing w:after="0" w:line="240" w:lineRule="auto"/>
        <w:jc w:val="both"/>
        <w:rPr>
          <w:rFonts w:ascii="Times New Roman" w:eastAsia="Times New Roman" w:hAnsi="Times New Roman" w:cs="Times New Roman"/>
          <w:b/>
          <w:sz w:val="24"/>
          <w:szCs w:val="24"/>
          <w:u w:val="single"/>
          <w:lang w:eastAsia="ar-SA"/>
        </w:rPr>
      </w:pPr>
    </w:p>
    <w:p w14:paraId="659EDA01" w14:textId="71A28162" w:rsidR="0074642B" w:rsidRPr="0074642B" w:rsidRDefault="00CE599B" w:rsidP="0013119A">
      <w:pPr>
        <w:suppressAutoHyphens/>
        <w:spacing w:after="0" w:line="240" w:lineRule="auto"/>
        <w:jc w:val="both"/>
        <w:rPr>
          <w:rFonts w:ascii="Times New Roman" w:hAnsi="Times New Roman" w:cs="Times New Roman"/>
          <w:sz w:val="24"/>
          <w:szCs w:val="24"/>
        </w:rPr>
      </w:pPr>
      <w:r w:rsidRPr="009F6DDC">
        <w:rPr>
          <w:rFonts w:ascii="Times New Roman" w:hAnsi="Times New Roman" w:cs="Times New Roman"/>
          <w:i/>
          <w:sz w:val="24"/>
          <w:szCs w:val="24"/>
        </w:rPr>
        <w:t>Zamawiający nie precyzuje w tym zakresie żadnych wymagań, których spełnienie Wykonawca zobowiązany jest wykazać w sposób szczególny.</w:t>
      </w:r>
      <w:r w:rsidR="0074642B">
        <w:rPr>
          <w:rFonts w:ascii="Times New Roman" w:hAnsi="Times New Roman" w:cs="Times New Roman"/>
          <w:sz w:val="24"/>
          <w:szCs w:val="24"/>
        </w:rPr>
        <w:t xml:space="preserve"> </w:t>
      </w:r>
    </w:p>
    <w:p w14:paraId="1A1E373A" w14:textId="77777777" w:rsidR="006D2446" w:rsidRDefault="006D2446" w:rsidP="00950989">
      <w:pPr>
        <w:suppressAutoHyphens/>
        <w:spacing w:after="0" w:line="240" w:lineRule="auto"/>
        <w:jc w:val="both"/>
        <w:rPr>
          <w:rFonts w:ascii="Times New Roman" w:hAnsi="Times New Roman" w:cs="Times New Roman"/>
          <w:sz w:val="24"/>
          <w:szCs w:val="24"/>
        </w:rPr>
      </w:pPr>
    </w:p>
    <w:tbl>
      <w:tblPr>
        <w:tblStyle w:val="Tabela-Siatka"/>
        <w:tblW w:w="0" w:type="auto"/>
        <w:tblInd w:w="-5" w:type="dxa"/>
        <w:shd w:val="clear" w:color="auto" w:fill="D9D9D9" w:themeFill="background1" w:themeFillShade="D9"/>
        <w:tblLook w:val="04A0" w:firstRow="1" w:lastRow="0" w:firstColumn="1" w:lastColumn="0" w:noHBand="0" w:noVBand="1"/>
      </w:tblPr>
      <w:tblGrid>
        <w:gridCol w:w="8923"/>
      </w:tblGrid>
      <w:tr w:rsidR="00D236FA" w:rsidRPr="009F6DDC" w14:paraId="77D41260" w14:textId="77777777" w:rsidTr="00D236FA">
        <w:tc>
          <w:tcPr>
            <w:tcW w:w="8923" w:type="dxa"/>
            <w:shd w:val="clear" w:color="auto" w:fill="D9D9D9" w:themeFill="background1" w:themeFillShade="D9"/>
          </w:tcPr>
          <w:p w14:paraId="14395DE7" w14:textId="77777777" w:rsidR="00D236FA" w:rsidRPr="009F6DDC" w:rsidRDefault="00D236FA" w:rsidP="002B6FB1">
            <w:pPr>
              <w:pStyle w:val="Akapitzlist"/>
              <w:numPr>
                <w:ilvl w:val="0"/>
                <w:numId w:val="19"/>
              </w:numPr>
              <w:ind w:left="454" w:hanging="94"/>
              <w:jc w:val="both"/>
              <w:rPr>
                <w:rFonts w:ascii="Times New Roman" w:hAnsi="Times New Roman" w:cs="Times New Roman"/>
                <w:sz w:val="24"/>
                <w:szCs w:val="24"/>
              </w:rPr>
            </w:pPr>
            <w:r w:rsidRPr="009F6DDC">
              <w:rPr>
                <w:rFonts w:ascii="Times New Roman" w:eastAsia="Times New Roman" w:hAnsi="Times New Roman" w:cs="Times New Roman"/>
                <w:b/>
                <w:color w:val="000000" w:themeColor="text1"/>
                <w:spacing w:val="-3"/>
                <w:sz w:val="24"/>
                <w:szCs w:val="24"/>
                <w:lang w:eastAsia="pl-PL"/>
              </w:rPr>
              <w:t>Wykaz podmiotowych środków dowodowych</w:t>
            </w:r>
          </w:p>
        </w:tc>
      </w:tr>
    </w:tbl>
    <w:p w14:paraId="1DD1D434" w14:textId="77777777" w:rsidR="00C207AE" w:rsidRPr="009F6DDC" w:rsidRDefault="00C207AE" w:rsidP="00677C87">
      <w:pPr>
        <w:widowControl w:val="0"/>
        <w:tabs>
          <w:tab w:val="left" w:pos="567"/>
        </w:tabs>
        <w:suppressAutoHyphens/>
        <w:spacing w:after="0" w:line="240" w:lineRule="auto"/>
        <w:jc w:val="both"/>
        <w:rPr>
          <w:rFonts w:ascii="Times New Roman" w:hAnsi="Times New Roman" w:cs="Times New Roman"/>
          <w:color w:val="000000" w:themeColor="text1"/>
          <w:sz w:val="24"/>
          <w:szCs w:val="24"/>
        </w:rPr>
      </w:pPr>
    </w:p>
    <w:p w14:paraId="15C694F4" w14:textId="77777777" w:rsidR="00D336D1" w:rsidRPr="009F6DDC" w:rsidRDefault="00D336D1" w:rsidP="00677C87">
      <w:pPr>
        <w:spacing w:after="0" w:line="240" w:lineRule="auto"/>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Dokumenty i oświadczenia wymagane przed udzieleniem zamówienia – na wezwanie Zamawiającego zgodnie z art. 126 ust. 1 ustawy Pzp.</w:t>
      </w:r>
    </w:p>
    <w:p w14:paraId="7E4D01BE" w14:textId="77777777" w:rsidR="00D336D1" w:rsidRPr="009F6DDC" w:rsidRDefault="00D336D1" w:rsidP="00677C87">
      <w:pPr>
        <w:spacing w:after="0" w:line="240" w:lineRule="auto"/>
        <w:jc w:val="both"/>
        <w:rPr>
          <w:rFonts w:ascii="Times New Roman" w:eastAsia="Times New Roman" w:hAnsi="Times New Roman" w:cs="Times New Roman"/>
          <w:sz w:val="24"/>
          <w:szCs w:val="24"/>
          <w:lang w:eastAsia="pl-PL"/>
        </w:rPr>
      </w:pPr>
    </w:p>
    <w:p w14:paraId="6B48E390" w14:textId="77777777" w:rsidR="00D336D1" w:rsidRPr="009F6DDC" w:rsidRDefault="00D336D1" w:rsidP="00677C87">
      <w:pPr>
        <w:spacing w:after="0" w:line="240" w:lineRule="auto"/>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 xml:space="preserve">Zamawiający przed wyborem najkorzystniejszej oferty, wezwie Wykonawcę, którego oferta została najwyżej oceniona, do złożenia w wyznaczonym terminie, nie krótszym niż </w:t>
      </w:r>
      <w:r w:rsidRPr="009F6DDC">
        <w:rPr>
          <w:rFonts w:ascii="Times New Roman" w:eastAsia="Times New Roman" w:hAnsi="Times New Roman" w:cs="Times New Roman"/>
          <w:b/>
          <w:sz w:val="24"/>
          <w:szCs w:val="24"/>
          <w:lang w:eastAsia="pl-PL"/>
        </w:rPr>
        <w:t>10 dni</w:t>
      </w:r>
      <w:r w:rsidRPr="009F6DDC">
        <w:rPr>
          <w:rFonts w:ascii="Times New Roman" w:eastAsia="Times New Roman" w:hAnsi="Times New Roman" w:cs="Times New Roman"/>
          <w:sz w:val="24"/>
          <w:szCs w:val="24"/>
          <w:lang w:eastAsia="pl-PL"/>
        </w:rPr>
        <w:t xml:space="preserve">, aktualnych na dzień złożenia </w:t>
      </w:r>
      <w:r w:rsidRPr="009F6DDC">
        <w:rPr>
          <w:rFonts w:ascii="Times New Roman" w:eastAsia="Times New Roman" w:hAnsi="Times New Roman" w:cs="Times New Roman"/>
          <w:sz w:val="24"/>
          <w:szCs w:val="24"/>
          <w:u w:val="single"/>
          <w:lang w:eastAsia="pl-PL"/>
        </w:rPr>
        <w:t>podmiotowych środków dowodowych</w:t>
      </w:r>
      <w:r w:rsidR="004F4175" w:rsidRPr="009F6DDC">
        <w:rPr>
          <w:rFonts w:ascii="Times New Roman" w:eastAsia="Times New Roman" w:hAnsi="Times New Roman" w:cs="Times New Roman"/>
          <w:sz w:val="24"/>
          <w:szCs w:val="24"/>
          <w:lang w:eastAsia="pl-PL"/>
        </w:rPr>
        <w:t>:</w:t>
      </w:r>
    </w:p>
    <w:p w14:paraId="664EE9CC" w14:textId="77777777" w:rsidR="00D336D1" w:rsidRPr="009F6DDC" w:rsidRDefault="00D336D1" w:rsidP="00677C87">
      <w:pPr>
        <w:spacing w:after="0" w:line="240" w:lineRule="auto"/>
        <w:jc w:val="both"/>
        <w:rPr>
          <w:rFonts w:ascii="Times New Roman" w:eastAsia="Times New Roman" w:hAnsi="Times New Roman" w:cs="Times New Roman"/>
          <w:color w:val="FF0000"/>
          <w:sz w:val="24"/>
          <w:szCs w:val="24"/>
          <w:highlight w:val="yellow"/>
          <w:lang w:eastAsia="pl-PL"/>
        </w:rPr>
      </w:pPr>
    </w:p>
    <w:p w14:paraId="7C6C12E5" w14:textId="77777777" w:rsidR="00D336D1" w:rsidRPr="009F6DDC" w:rsidRDefault="005C5608" w:rsidP="002B6FB1">
      <w:pPr>
        <w:pStyle w:val="Akapitzlist"/>
        <w:numPr>
          <w:ilvl w:val="0"/>
          <w:numId w:val="18"/>
        </w:numPr>
        <w:spacing w:after="0" w:line="240" w:lineRule="auto"/>
        <w:ind w:left="0" w:firstLine="0"/>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 xml:space="preserve"> </w:t>
      </w:r>
      <w:r w:rsidR="004F4175" w:rsidRPr="009F6DDC">
        <w:rPr>
          <w:rFonts w:ascii="Times New Roman" w:eastAsia="Times New Roman" w:hAnsi="Times New Roman" w:cs="Times New Roman"/>
          <w:sz w:val="24"/>
          <w:szCs w:val="24"/>
          <w:lang w:eastAsia="pl-PL"/>
        </w:rPr>
        <w:t>O</w:t>
      </w:r>
      <w:r w:rsidR="00D336D1" w:rsidRPr="009F6DDC">
        <w:rPr>
          <w:rFonts w:ascii="Times New Roman" w:eastAsia="Times New Roman" w:hAnsi="Times New Roman" w:cs="Times New Roman"/>
          <w:sz w:val="24"/>
          <w:szCs w:val="24"/>
          <w:lang w:eastAsia="pl-PL"/>
        </w:rPr>
        <w:t xml:space="preserve">świadczenie w formie jednolitego dokumentu </w:t>
      </w:r>
      <w:r w:rsidR="00D336D1" w:rsidRPr="009F6DDC">
        <w:rPr>
          <w:rFonts w:ascii="Times New Roman" w:eastAsia="Times New Roman" w:hAnsi="Times New Roman" w:cs="Times New Roman"/>
          <w:b/>
          <w:sz w:val="24"/>
          <w:szCs w:val="24"/>
          <w:lang w:eastAsia="pl-PL"/>
        </w:rPr>
        <w:t>(JEDZ)</w:t>
      </w:r>
      <w:r w:rsidR="00D336D1" w:rsidRPr="009F6DDC">
        <w:rPr>
          <w:rFonts w:ascii="Times New Roman" w:eastAsia="Times New Roman" w:hAnsi="Times New Roman" w:cs="Times New Roman"/>
          <w:sz w:val="24"/>
          <w:szCs w:val="24"/>
          <w:lang w:eastAsia="pl-PL"/>
        </w:rPr>
        <w:t xml:space="preserve"> </w:t>
      </w:r>
      <w:r w:rsidR="00D336D1" w:rsidRPr="009F6DDC">
        <w:rPr>
          <w:rFonts w:ascii="Times New Roman" w:eastAsia="Times New Roman" w:hAnsi="Times New Roman" w:cs="Times New Roman"/>
          <w:b/>
          <w:sz w:val="24"/>
          <w:szCs w:val="24"/>
          <w:lang w:eastAsia="pl-PL"/>
        </w:rPr>
        <w:t>będące wstępnym potwierdzeniem,</w:t>
      </w:r>
      <w:r w:rsidR="00D336D1" w:rsidRPr="009F6DDC">
        <w:rPr>
          <w:rFonts w:ascii="Times New Roman" w:eastAsia="Times New Roman" w:hAnsi="Times New Roman" w:cs="Times New Roman"/>
          <w:sz w:val="24"/>
          <w:szCs w:val="24"/>
          <w:lang w:eastAsia="pl-PL"/>
        </w:rPr>
        <w:t xml:space="preserve"> że Wykonawca nie podlega wykluc</w:t>
      </w:r>
      <w:r w:rsidR="00AA740D" w:rsidRPr="009F6DDC">
        <w:rPr>
          <w:rFonts w:ascii="Times New Roman" w:eastAsia="Times New Roman" w:hAnsi="Times New Roman" w:cs="Times New Roman"/>
          <w:sz w:val="24"/>
          <w:szCs w:val="24"/>
          <w:lang w:eastAsia="pl-PL"/>
        </w:rPr>
        <w:t xml:space="preserve">zeniu, spełnia warunki udziału </w:t>
      </w:r>
      <w:r w:rsidR="0068336B">
        <w:rPr>
          <w:rFonts w:ascii="Times New Roman" w:eastAsia="Times New Roman" w:hAnsi="Times New Roman" w:cs="Times New Roman"/>
          <w:sz w:val="24"/>
          <w:szCs w:val="24"/>
          <w:lang w:eastAsia="pl-PL"/>
        </w:rPr>
        <w:br/>
      </w:r>
      <w:r w:rsidR="00D336D1" w:rsidRPr="009F6DDC">
        <w:rPr>
          <w:rFonts w:ascii="Times New Roman" w:eastAsia="Times New Roman" w:hAnsi="Times New Roman" w:cs="Times New Roman"/>
          <w:sz w:val="24"/>
          <w:szCs w:val="24"/>
          <w:lang w:eastAsia="pl-PL"/>
        </w:rPr>
        <w:t>w postępowaniu, w zakresie wskazanym przez zamawiającego w SWZ, zgodnie z Instrukcją Wypełnienia Jednolitego Europejskiego Dokumentu Zamówienia, dalej JEDZ zamieszczoną na stronie internetowej Urzędu Zamówień Publicznych (</w:t>
      </w:r>
      <w:hyperlink r:id="rId16" w:history="1">
        <w:r w:rsidR="00F66D0B" w:rsidRPr="009F6DDC">
          <w:rPr>
            <w:rStyle w:val="Hipercze"/>
            <w:rFonts w:ascii="Times New Roman" w:eastAsia="Times New Roman" w:hAnsi="Times New Roman" w:cs="Times New Roman"/>
            <w:sz w:val="24"/>
            <w:szCs w:val="24"/>
            <w:lang w:eastAsia="pl-PL"/>
          </w:rPr>
          <w:t>www.uzp.gov.pl</w:t>
        </w:r>
      </w:hyperlink>
      <w:r w:rsidR="00D336D1" w:rsidRPr="009F6DDC">
        <w:rPr>
          <w:rFonts w:ascii="Times New Roman" w:eastAsia="Times New Roman" w:hAnsi="Times New Roman" w:cs="Times New Roman"/>
          <w:sz w:val="24"/>
          <w:szCs w:val="24"/>
          <w:lang w:eastAsia="pl-PL"/>
        </w:rPr>
        <w:t>);</w:t>
      </w:r>
    </w:p>
    <w:p w14:paraId="591DC896" w14:textId="77777777" w:rsidR="00D336D1" w:rsidRPr="009F6DDC" w:rsidRDefault="00D336D1" w:rsidP="00677C87">
      <w:pPr>
        <w:spacing w:after="0" w:line="240" w:lineRule="auto"/>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 xml:space="preserve">Zamawiający </w:t>
      </w:r>
      <w:r w:rsidRPr="009F6DDC">
        <w:rPr>
          <w:rFonts w:ascii="Times New Roman" w:eastAsia="Times New Roman" w:hAnsi="Times New Roman" w:cs="Times New Roman"/>
          <w:b/>
          <w:sz w:val="24"/>
          <w:szCs w:val="24"/>
          <w:lang w:eastAsia="pl-PL"/>
        </w:rPr>
        <w:t>przekaże wykonawcy</w:t>
      </w:r>
      <w:r w:rsidRPr="009F6DDC">
        <w:rPr>
          <w:rFonts w:ascii="Times New Roman" w:eastAsia="Times New Roman" w:hAnsi="Times New Roman" w:cs="Times New Roman"/>
          <w:sz w:val="24"/>
          <w:szCs w:val="24"/>
          <w:lang w:eastAsia="pl-PL"/>
        </w:rPr>
        <w:t xml:space="preserve">, </w:t>
      </w:r>
      <w:r w:rsidRPr="009F6DDC">
        <w:rPr>
          <w:rFonts w:ascii="Times New Roman" w:eastAsia="Times New Roman" w:hAnsi="Times New Roman" w:cs="Times New Roman"/>
          <w:b/>
          <w:sz w:val="24"/>
          <w:szCs w:val="24"/>
          <w:lang w:eastAsia="pl-PL"/>
        </w:rPr>
        <w:t>którego oferta zostanie najwyżej oceniona</w:t>
      </w:r>
      <w:r w:rsidRPr="009F6DDC">
        <w:rPr>
          <w:rFonts w:ascii="Times New Roman" w:eastAsia="Times New Roman" w:hAnsi="Times New Roman" w:cs="Times New Roman"/>
          <w:sz w:val="24"/>
          <w:szCs w:val="24"/>
          <w:lang w:eastAsia="pl-PL"/>
        </w:rPr>
        <w:t>, elektroniczny plik formularza jednolitego dokumentu (JEDZ) w formacie .xml o nazwie „espd-request.xml</w:t>
      </w:r>
      <w:r w:rsidR="00F66D0B" w:rsidRPr="009F6DDC">
        <w:rPr>
          <w:rFonts w:ascii="Times New Roman" w:eastAsia="Times New Roman" w:hAnsi="Times New Roman" w:cs="Times New Roman"/>
          <w:sz w:val="24"/>
          <w:szCs w:val="24"/>
          <w:lang w:eastAsia="pl-PL"/>
        </w:rPr>
        <w:t>”</w:t>
      </w:r>
      <w:r w:rsidRPr="009F6DDC">
        <w:rPr>
          <w:rFonts w:ascii="Times New Roman" w:eastAsia="Times New Roman" w:hAnsi="Times New Roman" w:cs="Times New Roman"/>
          <w:sz w:val="24"/>
          <w:szCs w:val="24"/>
          <w:lang w:eastAsia="pl-PL"/>
        </w:rPr>
        <w:t xml:space="preserve"> do zaimportowania i wypełnienia przez wykonawcę. Zamawiający przekaże również wykonawcy, którego oferta zostanie najwyżej oceniona, plik formularza jednolitego dokumentu (JEDZ) w formacie</w:t>
      </w:r>
      <w:r w:rsidR="00A70718" w:rsidRPr="009F6DDC">
        <w:rPr>
          <w:rFonts w:ascii="Times New Roman" w:eastAsia="Times New Roman" w:hAnsi="Times New Roman" w:cs="Times New Roman"/>
          <w:color w:val="FFFFFF" w:themeColor="background1"/>
          <w:sz w:val="24"/>
          <w:szCs w:val="24"/>
          <w:lang w:eastAsia="pl-PL"/>
        </w:rPr>
        <w:t>.</w:t>
      </w:r>
      <w:r w:rsidR="00A70718" w:rsidRPr="009F6DDC">
        <w:rPr>
          <w:rFonts w:ascii="Times New Roman" w:eastAsia="Times New Roman" w:hAnsi="Times New Roman" w:cs="Times New Roman"/>
          <w:sz w:val="24"/>
          <w:szCs w:val="24"/>
          <w:lang w:eastAsia="pl-PL"/>
        </w:rPr>
        <w:t>PDF</w:t>
      </w:r>
      <w:r w:rsidRPr="009F6DDC">
        <w:rPr>
          <w:rFonts w:ascii="Times New Roman" w:eastAsia="Times New Roman" w:hAnsi="Times New Roman" w:cs="Times New Roman"/>
          <w:sz w:val="24"/>
          <w:szCs w:val="24"/>
          <w:lang w:eastAsia="pl-PL"/>
        </w:rPr>
        <w:t>.</w:t>
      </w:r>
      <w:r w:rsidR="0068336B">
        <w:rPr>
          <w:rFonts w:ascii="Times New Roman" w:eastAsia="Times New Roman" w:hAnsi="Times New Roman" w:cs="Times New Roman"/>
          <w:sz w:val="24"/>
          <w:szCs w:val="24"/>
          <w:lang w:eastAsia="pl-PL"/>
        </w:rPr>
        <w:t xml:space="preserve"> </w:t>
      </w:r>
      <w:r w:rsidRPr="009F6DDC">
        <w:rPr>
          <w:rFonts w:ascii="Times New Roman" w:eastAsia="Times New Roman" w:hAnsi="Times New Roman" w:cs="Times New Roman"/>
          <w:sz w:val="24"/>
          <w:szCs w:val="24"/>
          <w:lang w:eastAsia="pl-PL"/>
        </w:rPr>
        <w:t xml:space="preserve">W przypadku nie skorzystania przez Wykonawców z serwisu internetowego ESPD, Wykonawcy mogą skorzystać ze wzoru </w:t>
      </w:r>
      <w:r w:rsidR="0068336B">
        <w:rPr>
          <w:rFonts w:ascii="Times New Roman" w:eastAsia="Times New Roman" w:hAnsi="Times New Roman" w:cs="Times New Roman"/>
          <w:sz w:val="24"/>
          <w:szCs w:val="24"/>
          <w:lang w:eastAsia="pl-PL"/>
        </w:rPr>
        <w:br/>
      </w:r>
      <w:r w:rsidRPr="009F6DDC">
        <w:rPr>
          <w:rFonts w:ascii="Times New Roman" w:eastAsia="Times New Roman" w:hAnsi="Times New Roman" w:cs="Times New Roman"/>
          <w:sz w:val="24"/>
          <w:szCs w:val="24"/>
          <w:lang w:eastAsia="pl-PL"/>
        </w:rPr>
        <w:t xml:space="preserve">w formacie </w:t>
      </w:r>
      <w:r w:rsidR="00A70718" w:rsidRPr="009F6DDC">
        <w:rPr>
          <w:rFonts w:ascii="Times New Roman" w:eastAsia="Times New Roman" w:hAnsi="Times New Roman" w:cs="Times New Roman"/>
          <w:sz w:val="24"/>
          <w:szCs w:val="24"/>
          <w:lang w:eastAsia="pl-PL"/>
        </w:rPr>
        <w:t>PDF</w:t>
      </w:r>
      <w:r w:rsidRPr="009F6DDC">
        <w:rPr>
          <w:rFonts w:ascii="Times New Roman" w:eastAsia="Times New Roman" w:hAnsi="Times New Roman" w:cs="Times New Roman"/>
          <w:sz w:val="24"/>
          <w:szCs w:val="24"/>
          <w:lang w:eastAsia="pl-PL"/>
        </w:rPr>
        <w:t>.</w:t>
      </w:r>
    </w:p>
    <w:p w14:paraId="66A503D2" w14:textId="77777777" w:rsidR="00D336D1" w:rsidRPr="009F6DDC" w:rsidRDefault="00D336D1" w:rsidP="00677C87">
      <w:pPr>
        <w:spacing w:after="0" w:line="240" w:lineRule="auto"/>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 xml:space="preserve">Wykonawca zapisuje udostępniony przez zamawiającego plik na swoim komputerze, następnie poprzez wskazany poniżej link otwiera program umożliwiający wypełnienie JEDZ, do którego importuje zapisany wcześniej plik. Formularz przygotowany przez Zamawiającego zawierać będzie tylko pola przez niego wskazane, konieczne do wypełnienia przez wykonawcę. </w:t>
      </w:r>
    </w:p>
    <w:p w14:paraId="63908D9E" w14:textId="77777777" w:rsidR="00D336D1" w:rsidRPr="009F6DDC" w:rsidRDefault="00D336D1" w:rsidP="00677C87">
      <w:pPr>
        <w:spacing w:after="0" w:line="240" w:lineRule="auto"/>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 xml:space="preserve">Wypełnienie formularza odbędzie się w serwisie internetowym ESPD: </w:t>
      </w:r>
    </w:p>
    <w:p w14:paraId="3B95C9AE" w14:textId="77777777" w:rsidR="00D336D1" w:rsidRPr="009F6DDC" w:rsidRDefault="00000000" w:rsidP="00677C87">
      <w:pPr>
        <w:spacing w:after="0" w:line="240" w:lineRule="auto"/>
        <w:jc w:val="both"/>
        <w:rPr>
          <w:rFonts w:ascii="Times New Roman" w:eastAsia="Times New Roman" w:hAnsi="Times New Roman" w:cs="Times New Roman"/>
          <w:sz w:val="24"/>
          <w:szCs w:val="24"/>
          <w:lang w:eastAsia="pl-PL"/>
        </w:rPr>
      </w:pPr>
      <w:hyperlink r:id="rId17" w:history="1">
        <w:r w:rsidR="00F66D0B" w:rsidRPr="009F6DDC">
          <w:rPr>
            <w:rStyle w:val="Hipercze"/>
            <w:rFonts w:ascii="Times New Roman" w:eastAsia="Times New Roman" w:hAnsi="Times New Roman" w:cs="Times New Roman"/>
            <w:sz w:val="24"/>
            <w:szCs w:val="24"/>
            <w:lang w:eastAsia="pl-PL"/>
          </w:rPr>
          <w:t>https://espd.uzp.gov.pl/filter?lang=pl</w:t>
        </w:r>
      </w:hyperlink>
    </w:p>
    <w:p w14:paraId="7C66E589" w14:textId="77777777" w:rsidR="00D336D1" w:rsidRPr="009F6DDC" w:rsidRDefault="00D336D1" w:rsidP="00677C87">
      <w:pPr>
        <w:spacing w:after="0" w:line="240" w:lineRule="auto"/>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 xml:space="preserve">Dodatkowe informacje dotyczące sporządzenia oświadczenia JEDZ: </w:t>
      </w:r>
    </w:p>
    <w:p w14:paraId="1280A3FF" w14:textId="77777777" w:rsidR="00D336D1" w:rsidRPr="009F6DDC" w:rsidRDefault="00D336D1" w:rsidP="00B5558E">
      <w:pPr>
        <w:pStyle w:val="Akapitzlist"/>
        <w:numPr>
          <w:ilvl w:val="0"/>
          <w:numId w:val="11"/>
        </w:numPr>
        <w:spacing w:after="0" w:line="240" w:lineRule="auto"/>
        <w:ind w:left="426" w:hanging="426"/>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Zamawiający dopuszcza wszystkie formaty danych wymienione w Rozporządzeniu Rady Ministrów z dnia 12 kwietnia 2012 r. w sprawie Krajowych Ram Interoperacyjności, minimalnych wymagań dla rejestrów publicznych i wymiany informacji w postaci elektronicznej oraz minimalnych wymagań dla systemów teleinformatycznych.</w:t>
      </w:r>
    </w:p>
    <w:p w14:paraId="6C201E6A" w14:textId="77777777" w:rsidR="00D336D1" w:rsidRPr="009F6DDC" w:rsidRDefault="00D336D1" w:rsidP="00B5558E">
      <w:pPr>
        <w:pStyle w:val="Akapitzlist"/>
        <w:numPr>
          <w:ilvl w:val="0"/>
          <w:numId w:val="11"/>
        </w:numPr>
        <w:spacing w:after="0" w:line="240" w:lineRule="auto"/>
        <w:ind w:left="426" w:hanging="426"/>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 xml:space="preserve">Po stworzeniu lub wygenerowaniu przez wykonawcę dokumentu elektronicznego JEDZ, wykonawca podpisuje ww. dokument </w:t>
      </w:r>
      <w:r w:rsidRPr="009F6DDC">
        <w:rPr>
          <w:rFonts w:ascii="Times New Roman" w:eastAsia="Times New Roman" w:hAnsi="Times New Roman" w:cs="Times New Roman"/>
          <w:b/>
          <w:sz w:val="24"/>
          <w:szCs w:val="24"/>
          <w:lang w:eastAsia="pl-PL"/>
        </w:rPr>
        <w:t>kwalifikowanym podpisem elektronicznym,</w:t>
      </w:r>
      <w:r w:rsidRPr="009F6DDC">
        <w:rPr>
          <w:rFonts w:ascii="Times New Roman" w:eastAsia="Times New Roman" w:hAnsi="Times New Roman" w:cs="Times New Roman"/>
          <w:sz w:val="24"/>
          <w:szCs w:val="24"/>
          <w:lang w:eastAsia="pl-PL"/>
        </w:rPr>
        <w:t xml:space="preserve"> wystawionym przez dostawcę kwalifikowanej usługi zaufania, będącego podmiotem świadczącym usługi certyfikacyjne </w:t>
      </w:r>
      <w:r w:rsidR="00F66D0B" w:rsidRPr="009F6DDC">
        <w:rPr>
          <w:rFonts w:ascii="Times New Roman" w:eastAsia="Times New Roman" w:hAnsi="Times New Roman" w:cs="Times New Roman"/>
          <w:sz w:val="24"/>
          <w:szCs w:val="24"/>
          <w:lang w:eastAsia="pl-PL"/>
        </w:rPr>
        <w:t>–</w:t>
      </w:r>
      <w:r w:rsidRPr="009F6DDC">
        <w:rPr>
          <w:rFonts w:ascii="Times New Roman" w:eastAsia="Times New Roman" w:hAnsi="Times New Roman" w:cs="Times New Roman"/>
          <w:sz w:val="24"/>
          <w:szCs w:val="24"/>
          <w:lang w:eastAsia="pl-PL"/>
        </w:rPr>
        <w:t xml:space="preserve"> podpis elektroniczny, spełniające wymogi bezpieczeństwa określone w ustawie z dnia 5 września 2016 r. – o usługach zaufania oraz identyfikacji elektronicznej (Dz. U. z 2020 r. poz. 1173, 2320). </w:t>
      </w:r>
    </w:p>
    <w:p w14:paraId="273BABDD" w14:textId="77777777" w:rsidR="00D336D1" w:rsidRPr="009F6DDC" w:rsidRDefault="00D336D1" w:rsidP="00B5558E">
      <w:pPr>
        <w:pStyle w:val="Akapitzlist"/>
        <w:numPr>
          <w:ilvl w:val="0"/>
          <w:numId w:val="11"/>
        </w:numPr>
        <w:spacing w:after="0" w:line="240" w:lineRule="auto"/>
        <w:ind w:left="426" w:hanging="426"/>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 xml:space="preserve">Przy wykonywaniu czynności związanych z obsługą ww. formularza należy wspierać się informacjami zawartymi na stronie internetowej Urzędu Zamówień Publicznych w zakładce „Repozytorium wiedzy” i dalej „Jednolity Europejski Dokument Zamówienia”. </w:t>
      </w:r>
    </w:p>
    <w:p w14:paraId="373D11BB" w14:textId="77777777" w:rsidR="00D336D1" w:rsidRPr="009F6DDC" w:rsidRDefault="00D336D1" w:rsidP="00677C87">
      <w:pPr>
        <w:pStyle w:val="Akapitzlist"/>
        <w:spacing w:after="0" w:line="240" w:lineRule="auto"/>
        <w:ind w:left="0"/>
        <w:rPr>
          <w:rFonts w:ascii="Times New Roman" w:eastAsia="Times New Roman" w:hAnsi="Times New Roman" w:cs="Times New Roman"/>
          <w:sz w:val="24"/>
          <w:szCs w:val="24"/>
          <w:highlight w:val="yellow"/>
          <w:lang w:eastAsia="pl-PL"/>
        </w:rPr>
      </w:pPr>
    </w:p>
    <w:p w14:paraId="3CDE019C" w14:textId="77777777" w:rsidR="00D336D1" w:rsidRPr="009F6DDC" w:rsidRDefault="009C39EA" w:rsidP="00B5558E">
      <w:pPr>
        <w:pStyle w:val="Akapitzlist"/>
        <w:numPr>
          <w:ilvl w:val="0"/>
          <w:numId w:val="10"/>
        </w:numPr>
        <w:spacing w:after="0" w:line="240" w:lineRule="auto"/>
        <w:ind w:left="0" w:firstLine="0"/>
        <w:jc w:val="both"/>
        <w:rPr>
          <w:rFonts w:ascii="Times New Roman" w:eastAsia="Times New Roman" w:hAnsi="Times New Roman" w:cs="Times New Roman"/>
          <w:i/>
          <w:sz w:val="24"/>
          <w:szCs w:val="24"/>
          <w:lang w:eastAsia="pl-PL"/>
        </w:rPr>
      </w:pPr>
      <w:r w:rsidRPr="009F6DDC">
        <w:rPr>
          <w:rFonts w:ascii="Times New Roman" w:eastAsia="Times New Roman" w:hAnsi="Times New Roman" w:cs="Times New Roman"/>
          <w:i/>
          <w:sz w:val="24"/>
          <w:szCs w:val="24"/>
          <w:lang w:eastAsia="pl-PL"/>
        </w:rPr>
        <w:t xml:space="preserve"> </w:t>
      </w:r>
      <w:r w:rsidR="00D336D1" w:rsidRPr="009F6DDC">
        <w:rPr>
          <w:rFonts w:ascii="Times New Roman" w:eastAsia="Times New Roman" w:hAnsi="Times New Roman" w:cs="Times New Roman"/>
          <w:i/>
          <w:sz w:val="24"/>
          <w:szCs w:val="24"/>
          <w:lang w:eastAsia="pl-PL"/>
        </w:rPr>
        <w:t xml:space="preserve">W przypadku wspólnego ubiegania się o zamówienie przez Wykonawców, oświadczenie, o którym mowa powyżej składa </w:t>
      </w:r>
      <w:r w:rsidR="00D336D1" w:rsidRPr="009F6DDC">
        <w:rPr>
          <w:rFonts w:ascii="Times New Roman" w:eastAsia="Times New Roman" w:hAnsi="Times New Roman" w:cs="Times New Roman"/>
          <w:b/>
          <w:i/>
          <w:sz w:val="24"/>
          <w:szCs w:val="24"/>
          <w:lang w:eastAsia="pl-PL"/>
        </w:rPr>
        <w:t>każdy z Wykonawców</w:t>
      </w:r>
      <w:r w:rsidR="00D336D1" w:rsidRPr="009F6DDC">
        <w:rPr>
          <w:rFonts w:ascii="Times New Roman" w:eastAsia="Times New Roman" w:hAnsi="Times New Roman" w:cs="Times New Roman"/>
          <w:i/>
          <w:sz w:val="24"/>
          <w:szCs w:val="24"/>
          <w:lang w:eastAsia="pl-PL"/>
        </w:rPr>
        <w:t xml:space="preserve"> oddzielnie. Oświadczenie to ma potwierdzać brak pods</w:t>
      </w:r>
      <w:r w:rsidR="000945C7" w:rsidRPr="009F6DDC">
        <w:rPr>
          <w:rFonts w:ascii="Times New Roman" w:eastAsia="Times New Roman" w:hAnsi="Times New Roman" w:cs="Times New Roman"/>
          <w:i/>
          <w:sz w:val="24"/>
          <w:szCs w:val="24"/>
          <w:lang w:eastAsia="pl-PL"/>
        </w:rPr>
        <w:t xml:space="preserve">taw wykluczenia </w:t>
      </w:r>
      <w:r w:rsidR="00D336D1" w:rsidRPr="009F6DDC">
        <w:rPr>
          <w:rFonts w:ascii="Times New Roman" w:eastAsia="Times New Roman" w:hAnsi="Times New Roman" w:cs="Times New Roman"/>
          <w:i/>
          <w:sz w:val="24"/>
          <w:szCs w:val="24"/>
          <w:lang w:eastAsia="pl-PL"/>
        </w:rPr>
        <w:t xml:space="preserve">oraz spełnianie warunków udziału w postępowaniu </w:t>
      </w:r>
      <w:r w:rsidRPr="009F6DDC">
        <w:rPr>
          <w:rFonts w:ascii="Times New Roman" w:eastAsia="Times New Roman" w:hAnsi="Times New Roman" w:cs="Times New Roman"/>
          <w:i/>
          <w:sz w:val="24"/>
          <w:szCs w:val="24"/>
          <w:lang w:eastAsia="pl-PL"/>
        </w:rPr>
        <w:br/>
      </w:r>
      <w:r w:rsidR="00D336D1" w:rsidRPr="009F6DDC">
        <w:rPr>
          <w:rFonts w:ascii="Times New Roman" w:eastAsia="Times New Roman" w:hAnsi="Times New Roman" w:cs="Times New Roman"/>
          <w:i/>
          <w:sz w:val="24"/>
          <w:szCs w:val="24"/>
          <w:lang w:eastAsia="pl-PL"/>
        </w:rPr>
        <w:lastRenderedPageBreak/>
        <w:t xml:space="preserve">(w zakresie, w którym każdy z wykonawców wykazuje spełnianie warunków udziału </w:t>
      </w:r>
      <w:r w:rsidRPr="009F6DDC">
        <w:rPr>
          <w:rFonts w:ascii="Times New Roman" w:eastAsia="Times New Roman" w:hAnsi="Times New Roman" w:cs="Times New Roman"/>
          <w:i/>
          <w:sz w:val="24"/>
          <w:szCs w:val="24"/>
          <w:lang w:eastAsia="pl-PL"/>
        </w:rPr>
        <w:br/>
      </w:r>
      <w:r w:rsidR="00D336D1" w:rsidRPr="009F6DDC">
        <w:rPr>
          <w:rFonts w:ascii="Times New Roman" w:eastAsia="Times New Roman" w:hAnsi="Times New Roman" w:cs="Times New Roman"/>
          <w:i/>
          <w:sz w:val="24"/>
          <w:szCs w:val="24"/>
          <w:lang w:eastAsia="pl-PL"/>
        </w:rPr>
        <w:t>w postępowaniu).</w:t>
      </w:r>
    </w:p>
    <w:p w14:paraId="2BF08CDF" w14:textId="77777777" w:rsidR="00D336D1" w:rsidRPr="009F6DDC" w:rsidRDefault="009C39EA" w:rsidP="00B5558E">
      <w:pPr>
        <w:pStyle w:val="Akapitzlist"/>
        <w:numPr>
          <w:ilvl w:val="0"/>
          <w:numId w:val="10"/>
        </w:numPr>
        <w:spacing w:after="0" w:line="240" w:lineRule="auto"/>
        <w:ind w:left="0" w:firstLine="0"/>
        <w:jc w:val="both"/>
        <w:rPr>
          <w:rFonts w:ascii="Times New Roman" w:eastAsia="Times New Roman" w:hAnsi="Times New Roman" w:cs="Times New Roman"/>
          <w:i/>
          <w:sz w:val="24"/>
          <w:szCs w:val="24"/>
          <w:lang w:eastAsia="pl-PL"/>
        </w:rPr>
      </w:pPr>
      <w:r w:rsidRPr="009F6DDC">
        <w:rPr>
          <w:rFonts w:ascii="Times New Roman" w:eastAsia="Times New Roman" w:hAnsi="Times New Roman" w:cs="Times New Roman"/>
          <w:i/>
          <w:sz w:val="24"/>
          <w:szCs w:val="24"/>
          <w:lang w:eastAsia="pl-PL"/>
        </w:rPr>
        <w:t xml:space="preserve"> </w:t>
      </w:r>
      <w:r w:rsidR="00D336D1" w:rsidRPr="009F6DDC">
        <w:rPr>
          <w:rFonts w:ascii="Times New Roman" w:eastAsia="Times New Roman" w:hAnsi="Times New Roman" w:cs="Times New Roman"/>
          <w:i/>
          <w:sz w:val="24"/>
          <w:szCs w:val="24"/>
          <w:lang w:eastAsia="pl-PL"/>
        </w:rPr>
        <w:t xml:space="preserve">W przypadku, gdy wykonawca, będzie polegał na zasobach podmiotu trzeciego oświadczenie o którym mowa powyżej składa </w:t>
      </w:r>
      <w:r w:rsidR="00D336D1" w:rsidRPr="009F6DDC">
        <w:rPr>
          <w:rFonts w:ascii="Times New Roman" w:eastAsia="Times New Roman" w:hAnsi="Times New Roman" w:cs="Times New Roman"/>
          <w:b/>
          <w:i/>
          <w:sz w:val="24"/>
          <w:szCs w:val="24"/>
          <w:lang w:eastAsia="pl-PL"/>
        </w:rPr>
        <w:t xml:space="preserve">również podmiot udostępniający zasoby. </w:t>
      </w:r>
      <w:r w:rsidR="00D336D1" w:rsidRPr="009F6DDC">
        <w:rPr>
          <w:rFonts w:ascii="Times New Roman" w:eastAsia="Times New Roman" w:hAnsi="Times New Roman" w:cs="Times New Roman"/>
          <w:i/>
          <w:sz w:val="24"/>
          <w:szCs w:val="24"/>
          <w:lang w:eastAsia="pl-PL"/>
        </w:rPr>
        <w:t>Oświadczenie to ma potwierdzać spełnianie warunków udziału w postępowaniu oraz brak podstaw wykluczenia podmiotu trzeciego.</w:t>
      </w:r>
    </w:p>
    <w:p w14:paraId="465920A0" w14:textId="77777777" w:rsidR="0047385F" w:rsidRPr="009F6DDC" w:rsidRDefault="0047385F" w:rsidP="00677C87">
      <w:pPr>
        <w:pStyle w:val="Akapitzlist"/>
        <w:spacing w:after="0" w:line="240" w:lineRule="auto"/>
        <w:ind w:left="0"/>
        <w:jc w:val="both"/>
        <w:rPr>
          <w:rFonts w:ascii="Times New Roman" w:eastAsia="Times New Roman" w:hAnsi="Times New Roman" w:cs="Times New Roman"/>
          <w:i/>
          <w:sz w:val="24"/>
          <w:szCs w:val="24"/>
          <w:lang w:eastAsia="pl-PL"/>
        </w:rPr>
      </w:pPr>
    </w:p>
    <w:p w14:paraId="64457D41" w14:textId="77777777" w:rsidR="00D336D1" w:rsidRPr="009F6DDC" w:rsidRDefault="009C39EA" w:rsidP="00B5558E">
      <w:pPr>
        <w:pStyle w:val="Akapitzlist"/>
        <w:numPr>
          <w:ilvl w:val="0"/>
          <w:numId w:val="10"/>
        </w:numPr>
        <w:spacing w:after="0" w:line="240" w:lineRule="auto"/>
        <w:ind w:left="0" w:firstLine="0"/>
        <w:jc w:val="both"/>
        <w:rPr>
          <w:rFonts w:ascii="Times New Roman" w:eastAsia="Times New Roman" w:hAnsi="Times New Roman" w:cs="Times New Roman"/>
          <w:i/>
          <w:sz w:val="24"/>
          <w:szCs w:val="24"/>
          <w:lang w:eastAsia="pl-PL"/>
        </w:rPr>
      </w:pPr>
      <w:r w:rsidRPr="009F6DDC">
        <w:rPr>
          <w:rFonts w:ascii="Times New Roman" w:eastAsia="Times New Roman" w:hAnsi="Times New Roman" w:cs="Times New Roman"/>
          <w:i/>
          <w:sz w:val="24"/>
          <w:szCs w:val="24"/>
          <w:lang w:eastAsia="pl-PL"/>
        </w:rPr>
        <w:t xml:space="preserve"> </w:t>
      </w:r>
      <w:r w:rsidR="00D336D1" w:rsidRPr="009F6DDC">
        <w:rPr>
          <w:rFonts w:ascii="Times New Roman" w:eastAsia="Times New Roman" w:hAnsi="Times New Roman" w:cs="Times New Roman"/>
          <w:i/>
          <w:sz w:val="24"/>
          <w:szCs w:val="24"/>
          <w:lang w:eastAsia="pl-PL"/>
        </w:rPr>
        <w:t xml:space="preserve">Wykonawca, który zamierza powierzyć wykonanie części zamówienia podwykonawcom </w:t>
      </w:r>
      <w:r w:rsidR="00D336D1" w:rsidRPr="009F6DDC">
        <w:rPr>
          <w:rFonts w:ascii="Times New Roman" w:eastAsia="Times New Roman" w:hAnsi="Times New Roman" w:cs="Times New Roman"/>
          <w:i/>
          <w:sz w:val="24"/>
          <w:szCs w:val="24"/>
          <w:u w:val="single"/>
          <w:lang w:eastAsia="pl-PL"/>
        </w:rPr>
        <w:t>(którzy nie są jednocześnie podmiotami, na których zdolnościach wykonawca polega na zasadach określonych w art. 118 ustawy</w:t>
      </w:r>
      <w:r w:rsidR="00D336D1" w:rsidRPr="009F6DDC">
        <w:rPr>
          <w:rFonts w:ascii="Times New Roman" w:eastAsia="Times New Roman" w:hAnsi="Times New Roman" w:cs="Times New Roman"/>
          <w:i/>
          <w:sz w:val="24"/>
          <w:szCs w:val="24"/>
          <w:lang w:eastAsia="pl-PL"/>
        </w:rPr>
        <w:t>) nie ma obowiązku złożenia Jednolitych dokumentów dotyczących tych podwykonawców, w celu wykazania braku istnienia wobec nich podstaw wykluczenia z udziału w postępowaniu.</w:t>
      </w:r>
    </w:p>
    <w:p w14:paraId="58E30C5D" w14:textId="77777777" w:rsidR="000B3321" w:rsidRPr="009F6DDC" w:rsidRDefault="000B3321" w:rsidP="00677C87">
      <w:pPr>
        <w:spacing w:after="0" w:line="240" w:lineRule="auto"/>
        <w:jc w:val="both"/>
        <w:rPr>
          <w:rFonts w:ascii="Times New Roman" w:eastAsia="Times New Roman" w:hAnsi="Times New Roman" w:cs="Times New Roman"/>
          <w:sz w:val="24"/>
          <w:szCs w:val="24"/>
          <w:lang w:eastAsia="pl-PL"/>
        </w:rPr>
      </w:pPr>
    </w:p>
    <w:p w14:paraId="195E3F41" w14:textId="77777777" w:rsidR="009C39EA" w:rsidRPr="009F6DDC" w:rsidRDefault="00D336D1" w:rsidP="002B6FB1">
      <w:pPr>
        <w:pStyle w:val="Akapitzlist"/>
        <w:numPr>
          <w:ilvl w:val="0"/>
          <w:numId w:val="18"/>
        </w:numPr>
        <w:spacing w:after="0" w:line="240" w:lineRule="auto"/>
        <w:ind w:left="142" w:hanging="284"/>
        <w:jc w:val="both"/>
        <w:rPr>
          <w:rFonts w:ascii="Times New Roman" w:eastAsia="Times New Roman" w:hAnsi="Times New Roman" w:cs="Times New Roman"/>
          <w:sz w:val="24"/>
          <w:szCs w:val="24"/>
          <w:u w:val="single"/>
          <w:lang w:eastAsia="pl-PL"/>
        </w:rPr>
      </w:pPr>
      <w:r w:rsidRPr="009F6DDC">
        <w:rPr>
          <w:rFonts w:ascii="Times New Roman" w:eastAsia="Times New Roman" w:hAnsi="Times New Roman" w:cs="Times New Roman"/>
          <w:sz w:val="24"/>
          <w:szCs w:val="24"/>
          <w:u w:val="single"/>
          <w:lang w:eastAsia="pl-PL"/>
        </w:rPr>
        <w:t xml:space="preserve">Pozostałe podmiotowe środki dowodowe: </w:t>
      </w:r>
    </w:p>
    <w:p w14:paraId="4FAD5091" w14:textId="77777777" w:rsidR="00D336D1" w:rsidRPr="00552435" w:rsidRDefault="00D336D1" w:rsidP="002B6FB1">
      <w:pPr>
        <w:pStyle w:val="Akapitzlist"/>
        <w:numPr>
          <w:ilvl w:val="0"/>
          <w:numId w:val="21"/>
        </w:numPr>
        <w:spacing w:after="0" w:line="240" w:lineRule="auto"/>
        <w:ind w:left="426" w:hanging="284"/>
        <w:jc w:val="both"/>
        <w:rPr>
          <w:rFonts w:ascii="Times New Roman" w:eastAsia="Times New Roman" w:hAnsi="Times New Roman" w:cs="Times New Roman"/>
          <w:sz w:val="24"/>
          <w:szCs w:val="24"/>
          <w:u w:val="single"/>
          <w:lang w:eastAsia="pl-PL"/>
        </w:rPr>
      </w:pPr>
      <w:r w:rsidRPr="009F6DDC">
        <w:rPr>
          <w:rFonts w:ascii="Times New Roman" w:eastAsia="Times New Roman" w:hAnsi="Times New Roman" w:cs="Times New Roman"/>
          <w:sz w:val="24"/>
          <w:szCs w:val="24"/>
          <w:u w:val="single"/>
          <w:lang w:eastAsia="pl-PL"/>
        </w:rPr>
        <w:t xml:space="preserve">na potwierdzenie </w:t>
      </w:r>
      <w:r w:rsidRPr="009F6DDC">
        <w:rPr>
          <w:rFonts w:ascii="Times New Roman" w:eastAsia="Times New Roman" w:hAnsi="Times New Roman" w:cs="Times New Roman"/>
          <w:b/>
          <w:sz w:val="24"/>
          <w:szCs w:val="24"/>
          <w:u w:val="single"/>
          <w:lang w:eastAsia="pl-PL"/>
        </w:rPr>
        <w:t>braku podstaw</w:t>
      </w:r>
      <w:r w:rsidRPr="009F6DDC">
        <w:rPr>
          <w:rFonts w:ascii="Times New Roman" w:eastAsia="Times New Roman" w:hAnsi="Times New Roman" w:cs="Times New Roman"/>
          <w:sz w:val="24"/>
          <w:szCs w:val="24"/>
          <w:u w:val="single"/>
          <w:lang w:eastAsia="pl-PL"/>
        </w:rPr>
        <w:t xml:space="preserve"> wykluczenia:</w:t>
      </w:r>
    </w:p>
    <w:p w14:paraId="46F8AE1B" w14:textId="77777777" w:rsidR="00D336D1" w:rsidRPr="0068336B" w:rsidRDefault="00D336D1" w:rsidP="002B6FB1">
      <w:pPr>
        <w:numPr>
          <w:ilvl w:val="0"/>
          <w:numId w:val="22"/>
        </w:numPr>
        <w:spacing w:after="0" w:line="240" w:lineRule="auto"/>
        <w:ind w:left="284" w:hanging="284"/>
        <w:jc w:val="both"/>
        <w:rPr>
          <w:rFonts w:ascii="Times New Roman" w:eastAsia="Times New Roman" w:hAnsi="Times New Roman" w:cs="Times New Roman"/>
          <w:sz w:val="24"/>
          <w:szCs w:val="24"/>
          <w:lang w:eastAsia="pl-PL"/>
        </w:rPr>
      </w:pPr>
      <w:r w:rsidRPr="0068336B">
        <w:rPr>
          <w:rFonts w:ascii="Times New Roman" w:eastAsia="Times New Roman" w:hAnsi="Times New Roman" w:cs="Times New Roman"/>
          <w:sz w:val="24"/>
          <w:szCs w:val="24"/>
          <w:lang w:eastAsia="pl-PL"/>
        </w:rPr>
        <w:t>informacje z Krajow</w:t>
      </w:r>
      <w:r w:rsidR="00752A78" w:rsidRPr="0068336B">
        <w:rPr>
          <w:rFonts w:ascii="Times New Roman" w:eastAsia="Times New Roman" w:hAnsi="Times New Roman" w:cs="Times New Roman"/>
          <w:sz w:val="24"/>
          <w:szCs w:val="24"/>
          <w:lang w:eastAsia="pl-PL"/>
        </w:rPr>
        <w:t xml:space="preserve">ego Rejestru Karnego w zakresie </w:t>
      </w:r>
      <w:r w:rsidR="00C42656" w:rsidRPr="0068336B">
        <w:rPr>
          <w:rFonts w:ascii="Times New Roman" w:eastAsia="Times New Roman" w:hAnsi="Times New Roman" w:cs="Times New Roman"/>
          <w:sz w:val="24"/>
          <w:szCs w:val="24"/>
          <w:lang w:eastAsia="pl-PL"/>
        </w:rPr>
        <w:t xml:space="preserve">art. 108 ust. 1 pkt 1, </w:t>
      </w:r>
      <w:r w:rsidRPr="0068336B">
        <w:rPr>
          <w:rFonts w:ascii="Times New Roman" w:eastAsia="Times New Roman" w:hAnsi="Times New Roman" w:cs="Times New Roman"/>
          <w:sz w:val="24"/>
          <w:szCs w:val="24"/>
          <w:lang w:eastAsia="pl-PL"/>
        </w:rPr>
        <w:t>2</w:t>
      </w:r>
      <w:r w:rsidR="00C42656" w:rsidRPr="0068336B">
        <w:rPr>
          <w:rFonts w:ascii="Times New Roman" w:eastAsia="Times New Roman" w:hAnsi="Times New Roman" w:cs="Times New Roman"/>
          <w:sz w:val="24"/>
          <w:szCs w:val="24"/>
          <w:lang w:eastAsia="pl-PL"/>
        </w:rPr>
        <w:t>, 4</w:t>
      </w:r>
      <w:r w:rsidRPr="0068336B">
        <w:rPr>
          <w:rFonts w:ascii="Times New Roman" w:eastAsia="Times New Roman" w:hAnsi="Times New Roman" w:cs="Times New Roman"/>
          <w:sz w:val="24"/>
          <w:szCs w:val="24"/>
          <w:lang w:eastAsia="pl-PL"/>
        </w:rPr>
        <w:t xml:space="preserve"> ustawy Pzp sporządzoną nie wcześniej niż </w:t>
      </w:r>
      <w:r w:rsidRPr="0068336B">
        <w:rPr>
          <w:rFonts w:ascii="Times New Roman" w:eastAsia="Times New Roman" w:hAnsi="Times New Roman" w:cs="Times New Roman"/>
          <w:b/>
          <w:sz w:val="24"/>
          <w:szCs w:val="24"/>
          <w:lang w:eastAsia="pl-PL"/>
        </w:rPr>
        <w:t>6 miesięcy</w:t>
      </w:r>
      <w:r w:rsidRPr="0068336B">
        <w:rPr>
          <w:rFonts w:ascii="Times New Roman" w:eastAsia="Times New Roman" w:hAnsi="Times New Roman" w:cs="Times New Roman"/>
          <w:sz w:val="24"/>
          <w:szCs w:val="24"/>
          <w:lang w:eastAsia="pl-PL"/>
        </w:rPr>
        <w:t xml:space="preserve"> przed jej złożeniem;</w:t>
      </w:r>
    </w:p>
    <w:p w14:paraId="4D3C1D12" w14:textId="77777777" w:rsidR="00D336D1" w:rsidRPr="009F6DDC" w:rsidRDefault="00D336D1" w:rsidP="002B6FB1">
      <w:pPr>
        <w:numPr>
          <w:ilvl w:val="0"/>
          <w:numId w:val="22"/>
        </w:numPr>
        <w:spacing w:after="0" w:line="240" w:lineRule="auto"/>
        <w:ind w:left="284" w:hanging="284"/>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 xml:space="preserve">odpis lub informacje z Krajowego Rejestru Sądowego lub z Centralnej Ewidencji </w:t>
      </w:r>
      <w:r w:rsidRPr="009F6DDC">
        <w:rPr>
          <w:rFonts w:ascii="Times New Roman" w:eastAsia="Times New Roman" w:hAnsi="Times New Roman" w:cs="Times New Roman"/>
          <w:sz w:val="24"/>
          <w:szCs w:val="24"/>
          <w:lang w:eastAsia="pl-PL"/>
        </w:rPr>
        <w:br/>
        <w:t>i Informacji o Działalności Gospodarczej, w zakresie art. 109 ust. 1 pkt 4 ustawy Pzp, o którym mowa w Rozdziale VI</w:t>
      </w:r>
      <w:r w:rsidR="008B1296" w:rsidRPr="009F6DDC">
        <w:rPr>
          <w:rFonts w:ascii="Times New Roman" w:eastAsia="Times New Roman" w:hAnsi="Times New Roman" w:cs="Times New Roman"/>
          <w:sz w:val="24"/>
          <w:szCs w:val="24"/>
          <w:lang w:eastAsia="pl-PL"/>
        </w:rPr>
        <w:t>I</w:t>
      </w:r>
      <w:r w:rsidRPr="009F6DDC">
        <w:rPr>
          <w:rFonts w:ascii="Times New Roman" w:eastAsia="Times New Roman" w:hAnsi="Times New Roman" w:cs="Times New Roman"/>
          <w:sz w:val="24"/>
          <w:szCs w:val="24"/>
          <w:lang w:eastAsia="pl-PL"/>
        </w:rPr>
        <w:t xml:space="preserve"> SWZ,</w:t>
      </w:r>
      <w:r w:rsidR="00BE1126" w:rsidRPr="009F6DDC">
        <w:rPr>
          <w:rFonts w:ascii="Times New Roman" w:eastAsia="Times New Roman" w:hAnsi="Times New Roman" w:cs="Times New Roman"/>
          <w:sz w:val="24"/>
          <w:szCs w:val="24"/>
          <w:lang w:eastAsia="pl-PL"/>
        </w:rPr>
        <w:t xml:space="preserve"> </w:t>
      </w:r>
      <w:r w:rsidRPr="009F6DDC">
        <w:rPr>
          <w:rFonts w:ascii="Times New Roman" w:eastAsia="Times New Roman" w:hAnsi="Times New Roman" w:cs="Times New Roman"/>
          <w:sz w:val="24"/>
          <w:szCs w:val="24"/>
          <w:lang w:eastAsia="pl-PL"/>
        </w:rPr>
        <w:t xml:space="preserve">sporządzone nie wcześniej </w:t>
      </w:r>
      <w:r w:rsidRPr="009F6DDC">
        <w:rPr>
          <w:rFonts w:ascii="Times New Roman" w:eastAsia="Times New Roman" w:hAnsi="Times New Roman" w:cs="Times New Roman"/>
          <w:b/>
          <w:sz w:val="24"/>
          <w:szCs w:val="24"/>
          <w:lang w:eastAsia="pl-PL"/>
        </w:rPr>
        <w:t>niż 3 miesiące</w:t>
      </w:r>
      <w:r w:rsidRPr="009F6DDC">
        <w:rPr>
          <w:rFonts w:ascii="Times New Roman" w:eastAsia="Times New Roman" w:hAnsi="Times New Roman" w:cs="Times New Roman"/>
          <w:sz w:val="24"/>
          <w:szCs w:val="24"/>
          <w:lang w:eastAsia="pl-PL"/>
        </w:rPr>
        <w:t xml:space="preserve"> przed ich złożeniem, jeżeli odrębne przepisy wymagają wpisu do rejestru lub ewidencji;</w:t>
      </w:r>
    </w:p>
    <w:p w14:paraId="16341E86" w14:textId="2A2CF5A3" w:rsidR="00D336D1" w:rsidRPr="009F6DDC" w:rsidRDefault="00D336D1" w:rsidP="002B6FB1">
      <w:pPr>
        <w:pStyle w:val="Akapitzlist"/>
        <w:numPr>
          <w:ilvl w:val="0"/>
          <w:numId w:val="22"/>
        </w:numPr>
        <w:spacing w:after="0" w:line="240" w:lineRule="auto"/>
        <w:ind w:left="284" w:hanging="284"/>
        <w:jc w:val="both"/>
        <w:rPr>
          <w:rFonts w:ascii="Times New Roman" w:eastAsia="Times New Roman" w:hAnsi="Times New Roman" w:cs="Times New Roman"/>
          <w:i/>
          <w:sz w:val="24"/>
          <w:szCs w:val="24"/>
          <w:lang w:eastAsia="pl-PL"/>
        </w:rPr>
      </w:pPr>
      <w:r w:rsidRPr="009F6DDC">
        <w:rPr>
          <w:rFonts w:ascii="Times New Roman" w:eastAsia="Times New Roman" w:hAnsi="Times New Roman" w:cs="Times New Roman"/>
          <w:sz w:val="24"/>
          <w:szCs w:val="24"/>
          <w:lang w:eastAsia="pl-PL"/>
        </w:rPr>
        <w:t>oświadczenia wykonawcy, w zakresie art</w:t>
      </w:r>
      <w:r w:rsidR="00F15805" w:rsidRPr="009F6DDC">
        <w:rPr>
          <w:rFonts w:ascii="Times New Roman" w:eastAsia="Times New Roman" w:hAnsi="Times New Roman" w:cs="Times New Roman"/>
          <w:sz w:val="24"/>
          <w:szCs w:val="24"/>
          <w:lang w:eastAsia="pl-PL"/>
        </w:rPr>
        <w:t>. 108 ust. 1 pkt 5 ustawy Pzp,</w:t>
      </w:r>
      <w:r w:rsidR="00F15805" w:rsidRPr="009F6DDC">
        <w:rPr>
          <w:rFonts w:ascii="Times New Roman" w:eastAsia="Times New Roman" w:hAnsi="Times New Roman" w:cs="Times New Roman"/>
          <w:sz w:val="24"/>
          <w:szCs w:val="24"/>
          <w:lang w:eastAsia="pl-PL"/>
        </w:rPr>
        <w:br/>
      </w:r>
      <w:r w:rsidRPr="009F6DDC">
        <w:rPr>
          <w:rFonts w:ascii="Times New Roman" w:eastAsia="Times New Roman" w:hAnsi="Times New Roman" w:cs="Times New Roman"/>
          <w:sz w:val="24"/>
          <w:szCs w:val="24"/>
          <w:lang w:eastAsia="pl-PL"/>
        </w:rPr>
        <w:t>o braku przynależności do tej samej grupy kapitałowej, w rozumieniu ustawy z dnia 16 lutego 2007 r. o ochronie konkurencji i konsumentów (Dz. U. z 2020 r. poz. 1076 i 1086), z innym wykonawcą, który złożył odrębną ofertę, ofertę częściową w postępowaniu, albo oświadczenia o przynależności do tej samej grupy kapitałowej wraz z dokumentami lub informacjami potwierdzającymi przygotowanie oferty, oferty częściowej niezależnie od innego wykonawcy należącego do tej samej grupy kapitałowej;</w:t>
      </w:r>
      <w:r w:rsidRPr="009F6DDC">
        <w:rPr>
          <w:rFonts w:ascii="Times New Roman" w:eastAsia="Times New Roman" w:hAnsi="Times New Roman" w:cs="Times New Roman"/>
          <w:i/>
          <w:sz w:val="24"/>
          <w:szCs w:val="24"/>
          <w:lang w:eastAsia="pl-PL"/>
        </w:rPr>
        <w:t xml:space="preserve"> </w:t>
      </w:r>
      <w:r w:rsidR="003A3B10" w:rsidRPr="003A3B10">
        <w:rPr>
          <w:rFonts w:ascii="Times New Roman" w:eastAsia="Times New Roman" w:hAnsi="Times New Roman" w:cs="Times New Roman"/>
          <w:i/>
          <w:sz w:val="24"/>
          <w:szCs w:val="24"/>
          <w:lang w:eastAsia="pl-PL"/>
        </w:rPr>
        <w:t xml:space="preserve">– zgodnie z załącznikiem </w:t>
      </w:r>
      <w:r w:rsidR="003A3B10">
        <w:rPr>
          <w:rFonts w:ascii="Times New Roman" w:eastAsia="Times New Roman" w:hAnsi="Times New Roman" w:cs="Times New Roman"/>
          <w:i/>
          <w:sz w:val="24"/>
          <w:szCs w:val="24"/>
          <w:lang w:eastAsia="pl-PL"/>
        </w:rPr>
        <w:t>4</w:t>
      </w:r>
      <w:r w:rsidR="003A3B10" w:rsidRPr="003A3B10">
        <w:rPr>
          <w:rFonts w:ascii="Times New Roman" w:eastAsia="Times New Roman" w:hAnsi="Times New Roman" w:cs="Times New Roman"/>
          <w:i/>
          <w:sz w:val="24"/>
          <w:szCs w:val="24"/>
          <w:lang w:eastAsia="pl-PL"/>
        </w:rPr>
        <w:t xml:space="preserve"> do SWZ</w:t>
      </w:r>
    </w:p>
    <w:p w14:paraId="6883AC21" w14:textId="77777777" w:rsidR="009C39EA" w:rsidRPr="009F6DDC" w:rsidRDefault="00D336D1" w:rsidP="002B6FB1">
      <w:pPr>
        <w:pStyle w:val="Akapitzlist"/>
        <w:numPr>
          <w:ilvl w:val="0"/>
          <w:numId w:val="23"/>
        </w:numPr>
        <w:spacing w:after="0" w:line="240" w:lineRule="auto"/>
        <w:ind w:left="284" w:hanging="284"/>
        <w:jc w:val="both"/>
        <w:rPr>
          <w:rFonts w:ascii="Times New Roman" w:eastAsia="Times New Roman" w:hAnsi="Times New Roman" w:cs="Times New Roman"/>
          <w:i/>
          <w:sz w:val="24"/>
          <w:szCs w:val="24"/>
          <w:lang w:eastAsia="pl-PL"/>
        </w:rPr>
      </w:pPr>
      <w:r w:rsidRPr="009F6DDC">
        <w:rPr>
          <w:rFonts w:ascii="Times New Roman" w:eastAsia="Times New Roman" w:hAnsi="Times New Roman" w:cs="Times New Roman"/>
          <w:i/>
          <w:sz w:val="24"/>
          <w:szCs w:val="24"/>
          <w:lang w:eastAsia="pl-PL"/>
        </w:rPr>
        <w:t>W przypadku wspólnego ubiegania się o zamówienie</w:t>
      </w:r>
      <w:r w:rsidR="009929EF" w:rsidRPr="009F6DDC">
        <w:rPr>
          <w:rFonts w:ascii="Times New Roman" w:eastAsia="Times New Roman" w:hAnsi="Times New Roman" w:cs="Times New Roman"/>
          <w:i/>
          <w:sz w:val="24"/>
          <w:szCs w:val="24"/>
          <w:lang w:eastAsia="pl-PL"/>
        </w:rPr>
        <w:t xml:space="preserve"> przez Wykonawców, oświadczenie, </w:t>
      </w:r>
      <w:r w:rsidRPr="009F6DDC">
        <w:rPr>
          <w:rFonts w:ascii="Times New Roman" w:eastAsia="Times New Roman" w:hAnsi="Times New Roman" w:cs="Times New Roman"/>
          <w:i/>
          <w:sz w:val="24"/>
          <w:szCs w:val="24"/>
          <w:lang w:eastAsia="pl-PL"/>
        </w:rPr>
        <w:t>o którym mowa powyżej</w:t>
      </w:r>
      <w:r w:rsidR="009929EF" w:rsidRPr="009F6DDC">
        <w:rPr>
          <w:rFonts w:ascii="Times New Roman" w:eastAsia="Times New Roman" w:hAnsi="Times New Roman" w:cs="Times New Roman"/>
          <w:i/>
          <w:sz w:val="24"/>
          <w:szCs w:val="24"/>
          <w:lang w:eastAsia="pl-PL"/>
        </w:rPr>
        <w:t>,</w:t>
      </w:r>
      <w:r w:rsidRPr="009F6DDC">
        <w:rPr>
          <w:rFonts w:ascii="Times New Roman" w:eastAsia="Times New Roman" w:hAnsi="Times New Roman" w:cs="Times New Roman"/>
          <w:i/>
          <w:sz w:val="24"/>
          <w:szCs w:val="24"/>
          <w:lang w:eastAsia="pl-PL"/>
        </w:rPr>
        <w:t xml:space="preserve"> składa </w:t>
      </w:r>
      <w:r w:rsidRPr="009F6DDC">
        <w:rPr>
          <w:rFonts w:ascii="Times New Roman" w:eastAsia="Times New Roman" w:hAnsi="Times New Roman" w:cs="Times New Roman"/>
          <w:b/>
          <w:i/>
          <w:sz w:val="24"/>
          <w:szCs w:val="24"/>
          <w:lang w:eastAsia="pl-PL"/>
        </w:rPr>
        <w:t>każdy z Wykonawców</w:t>
      </w:r>
      <w:r w:rsidRPr="009F6DDC">
        <w:rPr>
          <w:rFonts w:ascii="Times New Roman" w:eastAsia="Times New Roman" w:hAnsi="Times New Roman" w:cs="Times New Roman"/>
          <w:i/>
          <w:sz w:val="24"/>
          <w:szCs w:val="24"/>
          <w:lang w:eastAsia="pl-PL"/>
        </w:rPr>
        <w:t xml:space="preserve"> oddzielnie.</w:t>
      </w:r>
    </w:p>
    <w:p w14:paraId="1E6F69B2" w14:textId="77777777" w:rsidR="00D336D1" w:rsidRPr="009F6DDC" w:rsidRDefault="00505210" w:rsidP="002B6FB1">
      <w:pPr>
        <w:pStyle w:val="Akapitzlist"/>
        <w:numPr>
          <w:ilvl w:val="0"/>
          <w:numId w:val="22"/>
        </w:numPr>
        <w:spacing w:after="0" w:line="240" w:lineRule="auto"/>
        <w:ind w:left="284" w:hanging="284"/>
        <w:jc w:val="both"/>
        <w:rPr>
          <w:rFonts w:ascii="Times New Roman" w:eastAsia="Calibri" w:hAnsi="Times New Roman" w:cs="Times New Roman"/>
          <w:sz w:val="24"/>
          <w:szCs w:val="24"/>
        </w:rPr>
      </w:pPr>
      <w:r w:rsidRPr="009F6DDC">
        <w:rPr>
          <w:rFonts w:ascii="Times New Roman" w:eastAsia="Calibri" w:hAnsi="Times New Roman" w:cs="Times New Roman"/>
          <w:sz w:val="24"/>
          <w:szCs w:val="24"/>
        </w:rPr>
        <w:t xml:space="preserve"> </w:t>
      </w:r>
      <w:r w:rsidR="00D336D1" w:rsidRPr="009F6DDC">
        <w:rPr>
          <w:rFonts w:ascii="Times New Roman" w:eastAsia="Calibri" w:hAnsi="Times New Roman" w:cs="Times New Roman"/>
          <w:sz w:val="24"/>
          <w:szCs w:val="24"/>
        </w:rPr>
        <w:t xml:space="preserve">oświadczenia Wykonawcy o aktualności informacji zawartych w oświadczeniu, </w:t>
      </w:r>
      <w:r w:rsidR="00D336D1" w:rsidRPr="009F6DDC">
        <w:rPr>
          <w:rFonts w:ascii="Times New Roman" w:eastAsia="Calibri" w:hAnsi="Times New Roman" w:cs="Times New Roman"/>
          <w:sz w:val="24"/>
          <w:szCs w:val="24"/>
        </w:rPr>
        <w:br/>
        <w:t>o którym mowa w art. 125 ust 1 ustawy Pzp</w:t>
      </w:r>
      <w:r w:rsidR="002A4410" w:rsidRPr="009F6DDC">
        <w:rPr>
          <w:rFonts w:ascii="Times New Roman" w:eastAsia="Calibri" w:hAnsi="Times New Roman" w:cs="Times New Roman"/>
          <w:sz w:val="24"/>
          <w:szCs w:val="24"/>
        </w:rPr>
        <w:t xml:space="preserve"> – </w:t>
      </w:r>
      <w:r w:rsidR="002A4410" w:rsidRPr="009F6DDC">
        <w:rPr>
          <w:rFonts w:ascii="Times New Roman" w:eastAsia="Calibri" w:hAnsi="Times New Roman" w:cs="Times New Roman"/>
          <w:i/>
          <w:sz w:val="24"/>
          <w:szCs w:val="24"/>
        </w:rPr>
        <w:t>w Dokumencie JEDZ</w:t>
      </w:r>
      <w:r w:rsidR="00D336D1" w:rsidRPr="009F6DDC">
        <w:rPr>
          <w:rFonts w:ascii="Times New Roman" w:eastAsia="Calibri" w:hAnsi="Times New Roman" w:cs="Times New Roman"/>
          <w:sz w:val="24"/>
          <w:szCs w:val="24"/>
        </w:rPr>
        <w:t xml:space="preserve">, </w:t>
      </w:r>
      <w:r w:rsidR="002A4410" w:rsidRPr="009F6DDC">
        <w:rPr>
          <w:rFonts w:ascii="Times New Roman" w:eastAsia="Calibri" w:hAnsi="Times New Roman" w:cs="Times New Roman"/>
          <w:sz w:val="24"/>
          <w:szCs w:val="24"/>
        </w:rPr>
        <w:t xml:space="preserve">w zakresie podstaw wykluczenia </w:t>
      </w:r>
      <w:r w:rsidR="00D336D1" w:rsidRPr="009F6DDC">
        <w:rPr>
          <w:rFonts w:ascii="Times New Roman" w:eastAsia="Calibri" w:hAnsi="Times New Roman" w:cs="Times New Roman"/>
          <w:sz w:val="24"/>
          <w:szCs w:val="24"/>
        </w:rPr>
        <w:t>z postępowania, o których mowa w:</w:t>
      </w:r>
    </w:p>
    <w:p w14:paraId="3336A73C" w14:textId="77777777" w:rsidR="00D336D1" w:rsidRPr="009F6DDC" w:rsidRDefault="00D336D1" w:rsidP="002B6FB1">
      <w:pPr>
        <w:numPr>
          <w:ilvl w:val="0"/>
          <w:numId w:val="24"/>
        </w:numPr>
        <w:spacing w:after="0" w:line="240" w:lineRule="auto"/>
        <w:ind w:left="284" w:hanging="284"/>
        <w:contextualSpacing/>
        <w:jc w:val="both"/>
        <w:rPr>
          <w:rFonts w:ascii="Times New Roman" w:eastAsia="Calibri" w:hAnsi="Times New Roman" w:cs="Times New Roman"/>
          <w:sz w:val="24"/>
          <w:szCs w:val="24"/>
        </w:rPr>
      </w:pPr>
      <w:r w:rsidRPr="009F6DDC">
        <w:rPr>
          <w:rFonts w:ascii="Times New Roman" w:eastAsia="Calibri" w:hAnsi="Times New Roman" w:cs="Times New Roman"/>
          <w:sz w:val="24"/>
          <w:szCs w:val="24"/>
        </w:rPr>
        <w:t>art. 108 ust. 1 pkt 3 ustawy Pzp,</w:t>
      </w:r>
    </w:p>
    <w:p w14:paraId="52BA6CE8" w14:textId="77777777" w:rsidR="00D336D1" w:rsidRPr="009F6DDC" w:rsidRDefault="005B5936" w:rsidP="002B6FB1">
      <w:pPr>
        <w:numPr>
          <w:ilvl w:val="0"/>
          <w:numId w:val="24"/>
        </w:numPr>
        <w:spacing w:after="0" w:line="240" w:lineRule="auto"/>
        <w:ind w:left="284" w:hanging="284"/>
        <w:contextualSpacing/>
        <w:jc w:val="both"/>
        <w:rPr>
          <w:rFonts w:ascii="Times New Roman" w:eastAsia="Calibri" w:hAnsi="Times New Roman" w:cs="Times New Roman"/>
          <w:sz w:val="24"/>
          <w:szCs w:val="24"/>
        </w:rPr>
      </w:pPr>
      <w:r w:rsidRPr="009F6DDC">
        <w:rPr>
          <w:rFonts w:ascii="Times New Roman" w:eastAsia="Calibri" w:hAnsi="Times New Roman" w:cs="Times New Roman"/>
          <w:sz w:val="24"/>
          <w:szCs w:val="24"/>
        </w:rPr>
        <w:t>art.</w:t>
      </w:r>
      <w:r w:rsidR="0074642B">
        <w:rPr>
          <w:rFonts w:ascii="Times New Roman" w:eastAsia="Calibri" w:hAnsi="Times New Roman" w:cs="Times New Roman"/>
          <w:sz w:val="24"/>
          <w:szCs w:val="24"/>
        </w:rPr>
        <w:t xml:space="preserve"> </w:t>
      </w:r>
      <w:r w:rsidR="00D336D1" w:rsidRPr="009F6DDC">
        <w:rPr>
          <w:rFonts w:ascii="Times New Roman" w:eastAsia="Calibri" w:hAnsi="Times New Roman" w:cs="Times New Roman"/>
          <w:sz w:val="24"/>
          <w:szCs w:val="24"/>
        </w:rPr>
        <w:t xml:space="preserve">108 ust. 1 pkt 4 ustawy Pzp, dotyczących orzeczenia zakazu ubiegania się </w:t>
      </w:r>
      <w:r w:rsidR="00D336D1" w:rsidRPr="009F6DDC">
        <w:rPr>
          <w:rFonts w:ascii="Times New Roman" w:eastAsia="Calibri" w:hAnsi="Times New Roman" w:cs="Times New Roman"/>
          <w:sz w:val="24"/>
          <w:szCs w:val="24"/>
        </w:rPr>
        <w:br/>
        <w:t>o zamówienie publiczne tytułem środka zapobiegawczego,</w:t>
      </w:r>
    </w:p>
    <w:p w14:paraId="54F0DE64" w14:textId="77777777" w:rsidR="00D336D1" w:rsidRPr="009F6DDC" w:rsidRDefault="00D336D1" w:rsidP="002B6FB1">
      <w:pPr>
        <w:numPr>
          <w:ilvl w:val="0"/>
          <w:numId w:val="24"/>
        </w:numPr>
        <w:spacing w:after="0" w:line="240" w:lineRule="auto"/>
        <w:ind w:left="284" w:hanging="284"/>
        <w:contextualSpacing/>
        <w:jc w:val="both"/>
        <w:rPr>
          <w:rFonts w:ascii="Times New Roman" w:eastAsia="Calibri" w:hAnsi="Times New Roman" w:cs="Times New Roman"/>
          <w:sz w:val="24"/>
          <w:szCs w:val="24"/>
        </w:rPr>
      </w:pPr>
      <w:r w:rsidRPr="009F6DDC">
        <w:rPr>
          <w:rFonts w:ascii="Times New Roman" w:eastAsia="Calibri" w:hAnsi="Times New Roman" w:cs="Times New Roman"/>
          <w:sz w:val="24"/>
          <w:szCs w:val="24"/>
        </w:rPr>
        <w:t>art. 108 ust. 1 pkt 5 ustawy Pzp, dotyczących zawarcia z innymi Wykonawcami porozumienia mającego na celu zakłócenie konkurencji,</w:t>
      </w:r>
    </w:p>
    <w:p w14:paraId="37908190" w14:textId="3D1E53B9" w:rsidR="00505210" w:rsidRPr="009F6DDC" w:rsidRDefault="00D336D1" w:rsidP="002B6FB1">
      <w:pPr>
        <w:numPr>
          <w:ilvl w:val="0"/>
          <w:numId w:val="24"/>
        </w:numPr>
        <w:spacing w:after="0" w:line="240" w:lineRule="auto"/>
        <w:ind w:left="284" w:hanging="284"/>
        <w:contextualSpacing/>
        <w:jc w:val="both"/>
        <w:rPr>
          <w:rFonts w:ascii="Times New Roman" w:eastAsia="Calibri" w:hAnsi="Times New Roman" w:cs="Times New Roman"/>
          <w:sz w:val="24"/>
          <w:szCs w:val="24"/>
        </w:rPr>
      </w:pPr>
      <w:r w:rsidRPr="009F6DDC">
        <w:rPr>
          <w:rFonts w:ascii="Times New Roman" w:eastAsia="Calibri" w:hAnsi="Times New Roman" w:cs="Times New Roman"/>
          <w:sz w:val="24"/>
          <w:szCs w:val="24"/>
        </w:rPr>
        <w:t>art. 108 ust. 1 pkt 6 ustawy Pzp,</w:t>
      </w:r>
      <w:r w:rsidR="003A3B10" w:rsidRPr="003A3B10">
        <w:t xml:space="preserve"> </w:t>
      </w:r>
      <w:r w:rsidR="003A3B10" w:rsidRPr="003A3B10">
        <w:rPr>
          <w:rFonts w:ascii="Times New Roman" w:eastAsia="Calibri" w:hAnsi="Times New Roman" w:cs="Times New Roman"/>
          <w:sz w:val="24"/>
          <w:szCs w:val="24"/>
        </w:rPr>
        <w:t xml:space="preserve">– </w:t>
      </w:r>
      <w:r w:rsidR="003A3B10" w:rsidRPr="003A3B10">
        <w:rPr>
          <w:rFonts w:ascii="Times New Roman" w:eastAsia="Calibri" w:hAnsi="Times New Roman" w:cs="Times New Roman"/>
          <w:i/>
          <w:iCs/>
          <w:sz w:val="24"/>
          <w:szCs w:val="24"/>
        </w:rPr>
        <w:t xml:space="preserve">zgodnie z załącznikiem </w:t>
      </w:r>
      <w:r w:rsidR="003A3B10">
        <w:rPr>
          <w:rFonts w:ascii="Times New Roman" w:eastAsia="Calibri" w:hAnsi="Times New Roman" w:cs="Times New Roman"/>
          <w:i/>
          <w:iCs/>
          <w:sz w:val="24"/>
          <w:szCs w:val="24"/>
        </w:rPr>
        <w:t>5</w:t>
      </w:r>
      <w:r w:rsidR="003A3B10" w:rsidRPr="003A3B10">
        <w:rPr>
          <w:rFonts w:ascii="Times New Roman" w:eastAsia="Calibri" w:hAnsi="Times New Roman" w:cs="Times New Roman"/>
          <w:i/>
          <w:iCs/>
          <w:sz w:val="24"/>
          <w:szCs w:val="24"/>
        </w:rPr>
        <w:t xml:space="preserve"> do SWZ</w:t>
      </w:r>
    </w:p>
    <w:p w14:paraId="3DC745FB" w14:textId="4932A116" w:rsidR="005F4A66" w:rsidRPr="009F6DDC" w:rsidRDefault="005F4A66" w:rsidP="002B6FB1">
      <w:pPr>
        <w:pStyle w:val="Tekstpodstawowy"/>
        <w:numPr>
          <w:ilvl w:val="0"/>
          <w:numId w:val="22"/>
        </w:numPr>
        <w:spacing w:after="0" w:line="240" w:lineRule="auto"/>
        <w:ind w:left="284" w:hanging="284"/>
        <w:jc w:val="both"/>
        <w:rPr>
          <w:rFonts w:ascii="Times New Roman" w:hAnsi="Times New Roman"/>
          <w:i/>
          <w:iCs/>
          <w:sz w:val="24"/>
          <w:szCs w:val="24"/>
        </w:rPr>
      </w:pPr>
      <w:r w:rsidRPr="009F6DDC">
        <w:rPr>
          <w:rFonts w:ascii="Times New Roman" w:hAnsi="Times New Roman"/>
          <w:bCs/>
          <w:sz w:val="24"/>
          <w:szCs w:val="24"/>
        </w:rPr>
        <w:t xml:space="preserve"> </w:t>
      </w:r>
      <w:r w:rsidR="005911B3" w:rsidRPr="009F6DDC">
        <w:rPr>
          <w:rFonts w:ascii="Times New Roman" w:hAnsi="Times New Roman"/>
          <w:bCs/>
          <w:sz w:val="24"/>
          <w:szCs w:val="24"/>
        </w:rPr>
        <w:t>oświadczenia Wykonawcy w zakresie art. 7 ust. 1 ustawy z dnia 13 kwietnia 2022r.</w:t>
      </w:r>
      <w:r w:rsidR="005911B3" w:rsidRPr="009F6DDC">
        <w:rPr>
          <w:rFonts w:ascii="Times New Roman" w:hAnsi="Times New Roman"/>
          <w:bCs/>
          <w:sz w:val="24"/>
          <w:szCs w:val="24"/>
        </w:rPr>
        <w:br/>
        <w:t xml:space="preserve"> </w:t>
      </w:r>
      <w:r w:rsidR="00B70F5C">
        <w:rPr>
          <w:rFonts w:ascii="Times New Roman" w:hAnsi="Times New Roman"/>
          <w:i/>
          <w:iCs/>
          <w:sz w:val="24"/>
          <w:szCs w:val="24"/>
        </w:rPr>
        <w:t>„</w:t>
      </w:r>
      <w:r w:rsidR="005911B3" w:rsidRPr="009F6DDC">
        <w:rPr>
          <w:rFonts w:ascii="Times New Roman" w:hAnsi="Times New Roman"/>
          <w:i/>
          <w:iCs/>
          <w:sz w:val="24"/>
          <w:szCs w:val="24"/>
        </w:rPr>
        <w:t>o szczególnych rozwiązaniach w zakresie przeciwdziałania wspieraniu agresji na Ukrainę oraz służących ochronie bezpieczeństwa narodowego” (Dz. U. z 202</w:t>
      </w:r>
      <w:r w:rsidR="0063079B">
        <w:rPr>
          <w:rFonts w:ascii="Times New Roman" w:hAnsi="Times New Roman"/>
          <w:i/>
          <w:iCs/>
          <w:sz w:val="24"/>
          <w:szCs w:val="24"/>
        </w:rPr>
        <w:t>5</w:t>
      </w:r>
      <w:r w:rsidR="005911B3" w:rsidRPr="009F6DDC">
        <w:rPr>
          <w:rFonts w:ascii="Times New Roman" w:hAnsi="Times New Roman"/>
          <w:i/>
          <w:iCs/>
          <w:sz w:val="24"/>
          <w:szCs w:val="24"/>
        </w:rPr>
        <w:t xml:space="preserve"> poz. </w:t>
      </w:r>
      <w:r w:rsidR="00CB2C16">
        <w:rPr>
          <w:rFonts w:ascii="Times New Roman" w:hAnsi="Times New Roman"/>
          <w:i/>
          <w:iCs/>
          <w:sz w:val="24"/>
          <w:szCs w:val="24"/>
        </w:rPr>
        <w:t>5</w:t>
      </w:r>
      <w:r w:rsidR="0063079B">
        <w:rPr>
          <w:rFonts w:ascii="Times New Roman" w:hAnsi="Times New Roman"/>
          <w:i/>
          <w:iCs/>
          <w:sz w:val="24"/>
          <w:szCs w:val="24"/>
        </w:rPr>
        <w:t>14</w:t>
      </w:r>
      <w:r w:rsidR="005911B3" w:rsidRPr="009F6DDC">
        <w:rPr>
          <w:rFonts w:ascii="Times New Roman" w:hAnsi="Times New Roman"/>
          <w:i/>
          <w:iCs/>
          <w:sz w:val="24"/>
          <w:szCs w:val="24"/>
        </w:rPr>
        <w:t xml:space="preserve">) </w:t>
      </w:r>
      <w:r w:rsidR="005911B3" w:rsidRPr="009F6DDC">
        <w:rPr>
          <w:rFonts w:ascii="Times New Roman" w:hAnsi="Times New Roman"/>
          <w:sz w:val="24"/>
          <w:szCs w:val="24"/>
        </w:rPr>
        <w:t xml:space="preserve">zgodnie </w:t>
      </w:r>
      <w:r w:rsidR="00F45BED" w:rsidRPr="00D54A57">
        <w:rPr>
          <w:rFonts w:ascii="Times New Roman" w:hAnsi="Times New Roman"/>
          <w:sz w:val="24"/>
          <w:szCs w:val="24"/>
        </w:rPr>
        <w:t xml:space="preserve">z </w:t>
      </w:r>
      <w:r w:rsidR="00F45BED" w:rsidRPr="00491417">
        <w:rPr>
          <w:rFonts w:ascii="Times New Roman" w:hAnsi="Times New Roman"/>
          <w:sz w:val="24"/>
          <w:szCs w:val="24"/>
        </w:rPr>
        <w:t xml:space="preserve">załącznikiem </w:t>
      </w:r>
      <w:r w:rsidR="001F78C7">
        <w:rPr>
          <w:rFonts w:ascii="Times New Roman" w:hAnsi="Times New Roman"/>
          <w:sz w:val="24"/>
          <w:szCs w:val="24"/>
        </w:rPr>
        <w:t>6</w:t>
      </w:r>
      <w:r w:rsidR="005911B3" w:rsidRPr="00491417">
        <w:rPr>
          <w:rFonts w:ascii="Times New Roman" w:hAnsi="Times New Roman"/>
          <w:sz w:val="24"/>
          <w:szCs w:val="24"/>
        </w:rPr>
        <w:t xml:space="preserve"> do SWZ</w:t>
      </w:r>
      <w:r w:rsidR="005911B3" w:rsidRPr="00491417">
        <w:rPr>
          <w:rFonts w:ascii="Times New Roman" w:hAnsi="Times New Roman"/>
          <w:i/>
          <w:iCs/>
          <w:sz w:val="24"/>
          <w:szCs w:val="24"/>
        </w:rPr>
        <w:t xml:space="preserve">; </w:t>
      </w:r>
    </w:p>
    <w:p w14:paraId="20D491C4" w14:textId="1E5CA732" w:rsidR="005911B3" w:rsidRPr="0074642B" w:rsidRDefault="005F4A66" w:rsidP="002B6FB1">
      <w:pPr>
        <w:pStyle w:val="Tekstpodstawowy"/>
        <w:numPr>
          <w:ilvl w:val="0"/>
          <w:numId w:val="22"/>
        </w:numPr>
        <w:spacing w:after="0" w:line="240" w:lineRule="auto"/>
        <w:ind w:left="284" w:hanging="284"/>
        <w:jc w:val="both"/>
        <w:rPr>
          <w:rFonts w:ascii="Times New Roman" w:hAnsi="Times New Roman"/>
          <w:i/>
          <w:iCs/>
          <w:color w:val="FF0000"/>
          <w:sz w:val="24"/>
          <w:szCs w:val="24"/>
        </w:rPr>
      </w:pPr>
      <w:r w:rsidRPr="009F6DDC">
        <w:rPr>
          <w:rFonts w:ascii="Times New Roman" w:hAnsi="Times New Roman"/>
          <w:i/>
          <w:iCs/>
          <w:sz w:val="24"/>
          <w:szCs w:val="24"/>
        </w:rPr>
        <w:t xml:space="preserve"> </w:t>
      </w:r>
      <w:r w:rsidR="005911B3" w:rsidRPr="009F6DDC">
        <w:rPr>
          <w:rFonts w:ascii="Times New Roman" w:hAnsi="Times New Roman"/>
          <w:i/>
          <w:iCs/>
          <w:sz w:val="24"/>
          <w:szCs w:val="24"/>
        </w:rPr>
        <w:t xml:space="preserve">oświadczenia Wykonawcy w zakresie art. 5k Rozporządzenia Rady (UE) 2022/576 z dnia 8 kwietnia 2022r. w sprawie zmiany Rozporządzenia (UE) nr 833/2014 dotyczącego środków ograniczających w związku z działaniami Rosji destabilizującymi sytuację na Ukrainie </w:t>
      </w:r>
      <w:r w:rsidR="00F66D0B" w:rsidRPr="009F6DDC">
        <w:rPr>
          <w:rFonts w:ascii="Times New Roman" w:hAnsi="Times New Roman"/>
          <w:i/>
          <w:iCs/>
          <w:sz w:val="24"/>
          <w:szCs w:val="24"/>
        </w:rPr>
        <w:t>–</w:t>
      </w:r>
      <w:r w:rsidR="00492431" w:rsidRPr="009F6DDC">
        <w:rPr>
          <w:rFonts w:ascii="Times New Roman" w:hAnsi="Times New Roman"/>
          <w:i/>
          <w:iCs/>
          <w:sz w:val="24"/>
          <w:szCs w:val="24"/>
        </w:rPr>
        <w:t xml:space="preserve"> </w:t>
      </w:r>
      <w:r w:rsidR="00492431" w:rsidRPr="00491417">
        <w:rPr>
          <w:rFonts w:ascii="Times New Roman" w:hAnsi="Times New Roman"/>
          <w:i/>
          <w:iCs/>
          <w:sz w:val="24"/>
          <w:szCs w:val="24"/>
        </w:rPr>
        <w:t xml:space="preserve">zgodnie </w:t>
      </w:r>
      <w:r w:rsidR="00F45BED" w:rsidRPr="00491417">
        <w:rPr>
          <w:rFonts w:ascii="Times New Roman" w:hAnsi="Times New Roman"/>
          <w:i/>
          <w:iCs/>
          <w:sz w:val="24"/>
          <w:szCs w:val="24"/>
        </w:rPr>
        <w:t xml:space="preserve">z załącznikiem </w:t>
      </w:r>
      <w:r w:rsidR="001F78C7">
        <w:rPr>
          <w:rFonts w:ascii="Times New Roman" w:hAnsi="Times New Roman"/>
          <w:i/>
          <w:iCs/>
          <w:sz w:val="24"/>
          <w:szCs w:val="24"/>
        </w:rPr>
        <w:t>6</w:t>
      </w:r>
      <w:r w:rsidR="005911B3" w:rsidRPr="00491417">
        <w:rPr>
          <w:rFonts w:ascii="Times New Roman" w:hAnsi="Times New Roman"/>
          <w:i/>
          <w:iCs/>
          <w:sz w:val="24"/>
          <w:szCs w:val="24"/>
        </w:rPr>
        <w:t xml:space="preserve"> do SWZ; </w:t>
      </w:r>
    </w:p>
    <w:p w14:paraId="15E8CF0B" w14:textId="77777777" w:rsidR="00AA740D" w:rsidRPr="009F6DDC" w:rsidRDefault="00AA740D" w:rsidP="00677C87">
      <w:pPr>
        <w:pStyle w:val="Tekstpodstawowy"/>
        <w:spacing w:after="0" w:line="240" w:lineRule="auto"/>
        <w:jc w:val="both"/>
        <w:rPr>
          <w:rFonts w:ascii="Times New Roman" w:hAnsi="Times New Roman"/>
          <w:b/>
          <w:sz w:val="24"/>
          <w:szCs w:val="24"/>
          <w:highlight w:val="yellow"/>
        </w:rPr>
      </w:pPr>
    </w:p>
    <w:p w14:paraId="169F31CD" w14:textId="77777777" w:rsidR="003A3B10" w:rsidRDefault="003A3B10" w:rsidP="00677C87">
      <w:pPr>
        <w:pStyle w:val="Tekstpodstawowy"/>
        <w:spacing w:after="0" w:line="240" w:lineRule="auto"/>
        <w:jc w:val="both"/>
        <w:rPr>
          <w:rFonts w:ascii="Times New Roman" w:hAnsi="Times New Roman"/>
          <w:b/>
          <w:sz w:val="24"/>
          <w:szCs w:val="24"/>
        </w:rPr>
      </w:pPr>
    </w:p>
    <w:p w14:paraId="43B06336" w14:textId="77777777" w:rsidR="003A3B10" w:rsidRDefault="003A3B10" w:rsidP="00677C87">
      <w:pPr>
        <w:pStyle w:val="Tekstpodstawowy"/>
        <w:spacing w:after="0" w:line="240" w:lineRule="auto"/>
        <w:jc w:val="both"/>
        <w:rPr>
          <w:rFonts w:ascii="Times New Roman" w:hAnsi="Times New Roman"/>
          <w:b/>
          <w:sz w:val="24"/>
          <w:szCs w:val="24"/>
        </w:rPr>
      </w:pPr>
    </w:p>
    <w:p w14:paraId="1F5B8D60" w14:textId="7446301B" w:rsidR="00D336D1" w:rsidRPr="009F6DDC" w:rsidRDefault="00D336D1" w:rsidP="00677C87">
      <w:pPr>
        <w:pStyle w:val="Tekstpodstawowy"/>
        <w:spacing w:after="0" w:line="240" w:lineRule="auto"/>
        <w:jc w:val="both"/>
        <w:rPr>
          <w:rFonts w:ascii="Times New Roman" w:hAnsi="Times New Roman"/>
          <w:b/>
          <w:sz w:val="24"/>
          <w:szCs w:val="24"/>
        </w:rPr>
      </w:pPr>
      <w:r w:rsidRPr="009F6DDC">
        <w:rPr>
          <w:rFonts w:ascii="Times New Roman" w:hAnsi="Times New Roman"/>
          <w:b/>
          <w:sz w:val="24"/>
          <w:szCs w:val="24"/>
        </w:rPr>
        <w:lastRenderedPageBreak/>
        <w:t xml:space="preserve">UWAGA </w:t>
      </w:r>
    </w:p>
    <w:p w14:paraId="164B4E14" w14:textId="77777777" w:rsidR="00D336D1" w:rsidRPr="009F6DDC" w:rsidRDefault="00D336D1" w:rsidP="00677C87">
      <w:pPr>
        <w:pStyle w:val="Tekstpodstawowy"/>
        <w:spacing w:after="0" w:line="240" w:lineRule="auto"/>
        <w:jc w:val="both"/>
        <w:rPr>
          <w:rFonts w:ascii="Times New Roman" w:hAnsi="Times New Roman"/>
          <w:sz w:val="24"/>
          <w:szCs w:val="24"/>
        </w:rPr>
      </w:pPr>
      <w:r w:rsidRPr="009F6DDC">
        <w:rPr>
          <w:rFonts w:ascii="Times New Roman" w:hAnsi="Times New Roman"/>
          <w:sz w:val="24"/>
          <w:szCs w:val="24"/>
        </w:rPr>
        <w:t xml:space="preserve">Jeżeli Wykonawca ma siedzibę lub miejsce zamieszkania poza granicami Rzeczypospolitej Polskiej, zamiast dokumentów o którym mowa w: </w:t>
      </w:r>
    </w:p>
    <w:p w14:paraId="61FF2390" w14:textId="77777777" w:rsidR="00D336D1" w:rsidRPr="009F6DDC" w:rsidRDefault="00D336D1" w:rsidP="00677C87">
      <w:pPr>
        <w:pStyle w:val="Tekstpodstawowy"/>
        <w:spacing w:after="0" w:line="240" w:lineRule="auto"/>
        <w:jc w:val="both"/>
        <w:rPr>
          <w:rFonts w:ascii="Times New Roman" w:hAnsi="Times New Roman"/>
          <w:sz w:val="24"/>
          <w:szCs w:val="24"/>
        </w:rPr>
      </w:pPr>
      <w:r w:rsidRPr="009F6DDC">
        <w:rPr>
          <w:rFonts w:ascii="Times New Roman" w:hAnsi="Times New Roman"/>
          <w:b/>
          <w:sz w:val="24"/>
          <w:szCs w:val="24"/>
        </w:rPr>
        <w:t>- lit. a</w:t>
      </w:r>
      <w:r w:rsidR="005B5936" w:rsidRPr="009F6DDC">
        <w:rPr>
          <w:rFonts w:ascii="Times New Roman" w:hAnsi="Times New Roman"/>
          <w:b/>
          <w:sz w:val="24"/>
          <w:szCs w:val="24"/>
        </w:rPr>
        <w:t>)</w:t>
      </w:r>
      <w:r w:rsidRPr="009F6DDC">
        <w:rPr>
          <w:rFonts w:ascii="Times New Roman" w:hAnsi="Times New Roman"/>
          <w:sz w:val="24"/>
          <w:szCs w:val="24"/>
        </w:rPr>
        <w:t xml:space="preserve">, składa informację z odpowiedniego rejestru, takiego jak rejestr sądowy, albo, w przypadku braku takiego rejestru, inny równoważny dokument wydany przez właściwy organ sądowy lub administracyjny kraju, w którym wykonawca ma siedzibę lub miejsce zamieszkania, w zakresie art. 108 ust. 1 pkt 1, 2 i 4 ustawy Pzp (wystawioną nie wcześniej, niż 6 miesięcy przed jej złożeniem). </w:t>
      </w:r>
    </w:p>
    <w:p w14:paraId="14044466" w14:textId="77777777" w:rsidR="00D336D1" w:rsidRPr="009F6DDC" w:rsidRDefault="00D336D1" w:rsidP="00677C87">
      <w:pPr>
        <w:pStyle w:val="Tekstpodstawowy"/>
        <w:spacing w:after="0" w:line="240" w:lineRule="auto"/>
        <w:jc w:val="both"/>
        <w:rPr>
          <w:rFonts w:ascii="Times New Roman" w:hAnsi="Times New Roman"/>
          <w:sz w:val="24"/>
          <w:szCs w:val="24"/>
        </w:rPr>
      </w:pPr>
      <w:r w:rsidRPr="009F6DDC">
        <w:rPr>
          <w:rFonts w:ascii="Times New Roman" w:hAnsi="Times New Roman"/>
          <w:sz w:val="24"/>
          <w:szCs w:val="24"/>
        </w:rPr>
        <w:t xml:space="preserve">- </w:t>
      </w:r>
      <w:r w:rsidRPr="009F6DDC">
        <w:rPr>
          <w:rFonts w:ascii="Times New Roman" w:hAnsi="Times New Roman"/>
          <w:b/>
          <w:sz w:val="24"/>
          <w:szCs w:val="24"/>
        </w:rPr>
        <w:t xml:space="preserve">lit. </w:t>
      </w:r>
      <w:r w:rsidR="00622C1A">
        <w:rPr>
          <w:rFonts w:ascii="Times New Roman" w:hAnsi="Times New Roman"/>
          <w:b/>
          <w:sz w:val="24"/>
          <w:szCs w:val="24"/>
        </w:rPr>
        <w:t>b</w:t>
      </w:r>
      <w:r w:rsidRPr="009F6DDC">
        <w:rPr>
          <w:rFonts w:ascii="Times New Roman" w:hAnsi="Times New Roman"/>
          <w:sz w:val="24"/>
          <w:szCs w:val="24"/>
        </w:rPr>
        <w:t xml:space="preserve">,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(wystawiony nie wcześniej, niż 3 miesiące przed jego złożeniem); </w:t>
      </w:r>
    </w:p>
    <w:p w14:paraId="02C0C4EA" w14:textId="77777777" w:rsidR="00D336D1" w:rsidRPr="009F6DDC" w:rsidRDefault="00D336D1" w:rsidP="00677C87">
      <w:pPr>
        <w:pStyle w:val="Tekstpodstawowy"/>
        <w:spacing w:after="0" w:line="240" w:lineRule="auto"/>
        <w:jc w:val="both"/>
        <w:rPr>
          <w:rFonts w:ascii="Times New Roman" w:hAnsi="Times New Roman"/>
          <w:color w:val="FF0000"/>
          <w:sz w:val="24"/>
          <w:szCs w:val="24"/>
          <w:highlight w:val="yellow"/>
        </w:rPr>
      </w:pPr>
    </w:p>
    <w:p w14:paraId="384EFFE7" w14:textId="77777777" w:rsidR="00D336D1" w:rsidRPr="009F6DDC" w:rsidRDefault="00D336D1" w:rsidP="00677C87">
      <w:pPr>
        <w:pStyle w:val="Tekstpodstawowy"/>
        <w:spacing w:after="0" w:line="240" w:lineRule="auto"/>
        <w:jc w:val="both"/>
        <w:rPr>
          <w:rFonts w:ascii="Times New Roman" w:hAnsi="Times New Roman"/>
          <w:sz w:val="24"/>
          <w:szCs w:val="24"/>
        </w:rPr>
      </w:pPr>
      <w:r w:rsidRPr="009F6DDC">
        <w:rPr>
          <w:rFonts w:ascii="Times New Roman" w:hAnsi="Times New Roman"/>
          <w:sz w:val="24"/>
          <w:szCs w:val="24"/>
        </w:rPr>
        <w:t xml:space="preserve">Jeżeli w kraju, w którym Wykonawca ma siedzibę lub miejsce zamieszkania, </w:t>
      </w:r>
      <w:r w:rsidRPr="009F6DDC">
        <w:rPr>
          <w:rFonts w:ascii="Times New Roman" w:hAnsi="Times New Roman"/>
          <w:sz w:val="24"/>
          <w:szCs w:val="24"/>
        </w:rPr>
        <w:br/>
        <w:t xml:space="preserve">nie wydaje się dokumentów, o których mowa powyżej, lub gdy dokumenty te nie odnoszą się do wszystkich przypadków, o których mowa w art. 108 ust. 1 pkt 1, 2 i 4 ustawy Pzp, zastępuje się je odpowiednio w całości lub w części dokumentem zawierającym odpowiednio oświadczenia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1EBE98B9" w14:textId="77777777" w:rsidR="00FD453A" w:rsidRDefault="00FD453A" w:rsidP="00677C87">
      <w:pPr>
        <w:spacing w:after="0" w:line="240" w:lineRule="auto"/>
        <w:jc w:val="both"/>
        <w:rPr>
          <w:rFonts w:ascii="Times New Roman" w:eastAsia="Times New Roman" w:hAnsi="Times New Roman" w:cs="Times New Roman"/>
          <w:sz w:val="24"/>
          <w:szCs w:val="24"/>
          <w:lang w:eastAsia="pl-PL"/>
        </w:rPr>
      </w:pPr>
    </w:p>
    <w:p w14:paraId="10F5B339" w14:textId="77777777" w:rsidR="00D336D1" w:rsidRPr="009F6DDC" w:rsidRDefault="00D336D1" w:rsidP="00677C87">
      <w:pPr>
        <w:spacing w:after="0" w:line="240" w:lineRule="auto"/>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 xml:space="preserve">Wykonawca nie jest zobowiązany do złożenia podmiotowych środków dowodowych jeżeli zamawiający może je uzyskać za pomocą bezpłatnych i ogólnodostępnych baz danych, </w:t>
      </w:r>
      <w:r w:rsidRPr="009F6DDC">
        <w:rPr>
          <w:rFonts w:ascii="Times New Roman" w:eastAsia="Times New Roman" w:hAnsi="Times New Roman" w:cs="Times New Roman"/>
          <w:sz w:val="24"/>
          <w:szCs w:val="24"/>
          <w:lang w:eastAsia="pl-PL"/>
        </w:rPr>
        <w:br/>
        <w:t xml:space="preserve">w szczególności rejestrów publicznych w rozumieniu ustawy z dnia 17 lutego 2005r. </w:t>
      </w:r>
      <w:r w:rsidRPr="009F6DDC">
        <w:rPr>
          <w:rFonts w:ascii="Times New Roman" w:eastAsia="Times New Roman" w:hAnsi="Times New Roman" w:cs="Times New Roman"/>
          <w:sz w:val="24"/>
          <w:szCs w:val="24"/>
          <w:lang w:eastAsia="pl-PL"/>
        </w:rPr>
        <w:br/>
        <w:t>o informatyzacji działalności podmiotów realizujących zadania publiczne (t.j. Dz. U. z 2020r. poz. 346 ze zm.), o ile wykonawca wskazał w JEDZ dane umożliwiające dostęp do tych środków.</w:t>
      </w:r>
    </w:p>
    <w:p w14:paraId="5C354C10" w14:textId="602AEF66" w:rsidR="00D336D1" w:rsidRDefault="00D336D1" w:rsidP="00CB2C16">
      <w:pPr>
        <w:spacing w:after="0" w:line="240" w:lineRule="auto"/>
        <w:jc w:val="both"/>
        <w:rPr>
          <w:rFonts w:ascii="Times New Roman" w:eastAsia="Times New Roman" w:hAnsi="Times New Roman" w:cs="Times New Roman"/>
          <w:b/>
          <w:sz w:val="24"/>
          <w:szCs w:val="24"/>
          <w:lang w:eastAsia="pl-PL"/>
        </w:rPr>
      </w:pPr>
      <w:r w:rsidRPr="009F6DDC">
        <w:rPr>
          <w:rFonts w:ascii="Times New Roman" w:eastAsia="Times New Roman" w:hAnsi="Times New Roman" w:cs="Times New Roman"/>
          <w:sz w:val="24"/>
          <w:szCs w:val="24"/>
          <w:lang w:eastAsia="pl-PL"/>
        </w:rPr>
        <w:t xml:space="preserve">Podmiotowe środki dowodowe należy złożyć </w:t>
      </w:r>
      <w:r w:rsidR="00723681" w:rsidRPr="009F6DDC">
        <w:rPr>
          <w:rFonts w:ascii="Times New Roman" w:eastAsia="Times New Roman" w:hAnsi="Times New Roman" w:cs="Times New Roman"/>
          <w:sz w:val="24"/>
          <w:szCs w:val="24"/>
          <w:lang w:eastAsia="pl-PL"/>
        </w:rPr>
        <w:t>poprzez System</w:t>
      </w:r>
      <w:r w:rsidRPr="009F6DDC">
        <w:rPr>
          <w:rFonts w:ascii="Times New Roman" w:eastAsia="Times New Roman" w:hAnsi="Times New Roman" w:cs="Times New Roman"/>
          <w:sz w:val="24"/>
          <w:szCs w:val="24"/>
          <w:lang w:eastAsia="pl-PL"/>
        </w:rPr>
        <w:t xml:space="preserve"> w terminie wyznaczonym przez zamawiającego, nie krótszym niż 10 dni od daty wezwania (dotyczy wykonawcy, którego ofertę najwyżej oceniono). Podmiotowe środki dowodowe należy sporządzić </w:t>
      </w:r>
      <w:r w:rsidR="00D54A57">
        <w:rPr>
          <w:rFonts w:ascii="Times New Roman" w:eastAsia="Times New Roman" w:hAnsi="Times New Roman" w:cs="Times New Roman"/>
          <w:sz w:val="24"/>
          <w:szCs w:val="24"/>
          <w:lang w:eastAsia="pl-PL"/>
        </w:rPr>
        <w:br/>
      </w:r>
      <w:r w:rsidRPr="009F6DDC">
        <w:rPr>
          <w:rFonts w:ascii="Times New Roman" w:eastAsia="Times New Roman" w:hAnsi="Times New Roman" w:cs="Times New Roman"/>
          <w:b/>
          <w:sz w:val="24"/>
          <w:szCs w:val="24"/>
          <w:lang w:eastAsia="pl-PL"/>
        </w:rPr>
        <w:t>w oryginale w formie elektronicznej</w:t>
      </w:r>
      <w:r w:rsidRPr="009F6DDC">
        <w:rPr>
          <w:rFonts w:ascii="Times New Roman" w:eastAsia="Times New Roman" w:hAnsi="Times New Roman" w:cs="Times New Roman"/>
          <w:sz w:val="24"/>
          <w:szCs w:val="24"/>
          <w:lang w:eastAsia="pl-PL"/>
        </w:rPr>
        <w:t xml:space="preserve"> lub </w:t>
      </w:r>
      <w:r w:rsidRPr="009F6DDC">
        <w:rPr>
          <w:rFonts w:ascii="Times New Roman" w:eastAsia="Times New Roman" w:hAnsi="Times New Roman" w:cs="Times New Roman"/>
          <w:b/>
          <w:sz w:val="24"/>
          <w:szCs w:val="24"/>
          <w:lang w:eastAsia="pl-PL"/>
        </w:rPr>
        <w:t>jako cyfrowe odwzorowanie dokumentu sporządzonego w postaci papierowej i opatrzyć kwalifikowanym podpisem elektronicznym.</w:t>
      </w:r>
      <w:r w:rsidR="00D24911">
        <w:rPr>
          <w:rFonts w:ascii="Times New Roman" w:eastAsia="Times New Roman" w:hAnsi="Times New Roman" w:cs="Times New Roman"/>
          <w:b/>
          <w:sz w:val="24"/>
          <w:szCs w:val="24"/>
          <w:lang w:eastAsia="pl-PL"/>
        </w:rPr>
        <w:t xml:space="preserve">   </w:t>
      </w:r>
    </w:p>
    <w:p w14:paraId="272BDD66" w14:textId="77777777" w:rsidR="00D24911" w:rsidRDefault="00D24911" w:rsidP="00CB2C16">
      <w:pPr>
        <w:spacing w:after="0" w:line="240" w:lineRule="auto"/>
        <w:jc w:val="both"/>
        <w:rPr>
          <w:rFonts w:ascii="Times New Roman" w:eastAsia="Times New Roman" w:hAnsi="Times New Roman" w:cs="Times New Roman"/>
          <w:b/>
          <w:sz w:val="24"/>
          <w:szCs w:val="24"/>
          <w:lang w:eastAsia="pl-PL"/>
        </w:rPr>
      </w:pPr>
    </w:p>
    <w:tbl>
      <w:tblPr>
        <w:tblStyle w:val="Tabela-Siatka"/>
        <w:tblW w:w="0" w:type="auto"/>
        <w:tblLook w:val="04A0" w:firstRow="1" w:lastRow="0" w:firstColumn="1" w:lastColumn="0" w:noHBand="0" w:noVBand="1"/>
      </w:tblPr>
      <w:tblGrid>
        <w:gridCol w:w="8918"/>
      </w:tblGrid>
      <w:tr w:rsidR="00D24911" w:rsidRPr="00DB1461" w14:paraId="5B29EFFA" w14:textId="77777777" w:rsidTr="000536E2">
        <w:tc>
          <w:tcPr>
            <w:tcW w:w="9060" w:type="dxa"/>
            <w:shd w:val="clear" w:color="auto" w:fill="E7E6E6" w:themeFill="background2"/>
          </w:tcPr>
          <w:p w14:paraId="42B95620" w14:textId="606EE973" w:rsidR="00D24911" w:rsidRPr="00D24911" w:rsidRDefault="00D24911" w:rsidP="00D24911">
            <w:pPr>
              <w:pStyle w:val="Akapitzlist"/>
              <w:numPr>
                <w:ilvl w:val="0"/>
                <w:numId w:val="59"/>
              </w:numPr>
              <w:suppressAutoHyphens/>
              <w:ind w:left="313" w:hanging="142"/>
              <w:jc w:val="both"/>
              <w:rPr>
                <w:rFonts w:ascii="Times New Roman" w:eastAsia="Times New Roman" w:hAnsi="Times New Roman" w:cs="Times New Roman"/>
                <w:b/>
                <w:spacing w:val="-3"/>
                <w:sz w:val="24"/>
                <w:szCs w:val="24"/>
                <w:lang w:eastAsia="pl-PL"/>
              </w:rPr>
            </w:pPr>
            <w:r w:rsidRPr="00D24911">
              <w:rPr>
                <w:rFonts w:ascii="Times New Roman" w:eastAsia="Times New Roman" w:hAnsi="Times New Roman" w:cs="Times New Roman"/>
                <w:b/>
                <w:spacing w:val="-3"/>
                <w:sz w:val="24"/>
                <w:szCs w:val="24"/>
                <w:lang w:eastAsia="pl-PL"/>
              </w:rPr>
              <w:t xml:space="preserve">Informacja o przedmiotowych środkach dowodowych – </w:t>
            </w:r>
            <w:r w:rsidRPr="00D24911">
              <w:rPr>
                <w:rFonts w:ascii="Times New Roman" w:eastAsia="Times New Roman" w:hAnsi="Times New Roman" w:cs="Times New Roman"/>
                <w:b/>
                <w:spacing w:val="-3"/>
                <w:sz w:val="24"/>
                <w:szCs w:val="24"/>
                <w:u w:val="single"/>
                <w:lang w:eastAsia="pl-PL"/>
              </w:rPr>
              <w:t>składa wraz z ofertą</w:t>
            </w:r>
            <w:r w:rsidRPr="00D24911">
              <w:rPr>
                <w:rFonts w:ascii="Times New Roman" w:eastAsia="Times New Roman" w:hAnsi="Times New Roman" w:cs="Times New Roman"/>
                <w:b/>
                <w:spacing w:val="-3"/>
                <w:sz w:val="24"/>
                <w:szCs w:val="24"/>
                <w:lang w:eastAsia="pl-PL"/>
              </w:rPr>
              <w:t xml:space="preserve"> każdy Wykonawca</w:t>
            </w:r>
          </w:p>
        </w:tc>
      </w:tr>
    </w:tbl>
    <w:p w14:paraId="25D99B37" w14:textId="77777777" w:rsidR="00D24911" w:rsidRDefault="00D24911" w:rsidP="00CB2C16">
      <w:pPr>
        <w:spacing w:after="0" w:line="240" w:lineRule="auto"/>
        <w:jc w:val="both"/>
        <w:rPr>
          <w:rFonts w:ascii="Times New Roman" w:eastAsia="Times New Roman" w:hAnsi="Times New Roman" w:cs="Times New Roman"/>
          <w:b/>
          <w:sz w:val="24"/>
          <w:szCs w:val="24"/>
          <w:lang w:eastAsia="pl-PL"/>
        </w:rPr>
      </w:pPr>
    </w:p>
    <w:p w14:paraId="279687B4" w14:textId="75AD5F3D" w:rsidR="00117805" w:rsidRPr="003A3B10" w:rsidRDefault="00117805" w:rsidP="003A3B10">
      <w:pPr>
        <w:pStyle w:val="Akapitzlist"/>
        <w:numPr>
          <w:ilvl w:val="0"/>
          <w:numId w:val="65"/>
        </w:numPr>
        <w:spacing w:after="120" w:line="276" w:lineRule="auto"/>
        <w:ind w:left="567" w:hanging="567"/>
        <w:jc w:val="both"/>
        <w:rPr>
          <w:rFonts w:ascii="Times New Roman" w:eastAsia="Times New Roman" w:hAnsi="Times New Roman" w:cs="Times New Roman"/>
          <w:sz w:val="24"/>
          <w:szCs w:val="24"/>
          <w:lang w:eastAsia="pl-PL"/>
        </w:rPr>
      </w:pPr>
      <w:r w:rsidRPr="003A3B10">
        <w:rPr>
          <w:rFonts w:ascii="Times New Roman" w:eastAsia="Times New Roman" w:hAnsi="Times New Roman" w:cs="Times New Roman"/>
          <w:sz w:val="24"/>
          <w:szCs w:val="24"/>
          <w:lang w:eastAsia="pl-PL"/>
        </w:rPr>
        <w:t>W przypadku zaoferowania rozwiązań równoważnych</w:t>
      </w:r>
      <w:r w:rsidR="004F69E5" w:rsidRPr="003A3B10">
        <w:rPr>
          <w:rFonts w:ascii="Times New Roman" w:eastAsia="Times New Roman" w:hAnsi="Times New Roman" w:cs="Times New Roman"/>
          <w:sz w:val="24"/>
          <w:szCs w:val="24"/>
          <w:lang w:eastAsia="pl-PL"/>
        </w:rPr>
        <w:t xml:space="preserve">, </w:t>
      </w:r>
      <w:r w:rsidRPr="003A3B10">
        <w:rPr>
          <w:rFonts w:ascii="Times New Roman" w:eastAsia="Times New Roman" w:hAnsi="Times New Roman" w:cs="Times New Roman"/>
          <w:sz w:val="24"/>
          <w:szCs w:val="24"/>
          <w:lang w:eastAsia="pl-PL"/>
        </w:rPr>
        <w:t>na potwierdzenie, że oferowane dostawy spełniają określone przez Zamawiającego wymagania wskazane w opisie przedmiotu zamówienia, Zamawiający żąda od Wykonawcy następującego przedmiotowego środka dowodowego:</w:t>
      </w:r>
    </w:p>
    <w:p w14:paraId="6FE6B2E4" w14:textId="3068A3C4" w:rsidR="004F69E5" w:rsidRPr="003A3B10" w:rsidRDefault="004F69E5" w:rsidP="003A3B10">
      <w:pPr>
        <w:spacing w:after="0" w:line="240" w:lineRule="auto"/>
        <w:ind w:left="567"/>
        <w:jc w:val="both"/>
        <w:rPr>
          <w:rFonts w:ascii="Times New Roman" w:hAnsi="Times New Roman" w:cs="Times New Roman"/>
          <w:sz w:val="24"/>
          <w:szCs w:val="24"/>
        </w:rPr>
      </w:pPr>
      <w:r w:rsidRPr="003A3B10">
        <w:rPr>
          <w:rFonts w:ascii="Times New Roman" w:hAnsi="Times New Roman" w:cs="Times New Roman"/>
          <w:sz w:val="24"/>
          <w:szCs w:val="24"/>
        </w:rPr>
        <w:t xml:space="preserve">Wykonawca </w:t>
      </w:r>
      <w:r w:rsidRPr="003A3B10">
        <w:rPr>
          <w:rFonts w:ascii="Times New Roman" w:hAnsi="Times New Roman" w:cs="Times New Roman"/>
          <w:b/>
          <w:bCs/>
          <w:sz w:val="24"/>
          <w:szCs w:val="24"/>
        </w:rPr>
        <w:t>złoży wraz z ofertą</w:t>
      </w:r>
      <w:r w:rsidRPr="003A3B10">
        <w:rPr>
          <w:rFonts w:ascii="Times New Roman" w:hAnsi="Times New Roman" w:cs="Times New Roman"/>
          <w:sz w:val="24"/>
          <w:szCs w:val="24"/>
        </w:rPr>
        <w:t xml:space="preserve"> kopie dokumentów (certyfikat, raport, zaświadczenie),   które potwierdzą, że produkty te odpowiadają aktualnym normom.</w:t>
      </w:r>
    </w:p>
    <w:p w14:paraId="0069D4CF" w14:textId="77777777" w:rsidR="004F69E5" w:rsidRPr="004F69E5" w:rsidRDefault="004F69E5" w:rsidP="004F69E5">
      <w:pPr>
        <w:pStyle w:val="Default"/>
        <w:ind w:left="930"/>
      </w:pPr>
      <w:r w:rsidRPr="004F69E5">
        <w:t xml:space="preserve">ISO/IEC 19752 dla tonerów do monochromatycznych drukarek laserowych, </w:t>
      </w:r>
    </w:p>
    <w:p w14:paraId="7715C5F7" w14:textId="77777777" w:rsidR="004F69E5" w:rsidRPr="004F69E5" w:rsidRDefault="004F69E5" w:rsidP="004F69E5">
      <w:pPr>
        <w:pStyle w:val="Default"/>
        <w:ind w:left="930"/>
      </w:pPr>
      <w:r w:rsidRPr="004F69E5">
        <w:lastRenderedPageBreak/>
        <w:t xml:space="preserve">ISO/IEC 19798 dla tonerów do kolorowych drukarek laserowych, </w:t>
      </w:r>
    </w:p>
    <w:p w14:paraId="19587A7D" w14:textId="77777777" w:rsidR="004F69E5" w:rsidRPr="004F69E5" w:rsidRDefault="004F69E5" w:rsidP="004F69E5">
      <w:pPr>
        <w:pStyle w:val="Default"/>
        <w:ind w:left="930"/>
      </w:pPr>
      <w:r w:rsidRPr="004F69E5">
        <w:t xml:space="preserve">ISO/IEC 24711, ISO/IEC 24712 dla wkładów atramentowych; </w:t>
      </w:r>
    </w:p>
    <w:p w14:paraId="725FC288" w14:textId="77777777" w:rsidR="004F69E5" w:rsidRPr="004F69E5" w:rsidRDefault="004F69E5" w:rsidP="003A3B10">
      <w:pPr>
        <w:pStyle w:val="Default"/>
        <w:ind w:left="567"/>
      </w:pPr>
      <w:r w:rsidRPr="004F69E5">
        <w:t>Raporty z badań powinny potwierdzać wydajność zgodnie z normami ISO/ICE 19752, ISO/ICE 19798, ISO/IEC 24711, ISO/IEC 24712.</w:t>
      </w:r>
    </w:p>
    <w:p w14:paraId="626099E3" w14:textId="05EE474C" w:rsidR="004F69E5" w:rsidRDefault="004F69E5" w:rsidP="003A3B10">
      <w:pPr>
        <w:pStyle w:val="Default"/>
        <w:ind w:left="567"/>
        <w:jc w:val="both"/>
      </w:pPr>
      <w:r w:rsidRPr="004F69E5">
        <w:t xml:space="preserve">W celu potwierdzenia przez zaoferowane materiały eksploatacyjne kryteriów </w:t>
      </w:r>
      <w:r>
        <w:t>ró</w:t>
      </w:r>
      <w:r w:rsidRPr="004F69E5">
        <w:t>wnoważności</w:t>
      </w:r>
      <w:r>
        <w:t xml:space="preserve"> </w:t>
      </w:r>
      <w:r w:rsidRPr="004F69E5">
        <w:t>Zamawiający wymaga załączenia certyfikatów zgodności zaoferowanych materiałów</w:t>
      </w:r>
      <w:r>
        <w:t xml:space="preserve"> </w:t>
      </w:r>
      <w:r w:rsidRPr="004F69E5">
        <w:t>równoważnych zgodnie z normą ISO 11798 (lub równoważną) potwierdzającą odporności</w:t>
      </w:r>
      <w:r>
        <w:t xml:space="preserve"> </w:t>
      </w:r>
      <w:r w:rsidRPr="004F69E5">
        <w:t>wydrukowanych stron na działanie światła, wody, oraz na ścieranie, a także brak negatywnego</w:t>
      </w:r>
      <w:r>
        <w:t xml:space="preserve"> </w:t>
      </w:r>
      <w:r w:rsidRPr="004F69E5">
        <w:t>wpływu na zadrukowany papier.  Certyfikat wraz z raportem z badań musi być wydany przez jednostkę niezależną od producenta, która posiada akredytację Polskiego Centrum Akredytacji z siedzibą w Warszawie lub krajowej organizacji akredytacyjnej właściwej dla danego kraju, aktualny na dzień składania ofert</w:t>
      </w:r>
      <w:r>
        <w:t>.</w:t>
      </w:r>
    </w:p>
    <w:p w14:paraId="11B857CC" w14:textId="77777777" w:rsidR="004F69E5" w:rsidRDefault="004F69E5" w:rsidP="004F69E5">
      <w:pPr>
        <w:pStyle w:val="Default"/>
        <w:ind w:left="142"/>
        <w:jc w:val="both"/>
      </w:pPr>
    </w:p>
    <w:p w14:paraId="49B70023" w14:textId="77777777" w:rsidR="004F69E5" w:rsidRPr="004F69E5" w:rsidRDefault="004F69E5" w:rsidP="003A3B10">
      <w:pPr>
        <w:spacing w:after="0" w:line="300" w:lineRule="exact"/>
        <w:ind w:left="567"/>
        <w:jc w:val="both"/>
        <w:rPr>
          <w:rFonts w:ascii="Times New Roman" w:eastAsia="Calibri" w:hAnsi="Times New Roman" w:cs="Times New Roman"/>
          <w:sz w:val="24"/>
          <w:szCs w:val="24"/>
        </w:rPr>
      </w:pPr>
      <w:r w:rsidRPr="004F69E5">
        <w:rPr>
          <w:rFonts w:ascii="Times New Roman" w:eastAsia="Calibri" w:hAnsi="Times New Roman" w:cs="Times New Roman"/>
          <w:sz w:val="24"/>
          <w:szCs w:val="24"/>
        </w:rPr>
        <w:t>Zamawiający niezależnie od wymagań żąda, aby w przypadku zaoferowania równoważnych materiałów eksploatacyjnych do drukarek, faksów, kserokopiarek Wykonawca dołączył do oferty oświadczenie następującej treści:</w:t>
      </w:r>
    </w:p>
    <w:p w14:paraId="519D85D4" w14:textId="0C8D2B70" w:rsidR="004F69E5" w:rsidRPr="004F69E5" w:rsidRDefault="004F69E5" w:rsidP="003A3B10">
      <w:pPr>
        <w:pStyle w:val="Default"/>
        <w:ind w:left="567"/>
        <w:jc w:val="both"/>
        <w:rPr>
          <w:rFonts w:eastAsia="Times New Roman"/>
          <w:b/>
          <w:bCs/>
          <w:lang w:eastAsia="pl-PL"/>
        </w:rPr>
      </w:pPr>
      <w:r w:rsidRPr="004F69E5">
        <w:rPr>
          <w:rFonts w:eastAsia="Calibri"/>
          <w:b/>
          <w:bCs/>
          <w:i/>
          <w:color w:val="auto"/>
        </w:rPr>
        <w:t>„Oświadczamy, że zaoferowane materiały eksploatacyjne zamienne są odpowiednie dla danego rodzaju sprzętu i będą w pełni z nim współpracowały. W przypadku awarii z winy dostarczonego materiału eksploatacyjnego zobowiązujemy się do naprawy urządzenia w autoryzowanym serwisie i pokrycia w całości szkód, jakie awaria ta spowodowała oraz że wszelkie wymagane ekspertyzy związane z oceną kwestionowanych, a dostarczonych przez nas materiałów eksploatacyjnych przeprowadzimy na własny koszt.".</w:t>
      </w:r>
    </w:p>
    <w:p w14:paraId="2389935A" w14:textId="77777777" w:rsidR="004F69E5" w:rsidRDefault="004F69E5" w:rsidP="00117805">
      <w:pPr>
        <w:spacing w:after="120" w:line="276" w:lineRule="auto"/>
        <w:ind w:left="851" w:hanging="284"/>
        <w:jc w:val="both"/>
        <w:rPr>
          <w:rFonts w:ascii="Times New Roman" w:eastAsia="Times New Roman" w:hAnsi="Times New Roman" w:cs="Times New Roman"/>
          <w:sz w:val="24"/>
          <w:szCs w:val="24"/>
          <w:lang w:eastAsia="pl-PL"/>
        </w:rPr>
      </w:pPr>
    </w:p>
    <w:p w14:paraId="03EA6EBA" w14:textId="77777777" w:rsidR="00117805" w:rsidRPr="00DB1461" w:rsidRDefault="00117805" w:rsidP="00117805">
      <w:pPr>
        <w:spacing w:after="120" w:line="240" w:lineRule="auto"/>
        <w:ind w:left="567" w:hanging="567"/>
        <w:jc w:val="both"/>
        <w:rPr>
          <w:rFonts w:ascii="Times New Roman" w:eastAsia="Times New Roman" w:hAnsi="Times New Roman" w:cs="Times New Roman"/>
          <w:sz w:val="24"/>
          <w:szCs w:val="24"/>
          <w:lang w:eastAsia="pl-PL"/>
        </w:rPr>
      </w:pPr>
      <w:r w:rsidRPr="00DB1461">
        <w:rPr>
          <w:rFonts w:ascii="Times New Roman" w:eastAsia="Times New Roman" w:hAnsi="Times New Roman" w:cs="Times New Roman"/>
          <w:sz w:val="24"/>
          <w:szCs w:val="24"/>
          <w:lang w:eastAsia="pl-PL"/>
        </w:rPr>
        <w:t xml:space="preserve">2. </w:t>
      </w:r>
      <w:r w:rsidRPr="00DB1461">
        <w:rPr>
          <w:rFonts w:ascii="Times New Roman" w:eastAsia="Times New Roman" w:hAnsi="Times New Roman" w:cs="Times New Roman"/>
          <w:color w:val="FF0000"/>
          <w:sz w:val="24"/>
          <w:szCs w:val="24"/>
          <w:lang w:eastAsia="pl-PL"/>
        </w:rPr>
        <w:tab/>
      </w:r>
      <w:r w:rsidRPr="00DB1461">
        <w:rPr>
          <w:rFonts w:ascii="Times New Roman" w:eastAsia="Times New Roman" w:hAnsi="Times New Roman" w:cs="Times New Roman"/>
          <w:sz w:val="24"/>
          <w:szCs w:val="24"/>
          <w:lang w:eastAsia="pl-PL"/>
        </w:rPr>
        <w:t>Zamawiający akceptuje równoważne przedmiotowe środki dowodowe, jeśli potwierdzają, że oferowane dostawy spełniają określone przez Zamawiającego wymagania związane</w:t>
      </w:r>
      <w:r>
        <w:rPr>
          <w:rFonts w:ascii="Times New Roman" w:eastAsia="Times New Roman" w:hAnsi="Times New Roman" w:cs="Times New Roman"/>
          <w:sz w:val="24"/>
          <w:szCs w:val="24"/>
          <w:lang w:eastAsia="pl-PL"/>
        </w:rPr>
        <w:t xml:space="preserve"> </w:t>
      </w:r>
      <w:r w:rsidRPr="00DB1461">
        <w:rPr>
          <w:rFonts w:ascii="Times New Roman" w:eastAsia="Times New Roman" w:hAnsi="Times New Roman" w:cs="Times New Roman"/>
          <w:sz w:val="24"/>
          <w:szCs w:val="24"/>
          <w:lang w:eastAsia="pl-PL"/>
        </w:rPr>
        <w:t>z przedmiotem zamówienia.</w:t>
      </w:r>
    </w:p>
    <w:p w14:paraId="53A69662" w14:textId="77777777" w:rsidR="00117805" w:rsidRPr="00290B52" w:rsidRDefault="00117805" w:rsidP="00117805">
      <w:pPr>
        <w:spacing w:after="120" w:line="240" w:lineRule="auto"/>
        <w:ind w:left="567" w:hanging="567"/>
        <w:jc w:val="both"/>
        <w:rPr>
          <w:rFonts w:ascii="Times New Roman" w:eastAsia="Times New Roman" w:hAnsi="Times New Roman" w:cs="Times New Roman"/>
          <w:color w:val="FF0000"/>
          <w:sz w:val="24"/>
          <w:szCs w:val="24"/>
          <w:lang w:eastAsia="pl-PL"/>
        </w:rPr>
      </w:pPr>
      <w:r w:rsidRPr="00DB1461">
        <w:rPr>
          <w:rFonts w:ascii="Times New Roman" w:eastAsia="Times New Roman" w:hAnsi="Times New Roman" w:cs="Times New Roman"/>
          <w:sz w:val="24"/>
          <w:szCs w:val="24"/>
          <w:lang w:eastAsia="pl-PL"/>
        </w:rPr>
        <w:t xml:space="preserve">3. </w:t>
      </w:r>
      <w:r w:rsidRPr="00DB1461">
        <w:rPr>
          <w:rFonts w:ascii="Times New Roman" w:eastAsia="Times New Roman" w:hAnsi="Times New Roman" w:cs="Times New Roman"/>
          <w:sz w:val="24"/>
          <w:szCs w:val="24"/>
          <w:lang w:eastAsia="pl-PL"/>
        </w:rPr>
        <w:tab/>
      </w:r>
      <w:r w:rsidRPr="00DB1461">
        <w:rPr>
          <w:rFonts w:ascii="Times New Roman" w:eastAsia="Times New Roman" w:hAnsi="Times New Roman" w:cs="Times New Roman"/>
          <w:b/>
          <w:sz w:val="24"/>
          <w:szCs w:val="24"/>
          <w:lang w:eastAsia="pl-PL"/>
        </w:rPr>
        <w:t>Przedmiotowy  środek  dowodowy, o którym  mowa  w  pkt.  1  niniejszego rozdziału SWZ Wykonawca składa wraz z ofertą w formie elektronicznej</w:t>
      </w:r>
      <w:r w:rsidRPr="00DB1461">
        <w:rPr>
          <w:rFonts w:ascii="Times New Roman" w:eastAsia="Times New Roman" w:hAnsi="Times New Roman" w:cs="Times New Roman"/>
          <w:sz w:val="24"/>
          <w:szCs w:val="24"/>
          <w:lang w:eastAsia="pl-PL"/>
        </w:rPr>
        <w:t xml:space="preserve"> – szczegóły w rozdziale </w:t>
      </w:r>
      <w:r w:rsidRPr="00290B52">
        <w:rPr>
          <w:rFonts w:ascii="Times New Roman" w:eastAsia="Times New Roman" w:hAnsi="Times New Roman" w:cs="Times New Roman"/>
          <w:sz w:val="24"/>
          <w:szCs w:val="24"/>
          <w:lang w:eastAsia="pl-PL"/>
        </w:rPr>
        <w:t xml:space="preserve">XV SWZ.  </w:t>
      </w:r>
    </w:p>
    <w:p w14:paraId="38E40C03" w14:textId="77777777" w:rsidR="00117805" w:rsidRPr="00DB1461" w:rsidRDefault="00117805" w:rsidP="00117805">
      <w:pPr>
        <w:spacing w:after="120" w:line="240" w:lineRule="auto"/>
        <w:ind w:left="567" w:hanging="567"/>
        <w:jc w:val="both"/>
        <w:rPr>
          <w:rFonts w:ascii="Times New Roman" w:eastAsia="Times New Roman" w:hAnsi="Times New Roman" w:cs="Times New Roman"/>
          <w:sz w:val="24"/>
          <w:szCs w:val="24"/>
          <w:lang w:eastAsia="pl-PL"/>
        </w:rPr>
      </w:pPr>
      <w:r w:rsidRPr="00DB1461">
        <w:rPr>
          <w:rFonts w:ascii="Times New Roman" w:eastAsia="Times New Roman" w:hAnsi="Times New Roman" w:cs="Times New Roman"/>
          <w:sz w:val="24"/>
          <w:szCs w:val="24"/>
          <w:lang w:eastAsia="pl-PL"/>
        </w:rPr>
        <w:t xml:space="preserve">4. </w:t>
      </w:r>
      <w:r w:rsidRPr="00DB1461">
        <w:rPr>
          <w:rFonts w:ascii="Times New Roman" w:eastAsia="Times New Roman" w:hAnsi="Times New Roman" w:cs="Times New Roman"/>
          <w:sz w:val="24"/>
          <w:szCs w:val="24"/>
          <w:lang w:eastAsia="pl-PL"/>
        </w:rPr>
        <w:tab/>
        <w:t xml:space="preserve">Zamawiający  przewiduje w sytuacji,  jeżeli  Wykonawca  nie  złożył  przedmiotowego  środka  dowodowego  lub  złożony  przedmiotowy  środek  dowodowy  jest  niekompletny,  wezwać  Wykonawcę  do  jego  złożenia  lub uzupełnienia w wyznaczonym terminie. </w:t>
      </w:r>
    </w:p>
    <w:p w14:paraId="1FADA3D6" w14:textId="77777777" w:rsidR="00117805" w:rsidRPr="00DB1461" w:rsidRDefault="00117805" w:rsidP="00117805">
      <w:pPr>
        <w:spacing w:after="120" w:line="240" w:lineRule="auto"/>
        <w:ind w:left="567" w:hanging="567"/>
        <w:jc w:val="both"/>
        <w:rPr>
          <w:rFonts w:ascii="Times New Roman" w:eastAsia="Times New Roman" w:hAnsi="Times New Roman" w:cs="Times New Roman"/>
          <w:sz w:val="24"/>
          <w:szCs w:val="24"/>
          <w:lang w:eastAsia="pl-PL"/>
        </w:rPr>
      </w:pPr>
      <w:r w:rsidRPr="00DB1461">
        <w:rPr>
          <w:rFonts w:ascii="Times New Roman" w:eastAsia="Times New Roman" w:hAnsi="Times New Roman" w:cs="Times New Roman"/>
          <w:sz w:val="24"/>
          <w:szCs w:val="24"/>
          <w:lang w:eastAsia="pl-PL"/>
        </w:rPr>
        <w:t xml:space="preserve">5. </w:t>
      </w:r>
      <w:r w:rsidRPr="00DB1461">
        <w:rPr>
          <w:rFonts w:ascii="Times New Roman" w:eastAsia="Times New Roman" w:hAnsi="Times New Roman" w:cs="Times New Roman"/>
          <w:sz w:val="24"/>
          <w:szCs w:val="24"/>
          <w:lang w:eastAsia="pl-PL"/>
        </w:rPr>
        <w:tab/>
        <w:t xml:space="preserve">Postanowienia  pkt.  4  niniejszego  rozdziału  SWZ  nie  stosuje  się,  jeżeli  pomimo  złożenia  przedmiotowego środka dowodowego, oferta podlega odrzuceniu albo zachodzą przesłanki unieważnienia postępowania.  </w:t>
      </w:r>
    </w:p>
    <w:p w14:paraId="63730CED" w14:textId="77777777" w:rsidR="00117805" w:rsidRPr="00DB1461" w:rsidRDefault="00117805" w:rsidP="00117805">
      <w:pPr>
        <w:spacing w:after="120" w:line="240" w:lineRule="auto"/>
        <w:ind w:left="567" w:hanging="567"/>
        <w:jc w:val="both"/>
        <w:rPr>
          <w:rFonts w:ascii="Times New Roman" w:eastAsia="Times New Roman" w:hAnsi="Times New Roman" w:cs="Times New Roman"/>
          <w:sz w:val="24"/>
          <w:szCs w:val="24"/>
          <w:lang w:eastAsia="pl-PL"/>
        </w:rPr>
      </w:pPr>
      <w:r w:rsidRPr="00DB1461">
        <w:rPr>
          <w:rFonts w:ascii="Times New Roman" w:eastAsia="Times New Roman" w:hAnsi="Times New Roman" w:cs="Times New Roman"/>
          <w:sz w:val="24"/>
          <w:szCs w:val="24"/>
          <w:lang w:eastAsia="pl-PL"/>
        </w:rPr>
        <w:t xml:space="preserve">6.  </w:t>
      </w:r>
      <w:r w:rsidRPr="00DB1461">
        <w:rPr>
          <w:rFonts w:ascii="Times New Roman" w:eastAsia="Times New Roman" w:hAnsi="Times New Roman" w:cs="Times New Roman"/>
          <w:sz w:val="24"/>
          <w:szCs w:val="24"/>
          <w:lang w:eastAsia="pl-PL"/>
        </w:rPr>
        <w:tab/>
        <w:t>Zamawiający  może  żądać  od  Wykonawców  wyjaśnień  dotyczących  treści  przedmiotowego środka dowodowego.</w:t>
      </w:r>
    </w:p>
    <w:p w14:paraId="4FC3C52D" w14:textId="77777777" w:rsidR="00117805" w:rsidRPr="00DB1461" w:rsidRDefault="00117805" w:rsidP="00117805">
      <w:pPr>
        <w:spacing w:after="120" w:line="240" w:lineRule="auto"/>
        <w:ind w:left="567" w:hanging="567"/>
        <w:jc w:val="both"/>
        <w:rPr>
          <w:rFonts w:ascii="Times New Roman" w:eastAsia="Times New Roman" w:hAnsi="Times New Roman" w:cs="Times New Roman"/>
          <w:sz w:val="24"/>
          <w:szCs w:val="24"/>
          <w:lang w:eastAsia="pl-PL"/>
        </w:rPr>
      </w:pPr>
      <w:r w:rsidRPr="00DB1461">
        <w:rPr>
          <w:rFonts w:ascii="Times New Roman" w:eastAsia="Times New Roman" w:hAnsi="Times New Roman" w:cs="Times New Roman"/>
          <w:sz w:val="24"/>
          <w:szCs w:val="24"/>
          <w:lang w:eastAsia="pl-PL"/>
        </w:rPr>
        <w:t>7.</w:t>
      </w:r>
      <w:r w:rsidRPr="00DB1461">
        <w:rPr>
          <w:rFonts w:ascii="Times New Roman" w:eastAsia="Times New Roman" w:hAnsi="Times New Roman" w:cs="Times New Roman"/>
          <w:b/>
          <w:sz w:val="24"/>
          <w:szCs w:val="24"/>
          <w:lang w:eastAsia="pl-PL"/>
        </w:rPr>
        <w:tab/>
      </w:r>
      <w:r w:rsidRPr="00DB1461">
        <w:rPr>
          <w:rFonts w:ascii="Times New Roman" w:eastAsia="Times New Roman" w:hAnsi="Times New Roman" w:cs="Times New Roman"/>
          <w:sz w:val="24"/>
          <w:szCs w:val="24"/>
          <w:lang w:eastAsia="pl-PL"/>
        </w:rPr>
        <w:t xml:space="preserve">Przedmiotowe środki dowodowe </w:t>
      </w:r>
      <w:r w:rsidRPr="00DB1461">
        <w:rPr>
          <w:rFonts w:ascii="Times New Roman" w:eastAsia="Times New Roman" w:hAnsi="Times New Roman" w:cs="Times New Roman"/>
          <w:sz w:val="24"/>
          <w:szCs w:val="24"/>
          <w:u w:val="single"/>
          <w:lang w:eastAsia="pl-PL"/>
        </w:rPr>
        <w:t>w zakresie oferowania produktów równoważnych</w:t>
      </w:r>
      <w:r w:rsidRPr="00DB1461">
        <w:rPr>
          <w:rFonts w:ascii="Times New Roman" w:eastAsia="Times New Roman" w:hAnsi="Times New Roman" w:cs="Times New Roman"/>
          <w:sz w:val="24"/>
          <w:szCs w:val="24"/>
          <w:lang w:eastAsia="pl-PL"/>
        </w:rPr>
        <w:t xml:space="preserve">  (dotyczy o ile Wykonawca składa ofertę równoważną):</w:t>
      </w:r>
    </w:p>
    <w:p w14:paraId="24702A76" w14:textId="77777777" w:rsidR="00117805" w:rsidRPr="00DB1461" w:rsidRDefault="00117805" w:rsidP="00117805">
      <w:pPr>
        <w:spacing w:after="120" w:line="240" w:lineRule="auto"/>
        <w:ind w:left="851" w:hanging="284"/>
        <w:jc w:val="both"/>
        <w:rPr>
          <w:rFonts w:ascii="Times New Roman" w:eastAsia="Times New Roman" w:hAnsi="Times New Roman" w:cs="Times New Roman"/>
          <w:sz w:val="24"/>
          <w:szCs w:val="24"/>
          <w:lang w:eastAsia="pl-PL"/>
        </w:rPr>
      </w:pPr>
      <w:r w:rsidRPr="00DB1461">
        <w:rPr>
          <w:rFonts w:ascii="Times New Roman" w:eastAsia="Times New Roman" w:hAnsi="Times New Roman" w:cs="Times New Roman"/>
          <w:sz w:val="24"/>
          <w:szCs w:val="24"/>
          <w:lang w:eastAsia="pl-PL"/>
        </w:rPr>
        <w:t>a)</w:t>
      </w:r>
      <w:r w:rsidRPr="00DB1461">
        <w:rPr>
          <w:rFonts w:ascii="Times New Roman" w:eastAsia="Times New Roman" w:hAnsi="Times New Roman" w:cs="Times New Roman"/>
          <w:b/>
          <w:sz w:val="24"/>
          <w:szCs w:val="24"/>
          <w:lang w:eastAsia="pl-PL"/>
        </w:rPr>
        <w:tab/>
      </w:r>
      <w:r w:rsidRPr="00DB1461">
        <w:rPr>
          <w:rFonts w:ascii="Times New Roman" w:eastAsia="Times New Roman" w:hAnsi="Times New Roman" w:cs="Times New Roman"/>
          <w:sz w:val="24"/>
          <w:szCs w:val="24"/>
          <w:lang w:eastAsia="pl-PL"/>
        </w:rPr>
        <w:t>wykaz przedmiotu o rozwiązaniach równoważnych wraz z opisem równoważności (właściwości fizykochemicznych) na zasadach określonych w Rozdziale IV (Informacje o ofercie równoważnej) protokoły np. z badań laboratoryjnych itp.</w:t>
      </w:r>
    </w:p>
    <w:p w14:paraId="63970D01" w14:textId="69BF193F" w:rsidR="00D24911" w:rsidRDefault="00117805" w:rsidP="00290B52">
      <w:pPr>
        <w:spacing w:after="0" w:line="240" w:lineRule="auto"/>
        <w:ind w:left="851" w:hanging="284"/>
        <w:jc w:val="both"/>
        <w:rPr>
          <w:rFonts w:ascii="Times New Roman" w:eastAsia="Times New Roman" w:hAnsi="Times New Roman" w:cs="Times New Roman"/>
          <w:sz w:val="24"/>
          <w:szCs w:val="24"/>
          <w:lang w:eastAsia="pl-PL"/>
        </w:rPr>
      </w:pPr>
      <w:r w:rsidRPr="00DB1461">
        <w:rPr>
          <w:rFonts w:ascii="Times New Roman" w:eastAsia="Times New Roman" w:hAnsi="Times New Roman" w:cs="Times New Roman"/>
          <w:sz w:val="24"/>
          <w:szCs w:val="24"/>
          <w:lang w:eastAsia="pl-PL"/>
        </w:rPr>
        <w:t>b)</w:t>
      </w:r>
      <w:r w:rsidRPr="00DB1461">
        <w:rPr>
          <w:rFonts w:ascii="Times New Roman" w:eastAsia="Times New Roman" w:hAnsi="Times New Roman" w:cs="Times New Roman"/>
          <w:b/>
          <w:sz w:val="24"/>
          <w:szCs w:val="24"/>
          <w:lang w:eastAsia="pl-PL"/>
        </w:rPr>
        <w:tab/>
      </w:r>
      <w:r w:rsidR="004F69E5">
        <w:rPr>
          <w:rFonts w:ascii="Times New Roman" w:eastAsia="Times New Roman" w:hAnsi="Times New Roman" w:cs="Times New Roman"/>
          <w:b/>
          <w:sz w:val="24"/>
          <w:szCs w:val="24"/>
          <w:lang w:eastAsia="pl-PL"/>
        </w:rPr>
        <w:t xml:space="preserve"> </w:t>
      </w:r>
      <w:r w:rsidRPr="00DB1461">
        <w:rPr>
          <w:rFonts w:ascii="Times New Roman" w:eastAsia="Times New Roman" w:hAnsi="Times New Roman" w:cs="Times New Roman"/>
          <w:sz w:val="24"/>
          <w:szCs w:val="24"/>
          <w:lang w:eastAsia="pl-PL"/>
        </w:rPr>
        <w:t xml:space="preserve">jeżeli Wykonawca złoży oświadczenie, że oferuje produkty o rozwiązaniach równoważnych a nie złoży przedmiotowych środków dowodowych lub złożone środki dowodowe są niekompletne, Zamawiający przewiduje wezwanie do ich </w:t>
      </w:r>
      <w:r w:rsidRPr="00DB1461">
        <w:rPr>
          <w:rFonts w:ascii="Times New Roman" w:eastAsia="Times New Roman" w:hAnsi="Times New Roman" w:cs="Times New Roman"/>
          <w:sz w:val="24"/>
          <w:szCs w:val="24"/>
          <w:lang w:eastAsia="pl-PL"/>
        </w:rPr>
        <w:lastRenderedPageBreak/>
        <w:t>złożenia lub uzupełnienia w wyznaczonym terminie - art. 107 ustawy Pzp. Zamawiający akceptuje równoważne środki dowodowe, jeśli potwierdzają, że oferowane produkty spełniają określone przez Zamawiającego wymagania użytkowe, jakościowe i w zakresie właściwości fizykochemicznych.</w:t>
      </w:r>
    </w:p>
    <w:p w14:paraId="326E9F40" w14:textId="66A84EE6" w:rsidR="00290B52" w:rsidRPr="00290B52" w:rsidRDefault="00290B52" w:rsidP="00290B52">
      <w:pPr>
        <w:pStyle w:val="Akapitzlist"/>
        <w:numPr>
          <w:ilvl w:val="0"/>
          <w:numId w:val="63"/>
        </w:numPr>
        <w:spacing w:after="0" w:line="240" w:lineRule="auto"/>
        <w:ind w:left="567" w:hanging="720"/>
        <w:jc w:val="both"/>
        <w:rPr>
          <w:rFonts w:ascii="Times New Roman" w:eastAsia="Times New Roman" w:hAnsi="Times New Roman" w:cs="Times New Roman"/>
          <w:bCs/>
          <w:sz w:val="24"/>
          <w:szCs w:val="24"/>
          <w:lang w:eastAsia="pl-PL"/>
        </w:rPr>
      </w:pPr>
      <w:r w:rsidRPr="00290B52">
        <w:rPr>
          <w:rFonts w:ascii="Times New Roman" w:eastAsia="Times New Roman" w:hAnsi="Times New Roman" w:cs="Times New Roman"/>
          <w:bCs/>
          <w:sz w:val="24"/>
          <w:szCs w:val="24"/>
          <w:lang w:eastAsia="pl-PL"/>
        </w:rPr>
        <w:t>Niezłożenie przedmiotowych środków dowodowych potwierdzających równoważność oferowanych rozwiązań lub brak wykazania równoważności będzie skutkował uznaniem, że oferta nie spełnia wymagań określonych przez Zamawiającego</w:t>
      </w:r>
    </w:p>
    <w:p w14:paraId="463F0EB8" w14:textId="77777777" w:rsidR="00D24911" w:rsidRPr="00CB2C16" w:rsidRDefault="00D24911" w:rsidP="00CB2C16">
      <w:pPr>
        <w:spacing w:after="0" w:line="240" w:lineRule="auto"/>
        <w:jc w:val="both"/>
        <w:rPr>
          <w:rFonts w:ascii="Times New Roman" w:eastAsia="Times New Roman" w:hAnsi="Times New Roman" w:cs="Times New Roman"/>
          <w:b/>
          <w:sz w:val="24"/>
          <w:szCs w:val="24"/>
          <w:lang w:eastAsia="pl-PL"/>
        </w:rPr>
      </w:pPr>
    </w:p>
    <w:tbl>
      <w:tblPr>
        <w:tblStyle w:val="Tabela-Siatka"/>
        <w:tblW w:w="0" w:type="auto"/>
        <w:tblLook w:val="04A0" w:firstRow="1" w:lastRow="0" w:firstColumn="1" w:lastColumn="0" w:noHBand="0" w:noVBand="1"/>
      </w:tblPr>
      <w:tblGrid>
        <w:gridCol w:w="8918"/>
      </w:tblGrid>
      <w:tr w:rsidR="00C40400" w:rsidRPr="009F6DDC" w14:paraId="29656028" w14:textId="77777777" w:rsidTr="0024483F">
        <w:tc>
          <w:tcPr>
            <w:tcW w:w="8918" w:type="dxa"/>
            <w:shd w:val="clear" w:color="auto" w:fill="E7E6E6" w:themeFill="background2"/>
          </w:tcPr>
          <w:p w14:paraId="03B3F25C" w14:textId="77777777" w:rsidR="0095282A" w:rsidRPr="009F6DDC" w:rsidRDefault="0095282A" w:rsidP="00D24911">
            <w:pPr>
              <w:pStyle w:val="Akapitzlist"/>
              <w:numPr>
                <w:ilvl w:val="0"/>
                <w:numId w:val="60"/>
              </w:numPr>
              <w:ind w:left="454" w:hanging="141"/>
              <w:jc w:val="both"/>
              <w:rPr>
                <w:rFonts w:ascii="Times New Roman" w:eastAsia="Times New Roman" w:hAnsi="Times New Roman" w:cs="Times New Roman"/>
                <w:b/>
                <w:color w:val="000000" w:themeColor="text1"/>
                <w:sz w:val="24"/>
                <w:szCs w:val="24"/>
                <w:lang w:eastAsia="pl-PL"/>
              </w:rPr>
            </w:pPr>
            <w:r w:rsidRPr="009F6DDC">
              <w:rPr>
                <w:rFonts w:ascii="Times New Roman" w:eastAsia="Times New Roman" w:hAnsi="Times New Roman" w:cs="Times New Roman"/>
                <w:b/>
                <w:color w:val="000000" w:themeColor="text1"/>
                <w:sz w:val="24"/>
                <w:szCs w:val="24"/>
                <w:lang w:eastAsia="pl-PL"/>
              </w:rPr>
              <w:t xml:space="preserve">Informacje o środkach komunikacji elektronicznej, przy użyciu których Zamawiający będzie komunikował się </w:t>
            </w:r>
            <w:r w:rsidR="00602F27" w:rsidRPr="009F6DDC">
              <w:rPr>
                <w:rFonts w:ascii="Times New Roman" w:eastAsia="Times New Roman" w:hAnsi="Times New Roman" w:cs="Times New Roman"/>
                <w:b/>
                <w:color w:val="000000" w:themeColor="text1"/>
                <w:sz w:val="24"/>
                <w:szCs w:val="24"/>
                <w:lang w:eastAsia="pl-PL"/>
              </w:rPr>
              <w:t xml:space="preserve">w Wykonawcami, oraz informacje </w:t>
            </w:r>
            <w:r w:rsidRPr="009F6DDC">
              <w:rPr>
                <w:rFonts w:ascii="Times New Roman" w:eastAsia="Times New Roman" w:hAnsi="Times New Roman" w:cs="Times New Roman"/>
                <w:b/>
                <w:color w:val="000000" w:themeColor="text1"/>
                <w:sz w:val="24"/>
                <w:szCs w:val="24"/>
                <w:lang w:eastAsia="pl-PL"/>
              </w:rPr>
              <w:t>o wymaganiach technicznych i organizac</w:t>
            </w:r>
            <w:r w:rsidR="00602F27" w:rsidRPr="009F6DDC">
              <w:rPr>
                <w:rFonts w:ascii="Times New Roman" w:eastAsia="Times New Roman" w:hAnsi="Times New Roman" w:cs="Times New Roman"/>
                <w:b/>
                <w:color w:val="000000" w:themeColor="text1"/>
                <w:sz w:val="24"/>
                <w:szCs w:val="24"/>
                <w:lang w:eastAsia="pl-PL"/>
              </w:rPr>
              <w:t xml:space="preserve">yjnych sporządzania, wysyłania </w:t>
            </w:r>
            <w:r w:rsidRPr="009F6DDC">
              <w:rPr>
                <w:rFonts w:ascii="Times New Roman" w:eastAsia="Times New Roman" w:hAnsi="Times New Roman" w:cs="Times New Roman"/>
                <w:b/>
                <w:color w:val="000000" w:themeColor="text1"/>
                <w:sz w:val="24"/>
                <w:szCs w:val="24"/>
                <w:lang w:eastAsia="pl-PL"/>
              </w:rPr>
              <w:t xml:space="preserve">i odbierania korespondencji elektronicznej </w:t>
            </w:r>
          </w:p>
        </w:tc>
      </w:tr>
    </w:tbl>
    <w:p w14:paraId="3126A2DE" w14:textId="77777777" w:rsidR="00FD453A" w:rsidRPr="00D6781A" w:rsidRDefault="00FD453A" w:rsidP="002B6FB1">
      <w:pPr>
        <w:numPr>
          <w:ilvl w:val="0"/>
          <w:numId w:val="27"/>
        </w:numPr>
        <w:spacing w:after="120" w:line="240" w:lineRule="auto"/>
        <w:ind w:left="426" w:hanging="426"/>
        <w:jc w:val="both"/>
        <w:rPr>
          <w:rFonts w:ascii="Times New Roman" w:eastAsia="Times New Roman" w:hAnsi="Times New Roman" w:cs="Times New Roman"/>
          <w:color w:val="1155CC"/>
          <w:sz w:val="24"/>
          <w:szCs w:val="24"/>
          <w:u w:val="single" w:color="1155CC"/>
          <w:lang w:eastAsia="pl-PL"/>
        </w:rPr>
      </w:pPr>
      <w:r w:rsidRPr="00D6781A">
        <w:rPr>
          <w:rFonts w:ascii="Times New Roman" w:eastAsia="Times New Roman" w:hAnsi="Times New Roman" w:cs="Times New Roman"/>
          <w:color w:val="000000"/>
          <w:sz w:val="24"/>
          <w:szCs w:val="24"/>
          <w:lang w:eastAsia="pl-PL"/>
        </w:rPr>
        <w:t xml:space="preserve">W postępowaniu o udzielenie zamówienia komunikacja między Zamawiającym </w:t>
      </w:r>
      <w:r w:rsidRPr="00D6781A">
        <w:rPr>
          <w:rFonts w:ascii="Times New Roman" w:eastAsia="Times New Roman" w:hAnsi="Times New Roman" w:cs="Times New Roman"/>
          <w:color w:val="000000"/>
          <w:sz w:val="24"/>
          <w:szCs w:val="24"/>
          <w:lang w:eastAsia="pl-PL"/>
        </w:rPr>
        <w:br/>
        <w:t xml:space="preserve">a Wykonawcami odbywa się droga elektroniczną za pośrednictwem platformy zakupowej (dalej jako „Platforma”) pod adresem:  </w:t>
      </w:r>
      <w:r w:rsidRPr="00D6781A">
        <w:rPr>
          <w:rFonts w:ascii="Times New Roman" w:eastAsia="Times New Roman" w:hAnsi="Times New Roman" w:cs="Times New Roman"/>
          <w:color w:val="1155CC"/>
          <w:sz w:val="24"/>
          <w:szCs w:val="24"/>
          <w:u w:val="single" w:color="1155CC"/>
          <w:lang w:eastAsia="pl-PL"/>
        </w:rPr>
        <w:t>https://platformazakupowa.pl/pn/6wog</w:t>
      </w:r>
      <w:hyperlink r:id="rId18">
        <w:r w:rsidRPr="00D6781A">
          <w:rPr>
            <w:rFonts w:ascii="Times New Roman" w:eastAsia="Times New Roman" w:hAnsi="Times New Roman" w:cs="Times New Roman"/>
            <w:color w:val="1155CC"/>
            <w:sz w:val="24"/>
            <w:szCs w:val="24"/>
            <w:u w:val="single" w:color="1155CC"/>
            <w:lang w:eastAsia="pl-PL"/>
          </w:rPr>
          <w:t xml:space="preserve"> </w:t>
        </w:r>
      </w:hyperlink>
    </w:p>
    <w:p w14:paraId="3242EB4D" w14:textId="77777777" w:rsidR="00FD453A" w:rsidRPr="00D3675E" w:rsidRDefault="00FD453A" w:rsidP="002B6FB1">
      <w:pPr>
        <w:numPr>
          <w:ilvl w:val="0"/>
          <w:numId w:val="27"/>
        </w:numPr>
        <w:spacing w:after="0" w:line="240" w:lineRule="auto"/>
        <w:ind w:left="426" w:hanging="426"/>
        <w:jc w:val="both"/>
        <w:rPr>
          <w:rFonts w:ascii="Times New Roman" w:eastAsia="Times New Roman" w:hAnsi="Times New Roman" w:cs="Times New Roman"/>
          <w:color w:val="000000"/>
          <w:sz w:val="24"/>
          <w:szCs w:val="24"/>
          <w:lang w:eastAsia="pl-PL"/>
        </w:rPr>
      </w:pPr>
      <w:r w:rsidRPr="00D3675E">
        <w:rPr>
          <w:rFonts w:ascii="Times New Roman" w:eastAsia="Times New Roman" w:hAnsi="Times New Roman" w:cs="Times New Roman"/>
          <w:color w:val="000000"/>
          <w:sz w:val="24"/>
          <w:szCs w:val="24"/>
          <w:lang w:eastAsia="pl-PL"/>
        </w:rPr>
        <w:t xml:space="preserve">W celu skrócenia czasu udzielenia odpowiedzi na pytania preferuje się, aby komunikacja między Zamawiającym a Wykonawcami, w tym wszelkie oświadczenia, wnioski, zawiadomienia oraz informacje, przekazywane były w formie elektronicznej za pośrednictwem </w:t>
      </w:r>
      <w:r w:rsidRPr="00D3675E">
        <w:rPr>
          <w:rFonts w:ascii="Times New Roman" w:eastAsia="Times New Roman" w:hAnsi="Times New Roman" w:cs="Times New Roman"/>
          <w:color w:val="1155CC"/>
          <w:sz w:val="24"/>
          <w:szCs w:val="24"/>
          <w:u w:val="single" w:color="1155CC"/>
          <w:lang w:eastAsia="pl-PL"/>
        </w:rPr>
        <w:t>platformazakupowa.pl</w:t>
      </w:r>
      <w:r w:rsidRPr="00D3675E">
        <w:rPr>
          <w:rFonts w:ascii="Times New Roman" w:eastAsia="Times New Roman" w:hAnsi="Times New Roman" w:cs="Times New Roman"/>
          <w:color w:val="000000"/>
          <w:sz w:val="24"/>
          <w:szCs w:val="24"/>
          <w:lang w:eastAsia="pl-PL"/>
        </w:rPr>
        <w:t xml:space="preserve"> i formularza „Wyślij wiadomość do Zamawiającego”.  </w:t>
      </w:r>
    </w:p>
    <w:p w14:paraId="4C49BBD8" w14:textId="77777777" w:rsidR="00FD453A" w:rsidRPr="00D3675E" w:rsidRDefault="00FD453A" w:rsidP="00FD453A">
      <w:pPr>
        <w:spacing w:after="120" w:line="240" w:lineRule="auto"/>
        <w:ind w:left="426"/>
        <w:jc w:val="both"/>
        <w:rPr>
          <w:rFonts w:ascii="Times New Roman" w:eastAsia="Times New Roman" w:hAnsi="Times New Roman" w:cs="Times New Roman"/>
          <w:color w:val="000000"/>
          <w:sz w:val="24"/>
          <w:szCs w:val="24"/>
          <w:lang w:eastAsia="pl-PL"/>
        </w:rPr>
      </w:pPr>
      <w:r w:rsidRPr="00D3675E">
        <w:rPr>
          <w:rFonts w:ascii="Times New Roman" w:eastAsia="Times New Roman" w:hAnsi="Times New Roman" w:cs="Times New Roman"/>
          <w:color w:val="000000"/>
          <w:sz w:val="24"/>
          <w:szCs w:val="24"/>
          <w:lang w:eastAsia="pl-PL"/>
        </w:rPr>
        <w:t xml:space="preserve">Za datę przekazania (wpływu) oświadczeń, wniosków, zawiadomień oraz informacji przyjmuje się datę ich przesłania za pośrednictwem </w:t>
      </w:r>
      <w:hyperlink r:id="rId19">
        <w:r w:rsidRPr="00D3675E">
          <w:rPr>
            <w:rFonts w:ascii="Times New Roman" w:eastAsia="Times New Roman" w:hAnsi="Times New Roman" w:cs="Times New Roman"/>
            <w:color w:val="1155CC"/>
            <w:sz w:val="24"/>
            <w:szCs w:val="24"/>
            <w:u w:val="single" w:color="1155CC"/>
            <w:lang w:eastAsia="pl-PL"/>
          </w:rPr>
          <w:t>platformazakupowa.pl</w:t>
        </w:r>
      </w:hyperlink>
      <w:hyperlink r:id="rId20">
        <w:r w:rsidRPr="00D3675E">
          <w:rPr>
            <w:rFonts w:ascii="Times New Roman" w:eastAsia="Times New Roman" w:hAnsi="Times New Roman" w:cs="Times New Roman"/>
            <w:color w:val="000000"/>
            <w:sz w:val="24"/>
            <w:szCs w:val="24"/>
            <w:lang w:eastAsia="pl-PL"/>
          </w:rPr>
          <w:t xml:space="preserve"> </w:t>
        </w:r>
      </w:hyperlink>
      <w:r w:rsidRPr="00D3675E">
        <w:rPr>
          <w:rFonts w:ascii="Times New Roman" w:eastAsia="Times New Roman" w:hAnsi="Times New Roman" w:cs="Times New Roman"/>
          <w:color w:val="000000"/>
          <w:sz w:val="24"/>
          <w:szCs w:val="24"/>
          <w:lang w:eastAsia="pl-PL"/>
        </w:rPr>
        <w:t xml:space="preserve">poprzez kliknięcie przycisku „Wyślij wiadomość do Zamawiającego” po których pojawi się komunikat, że wiadomość została wysłana do Zamawiającego. </w:t>
      </w:r>
    </w:p>
    <w:p w14:paraId="43B82343" w14:textId="77777777" w:rsidR="00FD453A" w:rsidRPr="00D3675E" w:rsidRDefault="00FD453A" w:rsidP="002B6FB1">
      <w:pPr>
        <w:numPr>
          <w:ilvl w:val="0"/>
          <w:numId w:val="27"/>
        </w:numPr>
        <w:spacing w:after="120" w:line="240" w:lineRule="auto"/>
        <w:ind w:left="426" w:hanging="426"/>
        <w:jc w:val="both"/>
        <w:rPr>
          <w:rFonts w:ascii="Times New Roman" w:eastAsia="Times New Roman" w:hAnsi="Times New Roman" w:cs="Times New Roman"/>
          <w:color w:val="000000"/>
          <w:sz w:val="24"/>
          <w:szCs w:val="24"/>
          <w:lang w:eastAsia="pl-PL"/>
        </w:rPr>
      </w:pPr>
      <w:r w:rsidRPr="00D3675E">
        <w:rPr>
          <w:rFonts w:ascii="Times New Roman" w:eastAsia="Times New Roman" w:hAnsi="Times New Roman" w:cs="Times New Roman"/>
          <w:color w:val="000000"/>
          <w:sz w:val="24"/>
          <w:szCs w:val="24"/>
          <w:lang w:eastAsia="pl-PL"/>
        </w:rPr>
        <w:t xml:space="preserve">Zamawiający będzie przekazywał wykonawcom informacje w formie elektronicznej za pośrednictwem </w:t>
      </w:r>
      <w:hyperlink r:id="rId21">
        <w:r w:rsidRPr="00D3675E">
          <w:rPr>
            <w:rFonts w:ascii="Times New Roman" w:eastAsia="Times New Roman" w:hAnsi="Times New Roman" w:cs="Times New Roman"/>
            <w:color w:val="1155CC"/>
            <w:sz w:val="24"/>
            <w:szCs w:val="24"/>
            <w:u w:val="single" w:color="1155CC"/>
            <w:lang w:eastAsia="pl-PL"/>
          </w:rPr>
          <w:t>platformazakupowa.pl</w:t>
        </w:r>
      </w:hyperlink>
      <w:hyperlink r:id="rId22">
        <w:r w:rsidRPr="00D3675E">
          <w:rPr>
            <w:rFonts w:ascii="Times New Roman" w:eastAsia="Times New Roman" w:hAnsi="Times New Roman" w:cs="Times New Roman"/>
            <w:color w:val="000000"/>
            <w:sz w:val="24"/>
            <w:szCs w:val="24"/>
            <w:lang w:eastAsia="pl-PL"/>
          </w:rPr>
          <w:t>.</w:t>
        </w:r>
      </w:hyperlink>
      <w:r w:rsidRPr="00D3675E">
        <w:rPr>
          <w:rFonts w:ascii="Times New Roman" w:eastAsia="Times New Roman" w:hAnsi="Times New Roman" w:cs="Times New Roman"/>
          <w:color w:val="000000"/>
          <w:sz w:val="24"/>
          <w:szCs w:val="24"/>
          <w:lang w:eastAsia="pl-PL"/>
        </w:rPr>
        <w:t xml:space="preserve"> Informacje dotyczące odpowiedzi na pytania, zmiany specyfikacji, zmiany terminu składania i otwarcia ofert Zamawiający będzie zamieszczał na platformie w sekcji “Komunikaty”. Korespondencja, której zgodnie </w:t>
      </w:r>
      <w:r w:rsidRPr="00D3675E">
        <w:rPr>
          <w:rFonts w:ascii="Times New Roman" w:eastAsia="Times New Roman" w:hAnsi="Times New Roman" w:cs="Times New Roman"/>
          <w:color w:val="000000"/>
          <w:sz w:val="24"/>
          <w:szCs w:val="24"/>
          <w:lang w:eastAsia="pl-PL"/>
        </w:rPr>
        <w:br/>
        <w:t xml:space="preserve">z obowiązującymi przepisami adresatem jest konkretny Wykonawca, będzie przekazywana w formie elektronicznej za pośrednictwem </w:t>
      </w:r>
      <w:hyperlink r:id="rId23">
        <w:r w:rsidRPr="00D3675E">
          <w:rPr>
            <w:rFonts w:ascii="Times New Roman" w:eastAsia="Times New Roman" w:hAnsi="Times New Roman" w:cs="Times New Roman"/>
            <w:color w:val="1155CC"/>
            <w:sz w:val="24"/>
            <w:szCs w:val="24"/>
            <w:u w:val="single" w:color="1155CC"/>
            <w:lang w:eastAsia="pl-PL"/>
          </w:rPr>
          <w:t>platformazakupowa.pl</w:t>
        </w:r>
      </w:hyperlink>
      <w:hyperlink r:id="rId24">
        <w:r w:rsidRPr="00D3675E">
          <w:rPr>
            <w:rFonts w:ascii="Times New Roman" w:eastAsia="Times New Roman" w:hAnsi="Times New Roman" w:cs="Times New Roman"/>
            <w:color w:val="000000"/>
            <w:sz w:val="24"/>
            <w:szCs w:val="24"/>
            <w:lang w:eastAsia="pl-PL"/>
          </w:rPr>
          <w:t xml:space="preserve"> </w:t>
        </w:r>
      </w:hyperlink>
      <w:r w:rsidRPr="00D3675E">
        <w:rPr>
          <w:rFonts w:ascii="Times New Roman" w:eastAsia="Times New Roman" w:hAnsi="Times New Roman" w:cs="Times New Roman"/>
          <w:color w:val="000000"/>
          <w:sz w:val="24"/>
          <w:szCs w:val="24"/>
          <w:lang w:eastAsia="pl-PL"/>
        </w:rPr>
        <w:t xml:space="preserve">do konkretnego Wykonawcy. </w:t>
      </w:r>
    </w:p>
    <w:p w14:paraId="0A2D9A5C" w14:textId="77777777" w:rsidR="00FD453A" w:rsidRPr="00D3675E" w:rsidRDefault="00FD453A" w:rsidP="002B6FB1">
      <w:pPr>
        <w:numPr>
          <w:ilvl w:val="0"/>
          <w:numId w:val="27"/>
        </w:numPr>
        <w:spacing w:after="120" w:line="240" w:lineRule="auto"/>
        <w:ind w:left="426" w:hanging="426"/>
        <w:jc w:val="both"/>
        <w:rPr>
          <w:rFonts w:ascii="Times New Roman" w:eastAsia="Times New Roman" w:hAnsi="Times New Roman" w:cs="Times New Roman"/>
          <w:color w:val="000000"/>
          <w:sz w:val="24"/>
          <w:szCs w:val="24"/>
          <w:lang w:eastAsia="pl-PL"/>
        </w:rPr>
      </w:pPr>
      <w:r w:rsidRPr="00D3675E">
        <w:rPr>
          <w:rFonts w:ascii="Times New Roman" w:eastAsia="Times New Roman" w:hAnsi="Times New Roman" w:cs="Times New Roman"/>
          <w:color w:val="000000"/>
          <w:sz w:val="24"/>
          <w:szCs w:val="24"/>
          <w:lang w:eastAsia="pl-PL"/>
        </w:rPr>
        <w:t xml:space="preserve">Wykonawca ma obowiązek sprawdzania komunikatów i wiadomości bezpośrednio na </w:t>
      </w:r>
      <w:hyperlink r:id="rId25">
        <w:r w:rsidRPr="00D3675E">
          <w:rPr>
            <w:rFonts w:ascii="Times New Roman" w:eastAsia="Times New Roman" w:hAnsi="Times New Roman" w:cs="Times New Roman"/>
            <w:color w:val="1155CC"/>
            <w:sz w:val="24"/>
            <w:szCs w:val="24"/>
            <w:u w:val="single" w:color="1155CC"/>
            <w:lang w:eastAsia="pl-PL"/>
          </w:rPr>
          <w:t>platformazakupowa.pl</w:t>
        </w:r>
      </w:hyperlink>
      <w:r w:rsidRPr="00D3675E">
        <w:rPr>
          <w:rFonts w:ascii="Times New Roman" w:eastAsia="Times New Roman" w:hAnsi="Times New Roman" w:cs="Times New Roman"/>
          <w:color w:val="1155CC"/>
          <w:sz w:val="24"/>
          <w:szCs w:val="24"/>
          <w:lang w:eastAsia="pl-PL"/>
        </w:rPr>
        <w:t xml:space="preserve"> </w:t>
      </w:r>
      <w:r w:rsidRPr="00D3675E">
        <w:rPr>
          <w:rFonts w:ascii="Times New Roman" w:eastAsia="Times New Roman" w:hAnsi="Times New Roman" w:cs="Times New Roman"/>
          <w:color w:val="000000"/>
          <w:sz w:val="24"/>
          <w:szCs w:val="24"/>
          <w:lang w:eastAsia="pl-PL"/>
        </w:rPr>
        <w:t xml:space="preserve">przesłanych przez Zamawiającego, gdyż system powiadomień może ulec awarii lub powiadomienie może trafić do folderu SPAM. </w:t>
      </w:r>
    </w:p>
    <w:p w14:paraId="128766CF" w14:textId="77777777" w:rsidR="00FD453A" w:rsidRPr="00D3675E" w:rsidRDefault="00FD453A" w:rsidP="002B6FB1">
      <w:pPr>
        <w:numPr>
          <w:ilvl w:val="0"/>
          <w:numId w:val="27"/>
        </w:numPr>
        <w:spacing w:after="120" w:line="240" w:lineRule="auto"/>
        <w:ind w:left="426" w:hanging="426"/>
        <w:jc w:val="both"/>
        <w:rPr>
          <w:rFonts w:ascii="Times New Roman" w:eastAsia="Times New Roman" w:hAnsi="Times New Roman" w:cs="Times New Roman"/>
          <w:sz w:val="24"/>
          <w:szCs w:val="24"/>
          <w:lang w:eastAsia="pl-PL"/>
        </w:rPr>
      </w:pPr>
      <w:r w:rsidRPr="00D3675E">
        <w:rPr>
          <w:rFonts w:ascii="Times New Roman" w:eastAsia="Times New Roman" w:hAnsi="Times New Roman" w:cs="Times New Roman"/>
          <w:color w:val="000000"/>
          <w:sz w:val="24"/>
          <w:szCs w:val="24"/>
          <w:lang w:eastAsia="pl-PL"/>
        </w:rPr>
        <w:t xml:space="preserve">Zamawiający wymaga przesyłania dokumentów w postaci elektronicznej dokumentów określonych </w:t>
      </w:r>
      <w:r w:rsidRPr="00D3675E">
        <w:rPr>
          <w:rFonts w:ascii="Times New Roman" w:eastAsia="Times New Roman" w:hAnsi="Times New Roman" w:cs="Times New Roman"/>
          <w:sz w:val="24"/>
          <w:szCs w:val="24"/>
          <w:lang w:eastAsia="pl-PL"/>
        </w:rPr>
        <w:t xml:space="preserve">w § 2 ust. 1 Rozporządzenia Prezesa Rady Ministrów w sprawie sposobu sporządzania i przekazywania informacji oraz wymagań technicznych dla dokumentów elektronicznych oraz środków komunikacji elektronicznej w postępowaniu o udzielenie zamówienia publicznego lub konkursie (Dz. U. z 2020 r. poz. 2452; dalej: “Rozporządzenie w sprawie środków komunikacji”). </w:t>
      </w:r>
    </w:p>
    <w:p w14:paraId="6F7FCD31" w14:textId="369729DF" w:rsidR="00FD453A" w:rsidRPr="0007320E" w:rsidRDefault="00FD453A" w:rsidP="002B6FB1">
      <w:pPr>
        <w:numPr>
          <w:ilvl w:val="0"/>
          <w:numId w:val="27"/>
        </w:numPr>
        <w:spacing w:after="120" w:line="240" w:lineRule="auto"/>
        <w:ind w:left="426" w:hanging="426"/>
        <w:jc w:val="both"/>
        <w:rPr>
          <w:rFonts w:ascii="Times New Roman" w:eastAsia="Times New Roman" w:hAnsi="Times New Roman" w:cs="Times New Roman"/>
          <w:sz w:val="24"/>
          <w:szCs w:val="24"/>
          <w:lang w:eastAsia="pl-PL"/>
        </w:rPr>
      </w:pPr>
      <w:r w:rsidRPr="00D3675E">
        <w:rPr>
          <w:rFonts w:ascii="Times New Roman" w:hAnsi="Times New Roman" w:cs="Times New Roman"/>
          <w:sz w:val="24"/>
          <w:szCs w:val="24"/>
          <w:u w:val="single"/>
        </w:rPr>
        <w:t>Ofertę,</w:t>
      </w:r>
      <w:r w:rsidRPr="00D3675E">
        <w:rPr>
          <w:rFonts w:ascii="Times New Roman" w:hAnsi="Times New Roman" w:cs="Times New Roman"/>
          <w:sz w:val="24"/>
          <w:szCs w:val="24"/>
        </w:rPr>
        <w:t xml:space="preserve"> oświadczenia o których mowa w art. 125 ust. 1 ustawy Pzp, podmiotowe środki dowodowe (jeśli dotyczy), w tym oświadczenie, o którym mowa w art. 117 ust. 4 ustawy, oraz zobowiązanie podmiotu udostępniającego zasoby, o którym mowa w art. 118 ust. 3 ustawy, zwane dalej „zobowiązaniem podmiotu udostępniającego zasoby”, przedmiotowe środki dowodowe (jeśli dotyczy), pełnomocnictwo </w:t>
      </w:r>
      <w:r w:rsidRPr="00D3675E">
        <w:rPr>
          <w:rFonts w:ascii="Times New Roman" w:hAnsi="Times New Roman" w:cs="Times New Roman"/>
          <w:sz w:val="24"/>
          <w:szCs w:val="24"/>
          <w:u w:val="single"/>
        </w:rPr>
        <w:t>sporządza się w postaci elektronicznej, w formatach danych określonych w przepisach wydanych na</w:t>
      </w:r>
      <w:r w:rsidRPr="00D3675E">
        <w:rPr>
          <w:rFonts w:ascii="Times New Roman" w:hAnsi="Times New Roman" w:cs="Times New Roman"/>
          <w:sz w:val="24"/>
          <w:szCs w:val="24"/>
        </w:rPr>
        <w:t xml:space="preserve"> podstawie art. 18 ustawy z dnia 17 lutego 2005 r. o informatyzacji działalności podmiotów realizujących zadania publiczne </w:t>
      </w:r>
      <w:r w:rsidR="00077A7D" w:rsidRPr="00077A7D">
        <w:rPr>
          <w:rFonts w:ascii="Times New Roman" w:hAnsi="Times New Roman" w:cs="Times New Roman"/>
          <w:sz w:val="24"/>
          <w:szCs w:val="24"/>
        </w:rPr>
        <w:t xml:space="preserve">(Dz. U. z 2025 r. poz. 1703 t.j.), z zastrzeżeniem </w:t>
      </w:r>
      <w:r w:rsidR="00077A7D" w:rsidRPr="00077A7D">
        <w:rPr>
          <w:rFonts w:ascii="Times New Roman" w:hAnsi="Times New Roman" w:cs="Times New Roman"/>
          <w:sz w:val="24"/>
          <w:szCs w:val="24"/>
        </w:rPr>
        <w:lastRenderedPageBreak/>
        <w:t>formatów, o których mowa w art. 66 ust. 1 ustawy</w:t>
      </w:r>
      <w:r w:rsidRPr="00D3675E">
        <w:rPr>
          <w:rFonts w:ascii="Times New Roman" w:hAnsi="Times New Roman" w:cs="Times New Roman"/>
          <w:sz w:val="24"/>
          <w:szCs w:val="24"/>
        </w:rPr>
        <w:t>, z uwzględnieniem rodzaju przekazywanych danych.</w:t>
      </w:r>
    </w:p>
    <w:p w14:paraId="14EFC145" w14:textId="77777777" w:rsidR="00FD453A" w:rsidRPr="00D3675E" w:rsidRDefault="00FD453A" w:rsidP="002B6FB1">
      <w:pPr>
        <w:numPr>
          <w:ilvl w:val="0"/>
          <w:numId w:val="27"/>
        </w:numPr>
        <w:spacing w:after="120" w:line="240" w:lineRule="auto"/>
        <w:ind w:left="426" w:hanging="426"/>
        <w:jc w:val="both"/>
        <w:rPr>
          <w:rFonts w:ascii="Times New Roman" w:eastAsia="Times New Roman" w:hAnsi="Times New Roman" w:cs="Times New Roman"/>
          <w:sz w:val="24"/>
          <w:szCs w:val="24"/>
          <w:lang w:eastAsia="pl-PL"/>
        </w:rPr>
      </w:pPr>
      <w:r w:rsidRPr="00D3675E">
        <w:rPr>
          <w:rFonts w:ascii="Times New Roman" w:hAnsi="Times New Roman" w:cs="Times New Roman"/>
          <w:sz w:val="24"/>
          <w:szCs w:val="24"/>
        </w:rPr>
        <w:t xml:space="preserve">W zakresie nie uregulowanym w niniejszym SWZ, zastosowanie mają przepisy Rozporządzenia Ministra Rozwoju, Pracy i Technologii z dnia 23 grudnia 2020 r. </w:t>
      </w:r>
      <w:r>
        <w:rPr>
          <w:rFonts w:ascii="Times New Roman" w:hAnsi="Times New Roman" w:cs="Times New Roman"/>
          <w:sz w:val="24"/>
          <w:szCs w:val="24"/>
        </w:rPr>
        <w:br/>
      </w:r>
      <w:r w:rsidRPr="00D3675E">
        <w:rPr>
          <w:rFonts w:ascii="Times New Roman" w:hAnsi="Times New Roman" w:cs="Times New Roman"/>
          <w:sz w:val="24"/>
          <w:szCs w:val="24"/>
        </w:rPr>
        <w:t>w sprawie podmiotowych środków dowodowych oraz innych dokumentów lub oświadczeń, jakich może żądać Zamawiający od Wykonawcy (t.j. Dz. U. z 2020 r. poz. 2415).</w:t>
      </w:r>
    </w:p>
    <w:p w14:paraId="4CD64045" w14:textId="77777777" w:rsidR="00FD453A" w:rsidRPr="00D3675E" w:rsidRDefault="00FD453A" w:rsidP="002B6FB1">
      <w:pPr>
        <w:numPr>
          <w:ilvl w:val="0"/>
          <w:numId w:val="27"/>
        </w:numPr>
        <w:spacing w:after="120" w:line="240" w:lineRule="auto"/>
        <w:ind w:left="426" w:hanging="426"/>
        <w:jc w:val="both"/>
        <w:rPr>
          <w:rFonts w:ascii="Times New Roman" w:eastAsia="Times New Roman" w:hAnsi="Times New Roman" w:cs="Times New Roman"/>
          <w:sz w:val="24"/>
          <w:szCs w:val="24"/>
          <w:lang w:eastAsia="pl-PL"/>
        </w:rPr>
      </w:pPr>
      <w:r w:rsidRPr="00D3675E">
        <w:rPr>
          <w:rFonts w:ascii="Times New Roman" w:hAnsi="Times New Roman" w:cs="Times New Roman"/>
          <w:sz w:val="24"/>
          <w:szCs w:val="24"/>
        </w:rPr>
        <w:t>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dokumentu (skan) opatrzone kwalifikowanym podpisem elektronicznym</w:t>
      </w:r>
      <w:r w:rsidR="00EE0AA7">
        <w:rPr>
          <w:rFonts w:ascii="Times New Roman" w:hAnsi="Times New Roman" w:cs="Times New Roman"/>
          <w:sz w:val="24"/>
          <w:szCs w:val="24"/>
        </w:rPr>
        <w:t xml:space="preserve"> </w:t>
      </w:r>
      <w:r w:rsidRPr="00D3675E">
        <w:rPr>
          <w:rFonts w:ascii="Times New Roman" w:hAnsi="Times New Roman" w:cs="Times New Roman"/>
          <w:sz w:val="24"/>
          <w:szCs w:val="24"/>
        </w:rPr>
        <w:t>poświadczające zgodność cyfrowego odwzorowania z dokumentem w postaci papierowej.</w:t>
      </w:r>
    </w:p>
    <w:p w14:paraId="526C667D" w14:textId="77777777" w:rsidR="00FD453A" w:rsidRPr="00D3675E" w:rsidRDefault="00FD453A" w:rsidP="002B6FB1">
      <w:pPr>
        <w:pStyle w:val="Akapitzlist"/>
        <w:numPr>
          <w:ilvl w:val="0"/>
          <w:numId w:val="29"/>
        </w:numPr>
        <w:spacing w:after="120" w:line="240" w:lineRule="auto"/>
        <w:ind w:left="709" w:hanging="284"/>
        <w:contextualSpacing w:val="0"/>
        <w:jc w:val="both"/>
        <w:rPr>
          <w:rFonts w:ascii="Times New Roman" w:eastAsia="Times New Roman" w:hAnsi="Times New Roman" w:cs="Times New Roman"/>
          <w:sz w:val="24"/>
          <w:szCs w:val="24"/>
          <w:lang w:eastAsia="pl-PL"/>
        </w:rPr>
      </w:pPr>
      <w:r w:rsidRPr="00D3675E">
        <w:rPr>
          <w:rFonts w:ascii="Times New Roman" w:eastAsia="Times New Roman" w:hAnsi="Times New Roman" w:cs="Times New Roman"/>
          <w:sz w:val="24"/>
          <w:szCs w:val="24"/>
          <w:lang w:eastAsia="pl-PL"/>
        </w:rPr>
        <w:t>Poświadczenia zgodności cyfrowego odwzorowania z dokumentem w postaci papierowej (skan), o którym mowa w pkt. 8, dokonuje w przypadku:</w:t>
      </w:r>
    </w:p>
    <w:p w14:paraId="23A4B7EE" w14:textId="77777777" w:rsidR="00FD453A" w:rsidRPr="00D3675E" w:rsidRDefault="00FD453A" w:rsidP="002B6FB1">
      <w:pPr>
        <w:pStyle w:val="Akapitzlist"/>
        <w:numPr>
          <w:ilvl w:val="0"/>
          <w:numId w:val="30"/>
        </w:numPr>
        <w:spacing w:after="120" w:line="240" w:lineRule="auto"/>
        <w:ind w:left="993" w:hanging="284"/>
        <w:jc w:val="both"/>
        <w:rPr>
          <w:rFonts w:ascii="Times New Roman" w:eastAsia="Times New Roman" w:hAnsi="Times New Roman" w:cs="Times New Roman"/>
          <w:sz w:val="24"/>
          <w:szCs w:val="24"/>
          <w:lang w:eastAsia="pl-PL"/>
        </w:rPr>
      </w:pPr>
      <w:r w:rsidRPr="00D3675E">
        <w:rPr>
          <w:rFonts w:ascii="Times New Roman" w:eastAsia="Times New Roman" w:hAnsi="Times New Roman" w:cs="Times New Roman"/>
          <w:sz w:val="24"/>
          <w:szCs w:val="24"/>
          <w:lang w:eastAsia="pl-P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0130FC3B" w14:textId="77777777" w:rsidR="00FD453A" w:rsidRPr="00D3675E" w:rsidRDefault="00FD453A" w:rsidP="002B6FB1">
      <w:pPr>
        <w:pStyle w:val="Akapitzlist"/>
        <w:numPr>
          <w:ilvl w:val="0"/>
          <w:numId w:val="30"/>
        </w:numPr>
        <w:spacing w:after="120" w:line="240" w:lineRule="auto"/>
        <w:ind w:left="993" w:hanging="284"/>
        <w:jc w:val="both"/>
        <w:rPr>
          <w:rFonts w:ascii="Times New Roman" w:eastAsia="Times New Roman" w:hAnsi="Times New Roman" w:cs="Times New Roman"/>
          <w:sz w:val="24"/>
          <w:szCs w:val="24"/>
          <w:lang w:eastAsia="pl-PL"/>
        </w:rPr>
      </w:pPr>
      <w:r w:rsidRPr="00D3675E">
        <w:rPr>
          <w:rFonts w:ascii="Times New Roman" w:eastAsia="Times New Roman" w:hAnsi="Times New Roman" w:cs="Times New Roman"/>
          <w:sz w:val="24"/>
          <w:szCs w:val="24"/>
          <w:lang w:eastAsia="pl-PL"/>
        </w:rPr>
        <w:t>Przedmiotowych środków dowodowych – odpowiednio Wy</w:t>
      </w:r>
      <w:r>
        <w:rPr>
          <w:rFonts w:ascii="Times New Roman" w:eastAsia="Times New Roman" w:hAnsi="Times New Roman" w:cs="Times New Roman"/>
          <w:sz w:val="24"/>
          <w:szCs w:val="24"/>
          <w:lang w:eastAsia="pl-PL"/>
        </w:rPr>
        <w:t xml:space="preserve">konawca lub </w:t>
      </w:r>
      <w:r w:rsidRPr="00D3675E">
        <w:rPr>
          <w:rFonts w:ascii="Times New Roman" w:eastAsia="Times New Roman" w:hAnsi="Times New Roman" w:cs="Times New Roman"/>
          <w:sz w:val="24"/>
          <w:szCs w:val="24"/>
          <w:lang w:eastAsia="pl-PL"/>
        </w:rPr>
        <w:t>Wykonawca wspólnie ubiegający się o udzielenie zamówienia;</w:t>
      </w:r>
    </w:p>
    <w:p w14:paraId="4F4923F2" w14:textId="77777777" w:rsidR="00FD453A" w:rsidRPr="00D3675E" w:rsidRDefault="00FD453A" w:rsidP="002B6FB1">
      <w:pPr>
        <w:pStyle w:val="Akapitzlist"/>
        <w:numPr>
          <w:ilvl w:val="0"/>
          <w:numId w:val="30"/>
        </w:numPr>
        <w:spacing w:after="120" w:line="240" w:lineRule="auto"/>
        <w:ind w:left="993" w:hanging="284"/>
        <w:contextualSpacing w:val="0"/>
        <w:jc w:val="both"/>
        <w:rPr>
          <w:rFonts w:ascii="Times New Roman" w:eastAsia="Times New Roman" w:hAnsi="Times New Roman" w:cs="Times New Roman"/>
          <w:sz w:val="24"/>
          <w:szCs w:val="24"/>
          <w:lang w:eastAsia="pl-PL"/>
        </w:rPr>
      </w:pPr>
      <w:r w:rsidRPr="00D3675E">
        <w:rPr>
          <w:rFonts w:ascii="Times New Roman" w:eastAsia="Times New Roman" w:hAnsi="Times New Roman" w:cs="Times New Roman"/>
          <w:sz w:val="24"/>
          <w:szCs w:val="24"/>
          <w:lang w:eastAsia="pl-PL"/>
        </w:rPr>
        <w:t>Innych dokumentów, w tym dokumentów, o których mowa w art. 94 ust. 2 ustawy – odpowiednio Wykonawca lub Wykonawca wspólnie ubiegający się o udzielenie zamówienia, w zakresie dokumentów, które każdego z nich dotyczą.</w:t>
      </w:r>
    </w:p>
    <w:p w14:paraId="43F4E3D1" w14:textId="77777777" w:rsidR="00FD453A" w:rsidRPr="00D3675E" w:rsidRDefault="00FD453A" w:rsidP="002B6FB1">
      <w:pPr>
        <w:pStyle w:val="Akapitzlist"/>
        <w:numPr>
          <w:ilvl w:val="0"/>
          <w:numId w:val="29"/>
        </w:numPr>
        <w:spacing w:after="120" w:line="240" w:lineRule="auto"/>
        <w:ind w:left="709" w:hanging="283"/>
        <w:contextualSpacing w:val="0"/>
        <w:jc w:val="both"/>
        <w:rPr>
          <w:rFonts w:ascii="Times New Roman" w:eastAsia="Times New Roman" w:hAnsi="Times New Roman" w:cs="Times New Roman"/>
          <w:sz w:val="24"/>
          <w:szCs w:val="24"/>
          <w:lang w:eastAsia="pl-PL"/>
        </w:rPr>
      </w:pPr>
      <w:r w:rsidRPr="00D3675E">
        <w:rPr>
          <w:rFonts w:ascii="Times New Roman" w:eastAsia="Times New Roman" w:hAnsi="Times New Roman" w:cs="Times New Roman"/>
          <w:sz w:val="24"/>
          <w:szCs w:val="24"/>
          <w:lang w:eastAsia="pl-PL"/>
        </w:rPr>
        <w:t xml:space="preserve">Poświadczenia zgodności cyfrowego odwzorowania z dokumentem w postaci papierowej, o którym mowa w pkt. 8, może dokonać również notariusz. </w:t>
      </w:r>
    </w:p>
    <w:p w14:paraId="24D49342" w14:textId="77777777" w:rsidR="00FD453A" w:rsidRPr="00D3675E" w:rsidRDefault="00FD453A" w:rsidP="002B6FB1">
      <w:pPr>
        <w:numPr>
          <w:ilvl w:val="0"/>
          <w:numId w:val="27"/>
        </w:numPr>
        <w:spacing w:after="120" w:line="240" w:lineRule="auto"/>
        <w:ind w:left="426" w:hanging="426"/>
        <w:jc w:val="both"/>
        <w:rPr>
          <w:rFonts w:ascii="Times New Roman" w:eastAsia="Times New Roman" w:hAnsi="Times New Roman" w:cs="Times New Roman"/>
          <w:sz w:val="24"/>
          <w:szCs w:val="24"/>
          <w:lang w:eastAsia="pl-PL"/>
        </w:rPr>
      </w:pPr>
      <w:r w:rsidRPr="00D3675E">
        <w:rPr>
          <w:rFonts w:ascii="Times New Roman" w:eastAsia="Times New Roman" w:hAnsi="Times New Roman" w:cs="Times New Roman"/>
          <w:sz w:val="24"/>
          <w:szCs w:val="24"/>
          <w:lang w:eastAsia="pl-PL"/>
        </w:rPr>
        <w:t xml:space="preserve">Wymagania techniczne i organizacyjne wysyłania i odbierania korespondencji elektronicznej opisane zostały w Regulaminie korzystania przesyłania dokumentów dostępnych pod adresem </w:t>
      </w:r>
      <w:hyperlink r:id="rId26" w:history="1">
        <w:r w:rsidRPr="00A767CB">
          <w:rPr>
            <w:rStyle w:val="Hipercze"/>
            <w:rFonts w:ascii="Times New Roman" w:eastAsia="Times New Roman" w:hAnsi="Times New Roman" w:cs="Times New Roman"/>
            <w:sz w:val="24"/>
            <w:szCs w:val="24"/>
            <w:lang w:eastAsia="pl-PL"/>
          </w:rPr>
          <w:t>https://platformazakupowa.pl/strona/1-regulamin</w:t>
        </w:r>
      </w:hyperlink>
      <w:r>
        <w:rPr>
          <w:rStyle w:val="Hipercze"/>
          <w:rFonts w:ascii="Times New Roman" w:eastAsia="Times New Roman" w:hAnsi="Times New Roman" w:cs="Times New Roman"/>
          <w:color w:val="auto"/>
          <w:sz w:val="24"/>
          <w:szCs w:val="24"/>
          <w:lang w:eastAsia="pl-PL"/>
        </w:rPr>
        <w:tab/>
      </w:r>
      <w:r w:rsidRPr="00D3675E">
        <w:rPr>
          <w:rStyle w:val="Hipercze"/>
          <w:rFonts w:ascii="Times New Roman" w:eastAsia="Times New Roman" w:hAnsi="Times New Roman" w:cs="Times New Roman"/>
          <w:color w:val="auto"/>
          <w:sz w:val="24"/>
          <w:szCs w:val="24"/>
          <w:lang w:eastAsia="pl-PL"/>
        </w:rPr>
        <w:tab/>
      </w:r>
      <w:r w:rsidRPr="00D3675E">
        <w:rPr>
          <w:rStyle w:val="Hipercze"/>
          <w:rFonts w:ascii="Times New Roman" w:eastAsia="Times New Roman" w:hAnsi="Times New Roman" w:cs="Times New Roman"/>
          <w:color w:val="auto"/>
          <w:sz w:val="24"/>
          <w:szCs w:val="24"/>
          <w:lang w:eastAsia="pl-PL"/>
        </w:rPr>
        <w:tab/>
      </w:r>
      <w:r w:rsidRPr="00D3675E">
        <w:rPr>
          <w:rFonts w:ascii="Times New Roman" w:eastAsia="Times New Roman" w:hAnsi="Times New Roman" w:cs="Times New Roman"/>
          <w:sz w:val="24"/>
          <w:szCs w:val="24"/>
          <w:lang w:eastAsia="pl-PL"/>
        </w:rPr>
        <w:tab/>
        <w:t xml:space="preserve"> oraz Instrukcji dostępnej </w:t>
      </w:r>
      <w:r w:rsidRPr="00D3675E">
        <w:rPr>
          <w:rFonts w:ascii="Times New Roman" w:eastAsia="Times New Roman" w:hAnsi="Times New Roman" w:cs="Times New Roman"/>
          <w:color w:val="000000"/>
          <w:sz w:val="24"/>
          <w:szCs w:val="24"/>
          <w:lang w:eastAsia="pl-PL"/>
        </w:rPr>
        <w:t xml:space="preserve">na stronie internetowej pod adresem: </w:t>
      </w:r>
      <w:hyperlink r:id="rId27">
        <w:r w:rsidRPr="00D3675E">
          <w:rPr>
            <w:rFonts w:ascii="Times New Roman" w:eastAsia="Times New Roman" w:hAnsi="Times New Roman" w:cs="Times New Roman"/>
            <w:color w:val="1155CC"/>
            <w:sz w:val="24"/>
            <w:szCs w:val="24"/>
            <w:u w:val="single" w:color="1155CC"/>
            <w:lang w:eastAsia="pl-PL"/>
          </w:rPr>
          <w:t>https://platformazakupowa.pl/strona/45</w:t>
        </w:r>
      </w:hyperlink>
      <w:hyperlink r:id="rId28">
        <w:r w:rsidRPr="00D3675E">
          <w:rPr>
            <w:rFonts w:ascii="Times New Roman" w:eastAsia="Times New Roman" w:hAnsi="Times New Roman" w:cs="Times New Roman"/>
            <w:color w:val="1155CC"/>
            <w:sz w:val="24"/>
            <w:szCs w:val="24"/>
            <w:u w:val="single" w:color="1155CC"/>
            <w:lang w:eastAsia="pl-PL"/>
          </w:rPr>
          <w:t>-</w:t>
        </w:r>
      </w:hyperlink>
      <w:hyperlink r:id="rId29">
        <w:r w:rsidRPr="00D3675E">
          <w:rPr>
            <w:rFonts w:ascii="Times New Roman" w:eastAsia="Times New Roman" w:hAnsi="Times New Roman" w:cs="Times New Roman"/>
            <w:color w:val="1155CC"/>
            <w:sz w:val="24"/>
            <w:szCs w:val="24"/>
            <w:u w:val="single" w:color="1155CC"/>
            <w:lang w:eastAsia="pl-PL"/>
          </w:rPr>
          <w:t>instrukcje</w:t>
        </w:r>
      </w:hyperlink>
      <w:hyperlink r:id="rId30">
        <w:r w:rsidRPr="00D3675E">
          <w:rPr>
            <w:rFonts w:ascii="Times New Roman" w:eastAsia="Times New Roman" w:hAnsi="Times New Roman" w:cs="Times New Roman"/>
            <w:color w:val="000000"/>
            <w:sz w:val="24"/>
            <w:szCs w:val="24"/>
            <w:lang w:eastAsia="pl-PL"/>
          </w:rPr>
          <w:t xml:space="preserve"> </w:t>
        </w:r>
      </w:hyperlink>
    </w:p>
    <w:p w14:paraId="0A2205A6" w14:textId="77777777" w:rsidR="00FD453A" w:rsidRPr="00D3675E" w:rsidRDefault="00FD453A" w:rsidP="002B6FB1">
      <w:pPr>
        <w:numPr>
          <w:ilvl w:val="0"/>
          <w:numId w:val="27"/>
        </w:numPr>
        <w:spacing w:after="120" w:line="240" w:lineRule="auto"/>
        <w:ind w:left="426" w:hanging="426"/>
        <w:jc w:val="both"/>
        <w:rPr>
          <w:rFonts w:ascii="Times New Roman" w:eastAsia="Times New Roman" w:hAnsi="Times New Roman" w:cs="Times New Roman"/>
          <w:color w:val="000000"/>
          <w:sz w:val="24"/>
          <w:szCs w:val="24"/>
          <w:lang w:eastAsia="pl-PL"/>
        </w:rPr>
      </w:pPr>
      <w:r w:rsidRPr="00D3675E">
        <w:rPr>
          <w:rFonts w:ascii="Arial" w:eastAsia="Arial" w:hAnsi="Arial" w:cs="Arial"/>
          <w:color w:val="000000"/>
          <w:sz w:val="24"/>
          <w:szCs w:val="24"/>
          <w:lang w:eastAsia="pl-PL"/>
        </w:rPr>
        <w:tab/>
      </w:r>
      <w:r w:rsidRPr="00D3675E">
        <w:rPr>
          <w:rFonts w:ascii="Times New Roman" w:eastAsia="Times New Roman" w:hAnsi="Times New Roman" w:cs="Times New Roman"/>
          <w:color w:val="000000"/>
          <w:sz w:val="24"/>
          <w:szCs w:val="24"/>
          <w:lang w:eastAsia="pl-PL"/>
        </w:rPr>
        <w:t xml:space="preserve">Wykonawca, przystępując do niniejszego postępowania o udzielenie zamówienia publicznego: </w:t>
      </w:r>
    </w:p>
    <w:p w14:paraId="563F6D65" w14:textId="77777777" w:rsidR="00FD453A" w:rsidRPr="00D3675E" w:rsidRDefault="00FD453A" w:rsidP="002B6FB1">
      <w:pPr>
        <w:numPr>
          <w:ilvl w:val="0"/>
          <w:numId w:val="28"/>
        </w:numPr>
        <w:spacing w:after="0" w:line="240" w:lineRule="auto"/>
        <w:ind w:left="709" w:hanging="283"/>
        <w:jc w:val="both"/>
        <w:rPr>
          <w:rFonts w:ascii="Times New Roman" w:eastAsia="Times New Roman" w:hAnsi="Times New Roman" w:cs="Times New Roman"/>
          <w:color w:val="000000"/>
          <w:sz w:val="24"/>
          <w:szCs w:val="24"/>
          <w:lang w:eastAsia="pl-PL"/>
        </w:rPr>
      </w:pPr>
      <w:r w:rsidRPr="00D3675E">
        <w:rPr>
          <w:rFonts w:ascii="Times New Roman" w:eastAsia="Times New Roman" w:hAnsi="Times New Roman" w:cs="Times New Roman"/>
          <w:color w:val="000000"/>
          <w:sz w:val="24"/>
          <w:szCs w:val="24"/>
          <w:lang w:eastAsia="pl-PL"/>
        </w:rPr>
        <w:t xml:space="preserve">akceptuje warunki korzystania z </w:t>
      </w:r>
      <w:hyperlink r:id="rId31">
        <w:r w:rsidRPr="00D3675E">
          <w:rPr>
            <w:rFonts w:ascii="Times New Roman" w:eastAsia="Times New Roman" w:hAnsi="Times New Roman" w:cs="Times New Roman"/>
            <w:color w:val="1155CC"/>
            <w:sz w:val="24"/>
            <w:szCs w:val="24"/>
            <w:u w:val="single" w:color="1155CC"/>
            <w:lang w:eastAsia="pl-PL"/>
          </w:rPr>
          <w:t>platformazakupowa.pl</w:t>
        </w:r>
      </w:hyperlink>
      <w:hyperlink r:id="rId32">
        <w:r w:rsidRPr="00D3675E">
          <w:rPr>
            <w:rFonts w:ascii="Times New Roman" w:eastAsia="Times New Roman" w:hAnsi="Times New Roman" w:cs="Times New Roman"/>
            <w:color w:val="000000"/>
            <w:sz w:val="24"/>
            <w:szCs w:val="24"/>
            <w:lang w:eastAsia="pl-PL"/>
          </w:rPr>
          <w:t xml:space="preserve"> </w:t>
        </w:r>
      </w:hyperlink>
      <w:r w:rsidRPr="00D3675E">
        <w:rPr>
          <w:rFonts w:ascii="Times New Roman" w:eastAsia="Times New Roman" w:hAnsi="Times New Roman" w:cs="Times New Roman"/>
          <w:color w:val="000000"/>
          <w:sz w:val="24"/>
          <w:szCs w:val="24"/>
          <w:lang w:eastAsia="pl-PL"/>
        </w:rPr>
        <w:t xml:space="preserve">określone w Regulaminie zamieszczonym na stronie internetowej </w:t>
      </w:r>
      <w:hyperlink r:id="rId33">
        <w:r w:rsidRPr="00D3675E">
          <w:rPr>
            <w:rFonts w:ascii="Times New Roman" w:eastAsia="Times New Roman" w:hAnsi="Times New Roman" w:cs="Times New Roman"/>
            <w:color w:val="000000"/>
            <w:sz w:val="24"/>
            <w:szCs w:val="24"/>
            <w:lang w:eastAsia="pl-PL"/>
          </w:rPr>
          <w:t>pod linkiem</w:t>
        </w:r>
      </w:hyperlink>
      <w:hyperlink r:id="rId34">
        <w:r w:rsidRPr="00D3675E">
          <w:rPr>
            <w:rFonts w:ascii="Times New Roman" w:eastAsia="Times New Roman" w:hAnsi="Times New Roman" w:cs="Times New Roman"/>
            <w:color w:val="000000"/>
            <w:sz w:val="24"/>
            <w:szCs w:val="24"/>
            <w:lang w:eastAsia="pl-PL"/>
          </w:rPr>
          <w:t xml:space="preserve"> </w:t>
        </w:r>
      </w:hyperlink>
      <w:r w:rsidRPr="00D3675E">
        <w:rPr>
          <w:rFonts w:ascii="Times New Roman" w:eastAsia="Times New Roman" w:hAnsi="Times New Roman" w:cs="Times New Roman"/>
          <w:color w:val="000000"/>
          <w:sz w:val="24"/>
          <w:szCs w:val="24"/>
          <w:lang w:eastAsia="pl-PL"/>
        </w:rPr>
        <w:t xml:space="preserve"> w zakładce „Regulamin" oraz uznaje go za wiążący;</w:t>
      </w:r>
    </w:p>
    <w:p w14:paraId="5A54AF74" w14:textId="77777777" w:rsidR="00FD453A" w:rsidRPr="00570E16" w:rsidRDefault="00FD453A" w:rsidP="002B6FB1">
      <w:pPr>
        <w:numPr>
          <w:ilvl w:val="0"/>
          <w:numId w:val="28"/>
        </w:numPr>
        <w:spacing w:after="120" w:line="240" w:lineRule="auto"/>
        <w:ind w:left="709" w:hanging="283"/>
        <w:jc w:val="both"/>
        <w:rPr>
          <w:rStyle w:val="Hipercze"/>
          <w:rFonts w:ascii="Times New Roman" w:eastAsia="Times New Roman" w:hAnsi="Times New Roman" w:cs="Times New Roman"/>
          <w:color w:val="FF0000"/>
          <w:sz w:val="24"/>
          <w:szCs w:val="24"/>
          <w:u w:val="none"/>
          <w:lang w:eastAsia="pl-PL"/>
        </w:rPr>
      </w:pPr>
      <w:r w:rsidRPr="00D3675E">
        <w:rPr>
          <w:rFonts w:ascii="Times New Roman" w:eastAsia="Times New Roman" w:hAnsi="Times New Roman" w:cs="Times New Roman"/>
          <w:sz w:val="24"/>
          <w:szCs w:val="24"/>
          <w:lang w:eastAsia="pl-PL"/>
        </w:rPr>
        <w:t xml:space="preserve">zapoznał i stosuje się do Instrukcji składania ofert/wniosków dostępnej pod linkiem  </w:t>
      </w:r>
      <w:hyperlink r:id="rId35" w:history="1">
        <w:r w:rsidRPr="00D3675E">
          <w:rPr>
            <w:rStyle w:val="Hipercze"/>
            <w:rFonts w:ascii="Times New Roman" w:eastAsia="Times New Roman" w:hAnsi="Times New Roman" w:cs="Times New Roman"/>
            <w:sz w:val="24"/>
            <w:szCs w:val="24"/>
            <w:lang w:eastAsia="pl-PL"/>
          </w:rPr>
          <w:t>https://drive.google.com/file/d/1Kd1DttbBeiNWt4q4slS4t76lZVKPbkyD/view</w:t>
        </w:r>
      </w:hyperlink>
    </w:p>
    <w:p w14:paraId="7DDBE754" w14:textId="77777777" w:rsidR="00FD453A" w:rsidRPr="00E12D7D" w:rsidRDefault="00FD453A" w:rsidP="002B6FB1">
      <w:pPr>
        <w:pStyle w:val="Akapitzlist"/>
        <w:numPr>
          <w:ilvl w:val="0"/>
          <w:numId w:val="31"/>
        </w:numPr>
        <w:spacing w:after="120" w:line="240" w:lineRule="auto"/>
        <w:ind w:left="426" w:hanging="426"/>
        <w:jc w:val="both"/>
        <w:rPr>
          <w:rFonts w:ascii="Times New Roman" w:hAnsi="Times New Roman" w:cs="Times New Roman"/>
          <w:sz w:val="24"/>
          <w:szCs w:val="24"/>
        </w:rPr>
      </w:pPr>
      <w:r w:rsidRPr="00E12D7D">
        <w:rPr>
          <w:rFonts w:ascii="Times New Roman" w:eastAsia="Times New Roman" w:hAnsi="Times New Roman" w:cs="Times New Roman"/>
          <w:b/>
          <w:color w:val="000000"/>
          <w:sz w:val="24"/>
          <w:szCs w:val="24"/>
          <w:lang w:eastAsia="pl-PL"/>
        </w:rPr>
        <w:t xml:space="preserve">Zamawiający nie ponosi odpowiedzialności za złożenie oferty w sposób niezgodny </w:t>
      </w:r>
      <w:r w:rsidRPr="00E12D7D">
        <w:rPr>
          <w:rFonts w:ascii="Times New Roman" w:eastAsia="Times New Roman" w:hAnsi="Times New Roman" w:cs="Times New Roman"/>
          <w:b/>
          <w:color w:val="000000"/>
          <w:sz w:val="24"/>
          <w:szCs w:val="24"/>
          <w:lang w:eastAsia="pl-PL"/>
        </w:rPr>
        <w:br/>
        <w:t xml:space="preserve">z Instrukcją korzystania z </w:t>
      </w:r>
      <w:r w:rsidRPr="00E12D7D">
        <w:rPr>
          <w:rFonts w:ascii="Times New Roman" w:eastAsia="Times New Roman" w:hAnsi="Times New Roman" w:cs="Times New Roman"/>
          <w:color w:val="1155CC"/>
          <w:sz w:val="24"/>
          <w:szCs w:val="24"/>
          <w:u w:val="single" w:color="1155CC"/>
          <w:lang w:eastAsia="pl-PL"/>
        </w:rPr>
        <w:t>platformazakupowa.pl</w:t>
      </w:r>
      <w:hyperlink r:id="rId36">
        <w:r w:rsidRPr="00E12D7D">
          <w:rPr>
            <w:rFonts w:ascii="Times New Roman" w:eastAsia="Times New Roman" w:hAnsi="Times New Roman" w:cs="Times New Roman"/>
            <w:color w:val="1155CC"/>
            <w:sz w:val="24"/>
            <w:szCs w:val="24"/>
            <w:u w:val="single" w:color="1155CC"/>
            <w:lang w:eastAsia="pl-PL"/>
          </w:rPr>
          <w:t>,</w:t>
        </w:r>
      </w:hyperlink>
      <w:r w:rsidRPr="00E12D7D">
        <w:rPr>
          <w:rFonts w:ascii="Times New Roman" w:eastAsia="Times New Roman" w:hAnsi="Times New Roman" w:cs="Times New Roman"/>
          <w:color w:val="000000"/>
          <w:sz w:val="24"/>
          <w:szCs w:val="24"/>
          <w:lang w:eastAsia="pl-PL"/>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sidRPr="00E12D7D">
        <w:rPr>
          <w:rFonts w:ascii="Times New Roman" w:eastAsia="Times New Roman" w:hAnsi="Times New Roman" w:cs="Times New Roman"/>
          <w:color w:val="000000"/>
          <w:sz w:val="24"/>
          <w:szCs w:val="24"/>
          <w:lang w:eastAsia="pl-PL"/>
        </w:rPr>
        <w:br/>
        <w:t xml:space="preserve">w przedmiotowym postępowaniu, ponieważ nie został spełniony obowiązek wymagany </w:t>
      </w:r>
      <w:r w:rsidRPr="00E12D7D">
        <w:rPr>
          <w:rFonts w:ascii="Times New Roman" w:eastAsia="Times New Roman" w:hAnsi="Times New Roman" w:cs="Times New Roman"/>
          <w:color w:val="000000"/>
          <w:sz w:val="24"/>
          <w:szCs w:val="24"/>
          <w:lang w:eastAsia="pl-PL"/>
        </w:rPr>
        <w:br/>
        <w:t>w art. 221 ustawy Prawo zamówień publicznych.</w:t>
      </w:r>
    </w:p>
    <w:p w14:paraId="78467AD2" w14:textId="24195F05" w:rsidR="00FD453A" w:rsidRPr="00FD453A" w:rsidRDefault="00FD453A" w:rsidP="002B6FB1">
      <w:pPr>
        <w:pStyle w:val="Akapitzlist"/>
        <w:numPr>
          <w:ilvl w:val="0"/>
          <w:numId w:val="31"/>
        </w:numPr>
        <w:spacing w:after="120" w:line="240" w:lineRule="auto"/>
        <w:ind w:left="426" w:hanging="426"/>
        <w:jc w:val="both"/>
        <w:rPr>
          <w:rFonts w:ascii="Times New Roman" w:hAnsi="Times New Roman" w:cs="Times New Roman"/>
          <w:sz w:val="24"/>
          <w:szCs w:val="24"/>
        </w:rPr>
      </w:pPr>
      <w:r w:rsidRPr="00E12D7D">
        <w:rPr>
          <w:rFonts w:ascii="Times New Roman" w:hAnsi="Times New Roman" w:cs="Times New Roman"/>
          <w:sz w:val="24"/>
          <w:szCs w:val="24"/>
        </w:rPr>
        <w:lastRenderedPageBreak/>
        <w:t xml:space="preserve">W korespondencji związanej z niniejszym postępowaniem Wykonawcy powinni posługiwać się następującym znakiem postępowania: </w:t>
      </w:r>
      <w:r w:rsidR="00374F9B">
        <w:rPr>
          <w:rFonts w:ascii="Times New Roman" w:hAnsi="Times New Roman" w:cs="Times New Roman"/>
          <w:b/>
          <w:sz w:val="24"/>
          <w:szCs w:val="24"/>
          <w:u w:val="single"/>
        </w:rPr>
        <w:t>25</w:t>
      </w:r>
      <w:r w:rsidRPr="00E12D7D">
        <w:rPr>
          <w:rFonts w:ascii="Times New Roman" w:hAnsi="Times New Roman" w:cs="Times New Roman"/>
          <w:b/>
          <w:sz w:val="24"/>
          <w:szCs w:val="24"/>
          <w:u w:val="single"/>
        </w:rPr>
        <w:t>/</w:t>
      </w:r>
      <w:r w:rsidR="000B1D91">
        <w:rPr>
          <w:rFonts w:ascii="Times New Roman" w:hAnsi="Times New Roman" w:cs="Times New Roman"/>
          <w:b/>
          <w:sz w:val="24"/>
          <w:szCs w:val="24"/>
          <w:u w:val="single"/>
        </w:rPr>
        <w:t>W</w:t>
      </w:r>
      <w:r w:rsidR="00EA132E">
        <w:rPr>
          <w:rFonts w:ascii="Times New Roman" w:hAnsi="Times New Roman" w:cs="Times New Roman"/>
          <w:b/>
          <w:sz w:val="24"/>
          <w:szCs w:val="24"/>
          <w:u w:val="single"/>
        </w:rPr>
        <w:t>T</w:t>
      </w:r>
      <w:r w:rsidRPr="00E12D7D">
        <w:rPr>
          <w:rFonts w:ascii="Times New Roman" w:hAnsi="Times New Roman" w:cs="Times New Roman"/>
          <w:b/>
          <w:sz w:val="24"/>
          <w:szCs w:val="24"/>
          <w:u w:val="single"/>
        </w:rPr>
        <w:t>/6WOG/202</w:t>
      </w:r>
      <w:r w:rsidR="002828B7">
        <w:rPr>
          <w:rFonts w:ascii="Times New Roman" w:hAnsi="Times New Roman" w:cs="Times New Roman"/>
          <w:b/>
          <w:sz w:val="24"/>
          <w:szCs w:val="24"/>
          <w:u w:val="single"/>
        </w:rPr>
        <w:t>6</w:t>
      </w:r>
    </w:p>
    <w:p w14:paraId="42E2CD7D" w14:textId="77777777" w:rsidR="00602F27" w:rsidRPr="00FD453A" w:rsidRDefault="00FD453A" w:rsidP="002B6FB1">
      <w:pPr>
        <w:pStyle w:val="Akapitzlist"/>
        <w:numPr>
          <w:ilvl w:val="0"/>
          <w:numId w:val="31"/>
        </w:numPr>
        <w:spacing w:after="120" w:line="240" w:lineRule="auto"/>
        <w:ind w:left="426" w:hanging="426"/>
        <w:jc w:val="both"/>
        <w:rPr>
          <w:rFonts w:ascii="Times New Roman" w:hAnsi="Times New Roman" w:cs="Times New Roman"/>
          <w:sz w:val="24"/>
          <w:szCs w:val="24"/>
        </w:rPr>
      </w:pPr>
      <w:r w:rsidRPr="00FD453A">
        <w:rPr>
          <w:rFonts w:ascii="Times New Roman" w:hAnsi="Times New Roman" w:cs="Times New Roman"/>
          <w:sz w:val="24"/>
          <w:szCs w:val="24"/>
        </w:rPr>
        <w:t>Postępowanie jest prowadzone w języku polskim.</w:t>
      </w:r>
    </w:p>
    <w:p w14:paraId="11F2105A" w14:textId="77777777" w:rsidR="0024483F" w:rsidRPr="009F6DDC" w:rsidRDefault="0024483F" w:rsidP="008E29F3">
      <w:pPr>
        <w:spacing w:after="0" w:line="276" w:lineRule="auto"/>
        <w:jc w:val="both"/>
        <w:rPr>
          <w:rFonts w:ascii="Times New Roman" w:eastAsia="Times New Roman" w:hAnsi="Times New Roman" w:cs="Times New Roman"/>
          <w:sz w:val="24"/>
          <w:szCs w:val="24"/>
          <w:highlight w:val="yellow"/>
          <w:lang w:eastAsia="pl-PL"/>
        </w:rPr>
      </w:pPr>
    </w:p>
    <w:tbl>
      <w:tblPr>
        <w:tblStyle w:val="Tabela-Siatka"/>
        <w:tblW w:w="0" w:type="auto"/>
        <w:tblLook w:val="04A0" w:firstRow="1" w:lastRow="0" w:firstColumn="1" w:lastColumn="0" w:noHBand="0" w:noVBand="1"/>
      </w:tblPr>
      <w:tblGrid>
        <w:gridCol w:w="8918"/>
      </w:tblGrid>
      <w:tr w:rsidR="00C40400" w:rsidRPr="009F6DDC" w14:paraId="12DA9211" w14:textId="77777777" w:rsidTr="00753CF6">
        <w:tc>
          <w:tcPr>
            <w:tcW w:w="8918" w:type="dxa"/>
            <w:shd w:val="clear" w:color="auto" w:fill="E7E6E6" w:themeFill="background2"/>
          </w:tcPr>
          <w:p w14:paraId="0E69FB4E" w14:textId="77777777" w:rsidR="00322E03" w:rsidRPr="009F6DDC" w:rsidRDefault="00322E03" w:rsidP="00D24911">
            <w:pPr>
              <w:pStyle w:val="Akapitzlist"/>
              <w:numPr>
                <w:ilvl w:val="0"/>
                <w:numId w:val="60"/>
              </w:numPr>
              <w:spacing w:line="276" w:lineRule="auto"/>
              <w:ind w:left="450" w:hanging="90"/>
              <w:jc w:val="both"/>
              <w:rPr>
                <w:rFonts w:ascii="Times New Roman" w:eastAsia="Times New Roman" w:hAnsi="Times New Roman" w:cs="Times New Roman"/>
                <w:color w:val="000000" w:themeColor="text1"/>
                <w:sz w:val="24"/>
                <w:szCs w:val="24"/>
                <w:lang w:eastAsia="pl-PL"/>
              </w:rPr>
            </w:pPr>
            <w:r w:rsidRPr="009F6DDC">
              <w:rPr>
                <w:rFonts w:ascii="Times New Roman" w:eastAsia="Times New Roman" w:hAnsi="Times New Roman" w:cs="Times New Roman"/>
                <w:b/>
                <w:color w:val="000000" w:themeColor="text1"/>
                <w:sz w:val="24"/>
                <w:szCs w:val="24"/>
                <w:lang w:eastAsia="pl-PL"/>
              </w:rPr>
              <w:t>Informacje o sposobie komunikowania</w:t>
            </w:r>
            <w:r w:rsidR="00FD7C06" w:rsidRPr="009F6DDC">
              <w:rPr>
                <w:rFonts w:ascii="Times New Roman" w:eastAsia="Times New Roman" w:hAnsi="Times New Roman" w:cs="Times New Roman"/>
                <w:b/>
                <w:color w:val="000000" w:themeColor="text1"/>
                <w:sz w:val="24"/>
                <w:szCs w:val="24"/>
                <w:lang w:eastAsia="pl-PL"/>
              </w:rPr>
              <w:t xml:space="preserve"> się Zmawiającego z Wykonawcami</w:t>
            </w:r>
            <w:r w:rsidR="00FD7C06" w:rsidRPr="009F6DDC">
              <w:rPr>
                <w:rFonts w:ascii="Times New Roman" w:eastAsia="Times New Roman" w:hAnsi="Times New Roman" w:cs="Times New Roman"/>
                <w:b/>
                <w:color w:val="000000" w:themeColor="text1"/>
                <w:sz w:val="24"/>
                <w:szCs w:val="24"/>
                <w:lang w:eastAsia="pl-PL"/>
              </w:rPr>
              <w:br/>
            </w:r>
            <w:r w:rsidRPr="009F6DDC">
              <w:rPr>
                <w:rFonts w:ascii="Times New Roman" w:eastAsia="Times New Roman" w:hAnsi="Times New Roman" w:cs="Times New Roman"/>
                <w:b/>
                <w:color w:val="000000" w:themeColor="text1"/>
                <w:sz w:val="24"/>
                <w:szCs w:val="24"/>
                <w:lang w:eastAsia="pl-PL"/>
              </w:rPr>
              <w:t>w inny sposób niż przy użyciu środ</w:t>
            </w:r>
            <w:r w:rsidR="001B7442" w:rsidRPr="009F6DDC">
              <w:rPr>
                <w:rFonts w:ascii="Times New Roman" w:eastAsia="Times New Roman" w:hAnsi="Times New Roman" w:cs="Times New Roman"/>
                <w:b/>
                <w:color w:val="000000" w:themeColor="text1"/>
                <w:sz w:val="24"/>
                <w:szCs w:val="24"/>
                <w:lang w:eastAsia="pl-PL"/>
              </w:rPr>
              <w:t xml:space="preserve">ków komunikacji elektronicznej, </w:t>
            </w:r>
            <w:r w:rsidRPr="009F6DDC">
              <w:rPr>
                <w:rFonts w:ascii="Times New Roman" w:eastAsia="Times New Roman" w:hAnsi="Times New Roman" w:cs="Times New Roman"/>
                <w:b/>
                <w:color w:val="000000" w:themeColor="text1"/>
                <w:sz w:val="24"/>
                <w:szCs w:val="24"/>
                <w:lang w:eastAsia="pl-PL"/>
              </w:rPr>
              <w:t>w przypadku zaistnienia jednej z sytuacji określonych w a</w:t>
            </w:r>
            <w:r w:rsidR="008E25D1" w:rsidRPr="009F6DDC">
              <w:rPr>
                <w:rFonts w:ascii="Times New Roman" w:eastAsia="Times New Roman" w:hAnsi="Times New Roman" w:cs="Times New Roman"/>
                <w:b/>
                <w:color w:val="000000" w:themeColor="text1"/>
                <w:sz w:val="24"/>
                <w:szCs w:val="24"/>
                <w:lang w:eastAsia="pl-PL"/>
              </w:rPr>
              <w:t>rt. 65 ust. 1, art. 66</w:t>
            </w:r>
            <w:r w:rsidR="00BE1126" w:rsidRPr="009F6DDC">
              <w:rPr>
                <w:rFonts w:ascii="Times New Roman" w:eastAsia="Times New Roman" w:hAnsi="Times New Roman" w:cs="Times New Roman"/>
                <w:b/>
                <w:color w:val="000000" w:themeColor="text1"/>
                <w:sz w:val="24"/>
                <w:szCs w:val="24"/>
                <w:lang w:eastAsia="pl-PL"/>
              </w:rPr>
              <w:t xml:space="preserve"> </w:t>
            </w:r>
          </w:p>
        </w:tc>
      </w:tr>
    </w:tbl>
    <w:p w14:paraId="66224887" w14:textId="77777777" w:rsidR="008660B7" w:rsidRPr="009F6DDC" w:rsidRDefault="008660B7" w:rsidP="00677C87">
      <w:pPr>
        <w:spacing w:after="0" w:line="240" w:lineRule="auto"/>
        <w:jc w:val="both"/>
        <w:rPr>
          <w:rFonts w:ascii="Times New Roman" w:eastAsia="Times New Roman" w:hAnsi="Times New Roman" w:cs="Times New Roman"/>
          <w:color w:val="000000" w:themeColor="text1"/>
          <w:sz w:val="24"/>
          <w:szCs w:val="24"/>
          <w:lang w:eastAsia="pl-PL"/>
        </w:rPr>
      </w:pPr>
    </w:p>
    <w:p w14:paraId="4C453F47" w14:textId="77777777" w:rsidR="00957864" w:rsidRPr="009F6DDC" w:rsidRDefault="0086544D" w:rsidP="00677C87">
      <w:pPr>
        <w:spacing w:after="0" w:line="240" w:lineRule="auto"/>
        <w:jc w:val="both"/>
        <w:rPr>
          <w:rFonts w:ascii="Times New Roman" w:eastAsia="Times New Roman" w:hAnsi="Times New Roman" w:cs="Times New Roman"/>
          <w:color w:val="000000" w:themeColor="text1"/>
          <w:sz w:val="24"/>
          <w:szCs w:val="24"/>
          <w:lang w:eastAsia="pl-PL"/>
        </w:rPr>
      </w:pPr>
      <w:r w:rsidRPr="009F6DDC">
        <w:rPr>
          <w:rFonts w:ascii="Times New Roman" w:eastAsia="Times New Roman" w:hAnsi="Times New Roman" w:cs="Times New Roman"/>
          <w:color w:val="000000" w:themeColor="text1"/>
          <w:sz w:val="24"/>
          <w:szCs w:val="24"/>
          <w:lang w:eastAsia="pl-PL"/>
        </w:rPr>
        <w:t>Zamawiający nie przewiduje innego sposobu komunikowania się z Wykonawcami niż przy użyciu środków komunikacji ele</w:t>
      </w:r>
      <w:r w:rsidR="00617F50" w:rsidRPr="009F6DDC">
        <w:rPr>
          <w:rFonts w:ascii="Times New Roman" w:eastAsia="Times New Roman" w:hAnsi="Times New Roman" w:cs="Times New Roman"/>
          <w:color w:val="000000" w:themeColor="text1"/>
          <w:sz w:val="24"/>
          <w:szCs w:val="24"/>
          <w:lang w:eastAsia="pl-PL"/>
        </w:rPr>
        <w:t xml:space="preserve">ktronicznej, wskazanych w SWZ. </w:t>
      </w:r>
    </w:p>
    <w:p w14:paraId="179977A3" w14:textId="77777777" w:rsidR="00C207AE" w:rsidRPr="009F6DDC" w:rsidRDefault="00C207AE" w:rsidP="008E29F3">
      <w:pPr>
        <w:spacing w:after="0" w:line="276" w:lineRule="auto"/>
        <w:jc w:val="both"/>
        <w:rPr>
          <w:rFonts w:ascii="Times New Roman" w:eastAsia="Times New Roman" w:hAnsi="Times New Roman" w:cs="Times New Roman"/>
          <w:color w:val="000000" w:themeColor="text1"/>
          <w:sz w:val="24"/>
          <w:szCs w:val="24"/>
          <w:highlight w:val="yellow"/>
          <w:lang w:eastAsia="pl-PL"/>
        </w:rPr>
      </w:pPr>
    </w:p>
    <w:tbl>
      <w:tblPr>
        <w:tblStyle w:val="Tabela-Siatka"/>
        <w:tblW w:w="0" w:type="auto"/>
        <w:tblLook w:val="04A0" w:firstRow="1" w:lastRow="0" w:firstColumn="1" w:lastColumn="0" w:noHBand="0" w:noVBand="1"/>
      </w:tblPr>
      <w:tblGrid>
        <w:gridCol w:w="8918"/>
      </w:tblGrid>
      <w:tr w:rsidR="00C40400" w:rsidRPr="009F6DDC" w14:paraId="1AE80281" w14:textId="77777777" w:rsidTr="00C207AE">
        <w:tc>
          <w:tcPr>
            <w:tcW w:w="8918" w:type="dxa"/>
            <w:shd w:val="clear" w:color="auto" w:fill="E7E6E6" w:themeFill="background2"/>
          </w:tcPr>
          <w:p w14:paraId="758F70D1" w14:textId="77777777" w:rsidR="00322E03" w:rsidRPr="009F6DDC" w:rsidRDefault="00322E03" w:rsidP="00117805">
            <w:pPr>
              <w:pStyle w:val="Akapitzlist"/>
              <w:numPr>
                <w:ilvl w:val="0"/>
                <w:numId w:val="60"/>
              </w:numPr>
              <w:spacing w:line="276" w:lineRule="auto"/>
              <w:ind w:left="450" w:firstLine="4"/>
              <w:jc w:val="both"/>
              <w:rPr>
                <w:rFonts w:ascii="Times New Roman" w:eastAsia="Times New Roman" w:hAnsi="Times New Roman" w:cs="Times New Roman"/>
                <w:b/>
                <w:color w:val="000000" w:themeColor="text1"/>
                <w:sz w:val="24"/>
                <w:szCs w:val="24"/>
                <w:lang w:eastAsia="pl-PL"/>
              </w:rPr>
            </w:pPr>
            <w:r w:rsidRPr="009F6DDC">
              <w:rPr>
                <w:rFonts w:ascii="Times New Roman" w:eastAsia="Times New Roman" w:hAnsi="Times New Roman" w:cs="Times New Roman"/>
                <w:b/>
                <w:color w:val="000000" w:themeColor="text1"/>
                <w:sz w:val="24"/>
                <w:szCs w:val="24"/>
                <w:lang w:eastAsia="pl-PL"/>
              </w:rPr>
              <w:t xml:space="preserve">Wskazanie osób uprawnionych do komunikowania się z Wykonawcami </w:t>
            </w:r>
          </w:p>
        </w:tc>
      </w:tr>
    </w:tbl>
    <w:p w14:paraId="51B4DD03" w14:textId="77777777" w:rsidR="005E56B1" w:rsidRPr="009F6DDC" w:rsidRDefault="005E56B1" w:rsidP="008E29F3">
      <w:pPr>
        <w:spacing w:after="0" w:line="276" w:lineRule="auto"/>
        <w:jc w:val="both"/>
        <w:rPr>
          <w:rFonts w:ascii="Times New Roman" w:eastAsia="Times New Roman" w:hAnsi="Times New Roman" w:cs="Times New Roman"/>
          <w:color w:val="000000" w:themeColor="text1"/>
          <w:sz w:val="24"/>
          <w:szCs w:val="24"/>
          <w:lang w:eastAsia="pl-PL"/>
        </w:rPr>
      </w:pPr>
    </w:p>
    <w:p w14:paraId="228FA73D" w14:textId="77777777" w:rsidR="0036066F" w:rsidRPr="009F6DDC" w:rsidRDefault="0036066F" w:rsidP="00677C87">
      <w:pPr>
        <w:spacing w:after="0" w:line="240" w:lineRule="auto"/>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Sprawy proceduralne:</w:t>
      </w:r>
    </w:p>
    <w:p w14:paraId="7C0F9F41" w14:textId="77777777" w:rsidR="00A63E9B" w:rsidRPr="009F6DDC" w:rsidRDefault="0036066F" w:rsidP="00677C87">
      <w:pPr>
        <w:spacing w:after="0" w:line="240" w:lineRule="auto"/>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 xml:space="preserve">Sekcja Zamówień Publicznych, </w:t>
      </w:r>
      <w:r w:rsidR="00867AFD">
        <w:rPr>
          <w:rFonts w:ascii="Times New Roman" w:eastAsia="Times New Roman" w:hAnsi="Times New Roman" w:cs="Times New Roman"/>
          <w:sz w:val="24"/>
          <w:szCs w:val="24"/>
          <w:lang w:eastAsia="pl-PL"/>
        </w:rPr>
        <w:t>Kamila WNUK LIPIŃSKA</w:t>
      </w:r>
    </w:p>
    <w:p w14:paraId="7E5D877B" w14:textId="77777777" w:rsidR="00A63E9B" w:rsidRPr="009F6DDC" w:rsidRDefault="00A63E9B" w:rsidP="00677C87">
      <w:pPr>
        <w:spacing w:after="0" w:line="240" w:lineRule="auto"/>
        <w:jc w:val="both"/>
        <w:rPr>
          <w:rFonts w:ascii="Times New Roman" w:eastAsia="Times New Roman" w:hAnsi="Times New Roman" w:cs="Times New Roman"/>
          <w:color w:val="000000" w:themeColor="text1"/>
          <w:sz w:val="24"/>
          <w:szCs w:val="24"/>
          <w:lang w:eastAsia="pl-PL"/>
        </w:rPr>
      </w:pPr>
      <w:r w:rsidRPr="009F6DDC">
        <w:rPr>
          <w:rFonts w:ascii="Times New Roman" w:eastAsia="Times New Roman" w:hAnsi="Times New Roman" w:cs="Times New Roman"/>
          <w:color w:val="000000" w:themeColor="text1"/>
          <w:sz w:val="24"/>
          <w:szCs w:val="24"/>
          <w:lang w:eastAsia="pl-PL"/>
        </w:rPr>
        <w:t>Komunikacja z Zamawiającym za pośrednictwem platformy zakupowej</w:t>
      </w:r>
      <w:r w:rsidR="0036066F" w:rsidRPr="009F6DDC">
        <w:rPr>
          <w:rFonts w:ascii="Times New Roman" w:eastAsia="Times New Roman" w:hAnsi="Times New Roman" w:cs="Times New Roman"/>
          <w:color w:val="000000" w:themeColor="text1"/>
          <w:sz w:val="24"/>
          <w:szCs w:val="24"/>
          <w:lang w:eastAsia="pl-PL"/>
        </w:rPr>
        <w:t>:</w:t>
      </w:r>
    </w:p>
    <w:p w14:paraId="65237816" w14:textId="77777777" w:rsidR="00C207AE" w:rsidRPr="009F6DDC" w:rsidRDefault="00000000" w:rsidP="00677C87">
      <w:pPr>
        <w:spacing w:after="0" w:line="240" w:lineRule="auto"/>
        <w:jc w:val="both"/>
        <w:rPr>
          <w:rStyle w:val="Hipercze"/>
          <w:rFonts w:ascii="Times New Roman" w:hAnsi="Times New Roman" w:cs="Times New Roman"/>
          <w:b/>
          <w:sz w:val="24"/>
          <w:szCs w:val="24"/>
        </w:rPr>
      </w:pPr>
      <w:hyperlink r:id="rId37" w:history="1">
        <w:r w:rsidR="00FD453A" w:rsidRPr="003A554B">
          <w:rPr>
            <w:rStyle w:val="Hipercze"/>
            <w:rFonts w:ascii="Times New Roman" w:eastAsia="Times New Roman" w:hAnsi="Times New Roman" w:cs="Times New Roman"/>
            <w:sz w:val="24"/>
            <w:szCs w:val="24"/>
            <w:lang w:eastAsia="pl-PL"/>
          </w:rPr>
          <w:t>https://platformazakupowa.pl/pn/6wog</w:t>
        </w:r>
      </w:hyperlink>
    </w:p>
    <w:p w14:paraId="1CC2CE51" w14:textId="77777777" w:rsidR="00AF1A98" w:rsidRPr="009F6DDC" w:rsidRDefault="00AF1A98" w:rsidP="00677C87">
      <w:pPr>
        <w:spacing w:after="0" w:line="240" w:lineRule="auto"/>
        <w:jc w:val="both"/>
        <w:rPr>
          <w:rFonts w:ascii="Times New Roman" w:eastAsia="Times New Roman" w:hAnsi="Times New Roman" w:cs="Times New Roman"/>
          <w:color w:val="FF0000"/>
          <w:sz w:val="24"/>
          <w:szCs w:val="24"/>
          <w:highlight w:val="yellow"/>
          <w:lang w:eastAsia="pl-PL"/>
        </w:rPr>
      </w:pPr>
    </w:p>
    <w:tbl>
      <w:tblPr>
        <w:tblStyle w:val="Tabela-Siatka"/>
        <w:tblW w:w="0" w:type="auto"/>
        <w:tblInd w:w="-5" w:type="dxa"/>
        <w:tblLook w:val="04A0" w:firstRow="1" w:lastRow="0" w:firstColumn="1" w:lastColumn="0" w:noHBand="0" w:noVBand="1"/>
      </w:tblPr>
      <w:tblGrid>
        <w:gridCol w:w="8923"/>
      </w:tblGrid>
      <w:tr w:rsidR="00C40400" w:rsidRPr="009F6DDC" w14:paraId="404FDA0F" w14:textId="77777777" w:rsidTr="00322E03">
        <w:tc>
          <w:tcPr>
            <w:tcW w:w="9060" w:type="dxa"/>
            <w:shd w:val="clear" w:color="auto" w:fill="E7E6E6" w:themeFill="background2"/>
          </w:tcPr>
          <w:p w14:paraId="7871C999" w14:textId="77777777" w:rsidR="00322E03" w:rsidRPr="009F6DDC" w:rsidRDefault="00322E03" w:rsidP="00D24911">
            <w:pPr>
              <w:pStyle w:val="Akapitzlist"/>
              <w:numPr>
                <w:ilvl w:val="0"/>
                <w:numId w:val="60"/>
              </w:numPr>
              <w:ind w:left="605" w:hanging="142"/>
              <w:jc w:val="both"/>
              <w:rPr>
                <w:rFonts w:ascii="Times New Roman" w:eastAsia="Times New Roman" w:hAnsi="Times New Roman" w:cs="Times New Roman"/>
                <w:b/>
                <w:color w:val="000000" w:themeColor="text1"/>
                <w:sz w:val="24"/>
                <w:szCs w:val="24"/>
                <w:lang w:eastAsia="pl-PL"/>
              </w:rPr>
            </w:pPr>
            <w:r w:rsidRPr="009F6DDC">
              <w:rPr>
                <w:rFonts w:ascii="Times New Roman" w:eastAsia="Times New Roman" w:hAnsi="Times New Roman" w:cs="Times New Roman"/>
                <w:b/>
                <w:color w:val="000000" w:themeColor="text1"/>
                <w:sz w:val="24"/>
                <w:szCs w:val="24"/>
                <w:lang w:eastAsia="pl-PL"/>
              </w:rPr>
              <w:t xml:space="preserve">Termin związania ofertą </w:t>
            </w:r>
          </w:p>
        </w:tc>
      </w:tr>
    </w:tbl>
    <w:p w14:paraId="526D4571" w14:textId="77777777" w:rsidR="00BE05C4" w:rsidRPr="009F6DDC" w:rsidRDefault="00BE05C4" w:rsidP="00677C87">
      <w:pPr>
        <w:spacing w:after="0" w:line="240" w:lineRule="auto"/>
        <w:jc w:val="both"/>
        <w:rPr>
          <w:rFonts w:ascii="Times New Roman" w:eastAsia="Times New Roman" w:hAnsi="Times New Roman" w:cs="Times New Roman"/>
          <w:color w:val="FF0000"/>
          <w:sz w:val="24"/>
          <w:szCs w:val="24"/>
          <w:lang w:eastAsia="pl-PL"/>
        </w:rPr>
      </w:pPr>
    </w:p>
    <w:p w14:paraId="450DF1A4" w14:textId="7737CC6D" w:rsidR="0036066F" w:rsidRPr="00784B1F" w:rsidRDefault="0036066F" w:rsidP="00677C87">
      <w:pPr>
        <w:numPr>
          <w:ilvl w:val="0"/>
          <w:numId w:val="1"/>
        </w:numPr>
        <w:spacing w:after="0" w:line="240" w:lineRule="auto"/>
        <w:ind w:left="0"/>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 xml:space="preserve">Wykonawca będzie związany ofertą od dnia upływu terminu składania ofert, przy czym pierwszym dniem terminu związania ofertą jest dzień, w którym upływa termin składania ofert, przez </w:t>
      </w:r>
      <w:r w:rsidRPr="00EC78CA">
        <w:rPr>
          <w:rFonts w:ascii="Times New Roman" w:eastAsia="Times New Roman" w:hAnsi="Times New Roman" w:cs="Times New Roman"/>
          <w:sz w:val="24"/>
          <w:szCs w:val="24"/>
          <w:lang w:eastAsia="pl-PL"/>
        </w:rPr>
        <w:t xml:space="preserve">okres </w:t>
      </w:r>
      <w:r w:rsidR="00DA2C6A" w:rsidRPr="00EC78CA">
        <w:rPr>
          <w:rFonts w:ascii="Times New Roman" w:eastAsia="Times New Roman" w:hAnsi="Times New Roman" w:cs="Times New Roman"/>
          <w:sz w:val="24"/>
          <w:szCs w:val="24"/>
          <w:lang w:eastAsia="pl-PL"/>
        </w:rPr>
        <w:t xml:space="preserve"> </w:t>
      </w:r>
      <w:r w:rsidRPr="00784B1F">
        <w:rPr>
          <w:rFonts w:ascii="Times New Roman" w:eastAsia="Times New Roman" w:hAnsi="Times New Roman" w:cs="Times New Roman"/>
          <w:b/>
          <w:sz w:val="24"/>
          <w:szCs w:val="24"/>
          <w:lang w:eastAsia="pl-PL"/>
        </w:rPr>
        <w:t xml:space="preserve">90 dni, tj. do dnia </w:t>
      </w:r>
      <w:r w:rsidR="00784B1F" w:rsidRPr="00784B1F">
        <w:rPr>
          <w:rFonts w:ascii="Times New Roman" w:eastAsia="Times New Roman" w:hAnsi="Times New Roman" w:cs="Times New Roman"/>
          <w:b/>
          <w:sz w:val="24"/>
          <w:szCs w:val="24"/>
          <w:lang w:eastAsia="pl-PL"/>
        </w:rPr>
        <w:t>15</w:t>
      </w:r>
      <w:r w:rsidR="0045135C" w:rsidRPr="00784B1F">
        <w:rPr>
          <w:rFonts w:ascii="Times New Roman" w:eastAsia="Times New Roman" w:hAnsi="Times New Roman" w:cs="Times New Roman"/>
          <w:b/>
          <w:sz w:val="24"/>
          <w:szCs w:val="24"/>
          <w:lang w:eastAsia="pl-PL"/>
        </w:rPr>
        <w:t>.</w:t>
      </w:r>
      <w:r w:rsidR="002828B7" w:rsidRPr="00784B1F">
        <w:rPr>
          <w:rFonts w:ascii="Times New Roman" w:eastAsia="Times New Roman" w:hAnsi="Times New Roman" w:cs="Times New Roman"/>
          <w:b/>
          <w:sz w:val="24"/>
          <w:szCs w:val="24"/>
          <w:lang w:eastAsia="pl-PL"/>
        </w:rPr>
        <w:t>0</w:t>
      </w:r>
      <w:r w:rsidR="00784B1F" w:rsidRPr="00784B1F">
        <w:rPr>
          <w:rFonts w:ascii="Times New Roman" w:eastAsia="Times New Roman" w:hAnsi="Times New Roman" w:cs="Times New Roman"/>
          <w:b/>
          <w:sz w:val="24"/>
          <w:szCs w:val="24"/>
          <w:lang w:eastAsia="pl-PL"/>
        </w:rPr>
        <w:t>9</w:t>
      </w:r>
      <w:r w:rsidR="007667AD" w:rsidRPr="00784B1F">
        <w:rPr>
          <w:rFonts w:ascii="Times New Roman" w:eastAsia="Times New Roman" w:hAnsi="Times New Roman" w:cs="Times New Roman"/>
          <w:b/>
          <w:sz w:val="24"/>
          <w:szCs w:val="24"/>
          <w:lang w:eastAsia="pl-PL"/>
        </w:rPr>
        <w:t>.202</w:t>
      </w:r>
      <w:r w:rsidR="00EC78CA" w:rsidRPr="00784B1F">
        <w:rPr>
          <w:rFonts w:ascii="Times New Roman" w:eastAsia="Times New Roman" w:hAnsi="Times New Roman" w:cs="Times New Roman"/>
          <w:b/>
          <w:sz w:val="24"/>
          <w:szCs w:val="24"/>
          <w:lang w:eastAsia="pl-PL"/>
        </w:rPr>
        <w:t>6</w:t>
      </w:r>
      <w:r w:rsidRPr="00784B1F">
        <w:rPr>
          <w:rFonts w:ascii="Times New Roman" w:eastAsia="Times New Roman" w:hAnsi="Times New Roman" w:cs="Times New Roman"/>
          <w:b/>
          <w:sz w:val="24"/>
          <w:szCs w:val="24"/>
          <w:lang w:eastAsia="pl-PL"/>
        </w:rPr>
        <w:t xml:space="preserve"> r.</w:t>
      </w:r>
    </w:p>
    <w:p w14:paraId="42FC0881" w14:textId="77777777" w:rsidR="0036066F" w:rsidRPr="009F6DDC" w:rsidRDefault="0036066F" w:rsidP="00677C87">
      <w:pPr>
        <w:numPr>
          <w:ilvl w:val="0"/>
          <w:numId w:val="1"/>
        </w:numPr>
        <w:spacing w:after="0" w:line="240" w:lineRule="auto"/>
        <w:ind w:left="0"/>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W przypadku gdy wybór najkorzystniejszej oferty nie nastąpi przed upływem terminu związania ofertą określonego w SWZ, zamawiający przed upływem terminu związania oferta zwraca się jednokrotnie do wykonawców o wyrażenie zgody na przedłużenie tego terminu o wskazywany przez niego okres, nie dłuższy niż 60 dni.</w:t>
      </w:r>
    </w:p>
    <w:p w14:paraId="59DF143A" w14:textId="77777777" w:rsidR="00F545E2" w:rsidRPr="005B3CB5" w:rsidRDefault="0036066F" w:rsidP="00677C87">
      <w:pPr>
        <w:numPr>
          <w:ilvl w:val="0"/>
          <w:numId w:val="1"/>
        </w:numPr>
        <w:spacing w:after="0" w:line="240" w:lineRule="auto"/>
        <w:ind w:left="0"/>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Przedłużenie terminu związania ofertą, o którym mowa w pkt</w:t>
      </w:r>
      <w:r w:rsidR="00D54A57">
        <w:rPr>
          <w:rFonts w:ascii="Times New Roman" w:eastAsia="Times New Roman" w:hAnsi="Times New Roman" w:cs="Times New Roman"/>
          <w:sz w:val="24"/>
          <w:szCs w:val="24"/>
          <w:lang w:eastAsia="pl-PL"/>
        </w:rPr>
        <w:t>.</w:t>
      </w:r>
      <w:r w:rsidRPr="009F6DDC">
        <w:rPr>
          <w:rFonts w:ascii="Times New Roman" w:eastAsia="Times New Roman" w:hAnsi="Times New Roman" w:cs="Times New Roman"/>
          <w:sz w:val="24"/>
          <w:szCs w:val="24"/>
          <w:lang w:eastAsia="pl-PL"/>
        </w:rPr>
        <w:t xml:space="preserve"> 2, wymaga złożenia przez wykonawcę pisemnego oświadczenia o wyrażeniu zgody na przedłużenie terminu związania ofertą.</w:t>
      </w:r>
    </w:p>
    <w:tbl>
      <w:tblPr>
        <w:tblStyle w:val="Tabela-Siatka"/>
        <w:tblW w:w="0" w:type="auto"/>
        <w:tblLook w:val="04A0" w:firstRow="1" w:lastRow="0" w:firstColumn="1" w:lastColumn="0" w:noHBand="0" w:noVBand="1"/>
      </w:tblPr>
      <w:tblGrid>
        <w:gridCol w:w="8918"/>
      </w:tblGrid>
      <w:tr w:rsidR="00C40400" w:rsidRPr="009F6DDC" w14:paraId="56F89DCF" w14:textId="77777777" w:rsidTr="0033648C">
        <w:tc>
          <w:tcPr>
            <w:tcW w:w="8918" w:type="dxa"/>
            <w:shd w:val="clear" w:color="auto" w:fill="E7E6E6" w:themeFill="background2"/>
          </w:tcPr>
          <w:p w14:paraId="5E17ED54" w14:textId="77777777" w:rsidR="00322E03" w:rsidRPr="009F6DDC" w:rsidRDefault="00A8474F" w:rsidP="00D24911">
            <w:pPr>
              <w:pStyle w:val="Akapitzlist"/>
              <w:numPr>
                <w:ilvl w:val="0"/>
                <w:numId w:val="60"/>
              </w:numPr>
              <w:ind w:left="592" w:hanging="142"/>
              <w:jc w:val="both"/>
              <w:rPr>
                <w:rFonts w:ascii="Times New Roman" w:eastAsia="Times New Roman" w:hAnsi="Times New Roman" w:cs="Times New Roman"/>
                <w:b/>
                <w:color w:val="000000" w:themeColor="text1"/>
                <w:sz w:val="24"/>
                <w:szCs w:val="24"/>
                <w:lang w:eastAsia="pl-PL"/>
              </w:rPr>
            </w:pPr>
            <w:r w:rsidRPr="009F6DDC">
              <w:rPr>
                <w:rFonts w:ascii="Times New Roman" w:eastAsia="Times New Roman" w:hAnsi="Times New Roman" w:cs="Times New Roman"/>
                <w:b/>
                <w:color w:val="000000" w:themeColor="text1"/>
                <w:sz w:val="24"/>
                <w:szCs w:val="24"/>
                <w:lang w:eastAsia="pl-PL"/>
              </w:rPr>
              <w:t xml:space="preserve">Opis sposobu przygotowania oferty </w:t>
            </w:r>
            <w:r w:rsidR="00DF3AF5" w:rsidRPr="009F6DDC">
              <w:rPr>
                <w:rFonts w:ascii="Times New Roman" w:eastAsia="Times New Roman" w:hAnsi="Times New Roman" w:cs="Times New Roman"/>
                <w:b/>
                <w:color w:val="000000" w:themeColor="text1"/>
                <w:sz w:val="24"/>
                <w:szCs w:val="24"/>
                <w:lang w:eastAsia="pl-PL"/>
              </w:rPr>
              <w:t>i forma składania dokumentów</w:t>
            </w:r>
          </w:p>
        </w:tc>
      </w:tr>
    </w:tbl>
    <w:p w14:paraId="1ACAF66D" w14:textId="77777777" w:rsidR="00F545E2" w:rsidRPr="009F6DDC" w:rsidRDefault="00F545E2" w:rsidP="00677C87">
      <w:pPr>
        <w:spacing w:after="0" w:line="240" w:lineRule="auto"/>
        <w:jc w:val="both"/>
        <w:rPr>
          <w:rFonts w:ascii="Times New Roman" w:eastAsia="Times New Roman" w:hAnsi="Times New Roman" w:cs="Times New Roman"/>
          <w:bCs/>
          <w:sz w:val="24"/>
          <w:szCs w:val="24"/>
          <w:lang w:eastAsia="pl-PL"/>
        </w:rPr>
      </w:pPr>
    </w:p>
    <w:p w14:paraId="775C8079" w14:textId="77777777" w:rsidR="00521BFE" w:rsidRPr="009F6DDC" w:rsidRDefault="00521BFE" w:rsidP="00677C87">
      <w:pPr>
        <w:spacing w:after="120" w:line="240" w:lineRule="auto"/>
        <w:ind w:left="426" w:hanging="426"/>
        <w:jc w:val="both"/>
        <w:rPr>
          <w:rFonts w:ascii="Times New Roman" w:eastAsia="Times New Roman" w:hAnsi="Times New Roman" w:cs="Times New Roman"/>
          <w:b/>
          <w:sz w:val="24"/>
          <w:szCs w:val="24"/>
          <w:u w:val="single"/>
          <w:lang w:eastAsia="pl-PL"/>
        </w:rPr>
      </w:pPr>
      <w:bookmarkStart w:id="1" w:name="_heading=h.1fob9te" w:colFirst="0" w:colLast="0"/>
      <w:bookmarkEnd w:id="1"/>
      <w:r w:rsidRPr="009F6DDC">
        <w:rPr>
          <w:rFonts w:ascii="Times New Roman" w:eastAsia="Times New Roman" w:hAnsi="Times New Roman" w:cs="Times New Roman"/>
          <w:b/>
          <w:sz w:val="24"/>
          <w:szCs w:val="24"/>
          <w:lang w:eastAsia="pl-PL"/>
        </w:rPr>
        <w:t xml:space="preserve">1. </w:t>
      </w:r>
      <w:r w:rsidRPr="009F6DDC">
        <w:rPr>
          <w:rFonts w:ascii="Times New Roman" w:eastAsia="Times New Roman" w:hAnsi="Times New Roman" w:cs="Times New Roman"/>
          <w:b/>
          <w:sz w:val="24"/>
          <w:szCs w:val="24"/>
          <w:lang w:eastAsia="pl-PL"/>
        </w:rPr>
        <w:tab/>
      </w:r>
      <w:r w:rsidRPr="009F6DDC">
        <w:rPr>
          <w:rFonts w:ascii="Times New Roman" w:eastAsia="Times New Roman" w:hAnsi="Times New Roman" w:cs="Times New Roman"/>
          <w:b/>
          <w:sz w:val="24"/>
          <w:szCs w:val="24"/>
          <w:u w:val="single"/>
          <w:lang w:eastAsia="pl-PL"/>
        </w:rPr>
        <w:t xml:space="preserve">Dokumenty stanowiące ofertę, które należy złożyć: </w:t>
      </w:r>
    </w:p>
    <w:p w14:paraId="32B989BC" w14:textId="77777777" w:rsidR="00521BFE" w:rsidRPr="009F6DDC" w:rsidRDefault="00521BFE" w:rsidP="002B6FB1">
      <w:pPr>
        <w:numPr>
          <w:ilvl w:val="1"/>
          <w:numId w:val="16"/>
        </w:numPr>
        <w:spacing w:after="0" w:line="240" w:lineRule="auto"/>
        <w:ind w:left="709" w:hanging="283"/>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b/>
          <w:sz w:val="24"/>
          <w:szCs w:val="24"/>
          <w:lang w:eastAsia="pl-PL"/>
        </w:rPr>
        <w:t>For</w:t>
      </w:r>
      <w:r w:rsidR="00865B80" w:rsidRPr="009F6DDC">
        <w:rPr>
          <w:rFonts w:ascii="Times New Roman" w:eastAsia="Times New Roman" w:hAnsi="Times New Roman" w:cs="Times New Roman"/>
          <w:b/>
          <w:sz w:val="24"/>
          <w:szCs w:val="24"/>
          <w:lang w:eastAsia="pl-PL"/>
        </w:rPr>
        <w:t>mularz ofertowy – załącznik nr 1</w:t>
      </w:r>
      <w:r w:rsidRPr="009F6DDC">
        <w:rPr>
          <w:rFonts w:ascii="Times New Roman" w:eastAsia="Times New Roman" w:hAnsi="Times New Roman" w:cs="Times New Roman"/>
          <w:b/>
          <w:sz w:val="24"/>
          <w:szCs w:val="24"/>
          <w:lang w:eastAsia="pl-PL"/>
        </w:rPr>
        <w:t xml:space="preserve"> do SWZ</w:t>
      </w:r>
      <w:r w:rsidRPr="009F6DDC">
        <w:rPr>
          <w:rFonts w:ascii="Times New Roman" w:eastAsia="Times New Roman" w:hAnsi="Times New Roman" w:cs="Times New Roman"/>
          <w:sz w:val="24"/>
          <w:szCs w:val="24"/>
          <w:lang w:eastAsia="pl-PL"/>
        </w:rPr>
        <w:t>.</w:t>
      </w:r>
    </w:p>
    <w:p w14:paraId="12E5BACE" w14:textId="665CA57E" w:rsidR="00521BFE" w:rsidRDefault="00521BFE" w:rsidP="002B6FB1">
      <w:pPr>
        <w:numPr>
          <w:ilvl w:val="1"/>
          <w:numId w:val="16"/>
        </w:numPr>
        <w:spacing w:after="0" w:line="240" w:lineRule="auto"/>
        <w:ind w:left="709" w:hanging="283"/>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b/>
          <w:sz w:val="24"/>
          <w:szCs w:val="24"/>
          <w:lang w:eastAsia="pl-PL"/>
        </w:rPr>
        <w:t>F</w:t>
      </w:r>
      <w:r w:rsidR="00865B80" w:rsidRPr="009F6DDC">
        <w:rPr>
          <w:rFonts w:ascii="Times New Roman" w:eastAsia="Times New Roman" w:hAnsi="Times New Roman" w:cs="Times New Roman"/>
          <w:b/>
          <w:sz w:val="24"/>
          <w:szCs w:val="24"/>
          <w:lang w:eastAsia="pl-PL"/>
        </w:rPr>
        <w:t>ormularz cenowy</w:t>
      </w:r>
      <w:r w:rsidR="00374F9B">
        <w:rPr>
          <w:rFonts w:ascii="Times New Roman" w:eastAsia="Times New Roman" w:hAnsi="Times New Roman" w:cs="Times New Roman"/>
          <w:b/>
          <w:sz w:val="24"/>
          <w:szCs w:val="24"/>
          <w:lang w:eastAsia="pl-PL"/>
        </w:rPr>
        <w:t xml:space="preserve"> </w:t>
      </w:r>
      <w:r w:rsidR="00865B80" w:rsidRPr="009F6DDC">
        <w:rPr>
          <w:rFonts w:ascii="Times New Roman" w:eastAsia="Times New Roman" w:hAnsi="Times New Roman" w:cs="Times New Roman"/>
          <w:b/>
          <w:sz w:val="24"/>
          <w:szCs w:val="24"/>
          <w:lang w:eastAsia="pl-PL"/>
        </w:rPr>
        <w:t>– załącznik nr 2</w:t>
      </w:r>
      <w:r w:rsidR="00867AFD">
        <w:rPr>
          <w:rFonts w:ascii="Times New Roman" w:eastAsia="Times New Roman" w:hAnsi="Times New Roman" w:cs="Times New Roman"/>
          <w:b/>
          <w:sz w:val="24"/>
          <w:szCs w:val="24"/>
          <w:lang w:eastAsia="pl-PL"/>
        </w:rPr>
        <w:t xml:space="preserve"> </w:t>
      </w:r>
      <w:r w:rsidRPr="009F6DDC">
        <w:rPr>
          <w:rFonts w:ascii="Times New Roman" w:eastAsia="Times New Roman" w:hAnsi="Times New Roman" w:cs="Times New Roman"/>
          <w:b/>
          <w:sz w:val="24"/>
          <w:szCs w:val="24"/>
          <w:lang w:eastAsia="pl-PL"/>
        </w:rPr>
        <w:t>do SWZ</w:t>
      </w:r>
      <w:r w:rsidR="00865B80" w:rsidRPr="009F6DDC">
        <w:rPr>
          <w:rFonts w:ascii="Times New Roman" w:eastAsia="Times New Roman" w:hAnsi="Times New Roman" w:cs="Times New Roman"/>
          <w:i/>
          <w:sz w:val="24"/>
          <w:szCs w:val="24"/>
          <w:lang w:eastAsia="pl-PL"/>
        </w:rPr>
        <w:t xml:space="preserve"> </w:t>
      </w:r>
      <w:r w:rsidR="00865B80" w:rsidRPr="00D54A57">
        <w:rPr>
          <w:rFonts w:ascii="Times New Roman" w:eastAsia="Times New Roman" w:hAnsi="Times New Roman" w:cs="Times New Roman"/>
          <w:sz w:val="24"/>
          <w:szCs w:val="24"/>
          <w:lang w:eastAsia="pl-PL"/>
        </w:rPr>
        <w:t>(dla każdego</w:t>
      </w:r>
      <w:r w:rsidR="00374F9B">
        <w:rPr>
          <w:rFonts w:ascii="Times New Roman" w:eastAsia="Times New Roman" w:hAnsi="Times New Roman" w:cs="Times New Roman"/>
          <w:sz w:val="24"/>
          <w:szCs w:val="24"/>
          <w:lang w:eastAsia="pl-PL"/>
        </w:rPr>
        <w:t xml:space="preserve"> </w:t>
      </w:r>
      <w:r w:rsidR="00865B80" w:rsidRPr="00D54A57">
        <w:rPr>
          <w:rFonts w:ascii="Times New Roman" w:eastAsia="Times New Roman" w:hAnsi="Times New Roman" w:cs="Times New Roman"/>
          <w:sz w:val="24"/>
          <w:szCs w:val="24"/>
          <w:lang w:eastAsia="pl-PL"/>
        </w:rPr>
        <w:t>z zadań osobno)</w:t>
      </w:r>
    </w:p>
    <w:p w14:paraId="091B61F0" w14:textId="764451FD" w:rsidR="00290B52" w:rsidRPr="00290B52" w:rsidRDefault="00290B52" w:rsidP="002B6FB1">
      <w:pPr>
        <w:numPr>
          <w:ilvl w:val="1"/>
          <w:numId w:val="16"/>
        </w:numPr>
        <w:spacing w:after="0" w:line="240" w:lineRule="auto"/>
        <w:ind w:left="709" w:hanging="283"/>
        <w:jc w:val="both"/>
        <w:rPr>
          <w:rFonts w:ascii="Times New Roman" w:eastAsia="Times New Roman" w:hAnsi="Times New Roman" w:cs="Times New Roman"/>
          <w:b/>
          <w:bCs/>
          <w:sz w:val="24"/>
          <w:szCs w:val="24"/>
          <w:lang w:eastAsia="pl-PL"/>
        </w:rPr>
      </w:pPr>
      <w:r w:rsidRPr="00290B52">
        <w:rPr>
          <w:rFonts w:ascii="Times New Roman" w:eastAsia="Times New Roman" w:hAnsi="Times New Roman" w:cs="Times New Roman"/>
          <w:b/>
          <w:bCs/>
          <w:sz w:val="24"/>
          <w:szCs w:val="24"/>
          <w:lang w:eastAsia="pl-PL"/>
        </w:rPr>
        <w:t>Przedmiotowe środki dowodowe wskazane w Rozdziale X</w:t>
      </w:r>
      <w:r>
        <w:rPr>
          <w:rFonts w:ascii="Times New Roman" w:eastAsia="Times New Roman" w:hAnsi="Times New Roman" w:cs="Times New Roman"/>
          <w:b/>
          <w:bCs/>
          <w:sz w:val="24"/>
          <w:szCs w:val="24"/>
          <w:lang w:eastAsia="pl-PL"/>
        </w:rPr>
        <w:t xml:space="preserve"> </w:t>
      </w:r>
      <w:r w:rsidRPr="00290B52">
        <w:rPr>
          <w:rFonts w:ascii="Times New Roman" w:eastAsia="Times New Roman" w:hAnsi="Times New Roman" w:cs="Times New Roman"/>
          <w:sz w:val="24"/>
          <w:szCs w:val="24"/>
          <w:lang w:eastAsia="pl-PL"/>
        </w:rPr>
        <w:t>(W przypadku zaoferowania rozwiązań równoważnych</w:t>
      </w:r>
      <w:r>
        <w:rPr>
          <w:rFonts w:ascii="Times New Roman" w:eastAsia="Times New Roman" w:hAnsi="Times New Roman" w:cs="Times New Roman"/>
          <w:sz w:val="24"/>
          <w:szCs w:val="24"/>
          <w:lang w:eastAsia="pl-PL"/>
        </w:rPr>
        <w:t>)</w:t>
      </w:r>
    </w:p>
    <w:p w14:paraId="123C2B95" w14:textId="77777777" w:rsidR="00521BFE" w:rsidRPr="009F6DDC" w:rsidRDefault="00521BFE" w:rsidP="002B6FB1">
      <w:pPr>
        <w:pStyle w:val="Akapitzlist"/>
        <w:numPr>
          <w:ilvl w:val="1"/>
          <w:numId w:val="16"/>
        </w:numPr>
        <w:spacing w:after="0" w:line="240" w:lineRule="auto"/>
        <w:ind w:left="709" w:hanging="283"/>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 xml:space="preserve">W przypadku, o którym mowa w art. 117 ust. 2 i 3 ustawy Pzp, Wykonawcy </w:t>
      </w:r>
      <w:r w:rsidRPr="009F6DDC">
        <w:rPr>
          <w:rFonts w:ascii="Times New Roman" w:eastAsia="Times New Roman" w:hAnsi="Times New Roman" w:cs="Times New Roman"/>
          <w:b/>
          <w:sz w:val="24"/>
          <w:szCs w:val="24"/>
          <w:lang w:eastAsia="pl-PL"/>
        </w:rPr>
        <w:t>wspólnie ubiegający się o udzielenie zamówienia</w:t>
      </w:r>
      <w:r w:rsidRPr="009F6DDC">
        <w:rPr>
          <w:rFonts w:ascii="Times New Roman" w:eastAsia="Times New Roman" w:hAnsi="Times New Roman" w:cs="Times New Roman"/>
          <w:sz w:val="24"/>
          <w:szCs w:val="24"/>
          <w:lang w:eastAsia="pl-PL"/>
        </w:rPr>
        <w:t xml:space="preserve"> dołączają do oferty oświadczenie z którego wynika, które usługi wykonują poszczególni Wykonawcy (jeżeli dotyczy).</w:t>
      </w:r>
    </w:p>
    <w:p w14:paraId="2960B631" w14:textId="77777777" w:rsidR="00521BFE" w:rsidRPr="009F6DDC" w:rsidRDefault="00521BFE" w:rsidP="002B6FB1">
      <w:pPr>
        <w:numPr>
          <w:ilvl w:val="1"/>
          <w:numId w:val="16"/>
        </w:numPr>
        <w:spacing w:after="100" w:afterAutospacing="1" w:line="240" w:lineRule="auto"/>
        <w:ind w:left="709" w:hanging="283"/>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b/>
          <w:sz w:val="24"/>
          <w:szCs w:val="24"/>
          <w:lang w:eastAsia="pl-PL"/>
        </w:rPr>
        <w:t>Pełnomocnictwo</w:t>
      </w:r>
      <w:r w:rsidRPr="009F6DDC">
        <w:rPr>
          <w:rFonts w:ascii="Times New Roman" w:eastAsia="Times New Roman" w:hAnsi="Times New Roman" w:cs="Times New Roman"/>
          <w:sz w:val="24"/>
          <w:szCs w:val="24"/>
          <w:lang w:eastAsia="pl-PL"/>
        </w:rPr>
        <w:t xml:space="preserve"> upoważniające do złożenia oferty, o ile ofertę składa pełnomocnik.</w:t>
      </w:r>
    </w:p>
    <w:p w14:paraId="7E3A3F14" w14:textId="77777777" w:rsidR="00521BFE" w:rsidRPr="009F6DDC" w:rsidRDefault="00521BFE" w:rsidP="002B6FB1">
      <w:pPr>
        <w:numPr>
          <w:ilvl w:val="1"/>
          <w:numId w:val="16"/>
        </w:numPr>
        <w:spacing w:after="0" w:line="240" w:lineRule="auto"/>
        <w:ind w:left="709" w:hanging="283"/>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b/>
          <w:sz w:val="24"/>
          <w:szCs w:val="24"/>
          <w:lang w:eastAsia="pl-PL"/>
        </w:rPr>
        <w:t xml:space="preserve">Pełnomocnictwo </w:t>
      </w:r>
      <w:r w:rsidRPr="009F6DDC">
        <w:rPr>
          <w:rFonts w:ascii="Times New Roman" w:eastAsia="Times New Roman" w:hAnsi="Times New Roman" w:cs="Times New Roman"/>
          <w:sz w:val="24"/>
          <w:szCs w:val="24"/>
          <w:lang w:eastAsia="pl-PL"/>
        </w:rPr>
        <w:t>dla pełnomocnika do reprezentowania w postępowaniu Wykonawców wspólnie ubiegających się o udzielenie zamówienia – dotyczy ofert składanych przez Wykonawców wspólnie ubiegających się o udzielenie zamówienia,</w:t>
      </w:r>
    </w:p>
    <w:p w14:paraId="1B92D4D5" w14:textId="77777777" w:rsidR="00521BFE" w:rsidRPr="009F6DDC" w:rsidRDefault="00521BFE" w:rsidP="002B6FB1">
      <w:pPr>
        <w:numPr>
          <w:ilvl w:val="1"/>
          <w:numId w:val="16"/>
        </w:numPr>
        <w:spacing w:after="0" w:line="240" w:lineRule="auto"/>
        <w:ind w:left="709" w:hanging="283"/>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b/>
          <w:sz w:val="24"/>
          <w:szCs w:val="24"/>
          <w:lang w:eastAsia="pl-PL"/>
        </w:rPr>
        <w:t xml:space="preserve">Zobowiązanie </w:t>
      </w:r>
      <w:r w:rsidRPr="009F6DDC">
        <w:rPr>
          <w:rFonts w:ascii="Times New Roman" w:eastAsia="Times New Roman" w:hAnsi="Times New Roman" w:cs="Times New Roman"/>
          <w:sz w:val="24"/>
          <w:szCs w:val="24"/>
          <w:lang w:eastAsia="pl-PL"/>
        </w:rPr>
        <w:t xml:space="preserve">podmiotu trzeciego (jeżeli dotyczy). </w:t>
      </w:r>
    </w:p>
    <w:p w14:paraId="6AFBBEE0" w14:textId="77777777" w:rsidR="00521BFE" w:rsidRPr="00732ACC" w:rsidRDefault="00521BFE" w:rsidP="002B6FB1">
      <w:pPr>
        <w:numPr>
          <w:ilvl w:val="1"/>
          <w:numId w:val="16"/>
        </w:numPr>
        <w:spacing w:after="120" w:line="240" w:lineRule="auto"/>
        <w:ind w:left="709" w:hanging="283"/>
        <w:jc w:val="both"/>
        <w:rPr>
          <w:rFonts w:ascii="Times New Roman" w:eastAsia="Times New Roman" w:hAnsi="Times New Roman" w:cs="Times New Roman"/>
          <w:b/>
          <w:color w:val="0070C0"/>
          <w:sz w:val="24"/>
          <w:szCs w:val="24"/>
          <w:u w:val="single"/>
          <w:lang w:eastAsia="pl-PL"/>
        </w:rPr>
      </w:pPr>
      <w:r w:rsidRPr="009F6DDC">
        <w:rPr>
          <w:rFonts w:ascii="Times New Roman" w:eastAsia="Times New Roman" w:hAnsi="Times New Roman" w:cs="Times New Roman"/>
          <w:bCs/>
          <w:sz w:val="24"/>
          <w:szCs w:val="24"/>
          <w:lang w:eastAsia="pl-PL"/>
        </w:rPr>
        <w:t>Zastrzeżenie wraz z uzasadnieniem, mające wykazać, iż zastrzeżone informacje stanowią tajemnicę przedsiębiorstwa w rozumieniu przepisów o zwalczaniu nieuczciwej konkurencji, w przypadku zastrzeżenia części oferty jako tajemnica przedsiębiorstwa na podstawie art. 18 ust. 3</w:t>
      </w:r>
      <w:r w:rsidRPr="009F6DDC">
        <w:rPr>
          <w:rFonts w:ascii="Times New Roman" w:eastAsia="Times New Roman" w:hAnsi="Times New Roman" w:cs="Times New Roman"/>
          <w:sz w:val="24"/>
          <w:szCs w:val="24"/>
          <w:lang w:eastAsia="pl-PL"/>
        </w:rPr>
        <w:t xml:space="preserve"> ustawy Pzp</w:t>
      </w:r>
      <w:r w:rsidR="00732ACC">
        <w:rPr>
          <w:rFonts w:ascii="Times New Roman" w:eastAsia="Times New Roman" w:hAnsi="Times New Roman" w:cs="Times New Roman"/>
          <w:sz w:val="24"/>
          <w:szCs w:val="24"/>
          <w:lang w:eastAsia="pl-PL"/>
        </w:rPr>
        <w:t>;</w:t>
      </w:r>
    </w:p>
    <w:p w14:paraId="56D68CDD" w14:textId="77777777" w:rsidR="00521BFE" w:rsidRPr="009F6DDC" w:rsidRDefault="00521BFE" w:rsidP="00677C87">
      <w:pPr>
        <w:spacing w:after="120" w:line="240" w:lineRule="auto"/>
        <w:ind w:left="426" w:hanging="426"/>
        <w:jc w:val="both"/>
        <w:rPr>
          <w:rFonts w:ascii="Times New Roman" w:eastAsia="Times New Roman" w:hAnsi="Times New Roman" w:cs="Times New Roman"/>
          <w:b/>
          <w:color w:val="000000"/>
          <w:sz w:val="24"/>
          <w:szCs w:val="24"/>
          <w:u w:val="single"/>
          <w:lang w:eastAsia="pl-PL"/>
        </w:rPr>
      </w:pPr>
      <w:r w:rsidRPr="009F6DDC">
        <w:rPr>
          <w:rFonts w:ascii="Times New Roman" w:eastAsia="Times New Roman" w:hAnsi="Times New Roman" w:cs="Times New Roman"/>
          <w:b/>
          <w:color w:val="000000"/>
          <w:sz w:val="24"/>
          <w:szCs w:val="24"/>
          <w:lang w:eastAsia="pl-PL"/>
        </w:rPr>
        <w:lastRenderedPageBreak/>
        <w:t xml:space="preserve">2. </w:t>
      </w:r>
      <w:r w:rsidRPr="009F6DDC">
        <w:rPr>
          <w:rFonts w:ascii="Times New Roman" w:eastAsia="Times New Roman" w:hAnsi="Times New Roman" w:cs="Times New Roman"/>
          <w:b/>
          <w:color w:val="000000"/>
          <w:sz w:val="24"/>
          <w:szCs w:val="24"/>
          <w:lang w:eastAsia="pl-PL"/>
        </w:rPr>
        <w:tab/>
      </w:r>
      <w:r w:rsidRPr="009F6DDC">
        <w:rPr>
          <w:rFonts w:ascii="Times New Roman" w:eastAsia="Times New Roman" w:hAnsi="Times New Roman" w:cs="Times New Roman"/>
          <w:b/>
          <w:color w:val="000000"/>
          <w:sz w:val="24"/>
          <w:szCs w:val="24"/>
          <w:u w:val="single"/>
          <w:lang w:eastAsia="pl-PL"/>
        </w:rPr>
        <w:t>Szczegóły dotyczące składania oferty:</w:t>
      </w:r>
    </w:p>
    <w:p w14:paraId="7FE6CCED" w14:textId="77777777" w:rsidR="00A132D7" w:rsidRPr="000F44B4" w:rsidRDefault="00521BFE" w:rsidP="00A132D7">
      <w:pPr>
        <w:spacing w:after="120" w:line="240" w:lineRule="auto"/>
        <w:ind w:left="851" w:hanging="425"/>
        <w:jc w:val="both"/>
        <w:rPr>
          <w:rFonts w:ascii="Times New Roman" w:hAnsi="Times New Roman" w:cs="Times New Roman"/>
          <w:sz w:val="24"/>
          <w:szCs w:val="24"/>
        </w:rPr>
      </w:pPr>
      <w:r w:rsidRPr="009F6DDC">
        <w:rPr>
          <w:rFonts w:ascii="Times New Roman" w:hAnsi="Times New Roman" w:cs="Times New Roman"/>
          <w:sz w:val="24"/>
          <w:szCs w:val="24"/>
        </w:rPr>
        <w:t>1)</w:t>
      </w:r>
      <w:r w:rsidRPr="009F6DDC">
        <w:rPr>
          <w:sz w:val="24"/>
          <w:szCs w:val="24"/>
        </w:rPr>
        <w:tab/>
      </w:r>
      <w:r w:rsidRPr="009F6DDC">
        <w:rPr>
          <w:sz w:val="24"/>
          <w:szCs w:val="24"/>
        </w:rPr>
        <w:tab/>
      </w:r>
      <w:r w:rsidR="00A132D7">
        <w:tab/>
      </w:r>
      <w:r w:rsidR="00A132D7" w:rsidRPr="000F44B4">
        <w:rPr>
          <w:rFonts w:ascii="Times New Roman" w:hAnsi="Times New Roman" w:cs="Times New Roman"/>
          <w:sz w:val="24"/>
          <w:szCs w:val="24"/>
        </w:rPr>
        <w:t>Oferta składana elektronicznie musi zostać podpisana elektronicznym kwalifikowanym podpisem. W procesie składania oferty na platformie, kwalifikowany podpis elektroniczny wykonawca może złożyć bezpośrednio na dokumencie, który następnie przesyła do systemu  (opcja rekomendowana przez platformazakupowa.pl) oraz dodatkowo dla całego pakietu dokumentów w kroku 2 Formularza składania oferty (po kliknięciu w przycisk Przejdź do podsumowania).</w:t>
      </w:r>
    </w:p>
    <w:p w14:paraId="5450ADB6" w14:textId="77777777" w:rsidR="00A132D7" w:rsidRPr="000F44B4" w:rsidRDefault="00A132D7" w:rsidP="00A132D7">
      <w:pPr>
        <w:spacing w:after="120" w:line="240" w:lineRule="auto"/>
        <w:ind w:left="851" w:hanging="425"/>
        <w:jc w:val="both"/>
        <w:rPr>
          <w:rFonts w:ascii="Times New Roman" w:hAnsi="Times New Roman" w:cs="Times New Roman"/>
          <w:sz w:val="24"/>
          <w:szCs w:val="24"/>
        </w:rPr>
      </w:pPr>
      <w:r w:rsidRPr="000F44B4">
        <w:rPr>
          <w:rFonts w:ascii="Times New Roman" w:hAnsi="Times New Roman" w:cs="Times New Roman"/>
          <w:sz w:val="24"/>
          <w:szCs w:val="24"/>
        </w:rPr>
        <w:t>2)</w:t>
      </w:r>
      <w:r w:rsidRPr="000F44B4">
        <w:rPr>
          <w:rFonts w:ascii="Times New Roman" w:hAnsi="Times New Roman" w:cs="Times New Roman"/>
          <w:sz w:val="24"/>
          <w:szCs w:val="24"/>
        </w:rPr>
        <w:tab/>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w:t>
      </w:r>
    </w:p>
    <w:p w14:paraId="362504A5" w14:textId="77777777" w:rsidR="00A132D7" w:rsidRPr="000F44B4" w:rsidRDefault="00A132D7" w:rsidP="00A132D7">
      <w:pPr>
        <w:spacing w:after="120" w:line="240" w:lineRule="auto"/>
        <w:ind w:left="851" w:hanging="425"/>
        <w:jc w:val="both"/>
        <w:rPr>
          <w:rFonts w:ascii="Times New Roman" w:hAnsi="Times New Roman" w:cs="Times New Roman"/>
          <w:sz w:val="24"/>
          <w:szCs w:val="24"/>
        </w:rPr>
      </w:pPr>
      <w:r w:rsidRPr="000F44B4">
        <w:rPr>
          <w:rFonts w:ascii="Times New Roman" w:hAnsi="Times New Roman" w:cs="Times New Roman"/>
          <w:sz w:val="24"/>
          <w:szCs w:val="24"/>
        </w:rPr>
        <w:t>3)</w:t>
      </w:r>
      <w:r w:rsidRPr="000F44B4">
        <w:rPr>
          <w:rFonts w:ascii="Times New Roman" w:hAnsi="Times New Roman" w:cs="Times New Roman"/>
          <w:sz w:val="24"/>
          <w:szCs w:val="24"/>
        </w:rPr>
        <w:tab/>
        <w:t xml:space="preserve">Oferta powinna być w języku polskim z zachowaniem formy elektronicznej </w:t>
      </w:r>
      <w:r>
        <w:rPr>
          <w:rFonts w:ascii="Times New Roman" w:hAnsi="Times New Roman" w:cs="Times New Roman"/>
          <w:sz w:val="24"/>
          <w:szCs w:val="24"/>
        </w:rPr>
        <w:br/>
      </w:r>
      <w:r w:rsidRPr="000F44B4">
        <w:rPr>
          <w:rFonts w:ascii="Times New Roman" w:hAnsi="Times New Roman" w:cs="Times New Roman"/>
          <w:sz w:val="24"/>
          <w:szCs w:val="24"/>
        </w:rPr>
        <w:t>(w formatach danych zgodnie z Rozporządzeniem Rady Ministrów z dnia 12 kwietnia 2012 r. w sprawie Krajowych Ram Interoperacyjności, minimalnych wymagań dla rejestrów publicznych i wymiany informacji w postaci elektronicznej oraz minimalnych wymagań dla systemów teleinformatycznych (Dz. U. z 2017 r. poz. 2247) pod rygorem nieważności. Wśród rozszerzeń powszechnych a niewystępujących w Rozporządzeniu KRI występują: .rar .gif .bmp .numbers .pages.</w:t>
      </w:r>
    </w:p>
    <w:p w14:paraId="45300C80" w14:textId="77777777" w:rsidR="00A132D7" w:rsidRPr="000F44B4" w:rsidRDefault="00A132D7" w:rsidP="00A132D7">
      <w:pPr>
        <w:spacing w:after="120" w:line="240" w:lineRule="auto"/>
        <w:ind w:left="851" w:hanging="425"/>
        <w:jc w:val="both"/>
        <w:rPr>
          <w:rFonts w:ascii="Times New Roman" w:hAnsi="Times New Roman" w:cs="Times New Roman"/>
          <w:sz w:val="24"/>
          <w:szCs w:val="24"/>
        </w:rPr>
      </w:pPr>
      <w:r w:rsidRPr="000F44B4">
        <w:rPr>
          <w:rFonts w:ascii="Times New Roman" w:hAnsi="Times New Roman" w:cs="Times New Roman"/>
          <w:sz w:val="24"/>
          <w:szCs w:val="24"/>
        </w:rPr>
        <w:t>4)</w:t>
      </w:r>
      <w:r w:rsidRPr="000F44B4">
        <w:rPr>
          <w:rFonts w:ascii="Times New Roman" w:hAnsi="Times New Roman" w:cs="Times New Roman"/>
          <w:sz w:val="24"/>
          <w:szCs w:val="24"/>
        </w:rPr>
        <w:tab/>
        <w:t>Sposób sporządzenia dokumentów elektronicznych, oświadczeń, lub elektronicznych kopii dokumentów lub oświadczeń musi być zgodny z Rozporządzeniem Ministra Rozwoju, Pracy i Technologii z dnia 23 grudnia 2020 r. w sprawie podmiotowych środków dowodowych oraz innych dokumentów lub oświadczeń, jakich może żądać zamawiający od wykonawcy (t.j. Dz. U. z 2020 r. poz. 2415) oraz Rozporządzenia Prezesa Rady Ministrów z dnia 30 grudnia 2020 r. w sprawie sposobu sporządzania</w:t>
      </w:r>
      <w:r>
        <w:rPr>
          <w:rFonts w:ascii="Times New Roman" w:hAnsi="Times New Roman" w:cs="Times New Roman"/>
          <w:sz w:val="24"/>
          <w:szCs w:val="24"/>
        </w:rPr>
        <w:t xml:space="preserve"> </w:t>
      </w:r>
      <w:r w:rsidRPr="000F44B4">
        <w:rPr>
          <w:rFonts w:ascii="Times New Roman" w:hAnsi="Times New Roman" w:cs="Times New Roman"/>
          <w:sz w:val="24"/>
          <w:szCs w:val="24"/>
        </w:rPr>
        <w:t>i przekazywania informacji oraz wymagań technicznych dla dokumentów elektronicznych oraz środków komunikacji elektronicznej w postępowaniu o udzielnie zamówienia publicznego lub konkursie (tj. Dz.U. z 2020 r. poz. 2452).</w:t>
      </w:r>
    </w:p>
    <w:p w14:paraId="5F5C6D2E" w14:textId="77777777" w:rsidR="00A132D7" w:rsidRPr="000F44B4" w:rsidRDefault="00A132D7" w:rsidP="00A132D7">
      <w:pPr>
        <w:spacing w:after="120" w:line="240" w:lineRule="auto"/>
        <w:ind w:left="851" w:hanging="425"/>
        <w:jc w:val="both"/>
        <w:rPr>
          <w:rFonts w:ascii="Times New Roman" w:hAnsi="Times New Roman" w:cs="Times New Roman"/>
          <w:sz w:val="24"/>
          <w:szCs w:val="24"/>
        </w:rPr>
      </w:pPr>
      <w:r w:rsidRPr="000F44B4">
        <w:rPr>
          <w:rFonts w:ascii="Times New Roman" w:hAnsi="Times New Roman" w:cs="Times New Roman"/>
          <w:sz w:val="24"/>
          <w:szCs w:val="24"/>
        </w:rPr>
        <w:t>5)</w:t>
      </w:r>
      <w:r w:rsidRPr="000F44B4">
        <w:rPr>
          <w:rFonts w:ascii="Times New Roman" w:hAnsi="Times New Roman" w:cs="Times New Roman"/>
          <w:sz w:val="24"/>
          <w:szCs w:val="24"/>
        </w:rPr>
        <w:tab/>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77D56004" w14:textId="77777777" w:rsidR="00A132D7" w:rsidRPr="000F44B4" w:rsidRDefault="00A132D7" w:rsidP="00A132D7">
      <w:pPr>
        <w:spacing w:after="120" w:line="240" w:lineRule="auto"/>
        <w:ind w:left="851" w:hanging="425"/>
        <w:jc w:val="both"/>
        <w:rPr>
          <w:rFonts w:ascii="Times New Roman" w:hAnsi="Times New Roman" w:cs="Times New Roman"/>
          <w:sz w:val="24"/>
          <w:szCs w:val="24"/>
        </w:rPr>
      </w:pPr>
      <w:r w:rsidRPr="000F44B4">
        <w:rPr>
          <w:rFonts w:ascii="Times New Roman" w:hAnsi="Times New Roman" w:cs="Times New Roman"/>
          <w:sz w:val="24"/>
          <w:szCs w:val="24"/>
        </w:rPr>
        <w:t>6)</w:t>
      </w:r>
      <w:r w:rsidRPr="000F44B4">
        <w:rPr>
          <w:rFonts w:ascii="Times New Roman" w:hAnsi="Times New Roman" w:cs="Times New Roman"/>
          <w:sz w:val="24"/>
          <w:szCs w:val="24"/>
        </w:rPr>
        <w:tab/>
        <w:t>Ze względu na ryzyko naruszenia integralności pliku oraz łatwiejszą weryfikację podpisu, Zamawiający proponuje zapisanie plików składających się na ofertę</w:t>
      </w:r>
      <w:r>
        <w:rPr>
          <w:rFonts w:ascii="Times New Roman" w:hAnsi="Times New Roman" w:cs="Times New Roman"/>
          <w:sz w:val="24"/>
          <w:szCs w:val="24"/>
        </w:rPr>
        <w:t xml:space="preserve"> </w:t>
      </w:r>
      <w:r>
        <w:rPr>
          <w:rFonts w:ascii="Times New Roman" w:hAnsi="Times New Roman" w:cs="Times New Roman"/>
          <w:sz w:val="24"/>
          <w:szCs w:val="24"/>
        </w:rPr>
        <w:br/>
      </w:r>
      <w:r w:rsidRPr="000F44B4">
        <w:rPr>
          <w:rFonts w:ascii="Times New Roman" w:hAnsi="Times New Roman" w:cs="Times New Roman"/>
          <w:sz w:val="24"/>
          <w:szCs w:val="24"/>
        </w:rPr>
        <w:t>w formacie .pdf i opatrzenie ich podpisem kwalifikowanym PAdES. Pliki w innych formatach niż .pdf zaleca się opatrzyć zewnętrznym podpisem XAdES. Wykonawca powinien pamiętać, aby plik z podpisem przekazywać łącznie z dokumentem podpisywanym.</w:t>
      </w:r>
    </w:p>
    <w:p w14:paraId="4FD15F48" w14:textId="77777777" w:rsidR="00A132D7" w:rsidRPr="000F44B4" w:rsidRDefault="00A132D7" w:rsidP="00A132D7">
      <w:pPr>
        <w:spacing w:after="120" w:line="240" w:lineRule="auto"/>
        <w:ind w:left="851" w:hanging="425"/>
        <w:jc w:val="both"/>
        <w:rPr>
          <w:rFonts w:ascii="Times New Roman" w:hAnsi="Times New Roman" w:cs="Times New Roman"/>
          <w:sz w:val="24"/>
          <w:szCs w:val="24"/>
        </w:rPr>
      </w:pPr>
      <w:r w:rsidRPr="000F44B4">
        <w:rPr>
          <w:rFonts w:ascii="Times New Roman" w:hAnsi="Times New Roman" w:cs="Times New Roman"/>
          <w:sz w:val="24"/>
          <w:szCs w:val="24"/>
        </w:rPr>
        <w:t>7)</w:t>
      </w:r>
      <w:r w:rsidRPr="000F44B4">
        <w:rPr>
          <w:rFonts w:ascii="Times New Roman" w:hAnsi="Times New Roman" w:cs="Times New Roman"/>
          <w:sz w:val="24"/>
          <w:szCs w:val="24"/>
        </w:rPr>
        <w:tab/>
        <w:t xml:space="preserve">Zgodnie z art. 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w:t>
      </w:r>
      <w:r w:rsidRPr="000F44B4">
        <w:rPr>
          <w:rFonts w:ascii="Times New Roman" w:hAnsi="Times New Roman" w:cs="Times New Roman"/>
          <w:sz w:val="24"/>
          <w:szCs w:val="24"/>
        </w:rPr>
        <w:lastRenderedPageBreak/>
        <w:t>przedsiębiorstwa. Na platformie w formularzu składania oferty znajduje się miejsce wyznaczone do dołączenia części oferty stanowiącej tajemnicę przedsiębiorstwa.</w:t>
      </w:r>
    </w:p>
    <w:p w14:paraId="2E41214D" w14:textId="77777777" w:rsidR="00A132D7" w:rsidRPr="000F44B4" w:rsidRDefault="00A132D7" w:rsidP="00A132D7">
      <w:pPr>
        <w:spacing w:after="120" w:line="240" w:lineRule="auto"/>
        <w:ind w:left="851" w:hanging="425"/>
        <w:jc w:val="both"/>
        <w:rPr>
          <w:rFonts w:ascii="Times New Roman" w:hAnsi="Times New Roman" w:cs="Times New Roman"/>
          <w:sz w:val="24"/>
          <w:szCs w:val="24"/>
        </w:rPr>
      </w:pPr>
      <w:r w:rsidRPr="000F44B4">
        <w:rPr>
          <w:rFonts w:ascii="Times New Roman" w:hAnsi="Times New Roman" w:cs="Times New Roman"/>
          <w:sz w:val="24"/>
          <w:szCs w:val="24"/>
        </w:rPr>
        <w:t>8)</w:t>
      </w:r>
      <w:r w:rsidRPr="000F44B4">
        <w:rPr>
          <w:rFonts w:ascii="Times New Roman" w:hAnsi="Times New Roman" w:cs="Times New Roman"/>
          <w:sz w:val="24"/>
          <w:szCs w:val="24"/>
        </w:rPr>
        <w:tab/>
        <w:t>Wykonawca, za pośrednictwem platformazakupowa.pl może przed upływem terminu do składania ofert zmienić lub wycofać ofertę. Sposób dokonywania zmiany lub wycofania oferty zamieszczono w instrukcji zamieszczonej na stronie internetowej pod adresem: https://platformazakupowa.pl/strona/45-instrukcje</w:t>
      </w:r>
    </w:p>
    <w:p w14:paraId="13A76024" w14:textId="77777777" w:rsidR="00A132D7" w:rsidRPr="000F44B4" w:rsidRDefault="00A132D7" w:rsidP="00A132D7">
      <w:pPr>
        <w:spacing w:after="120" w:line="240" w:lineRule="auto"/>
        <w:ind w:left="851" w:hanging="425"/>
        <w:jc w:val="both"/>
        <w:rPr>
          <w:rFonts w:ascii="Times New Roman" w:hAnsi="Times New Roman" w:cs="Times New Roman"/>
          <w:sz w:val="24"/>
          <w:szCs w:val="24"/>
        </w:rPr>
      </w:pPr>
      <w:r w:rsidRPr="000F44B4">
        <w:rPr>
          <w:rFonts w:ascii="Times New Roman" w:hAnsi="Times New Roman" w:cs="Times New Roman"/>
          <w:sz w:val="24"/>
          <w:szCs w:val="24"/>
        </w:rPr>
        <w:t>9)</w:t>
      </w:r>
      <w:r w:rsidRPr="000F44B4">
        <w:rPr>
          <w:rFonts w:ascii="Times New Roman" w:hAnsi="Times New Roman" w:cs="Times New Roman"/>
          <w:sz w:val="24"/>
          <w:szCs w:val="24"/>
        </w:rPr>
        <w:tab/>
        <w:t>Każdy z wykonawców może złożyć tylko jedną ofertę. Złożenie większej liczby ofert lub oferty zawierającej propozycje wariantowe podlegać będzie odrzuceniu.</w:t>
      </w:r>
    </w:p>
    <w:p w14:paraId="171FFE67" w14:textId="77777777" w:rsidR="00A132D7" w:rsidRPr="000F44B4" w:rsidRDefault="00A132D7" w:rsidP="00A132D7">
      <w:pPr>
        <w:spacing w:after="120" w:line="240" w:lineRule="auto"/>
        <w:ind w:left="851" w:hanging="425"/>
        <w:jc w:val="both"/>
        <w:rPr>
          <w:rFonts w:ascii="Times New Roman" w:hAnsi="Times New Roman" w:cs="Times New Roman"/>
          <w:sz w:val="24"/>
          <w:szCs w:val="24"/>
        </w:rPr>
      </w:pPr>
      <w:r w:rsidRPr="000F44B4">
        <w:rPr>
          <w:rFonts w:ascii="Times New Roman" w:hAnsi="Times New Roman" w:cs="Times New Roman"/>
          <w:sz w:val="24"/>
          <w:szCs w:val="24"/>
        </w:rPr>
        <w:t>10)</w:t>
      </w:r>
      <w:r w:rsidRPr="000F44B4">
        <w:rPr>
          <w:rFonts w:ascii="Times New Roman" w:hAnsi="Times New Roman" w:cs="Times New Roman"/>
          <w:sz w:val="24"/>
          <w:szCs w:val="24"/>
        </w:rPr>
        <w:tab/>
        <w:t>Ceny oferty muszą zawierać wszystkie koszty, jakie musi ponieść wykonawca, aby zrealizować zamówienie z najwyższą starannością oraz ewentualne rabaty.</w:t>
      </w:r>
    </w:p>
    <w:p w14:paraId="416F672C" w14:textId="77777777" w:rsidR="00A132D7" w:rsidRPr="000F44B4" w:rsidRDefault="00A132D7" w:rsidP="00A132D7">
      <w:pPr>
        <w:spacing w:after="120" w:line="240" w:lineRule="auto"/>
        <w:ind w:left="851" w:hanging="425"/>
        <w:jc w:val="both"/>
        <w:rPr>
          <w:rFonts w:ascii="Times New Roman" w:hAnsi="Times New Roman" w:cs="Times New Roman"/>
          <w:sz w:val="24"/>
          <w:szCs w:val="24"/>
        </w:rPr>
      </w:pPr>
      <w:r w:rsidRPr="000F44B4">
        <w:rPr>
          <w:rFonts w:ascii="Times New Roman" w:hAnsi="Times New Roman" w:cs="Times New Roman"/>
          <w:sz w:val="24"/>
          <w:szCs w:val="24"/>
        </w:rPr>
        <w:t>11)</w:t>
      </w:r>
      <w:r w:rsidRPr="000F44B4">
        <w:rPr>
          <w:rFonts w:ascii="Times New Roman" w:hAnsi="Times New Roman" w:cs="Times New Roman"/>
          <w:sz w:val="24"/>
          <w:szCs w:val="24"/>
        </w:rPr>
        <w:tab/>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9D5CDD6" w14:textId="77777777" w:rsidR="00A132D7" w:rsidRPr="000F44B4" w:rsidRDefault="00A132D7" w:rsidP="00A132D7">
      <w:pPr>
        <w:spacing w:after="120" w:line="240" w:lineRule="auto"/>
        <w:ind w:left="851" w:hanging="425"/>
        <w:jc w:val="both"/>
        <w:rPr>
          <w:rFonts w:ascii="Times New Roman" w:hAnsi="Times New Roman" w:cs="Times New Roman"/>
          <w:sz w:val="24"/>
          <w:szCs w:val="24"/>
        </w:rPr>
      </w:pPr>
      <w:r w:rsidRPr="000F44B4">
        <w:rPr>
          <w:rFonts w:ascii="Times New Roman" w:hAnsi="Times New Roman" w:cs="Times New Roman"/>
          <w:sz w:val="24"/>
          <w:szCs w:val="24"/>
        </w:rPr>
        <w:t>12)</w:t>
      </w:r>
      <w:r w:rsidRPr="000F44B4">
        <w:rPr>
          <w:rFonts w:ascii="Times New Roman" w:hAnsi="Times New Roman" w:cs="Times New Roman"/>
          <w:sz w:val="24"/>
          <w:szCs w:val="24"/>
        </w:rPr>
        <w:tab/>
        <w:t>Maksymalny rozmiar jednego pliku przesyłanego za pośrednictwem dedykowanych formularzy do: złożenia, zmiany, wycofania oferty wynosi 150 MB natomiast przy komunikacji wielkość pliku to maksymalnie 500 MB.</w:t>
      </w:r>
    </w:p>
    <w:p w14:paraId="4A467630" w14:textId="77777777" w:rsidR="001723FF" w:rsidRPr="00DD46CE" w:rsidRDefault="00A132D7" w:rsidP="00DD46CE">
      <w:pPr>
        <w:spacing w:after="120" w:line="240" w:lineRule="auto"/>
        <w:ind w:left="851" w:hanging="425"/>
        <w:jc w:val="both"/>
        <w:rPr>
          <w:rFonts w:ascii="Times New Roman" w:hAnsi="Times New Roman" w:cs="Times New Roman"/>
          <w:sz w:val="24"/>
          <w:szCs w:val="24"/>
        </w:rPr>
      </w:pPr>
      <w:r w:rsidRPr="000F44B4">
        <w:rPr>
          <w:rFonts w:ascii="Times New Roman" w:hAnsi="Times New Roman" w:cs="Times New Roman"/>
          <w:sz w:val="24"/>
          <w:szCs w:val="24"/>
        </w:rPr>
        <w:t>13)</w:t>
      </w:r>
      <w:r w:rsidRPr="000F44B4">
        <w:rPr>
          <w:rFonts w:ascii="Times New Roman" w:hAnsi="Times New Roman" w:cs="Times New Roman"/>
          <w:sz w:val="24"/>
          <w:szCs w:val="24"/>
        </w:rPr>
        <w:tab/>
        <w:t>Wadium. Wniesienie wadium w poręczeniach lub gwarancjach powinno obejmować przekazanie tego dokumentu w takiej formie, w jakiej został on ustanowiony przez gwaranta, tj. oryginału dokumentu podpisanego kwalifikowanym podpisem elektronicznym przez jego wystawcę. Zamawiający zaleca załączenie do oferty dokumentu potwierdzającego wniesienie wadium w pieniądzu na rachunek bankowy zamawiającego. Czynność ta skróci czas badania ofert.</w:t>
      </w:r>
      <w:r w:rsidR="00521BFE" w:rsidRPr="009F6DDC">
        <w:rPr>
          <w:rFonts w:ascii="Times New Roman" w:hAnsi="Times New Roman" w:cs="Times New Roman"/>
          <w:sz w:val="24"/>
          <w:szCs w:val="24"/>
        </w:rPr>
        <w:t xml:space="preserve"> </w:t>
      </w:r>
    </w:p>
    <w:tbl>
      <w:tblPr>
        <w:tblStyle w:val="Tabela-Siatka"/>
        <w:tblW w:w="0" w:type="auto"/>
        <w:tblLook w:val="04A0" w:firstRow="1" w:lastRow="0" w:firstColumn="1" w:lastColumn="0" w:noHBand="0" w:noVBand="1"/>
      </w:tblPr>
      <w:tblGrid>
        <w:gridCol w:w="8918"/>
      </w:tblGrid>
      <w:tr w:rsidR="001723FF" w:rsidRPr="009F6DDC" w14:paraId="4E29BB2B" w14:textId="77777777" w:rsidTr="00DD46CE">
        <w:tc>
          <w:tcPr>
            <w:tcW w:w="8918" w:type="dxa"/>
            <w:shd w:val="clear" w:color="auto" w:fill="E7E6E6" w:themeFill="background2"/>
          </w:tcPr>
          <w:p w14:paraId="0C30FB6A" w14:textId="77777777" w:rsidR="001723FF" w:rsidRPr="009F6DDC" w:rsidRDefault="001723FF" w:rsidP="00D24911">
            <w:pPr>
              <w:pStyle w:val="Akapitzlist"/>
              <w:numPr>
                <w:ilvl w:val="0"/>
                <w:numId w:val="60"/>
              </w:numPr>
              <w:suppressAutoHyphens/>
              <w:spacing w:line="276" w:lineRule="auto"/>
              <w:ind w:left="450" w:hanging="90"/>
              <w:jc w:val="both"/>
              <w:rPr>
                <w:rFonts w:ascii="Times New Roman" w:eastAsia="Times New Roman" w:hAnsi="Times New Roman" w:cs="Times New Roman"/>
                <w:b/>
                <w:spacing w:val="-3"/>
                <w:sz w:val="24"/>
                <w:szCs w:val="24"/>
                <w:lang w:eastAsia="pl-PL"/>
              </w:rPr>
            </w:pPr>
            <w:r w:rsidRPr="009F6DDC">
              <w:rPr>
                <w:rFonts w:ascii="Times New Roman" w:eastAsia="Times New Roman" w:hAnsi="Times New Roman" w:cs="Times New Roman"/>
                <w:b/>
                <w:spacing w:val="-3"/>
                <w:sz w:val="24"/>
                <w:szCs w:val="24"/>
                <w:lang w:eastAsia="pl-PL"/>
              </w:rPr>
              <w:t>Termin otwarcia ofert</w:t>
            </w:r>
          </w:p>
        </w:tc>
      </w:tr>
    </w:tbl>
    <w:p w14:paraId="31FE3A29" w14:textId="77777777" w:rsidR="00DD46CE" w:rsidRPr="00D3675E" w:rsidRDefault="00DD46CE" w:rsidP="00DD46CE">
      <w:pPr>
        <w:spacing w:after="0" w:line="240" w:lineRule="auto"/>
        <w:jc w:val="both"/>
        <w:rPr>
          <w:rFonts w:ascii="Times New Roman" w:eastAsia="Times New Roman" w:hAnsi="Times New Roman" w:cs="Times New Roman"/>
          <w:color w:val="000000"/>
          <w:sz w:val="24"/>
          <w:szCs w:val="24"/>
          <w:lang w:eastAsia="pl-PL"/>
        </w:rPr>
      </w:pPr>
    </w:p>
    <w:p w14:paraId="010A130F" w14:textId="77777777" w:rsidR="00DD46CE" w:rsidRPr="00572169" w:rsidRDefault="00DD46CE" w:rsidP="003A3B10">
      <w:pPr>
        <w:pStyle w:val="Akapitzlist"/>
        <w:numPr>
          <w:ilvl w:val="0"/>
          <w:numId w:val="35"/>
        </w:numPr>
        <w:spacing w:line="240" w:lineRule="auto"/>
        <w:ind w:left="284" w:hanging="284"/>
        <w:jc w:val="both"/>
        <w:rPr>
          <w:rFonts w:ascii="Times New Roman" w:eastAsia="Times New Roman" w:hAnsi="Times New Roman" w:cs="Times New Roman"/>
          <w:b/>
          <w:color w:val="000000"/>
          <w:sz w:val="24"/>
          <w:szCs w:val="24"/>
          <w:u w:val="single"/>
          <w:lang w:eastAsia="pl-PL"/>
        </w:rPr>
      </w:pPr>
      <w:r w:rsidRPr="00572169">
        <w:rPr>
          <w:rFonts w:ascii="Times New Roman" w:eastAsia="Times New Roman" w:hAnsi="Times New Roman" w:cs="Times New Roman"/>
          <w:b/>
          <w:color w:val="000000"/>
          <w:sz w:val="24"/>
          <w:szCs w:val="24"/>
          <w:u w:val="single"/>
          <w:lang w:eastAsia="pl-PL"/>
        </w:rPr>
        <w:t>Miejsce i termin składania ofert</w:t>
      </w:r>
    </w:p>
    <w:p w14:paraId="7A89E9F5" w14:textId="5E1CF152" w:rsidR="00DD46CE" w:rsidRPr="00784B1F" w:rsidRDefault="00DD46CE" w:rsidP="002B6FB1">
      <w:pPr>
        <w:numPr>
          <w:ilvl w:val="0"/>
          <w:numId w:val="32"/>
        </w:numPr>
        <w:spacing w:line="240" w:lineRule="auto"/>
        <w:ind w:left="426" w:hanging="284"/>
        <w:jc w:val="both"/>
        <w:rPr>
          <w:rFonts w:ascii="Times New Roman" w:eastAsia="Times New Roman" w:hAnsi="Times New Roman" w:cs="Times New Roman"/>
          <w:sz w:val="24"/>
          <w:szCs w:val="24"/>
          <w:lang w:eastAsia="pl-PL"/>
        </w:rPr>
      </w:pPr>
      <w:r w:rsidRPr="000E75A0">
        <w:rPr>
          <w:rFonts w:ascii="Times New Roman" w:eastAsia="Calibri" w:hAnsi="Times New Roman" w:cs="Times New Roman"/>
          <w:sz w:val="24"/>
          <w:szCs w:val="24"/>
        </w:rPr>
        <w:t xml:space="preserve">Ofertę wraz z wymaganymi dokumentami należy umieścić na </w:t>
      </w:r>
      <w:hyperlink r:id="rId38">
        <w:r w:rsidRPr="000E75A0">
          <w:rPr>
            <w:rFonts w:ascii="Times New Roman" w:eastAsia="Calibri" w:hAnsi="Times New Roman" w:cs="Times New Roman"/>
            <w:color w:val="1155CC"/>
            <w:sz w:val="24"/>
            <w:szCs w:val="24"/>
            <w:u w:val="single"/>
          </w:rPr>
          <w:t>platformazakupowa.pl</w:t>
        </w:r>
      </w:hyperlink>
      <w:r w:rsidRPr="000E75A0">
        <w:rPr>
          <w:rFonts w:ascii="Times New Roman" w:eastAsia="Calibri" w:hAnsi="Times New Roman" w:cs="Times New Roman"/>
          <w:sz w:val="24"/>
          <w:szCs w:val="24"/>
        </w:rPr>
        <w:t xml:space="preserve"> pod adresem </w:t>
      </w:r>
      <w:r w:rsidRPr="000E75A0">
        <w:rPr>
          <w:rFonts w:ascii="Times New Roman" w:eastAsia="Times New Roman" w:hAnsi="Times New Roman" w:cs="Times New Roman"/>
          <w:color w:val="1155CC"/>
          <w:sz w:val="24"/>
          <w:szCs w:val="24"/>
          <w:u w:val="single"/>
          <w:lang w:eastAsia="pl-PL"/>
        </w:rPr>
        <w:t>https://platformazakupowa.pl/pn/6wog</w:t>
      </w:r>
      <w:r w:rsidRPr="000E75A0">
        <w:rPr>
          <w:rFonts w:ascii="Times New Roman" w:eastAsia="Times New Roman" w:hAnsi="Times New Roman" w:cs="Times New Roman"/>
          <w:sz w:val="24"/>
          <w:szCs w:val="24"/>
          <w:lang w:eastAsia="pl-PL"/>
        </w:rPr>
        <w:t xml:space="preserve"> </w:t>
      </w:r>
      <w:r w:rsidRPr="00EA132E">
        <w:rPr>
          <w:rFonts w:ascii="Times New Roman" w:eastAsia="Times New Roman" w:hAnsi="Times New Roman" w:cs="Times New Roman"/>
          <w:b/>
          <w:sz w:val="24"/>
          <w:szCs w:val="24"/>
          <w:lang w:eastAsia="pl-PL"/>
        </w:rPr>
        <w:t xml:space="preserve">do dnia </w:t>
      </w:r>
      <w:r w:rsidR="00784B1F" w:rsidRPr="00784B1F">
        <w:rPr>
          <w:rFonts w:ascii="Times New Roman" w:eastAsia="Times New Roman" w:hAnsi="Times New Roman" w:cs="Times New Roman"/>
          <w:b/>
          <w:sz w:val="24"/>
          <w:szCs w:val="24"/>
          <w:lang w:eastAsia="pl-PL"/>
        </w:rPr>
        <w:t>18</w:t>
      </w:r>
      <w:r w:rsidRPr="00784B1F">
        <w:rPr>
          <w:rFonts w:ascii="Times New Roman" w:eastAsia="Times New Roman" w:hAnsi="Times New Roman" w:cs="Times New Roman"/>
          <w:b/>
          <w:sz w:val="24"/>
          <w:szCs w:val="24"/>
          <w:lang w:eastAsia="pl-PL"/>
        </w:rPr>
        <w:t>.</w:t>
      </w:r>
      <w:r w:rsidR="002828B7" w:rsidRPr="00784B1F">
        <w:rPr>
          <w:rFonts w:ascii="Times New Roman" w:eastAsia="Times New Roman" w:hAnsi="Times New Roman" w:cs="Times New Roman"/>
          <w:b/>
          <w:sz w:val="24"/>
          <w:szCs w:val="24"/>
          <w:lang w:eastAsia="pl-PL"/>
        </w:rPr>
        <w:t>0</w:t>
      </w:r>
      <w:r w:rsidR="00784B1F" w:rsidRPr="00784B1F">
        <w:rPr>
          <w:rFonts w:ascii="Times New Roman" w:eastAsia="Times New Roman" w:hAnsi="Times New Roman" w:cs="Times New Roman"/>
          <w:b/>
          <w:sz w:val="24"/>
          <w:szCs w:val="24"/>
          <w:lang w:eastAsia="pl-PL"/>
        </w:rPr>
        <w:t>6</w:t>
      </w:r>
      <w:r w:rsidR="00F700BC" w:rsidRPr="00784B1F">
        <w:rPr>
          <w:rFonts w:ascii="Times New Roman" w:eastAsia="Times New Roman" w:hAnsi="Times New Roman" w:cs="Times New Roman"/>
          <w:b/>
          <w:sz w:val="24"/>
          <w:szCs w:val="24"/>
          <w:lang w:eastAsia="pl-PL"/>
        </w:rPr>
        <w:t>.</w:t>
      </w:r>
      <w:r w:rsidRPr="00784B1F">
        <w:rPr>
          <w:rFonts w:ascii="Times New Roman" w:eastAsia="Times New Roman" w:hAnsi="Times New Roman" w:cs="Times New Roman"/>
          <w:b/>
          <w:sz w:val="24"/>
          <w:szCs w:val="24"/>
          <w:lang w:eastAsia="pl-PL"/>
        </w:rPr>
        <w:t>202</w:t>
      </w:r>
      <w:r w:rsidR="00EA132E" w:rsidRPr="00784B1F">
        <w:rPr>
          <w:rFonts w:ascii="Times New Roman" w:eastAsia="Times New Roman" w:hAnsi="Times New Roman" w:cs="Times New Roman"/>
          <w:b/>
          <w:sz w:val="24"/>
          <w:szCs w:val="24"/>
          <w:lang w:eastAsia="pl-PL"/>
        </w:rPr>
        <w:t>6</w:t>
      </w:r>
      <w:r w:rsidRPr="00784B1F">
        <w:rPr>
          <w:rFonts w:ascii="Times New Roman" w:eastAsia="Times New Roman" w:hAnsi="Times New Roman" w:cs="Times New Roman"/>
          <w:sz w:val="24"/>
          <w:szCs w:val="24"/>
          <w:lang w:eastAsia="pl-PL"/>
        </w:rPr>
        <w:t xml:space="preserve"> </w:t>
      </w:r>
      <w:r w:rsidRPr="00784B1F">
        <w:rPr>
          <w:rFonts w:ascii="Times New Roman" w:eastAsia="Times New Roman" w:hAnsi="Times New Roman" w:cs="Times New Roman"/>
          <w:b/>
          <w:sz w:val="24"/>
          <w:szCs w:val="24"/>
          <w:lang w:eastAsia="pl-PL"/>
        </w:rPr>
        <w:t>r. do godz. 0</w:t>
      </w:r>
      <w:r w:rsidR="002828B7" w:rsidRPr="00784B1F">
        <w:rPr>
          <w:rFonts w:ascii="Times New Roman" w:eastAsia="Times New Roman" w:hAnsi="Times New Roman" w:cs="Times New Roman"/>
          <w:b/>
          <w:sz w:val="24"/>
          <w:szCs w:val="24"/>
          <w:lang w:eastAsia="pl-PL"/>
        </w:rPr>
        <w:t>7</w:t>
      </w:r>
      <w:r w:rsidRPr="00784B1F">
        <w:rPr>
          <w:rFonts w:ascii="Times New Roman" w:eastAsia="Times New Roman" w:hAnsi="Times New Roman" w:cs="Times New Roman"/>
          <w:b/>
          <w:sz w:val="24"/>
          <w:szCs w:val="24"/>
          <w:lang w:eastAsia="pl-PL"/>
        </w:rPr>
        <w:t>:55.</w:t>
      </w:r>
    </w:p>
    <w:p w14:paraId="17E14F19" w14:textId="77777777" w:rsidR="00DD46CE" w:rsidRPr="000E75A0" w:rsidRDefault="00DD46CE" w:rsidP="002B6FB1">
      <w:pPr>
        <w:numPr>
          <w:ilvl w:val="0"/>
          <w:numId w:val="32"/>
        </w:numPr>
        <w:spacing w:after="120" w:line="240" w:lineRule="auto"/>
        <w:ind w:left="426" w:hanging="284"/>
        <w:jc w:val="both"/>
        <w:rPr>
          <w:rFonts w:ascii="Times New Roman" w:eastAsia="Times New Roman" w:hAnsi="Times New Roman" w:cs="Times New Roman"/>
          <w:sz w:val="24"/>
          <w:szCs w:val="24"/>
          <w:lang w:eastAsia="pl-PL"/>
        </w:rPr>
      </w:pPr>
      <w:r w:rsidRPr="000E75A0">
        <w:rPr>
          <w:rFonts w:ascii="Times New Roman" w:eastAsia="Calibri" w:hAnsi="Times New Roman" w:cs="Times New Roman"/>
          <w:sz w:val="24"/>
          <w:szCs w:val="24"/>
        </w:rPr>
        <w:t>Do oferty należy dołączyć wszystkie wymagane w SWZ dokumenty.</w:t>
      </w:r>
    </w:p>
    <w:p w14:paraId="39A43119" w14:textId="77777777" w:rsidR="00DD46CE" w:rsidRPr="000E75A0" w:rsidRDefault="00DD46CE" w:rsidP="002B6FB1">
      <w:pPr>
        <w:numPr>
          <w:ilvl w:val="0"/>
          <w:numId w:val="32"/>
        </w:numPr>
        <w:spacing w:after="120" w:line="240" w:lineRule="auto"/>
        <w:ind w:left="426" w:hanging="284"/>
        <w:jc w:val="both"/>
        <w:rPr>
          <w:rFonts w:ascii="Times New Roman" w:eastAsia="Times New Roman" w:hAnsi="Times New Roman" w:cs="Times New Roman"/>
          <w:sz w:val="24"/>
          <w:szCs w:val="24"/>
          <w:lang w:eastAsia="pl-PL"/>
        </w:rPr>
      </w:pPr>
      <w:r w:rsidRPr="000E75A0">
        <w:rPr>
          <w:rFonts w:ascii="Times New Roman" w:eastAsia="Calibri" w:hAnsi="Times New Roman" w:cs="Times New Roman"/>
          <w:sz w:val="24"/>
          <w:szCs w:val="24"/>
        </w:rPr>
        <w:t>Po wypełnieniu Formularza składania oferty lub wniosku i dołączenia  wszystkich wymaganych załączników należy kliknąć przycisk „Przejdź do podsumowania”.</w:t>
      </w:r>
    </w:p>
    <w:p w14:paraId="6AFC5CB4" w14:textId="77777777" w:rsidR="00DD46CE" w:rsidRPr="000E75A0" w:rsidRDefault="00DD46CE" w:rsidP="002B6FB1">
      <w:pPr>
        <w:numPr>
          <w:ilvl w:val="0"/>
          <w:numId w:val="32"/>
        </w:numPr>
        <w:spacing w:after="120" w:line="240" w:lineRule="auto"/>
        <w:ind w:left="426" w:hanging="284"/>
        <w:jc w:val="both"/>
        <w:rPr>
          <w:rFonts w:ascii="Times New Roman" w:eastAsia="Times New Roman" w:hAnsi="Times New Roman" w:cs="Times New Roman"/>
          <w:sz w:val="24"/>
          <w:szCs w:val="24"/>
          <w:lang w:eastAsia="pl-PL"/>
        </w:rPr>
      </w:pPr>
      <w:r w:rsidRPr="000E75A0">
        <w:rPr>
          <w:rFonts w:ascii="Times New Roman" w:eastAsia="Calibri" w:hAnsi="Times New Roman" w:cs="Times New Roman"/>
          <w:sz w:val="24"/>
          <w:szCs w:val="24"/>
        </w:rPr>
        <w:t xml:space="preserve">Oferta lub wniosek składana elektronicznie musi zostać podpisana elektronicznym podpisem kwalifikowanym. W procesie składania oferty za pośrednictwem </w:t>
      </w:r>
      <w:hyperlink r:id="rId39">
        <w:r w:rsidRPr="000E75A0">
          <w:rPr>
            <w:rFonts w:ascii="Times New Roman" w:eastAsia="Calibri" w:hAnsi="Times New Roman" w:cs="Times New Roman"/>
            <w:color w:val="1155CC"/>
            <w:sz w:val="24"/>
            <w:szCs w:val="24"/>
            <w:u w:val="single"/>
          </w:rPr>
          <w:t>platformazakupowa.pl</w:t>
        </w:r>
      </w:hyperlink>
      <w:r w:rsidRPr="000E75A0">
        <w:rPr>
          <w:rFonts w:ascii="Times New Roman" w:eastAsia="Calibri" w:hAnsi="Times New Roman" w:cs="Times New Roman"/>
          <w:sz w:val="24"/>
          <w:szCs w:val="24"/>
        </w:rPr>
        <w:t xml:space="preserve">, wykonawca powinien złożyć podpis bezpośrednio na dokumentach przesłanych za pośrednictwem </w:t>
      </w:r>
      <w:hyperlink r:id="rId40">
        <w:r w:rsidRPr="000E75A0">
          <w:rPr>
            <w:rFonts w:ascii="Times New Roman" w:eastAsia="Calibri" w:hAnsi="Times New Roman" w:cs="Times New Roman"/>
            <w:color w:val="1155CC"/>
            <w:sz w:val="24"/>
            <w:szCs w:val="24"/>
            <w:u w:val="single"/>
          </w:rPr>
          <w:t>platformazakupowa.pl</w:t>
        </w:r>
      </w:hyperlink>
      <w:r w:rsidRPr="000E75A0">
        <w:rPr>
          <w:rFonts w:ascii="Times New Roman" w:eastAsia="Calibri" w:hAnsi="Times New Roman" w:cs="Times New Roman"/>
          <w:sz w:val="24"/>
          <w:szCs w:val="24"/>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w:t>
      </w:r>
      <w:r w:rsidR="00732ACC">
        <w:rPr>
          <w:rFonts w:ascii="Times New Roman" w:eastAsia="Calibri" w:hAnsi="Times New Roman" w:cs="Times New Roman"/>
          <w:sz w:val="24"/>
          <w:szCs w:val="24"/>
        </w:rPr>
        <w:t>m</w:t>
      </w:r>
      <w:r w:rsidRPr="000E75A0">
        <w:rPr>
          <w:rFonts w:ascii="Times New Roman" w:eastAsia="Calibri" w:hAnsi="Times New Roman" w:cs="Times New Roman"/>
          <w:sz w:val="24"/>
          <w:szCs w:val="24"/>
        </w:rPr>
        <w:t>.</w:t>
      </w:r>
    </w:p>
    <w:p w14:paraId="6E7D5050" w14:textId="77777777" w:rsidR="00DD46CE" w:rsidRPr="000E75A0" w:rsidRDefault="00DD46CE" w:rsidP="002B6FB1">
      <w:pPr>
        <w:numPr>
          <w:ilvl w:val="0"/>
          <w:numId w:val="32"/>
        </w:numPr>
        <w:spacing w:after="120" w:line="240" w:lineRule="auto"/>
        <w:ind w:left="426" w:hanging="284"/>
        <w:jc w:val="both"/>
        <w:rPr>
          <w:rFonts w:ascii="Times New Roman" w:eastAsia="Times New Roman" w:hAnsi="Times New Roman" w:cs="Times New Roman"/>
          <w:sz w:val="24"/>
          <w:szCs w:val="24"/>
          <w:lang w:eastAsia="pl-PL"/>
        </w:rPr>
      </w:pPr>
      <w:r w:rsidRPr="000E75A0">
        <w:rPr>
          <w:rFonts w:ascii="Times New Roman" w:eastAsia="Calibri" w:hAnsi="Times New Roman" w:cs="Times New Roman"/>
          <w:sz w:val="24"/>
          <w:szCs w:val="24"/>
        </w:rPr>
        <w:lastRenderedPageBreak/>
        <w:t>Za datę złożenia oferty przyjmuje się datę jej przekazania w systemie (platformie) w drugim kroku składania oferty poprzez kliknięcie przycisku “Złóż ofertę” i wyświetlenie się komunikatu, że oferta została zaszyfrowana i złożona.</w:t>
      </w:r>
    </w:p>
    <w:p w14:paraId="587EEEB1" w14:textId="77777777" w:rsidR="00DD46CE" w:rsidRPr="000E75A0" w:rsidRDefault="00DD46CE" w:rsidP="002B6FB1">
      <w:pPr>
        <w:numPr>
          <w:ilvl w:val="0"/>
          <w:numId w:val="32"/>
        </w:numPr>
        <w:spacing w:after="120" w:line="240" w:lineRule="auto"/>
        <w:ind w:left="426" w:hanging="284"/>
        <w:jc w:val="both"/>
        <w:rPr>
          <w:rFonts w:ascii="Times New Roman" w:eastAsia="Times New Roman" w:hAnsi="Times New Roman" w:cs="Times New Roman"/>
          <w:sz w:val="24"/>
          <w:szCs w:val="24"/>
          <w:lang w:eastAsia="pl-PL"/>
        </w:rPr>
      </w:pPr>
      <w:r w:rsidRPr="000E75A0">
        <w:rPr>
          <w:rFonts w:ascii="Times New Roman" w:eastAsia="Calibri" w:hAnsi="Times New Roman" w:cs="Times New Roman"/>
          <w:sz w:val="24"/>
          <w:szCs w:val="24"/>
        </w:rPr>
        <w:t xml:space="preserve">Szczegółowa instrukcja dla Wykonawców dotycząca złożenia, zmiany i wycofania oferty znajduje się na stronie internetowej pod adresem:  </w:t>
      </w:r>
      <w:hyperlink r:id="rId41">
        <w:r w:rsidRPr="000E75A0">
          <w:rPr>
            <w:rFonts w:ascii="Times New Roman" w:eastAsia="Calibri" w:hAnsi="Times New Roman" w:cs="Times New Roman"/>
            <w:color w:val="1155CC"/>
            <w:sz w:val="24"/>
            <w:szCs w:val="24"/>
            <w:u w:val="single"/>
          </w:rPr>
          <w:t>https://platformazakupowa.pl/strona/45-instrukcje</w:t>
        </w:r>
      </w:hyperlink>
    </w:p>
    <w:p w14:paraId="1897F038" w14:textId="393CF8D8" w:rsidR="00DD46CE" w:rsidRPr="000E75A0" w:rsidRDefault="00DD46CE" w:rsidP="003A3B10">
      <w:pPr>
        <w:pStyle w:val="Akapitzlist"/>
        <w:numPr>
          <w:ilvl w:val="0"/>
          <w:numId w:val="35"/>
        </w:numPr>
        <w:spacing w:after="120" w:line="240" w:lineRule="auto"/>
        <w:ind w:left="284" w:hanging="284"/>
        <w:rPr>
          <w:rFonts w:ascii="Times New Roman" w:eastAsia="Times New Roman" w:hAnsi="Times New Roman" w:cs="Times New Roman"/>
          <w:b/>
          <w:sz w:val="24"/>
          <w:szCs w:val="24"/>
          <w:u w:val="single"/>
          <w:lang w:eastAsia="pl-PL"/>
        </w:rPr>
      </w:pPr>
      <w:r>
        <w:rPr>
          <w:rFonts w:ascii="Times New Roman" w:eastAsia="Times New Roman" w:hAnsi="Times New Roman" w:cs="Times New Roman"/>
          <w:sz w:val="24"/>
          <w:szCs w:val="24"/>
          <w:lang w:eastAsia="pl-PL"/>
        </w:rPr>
        <w:t xml:space="preserve">   </w:t>
      </w:r>
      <w:r w:rsidRPr="000E75A0">
        <w:rPr>
          <w:rFonts w:ascii="Times New Roman" w:eastAsia="Times New Roman" w:hAnsi="Times New Roman" w:cs="Times New Roman"/>
          <w:b/>
          <w:sz w:val="24"/>
          <w:szCs w:val="24"/>
          <w:u w:val="single"/>
          <w:lang w:eastAsia="pl-PL"/>
        </w:rPr>
        <w:t>Otwarcie ofert</w:t>
      </w:r>
      <w:r w:rsidRPr="000E75A0">
        <w:rPr>
          <w:rFonts w:ascii="Times New Roman" w:eastAsia="Times New Roman" w:hAnsi="Times New Roman" w:cs="Times New Roman"/>
          <w:color w:val="000000"/>
          <w:sz w:val="24"/>
          <w:szCs w:val="24"/>
          <w:u w:val="single"/>
          <w:lang w:eastAsia="pl-PL"/>
        </w:rPr>
        <w:t xml:space="preserve"> </w:t>
      </w:r>
    </w:p>
    <w:p w14:paraId="17E747BF" w14:textId="09B7FEDC" w:rsidR="00DD46CE" w:rsidRPr="00784B1F" w:rsidRDefault="00DD46CE" w:rsidP="002B6FB1">
      <w:pPr>
        <w:numPr>
          <w:ilvl w:val="1"/>
          <w:numId w:val="33"/>
        </w:numPr>
        <w:spacing w:after="0" w:line="240" w:lineRule="auto"/>
        <w:ind w:left="426" w:hanging="284"/>
        <w:jc w:val="both"/>
        <w:rPr>
          <w:rFonts w:ascii="Times New Roman" w:eastAsia="Times New Roman" w:hAnsi="Times New Roman" w:cs="Times New Roman"/>
          <w:sz w:val="24"/>
          <w:szCs w:val="24"/>
          <w:lang w:eastAsia="pl-PL"/>
        </w:rPr>
      </w:pPr>
      <w:r w:rsidRPr="000E75A0">
        <w:rPr>
          <w:rFonts w:ascii="Times New Roman" w:eastAsia="Calibri" w:hAnsi="Times New Roman" w:cs="Times New Roman"/>
          <w:sz w:val="24"/>
          <w:szCs w:val="24"/>
        </w:rPr>
        <w:t xml:space="preserve">Otwarcie ofert następuje niezwłocznie po upływie terminu składania ofert, nie później niż następnego dnia po dniu, w którym upłynął termin składania ofert tj. w dniu </w:t>
      </w:r>
      <w:r w:rsidR="002828B7" w:rsidRPr="00784B1F">
        <w:rPr>
          <w:rFonts w:ascii="Times New Roman" w:eastAsia="Calibri" w:hAnsi="Times New Roman" w:cs="Times New Roman"/>
          <w:b/>
          <w:sz w:val="24"/>
          <w:szCs w:val="24"/>
        </w:rPr>
        <w:t>1</w:t>
      </w:r>
      <w:r w:rsidR="00784B1F" w:rsidRPr="00784B1F">
        <w:rPr>
          <w:rFonts w:ascii="Times New Roman" w:eastAsia="Calibri" w:hAnsi="Times New Roman" w:cs="Times New Roman"/>
          <w:b/>
          <w:sz w:val="24"/>
          <w:szCs w:val="24"/>
        </w:rPr>
        <w:t>8</w:t>
      </w:r>
      <w:r w:rsidRPr="00784B1F">
        <w:rPr>
          <w:rFonts w:ascii="Times New Roman" w:eastAsia="Calibri" w:hAnsi="Times New Roman" w:cs="Times New Roman"/>
          <w:b/>
          <w:sz w:val="24"/>
          <w:szCs w:val="24"/>
        </w:rPr>
        <w:t>.</w:t>
      </w:r>
      <w:r w:rsidR="002828B7" w:rsidRPr="00784B1F">
        <w:rPr>
          <w:rFonts w:ascii="Times New Roman" w:eastAsia="Calibri" w:hAnsi="Times New Roman" w:cs="Times New Roman"/>
          <w:b/>
          <w:sz w:val="24"/>
          <w:szCs w:val="24"/>
        </w:rPr>
        <w:t>0</w:t>
      </w:r>
      <w:r w:rsidR="00784B1F" w:rsidRPr="00784B1F">
        <w:rPr>
          <w:rFonts w:ascii="Times New Roman" w:eastAsia="Calibri" w:hAnsi="Times New Roman" w:cs="Times New Roman"/>
          <w:b/>
          <w:sz w:val="24"/>
          <w:szCs w:val="24"/>
        </w:rPr>
        <w:t>6</w:t>
      </w:r>
      <w:r w:rsidRPr="00784B1F">
        <w:rPr>
          <w:rFonts w:ascii="Times New Roman" w:eastAsia="Calibri" w:hAnsi="Times New Roman" w:cs="Times New Roman"/>
          <w:b/>
          <w:sz w:val="24"/>
          <w:szCs w:val="24"/>
        </w:rPr>
        <w:t>.202</w:t>
      </w:r>
      <w:r w:rsidR="00EA132E" w:rsidRPr="00784B1F">
        <w:rPr>
          <w:rFonts w:ascii="Times New Roman" w:eastAsia="Calibri" w:hAnsi="Times New Roman" w:cs="Times New Roman"/>
          <w:b/>
          <w:sz w:val="24"/>
          <w:szCs w:val="24"/>
        </w:rPr>
        <w:t>6</w:t>
      </w:r>
      <w:r w:rsidRPr="00784B1F">
        <w:rPr>
          <w:rFonts w:ascii="Times New Roman" w:eastAsia="Calibri" w:hAnsi="Times New Roman" w:cs="Times New Roman"/>
          <w:b/>
          <w:sz w:val="24"/>
          <w:szCs w:val="24"/>
        </w:rPr>
        <w:t xml:space="preserve"> r. o godz. 0</w:t>
      </w:r>
      <w:r w:rsidR="002828B7" w:rsidRPr="00784B1F">
        <w:rPr>
          <w:rFonts w:ascii="Times New Roman" w:eastAsia="Calibri" w:hAnsi="Times New Roman" w:cs="Times New Roman"/>
          <w:b/>
          <w:sz w:val="24"/>
          <w:szCs w:val="24"/>
        </w:rPr>
        <w:t>8</w:t>
      </w:r>
      <w:r w:rsidRPr="00784B1F">
        <w:rPr>
          <w:rFonts w:ascii="Times New Roman" w:eastAsia="Calibri" w:hAnsi="Times New Roman" w:cs="Times New Roman"/>
          <w:b/>
          <w:sz w:val="24"/>
          <w:szCs w:val="24"/>
        </w:rPr>
        <w:t>:00</w:t>
      </w:r>
      <w:r w:rsidRPr="00784B1F">
        <w:rPr>
          <w:rFonts w:ascii="Times New Roman" w:eastAsia="Times New Roman" w:hAnsi="Times New Roman" w:cs="Times New Roman"/>
          <w:sz w:val="24"/>
          <w:szCs w:val="24"/>
          <w:lang w:eastAsia="pl-PL"/>
        </w:rPr>
        <w:t>;</w:t>
      </w:r>
    </w:p>
    <w:p w14:paraId="1EB83518" w14:textId="77777777" w:rsidR="00DD46CE" w:rsidRPr="000E75A0" w:rsidRDefault="00DD46CE" w:rsidP="002B6FB1">
      <w:pPr>
        <w:numPr>
          <w:ilvl w:val="1"/>
          <w:numId w:val="33"/>
        </w:numPr>
        <w:spacing w:after="0" w:line="240" w:lineRule="auto"/>
        <w:ind w:left="426" w:hanging="284"/>
        <w:jc w:val="both"/>
        <w:rPr>
          <w:rFonts w:ascii="Times New Roman" w:eastAsia="Times New Roman" w:hAnsi="Times New Roman" w:cs="Times New Roman"/>
          <w:color w:val="000000"/>
          <w:sz w:val="24"/>
          <w:szCs w:val="24"/>
          <w:lang w:eastAsia="pl-PL"/>
        </w:rPr>
      </w:pPr>
      <w:r w:rsidRPr="000E75A0">
        <w:rPr>
          <w:rFonts w:ascii="Times New Roman" w:eastAsia="Calibri" w:hAnsi="Times New Roman" w:cs="Times New Roman"/>
          <w:sz w:val="24"/>
          <w:szCs w:val="24"/>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BD990DE" w14:textId="77777777" w:rsidR="00DD46CE" w:rsidRPr="000E75A0" w:rsidRDefault="00DD46CE" w:rsidP="002B6FB1">
      <w:pPr>
        <w:numPr>
          <w:ilvl w:val="1"/>
          <w:numId w:val="33"/>
        </w:numPr>
        <w:spacing w:after="0" w:line="240" w:lineRule="auto"/>
        <w:ind w:left="426" w:hanging="284"/>
        <w:jc w:val="both"/>
        <w:rPr>
          <w:rFonts w:ascii="Times New Roman" w:eastAsia="Times New Roman" w:hAnsi="Times New Roman" w:cs="Times New Roman"/>
          <w:color w:val="000000"/>
          <w:sz w:val="24"/>
          <w:szCs w:val="24"/>
          <w:lang w:eastAsia="pl-PL"/>
        </w:rPr>
      </w:pPr>
      <w:r w:rsidRPr="000E75A0">
        <w:rPr>
          <w:rFonts w:ascii="Times New Roman" w:eastAsia="Calibri" w:hAnsi="Times New Roman" w:cs="Times New Roman"/>
          <w:sz w:val="24"/>
          <w:szCs w:val="24"/>
        </w:rPr>
        <w:t>Zamawiający poinformuje o zmianie terminu otwarcia ofert na stronie internetowej prowadzonego postępowania.</w:t>
      </w:r>
    </w:p>
    <w:p w14:paraId="04976281" w14:textId="77777777" w:rsidR="00DD46CE" w:rsidRPr="000E75A0" w:rsidRDefault="00DD46CE" w:rsidP="002B6FB1">
      <w:pPr>
        <w:numPr>
          <w:ilvl w:val="1"/>
          <w:numId w:val="33"/>
        </w:numPr>
        <w:spacing w:after="0" w:line="240" w:lineRule="auto"/>
        <w:ind w:left="426" w:hanging="284"/>
        <w:jc w:val="both"/>
        <w:rPr>
          <w:rFonts w:ascii="Times New Roman" w:eastAsia="Times New Roman" w:hAnsi="Times New Roman" w:cs="Times New Roman"/>
          <w:color w:val="000000"/>
          <w:sz w:val="24"/>
          <w:szCs w:val="24"/>
          <w:lang w:eastAsia="pl-PL"/>
        </w:rPr>
      </w:pPr>
      <w:r w:rsidRPr="000E75A0">
        <w:rPr>
          <w:rFonts w:ascii="Times New Roman" w:eastAsia="Calibri" w:hAnsi="Times New Roman" w:cs="Times New Roman"/>
          <w:sz w:val="24"/>
          <w:szCs w:val="24"/>
        </w:rPr>
        <w:t>Zamawiający, najpóźniej przed otwarciem ofert, udostępnia na stronie internetowej prowadzonego postępowania informację o kwocie, jaką zamierza przeznaczyć na sfinansowanie zamówienia.</w:t>
      </w:r>
    </w:p>
    <w:p w14:paraId="3EAA97C6" w14:textId="77777777" w:rsidR="00DD46CE" w:rsidRPr="000E75A0" w:rsidRDefault="00DD46CE" w:rsidP="002B6FB1">
      <w:pPr>
        <w:numPr>
          <w:ilvl w:val="1"/>
          <w:numId w:val="33"/>
        </w:numPr>
        <w:spacing w:after="0" w:line="240" w:lineRule="auto"/>
        <w:ind w:left="426" w:hanging="284"/>
        <w:jc w:val="both"/>
        <w:rPr>
          <w:rFonts w:ascii="Times New Roman" w:eastAsia="Times New Roman" w:hAnsi="Times New Roman" w:cs="Times New Roman"/>
          <w:color w:val="000000"/>
          <w:sz w:val="24"/>
          <w:szCs w:val="24"/>
          <w:lang w:eastAsia="pl-PL"/>
        </w:rPr>
      </w:pPr>
      <w:r w:rsidRPr="000E75A0">
        <w:rPr>
          <w:rFonts w:ascii="Times New Roman" w:eastAsia="Calibri" w:hAnsi="Times New Roman" w:cs="Times New Roman"/>
          <w:sz w:val="24"/>
          <w:szCs w:val="24"/>
        </w:rPr>
        <w:t>Zamawiający, niezwłocznie po otwarciu ofert, udostępnia na stronie internetowej prowadzonego postępowania informacje o:</w:t>
      </w:r>
    </w:p>
    <w:p w14:paraId="318D6783" w14:textId="77777777" w:rsidR="00DD46CE" w:rsidRPr="000E75A0" w:rsidRDefault="00DD46CE" w:rsidP="002B6FB1">
      <w:pPr>
        <w:pStyle w:val="Akapitzlist"/>
        <w:numPr>
          <w:ilvl w:val="0"/>
          <w:numId w:val="36"/>
        </w:numPr>
        <w:spacing w:after="0" w:line="240" w:lineRule="auto"/>
        <w:jc w:val="both"/>
        <w:rPr>
          <w:rFonts w:ascii="Times New Roman" w:eastAsia="Times New Roman" w:hAnsi="Times New Roman" w:cs="Times New Roman"/>
          <w:color w:val="000000"/>
          <w:sz w:val="24"/>
          <w:szCs w:val="24"/>
          <w:lang w:eastAsia="pl-PL"/>
        </w:rPr>
      </w:pPr>
      <w:r w:rsidRPr="000E75A0">
        <w:rPr>
          <w:rFonts w:ascii="Times New Roman" w:eastAsia="Calibri" w:hAnsi="Times New Roman" w:cs="Times New Roman"/>
          <w:sz w:val="24"/>
          <w:szCs w:val="24"/>
        </w:rPr>
        <w:t>nazwach albo imionach i nazwiskach oraz siedzibach lub miejscach prowadzonej działalności gospodarczej albo miejscach zamieszkania wykonawców, których oferty zostały otwarte;</w:t>
      </w:r>
    </w:p>
    <w:p w14:paraId="18C8EB9A" w14:textId="77777777" w:rsidR="00DD46CE" w:rsidRPr="000E75A0" w:rsidRDefault="00DD46CE" w:rsidP="002B6FB1">
      <w:pPr>
        <w:pStyle w:val="Akapitzlist"/>
        <w:numPr>
          <w:ilvl w:val="0"/>
          <w:numId w:val="36"/>
        </w:numPr>
        <w:spacing w:after="0" w:line="240" w:lineRule="auto"/>
        <w:jc w:val="both"/>
        <w:rPr>
          <w:rFonts w:ascii="Times New Roman" w:eastAsia="Times New Roman" w:hAnsi="Times New Roman" w:cs="Times New Roman"/>
          <w:color w:val="000000"/>
          <w:sz w:val="24"/>
          <w:szCs w:val="24"/>
          <w:lang w:eastAsia="pl-PL"/>
        </w:rPr>
      </w:pPr>
      <w:r w:rsidRPr="000E75A0">
        <w:rPr>
          <w:rFonts w:ascii="Times New Roman" w:eastAsia="Calibri" w:hAnsi="Times New Roman" w:cs="Times New Roman"/>
          <w:sz w:val="24"/>
          <w:szCs w:val="24"/>
        </w:rPr>
        <w:t xml:space="preserve">cenach lub kosztach zawartych w ofertach. </w:t>
      </w:r>
    </w:p>
    <w:p w14:paraId="6F0332B5" w14:textId="77777777" w:rsidR="00DD46CE" w:rsidRPr="000E75A0" w:rsidRDefault="00DD46CE" w:rsidP="00DD46CE">
      <w:pPr>
        <w:shd w:val="clear" w:color="auto" w:fill="FFFFFF"/>
        <w:ind w:left="426" w:hanging="568"/>
        <w:jc w:val="both"/>
        <w:rPr>
          <w:rFonts w:ascii="Times New Roman" w:eastAsia="Calibri" w:hAnsi="Times New Roman" w:cs="Times New Roman"/>
          <w:sz w:val="24"/>
          <w:szCs w:val="24"/>
        </w:rPr>
      </w:pPr>
      <w:r w:rsidRPr="000E75A0">
        <w:rPr>
          <w:rFonts w:ascii="Times New Roman" w:eastAsia="Times New Roman" w:hAnsi="Times New Roman" w:cs="Times New Roman"/>
          <w:color w:val="000000"/>
          <w:sz w:val="24"/>
          <w:szCs w:val="24"/>
          <w:lang w:eastAsia="pl-PL"/>
        </w:rPr>
        <w:t xml:space="preserve">          </w:t>
      </w:r>
      <w:r w:rsidRPr="000E75A0">
        <w:rPr>
          <w:rFonts w:ascii="Times New Roman" w:eastAsia="Calibri" w:hAnsi="Times New Roman" w:cs="Times New Roman"/>
          <w:sz w:val="24"/>
          <w:szCs w:val="24"/>
        </w:rPr>
        <w:t>Informacja zostanie opublikowana na stronie postępowania na</w:t>
      </w:r>
      <w:hyperlink r:id="rId42">
        <w:r w:rsidRPr="000E75A0">
          <w:rPr>
            <w:rFonts w:ascii="Times New Roman" w:eastAsia="Calibri" w:hAnsi="Times New Roman" w:cs="Times New Roman"/>
            <w:color w:val="1155CC"/>
            <w:sz w:val="24"/>
            <w:szCs w:val="24"/>
            <w:u w:val="single"/>
          </w:rPr>
          <w:t xml:space="preserve"> platformazakupowa.pl</w:t>
        </w:r>
      </w:hyperlink>
      <w:r w:rsidRPr="000E75A0">
        <w:rPr>
          <w:rFonts w:ascii="Times New Roman" w:eastAsia="Calibri" w:hAnsi="Times New Roman" w:cs="Times New Roman"/>
          <w:sz w:val="24"/>
          <w:szCs w:val="24"/>
        </w:rPr>
        <w:t xml:space="preserve"> </w:t>
      </w:r>
      <w:r>
        <w:rPr>
          <w:rFonts w:ascii="Times New Roman" w:eastAsia="Calibri" w:hAnsi="Times New Roman" w:cs="Times New Roman"/>
          <w:sz w:val="24"/>
          <w:szCs w:val="24"/>
        </w:rPr>
        <w:br/>
      </w:r>
      <w:r w:rsidRPr="000E75A0">
        <w:rPr>
          <w:rFonts w:ascii="Times New Roman" w:eastAsia="Calibri" w:hAnsi="Times New Roman" w:cs="Times New Roman"/>
          <w:sz w:val="24"/>
          <w:szCs w:val="24"/>
        </w:rPr>
        <w:t>w sekcji ,,Komunikaty” .</w:t>
      </w:r>
    </w:p>
    <w:p w14:paraId="68BD39B2" w14:textId="77777777" w:rsidR="001723FF" w:rsidRPr="009F6DDC" w:rsidRDefault="00DD46CE" w:rsidP="002B6FB1">
      <w:pPr>
        <w:numPr>
          <w:ilvl w:val="0"/>
          <w:numId w:val="13"/>
        </w:numPr>
        <w:spacing w:after="0" w:line="240" w:lineRule="auto"/>
        <w:ind w:left="567" w:hanging="283"/>
        <w:jc w:val="both"/>
        <w:rPr>
          <w:rFonts w:ascii="Times New Roman" w:eastAsia="Times New Roman" w:hAnsi="Times New Roman" w:cs="Times New Roman"/>
          <w:sz w:val="24"/>
          <w:szCs w:val="24"/>
          <w:lang w:eastAsia="pl-PL"/>
        </w:rPr>
      </w:pPr>
      <w:r w:rsidRPr="000E75A0">
        <w:rPr>
          <w:rFonts w:ascii="Times New Roman" w:eastAsia="Calibri" w:hAnsi="Times New Roman" w:cs="Times New Roman"/>
          <w:sz w:val="24"/>
          <w:szCs w:val="24"/>
        </w:rPr>
        <w:t>W przypadku ofert, które podlegają negocjacjom, zamawiający udostępnia informacje, o których mowa w ust. 5 pkt 2, niezwłocznie po otwarciu ofert ostatecznych albo unieważnieniu postępowania. 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p w14:paraId="3E5B49E4" w14:textId="77777777" w:rsidR="00AF1A98" w:rsidRPr="009F6DDC" w:rsidRDefault="00AF1A98" w:rsidP="008E29F3">
      <w:pPr>
        <w:spacing w:after="0" w:line="276" w:lineRule="auto"/>
        <w:jc w:val="both"/>
        <w:rPr>
          <w:rFonts w:ascii="Times New Roman" w:eastAsia="Times New Roman" w:hAnsi="Times New Roman" w:cs="Times New Roman"/>
          <w:sz w:val="24"/>
          <w:szCs w:val="24"/>
          <w:highlight w:val="yellow"/>
          <w:lang w:eastAsia="pl-PL"/>
        </w:rPr>
      </w:pPr>
    </w:p>
    <w:tbl>
      <w:tblPr>
        <w:tblStyle w:val="Tabela-Siatka"/>
        <w:tblW w:w="0" w:type="auto"/>
        <w:tblLook w:val="04A0" w:firstRow="1" w:lastRow="0" w:firstColumn="1" w:lastColumn="0" w:noHBand="0" w:noVBand="1"/>
      </w:tblPr>
      <w:tblGrid>
        <w:gridCol w:w="8918"/>
      </w:tblGrid>
      <w:tr w:rsidR="00464AB0" w:rsidRPr="009F6DDC" w14:paraId="4572ED2B" w14:textId="77777777" w:rsidTr="00053B09">
        <w:tc>
          <w:tcPr>
            <w:tcW w:w="9060" w:type="dxa"/>
            <w:shd w:val="clear" w:color="auto" w:fill="E7E6E6" w:themeFill="background2"/>
          </w:tcPr>
          <w:p w14:paraId="4F2E7CB4" w14:textId="77777777" w:rsidR="00464AB0" w:rsidRPr="009F6DDC" w:rsidRDefault="00464AB0" w:rsidP="00D24911">
            <w:pPr>
              <w:pStyle w:val="Akapitzlist"/>
              <w:numPr>
                <w:ilvl w:val="0"/>
                <w:numId w:val="60"/>
              </w:numPr>
              <w:suppressAutoHyphens/>
              <w:spacing w:line="276" w:lineRule="auto"/>
              <w:ind w:left="592" w:hanging="142"/>
              <w:jc w:val="both"/>
              <w:rPr>
                <w:rFonts w:ascii="Times New Roman" w:eastAsia="Times New Roman" w:hAnsi="Times New Roman" w:cs="Times New Roman"/>
                <w:b/>
                <w:spacing w:val="-3"/>
                <w:sz w:val="24"/>
                <w:szCs w:val="24"/>
                <w:lang w:eastAsia="pl-PL"/>
              </w:rPr>
            </w:pPr>
            <w:r w:rsidRPr="009F6DDC">
              <w:rPr>
                <w:rFonts w:ascii="Times New Roman" w:eastAsia="Times New Roman" w:hAnsi="Times New Roman" w:cs="Times New Roman"/>
                <w:b/>
                <w:spacing w:val="-3"/>
                <w:sz w:val="24"/>
                <w:szCs w:val="24"/>
                <w:lang w:eastAsia="pl-PL"/>
              </w:rPr>
              <w:t>Sposób obliczenia ceny</w:t>
            </w:r>
          </w:p>
        </w:tc>
      </w:tr>
    </w:tbl>
    <w:p w14:paraId="6501540D" w14:textId="77777777" w:rsidR="00464AB0" w:rsidRPr="009F6DDC" w:rsidRDefault="00464AB0" w:rsidP="008E29F3">
      <w:pPr>
        <w:spacing w:after="0" w:line="276" w:lineRule="auto"/>
        <w:jc w:val="both"/>
        <w:rPr>
          <w:rFonts w:ascii="Times New Roman" w:eastAsia="Times New Roman" w:hAnsi="Times New Roman" w:cs="Times New Roman"/>
          <w:sz w:val="24"/>
          <w:szCs w:val="24"/>
          <w:lang w:eastAsia="pl-PL"/>
        </w:rPr>
      </w:pPr>
    </w:p>
    <w:p w14:paraId="7F0250DC" w14:textId="28A4897B" w:rsidR="00780846" w:rsidRPr="00077A7D" w:rsidRDefault="00780846" w:rsidP="00077A7D">
      <w:pPr>
        <w:numPr>
          <w:ilvl w:val="0"/>
          <w:numId w:val="3"/>
        </w:numPr>
        <w:spacing w:line="240" w:lineRule="auto"/>
        <w:ind w:left="0"/>
        <w:jc w:val="both"/>
        <w:rPr>
          <w:rFonts w:ascii="Times New Roman" w:eastAsia="Times New Roman" w:hAnsi="Times New Roman" w:cs="Times New Roman"/>
          <w:bCs/>
          <w:color w:val="000000" w:themeColor="text1"/>
          <w:sz w:val="24"/>
          <w:szCs w:val="24"/>
          <w:lang w:eastAsia="ar-SA"/>
        </w:rPr>
      </w:pPr>
      <w:r w:rsidRPr="009F6DDC">
        <w:rPr>
          <w:rFonts w:ascii="Times New Roman" w:eastAsia="Times New Roman" w:hAnsi="Times New Roman" w:cs="Times New Roman"/>
          <w:bCs/>
          <w:color w:val="000000" w:themeColor="text1"/>
          <w:sz w:val="24"/>
          <w:szCs w:val="24"/>
          <w:lang w:eastAsia="ar-SA"/>
        </w:rPr>
        <w:t xml:space="preserve"> </w:t>
      </w:r>
      <w:r w:rsidR="00460DD9" w:rsidRPr="00077A7D">
        <w:rPr>
          <w:rFonts w:ascii="Times New Roman" w:eastAsia="Times New Roman" w:hAnsi="Times New Roman" w:cs="Times New Roman"/>
          <w:bCs/>
          <w:sz w:val="24"/>
          <w:szCs w:val="24"/>
          <w:lang w:eastAsia="pl-PL"/>
        </w:rPr>
        <w:t>W formularz</w:t>
      </w:r>
      <w:r w:rsidR="006167A1" w:rsidRPr="00077A7D">
        <w:rPr>
          <w:rFonts w:ascii="Times New Roman" w:eastAsia="Times New Roman" w:hAnsi="Times New Roman" w:cs="Times New Roman"/>
          <w:bCs/>
          <w:sz w:val="24"/>
          <w:szCs w:val="24"/>
          <w:lang w:eastAsia="pl-PL"/>
        </w:rPr>
        <w:t>ach</w:t>
      </w:r>
      <w:r w:rsidR="00460DD9" w:rsidRPr="00077A7D">
        <w:rPr>
          <w:rFonts w:ascii="Times New Roman" w:eastAsia="Times New Roman" w:hAnsi="Times New Roman" w:cs="Times New Roman"/>
          <w:bCs/>
          <w:sz w:val="24"/>
          <w:szCs w:val="24"/>
          <w:lang w:eastAsia="pl-PL"/>
        </w:rPr>
        <w:t xml:space="preserve"> cenowy</w:t>
      </w:r>
      <w:r w:rsidR="006167A1" w:rsidRPr="00077A7D">
        <w:rPr>
          <w:rFonts w:ascii="Times New Roman" w:eastAsia="Times New Roman" w:hAnsi="Times New Roman" w:cs="Times New Roman"/>
          <w:bCs/>
          <w:sz w:val="24"/>
          <w:szCs w:val="24"/>
          <w:lang w:eastAsia="pl-PL"/>
        </w:rPr>
        <w:t>ch</w:t>
      </w:r>
      <w:r w:rsidR="00460DD9" w:rsidRPr="00077A7D">
        <w:rPr>
          <w:rFonts w:ascii="Times New Roman" w:eastAsia="Times New Roman" w:hAnsi="Times New Roman" w:cs="Times New Roman"/>
          <w:bCs/>
          <w:sz w:val="24"/>
          <w:szCs w:val="24"/>
          <w:lang w:eastAsia="pl-PL"/>
        </w:rPr>
        <w:t>, któr</w:t>
      </w:r>
      <w:r w:rsidR="006167A1" w:rsidRPr="00077A7D">
        <w:rPr>
          <w:rFonts w:ascii="Times New Roman" w:eastAsia="Times New Roman" w:hAnsi="Times New Roman" w:cs="Times New Roman"/>
          <w:bCs/>
          <w:sz w:val="24"/>
          <w:szCs w:val="24"/>
          <w:lang w:eastAsia="pl-PL"/>
        </w:rPr>
        <w:t>e</w:t>
      </w:r>
      <w:r w:rsidR="00460DD9" w:rsidRPr="00077A7D">
        <w:rPr>
          <w:rFonts w:ascii="Times New Roman" w:eastAsia="Times New Roman" w:hAnsi="Times New Roman" w:cs="Times New Roman"/>
          <w:bCs/>
          <w:sz w:val="24"/>
          <w:szCs w:val="24"/>
          <w:lang w:eastAsia="pl-PL"/>
        </w:rPr>
        <w:t xml:space="preserve"> stanowi</w:t>
      </w:r>
      <w:r w:rsidR="006167A1" w:rsidRPr="00077A7D">
        <w:rPr>
          <w:rFonts w:ascii="Times New Roman" w:eastAsia="Times New Roman" w:hAnsi="Times New Roman" w:cs="Times New Roman"/>
          <w:bCs/>
          <w:sz w:val="24"/>
          <w:szCs w:val="24"/>
          <w:lang w:eastAsia="pl-PL"/>
        </w:rPr>
        <w:t>ą</w:t>
      </w:r>
      <w:r w:rsidR="00460DD9" w:rsidRPr="00077A7D">
        <w:rPr>
          <w:rFonts w:ascii="Times New Roman" w:eastAsia="Times New Roman" w:hAnsi="Times New Roman" w:cs="Times New Roman"/>
          <w:bCs/>
          <w:sz w:val="24"/>
          <w:szCs w:val="24"/>
          <w:lang w:eastAsia="pl-PL"/>
        </w:rPr>
        <w:t xml:space="preserve"> załącznik nr 2 do SWZ</w:t>
      </w:r>
      <w:r w:rsidR="00290B52">
        <w:rPr>
          <w:rFonts w:ascii="Times New Roman" w:eastAsia="Times New Roman" w:hAnsi="Times New Roman" w:cs="Times New Roman"/>
          <w:bCs/>
          <w:sz w:val="24"/>
          <w:szCs w:val="24"/>
          <w:lang w:eastAsia="pl-PL"/>
        </w:rPr>
        <w:t xml:space="preserve"> (na każde zadanie osobno)</w:t>
      </w:r>
      <w:r w:rsidR="00460DD9" w:rsidRPr="00077A7D">
        <w:rPr>
          <w:rFonts w:ascii="Times New Roman" w:eastAsia="Times New Roman" w:hAnsi="Times New Roman" w:cs="Times New Roman"/>
          <w:bCs/>
          <w:sz w:val="24"/>
          <w:szCs w:val="24"/>
          <w:lang w:eastAsia="pl-PL"/>
        </w:rPr>
        <w:t>, należy podać ceny jednostkowe poszczególnych pozycji, wartość każdej pozycj</w:t>
      </w:r>
      <w:r w:rsidR="005B3CB5" w:rsidRPr="00077A7D">
        <w:rPr>
          <w:rFonts w:ascii="Times New Roman" w:eastAsia="Times New Roman" w:hAnsi="Times New Roman" w:cs="Times New Roman"/>
          <w:bCs/>
          <w:sz w:val="24"/>
          <w:szCs w:val="24"/>
          <w:lang w:eastAsia="pl-PL"/>
        </w:rPr>
        <w:t>i (netto i brutto)</w:t>
      </w:r>
      <w:r w:rsidR="00460DD9" w:rsidRPr="00077A7D">
        <w:rPr>
          <w:rFonts w:ascii="Times New Roman" w:eastAsia="Times New Roman" w:hAnsi="Times New Roman" w:cs="Times New Roman"/>
          <w:bCs/>
          <w:sz w:val="24"/>
          <w:szCs w:val="24"/>
          <w:lang w:eastAsia="pl-PL"/>
        </w:rPr>
        <w:t xml:space="preserve"> oraz wartość ogółem – cenę oferty (netto i brutto) z uwzględnieniem wszystkich kosztów związanych</w:t>
      </w:r>
      <w:r w:rsidR="00290B52">
        <w:rPr>
          <w:rFonts w:ascii="Times New Roman" w:eastAsia="Times New Roman" w:hAnsi="Times New Roman" w:cs="Times New Roman"/>
          <w:bCs/>
          <w:sz w:val="24"/>
          <w:szCs w:val="24"/>
          <w:lang w:eastAsia="pl-PL"/>
        </w:rPr>
        <w:t xml:space="preserve"> </w:t>
      </w:r>
      <w:r w:rsidR="00460DD9" w:rsidRPr="00077A7D">
        <w:rPr>
          <w:rFonts w:ascii="Times New Roman" w:eastAsia="Times New Roman" w:hAnsi="Times New Roman" w:cs="Times New Roman"/>
          <w:bCs/>
          <w:sz w:val="24"/>
          <w:szCs w:val="24"/>
          <w:lang w:eastAsia="pl-PL"/>
        </w:rPr>
        <w:t>z realizacją zamówienia</w:t>
      </w:r>
      <w:r w:rsidRPr="00077A7D">
        <w:rPr>
          <w:rFonts w:ascii="Times New Roman" w:eastAsia="Times New Roman" w:hAnsi="Times New Roman" w:cs="Times New Roman"/>
          <w:bCs/>
          <w:color w:val="000000" w:themeColor="text1"/>
          <w:sz w:val="24"/>
          <w:szCs w:val="24"/>
          <w:lang w:eastAsia="ar-SA"/>
        </w:rPr>
        <w:t>.</w:t>
      </w:r>
    </w:p>
    <w:p w14:paraId="50F37E20" w14:textId="77777777" w:rsidR="00077A7D" w:rsidRPr="00077A7D" w:rsidRDefault="00077A7D" w:rsidP="00077A7D">
      <w:pPr>
        <w:numPr>
          <w:ilvl w:val="0"/>
          <w:numId w:val="3"/>
        </w:numPr>
        <w:spacing w:line="240" w:lineRule="auto"/>
        <w:ind w:left="0"/>
        <w:jc w:val="both"/>
        <w:rPr>
          <w:rFonts w:ascii="Times New Roman" w:eastAsia="Times New Roman" w:hAnsi="Times New Roman" w:cs="Times New Roman"/>
          <w:bCs/>
          <w:color w:val="000000" w:themeColor="text1"/>
          <w:sz w:val="24"/>
          <w:szCs w:val="24"/>
          <w:lang w:eastAsia="ar-SA"/>
        </w:rPr>
      </w:pPr>
      <w:r w:rsidRPr="00077A7D">
        <w:rPr>
          <w:rFonts w:ascii="Times New Roman" w:eastAsia="Times New Roman" w:hAnsi="Times New Roman" w:cs="Times New Roman"/>
          <w:bCs/>
          <w:color w:val="000000" w:themeColor="text1"/>
          <w:sz w:val="24"/>
          <w:szCs w:val="24"/>
          <w:lang w:eastAsia="ar-SA"/>
        </w:rPr>
        <w:t xml:space="preserve"> </w:t>
      </w:r>
      <w:r w:rsidR="002064A2" w:rsidRPr="00077A7D">
        <w:rPr>
          <w:rFonts w:ascii="Times New Roman" w:eastAsia="Times New Roman" w:hAnsi="Times New Roman" w:cs="Times New Roman"/>
          <w:bCs/>
          <w:color w:val="000000" w:themeColor="text1"/>
          <w:sz w:val="24"/>
          <w:szCs w:val="24"/>
          <w:lang w:eastAsia="ar-SA"/>
        </w:rPr>
        <w:t>Wartości z formularz</w:t>
      </w:r>
      <w:r w:rsidR="006167A1" w:rsidRPr="00077A7D">
        <w:rPr>
          <w:rFonts w:ascii="Times New Roman" w:eastAsia="Times New Roman" w:hAnsi="Times New Roman" w:cs="Times New Roman"/>
          <w:bCs/>
          <w:color w:val="000000" w:themeColor="text1"/>
          <w:sz w:val="24"/>
          <w:szCs w:val="24"/>
          <w:lang w:eastAsia="ar-SA"/>
        </w:rPr>
        <w:t>a</w:t>
      </w:r>
      <w:r w:rsidR="002064A2" w:rsidRPr="00077A7D">
        <w:rPr>
          <w:rFonts w:ascii="Times New Roman" w:eastAsia="Times New Roman" w:hAnsi="Times New Roman" w:cs="Times New Roman"/>
          <w:bCs/>
          <w:color w:val="000000" w:themeColor="text1"/>
          <w:sz w:val="24"/>
          <w:szCs w:val="24"/>
          <w:lang w:eastAsia="ar-SA"/>
        </w:rPr>
        <w:t xml:space="preserve"> cenowego należy</w:t>
      </w:r>
      <w:r w:rsidR="00780846" w:rsidRPr="00077A7D">
        <w:rPr>
          <w:rFonts w:ascii="Times New Roman" w:eastAsia="Times New Roman" w:hAnsi="Times New Roman" w:cs="Times New Roman"/>
          <w:bCs/>
          <w:color w:val="000000" w:themeColor="text1"/>
          <w:sz w:val="24"/>
          <w:szCs w:val="24"/>
          <w:lang w:eastAsia="ar-SA"/>
        </w:rPr>
        <w:t xml:space="preserve"> wstawić w odpowiednie miejsce </w:t>
      </w:r>
      <w:r w:rsidR="002064A2" w:rsidRPr="00077A7D">
        <w:rPr>
          <w:rFonts w:ascii="Times New Roman" w:eastAsia="Times New Roman" w:hAnsi="Times New Roman" w:cs="Times New Roman"/>
          <w:bCs/>
          <w:color w:val="000000" w:themeColor="text1"/>
          <w:sz w:val="24"/>
          <w:szCs w:val="24"/>
          <w:lang w:eastAsia="ar-SA"/>
        </w:rPr>
        <w:t>w formularzu ofertowym.</w:t>
      </w:r>
    </w:p>
    <w:p w14:paraId="68A9C5A6" w14:textId="38E44488" w:rsidR="002064A2" w:rsidRPr="00077A7D" w:rsidRDefault="002064A2" w:rsidP="00077A7D">
      <w:pPr>
        <w:numPr>
          <w:ilvl w:val="0"/>
          <w:numId w:val="3"/>
        </w:numPr>
        <w:spacing w:line="240" w:lineRule="auto"/>
        <w:ind w:left="0"/>
        <w:jc w:val="both"/>
        <w:rPr>
          <w:rFonts w:ascii="Times New Roman" w:eastAsia="Times New Roman" w:hAnsi="Times New Roman" w:cs="Times New Roman"/>
          <w:bCs/>
          <w:color w:val="000000" w:themeColor="text1"/>
          <w:sz w:val="24"/>
          <w:szCs w:val="24"/>
          <w:lang w:eastAsia="ar-SA"/>
        </w:rPr>
      </w:pPr>
      <w:r w:rsidRPr="00077A7D">
        <w:rPr>
          <w:rFonts w:ascii="Times New Roman" w:eastAsia="Times New Roman" w:hAnsi="Times New Roman" w:cs="Times New Roman"/>
          <w:bCs/>
          <w:color w:val="000000" w:themeColor="text1"/>
          <w:sz w:val="24"/>
          <w:szCs w:val="24"/>
          <w:lang w:eastAsia="ar-SA"/>
        </w:rPr>
        <w:t xml:space="preserve"> Wykonawca winien zaoferować cenę jednoznaczną i ostateczną, która nie będzie podlegała negocjacjom.</w:t>
      </w:r>
    </w:p>
    <w:p w14:paraId="54104EF7" w14:textId="0CB75114" w:rsidR="00780846" w:rsidRPr="00077A7D" w:rsidRDefault="00077A7D" w:rsidP="00077A7D">
      <w:pPr>
        <w:numPr>
          <w:ilvl w:val="0"/>
          <w:numId w:val="3"/>
        </w:numPr>
        <w:spacing w:line="240" w:lineRule="auto"/>
        <w:ind w:left="0"/>
        <w:jc w:val="both"/>
        <w:rPr>
          <w:rFonts w:ascii="Times New Roman" w:eastAsia="Times New Roman" w:hAnsi="Times New Roman" w:cs="Times New Roman"/>
          <w:bCs/>
          <w:color w:val="000000" w:themeColor="text1"/>
          <w:sz w:val="24"/>
          <w:szCs w:val="24"/>
          <w:lang w:eastAsia="ar-SA"/>
        </w:rPr>
      </w:pPr>
      <w:r w:rsidRPr="00077A7D">
        <w:rPr>
          <w:rFonts w:ascii="Times New Roman" w:eastAsia="Times New Roman" w:hAnsi="Times New Roman" w:cs="Times New Roman"/>
          <w:bCs/>
          <w:color w:val="000000" w:themeColor="text1"/>
          <w:sz w:val="24"/>
          <w:szCs w:val="24"/>
          <w:lang w:eastAsia="ar-SA"/>
        </w:rPr>
        <w:t xml:space="preserve"> </w:t>
      </w:r>
      <w:r w:rsidR="002064A2" w:rsidRPr="00077A7D">
        <w:rPr>
          <w:rFonts w:ascii="Times New Roman" w:eastAsia="Times New Roman" w:hAnsi="Times New Roman" w:cs="Times New Roman"/>
          <w:bCs/>
          <w:color w:val="000000" w:themeColor="text1"/>
          <w:sz w:val="24"/>
          <w:szCs w:val="24"/>
          <w:lang w:eastAsia="ar-SA"/>
        </w:rPr>
        <w:tab/>
        <w:t xml:space="preserve">Cena oferty i składające się na nią ceny jednostkowe winny być określone w walucie polskiej z dokładnością do dwóch miejsc po przecinku, ponieważ w takiej walucie będą </w:t>
      </w:r>
      <w:r w:rsidR="002064A2" w:rsidRPr="00077A7D">
        <w:rPr>
          <w:rFonts w:ascii="Times New Roman" w:eastAsia="Times New Roman" w:hAnsi="Times New Roman" w:cs="Times New Roman"/>
          <w:bCs/>
          <w:color w:val="000000" w:themeColor="text1"/>
          <w:sz w:val="24"/>
          <w:szCs w:val="24"/>
          <w:lang w:eastAsia="ar-SA"/>
        </w:rPr>
        <w:lastRenderedPageBreak/>
        <w:t>dokonywane rozliczenia między Zamawiającym a Wykonawcą, którego oferta zostan</w:t>
      </w:r>
      <w:r w:rsidR="00780846" w:rsidRPr="00077A7D">
        <w:rPr>
          <w:rFonts w:ascii="Times New Roman" w:eastAsia="Times New Roman" w:hAnsi="Times New Roman" w:cs="Times New Roman"/>
          <w:bCs/>
          <w:color w:val="000000" w:themeColor="text1"/>
          <w:sz w:val="24"/>
          <w:szCs w:val="24"/>
          <w:lang w:eastAsia="ar-SA"/>
        </w:rPr>
        <w:t>ie uznana za najkorzystniejszą.</w:t>
      </w:r>
    </w:p>
    <w:p w14:paraId="10B23585" w14:textId="4E874F4E" w:rsidR="00460DD9" w:rsidRPr="00077A7D" w:rsidRDefault="00077A7D" w:rsidP="00077A7D">
      <w:pPr>
        <w:numPr>
          <w:ilvl w:val="0"/>
          <w:numId w:val="3"/>
        </w:numPr>
        <w:spacing w:line="240" w:lineRule="auto"/>
        <w:ind w:left="0"/>
        <w:jc w:val="both"/>
        <w:rPr>
          <w:rFonts w:ascii="Times New Roman" w:eastAsia="Times New Roman" w:hAnsi="Times New Roman" w:cs="Times New Roman"/>
          <w:bCs/>
          <w:color w:val="000000" w:themeColor="text1"/>
          <w:sz w:val="24"/>
          <w:szCs w:val="24"/>
          <w:lang w:eastAsia="ar-SA"/>
        </w:rPr>
      </w:pPr>
      <w:r w:rsidRPr="00077A7D">
        <w:rPr>
          <w:rFonts w:ascii="Times New Roman" w:hAnsi="Times New Roman" w:cs="Times New Roman"/>
          <w:sz w:val="24"/>
        </w:rPr>
        <w:t xml:space="preserve"> </w:t>
      </w:r>
      <w:r w:rsidR="00460DD9" w:rsidRPr="00077A7D">
        <w:rPr>
          <w:rFonts w:ascii="Times New Roman" w:hAnsi="Times New Roman" w:cs="Times New Roman"/>
          <w:sz w:val="24"/>
        </w:rPr>
        <w:t xml:space="preserve">Jeżeli złożona oferta, której wybór prowadziłby do powstania u Zamawiającego obowiązku podatkowego </w:t>
      </w:r>
      <w:r w:rsidRPr="00077A7D">
        <w:rPr>
          <w:rFonts w:ascii="Times New Roman" w:hAnsi="Times New Roman" w:cs="Times New Roman"/>
          <w:sz w:val="24"/>
        </w:rPr>
        <w:t>zgodnie z ustawą z dnia 11 marca 2004 r. o podatku od towarów i usług (Dz. U. z 2025 r. poz. 775)</w:t>
      </w:r>
      <w:r w:rsidR="00460DD9" w:rsidRPr="00077A7D">
        <w:rPr>
          <w:rFonts w:ascii="Times New Roman" w:hAnsi="Times New Roman" w:cs="Times New Roman"/>
          <w:sz w:val="24"/>
        </w:rPr>
        <w:t xml:space="preserve">, dla celów zastosowania kryterium ceny lub kosztu Zamawiający dolicza do przedstawionej w tej ofercie ceny kwotę podatku od towarów i usług, którą miałby obowiązek rozliczyć. W ofercie, o której mowa, wykonawca ma obowiązek: </w:t>
      </w:r>
    </w:p>
    <w:p w14:paraId="1FBBF65A" w14:textId="77777777" w:rsidR="00460DD9" w:rsidRPr="00077A7D" w:rsidRDefault="00460DD9" w:rsidP="00460DD9">
      <w:pPr>
        <w:autoSpaceDE w:val="0"/>
        <w:autoSpaceDN w:val="0"/>
        <w:adjustRightInd w:val="0"/>
        <w:spacing w:after="0" w:line="240" w:lineRule="auto"/>
        <w:ind w:left="709" w:hanging="283"/>
        <w:jc w:val="both"/>
        <w:rPr>
          <w:rFonts w:ascii="Times New Roman" w:hAnsi="Times New Roman" w:cs="Times New Roman"/>
          <w:sz w:val="24"/>
          <w:szCs w:val="24"/>
        </w:rPr>
      </w:pPr>
      <w:r w:rsidRPr="00077A7D">
        <w:rPr>
          <w:rFonts w:ascii="Times New Roman" w:hAnsi="Times New Roman" w:cs="Times New Roman"/>
          <w:sz w:val="24"/>
          <w:szCs w:val="24"/>
        </w:rPr>
        <w:t xml:space="preserve">1) </w:t>
      </w:r>
      <w:r w:rsidRPr="00077A7D">
        <w:rPr>
          <w:rFonts w:ascii="Times New Roman" w:hAnsi="Times New Roman" w:cs="Times New Roman"/>
          <w:sz w:val="24"/>
          <w:szCs w:val="24"/>
        </w:rPr>
        <w:tab/>
        <w:t xml:space="preserve">poinformowania zamawiającego, że wybór jego oferty będzie prowadził do powstania u zamawiającego obowiązku podatkowego; </w:t>
      </w:r>
    </w:p>
    <w:p w14:paraId="08E695AB" w14:textId="77777777" w:rsidR="00460DD9" w:rsidRPr="00077A7D" w:rsidRDefault="00460DD9" w:rsidP="00460DD9">
      <w:pPr>
        <w:autoSpaceDE w:val="0"/>
        <w:autoSpaceDN w:val="0"/>
        <w:adjustRightInd w:val="0"/>
        <w:spacing w:after="0" w:line="240" w:lineRule="auto"/>
        <w:ind w:left="709" w:hanging="283"/>
        <w:jc w:val="both"/>
        <w:rPr>
          <w:rFonts w:ascii="Times New Roman" w:hAnsi="Times New Roman" w:cs="Times New Roman"/>
          <w:sz w:val="24"/>
          <w:szCs w:val="24"/>
        </w:rPr>
      </w:pPr>
      <w:r w:rsidRPr="00077A7D">
        <w:rPr>
          <w:rFonts w:ascii="Times New Roman" w:hAnsi="Times New Roman" w:cs="Times New Roman"/>
          <w:sz w:val="24"/>
          <w:szCs w:val="24"/>
        </w:rPr>
        <w:t xml:space="preserve">2) </w:t>
      </w:r>
      <w:r w:rsidRPr="00077A7D">
        <w:rPr>
          <w:rFonts w:ascii="Times New Roman" w:hAnsi="Times New Roman" w:cs="Times New Roman"/>
          <w:sz w:val="24"/>
          <w:szCs w:val="24"/>
        </w:rPr>
        <w:tab/>
        <w:t xml:space="preserve">wskazania nazwy (rodzaju) towaru lub usługi, których dostawa lub świadczenie będą prowadziły do powstania obowiązku podatkowego; </w:t>
      </w:r>
    </w:p>
    <w:p w14:paraId="110872BA" w14:textId="77777777" w:rsidR="00460DD9" w:rsidRPr="00077A7D" w:rsidRDefault="00460DD9" w:rsidP="00460DD9">
      <w:pPr>
        <w:pStyle w:val="Podtytu"/>
        <w:spacing w:after="0" w:line="240" w:lineRule="auto"/>
        <w:ind w:left="709" w:hanging="283"/>
        <w:jc w:val="both"/>
        <w:rPr>
          <w:rFonts w:ascii="Times New Roman" w:eastAsiaTheme="minorHAnsi" w:hAnsi="Times New Roman" w:cs="Times New Roman"/>
          <w:color w:val="auto"/>
          <w:spacing w:val="0"/>
          <w:sz w:val="24"/>
          <w:szCs w:val="24"/>
        </w:rPr>
      </w:pPr>
      <w:r w:rsidRPr="00077A7D">
        <w:rPr>
          <w:rFonts w:ascii="Times New Roman" w:eastAsiaTheme="minorHAnsi" w:hAnsi="Times New Roman" w:cs="Times New Roman"/>
          <w:color w:val="auto"/>
          <w:spacing w:val="0"/>
          <w:sz w:val="24"/>
          <w:szCs w:val="24"/>
        </w:rPr>
        <w:t>3)</w:t>
      </w:r>
      <w:r w:rsidRPr="00077A7D">
        <w:rPr>
          <w:rFonts w:ascii="Times New Roman" w:eastAsiaTheme="minorHAnsi" w:hAnsi="Times New Roman" w:cs="Times New Roman"/>
          <w:color w:val="auto"/>
          <w:spacing w:val="0"/>
          <w:sz w:val="24"/>
          <w:szCs w:val="24"/>
        </w:rPr>
        <w:tab/>
        <w:t>wskazania wartości towaru lub usługi objętego obowiązkiem podatkowym zamawiającego, bez kwoty podatku;</w:t>
      </w:r>
    </w:p>
    <w:p w14:paraId="29D3B6BD" w14:textId="471FE266" w:rsidR="00780846" w:rsidRPr="009F6DDC" w:rsidRDefault="00460DD9" w:rsidP="00077A7D">
      <w:pPr>
        <w:spacing w:after="0" w:line="276" w:lineRule="auto"/>
        <w:ind w:left="709" w:hanging="283"/>
        <w:jc w:val="both"/>
        <w:rPr>
          <w:rFonts w:ascii="Times New Roman" w:eastAsia="Times New Roman" w:hAnsi="Times New Roman" w:cs="Times New Roman"/>
          <w:bCs/>
          <w:color w:val="000000" w:themeColor="text1"/>
          <w:sz w:val="24"/>
          <w:szCs w:val="24"/>
          <w:lang w:eastAsia="ar-SA"/>
        </w:rPr>
      </w:pPr>
      <w:r w:rsidRPr="00077A7D">
        <w:rPr>
          <w:rFonts w:ascii="Times New Roman" w:hAnsi="Times New Roman" w:cs="Times New Roman"/>
          <w:sz w:val="24"/>
          <w:szCs w:val="24"/>
        </w:rPr>
        <w:t xml:space="preserve">4) </w:t>
      </w:r>
      <w:r w:rsidRPr="00077A7D">
        <w:rPr>
          <w:rFonts w:ascii="Times New Roman" w:hAnsi="Times New Roman" w:cs="Times New Roman"/>
          <w:sz w:val="24"/>
          <w:szCs w:val="24"/>
        </w:rPr>
        <w:tab/>
        <w:t xml:space="preserve">wskazania stawki podatku od towarów i usług, która zgodnie z wiedzą </w:t>
      </w:r>
      <w:r w:rsidRPr="00077A7D">
        <w:rPr>
          <w:rFonts w:ascii="Times New Roman" w:hAnsi="Times New Roman" w:cs="Times New Roman"/>
          <w:color w:val="000000"/>
          <w:sz w:val="24"/>
          <w:szCs w:val="24"/>
        </w:rPr>
        <w:t>wykonawcy, będzie miała zastosowanie.</w:t>
      </w:r>
    </w:p>
    <w:p w14:paraId="3A163585" w14:textId="77777777" w:rsidR="00246359" w:rsidRPr="009F6DDC" w:rsidRDefault="00246359" w:rsidP="008E29F3">
      <w:pPr>
        <w:spacing w:after="0" w:line="276" w:lineRule="auto"/>
        <w:jc w:val="both"/>
        <w:rPr>
          <w:rFonts w:ascii="Times New Roman" w:eastAsia="Times New Roman" w:hAnsi="Times New Roman" w:cs="Times New Roman"/>
          <w:bCs/>
          <w:color w:val="000000" w:themeColor="text1"/>
          <w:sz w:val="24"/>
          <w:szCs w:val="24"/>
          <w:highlight w:val="yellow"/>
          <w:lang w:eastAsia="ar-SA"/>
        </w:rPr>
      </w:pPr>
    </w:p>
    <w:tbl>
      <w:tblPr>
        <w:tblStyle w:val="Tabela-Siatka"/>
        <w:tblW w:w="0" w:type="auto"/>
        <w:tblLook w:val="04A0" w:firstRow="1" w:lastRow="0" w:firstColumn="1" w:lastColumn="0" w:noHBand="0" w:noVBand="1"/>
      </w:tblPr>
      <w:tblGrid>
        <w:gridCol w:w="8918"/>
      </w:tblGrid>
      <w:tr w:rsidR="002064A2" w:rsidRPr="009F6DDC" w14:paraId="5ED1B9FD" w14:textId="77777777" w:rsidTr="00E662E8">
        <w:tc>
          <w:tcPr>
            <w:tcW w:w="9060" w:type="dxa"/>
            <w:shd w:val="clear" w:color="auto" w:fill="E7E6E6" w:themeFill="background2"/>
          </w:tcPr>
          <w:p w14:paraId="01100663" w14:textId="77777777" w:rsidR="002064A2" w:rsidRPr="009F6DDC" w:rsidRDefault="002064A2" w:rsidP="00D24911">
            <w:pPr>
              <w:pStyle w:val="Akapitzlist"/>
              <w:numPr>
                <w:ilvl w:val="0"/>
                <w:numId w:val="60"/>
              </w:numPr>
              <w:spacing w:line="276" w:lineRule="auto"/>
              <w:ind w:hanging="128"/>
              <w:jc w:val="both"/>
              <w:rPr>
                <w:rFonts w:ascii="Times New Roman" w:eastAsia="Times New Roman" w:hAnsi="Times New Roman" w:cs="Times New Roman"/>
                <w:b/>
                <w:color w:val="000000" w:themeColor="text1"/>
                <w:sz w:val="24"/>
                <w:szCs w:val="24"/>
                <w:lang w:eastAsia="pl-PL"/>
              </w:rPr>
            </w:pPr>
            <w:r w:rsidRPr="009F6DDC">
              <w:rPr>
                <w:rFonts w:ascii="Times New Roman" w:eastAsia="Times New Roman" w:hAnsi="Times New Roman" w:cs="Times New Roman"/>
                <w:b/>
                <w:color w:val="000000" w:themeColor="text1"/>
                <w:sz w:val="24"/>
                <w:szCs w:val="24"/>
                <w:lang w:eastAsia="pl-PL"/>
              </w:rPr>
              <w:t>Opis kryteriów oceny ofert, wraz z podaniem wag tych kryteriów i sposobu oceny</w:t>
            </w:r>
          </w:p>
        </w:tc>
      </w:tr>
    </w:tbl>
    <w:p w14:paraId="2ED8F754" w14:textId="77777777" w:rsidR="00246359" w:rsidRPr="009F6DDC" w:rsidRDefault="00246359" w:rsidP="008E29F3">
      <w:pPr>
        <w:spacing w:after="0" w:line="276" w:lineRule="auto"/>
        <w:jc w:val="both"/>
        <w:rPr>
          <w:rFonts w:ascii="Times New Roman" w:eastAsia="Times New Roman" w:hAnsi="Times New Roman" w:cs="Times New Roman"/>
          <w:sz w:val="24"/>
          <w:szCs w:val="24"/>
          <w:lang w:eastAsia="pl-PL"/>
        </w:rPr>
      </w:pPr>
    </w:p>
    <w:p w14:paraId="54951D58" w14:textId="77777777" w:rsidR="00F700BC" w:rsidRDefault="00F700BC" w:rsidP="00F700BC">
      <w:pPr>
        <w:spacing w:after="0" w:line="240" w:lineRule="auto"/>
        <w:jc w:val="both"/>
        <w:rPr>
          <w:rFonts w:ascii="Times New Roman" w:eastAsia="Times New Roman" w:hAnsi="Times New Roman" w:cs="Times New Roman"/>
          <w:sz w:val="24"/>
          <w:szCs w:val="24"/>
          <w:lang w:eastAsia="pl-PL"/>
        </w:rPr>
      </w:pPr>
      <w:r w:rsidRPr="0076077F">
        <w:rPr>
          <w:rFonts w:ascii="Times New Roman" w:eastAsia="Times New Roman" w:hAnsi="Times New Roman" w:cs="Times New Roman"/>
          <w:sz w:val="24"/>
          <w:szCs w:val="24"/>
          <w:lang w:eastAsia="pl-PL"/>
        </w:rPr>
        <w:t>Kryteria, którymi Zamawiający będzie się kierował przy wyborze oferty:</w:t>
      </w:r>
    </w:p>
    <w:p w14:paraId="77938BE9" w14:textId="77777777" w:rsidR="00F700BC" w:rsidRPr="00664097" w:rsidRDefault="00F700BC" w:rsidP="00F700BC">
      <w:pPr>
        <w:spacing w:after="0" w:line="276" w:lineRule="auto"/>
        <w:jc w:val="both"/>
        <w:rPr>
          <w:rFonts w:ascii="Times New Roman" w:eastAsia="Times New Roman" w:hAnsi="Times New Roman" w:cs="Times New Roman"/>
          <w:sz w:val="24"/>
          <w:szCs w:val="24"/>
          <w:lang w:eastAsia="pl-PL"/>
        </w:rPr>
      </w:pPr>
    </w:p>
    <w:p w14:paraId="4ECC0F77" w14:textId="0D28C774" w:rsidR="006167A1" w:rsidRDefault="00374F9B" w:rsidP="006167A1">
      <w:pPr>
        <w:pStyle w:val="Akapitzlist"/>
        <w:numPr>
          <w:ilvl w:val="0"/>
          <w:numId w:val="45"/>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c</w:t>
      </w:r>
      <w:r w:rsidR="006167A1">
        <w:rPr>
          <w:rFonts w:ascii="Times New Roman" w:eastAsia="Times New Roman" w:hAnsi="Times New Roman" w:cs="Times New Roman"/>
          <w:sz w:val="24"/>
          <w:szCs w:val="24"/>
          <w:lang w:eastAsia="pl-PL"/>
        </w:rPr>
        <w:t xml:space="preserve">ena brutto oferty (podstawa+opcja) – waga </w:t>
      </w:r>
      <w:r>
        <w:rPr>
          <w:rFonts w:ascii="Times New Roman" w:eastAsia="Times New Roman" w:hAnsi="Times New Roman" w:cs="Times New Roman"/>
          <w:sz w:val="24"/>
          <w:szCs w:val="24"/>
          <w:lang w:eastAsia="pl-PL"/>
        </w:rPr>
        <w:t>5</w:t>
      </w:r>
      <w:r w:rsidR="006167A1">
        <w:rPr>
          <w:rFonts w:ascii="Times New Roman" w:eastAsia="Times New Roman" w:hAnsi="Times New Roman" w:cs="Times New Roman"/>
          <w:sz w:val="24"/>
          <w:szCs w:val="24"/>
          <w:lang w:eastAsia="pl-PL"/>
        </w:rPr>
        <w:t>0 %</w:t>
      </w:r>
    </w:p>
    <w:p w14:paraId="38CA861A" w14:textId="5791F54F" w:rsidR="006167A1" w:rsidRDefault="006167A1" w:rsidP="006167A1">
      <w:pPr>
        <w:pStyle w:val="Akapitzlist"/>
        <w:numPr>
          <w:ilvl w:val="0"/>
          <w:numId w:val="45"/>
        </w:numPr>
        <w:spacing w:after="0" w:line="240" w:lineRule="auto"/>
        <w:jc w:val="both"/>
        <w:rPr>
          <w:rFonts w:ascii="Times New Roman" w:eastAsia="Times New Roman" w:hAnsi="Times New Roman" w:cs="Times New Roman"/>
          <w:sz w:val="24"/>
          <w:szCs w:val="24"/>
          <w:lang w:eastAsia="pl-PL"/>
        </w:rPr>
      </w:pPr>
      <w:r w:rsidRPr="008A56FC">
        <w:rPr>
          <w:rFonts w:ascii="Times New Roman" w:eastAsia="Times New Roman" w:hAnsi="Times New Roman" w:cs="Times New Roman"/>
          <w:sz w:val="24"/>
          <w:szCs w:val="24"/>
          <w:lang w:eastAsia="pl-PL"/>
        </w:rPr>
        <w:t xml:space="preserve">czas </w:t>
      </w:r>
      <w:r w:rsidR="00374F9B">
        <w:rPr>
          <w:rFonts w:ascii="Times New Roman" w:eastAsia="Times New Roman" w:hAnsi="Times New Roman" w:cs="Times New Roman"/>
          <w:sz w:val="24"/>
          <w:szCs w:val="24"/>
          <w:lang w:eastAsia="pl-PL"/>
        </w:rPr>
        <w:t>dostawy przedmiotu zamówienia</w:t>
      </w:r>
      <w:r w:rsidR="00DC72E3">
        <w:rPr>
          <w:rFonts w:ascii="Times New Roman" w:eastAsia="Times New Roman" w:hAnsi="Times New Roman" w:cs="Times New Roman"/>
          <w:sz w:val="24"/>
          <w:szCs w:val="24"/>
          <w:lang w:eastAsia="pl-PL"/>
        </w:rPr>
        <w:t xml:space="preserve"> (w dniach roboczych)</w:t>
      </w:r>
      <w:r>
        <w:rPr>
          <w:rFonts w:ascii="Times New Roman" w:eastAsia="Times New Roman" w:hAnsi="Times New Roman" w:cs="Times New Roman"/>
          <w:sz w:val="24"/>
          <w:szCs w:val="24"/>
          <w:lang w:eastAsia="pl-PL"/>
        </w:rPr>
        <w:t xml:space="preserve"> – waga </w:t>
      </w:r>
      <w:r w:rsidR="00374F9B">
        <w:rPr>
          <w:rFonts w:ascii="Times New Roman" w:eastAsia="Times New Roman" w:hAnsi="Times New Roman" w:cs="Times New Roman"/>
          <w:sz w:val="24"/>
          <w:szCs w:val="24"/>
          <w:lang w:eastAsia="pl-PL"/>
        </w:rPr>
        <w:t>30</w:t>
      </w:r>
      <w:r>
        <w:rPr>
          <w:rFonts w:ascii="Times New Roman" w:eastAsia="Times New Roman" w:hAnsi="Times New Roman" w:cs="Times New Roman"/>
          <w:sz w:val="24"/>
          <w:szCs w:val="24"/>
          <w:lang w:eastAsia="pl-PL"/>
        </w:rPr>
        <w:t xml:space="preserve"> %</w:t>
      </w:r>
    </w:p>
    <w:p w14:paraId="4C875BAD" w14:textId="1C57A99E" w:rsidR="006167A1" w:rsidRPr="0083265D" w:rsidRDefault="00374F9B" w:rsidP="006167A1">
      <w:pPr>
        <w:pStyle w:val="Akapitzlist"/>
        <w:numPr>
          <w:ilvl w:val="0"/>
          <w:numId w:val="45"/>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okres udzielonej gwarancji</w:t>
      </w:r>
      <w:r w:rsidR="006167A1">
        <w:rPr>
          <w:rFonts w:ascii="Times New Roman" w:eastAsia="Times New Roman" w:hAnsi="Times New Roman" w:cs="Times New Roman"/>
          <w:sz w:val="24"/>
          <w:szCs w:val="24"/>
          <w:lang w:eastAsia="pl-PL"/>
        </w:rPr>
        <w:t xml:space="preserve"> – waga 2</w:t>
      </w:r>
      <w:r>
        <w:rPr>
          <w:rFonts w:ascii="Times New Roman" w:eastAsia="Times New Roman" w:hAnsi="Times New Roman" w:cs="Times New Roman"/>
          <w:sz w:val="24"/>
          <w:szCs w:val="24"/>
          <w:lang w:eastAsia="pl-PL"/>
        </w:rPr>
        <w:t>0</w:t>
      </w:r>
      <w:r w:rsidR="006167A1">
        <w:rPr>
          <w:rFonts w:ascii="Times New Roman" w:eastAsia="Times New Roman" w:hAnsi="Times New Roman" w:cs="Times New Roman"/>
          <w:sz w:val="24"/>
          <w:szCs w:val="24"/>
          <w:lang w:eastAsia="pl-PL"/>
        </w:rPr>
        <w:t xml:space="preserve"> %</w:t>
      </w:r>
    </w:p>
    <w:p w14:paraId="1E38969D" w14:textId="77777777" w:rsidR="00F700BC" w:rsidRPr="00664097" w:rsidRDefault="00F700BC" w:rsidP="00F700BC">
      <w:pPr>
        <w:spacing w:after="0" w:line="240" w:lineRule="auto"/>
        <w:jc w:val="both"/>
        <w:rPr>
          <w:rFonts w:ascii="Times New Roman" w:eastAsia="Times New Roman" w:hAnsi="Times New Roman" w:cs="Times New Roman"/>
          <w:bCs/>
          <w:sz w:val="24"/>
          <w:szCs w:val="24"/>
          <w:lang w:eastAsia="pl-PL"/>
        </w:rPr>
      </w:pPr>
    </w:p>
    <w:tbl>
      <w:tblPr>
        <w:tblW w:w="0" w:type="auto"/>
        <w:jc w:val="center"/>
        <w:tblLayout w:type="fixed"/>
        <w:tblCellMar>
          <w:left w:w="0" w:type="dxa"/>
          <w:right w:w="0" w:type="dxa"/>
        </w:tblCellMar>
        <w:tblLook w:val="04A0" w:firstRow="1" w:lastRow="0" w:firstColumn="1" w:lastColumn="0" w:noHBand="0" w:noVBand="1"/>
      </w:tblPr>
      <w:tblGrid>
        <w:gridCol w:w="848"/>
        <w:gridCol w:w="4394"/>
        <w:gridCol w:w="2785"/>
      </w:tblGrid>
      <w:tr w:rsidR="006167A1" w:rsidRPr="0076077F" w14:paraId="2D097077" w14:textId="77777777" w:rsidTr="000C5EA0">
        <w:trPr>
          <w:cantSplit/>
          <w:trHeight w:val="540"/>
          <w:jc w:val="center"/>
        </w:trPr>
        <w:tc>
          <w:tcPr>
            <w:tcW w:w="848" w:type="dxa"/>
            <w:tcBorders>
              <w:top w:val="single" w:sz="2" w:space="0" w:color="000000"/>
              <w:left w:val="single" w:sz="2" w:space="0" w:color="000000"/>
              <w:bottom w:val="single" w:sz="8" w:space="0" w:color="000000"/>
              <w:right w:val="nil"/>
            </w:tcBorders>
            <w:vAlign w:val="center"/>
            <w:hideMark/>
          </w:tcPr>
          <w:p w14:paraId="2967BAE5" w14:textId="77777777" w:rsidR="006167A1" w:rsidRPr="0076077F" w:rsidRDefault="006167A1" w:rsidP="000C5EA0">
            <w:pPr>
              <w:keepNext/>
              <w:keepLines/>
              <w:suppressAutoHyphens/>
              <w:spacing w:after="0" w:line="240" w:lineRule="auto"/>
              <w:jc w:val="center"/>
              <w:outlineLvl w:val="3"/>
              <w:rPr>
                <w:rFonts w:ascii="Times New Roman" w:eastAsia="Times New Roman" w:hAnsi="Times New Roman" w:cs="Times New Roman"/>
                <w:bCs/>
                <w:iCs/>
                <w:sz w:val="24"/>
                <w:szCs w:val="24"/>
                <w:lang w:eastAsia="pl-PL"/>
              </w:rPr>
            </w:pPr>
            <w:r>
              <w:rPr>
                <w:rFonts w:ascii="Times New Roman" w:eastAsia="Times New Roman" w:hAnsi="Times New Roman" w:cs="Times New Roman"/>
                <w:bCs/>
                <w:iCs/>
                <w:sz w:val="24"/>
                <w:szCs w:val="24"/>
                <w:lang w:eastAsia="pl-PL"/>
              </w:rPr>
              <w:t>L</w:t>
            </w:r>
            <w:r w:rsidRPr="0076077F">
              <w:rPr>
                <w:rFonts w:ascii="Times New Roman" w:eastAsia="Times New Roman" w:hAnsi="Times New Roman" w:cs="Times New Roman"/>
                <w:bCs/>
                <w:iCs/>
                <w:sz w:val="24"/>
                <w:szCs w:val="24"/>
                <w:lang w:eastAsia="pl-PL"/>
              </w:rPr>
              <w:t>p.</w:t>
            </w:r>
          </w:p>
        </w:tc>
        <w:tc>
          <w:tcPr>
            <w:tcW w:w="4394" w:type="dxa"/>
            <w:tcBorders>
              <w:top w:val="single" w:sz="2" w:space="0" w:color="000000"/>
              <w:left w:val="single" w:sz="8" w:space="0" w:color="000000"/>
              <w:bottom w:val="single" w:sz="8" w:space="0" w:color="000000"/>
              <w:right w:val="nil"/>
            </w:tcBorders>
            <w:vAlign w:val="center"/>
            <w:hideMark/>
          </w:tcPr>
          <w:p w14:paraId="0B79B757" w14:textId="77777777" w:rsidR="006167A1" w:rsidRPr="0076077F" w:rsidRDefault="006167A1" w:rsidP="000C5EA0">
            <w:pPr>
              <w:keepNext/>
              <w:keepLines/>
              <w:spacing w:after="0" w:line="240" w:lineRule="auto"/>
              <w:jc w:val="center"/>
              <w:outlineLvl w:val="3"/>
              <w:rPr>
                <w:rFonts w:ascii="Times New Roman" w:eastAsia="Times New Roman" w:hAnsi="Times New Roman" w:cs="Times New Roman"/>
                <w:bCs/>
                <w:iCs/>
                <w:sz w:val="24"/>
                <w:szCs w:val="24"/>
                <w:lang w:eastAsia="pl-PL"/>
              </w:rPr>
            </w:pPr>
            <w:r w:rsidRPr="0076077F">
              <w:rPr>
                <w:rFonts w:ascii="Times New Roman" w:eastAsia="Times New Roman" w:hAnsi="Times New Roman" w:cs="Times New Roman"/>
                <w:bCs/>
                <w:iCs/>
                <w:sz w:val="24"/>
                <w:szCs w:val="24"/>
                <w:lang w:eastAsia="pl-PL"/>
              </w:rPr>
              <w:t>Kryterium</w:t>
            </w:r>
          </w:p>
        </w:tc>
        <w:tc>
          <w:tcPr>
            <w:tcW w:w="2785" w:type="dxa"/>
            <w:tcBorders>
              <w:top w:val="single" w:sz="2" w:space="0" w:color="000000"/>
              <w:left w:val="single" w:sz="8" w:space="0" w:color="000000"/>
              <w:bottom w:val="single" w:sz="8" w:space="0" w:color="000000"/>
              <w:right w:val="single" w:sz="2" w:space="0" w:color="000000"/>
            </w:tcBorders>
            <w:vAlign w:val="center"/>
            <w:hideMark/>
          </w:tcPr>
          <w:p w14:paraId="577B3768" w14:textId="77777777" w:rsidR="006167A1" w:rsidRPr="0076077F" w:rsidRDefault="006167A1" w:rsidP="000C5EA0">
            <w:pPr>
              <w:keepNext/>
              <w:keepLines/>
              <w:spacing w:after="0" w:line="240" w:lineRule="auto"/>
              <w:jc w:val="center"/>
              <w:outlineLvl w:val="3"/>
              <w:rPr>
                <w:rFonts w:ascii="Times New Roman" w:eastAsia="Times New Roman" w:hAnsi="Times New Roman" w:cs="Times New Roman"/>
                <w:bCs/>
                <w:iCs/>
                <w:sz w:val="24"/>
                <w:szCs w:val="24"/>
                <w:lang w:eastAsia="pl-PL"/>
              </w:rPr>
            </w:pPr>
            <w:r w:rsidRPr="0076077F">
              <w:rPr>
                <w:rFonts w:ascii="Times New Roman" w:eastAsia="Times New Roman" w:hAnsi="Times New Roman" w:cs="Times New Roman"/>
                <w:bCs/>
                <w:iCs/>
                <w:sz w:val="24"/>
                <w:szCs w:val="24"/>
                <w:lang w:eastAsia="pl-PL"/>
              </w:rPr>
              <w:t>Waga kryterium</w:t>
            </w:r>
          </w:p>
        </w:tc>
      </w:tr>
      <w:tr w:rsidR="006167A1" w:rsidRPr="0076077F" w14:paraId="3F4BF24A" w14:textId="77777777" w:rsidTr="000C5EA0">
        <w:trPr>
          <w:cantSplit/>
          <w:trHeight w:val="378"/>
          <w:jc w:val="center"/>
        </w:trPr>
        <w:tc>
          <w:tcPr>
            <w:tcW w:w="848" w:type="dxa"/>
            <w:tcBorders>
              <w:top w:val="single" w:sz="8" w:space="0" w:color="000000"/>
              <w:left w:val="single" w:sz="2" w:space="0" w:color="000000"/>
              <w:bottom w:val="single" w:sz="8" w:space="0" w:color="000000"/>
              <w:right w:val="nil"/>
            </w:tcBorders>
            <w:vAlign w:val="center"/>
            <w:hideMark/>
          </w:tcPr>
          <w:p w14:paraId="5E2C5D58" w14:textId="77777777" w:rsidR="006167A1" w:rsidRPr="0076077F" w:rsidRDefault="006167A1" w:rsidP="000C5EA0">
            <w:pPr>
              <w:spacing w:after="0" w:line="240" w:lineRule="auto"/>
              <w:jc w:val="center"/>
              <w:rPr>
                <w:rFonts w:ascii="Times New Roman" w:eastAsia="Times New Roman" w:hAnsi="Times New Roman" w:cs="Times New Roman"/>
                <w:sz w:val="24"/>
                <w:szCs w:val="24"/>
                <w:lang w:eastAsia="pl-PL"/>
              </w:rPr>
            </w:pPr>
            <w:r w:rsidRPr="0076077F">
              <w:rPr>
                <w:rFonts w:ascii="Times New Roman" w:eastAsia="Times New Roman" w:hAnsi="Times New Roman" w:cs="Times New Roman"/>
                <w:sz w:val="24"/>
                <w:szCs w:val="24"/>
                <w:lang w:eastAsia="pl-PL"/>
              </w:rPr>
              <w:t>1</w:t>
            </w:r>
          </w:p>
        </w:tc>
        <w:tc>
          <w:tcPr>
            <w:tcW w:w="4394" w:type="dxa"/>
            <w:tcBorders>
              <w:top w:val="single" w:sz="8" w:space="0" w:color="000000"/>
              <w:left w:val="single" w:sz="8" w:space="0" w:color="000000"/>
              <w:bottom w:val="single" w:sz="8" w:space="0" w:color="000000"/>
              <w:right w:val="nil"/>
            </w:tcBorders>
            <w:vAlign w:val="center"/>
            <w:hideMark/>
          </w:tcPr>
          <w:p w14:paraId="6705EA2F" w14:textId="77777777" w:rsidR="006167A1" w:rsidRPr="0076077F" w:rsidRDefault="006167A1" w:rsidP="000C5EA0">
            <w:pPr>
              <w:spacing w:after="0" w:line="240" w:lineRule="auto"/>
              <w:jc w:val="center"/>
              <w:rPr>
                <w:rFonts w:ascii="Times New Roman" w:eastAsia="Times New Roman" w:hAnsi="Times New Roman" w:cs="Times New Roman"/>
                <w:sz w:val="24"/>
                <w:szCs w:val="24"/>
                <w:lang w:eastAsia="pl-PL"/>
              </w:rPr>
            </w:pPr>
            <w:r w:rsidRPr="0076077F">
              <w:rPr>
                <w:rFonts w:ascii="Times New Roman" w:eastAsia="Times New Roman" w:hAnsi="Times New Roman" w:cs="Times New Roman"/>
                <w:sz w:val="24"/>
                <w:szCs w:val="24"/>
                <w:lang w:eastAsia="pl-PL"/>
              </w:rPr>
              <w:t>Cena brutto oferty</w:t>
            </w:r>
          </w:p>
        </w:tc>
        <w:tc>
          <w:tcPr>
            <w:tcW w:w="2785" w:type="dxa"/>
            <w:tcBorders>
              <w:top w:val="single" w:sz="8" w:space="0" w:color="000000"/>
              <w:left w:val="single" w:sz="8" w:space="0" w:color="000000"/>
              <w:bottom w:val="single" w:sz="8" w:space="0" w:color="000000"/>
              <w:right w:val="single" w:sz="2" w:space="0" w:color="000000"/>
            </w:tcBorders>
            <w:vAlign w:val="center"/>
            <w:hideMark/>
          </w:tcPr>
          <w:p w14:paraId="68F5F885" w14:textId="444A72F8" w:rsidR="006167A1" w:rsidRPr="0076077F" w:rsidRDefault="00374F9B" w:rsidP="000C5EA0">
            <w:pPr>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5</w:t>
            </w:r>
            <w:r w:rsidR="006167A1">
              <w:rPr>
                <w:rFonts w:ascii="Times New Roman" w:eastAsia="Times New Roman" w:hAnsi="Times New Roman" w:cs="Times New Roman"/>
                <w:sz w:val="24"/>
                <w:szCs w:val="24"/>
                <w:lang w:eastAsia="pl-PL"/>
              </w:rPr>
              <w:t>0</w:t>
            </w:r>
            <w:r w:rsidR="006167A1" w:rsidRPr="0076077F">
              <w:rPr>
                <w:rFonts w:ascii="Times New Roman" w:eastAsia="Times New Roman" w:hAnsi="Times New Roman" w:cs="Times New Roman"/>
                <w:sz w:val="24"/>
                <w:szCs w:val="24"/>
                <w:lang w:eastAsia="pl-PL"/>
              </w:rPr>
              <w:t xml:space="preserve"> pkt = </w:t>
            </w:r>
            <w:r>
              <w:rPr>
                <w:rFonts w:ascii="Times New Roman" w:eastAsia="Times New Roman" w:hAnsi="Times New Roman" w:cs="Times New Roman"/>
                <w:sz w:val="24"/>
                <w:szCs w:val="24"/>
                <w:lang w:eastAsia="pl-PL"/>
              </w:rPr>
              <w:t>5</w:t>
            </w:r>
            <w:r w:rsidR="006167A1" w:rsidRPr="0076077F">
              <w:rPr>
                <w:rFonts w:ascii="Times New Roman" w:eastAsia="Times New Roman" w:hAnsi="Times New Roman" w:cs="Times New Roman"/>
                <w:sz w:val="24"/>
                <w:szCs w:val="24"/>
                <w:lang w:eastAsia="pl-PL"/>
              </w:rPr>
              <w:t>0%</w:t>
            </w:r>
          </w:p>
        </w:tc>
      </w:tr>
      <w:tr w:rsidR="006167A1" w:rsidRPr="0076077F" w14:paraId="7181FEA6" w14:textId="77777777" w:rsidTr="000C5EA0">
        <w:trPr>
          <w:cantSplit/>
          <w:trHeight w:val="378"/>
          <w:jc w:val="center"/>
        </w:trPr>
        <w:tc>
          <w:tcPr>
            <w:tcW w:w="848" w:type="dxa"/>
            <w:tcBorders>
              <w:top w:val="single" w:sz="8" w:space="0" w:color="000000"/>
              <w:left w:val="single" w:sz="2" w:space="0" w:color="000000"/>
              <w:bottom w:val="single" w:sz="8" w:space="0" w:color="000000"/>
              <w:right w:val="nil"/>
            </w:tcBorders>
            <w:vAlign w:val="center"/>
          </w:tcPr>
          <w:p w14:paraId="5F9AD0E8" w14:textId="77777777" w:rsidR="006167A1" w:rsidRPr="0076077F" w:rsidRDefault="006167A1" w:rsidP="000C5EA0">
            <w:pPr>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p>
        </w:tc>
        <w:tc>
          <w:tcPr>
            <w:tcW w:w="4394" w:type="dxa"/>
            <w:tcBorders>
              <w:top w:val="single" w:sz="8" w:space="0" w:color="000000"/>
              <w:left w:val="single" w:sz="8" w:space="0" w:color="000000"/>
              <w:bottom w:val="single" w:sz="8" w:space="0" w:color="000000"/>
              <w:right w:val="nil"/>
            </w:tcBorders>
            <w:vAlign w:val="center"/>
          </w:tcPr>
          <w:p w14:paraId="514D2DD2" w14:textId="72B8EFE5" w:rsidR="006167A1" w:rsidRPr="0076077F" w:rsidRDefault="00374F9B" w:rsidP="000C5EA0">
            <w:pPr>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Czas dostawy przedmiotu zamówienia</w:t>
            </w:r>
            <w:r w:rsidR="00DC72E3">
              <w:rPr>
                <w:rFonts w:ascii="Times New Roman" w:eastAsia="Times New Roman" w:hAnsi="Times New Roman" w:cs="Times New Roman"/>
                <w:sz w:val="24"/>
                <w:szCs w:val="24"/>
                <w:lang w:eastAsia="pl-PL"/>
              </w:rPr>
              <w:t xml:space="preserve"> </w:t>
            </w:r>
            <w:r w:rsidR="00784B1F">
              <w:rPr>
                <w:rFonts w:ascii="Times New Roman" w:eastAsia="Times New Roman" w:hAnsi="Times New Roman" w:cs="Times New Roman"/>
                <w:sz w:val="24"/>
                <w:szCs w:val="24"/>
                <w:lang w:eastAsia="pl-PL"/>
              </w:rPr>
              <w:br/>
            </w:r>
            <w:r w:rsidR="00DC72E3">
              <w:rPr>
                <w:rFonts w:ascii="Times New Roman" w:eastAsia="Times New Roman" w:hAnsi="Times New Roman" w:cs="Times New Roman"/>
                <w:sz w:val="24"/>
                <w:szCs w:val="24"/>
                <w:lang w:eastAsia="pl-PL"/>
              </w:rPr>
              <w:t>(w dniach roboczych)</w:t>
            </w:r>
          </w:p>
        </w:tc>
        <w:tc>
          <w:tcPr>
            <w:tcW w:w="2785" w:type="dxa"/>
            <w:tcBorders>
              <w:top w:val="single" w:sz="8" w:space="0" w:color="000000"/>
              <w:left w:val="single" w:sz="8" w:space="0" w:color="000000"/>
              <w:bottom w:val="single" w:sz="8" w:space="0" w:color="000000"/>
              <w:right w:val="single" w:sz="2" w:space="0" w:color="000000"/>
            </w:tcBorders>
            <w:vAlign w:val="center"/>
          </w:tcPr>
          <w:p w14:paraId="18E3AD74" w14:textId="4BD6C36B" w:rsidR="006167A1" w:rsidRDefault="00374F9B" w:rsidP="000C5EA0">
            <w:pPr>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30</w:t>
            </w:r>
            <w:r w:rsidR="006167A1">
              <w:rPr>
                <w:rFonts w:ascii="Times New Roman" w:eastAsia="Times New Roman" w:hAnsi="Times New Roman" w:cs="Times New Roman"/>
                <w:sz w:val="24"/>
                <w:szCs w:val="24"/>
                <w:lang w:eastAsia="pl-PL"/>
              </w:rPr>
              <w:t xml:space="preserve"> pkt = </w:t>
            </w:r>
            <w:r>
              <w:rPr>
                <w:rFonts w:ascii="Times New Roman" w:eastAsia="Times New Roman" w:hAnsi="Times New Roman" w:cs="Times New Roman"/>
                <w:sz w:val="24"/>
                <w:szCs w:val="24"/>
                <w:lang w:eastAsia="pl-PL"/>
              </w:rPr>
              <w:t>3</w:t>
            </w:r>
            <w:r w:rsidR="006167A1">
              <w:rPr>
                <w:rFonts w:ascii="Times New Roman" w:eastAsia="Times New Roman" w:hAnsi="Times New Roman" w:cs="Times New Roman"/>
                <w:sz w:val="24"/>
                <w:szCs w:val="24"/>
                <w:lang w:eastAsia="pl-PL"/>
              </w:rPr>
              <w:t>0 %</w:t>
            </w:r>
          </w:p>
        </w:tc>
      </w:tr>
      <w:tr w:rsidR="006167A1" w:rsidRPr="0076077F" w14:paraId="0F9DB8A9" w14:textId="77777777" w:rsidTr="000C5EA0">
        <w:trPr>
          <w:cantSplit/>
          <w:trHeight w:val="378"/>
          <w:jc w:val="center"/>
        </w:trPr>
        <w:tc>
          <w:tcPr>
            <w:tcW w:w="848" w:type="dxa"/>
            <w:tcBorders>
              <w:top w:val="single" w:sz="8" w:space="0" w:color="000000"/>
              <w:left w:val="single" w:sz="2" w:space="0" w:color="000000"/>
              <w:bottom w:val="single" w:sz="8" w:space="0" w:color="000000"/>
              <w:right w:val="nil"/>
            </w:tcBorders>
            <w:vAlign w:val="center"/>
          </w:tcPr>
          <w:p w14:paraId="23131966" w14:textId="77777777" w:rsidR="006167A1" w:rsidRDefault="006167A1" w:rsidP="000C5EA0">
            <w:pPr>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w:t>
            </w:r>
          </w:p>
        </w:tc>
        <w:tc>
          <w:tcPr>
            <w:tcW w:w="4394" w:type="dxa"/>
            <w:tcBorders>
              <w:top w:val="single" w:sz="8" w:space="0" w:color="000000"/>
              <w:left w:val="single" w:sz="8" w:space="0" w:color="000000"/>
              <w:bottom w:val="single" w:sz="8" w:space="0" w:color="000000"/>
              <w:right w:val="nil"/>
            </w:tcBorders>
            <w:vAlign w:val="center"/>
          </w:tcPr>
          <w:p w14:paraId="2EC21188" w14:textId="55C7B0F6" w:rsidR="006167A1" w:rsidRDefault="00374F9B" w:rsidP="000C5EA0">
            <w:pPr>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Okres udzielonej gwarancji</w:t>
            </w:r>
          </w:p>
        </w:tc>
        <w:tc>
          <w:tcPr>
            <w:tcW w:w="2785" w:type="dxa"/>
            <w:tcBorders>
              <w:top w:val="single" w:sz="8" w:space="0" w:color="000000"/>
              <w:left w:val="single" w:sz="8" w:space="0" w:color="000000"/>
              <w:bottom w:val="single" w:sz="8" w:space="0" w:color="000000"/>
              <w:right w:val="single" w:sz="2" w:space="0" w:color="000000"/>
            </w:tcBorders>
            <w:vAlign w:val="center"/>
          </w:tcPr>
          <w:p w14:paraId="66276013" w14:textId="0DF40461" w:rsidR="006167A1" w:rsidRDefault="00374F9B" w:rsidP="000C5EA0">
            <w:pPr>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20</w:t>
            </w:r>
            <w:r w:rsidR="006167A1">
              <w:rPr>
                <w:rFonts w:ascii="Times New Roman" w:eastAsia="Times New Roman" w:hAnsi="Times New Roman" w:cs="Times New Roman"/>
                <w:sz w:val="24"/>
                <w:szCs w:val="24"/>
                <w:lang w:eastAsia="pl-PL"/>
              </w:rPr>
              <w:t xml:space="preserve"> pkt = 2</w:t>
            </w:r>
            <w:r>
              <w:rPr>
                <w:rFonts w:ascii="Times New Roman" w:eastAsia="Times New Roman" w:hAnsi="Times New Roman" w:cs="Times New Roman"/>
                <w:sz w:val="24"/>
                <w:szCs w:val="24"/>
                <w:lang w:eastAsia="pl-PL"/>
              </w:rPr>
              <w:t>0</w:t>
            </w:r>
            <w:r w:rsidR="006167A1">
              <w:rPr>
                <w:rFonts w:ascii="Times New Roman" w:eastAsia="Times New Roman" w:hAnsi="Times New Roman" w:cs="Times New Roman"/>
                <w:sz w:val="24"/>
                <w:szCs w:val="24"/>
                <w:lang w:eastAsia="pl-PL"/>
              </w:rPr>
              <w:t xml:space="preserve"> %</w:t>
            </w:r>
          </w:p>
        </w:tc>
      </w:tr>
    </w:tbl>
    <w:p w14:paraId="07133E4B" w14:textId="77777777" w:rsidR="00F700BC" w:rsidRPr="00664097" w:rsidRDefault="00F700BC" w:rsidP="00F700BC">
      <w:pPr>
        <w:spacing w:after="0" w:line="240" w:lineRule="auto"/>
        <w:ind w:left="709"/>
        <w:jc w:val="both"/>
        <w:rPr>
          <w:rFonts w:ascii="Times New Roman" w:eastAsia="Times New Roman" w:hAnsi="Times New Roman" w:cs="Times New Roman"/>
          <w:bCs/>
          <w:sz w:val="24"/>
          <w:szCs w:val="24"/>
          <w:lang w:eastAsia="pl-PL"/>
        </w:rPr>
      </w:pPr>
    </w:p>
    <w:p w14:paraId="0849662B" w14:textId="77777777" w:rsidR="00F700BC" w:rsidRPr="00664097" w:rsidRDefault="00F700BC" w:rsidP="00F700BC">
      <w:pPr>
        <w:spacing w:after="0" w:line="240" w:lineRule="auto"/>
        <w:jc w:val="both"/>
        <w:rPr>
          <w:rFonts w:ascii="Times New Roman" w:eastAsia="Times New Roman" w:hAnsi="Times New Roman" w:cs="Times New Roman"/>
          <w:bCs/>
          <w:sz w:val="24"/>
          <w:szCs w:val="24"/>
          <w:lang w:eastAsia="pl-PL"/>
        </w:rPr>
      </w:pPr>
      <w:r w:rsidRPr="00664097">
        <w:rPr>
          <w:rFonts w:ascii="Times New Roman" w:eastAsia="Times New Roman" w:hAnsi="Times New Roman" w:cs="Times New Roman"/>
          <w:bCs/>
          <w:sz w:val="24"/>
          <w:szCs w:val="24"/>
          <w:lang w:eastAsia="pl-PL"/>
        </w:rPr>
        <w:t xml:space="preserve">Oferta będzie oceniana wg poniższych wzorów i zasad: </w:t>
      </w:r>
    </w:p>
    <w:p w14:paraId="02E12577" w14:textId="77777777" w:rsidR="00F700BC" w:rsidRPr="00664097" w:rsidRDefault="00F700BC" w:rsidP="00F700BC">
      <w:pPr>
        <w:tabs>
          <w:tab w:val="left" w:pos="1134"/>
        </w:tabs>
        <w:spacing w:after="0" w:line="240" w:lineRule="auto"/>
        <w:ind w:left="1134"/>
        <w:jc w:val="both"/>
        <w:rPr>
          <w:rFonts w:ascii="Times New Roman" w:eastAsia="Times New Roman" w:hAnsi="Times New Roman" w:cs="Times New Roman"/>
          <w:sz w:val="24"/>
          <w:szCs w:val="24"/>
          <w:u w:val="single"/>
          <w:lang w:eastAsia="pl-PL"/>
        </w:rPr>
      </w:pPr>
    </w:p>
    <w:p w14:paraId="1266EF4B" w14:textId="6FBEF734" w:rsidR="00F700BC" w:rsidRPr="0076077F" w:rsidRDefault="00F700BC" w:rsidP="00F700BC">
      <w:pPr>
        <w:tabs>
          <w:tab w:val="left" w:pos="1134"/>
        </w:tabs>
        <w:spacing w:after="0" w:line="240" w:lineRule="auto"/>
        <w:jc w:val="both"/>
        <w:rPr>
          <w:rFonts w:ascii="Times New Roman" w:eastAsia="Times New Roman" w:hAnsi="Times New Roman" w:cs="Times New Roman"/>
          <w:b/>
          <w:sz w:val="24"/>
          <w:szCs w:val="24"/>
          <w:lang w:eastAsia="pl-PL"/>
        </w:rPr>
      </w:pPr>
      <w:r w:rsidRPr="0076077F">
        <w:rPr>
          <w:rFonts w:ascii="Times New Roman" w:eastAsia="Times New Roman" w:hAnsi="Times New Roman" w:cs="Times New Roman"/>
          <w:b/>
          <w:sz w:val="24"/>
          <w:szCs w:val="24"/>
          <w:lang w:eastAsia="pl-PL"/>
        </w:rPr>
        <w:t>Kryterium</w:t>
      </w:r>
      <w:r w:rsidR="00C37BD0">
        <w:rPr>
          <w:rFonts w:ascii="Times New Roman" w:eastAsia="Times New Roman" w:hAnsi="Times New Roman" w:cs="Times New Roman"/>
          <w:b/>
          <w:sz w:val="24"/>
          <w:szCs w:val="24"/>
          <w:lang w:eastAsia="pl-PL"/>
        </w:rPr>
        <w:t xml:space="preserve"> 1 </w:t>
      </w:r>
      <w:r w:rsidRPr="00604014">
        <w:rPr>
          <w:rFonts w:ascii="Times New Roman" w:eastAsia="Times New Roman" w:hAnsi="Times New Roman" w:cs="Times New Roman"/>
          <w:b/>
          <w:sz w:val="24"/>
          <w:szCs w:val="24"/>
          <w:lang w:eastAsia="pl-PL"/>
        </w:rPr>
        <w:t xml:space="preserve"> </w:t>
      </w:r>
      <w:r w:rsidRPr="00604014">
        <w:rPr>
          <w:rFonts w:ascii="Times New Roman" w:eastAsia="Times New Roman" w:hAnsi="Times New Roman" w:cs="Times New Roman"/>
          <w:sz w:val="24"/>
          <w:szCs w:val="24"/>
          <w:lang w:eastAsia="pl-PL"/>
        </w:rPr>
        <w:t>– cena brutto oferty</w:t>
      </w:r>
      <w:r w:rsidR="0059560B">
        <w:rPr>
          <w:rFonts w:ascii="Times New Roman" w:eastAsia="Times New Roman" w:hAnsi="Times New Roman" w:cs="Times New Roman"/>
          <w:sz w:val="24"/>
          <w:szCs w:val="24"/>
          <w:lang w:eastAsia="pl-PL"/>
        </w:rPr>
        <w:t xml:space="preserve"> (podstawa+opcja)</w:t>
      </w:r>
      <w:r w:rsidRPr="00604014">
        <w:rPr>
          <w:rFonts w:ascii="Times New Roman" w:eastAsia="Times New Roman" w:hAnsi="Times New Roman" w:cs="Times New Roman"/>
          <w:sz w:val="24"/>
          <w:szCs w:val="24"/>
          <w:lang w:eastAsia="pl-PL"/>
        </w:rPr>
        <w:t>,</w:t>
      </w:r>
      <w:r w:rsidRPr="00604014">
        <w:rPr>
          <w:rFonts w:ascii="Times New Roman" w:eastAsia="Times New Roman" w:hAnsi="Times New Roman" w:cs="Times New Roman"/>
          <w:b/>
          <w:sz w:val="24"/>
          <w:szCs w:val="24"/>
          <w:lang w:eastAsia="pl-PL"/>
        </w:rPr>
        <w:t xml:space="preserve"> którego waga wynosi </w:t>
      </w:r>
      <w:r w:rsidR="00374F9B">
        <w:rPr>
          <w:rFonts w:ascii="Times New Roman" w:eastAsia="Times New Roman" w:hAnsi="Times New Roman" w:cs="Times New Roman"/>
          <w:b/>
          <w:sz w:val="24"/>
          <w:szCs w:val="24"/>
          <w:lang w:eastAsia="pl-PL"/>
        </w:rPr>
        <w:t>5</w:t>
      </w:r>
      <w:r w:rsidR="00C37BD0">
        <w:rPr>
          <w:rFonts w:ascii="Times New Roman" w:eastAsia="Times New Roman" w:hAnsi="Times New Roman" w:cs="Times New Roman"/>
          <w:b/>
          <w:sz w:val="24"/>
          <w:szCs w:val="24"/>
          <w:lang w:eastAsia="pl-PL"/>
        </w:rPr>
        <w:t>0</w:t>
      </w:r>
      <w:r w:rsidRPr="00604014">
        <w:rPr>
          <w:rFonts w:ascii="Times New Roman" w:eastAsia="Times New Roman" w:hAnsi="Times New Roman" w:cs="Times New Roman"/>
          <w:b/>
          <w:sz w:val="24"/>
          <w:szCs w:val="24"/>
          <w:lang w:eastAsia="pl-PL"/>
        </w:rPr>
        <w:t xml:space="preserve"> pkt</w:t>
      </w:r>
      <w:r>
        <w:rPr>
          <w:rFonts w:ascii="Times New Roman" w:eastAsia="Times New Roman" w:hAnsi="Times New Roman" w:cs="Times New Roman"/>
          <w:sz w:val="24"/>
          <w:szCs w:val="24"/>
          <w:lang w:eastAsia="pl-PL"/>
        </w:rPr>
        <w:t xml:space="preserve">. </w:t>
      </w:r>
    </w:p>
    <w:p w14:paraId="11F6D868" w14:textId="77777777" w:rsidR="00F700BC" w:rsidRPr="0076077F" w:rsidRDefault="00F700BC" w:rsidP="00F700BC">
      <w:pPr>
        <w:tabs>
          <w:tab w:val="left" w:pos="1134"/>
        </w:tabs>
        <w:spacing w:after="0" w:line="240" w:lineRule="auto"/>
        <w:jc w:val="both"/>
        <w:rPr>
          <w:rFonts w:ascii="Times New Roman" w:eastAsia="Times New Roman" w:hAnsi="Times New Roman" w:cs="Times New Roman"/>
          <w:sz w:val="24"/>
          <w:szCs w:val="24"/>
          <w:u w:val="single"/>
          <w:lang w:eastAsia="pl-PL"/>
        </w:rPr>
      </w:pPr>
    </w:p>
    <w:p w14:paraId="45D8D530" w14:textId="77777777" w:rsidR="00F700BC" w:rsidRPr="0076077F" w:rsidRDefault="00F700BC" w:rsidP="00F700BC">
      <w:pPr>
        <w:spacing w:after="0" w:line="240" w:lineRule="auto"/>
        <w:ind w:firstLine="567"/>
        <w:jc w:val="both"/>
        <w:rPr>
          <w:rFonts w:ascii="Times New Roman" w:hAnsi="Times New Roman"/>
          <w:sz w:val="24"/>
          <w:szCs w:val="24"/>
          <w:vertAlign w:val="subscript"/>
          <w:lang w:val="en-US"/>
        </w:rPr>
      </w:pPr>
      <w:r w:rsidRPr="0076077F">
        <w:rPr>
          <w:rFonts w:ascii="Times New Roman" w:hAnsi="Times New Roman"/>
          <w:sz w:val="24"/>
          <w:szCs w:val="24"/>
          <w:lang w:val="en-US"/>
        </w:rPr>
        <w:t xml:space="preserve">C </w:t>
      </w:r>
      <w:r w:rsidRPr="0076077F">
        <w:rPr>
          <w:rFonts w:ascii="Times New Roman" w:hAnsi="Times New Roman"/>
          <w:sz w:val="24"/>
          <w:szCs w:val="24"/>
          <w:vertAlign w:val="subscript"/>
          <w:lang w:val="en-US"/>
        </w:rPr>
        <w:t>of n</w:t>
      </w:r>
    </w:p>
    <w:p w14:paraId="2A777040" w14:textId="0A3BF632" w:rsidR="00F700BC" w:rsidRPr="0076077F" w:rsidRDefault="00F700BC" w:rsidP="00F700BC">
      <w:pPr>
        <w:spacing w:after="0" w:line="240" w:lineRule="auto"/>
        <w:jc w:val="both"/>
        <w:rPr>
          <w:rFonts w:ascii="Times New Roman" w:hAnsi="Times New Roman"/>
          <w:sz w:val="24"/>
          <w:szCs w:val="24"/>
          <w:lang w:val="en-US"/>
        </w:rPr>
      </w:pPr>
      <w:r>
        <w:rPr>
          <w:rFonts w:ascii="Times New Roman" w:hAnsi="Times New Roman"/>
          <w:sz w:val="24"/>
          <w:szCs w:val="24"/>
          <w:lang w:val="en-US"/>
        </w:rPr>
        <w:t>C = ---------</w:t>
      </w:r>
      <w:r w:rsidRPr="0076077F">
        <w:rPr>
          <w:rFonts w:ascii="Times New Roman" w:hAnsi="Times New Roman"/>
          <w:sz w:val="24"/>
          <w:szCs w:val="24"/>
          <w:lang w:val="en-US"/>
        </w:rPr>
        <w:t xml:space="preserve"> x </w:t>
      </w:r>
      <w:r w:rsidR="00374F9B">
        <w:rPr>
          <w:rFonts w:ascii="Times New Roman" w:hAnsi="Times New Roman"/>
          <w:sz w:val="24"/>
          <w:szCs w:val="24"/>
          <w:lang w:val="en-US"/>
        </w:rPr>
        <w:t>5</w:t>
      </w:r>
      <w:r w:rsidR="008E0C4E">
        <w:rPr>
          <w:rFonts w:ascii="Times New Roman" w:hAnsi="Times New Roman"/>
          <w:sz w:val="24"/>
          <w:szCs w:val="24"/>
          <w:lang w:val="en-US"/>
        </w:rPr>
        <w:t>0</w:t>
      </w:r>
      <w:r w:rsidRPr="0076077F">
        <w:rPr>
          <w:rFonts w:ascii="Times New Roman" w:hAnsi="Times New Roman"/>
          <w:sz w:val="24"/>
          <w:szCs w:val="24"/>
          <w:lang w:val="en-US"/>
        </w:rPr>
        <w:t xml:space="preserve"> pkt.</w:t>
      </w:r>
    </w:p>
    <w:p w14:paraId="431A0A9C" w14:textId="77777777" w:rsidR="00F700BC" w:rsidRDefault="00F700BC" w:rsidP="00F700BC">
      <w:pPr>
        <w:spacing w:after="0" w:line="240" w:lineRule="auto"/>
        <w:ind w:firstLine="567"/>
        <w:jc w:val="both"/>
        <w:rPr>
          <w:rFonts w:ascii="Times New Roman" w:hAnsi="Times New Roman"/>
          <w:sz w:val="24"/>
          <w:szCs w:val="24"/>
          <w:vertAlign w:val="subscript"/>
          <w:lang w:val="en-US"/>
        </w:rPr>
      </w:pPr>
      <w:r w:rsidRPr="0076077F">
        <w:rPr>
          <w:rFonts w:ascii="Times New Roman" w:hAnsi="Times New Roman"/>
          <w:sz w:val="24"/>
          <w:szCs w:val="24"/>
          <w:lang w:val="en-US"/>
        </w:rPr>
        <w:t xml:space="preserve">C </w:t>
      </w:r>
      <w:r w:rsidRPr="0076077F">
        <w:rPr>
          <w:rFonts w:ascii="Times New Roman" w:hAnsi="Times New Roman"/>
          <w:sz w:val="24"/>
          <w:szCs w:val="24"/>
          <w:vertAlign w:val="subscript"/>
          <w:lang w:val="en-US"/>
        </w:rPr>
        <w:t>of b</w:t>
      </w:r>
    </w:p>
    <w:p w14:paraId="5915E7D3" w14:textId="77777777" w:rsidR="00F700BC" w:rsidRPr="002A4233" w:rsidRDefault="00F700BC" w:rsidP="00F700BC">
      <w:pPr>
        <w:spacing w:after="0" w:line="240" w:lineRule="auto"/>
        <w:ind w:firstLine="567"/>
        <w:jc w:val="both"/>
        <w:rPr>
          <w:rFonts w:ascii="Times New Roman" w:hAnsi="Times New Roman"/>
          <w:sz w:val="24"/>
          <w:szCs w:val="24"/>
          <w:lang w:val="en-US"/>
        </w:rPr>
      </w:pPr>
    </w:p>
    <w:p w14:paraId="386B6BBC" w14:textId="77777777" w:rsidR="00F700BC" w:rsidRPr="0076077F" w:rsidRDefault="00F700BC" w:rsidP="00F700BC">
      <w:pPr>
        <w:spacing w:after="120" w:line="240" w:lineRule="auto"/>
        <w:jc w:val="both"/>
        <w:rPr>
          <w:rFonts w:ascii="Times New Roman" w:hAnsi="Times New Roman"/>
          <w:sz w:val="24"/>
          <w:szCs w:val="24"/>
        </w:rPr>
      </w:pPr>
      <w:r w:rsidRPr="0076077F">
        <w:rPr>
          <w:rFonts w:ascii="Times New Roman" w:hAnsi="Times New Roman"/>
          <w:sz w:val="24"/>
          <w:szCs w:val="24"/>
        </w:rPr>
        <w:t>gdzie:</w:t>
      </w:r>
    </w:p>
    <w:p w14:paraId="0C10DC39" w14:textId="77777777" w:rsidR="00F700BC" w:rsidRPr="0076077F" w:rsidRDefault="00F700BC" w:rsidP="00F700BC">
      <w:pPr>
        <w:spacing w:after="120" w:line="240" w:lineRule="auto"/>
        <w:jc w:val="both"/>
        <w:rPr>
          <w:rFonts w:ascii="Times New Roman" w:hAnsi="Times New Roman"/>
          <w:sz w:val="24"/>
          <w:szCs w:val="24"/>
        </w:rPr>
      </w:pPr>
      <w:r w:rsidRPr="0076077F">
        <w:rPr>
          <w:rFonts w:ascii="Times New Roman" w:hAnsi="Times New Roman"/>
          <w:sz w:val="24"/>
          <w:szCs w:val="24"/>
        </w:rPr>
        <w:t xml:space="preserve">C </w:t>
      </w:r>
      <w:r w:rsidRPr="0076077F">
        <w:rPr>
          <w:rFonts w:ascii="Times New Roman" w:hAnsi="Times New Roman"/>
          <w:sz w:val="24"/>
          <w:szCs w:val="24"/>
          <w:vertAlign w:val="subscript"/>
        </w:rPr>
        <w:t xml:space="preserve"> </w:t>
      </w:r>
      <w:r>
        <w:rPr>
          <w:rFonts w:ascii="Times New Roman" w:hAnsi="Times New Roman"/>
          <w:sz w:val="24"/>
          <w:szCs w:val="24"/>
        </w:rPr>
        <w:t>– liczba punktów</w:t>
      </w:r>
      <w:r w:rsidRPr="0076077F">
        <w:rPr>
          <w:rFonts w:ascii="Times New Roman" w:hAnsi="Times New Roman"/>
          <w:sz w:val="24"/>
          <w:szCs w:val="24"/>
        </w:rPr>
        <w:t>;</w:t>
      </w:r>
    </w:p>
    <w:p w14:paraId="7DDD30C6" w14:textId="77777777" w:rsidR="00F700BC" w:rsidRPr="0076077F" w:rsidRDefault="00F700BC" w:rsidP="00F700BC">
      <w:pPr>
        <w:spacing w:after="120" w:line="240" w:lineRule="auto"/>
        <w:jc w:val="both"/>
        <w:rPr>
          <w:rFonts w:ascii="Times New Roman" w:hAnsi="Times New Roman"/>
          <w:sz w:val="24"/>
          <w:szCs w:val="24"/>
        </w:rPr>
      </w:pPr>
      <w:r w:rsidRPr="0076077F">
        <w:rPr>
          <w:rFonts w:ascii="Times New Roman" w:hAnsi="Times New Roman"/>
          <w:sz w:val="24"/>
          <w:szCs w:val="24"/>
        </w:rPr>
        <w:t xml:space="preserve">C </w:t>
      </w:r>
      <w:r w:rsidRPr="0076077F">
        <w:rPr>
          <w:rFonts w:ascii="Times New Roman" w:hAnsi="Times New Roman"/>
          <w:sz w:val="24"/>
          <w:szCs w:val="24"/>
          <w:vertAlign w:val="subscript"/>
        </w:rPr>
        <w:t xml:space="preserve">of n </w:t>
      </w:r>
      <w:r w:rsidRPr="0076077F">
        <w:rPr>
          <w:rFonts w:ascii="Times New Roman" w:hAnsi="Times New Roman"/>
          <w:sz w:val="24"/>
          <w:szCs w:val="24"/>
        </w:rPr>
        <w:t xml:space="preserve">– najniższa cena </w:t>
      </w:r>
      <w:r>
        <w:rPr>
          <w:rFonts w:ascii="Times New Roman" w:hAnsi="Times New Roman"/>
          <w:sz w:val="24"/>
          <w:szCs w:val="24"/>
        </w:rPr>
        <w:t xml:space="preserve">oferty /w </w:t>
      </w:r>
      <w:r w:rsidRPr="0076077F">
        <w:rPr>
          <w:rFonts w:ascii="Times New Roman" w:hAnsi="Times New Roman"/>
          <w:sz w:val="24"/>
          <w:szCs w:val="24"/>
        </w:rPr>
        <w:t>zł</w:t>
      </w:r>
      <w:r>
        <w:rPr>
          <w:rFonts w:ascii="Times New Roman" w:hAnsi="Times New Roman"/>
          <w:sz w:val="24"/>
          <w:szCs w:val="24"/>
        </w:rPr>
        <w:t xml:space="preserve">otych </w:t>
      </w:r>
      <w:r w:rsidRPr="0076077F">
        <w:rPr>
          <w:rFonts w:ascii="Times New Roman" w:hAnsi="Times New Roman"/>
          <w:sz w:val="24"/>
          <w:szCs w:val="24"/>
        </w:rPr>
        <w:t>brutto</w:t>
      </w:r>
      <w:r>
        <w:rPr>
          <w:rFonts w:ascii="Times New Roman" w:hAnsi="Times New Roman"/>
          <w:sz w:val="24"/>
          <w:szCs w:val="24"/>
        </w:rPr>
        <w:t>/</w:t>
      </w:r>
      <w:r w:rsidRPr="0076077F">
        <w:rPr>
          <w:rFonts w:ascii="Times New Roman" w:hAnsi="Times New Roman"/>
          <w:sz w:val="24"/>
          <w:szCs w:val="24"/>
        </w:rPr>
        <w:t xml:space="preserve"> ze wszystkich złożonych ofert;</w:t>
      </w:r>
    </w:p>
    <w:p w14:paraId="29A5135E" w14:textId="77777777" w:rsidR="00F700BC" w:rsidRPr="0076077F" w:rsidRDefault="00F700BC" w:rsidP="00F700BC">
      <w:pPr>
        <w:spacing w:after="0" w:line="240" w:lineRule="auto"/>
        <w:jc w:val="both"/>
        <w:rPr>
          <w:rFonts w:ascii="Times New Roman" w:hAnsi="Times New Roman"/>
          <w:sz w:val="24"/>
          <w:szCs w:val="24"/>
        </w:rPr>
      </w:pPr>
      <w:r w:rsidRPr="0076077F">
        <w:rPr>
          <w:rFonts w:ascii="Times New Roman" w:hAnsi="Times New Roman"/>
          <w:sz w:val="24"/>
          <w:szCs w:val="24"/>
        </w:rPr>
        <w:t xml:space="preserve">C </w:t>
      </w:r>
      <w:r w:rsidRPr="0076077F">
        <w:rPr>
          <w:rFonts w:ascii="Times New Roman" w:hAnsi="Times New Roman"/>
          <w:sz w:val="24"/>
          <w:szCs w:val="24"/>
          <w:vertAlign w:val="subscript"/>
        </w:rPr>
        <w:t xml:space="preserve">of b </w:t>
      </w:r>
      <w:r w:rsidRPr="0076077F">
        <w:rPr>
          <w:rFonts w:ascii="Times New Roman" w:hAnsi="Times New Roman"/>
          <w:sz w:val="24"/>
          <w:szCs w:val="24"/>
        </w:rPr>
        <w:t xml:space="preserve">– cena </w:t>
      </w:r>
      <w:r>
        <w:rPr>
          <w:rFonts w:ascii="Times New Roman" w:hAnsi="Times New Roman"/>
          <w:sz w:val="24"/>
          <w:szCs w:val="24"/>
        </w:rPr>
        <w:t xml:space="preserve">/w złotych </w:t>
      </w:r>
      <w:r w:rsidRPr="0076077F">
        <w:rPr>
          <w:rFonts w:ascii="Times New Roman" w:hAnsi="Times New Roman"/>
          <w:sz w:val="24"/>
          <w:szCs w:val="24"/>
        </w:rPr>
        <w:t>brutto</w:t>
      </w:r>
      <w:r>
        <w:rPr>
          <w:rFonts w:ascii="Times New Roman" w:hAnsi="Times New Roman"/>
          <w:sz w:val="24"/>
          <w:szCs w:val="24"/>
        </w:rPr>
        <w:t>/</w:t>
      </w:r>
      <w:r w:rsidRPr="0076077F">
        <w:rPr>
          <w:rFonts w:ascii="Times New Roman" w:hAnsi="Times New Roman"/>
          <w:sz w:val="24"/>
          <w:szCs w:val="24"/>
        </w:rPr>
        <w:t xml:space="preserve"> oferty badanej;</w:t>
      </w:r>
    </w:p>
    <w:p w14:paraId="3CE4C54E" w14:textId="77777777" w:rsidR="00F700BC" w:rsidRPr="0076077F" w:rsidRDefault="00F700BC" w:rsidP="00F700BC">
      <w:pPr>
        <w:spacing w:after="0" w:line="240" w:lineRule="auto"/>
        <w:jc w:val="both"/>
        <w:rPr>
          <w:rFonts w:ascii="Times New Roman" w:eastAsia="Times New Roman" w:hAnsi="Times New Roman" w:cs="Times New Roman"/>
          <w:sz w:val="24"/>
          <w:szCs w:val="24"/>
          <w:lang w:eastAsia="pl-PL"/>
        </w:rPr>
      </w:pPr>
    </w:p>
    <w:p w14:paraId="10CA9DF9" w14:textId="176047B7" w:rsidR="006167A1" w:rsidRPr="00B24D61" w:rsidRDefault="006167A1" w:rsidP="006167A1">
      <w:pPr>
        <w:tabs>
          <w:tab w:val="left" w:pos="1134"/>
        </w:tabs>
        <w:spacing w:after="0" w:line="240" w:lineRule="auto"/>
        <w:jc w:val="both"/>
        <w:rPr>
          <w:rFonts w:ascii="Times New Roman" w:eastAsia="Times New Roman" w:hAnsi="Times New Roman" w:cs="Times New Roman"/>
          <w:b/>
          <w:sz w:val="24"/>
          <w:szCs w:val="24"/>
          <w:lang w:eastAsia="pl-PL"/>
        </w:rPr>
      </w:pPr>
      <w:r w:rsidRPr="008F10D9">
        <w:rPr>
          <w:rFonts w:ascii="Times New Roman" w:eastAsia="Times New Roman" w:hAnsi="Times New Roman" w:cs="Times New Roman"/>
          <w:b/>
          <w:sz w:val="24"/>
          <w:szCs w:val="24"/>
          <w:lang w:eastAsia="pl-PL"/>
        </w:rPr>
        <w:t>Kryterium 2</w:t>
      </w:r>
      <w:r w:rsidRPr="008F10D9">
        <w:rPr>
          <w:rFonts w:ascii="Times New Roman" w:eastAsia="Times New Roman" w:hAnsi="Times New Roman" w:cs="Times New Roman"/>
          <w:sz w:val="24"/>
          <w:szCs w:val="24"/>
          <w:lang w:eastAsia="pl-PL"/>
        </w:rPr>
        <w:t xml:space="preserve"> – </w:t>
      </w:r>
      <w:r w:rsidR="00DC72E3">
        <w:rPr>
          <w:rFonts w:ascii="Times New Roman" w:eastAsia="Times New Roman" w:hAnsi="Times New Roman" w:cs="Times New Roman"/>
          <w:sz w:val="24"/>
          <w:szCs w:val="24"/>
          <w:lang w:eastAsia="pl-PL"/>
        </w:rPr>
        <w:t>czas dostawy przedmiotu zamówienia (w dniach roboczych)</w:t>
      </w:r>
      <w:r>
        <w:rPr>
          <w:rFonts w:ascii="Times New Roman" w:eastAsia="Times New Roman" w:hAnsi="Times New Roman" w:cs="Times New Roman"/>
          <w:sz w:val="24"/>
          <w:szCs w:val="24"/>
          <w:lang w:eastAsia="pl-PL"/>
        </w:rPr>
        <w:t xml:space="preserve">, </w:t>
      </w:r>
      <w:r w:rsidRPr="00B24D61">
        <w:rPr>
          <w:rFonts w:ascii="Times New Roman" w:eastAsia="Times New Roman" w:hAnsi="Times New Roman" w:cs="Times New Roman"/>
          <w:b/>
          <w:sz w:val="24"/>
          <w:szCs w:val="24"/>
          <w:lang w:eastAsia="pl-PL"/>
        </w:rPr>
        <w:t xml:space="preserve">którego waga wynosi </w:t>
      </w:r>
      <w:r w:rsidR="00DC72E3">
        <w:rPr>
          <w:rFonts w:ascii="Times New Roman" w:eastAsia="Times New Roman" w:hAnsi="Times New Roman" w:cs="Times New Roman"/>
          <w:b/>
          <w:sz w:val="24"/>
          <w:szCs w:val="24"/>
          <w:lang w:eastAsia="pl-PL"/>
        </w:rPr>
        <w:t>30</w:t>
      </w:r>
      <w:r w:rsidRPr="00B24D61">
        <w:rPr>
          <w:rFonts w:ascii="Times New Roman" w:eastAsia="Times New Roman" w:hAnsi="Times New Roman" w:cs="Times New Roman"/>
          <w:b/>
          <w:sz w:val="24"/>
          <w:szCs w:val="24"/>
          <w:lang w:eastAsia="pl-PL"/>
        </w:rPr>
        <w:t xml:space="preserve"> pkt.  </w:t>
      </w:r>
    </w:p>
    <w:p w14:paraId="481B0943" w14:textId="77777777" w:rsidR="006167A1" w:rsidRDefault="006167A1" w:rsidP="006167A1">
      <w:pPr>
        <w:tabs>
          <w:tab w:val="left" w:pos="1134"/>
        </w:tabs>
        <w:spacing w:after="0" w:line="240" w:lineRule="auto"/>
        <w:jc w:val="both"/>
        <w:rPr>
          <w:rFonts w:ascii="Times New Roman" w:eastAsia="Times New Roman" w:hAnsi="Times New Roman" w:cs="Times New Roman"/>
          <w:sz w:val="24"/>
          <w:szCs w:val="24"/>
          <w:lang w:eastAsia="pl-PL"/>
        </w:rPr>
      </w:pPr>
    </w:p>
    <w:p w14:paraId="03612A4E" w14:textId="17BD44AB" w:rsidR="006167A1" w:rsidRPr="009A2409" w:rsidRDefault="006167A1" w:rsidP="006167A1">
      <w:pPr>
        <w:spacing w:after="0" w:line="276" w:lineRule="auto"/>
        <w:jc w:val="both"/>
        <w:rPr>
          <w:rFonts w:ascii="Times New Roman" w:eastAsia="Times New Roman" w:hAnsi="Times New Roman" w:cs="Times New Roman"/>
          <w:sz w:val="24"/>
          <w:szCs w:val="24"/>
          <w:lang w:eastAsia="pl-PL"/>
        </w:rPr>
      </w:pPr>
      <w:r w:rsidRPr="009A2409">
        <w:rPr>
          <w:rFonts w:ascii="Times New Roman" w:eastAsia="Times New Roman" w:hAnsi="Times New Roman" w:cs="Times New Roman"/>
          <w:sz w:val="24"/>
          <w:szCs w:val="24"/>
          <w:lang w:eastAsia="pl-PL"/>
        </w:rPr>
        <w:t xml:space="preserve">Kryterium czas </w:t>
      </w:r>
      <w:r w:rsidR="00DC72E3">
        <w:rPr>
          <w:rFonts w:ascii="Times New Roman" w:eastAsia="Times New Roman" w:hAnsi="Times New Roman" w:cs="Times New Roman"/>
          <w:sz w:val="24"/>
          <w:szCs w:val="24"/>
          <w:lang w:eastAsia="pl-PL"/>
        </w:rPr>
        <w:t>dostawy przedmiotu zamówienia</w:t>
      </w:r>
      <w:r w:rsidRPr="009A2409">
        <w:rPr>
          <w:rFonts w:ascii="Times New Roman" w:eastAsia="Times New Roman" w:hAnsi="Times New Roman" w:cs="Times New Roman"/>
          <w:sz w:val="24"/>
          <w:szCs w:val="24"/>
          <w:lang w:eastAsia="pl-PL"/>
        </w:rPr>
        <w:t xml:space="preserve"> (w dniach roboczych) będzie ocenian</w:t>
      </w:r>
      <w:r>
        <w:rPr>
          <w:rFonts w:ascii="Times New Roman" w:eastAsia="Times New Roman" w:hAnsi="Times New Roman" w:cs="Times New Roman"/>
          <w:sz w:val="24"/>
          <w:szCs w:val="24"/>
          <w:lang w:eastAsia="pl-PL"/>
        </w:rPr>
        <w:t>e</w:t>
      </w:r>
      <w:r w:rsidRPr="009A2409">
        <w:rPr>
          <w:rFonts w:ascii="Times New Roman" w:eastAsia="Times New Roman" w:hAnsi="Times New Roman" w:cs="Times New Roman"/>
          <w:sz w:val="24"/>
          <w:szCs w:val="24"/>
          <w:lang w:eastAsia="pl-PL"/>
        </w:rPr>
        <w:t xml:space="preserve"> następująco:</w:t>
      </w:r>
    </w:p>
    <w:p w14:paraId="41A09840" w14:textId="22EEDF02" w:rsidR="006167A1" w:rsidRPr="009A2409" w:rsidRDefault="006167A1" w:rsidP="006167A1">
      <w:pPr>
        <w:spacing w:after="0" w:line="276" w:lineRule="auto"/>
        <w:jc w:val="both"/>
        <w:rPr>
          <w:rFonts w:ascii="Times New Roman" w:eastAsia="Times New Roman" w:hAnsi="Times New Roman" w:cs="Times New Roman"/>
          <w:sz w:val="24"/>
          <w:szCs w:val="24"/>
          <w:lang w:eastAsia="pl-PL"/>
        </w:rPr>
      </w:pPr>
      <w:r w:rsidRPr="009A2409">
        <w:rPr>
          <w:rFonts w:ascii="Times New Roman" w:eastAsia="Times New Roman" w:hAnsi="Times New Roman" w:cs="Times New Roman"/>
          <w:sz w:val="24"/>
          <w:szCs w:val="24"/>
          <w:lang w:eastAsia="pl-PL"/>
        </w:rPr>
        <w:t>1)</w:t>
      </w:r>
      <w:r w:rsidRPr="009A2409">
        <w:rPr>
          <w:rFonts w:ascii="Times New Roman" w:eastAsia="Times New Roman" w:hAnsi="Times New Roman" w:cs="Times New Roman"/>
          <w:sz w:val="24"/>
          <w:szCs w:val="24"/>
          <w:lang w:eastAsia="pl-PL"/>
        </w:rPr>
        <w:tab/>
        <w:t xml:space="preserve">  </w:t>
      </w:r>
      <w:r w:rsidR="00DC72E3">
        <w:rPr>
          <w:rFonts w:ascii="Times New Roman" w:eastAsia="Times New Roman" w:hAnsi="Times New Roman" w:cs="Times New Roman"/>
          <w:sz w:val="24"/>
          <w:szCs w:val="24"/>
          <w:lang w:eastAsia="pl-PL"/>
        </w:rPr>
        <w:t xml:space="preserve"> </w:t>
      </w:r>
      <w:r w:rsidRPr="009A2409">
        <w:rPr>
          <w:rFonts w:ascii="Times New Roman" w:eastAsia="Times New Roman" w:hAnsi="Times New Roman" w:cs="Times New Roman"/>
          <w:sz w:val="24"/>
          <w:szCs w:val="24"/>
          <w:lang w:eastAsia="pl-PL"/>
        </w:rPr>
        <w:t>5 – dni</w:t>
      </w:r>
      <w:r w:rsidRPr="009A2409">
        <w:rPr>
          <w:rFonts w:ascii="Times New Roman" w:eastAsia="Times New Roman" w:hAnsi="Times New Roman" w:cs="Times New Roman"/>
          <w:sz w:val="24"/>
          <w:szCs w:val="24"/>
          <w:lang w:eastAsia="pl-PL"/>
        </w:rPr>
        <w:tab/>
        <w:t xml:space="preserve">- </w:t>
      </w:r>
      <w:r w:rsidR="00DC72E3">
        <w:rPr>
          <w:rFonts w:ascii="Times New Roman" w:eastAsia="Times New Roman" w:hAnsi="Times New Roman" w:cs="Times New Roman"/>
          <w:sz w:val="24"/>
          <w:szCs w:val="24"/>
          <w:lang w:eastAsia="pl-PL"/>
        </w:rPr>
        <w:t>3</w:t>
      </w:r>
      <w:r w:rsidRPr="009A2409">
        <w:rPr>
          <w:rFonts w:ascii="Times New Roman" w:eastAsia="Times New Roman" w:hAnsi="Times New Roman" w:cs="Times New Roman"/>
          <w:sz w:val="24"/>
          <w:szCs w:val="24"/>
          <w:lang w:eastAsia="pl-PL"/>
        </w:rPr>
        <w:t>0 pkt.</w:t>
      </w:r>
    </w:p>
    <w:p w14:paraId="48FDA5A4" w14:textId="2182C043" w:rsidR="006167A1" w:rsidRPr="009A2409" w:rsidRDefault="006167A1" w:rsidP="006167A1">
      <w:pPr>
        <w:spacing w:after="0" w:line="276" w:lineRule="auto"/>
        <w:jc w:val="both"/>
        <w:rPr>
          <w:rFonts w:ascii="Times New Roman" w:eastAsia="Times New Roman" w:hAnsi="Times New Roman" w:cs="Times New Roman"/>
          <w:sz w:val="24"/>
          <w:szCs w:val="24"/>
          <w:lang w:eastAsia="pl-PL"/>
        </w:rPr>
      </w:pPr>
      <w:r w:rsidRPr="009A2409">
        <w:rPr>
          <w:rFonts w:ascii="Times New Roman" w:eastAsia="Times New Roman" w:hAnsi="Times New Roman" w:cs="Times New Roman"/>
          <w:sz w:val="24"/>
          <w:szCs w:val="24"/>
          <w:lang w:eastAsia="pl-PL"/>
        </w:rPr>
        <w:t>2)</w:t>
      </w:r>
      <w:r w:rsidRPr="009A2409">
        <w:rPr>
          <w:rFonts w:ascii="Times New Roman" w:eastAsia="Times New Roman" w:hAnsi="Times New Roman" w:cs="Times New Roman"/>
          <w:sz w:val="24"/>
          <w:szCs w:val="24"/>
          <w:lang w:eastAsia="pl-PL"/>
        </w:rPr>
        <w:tab/>
        <w:t xml:space="preserve">  </w:t>
      </w:r>
      <w:r w:rsidR="00DC72E3">
        <w:rPr>
          <w:rFonts w:ascii="Times New Roman" w:eastAsia="Times New Roman" w:hAnsi="Times New Roman" w:cs="Times New Roman"/>
          <w:sz w:val="24"/>
          <w:szCs w:val="24"/>
          <w:lang w:eastAsia="pl-PL"/>
        </w:rPr>
        <w:t xml:space="preserve"> 7</w:t>
      </w:r>
      <w:r w:rsidRPr="009A2409">
        <w:rPr>
          <w:rFonts w:ascii="Times New Roman" w:eastAsia="Times New Roman" w:hAnsi="Times New Roman" w:cs="Times New Roman"/>
          <w:sz w:val="24"/>
          <w:szCs w:val="24"/>
          <w:lang w:eastAsia="pl-PL"/>
        </w:rPr>
        <w:t xml:space="preserve"> – dni</w:t>
      </w:r>
      <w:r w:rsidRPr="009A2409">
        <w:rPr>
          <w:rFonts w:ascii="Times New Roman" w:eastAsia="Times New Roman" w:hAnsi="Times New Roman" w:cs="Times New Roman"/>
          <w:sz w:val="24"/>
          <w:szCs w:val="24"/>
          <w:lang w:eastAsia="pl-PL"/>
        </w:rPr>
        <w:tab/>
        <w:t xml:space="preserve">- </w:t>
      </w:r>
      <w:r w:rsidR="00DC72E3">
        <w:rPr>
          <w:rFonts w:ascii="Times New Roman" w:eastAsia="Times New Roman" w:hAnsi="Times New Roman" w:cs="Times New Roman"/>
          <w:sz w:val="24"/>
          <w:szCs w:val="24"/>
          <w:lang w:eastAsia="pl-PL"/>
        </w:rPr>
        <w:t>15</w:t>
      </w:r>
      <w:r w:rsidRPr="009A2409">
        <w:rPr>
          <w:rFonts w:ascii="Times New Roman" w:eastAsia="Times New Roman" w:hAnsi="Times New Roman" w:cs="Times New Roman"/>
          <w:sz w:val="24"/>
          <w:szCs w:val="24"/>
          <w:lang w:eastAsia="pl-PL"/>
        </w:rPr>
        <w:t xml:space="preserve"> pkt.</w:t>
      </w:r>
    </w:p>
    <w:p w14:paraId="45C86EFA" w14:textId="7238090D" w:rsidR="006167A1" w:rsidRDefault="006167A1" w:rsidP="006167A1">
      <w:pPr>
        <w:spacing w:after="0" w:line="276" w:lineRule="auto"/>
        <w:jc w:val="both"/>
        <w:rPr>
          <w:rFonts w:ascii="Times New Roman" w:eastAsia="Times New Roman" w:hAnsi="Times New Roman" w:cs="Times New Roman"/>
          <w:b/>
          <w:sz w:val="24"/>
          <w:szCs w:val="24"/>
          <w:lang w:eastAsia="pl-PL"/>
        </w:rPr>
      </w:pPr>
      <w:r w:rsidRPr="009A2409">
        <w:rPr>
          <w:rFonts w:ascii="Times New Roman" w:eastAsia="Times New Roman" w:hAnsi="Times New Roman" w:cs="Times New Roman"/>
          <w:sz w:val="24"/>
          <w:szCs w:val="24"/>
          <w:lang w:eastAsia="pl-PL"/>
        </w:rPr>
        <w:t>3)</w:t>
      </w:r>
      <w:r w:rsidRPr="009A2409">
        <w:rPr>
          <w:rFonts w:ascii="Times New Roman" w:eastAsia="Times New Roman" w:hAnsi="Times New Roman" w:cs="Times New Roman"/>
          <w:sz w:val="24"/>
          <w:szCs w:val="24"/>
          <w:lang w:eastAsia="pl-PL"/>
        </w:rPr>
        <w:tab/>
        <w:t xml:space="preserve">  </w:t>
      </w:r>
      <w:r w:rsidR="00DC72E3">
        <w:rPr>
          <w:rFonts w:ascii="Times New Roman" w:eastAsia="Times New Roman" w:hAnsi="Times New Roman" w:cs="Times New Roman"/>
          <w:sz w:val="24"/>
          <w:szCs w:val="24"/>
          <w:lang w:eastAsia="pl-PL"/>
        </w:rPr>
        <w:t>10</w:t>
      </w:r>
      <w:r w:rsidRPr="009A2409">
        <w:rPr>
          <w:rFonts w:ascii="Times New Roman" w:eastAsia="Times New Roman" w:hAnsi="Times New Roman" w:cs="Times New Roman"/>
          <w:sz w:val="24"/>
          <w:szCs w:val="24"/>
          <w:lang w:eastAsia="pl-PL"/>
        </w:rPr>
        <w:t xml:space="preserve"> – dni</w:t>
      </w:r>
      <w:r w:rsidRPr="009A2409">
        <w:rPr>
          <w:rFonts w:ascii="Times New Roman" w:eastAsia="Times New Roman" w:hAnsi="Times New Roman" w:cs="Times New Roman"/>
          <w:sz w:val="24"/>
          <w:szCs w:val="24"/>
          <w:lang w:eastAsia="pl-PL"/>
        </w:rPr>
        <w:tab/>
        <w:t>-</w:t>
      </w:r>
      <w:r w:rsidR="00DC72E3">
        <w:rPr>
          <w:rFonts w:ascii="Times New Roman" w:eastAsia="Times New Roman" w:hAnsi="Times New Roman" w:cs="Times New Roman"/>
          <w:sz w:val="24"/>
          <w:szCs w:val="24"/>
          <w:lang w:eastAsia="pl-PL"/>
        </w:rPr>
        <w:t xml:space="preserve"> </w:t>
      </w:r>
      <w:r w:rsidRPr="009A2409">
        <w:rPr>
          <w:rFonts w:ascii="Times New Roman" w:eastAsia="Times New Roman" w:hAnsi="Times New Roman" w:cs="Times New Roman"/>
          <w:sz w:val="24"/>
          <w:szCs w:val="24"/>
          <w:lang w:eastAsia="pl-PL"/>
        </w:rPr>
        <w:t xml:space="preserve"> </w:t>
      </w:r>
      <w:r w:rsidR="00DC72E3">
        <w:rPr>
          <w:rFonts w:ascii="Times New Roman" w:eastAsia="Times New Roman" w:hAnsi="Times New Roman" w:cs="Times New Roman"/>
          <w:sz w:val="24"/>
          <w:szCs w:val="24"/>
          <w:lang w:eastAsia="pl-PL"/>
        </w:rPr>
        <w:t>0</w:t>
      </w:r>
      <w:r w:rsidRPr="009A2409">
        <w:rPr>
          <w:rFonts w:ascii="Times New Roman" w:eastAsia="Times New Roman" w:hAnsi="Times New Roman" w:cs="Times New Roman"/>
          <w:sz w:val="24"/>
          <w:szCs w:val="24"/>
          <w:lang w:eastAsia="pl-PL"/>
        </w:rPr>
        <w:t xml:space="preserve"> pkt.</w:t>
      </w:r>
    </w:p>
    <w:p w14:paraId="355643F7" w14:textId="77777777" w:rsidR="006167A1" w:rsidRDefault="006167A1" w:rsidP="006167A1">
      <w:pPr>
        <w:spacing w:after="0" w:line="276" w:lineRule="auto"/>
        <w:jc w:val="both"/>
        <w:rPr>
          <w:rFonts w:ascii="Times New Roman" w:eastAsia="Times New Roman" w:hAnsi="Times New Roman" w:cs="Times New Roman"/>
          <w:b/>
          <w:sz w:val="24"/>
          <w:szCs w:val="24"/>
          <w:lang w:eastAsia="pl-PL"/>
        </w:rPr>
      </w:pPr>
    </w:p>
    <w:p w14:paraId="497A17B9" w14:textId="4C5B3C77" w:rsidR="006167A1" w:rsidRDefault="006167A1" w:rsidP="006167A1">
      <w:pPr>
        <w:spacing w:after="0" w:line="276" w:lineRule="auto"/>
        <w:jc w:val="both"/>
        <w:rPr>
          <w:rFonts w:ascii="Times New Roman" w:eastAsia="Times New Roman" w:hAnsi="Times New Roman" w:cs="Times New Roman"/>
          <w:b/>
          <w:sz w:val="24"/>
          <w:szCs w:val="24"/>
          <w:lang w:eastAsia="pl-PL"/>
        </w:rPr>
      </w:pPr>
      <w:r w:rsidRPr="008F10D9">
        <w:rPr>
          <w:rFonts w:ascii="Times New Roman" w:eastAsia="Times New Roman" w:hAnsi="Times New Roman" w:cs="Times New Roman"/>
          <w:b/>
          <w:sz w:val="24"/>
          <w:szCs w:val="24"/>
          <w:lang w:eastAsia="pl-PL"/>
        </w:rPr>
        <w:t xml:space="preserve">Kryterium </w:t>
      </w:r>
      <w:r w:rsidR="00DC72E3">
        <w:rPr>
          <w:rFonts w:ascii="Times New Roman" w:eastAsia="Times New Roman" w:hAnsi="Times New Roman" w:cs="Times New Roman"/>
          <w:b/>
          <w:sz w:val="24"/>
          <w:szCs w:val="24"/>
          <w:lang w:eastAsia="pl-PL"/>
        </w:rPr>
        <w:t>3</w:t>
      </w:r>
      <w:r w:rsidRPr="008F10D9">
        <w:rPr>
          <w:rFonts w:ascii="Times New Roman" w:eastAsia="Times New Roman" w:hAnsi="Times New Roman" w:cs="Times New Roman"/>
          <w:sz w:val="24"/>
          <w:szCs w:val="24"/>
          <w:lang w:eastAsia="pl-PL"/>
        </w:rPr>
        <w:t xml:space="preserve"> – </w:t>
      </w:r>
      <w:r w:rsidR="00DC72E3">
        <w:rPr>
          <w:rFonts w:ascii="Times New Roman" w:eastAsia="Times New Roman" w:hAnsi="Times New Roman" w:cs="Times New Roman"/>
          <w:sz w:val="24"/>
          <w:szCs w:val="24"/>
          <w:lang w:eastAsia="pl-PL"/>
        </w:rPr>
        <w:t>okres udzielonej gwarancji</w:t>
      </w:r>
      <w:r>
        <w:rPr>
          <w:rFonts w:ascii="Times New Roman" w:eastAsia="Times New Roman" w:hAnsi="Times New Roman" w:cs="Times New Roman"/>
          <w:sz w:val="24"/>
          <w:szCs w:val="24"/>
          <w:lang w:eastAsia="pl-PL"/>
        </w:rPr>
        <w:t xml:space="preserve">, </w:t>
      </w:r>
      <w:r w:rsidRPr="00B24D61">
        <w:rPr>
          <w:rFonts w:ascii="Times New Roman" w:eastAsia="Times New Roman" w:hAnsi="Times New Roman" w:cs="Times New Roman"/>
          <w:b/>
          <w:sz w:val="24"/>
          <w:szCs w:val="24"/>
          <w:lang w:eastAsia="pl-PL"/>
        </w:rPr>
        <w:t xml:space="preserve">którego waga wynosi </w:t>
      </w:r>
      <w:r w:rsidR="00DC72E3">
        <w:rPr>
          <w:rFonts w:ascii="Times New Roman" w:eastAsia="Times New Roman" w:hAnsi="Times New Roman" w:cs="Times New Roman"/>
          <w:b/>
          <w:sz w:val="24"/>
          <w:szCs w:val="24"/>
          <w:lang w:eastAsia="pl-PL"/>
        </w:rPr>
        <w:t>20</w:t>
      </w:r>
      <w:r w:rsidRPr="00B24D61">
        <w:rPr>
          <w:rFonts w:ascii="Times New Roman" w:eastAsia="Times New Roman" w:hAnsi="Times New Roman" w:cs="Times New Roman"/>
          <w:b/>
          <w:sz w:val="24"/>
          <w:szCs w:val="24"/>
          <w:lang w:eastAsia="pl-PL"/>
        </w:rPr>
        <w:t xml:space="preserve"> pkt.</w:t>
      </w:r>
    </w:p>
    <w:p w14:paraId="6BECE880" w14:textId="77777777" w:rsidR="006167A1" w:rsidRDefault="006167A1" w:rsidP="006167A1">
      <w:pPr>
        <w:spacing w:after="0" w:line="276" w:lineRule="auto"/>
        <w:jc w:val="both"/>
        <w:rPr>
          <w:rFonts w:ascii="Times New Roman" w:eastAsia="Times New Roman" w:hAnsi="Times New Roman" w:cs="Times New Roman"/>
          <w:b/>
          <w:sz w:val="24"/>
          <w:szCs w:val="24"/>
          <w:lang w:eastAsia="pl-PL"/>
        </w:rPr>
      </w:pPr>
    </w:p>
    <w:p w14:paraId="7AA05D99" w14:textId="34676970" w:rsidR="006167A1" w:rsidRPr="001B54CC" w:rsidRDefault="006167A1" w:rsidP="006167A1">
      <w:pPr>
        <w:spacing w:after="0" w:line="276" w:lineRule="auto"/>
        <w:jc w:val="both"/>
        <w:rPr>
          <w:rFonts w:ascii="Times New Roman" w:eastAsia="Times New Roman" w:hAnsi="Times New Roman" w:cs="Times New Roman"/>
          <w:sz w:val="24"/>
          <w:szCs w:val="24"/>
          <w:lang w:eastAsia="pl-PL"/>
        </w:rPr>
      </w:pPr>
      <w:r w:rsidRPr="001B54CC">
        <w:rPr>
          <w:rFonts w:ascii="Times New Roman" w:eastAsia="Times New Roman" w:hAnsi="Times New Roman" w:cs="Times New Roman"/>
          <w:sz w:val="24"/>
          <w:szCs w:val="24"/>
          <w:lang w:eastAsia="pl-PL"/>
        </w:rPr>
        <w:t xml:space="preserve">Kryterium </w:t>
      </w:r>
      <w:r w:rsidR="00DC72E3">
        <w:rPr>
          <w:rFonts w:ascii="Times New Roman" w:eastAsia="Times New Roman" w:hAnsi="Times New Roman" w:cs="Times New Roman"/>
          <w:sz w:val="24"/>
          <w:szCs w:val="24"/>
          <w:lang w:eastAsia="pl-PL"/>
        </w:rPr>
        <w:t>okres udzielonej gwarancji</w:t>
      </w:r>
      <w:r w:rsidRPr="001B54CC">
        <w:rPr>
          <w:rFonts w:ascii="Times New Roman" w:eastAsia="Times New Roman" w:hAnsi="Times New Roman" w:cs="Times New Roman"/>
          <w:sz w:val="24"/>
          <w:szCs w:val="24"/>
          <w:lang w:eastAsia="pl-PL"/>
        </w:rPr>
        <w:t xml:space="preserve"> będzie ocenian</w:t>
      </w:r>
      <w:r>
        <w:rPr>
          <w:rFonts w:ascii="Times New Roman" w:eastAsia="Times New Roman" w:hAnsi="Times New Roman" w:cs="Times New Roman"/>
          <w:sz w:val="24"/>
          <w:szCs w:val="24"/>
          <w:lang w:eastAsia="pl-PL"/>
        </w:rPr>
        <w:t>e</w:t>
      </w:r>
      <w:r w:rsidRPr="001B54CC">
        <w:rPr>
          <w:rFonts w:ascii="Times New Roman" w:eastAsia="Times New Roman" w:hAnsi="Times New Roman" w:cs="Times New Roman"/>
          <w:sz w:val="24"/>
          <w:szCs w:val="24"/>
          <w:lang w:eastAsia="pl-PL"/>
        </w:rPr>
        <w:t xml:space="preserve"> następująco:</w:t>
      </w:r>
    </w:p>
    <w:p w14:paraId="7533B462" w14:textId="53596C78" w:rsidR="006167A1" w:rsidRPr="001B54CC" w:rsidRDefault="006167A1" w:rsidP="006167A1">
      <w:pPr>
        <w:spacing w:after="0" w:line="276" w:lineRule="auto"/>
        <w:jc w:val="both"/>
        <w:rPr>
          <w:rFonts w:ascii="Times New Roman" w:eastAsia="Times New Roman" w:hAnsi="Times New Roman" w:cs="Times New Roman"/>
          <w:sz w:val="24"/>
          <w:szCs w:val="24"/>
          <w:lang w:eastAsia="pl-PL"/>
        </w:rPr>
      </w:pPr>
      <w:r w:rsidRPr="001B54CC">
        <w:rPr>
          <w:rFonts w:ascii="Times New Roman" w:eastAsia="Times New Roman" w:hAnsi="Times New Roman" w:cs="Times New Roman"/>
          <w:sz w:val="24"/>
          <w:szCs w:val="24"/>
          <w:lang w:eastAsia="pl-PL"/>
        </w:rPr>
        <w:t>1)</w:t>
      </w:r>
      <w:r w:rsidRPr="001B54CC">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 xml:space="preserve"> </w:t>
      </w:r>
      <w:r w:rsidR="00DC72E3">
        <w:rPr>
          <w:rFonts w:ascii="Times New Roman" w:eastAsia="Times New Roman" w:hAnsi="Times New Roman" w:cs="Times New Roman"/>
          <w:sz w:val="24"/>
          <w:szCs w:val="24"/>
          <w:lang w:eastAsia="pl-PL"/>
        </w:rPr>
        <w:t>24 miesiące</w:t>
      </w:r>
      <w:r w:rsidRPr="001B54CC">
        <w:rPr>
          <w:rFonts w:ascii="Times New Roman" w:eastAsia="Times New Roman" w:hAnsi="Times New Roman" w:cs="Times New Roman"/>
          <w:sz w:val="24"/>
          <w:szCs w:val="24"/>
          <w:lang w:eastAsia="pl-PL"/>
        </w:rPr>
        <w:t xml:space="preserve"> </w:t>
      </w:r>
      <w:r w:rsidRPr="001B54CC">
        <w:rPr>
          <w:rFonts w:ascii="Times New Roman" w:eastAsia="Times New Roman" w:hAnsi="Times New Roman" w:cs="Times New Roman"/>
          <w:sz w:val="24"/>
          <w:szCs w:val="24"/>
          <w:lang w:eastAsia="pl-PL"/>
        </w:rPr>
        <w:tab/>
        <w:t xml:space="preserve">- </w:t>
      </w:r>
      <w:r w:rsidR="00DC72E3">
        <w:rPr>
          <w:rFonts w:ascii="Times New Roman" w:eastAsia="Times New Roman" w:hAnsi="Times New Roman" w:cs="Times New Roman"/>
          <w:sz w:val="24"/>
          <w:szCs w:val="24"/>
          <w:lang w:eastAsia="pl-PL"/>
        </w:rPr>
        <w:t>2</w:t>
      </w:r>
      <w:r w:rsidRPr="001B54CC">
        <w:rPr>
          <w:rFonts w:ascii="Times New Roman" w:eastAsia="Times New Roman" w:hAnsi="Times New Roman" w:cs="Times New Roman"/>
          <w:sz w:val="24"/>
          <w:szCs w:val="24"/>
          <w:lang w:eastAsia="pl-PL"/>
        </w:rPr>
        <w:t>0 pkt.</w:t>
      </w:r>
      <w:r w:rsidRPr="001B54CC">
        <w:rPr>
          <w:rFonts w:ascii="Times New Roman" w:eastAsia="Times New Roman" w:hAnsi="Times New Roman" w:cs="Times New Roman"/>
          <w:sz w:val="24"/>
          <w:szCs w:val="24"/>
          <w:lang w:eastAsia="pl-PL"/>
        </w:rPr>
        <w:tab/>
      </w:r>
    </w:p>
    <w:p w14:paraId="5B9C12E7" w14:textId="191D7856" w:rsidR="006167A1" w:rsidRPr="001B54CC" w:rsidRDefault="006167A1" w:rsidP="006167A1">
      <w:pPr>
        <w:spacing w:after="0" w:line="276" w:lineRule="auto"/>
        <w:jc w:val="both"/>
        <w:rPr>
          <w:rFonts w:ascii="Times New Roman" w:eastAsia="Times New Roman" w:hAnsi="Times New Roman" w:cs="Times New Roman"/>
          <w:sz w:val="24"/>
          <w:szCs w:val="24"/>
          <w:lang w:eastAsia="pl-PL"/>
        </w:rPr>
      </w:pPr>
      <w:r w:rsidRPr="001B54CC">
        <w:rPr>
          <w:rFonts w:ascii="Times New Roman" w:eastAsia="Times New Roman" w:hAnsi="Times New Roman" w:cs="Times New Roman"/>
          <w:sz w:val="24"/>
          <w:szCs w:val="24"/>
          <w:lang w:eastAsia="pl-PL"/>
        </w:rPr>
        <w:t>2)</w:t>
      </w:r>
      <w:r w:rsidRPr="001B54CC">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 xml:space="preserve"> </w:t>
      </w:r>
      <w:r w:rsidR="00DC72E3">
        <w:rPr>
          <w:rFonts w:ascii="Times New Roman" w:eastAsia="Times New Roman" w:hAnsi="Times New Roman" w:cs="Times New Roman"/>
          <w:sz w:val="24"/>
          <w:szCs w:val="24"/>
          <w:lang w:eastAsia="pl-PL"/>
        </w:rPr>
        <w:t xml:space="preserve">18 miesięcy </w:t>
      </w:r>
      <w:r w:rsidRPr="001B54CC">
        <w:rPr>
          <w:rFonts w:ascii="Times New Roman" w:eastAsia="Times New Roman" w:hAnsi="Times New Roman" w:cs="Times New Roman"/>
          <w:sz w:val="24"/>
          <w:szCs w:val="24"/>
          <w:lang w:eastAsia="pl-PL"/>
        </w:rPr>
        <w:tab/>
        <w:t xml:space="preserve">- </w:t>
      </w:r>
      <w:r w:rsidR="00DC72E3">
        <w:rPr>
          <w:rFonts w:ascii="Times New Roman" w:eastAsia="Times New Roman" w:hAnsi="Times New Roman" w:cs="Times New Roman"/>
          <w:sz w:val="24"/>
          <w:szCs w:val="24"/>
          <w:lang w:eastAsia="pl-PL"/>
        </w:rPr>
        <w:t>10</w:t>
      </w:r>
      <w:r w:rsidRPr="001B54CC">
        <w:rPr>
          <w:rFonts w:ascii="Times New Roman" w:eastAsia="Times New Roman" w:hAnsi="Times New Roman" w:cs="Times New Roman"/>
          <w:sz w:val="24"/>
          <w:szCs w:val="24"/>
          <w:lang w:eastAsia="pl-PL"/>
        </w:rPr>
        <w:t xml:space="preserve"> pkt.</w:t>
      </w:r>
    </w:p>
    <w:p w14:paraId="0D8E1923" w14:textId="71D5E204" w:rsidR="006167A1" w:rsidRPr="001B54CC" w:rsidRDefault="006167A1" w:rsidP="006167A1">
      <w:pPr>
        <w:spacing w:after="0" w:line="276" w:lineRule="auto"/>
        <w:jc w:val="both"/>
        <w:rPr>
          <w:rFonts w:ascii="Times New Roman" w:eastAsia="Times New Roman" w:hAnsi="Times New Roman" w:cs="Times New Roman"/>
          <w:sz w:val="24"/>
          <w:szCs w:val="24"/>
          <w:lang w:eastAsia="pl-PL"/>
        </w:rPr>
      </w:pPr>
      <w:r w:rsidRPr="001B54CC">
        <w:rPr>
          <w:rFonts w:ascii="Times New Roman" w:eastAsia="Times New Roman" w:hAnsi="Times New Roman" w:cs="Times New Roman"/>
          <w:sz w:val="24"/>
          <w:szCs w:val="24"/>
          <w:lang w:eastAsia="pl-PL"/>
        </w:rPr>
        <w:t>3)</w:t>
      </w:r>
      <w:r w:rsidRPr="001B54CC">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 xml:space="preserve"> </w:t>
      </w:r>
      <w:r w:rsidR="00DC72E3">
        <w:rPr>
          <w:rFonts w:ascii="Times New Roman" w:eastAsia="Times New Roman" w:hAnsi="Times New Roman" w:cs="Times New Roman"/>
          <w:sz w:val="24"/>
          <w:szCs w:val="24"/>
          <w:lang w:eastAsia="pl-PL"/>
        </w:rPr>
        <w:t>12 miesięcy</w:t>
      </w:r>
      <w:r w:rsidRPr="001B54CC">
        <w:rPr>
          <w:rFonts w:ascii="Times New Roman" w:eastAsia="Times New Roman" w:hAnsi="Times New Roman" w:cs="Times New Roman"/>
          <w:sz w:val="24"/>
          <w:szCs w:val="24"/>
          <w:lang w:eastAsia="pl-PL"/>
        </w:rPr>
        <w:t xml:space="preserve"> </w:t>
      </w:r>
      <w:r w:rsidRPr="001B54CC">
        <w:rPr>
          <w:rFonts w:ascii="Times New Roman" w:eastAsia="Times New Roman" w:hAnsi="Times New Roman" w:cs="Times New Roman"/>
          <w:sz w:val="24"/>
          <w:szCs w:val="24"/>
          <w:lang w:eastAsia="pl-PL"/>
        </w:rPr>
        <w:tab/>
        <w:t xml:space="preserve">- </w:t>
      </w:r>
      <w:r w:rsidR="00DC72E3">
        <w:rPr>
          <w:rFonts w:ascii="Times New Roman" w:eastAsia="Times New Roman" w:hAnsi="Times New Roman" w:cs="Times New Roman"/>
          <w:sz w:val="24"/>
          <w:szCs w:val="24"/>
          <w:lang w:eastAsia="pl-PL"/>
        </w:rPr>
        <w:t xml:space="preserve">  0</w:t>
      </w:r>
      <w:r w:rsidRPr="001B54CC">
        <w:rPr>
          <w:rFonts w:ascii="Times New Roman" w:eastAsia="Times New Roman" w:hAnsi="Times New Roman" w:cs="Times New Roman"/>
          <w:sz w:val="24"/>
          <w:szCs w:val="24"/>
          <w:lang w:eastAsia="pl-PL"/>
        </w:rPr>
        <w:t xml:space="preserve"> pkt.</w:t>
      </w:r>
    </w:p>
    <w:p w14:paraId="786F3796" w14:textId="77777777" w:rsidR="00C37BD0" w:rsidRDefault="00C37BD0" w:rsidP="00F700BC">
      <w:pPr>
        <w:spacing w:after="0" w:line="276" w:lineRule="auto"/>
        <w:jc w:val="both"/>
        <w:rPr>
          <w:rFonts w:ascii="Times New Roman" w:eastAsia="Times New Roman" w:hAnsi="Times New Roman" w:cs="Times New Roman"/>
          <w:b/>
          <w:sz w:val="24"/>
          <w:szCs w:val="24"/>
          <w:lang w:eastAsia="pl-PL"/>
        </w:rPr>
      </w:pPr>
    </w:p>
    <w:p w14:paraId="7E82F236" w14:textId="77777777" w:rsidR="00C37BD0" w:rsidRPr="005E0721" w:rsidRDefault="00C37BD0" w:rsidP="00C37BD0">
      <w:pPr>
        <w:spacing w:after="120" w:line="240" w:lineRule="auto"/>
        <w:jc w:val="both"/>
        <w:rPr>
          <w:rFonts w:ascii="Times New Roman" w:eastAsia="Times New Roman" w:hAnsi="Times New Roman" w:cs="Times New Roman"/>
          <w:b/>
          <w:sz w:val="24"/>
          <w:szCs w:val="24"/>
          <w:lang w:eastAsia="pl-PL"/>
        </w:rPr>
      </w:pPr>
      <w:r w:rsidRPr="00F51A17">
        <w:rPr>
          <w:rFonts w:ascii="Times New Roman" w:eastAsia="Times New Roman" w:hAnsi="Times New Roman" w:cs="Times New Roman"/>
          <w:b/>
          <w:sz w:val="24"/>
          <w:szCs w:val="24"/>
          <w:lang w:eastAsia="ar-SA"/>
        </w:rPr>
        <w:t>Za najkorzystniejszą ofertę zostanie uznana oferta o największej łącznej liczbie punktów (po dodaniu punktów oceny we wszystkich kryteriach K1 + K2 + K3).</w:t>
      </w:r>
    </w:p>
    <w:p w14:paraId="2F72181B" w14:textId="00930113" w:rsidR="003F054C" w:rsidRDefault="00C37BD0" w:rsidP="00C37BD0">
      <w:pPr>
        <w:spacing w:after="0" w:line="276" w:lineRule="auto"/>
        <w:jc w:val="both"/>
        <w:rPr>
          <w:rFonts w:ascii="Times New Roman" w:eastAsia="Times New Roman" w:hAnsi="Times New Roman" w:cs="Times New Roman"/>
          <w:b/>
          <w:sz w:val="24"/>
          <w:szCs w:val="24"/>
          <w:lang w:eastAsia="pl-PL"/>
        </w:rPr>
      </w:pPr>
      <w:r w:rsidRPr="005E0721">
        <w:rPr>
          <w:rFonts w:ascii="Times New Roman" w:eastAsia="Times New Roman" w:hAnsi="Times New Roman" w:cs="Times New Roman"/>
          <w:b/>
          <w:sz w:val="24"/>
          <w:szCs w:val="24"/>
          <w:lang w:eastAsia="pl-PL"/>
        </w:rPr>
        <w:t>W przypadku więcej niż jedn</w:t>
      </w:r>
      <w:r>
        <w:rPr>
          <w:rFonts w:ascii="Times New Roman" w:eastAsia="Times New Roman" w:hAnsi="Times New Roman" w:cs="Times New Roman"/>
          <w:b/>
          <w:sz w:val="24"/>
          <w:szCs w:val="24"/>
          <w:lang w:eastAsia="pl-PL"/>
        </w:rPr>
        <w:t xml:space="preserve">ej </w:t>
      </w:r>
      <w:r w:rsidRPr="005E0721">
        <w:rPr>
          <w:rFonts w:ascii="Times New Roman" w:eastAsia="Times New Roman" w:hAnsi="Times New Roman" w:cs="Times New Roman"/>
          <w:b/>
          <w:sz w:val="24"/>
          <w:szCs w:val="24"/>
          <w:lang w:eastAsia="pl-PL"/>
        </w:rPr>
        <w:t>ofert</w:t>
      </w:r>
      <w:r>
        <w:rPr>
          <w:rFonts w:ascii="Times New Roman" w:eastAsia="Times New Roman" w:hAnsi="Times New Roman" w:cs="Times New Roman"/>
          <w:b/>
          <w:sz w:val="24"/>
          <w:szCs w:val="24"/>
          <w:lang w:eastAsia="pl-PL"/>
        </w:rPr>
        <w:t>y</w:t>
      </w:r>
      <w:r w:rsidRPr="005E0721">
        <w:rPr>
          <w:rFonts w:ascii="Times New Roman" w:eastAsia="Times New Roman" w:hAnsi="Times New Roman" w:cs="Times New Roman"/>
          <w:b/>
          <w:sz w:val="24"/>
          <w:szCs w:val="24"/>
          <w:lang w:eastAsia="pl-PL"/>
        </w:rPr>
        <w:t xml:space="preserve"> o największej łącznej liczbie punktów, za najkorzystniejszą zostanie uznana oferta o najniższej cenie brutto.</w:t>
      </w:r>
    </w:p>
    <w:p w14:paraId="4DEABCF2" w14:textId="77777777" w:rsidR="006167A1" w:rsidRDefault="006167A1" w:rsidP="00C37BD0">
      <w:pPr>
        <w:spacing w:after="0" w:line="276" w:lineRule="auto"/>
        <w:jc w:val="both"/>
        <w:rPr>
          <w:rFonts w:ascii="Times New Roman" w:eastAsia="Times New Roman" w:hAnsi="Times New Roman" w:cs="Times New Roman"/>
          <w:b/>
          <w:sz w:val="24"/>
          <w:szCs w:val="24"/>
          <w:lang w:eastAsia="pl-PL"/>
        </w:rPr>
      </w:pPr>
    </w:p>
    <w:p w14:paraId="55EEDFE4" w14:textId="77777777" w:rsidR="006167A1" w:rsidRPr="001B54CC" w:rsidRDefault="006167A1" w:rsidP="006167A1">
      <w:pPr>
        <w:spacing w:after="0"/>
        <w:jc w:val="both"/>
        <w:rPr>
          <w:rFonts w:ascii="Times New Roman" w:hAnsi="Times New Roman" w:cs="Times New Roman"/>
          <w:b/>
          <w:color w:val="000000"/>
          <w:sz w:val="24"/>
          <w:szCs w:val="24"/>
        </w:rPr>
      </w:pPr>
      <w:r w:rsidRPr="001B54CC">
        <w:rPr>
          <w:rFonts w:ascii="Times New Roman" w:hAnsi="Times New Roman" w:cs="Times New Roman"/>
          <w:b/>
          <w:color w:val="000000"/>
          <w:sz w:val="24"/>
          <w:szCs w:val="24"/>
          <w:u w:val="single"/>
        </w:rPr>
        <w:t>UWAGA</w:t>
      </w:r>
      <w:r w:rsidRPr="001B54CC">
        <w:rPr>
          <w:rFonts w:ascii="Times New Roman" w:hAnsi="Times New Roman" w:cs="Times New Roman"/>
          <w:b/>
          <w:color w:val="000000"/>
          <w:sz w:val="24"/>
          <w:szCs w:val="24"/>
        </w:rPr>
        <w:t xml:space="preserve"> !!!  </w:t>
      </w:r>
    </w:p>
    <w:p w14:paraId="48100C76" w14:textId="1CAF37C7" w:rsidR="006167A1" w:rsidRPr="001B54CC" w:rsidRDefault="006167A1" w:rsidP="006167A1">
      <w:pPr>
        <w:numPr>
          <w:ilvl w:val="0"/>
          <w:numId w:val="46"/>
        </w:numPr>
        <w:spacing w:after="0" w:line="240" w:lineRule="auto"/>
        <w:jc w:val="both"/>
        <w:rPr>
          <w:rFonts w:ascii="Times New Roman" w:hAnsi="Times New Roman" w:cs="Times New Roman"/>
          <w:b/>
          <w:color w:val="000000"/>
          <w:sz w:val="24"/>
          <w:szCs w:val="24"/>
          <w:u w:val="single"/>
        </w:rPr>
      </w:pPr>
      <w:r w:rsidRPr="001B54CC">
        <w:rPr>
          <w:rFonts w:ascii="Times New Roman" w:hAnsi="Times New Roman" w:cs="Times New Roman"/>
          <w:b/>
          <w:color w:val="000000"/>
          <w:sz w:val="24"/>
          <w:szCs w:val="24"/>
        </w:rPr>
        <w:t xml:space="preserve">W ofercie należy podać konkretny </w:t>
      </w:r>
      <w:r w:rsidR="00DC72E3">
        <w:rPr>
          <w:rFonts w:ascii="Times New Roman" w:hAnsi="Times New Roman" w:cs="Times New Roman"/>
          <w:b/>
          <w:color w:val="000000"/>
          <w:sz w:val="24"/>
          <w:szCs w:val="24"/>
        </w:rPr>
        <w:t xml:space="preserve">czas dostawy przedmiotu zamówienia </w:t>
      </w:r>
      <w:r w:rsidR="00DC72E3">
        <w:rPr>
          <w:rFonts w:ascii="Times New Roman" w:hAnsi="Times New Roman" w:cs="Times New Roman"/>
          <w:b/>
          <w:color w:val="000000"/>
          <w:sz w:val="24"/>
          <w:szCs w:val="24"/>
        </w:rPr>
        <w:br/>
        <w:t>w dniach</w:t>
      </w:r>
      <w:r w:rsidRPr="001B54CC">
        <w:rPr>
          <w:rFonts w:ascii="Times New Roman" w:hAnsi="Times New Roman" w:cs="Times New Roman"/>
          <w:b/>
          <w:color w:val="000000"/>
          <w:sz w:val="24"/>
          <w:szCs w:val="24"/>
        </w:rPr>
        <w:t>.</w:t>
      </w:r>
    </w:p>
    <w:p w14:paraId="0385CD02" w14:textId="5B1192E9" w:rsidR="006167A1" w:rsidRPr="00DC72E3" w:rsidRDefault="006167A1" w:rsidP="00DC72E3">
      <w:pPr>
        <w:numPr>
          <w:ilvl w:val="0"/>
          <w:numId w:val="46"/>
        </w:numPr>
        <w:spacing w:after="0" w:line="240" w:lineRule="auto"/>
        <w:jc w:val="both"/>
        <w:rPr>
          <w:rFonts w:ascii="Times New Roman" w:hAnsi="Times New Roman" w:cs="Times New Roman"/>
          <w:b/>
          <w:color w:val="000000"/>
          <w:sz w:val="24"/>
          <w:szCs w:val="24"/>
        </w:rPr>
      </w:pPr>
      <w:r w:rsidRPr="001B54CC">
        <w:rPr>
          <w:rFonts w:ascii="Times New Roman" w:hAnsi="Times New Roman" w:cs="Times New Roman"/>
          <w:b/>
          <w:color w:val="000000"/>
          <w:sz w:val="24"/>
          <w:szCs w:val="24"/>
        </w:rPr>
        <w:t xml:space="preserve">W ofercie należy podać </w:t>
      </w:r>
      <w:r w:rsidR="00DC72E3">
        <w:rPr>
          <w:rFonts w:ascii="Times New Roman" w:hAnsi="Times New Roman" w:cs="Times New Roman"/>
          <w:b/>
          <w:color w:val="000000"/>
          <w:sz w:val="24"/>
          <w:szCs w:val="24"/>
        </w:rPr>
        <w:t>okres udzielonej gwarancji</w:t>
      </w:r>
      <w:r w:rsidRPr="001B54CC">
        <w:rPr>
          <w:rFonts w:ascii="Times New Roman" w:hAnsi="Times New Roman" w:cs="Times New Roman"/>
          <w:b/>
          <w:color w:val="000000"/>
          <w:sz w:val="24"/>
          <w:szCs w:val="24"/>
        </w:rPr>
        <w:t>.</w:t>
      </w:r>
    </w:p>
    <w:p w14:paraId="47138452" w14:textId="77777777" w:rsidR="00464AB0" w:rsidRPr="009F6DDC" w:rsidRDefault="00464AB0" w:rsidP="008E29F3">
      <w:pPr>
        <w:spacing w:after="0" w:line="276" w:lineRule="auto"/>
        <w:jc w:val="both"/>
        <w:rPr>
          <w:rFonts w:ascii="Times New Roman" w:eastAsia="Times New Roman" w:hAnsi="Times New Roman" w:cs="Times New Roman"/>
          <w:sz w:val="24"/>
          <w:szCs w:val="24"/>
          <w:lang w:eastAsia="pl-PL"/>
        </w:rPr>
      </w:pPr>
    </w:p>
    <w:tbl>
      <w:tblPr>
        <w:tblStyle w:val="Tabela-Siatka"/>
        <w:tblW w:w="0" w:type="auto"/>
        <w:tblLook w:val="04A0" w:firstRow="1" w:lastRow="0" w:firstColumn="1" w:lastColumn="0" w:noHBand="0" w:noVBand="1"/>
      </w:tblPr>
      <w:tblGrid>
        <w:gridCol w:w="8918"/>
      </w:tblGrid>
      <w:tr w:rsidR="00464AB0" w:rsidRPr="009F6DDC" w14:paraId="69C91B4E" w14:textId="77777777" w:rsidTr="00053B09">
        <w:tc>
          <w:tcPr>
            <w:tcW w:w="9060" w:type="dxa"/>
            <w:shd w:val="clear" w:color="auto" w:fill="E7E6E6" w:themeFill="background2"/>
          </w:tcPr>
          <w:p w14:paraId="52C826B0" w14:textId="77777777" w:rsidR="000A48C9" w:rsidRPr="009F6DDC" w:rsidRDefault="000A48C9" w:rsidP="00D24911">
            <w:pPr>
              <w:pStyle w:val="Akapitzlist"/>
              <w:numPr>
                <w:ilvl w:val="0"/>
                <w:numId w:val="60"/>
              </w:numPr>
              <w:suppressAutoHyphens/>
              <w:spacing w:line="276" w:lineRule="auto"/>
              <w:ind w:left="592" w:firstLine="0"/>
              <w:jc w:val="both"/>
              <w:rPr>
                <w:rFonts w:ascii="Times New Roman" w:eastAsia="Times New Roman" w:hAnsi="Times New Roman" w:cs="Times New Roman"/>
                <w:b/>
                <w:spacing w:val="-3"/>
                <w:sz w:val="24"/>
                <w:szCs w:val="24"/>
                <w:lang w:eastAsia="pl-PL"/>
              </w:rPr>
            </w:pPr>
            <w:r w:rsidRPr="009F6DDC">
              <w:rPr>
                <w:rFonts w:ascii="Times New Roman" w:eastAsia="Times New Roman" w:hAnsi="Times New Roman" w:cs="Times New Roman"/>
                <w:b/>
                <w:spacing w:val="-3"/>
                <w:sz w:val="24"/>
                <w:szCs w:val="24"/>
                <w:lang w:eastAsia="pl-PL"/>
              </w:rPr>
              <w:t xml:space="preserve">  </w:t>
            </w:r>
            <w:r w:rsidR="00464AB0" w:rsidRPr="009F6DDC">
              <w:rPr>
                <w:rFonts w:ascii="Times New Roman" w:eastAsia="Times New Roman" w:hAnsi="Times New Roman" w:cs="Times New Roman"/>
                <w:b/>
                <w:spacing w:val="-3"/>
                <w:sz w:val="24"/>
                <w:szCs w:val="24"/>
                <w:lang w:eastAsia="pl-PL"/>
              </w:rPr>
              <w:t xml:space="preserve">Informacje o formalnościach, jakie muszą zostać dopełnione po wyborze oferty </w:t>
            </w:r>
          </w:p>
          <w:p w14:paraId="6381132A" w14:textId="77777777" w:rsidR="00464AB0" w:rsidRPr="009F6DDC" w:rsidRDefault="00464AB0" w:rsidP="008E29F3">
            <w:pPr>
              <w:pStyle w:val="Akapitzlist"/>
              <w:suppressAutoHyphens/>
              <w:spacing w:line="276" w:lineRule="auto"/>
              <w:ind w:left="592"/>
              <w:jc w:val="both"/>
              <w:rPr>
                <w:rFonts w:ascii="Times New Roman" w:eastAsia="Times New Roman" w:hAnsi="Times New Roman" w:cs="Times New Roman"/>
                <w:b/>
                <w:spacing w:val="-3"/>
                <w:sz w:val="24"/>
                <w:szCs w:val="24"/>
                <w:lang w:eastAsia="pl-PL"/>
              </w:rPr>
            </w:pPr>
            <w:r w:rsidRPr="009F6DDC">
              <w:rPr>
                <w:rFonts w:ascii="Times New Roman" w:eastAsia="Times New Roman" w:hAnsi="Times New Roman" w:cs="Times New Roman"/>
                <w:b/>
                <w:spacing w:val="-3"/>
                <w:sz w:val="24"/>
                <w:szCs w:val="24"/>
                <w:lang w:eastAsia="pl-PL"/>
              </w:rPr>
              <w:t xml:space="preserve">w </w:t>
            </w:r>
            <w:r w:rsidR="00CA16B7" w:rsidRPr="009F6DDC">
              <w:rPr>
                <w:rFonts w:ascii="Times New Roman" w:eastAsia="Times New Roman" w:hAnsi="Times New Roman" w:cs="Times New Roman"/>
                <w:b/>
                <w:spacing w:val="-3"/>
                <w:sz w:val="24"/>
                <w:szCs w:val="24"/>
                <w:lang w:eastAsia="pl-PL"/>
              </w:rPr>
              <w:t xml:space="preserve"> </w:t>
            </w:r>
            <w:r w:rsidRPr="009F6DDC">
              <w:rPr>
                <w:rFonts w:ascii="Times New Roman" w:eastAsia="Times New Roman" w:hAnsi="Times New Roman" w:cs="Times New Roman"/>
                <w:b/>
                <w:spacing w:val="-3"/>
                <w:sz w:val="24"/>
                <w:szCs w:val="24"/>
                <w:lang w:eastAsia="pl-PL"/>
              </w:rPr>
              <w:t>celu zawarcia umowy w sprawie zamówienia publicznego</w:t>
            </w:r>
          </w:p>
        </w:tc>
      </w:tr>
    </w:tbl>
    <w:p w14:paraId="63297280" w14:textId="77777777" w:rsidR="009F67D7" w:rsidRPr="0076077F" w:rsidRDefault="009F67D7" w:rsidP="009F67D7">
      <w:pPr>
        <w:spacing w:after="0" w:line="240" w:lineRule="auto"/>
        <w:jc w:val="both"/>
        <w:rPr>
          <w:rFonts w:ascii="Times New Roman" w:eastAsia="Times New Roman" w:hAnsi="Times New Roman" w:cs="Times New Roman"/>
          <w:color w:val="000000"/>
          <w:sz w:val="24"/>
          <w:szCs w:val="24"/>
          <w:lang w:eastAsia="pl-PL"/>
        </w:rPr>
      </w:pPr>
    </w:p>
    <w:p w14:paraId="481A794F" w14:textId="77777777" w:rsidR="009F67D7" w:rsidRPr="00EF00C3" w:rsidRDefault="009F67D7" w:rsidP="003A3B10">
      <w:pPr>
        <w:numPr>
          <w:ilvl w:val="0"/>
          <w:numId w:val="20"/>
        </w:numPr>
        <w:suppressAutoHyphens/>
        <w:spacing w:after="0" w:line="264" w:lineRule="auto"/>
        <w:ind w:left="426" w:hanging="426"/>
        <w:jc w:val="both"/>
        <w:rPr>
          <w:rFonts w:ascii="Times New Roman" w:eastAsia="Times New Roman" w:hAnsi="Times New Roman" w:cs="Times New Roman"/>
          <w:color w:val="000000" w:themeColor="text1"/>
          <w:sz w:val="24"/>
          <w:szCs w:val="24"/>
          <w:lang w:eastAsia="ar-SA"/>
        </w:rPr>
      </w:pPr>
      <w:r w:rsidRPr="00EF00C3">
        <w:rPr>
          <w:rFonts w:ascii="Times New Roman" w:eastAsia="Times New Roman" w:hAnsi="Times New Roman" w:cs="Times New Roman"/>
          <w:color w:val="000000" w:themeColor="text1"/>
          <w:sz w:val="24"/>
          <w:szCs w:val="24"/>
          <w:lang w:eastAsia="ar-SA"/>
        </w:rPr>
        <w:t>Wskazanie osób reprezentujących Wykonawcę przy podpisywaniu umowy.</w:t>
      </w:r>
    </w:p>
    <w:p w14:paraId="3AAC9940" w14:textId="77777777" w:rsidR="009F67D7" w:rsidRPr="00EF00C3" w:rsidRDefault="009F67D7" w:rsidP="003A3B10">
      <w:pPr>
        <w:numPr>
          <w:ilvl w:val="0"/>
          <w:numId w:val="20"/>
        </w:numPr>
        <w:suppressAutoHyphens/>
        <w:spacing w:after="0" w:line="264" w:lineRule="auto"/>
        <w:ind w:left="426" w:hanging="426"/>
        <w:jc w:val="both"/>
        <w:rPr>
          <w:rFonts w:ascii="Times New Roman" w:eastAsia="Times New Roman" w:hAnsi="Times New Roman" w:cs="Times New Roman"/>
          <w:color w:val="000000" w:themeColor="text1"/>
          <w:sz w:val="24"/>
          <w:szCs w:val="24"/>
          <w:lang w:eastAsia="ar-SA"/>
        </w:rPr>
      </w:pPr>
      <w:r w:rsidRPr="00EF00C3">
        <w:rPr>
          <w:rFonts w:ascii="Times New Roman" w:eastAsia="Times New Roman" w:hAnsi="Times New Roman" w:cs="Times New Roman"/>
          <w:color w:val="000000" w:themeColor="text1"/>
          <w:sz w:val="24"/>
          <w:szCs w:val="24"/>
          <w:lang w:eastAsia="ar-SA"/>
        </w:rPr>
        <w:t>Wskazanie banku, w którym Wykonawca posiada rachunek bankowy oraz podanie numeru rachunku bankowego, na który Zamawiający będzie dokonywał przelewu wynagrodzenia za zrealizowane zamówienie</w:t>
      </w:r>
    </w:p>
    <w:p w14:paraId="0BDF89B1" w14:textId="2B8C13AB" w:rsidR="00374824" w:rsidRPr="00D24911" w:rsidRDefault="00C37BD0" w:rsidP="003A3B10">
      <w:pPr>
        <w:numPr>
          <w:ilvl w:val="0"/>
          <w:numId w:val="20"/>
        </w:numPr>
        <w:spacing w:after="0" w:line="264" w:lineRule="auto"/>
        <w:ind w:left="426" w:right="107" w:hanging="426"/>
        <w:jc w:val="both"/>
        <w:rPr>
          <w:rFonts w:ascii="Times New Roman" w:hAnsi="Times New Roman" w:cs="Times New Roman"/>
          <w:color w:val="000000" w:themeColor="text1"/>
          <w:sz w:val="24"/>
          <w:szCs w:val="24"/>
        </w:rPr>
      </w:pPr>
      <w:r w:rsidRPr="009F6DDC">
        <w:rPr>
          <w:rFonts w:ascii="Times New Roman" w:eastAsia="Times New Roman" w:hAnsi="Times New Roman" w:cs="Times New Roman"/>
          <w:sz w:val="24"/>
          <w:szCs w:val="24"/>
          <w:lang w:eastAsia="pl-PL"/>
        </w:rPr>
        <w:t xml:space="preserve">Przed podpisaniem umowy Wykonawcy wspólnie ubiegający się o udzielenie zamówienia (w przypadku wyboru ich oferty jako najkorzystniejszej) </w:t>
      </w:r>
      <w:r w:rsidRPr="009F6DDC">
        <w:rPr>
          <w:rFonts w:ascii="Times New Roman" w:eastAsia="Times New Roman" w:hAnsi="Times New Roman" w:cs="Times New Roman"/>
          <w:b/>
          <w:sz w:val="24"/>
          <w:szCs w:val="24"/>
          <w:lang w:eastAsia="pl-PL"/>
        </w:rPr>
        <w:t>przedstawią Zamawiającemu umowę regulującą współpracę tych Wykonawców</w:t>
      </w:r>
      <w:r w:rsidR="009F67D7" w:rsidRPr="00EF00C3">
        <w:rPr>
          <w:rFonts w:ascii="Times New Roman" w:hAnsi="Times New Roman" w:cs="Times New Roman"/>
          <w:color w:val="000000" w:themeColor="text1"/>
          <w:sz w:val="24"/>
          <w:szCs w:val="24"/>
        </w:rPr>
        <w:t>.</w:t>
      </w:r>
    </w:p>
    <w:p w14:paraId="28BAE60B" w14:textId="77777777" w:rsidR="009F67D7" w:rsidRDefault="009F67D7" w:rsidP="003A3B10">
      <w:pPr>
        <w:numPr>
          <w:ilvl w:val="0"/>
          <w:numId w:val="20"/>
        </w:numPr>
        <w:spacing w:after="0" w:line="264" w:lineRule="auto"/>
        <w:ind w:left="426" w:right="107" w:hanging="426"/>
        <w:jc w:val="both"/>
        <w:rPr>
          <w:rFonts w:ascii="Times New Roman" w:hAnsi="Times New Roman" w:cs="Times New Roman"/>
          <w:color w:val="000000" w:themeColor="text1"/>
          <w:sz w:val="24"/>
          <w:szCs w:val="24"/>
        </w:rPr>
      </w:pPr>
      <w:r w:rsidRPr="00EF00C3">
        <w:rPr>
          <w:rFonts w:ascii="Times New Roman" w:hAnsi="Times New Roman" w:cs="Times New Roman"/>
          <w:color w:val="000000" w:themeColor="text1"/>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71B9E1DD" w14:textId="5C9B1FE2" w:rsidR="00D24911" w:rsidRPr="00EF00C3" w:rsidRDefault="00D24911" w:rsidP="003A3B10">
      <w:pPr>
        <w:numPr>
          <w:ilvl w:val="0"/>
          <w:numId w:val="20"/>
        </w:numPr>
        <w:spacing w:after="0" w:line="264" w:lineRule="auto"/>
        <w:ind w:left="426" w:right="107" w:hanging="426"/>
        <w:jc w:val="both"/>
        <w:rPr>
          <w:rFonts w:ascii="Times New Roman" w:hAnsi="Times New Roman" w:cs="Times New Roman"/>
          <w:color w:val="000000" w:themeColor="text1"/>
          <w:sz w:val="24"/>
          <w:szCs w:val="24"/>
        </w:rPr>
      </w:pPr>
      <w:r w:rsidRPr="00DB1461">
        <w:rPr>
          <w:rFonts w:ascii="Times New Roman" w:eastAsia="Times New Roman" w:hAnsi="Times New Roman" w:cs="Times New Roman"/>
          <w:sz w:val="24"/>
          <w:szCs w:val="24"/>
          <w:lang w:eastAsia="pl-PL"/>
        </w:rPr>
        <w:t>Wniesie zabezpieczenie należytego wykonania umowy o którym mowa w rozdziale XXV SWZ.</w:t>
      </w:r>
    </w:p>
    <w:p w14:paraId="251801D9" w14:textId="77777777" w:rsidR="00464AB0" w:rsidRPr="009F6DDC" w:rsidRDefault="00464AB0" w:rsidP="008E29F3">
      <w:pPr>
        <w:spacing w:after="0" w:line="276" w:lineRule="auto"/>
        <w:jc w:val="both"/>
        <w:rPr>
          <w:rFonts w:ascii="Times New Roman" w:eastAsia="Times New Roman" w:hAnsi="Times New Roman" w:cs="Times New Roman"/>
          <w:sz w:val="24"/>
          <w:szCs w:val="24"/>
          <w:lang w:eastAsia="pl-PL"/>
        </w:rPr>
      </w:pPr>
    </w:p>
    <w:tbl>
      <w:tblPr>
        <w:tblStyle w:val="Tabela-Siatka"/>
        <w:tblW w:w="0" w:type="auto"/>
        <w:tblLook w:val="04A0" w:firstRow="1" w:lastRow="0" w:firstColumn="1" w:lastColumn="0" w:noHBand="0" w:noVBand="1"/>
      </w:tblPr>
      <w:tblGrid>
        <w:gridCol w:w="8918"/>
      </w:tblGrid>
      <w:tr w:rsidR="00464AB0" w:rsidRPr="009F6DDC" w14:paraId="4C963964" w14:textId="77777777" w:rsidTr="00053B09">
        <w:tc>
          <w:tcPr>
            <w:tcW w:w="9060" w:type="dxa"/>
            <w:shd w:val="clear" w:color="auto" w:fill="E7E6E6" w:themeFill="background2"/>
          </w:tcPr>
          <w:p w14:paraId="250BB11C" w14:textId="77777777" w:rsidR="00464AB0" w:rsidRPr="009F6DDC" w:rsidRDefault="00464AB0" w:rsidP="00D24911">
            <w:pPr>
              <w:pStyle w:val="Akapitzlist"/>
              <w:numPr>
                <w:ilvl w:val="0"/>
                <w:numId w:val="60"/>
              </w:numPr>
              <w:suppressAutoHyphens/>
              <w:spacing w:line="276" w:lineRule="auto"/>
              <w:ind w:left="592" w:hanging="142"/>
              <w:jc w:val="both"/>
              <w:rPr>
                <w:rFonts w:ascii="Times New Roman" w:eastAsia="Times New Roman" w:hAnsi="Times New Roman" w:cs="Times New Roman"/>
                <w:b/>
                <w:spacing w:val="-3"/>
                <w:sz w:val="24"/>
                <w:szCs w:val="24"/>
                <w:lang w:eastAsia="pl-PL"/>
              </w:rPr>
            </w:pPr>
            <w:r w:rsidRPr="009F6DDC">
              <w:rPr>
                <w:rFonts w:ascii="Times New Roman" w:eastAsia="Times New Roman" w:hAnsi="Times New Roman" w:cs="Times New Roman"/>
                <w:b/>
                <w:spacing w:val="-3"/>
                <w:sz w:val="24"/>
                <w:szCs w:val="24"/>
                <w:lang w:eastAsia="pl-PL"/>
              </w:rPr>
              <w:t>Projektowane postanowienia umowy w sprawie zamówienia publicznego, które zostaną wprowadzone do treści tej umowy</w:t>
            </w:r>
          </w:p>
        </w:tc>
      </w:tr>
    </w:tbl>
    <w:p w14:paraId="3A249056" w14:textId="77777777" w:rsidR="00464AB0" w:rsidRPr="009F6DDC" w:rsidRDefault="00464AB0" w:rsidP="008E29F3">
      <w:pPr>
        <w:spacing w:after="0" w:line="276" w:lineRule="auto"/>
        <w:jc w:val="both"/>
        <w:rPr>
          <w:rFonts w:ascii="Times New Roman" w:eastAsia="Times New Roman" w:hAnsi="Times New Roman" w:cs="Times New Roman"/>
          <w:sz w:val="24"/>
          <w:szCs w:val="24"/>
          <w:lang w:eastAsia="pl-PL"/>
        </w:rPr>
      </w:pPr>
    </w:p>
    <w:p w14:paraId="5C541B17" w14:textId="367AEB42" w:rsidR="00464AB0" w:rsidRPr="00755E37" w:rsidRDefault="002A7858" w:rsidP="00755E37">
      <w:pPr>
        <w:pStyle w:val="Bezodstpw"/>
        <w:jc w:val="both"/>
        <w:rPr>
          <w:rFonts w:ascii="Times New Roman" w:hAnsi="Times New Roman" w:cs="Times New Roman"/>
          <w:sz w:val="24"/>
          <w:szCs w:val="24"/>
        </w:rPr>
      </w:pPr>
      <w:r w:rsidRPr="009F6DDC">
        <w:rPr>
          <w:rFonts w:ascii="Times New Roman" w:hAnsi="Times New Roman" w:cs="Times New Roman"/>
          <w:sz w:val="24"/>
          <w:szCs w:val="24"/>
        </w:rPr>
        <w:lastRenderedPageBreak/>
        <w:t xml:space="preserve">Wszelkie zmiany umowy mogą być dokonywane jedynie za zgodą obu stron, </w:t>
      </w:r>
      <w:r w:rsidRPr="009F6DDC">
        <w:rPr>
          <w:rFonts w:ascii="Times New Roman" w:hAnsi="Times New Roman" w:cs="Times New Roman"/>
          <w:sz w:val="24"/>
          <w:szCs w:val="24"/>
        </w:rPr>
        <w:br/>
        <w:t>w formie pisemnego aneksu do umowy pod rygorem nieważności, w granicach umocowania art. 454 oraz 455, ustawy Prawo zamówień publicznych.</w:t>
      </w:r>
    </w:p>
    <w:tbl>
      <w:tblPr>
        <w:tblStyle w:val="Tabela-Siatka"/>
        <w:tblW w:w="0" w:type="auto"/>
        <w:tblLook w:val="04A0" w:firstRow="1" w:lastRow="0" w:firstColumn="1" w:lastColumn="0" w:noHBand="0" w:noVBand="1"/>
      </w:tblPr>
      <w:tblGrid>
        <w:gridCol w:w="8918"/>
      </w:tblGrid>
      <w:tr w:rsidR="00464AB0" w:rsidRPr="009F6DDC" w14:paraId="18624644" w14:textId="77777777" w:rsidTr="00053B09">
        <w:tc>
          <w:tcPr>
            <w:tcW w:w="9060" w:type="dxa"/>
            <w:shd w:val="clear" w:color="auto" w:fill="E7E6E6" w:themeFill="background2"/>
          </w:tcPr>
          <w:p w14:paraId="21A0296F" w14:textId="77777777" w:rsidR="00464AB0" w:rsidRPr="009F6DDC" w:rsidRDefault="00464AB0" w:rsidP="00D24911">
            <w:pPr>
              <w:pStyle w:val="Akapitzlist"/>
              <w:numPr>
                <w:ilvl w:val="0"/>
                <w:numId w:val="60"/>
              </w:numPr>
              <w:suppressAutoHyphens/>
              <w:spacing w:line="276" w:lineRule="auto"/>
              <w:ind w:left="450" w:hanging="90"/>
              <w:jc w:val="both"/>
              <w:rPr>
                <w:rFonts w:ascii="Times New Roman" w:eastAsia="Times New Roman" w:hAnsi="Times New Roman" w:cs="Times New Roman"/>
                <w:b/>
                <w:spacing w:val="-3"/>
                <w:sz w:val="24"/>
                <w:szCs w:val="24"/>
                <w:lang w:eastAsia="pl-PL"/>
              </w:rPr>
            </w:pPr>
            <w:r w:rsidRPr="009F6DDC">
              <w:rPr>
                <w:rFonts w:ascii="Times New Roman" w:eastAsia="Times New Roman" w:hAnsi="Times New Roman" w:cs="Times New Roman"/>
                <w:b/>
                <w:spacing w:val="-3"/>
                <w:sz w:val="24"/>
                <w:szCs w:val="24"/>
                <w:lang w:eastAsia="pl-PL"/>
              </w:rPr>
              <w:t>Wykonawcy wspólnie ubiegający się o zamówienie</w:t>
            </w:r>
          </w:p>
        </w:tc>
      </w:tr>
    </w:tbl>
    <w:p w14:paraId="0D2E685C" w14:textId="77777777" w:rsidR="00464AB0" w:rsidRPr="009F6DDC" w:rsidRDefault="00464AB0" w:rsidP="008E29F3">
      <w:pPr>
        <w:spacing w:after="0" w:line="276" w:lineRule="auto"/>
        <w:jc w:val="both"/>
        <w:rPr>
          <w:rFonts w:ascii="Times New Roman" w:eastAsia="Times New Roman" w:hAnsi="Times New Roman" w:cs="Times New Roman"/>
          <w:sz w:val="24"/>
          <w:szCs w:val="24"/>
          <w:lang w:eastAsia="pl-PL"/>
        </w:rPr>
      </w:pPr>
    </w:p>
    <w:p w14:paraId="7417EDB1" w14:textId="77777777" w:rsidR="00755E37" w:rsidRPr="00E33808" w:rsidRDefault="00755E37" w:rsidP="00755E37">
      <w:pPr>
        <w:suppressAutoHyphens/>
        <w:spacing w:after="120" w:line="240" w:lineRule="auto"/>
        <w:ind w:left="426" w:hanging="426"/>
        <w:jc w:val="both"/>
        <w:rPr>
          <w:rFonts w:ascii="Times New Roman" w:hAnsi="Times New Roman" w:cs="Times New Roman"/>
          <w:sz w:val="24"/>
          <w:szCs w:val="24"/>
        </w:rPr>
      </w:pPr>
      <w:r w:rsidRPr="00E33808">
        <w:rPr>
          <w:rFonts w:ascii="Times New Roman" w:hAnsi="Times New Roman" w:cs="Times New Roman"/>
          <w:sz w:val="24"/>
          <w:szCs w:val="24"/>
        </w:rPr>
        <w:t>Oferty składane wspólnie:</w:t>
      </w:r>
    </w:p>
    <w:p w14:paraId="55069DEE" w14:textId="77777777" w:rsidR="00755E37" w:rsidRPr="00E33808" w:rsidRDefault="00755E37" w:rsidP="00755E37">
      <w:pPr>
        <w:suppressAutoHyphens/>
        <w:spacing w:after="120" w:line="240" w:lineRule="auto"/>
        <w:ind w:left="426" w:hanging="426"/>
        <w:jc w:val="both"/>
        <w:rPr>
          <w:rFonts w:ascii="Times New Roman" w:hAnsi="Times New Roman" w:cs="Times New Roman"/>
          <w:sz w:val="24"/>
          <w:szCs w:val="24"/>
        </w:rPr>
      </w:pPr>
      <w:r w:rsidRPr="00E33808">
        <w:rPr>
          <w:rFonts w:ascii="Times New Roman" w:hAnsi="Times New Roman" w:cs="Times New Roman"/>
          <w:sz w:val="24"/>
          <w:szCs w:val="24"/>
        </w:rPr>
        <w:t>1.</w:t>
      </w:r>
      <w:r w:rsidRPr="00E33808">
        <w:rPr>
          <w:rFonts w:ascii="Times New Roman" w:hAnsi="Times New Roman" w:cs="Times New Roman"/>
          <w:sz w:val="24"/>
          <w:szCs w:val="24"/>
        </w:rPr>
        <w:tab/>
      </w:r>
      <w:r w:rsidRPr="00612D42">
        <w:rPr>
          <w:rFonts w:ascii="Times New Roman" w:hAnsi="Times New Roman" w:cs="Times New Roman"/>
          <w:sz w:val="24"/>
          <w:szCs w:val="24"/>
        </w:rPr>
        <w:t>Zgodnie z art. 58 ustawy Pzp. Wykonawcy mogą wspólnie ubiegać się o udzielenie zamówienia (konsorcjum).</w:t>
      </w:r>
    </w:p>
    <w:p w14:paraId="79E58C66" w14:textId="77777777" w:rsidR="00755E37" w:rsidRPr="00E33808" w:rsidRDefault="00755E37" w:rsidP="00755E37">
      <w:pPr>
        <w:suppressAutoHyphens/>
        <w:spacing w:after="120" w:line="240" w:lineRule="auto"/>
        <w:ind w:left="426" w:hanging="426"/>
        <w:jc w:val="both"/>
        <w:rPr>
          <w:rFonts w:ascii="Times New Roman" w:hAnsi="Times New Roman" w:cs="Times New Roman"/>
          <w:sz w:val="24"/>
          <w:szCs w:val="24"/>
        </w:rPr>
      </w:pPr>
      <w:r w:rsidRPr="00E33808">
        <w:rPr>
          <w:rFonts w:ascii="Times New Roman" w:hAnsi="Times New Roman" w:cs="Times New Roman"/>
          <w:sz w:val="24"/>
          <w:szCs w:val="24"/>
        </w:rPr>
        <w:t xml:space="preserve">2. </w:t>
      </w:r>
      <w:r w:rsidRPr="00E33808">
        <w:rPr>
          <w:rFonts w:ascii="Times New Roman" w:hAnsi="Times New Roman" w:cs="Times New Roman"/>
          <w:sz w:val="24"/>
          <w:szCs w:val="24"/>
        </w:rPr>
        <w:tab/>
      </w:r>
      <w:r w:rsidRPr="00612D42">
        <w:rPr>
          <w:rFonts w:ascii="Times New Roman" w:hAnsi="Times New Roman" w:cs="Times New Roman"/>
          <w:sz w:val="24"/>
          <w:szCs w:val="24"/>
        </w:rPr>
        <w:t>Wykonawcy składający ofertę wspólną ustanawiają pełnomocnika do reprezentowania ich w postępowaniu o udzielenia zamówienia albo reprezentowania w postępowaniu</w:t>
      </w:r>
      <w:r>
        <w:rPr>
          <w:rFonts w:ascii="Times New Roman" w:hAnsi="Times New Roman" w:cs="Times New Roman"/>
          <w:sz w:val="24"/>
          <w:szCs w:val="24"/>
        </w:rPr>
        <w:t xml:space="preserve"> </w:t>
      </w:r>
      <w:r>
        <w:rPr>
          <w:rFonts w:ascii="Times New Roman" w:hAnsi="Times New Roman" w:cs="Times New Roman"/>
          <w:sz w:val="24"/>
          <w:szCs w:val="24"/>
        </w:rPr>
        <w:br/>
      </w:r>
      <w:r w:rsidRPr="00612D42">
        <w:rPr>
          <w:rFonts w:ascii="Times New Roman" w:hAnsi="Times New Roman" w:cs="Times New Roman"/>
          <w:sz w:val="24"/>
          <w:szCs w:val="24"/>
        </w:rPr>
        <w:t>i zawarcia umowy a pełnomocnictwo dołączają do oferty</w:t>
      </w:r>
      <w:r w:rsidRPr="00E33808">
        <w:rPr>
          <w:rFonts w:ascii="Times New Roman" w:hAnsi="Times New Roman" w:cs="Times New Roman"/>
          <w:sz w:val="24"/>
          <w:szCs w:val="24"/>
        </w:rPr>
        <w:t>.</w:t>
      </w:r>
    </w:p>
    <w:p w14:paraId="76481632" w14:textId="77777777" w:rsidR="00755E37" w:rsidRPr="00E33808" w:rsidRDefault="00755E37" w:rsidP="00755E37">
      <w:pPr>
        <w:suppressAutoHyphens/>
        <w:spacing w:after="120" w:line="240" w:lineRule="auto"/>
        <w:ind w:left="426" w:hanging="426"/>
        <w:jc w:val="both"/>
        <w:rPr>
          <w:rFonts w:ascii="Times New Roman" w:hAnsi="Times New Roman" w:cs="Times New Roman"/>
          <w:sz w:val="24"/>
          <w:szCs w:val="24"/>
        </w:rPr>
      </w:pPr>
      <w:r w:rsidRPr="00E33808">
        <w:rPr>
          <w:rFonts w:ascii="Times New Roman" w:hAnsi="Times New Roman" w:cs="Times New Roman"/>
          <w:sz w:val="24"/>
          <w:szCs w:val="24"/>
        </w:rPr>
        <w:t>3.</w:t>
      </w:r>
      <w:r w:rsidRPr="00E33808">
        <w:rPr>
          <w:rFonts w:ascii="Times New Roman" w:hAnsi="Times New Roman" w:cs="Times New Roman"/>
          <w:sz w:val="24"/>
          <w:szCs w:val="24"/>
        </w:rPr>
        <w:tab/>
      </w:r>
      <w:r>
        <w:rPr>
          <w:rFonts w:ascii="Times New Roman" w:hAnsi="Times New Roman" w:cs="Times New Roman"/>
          <w:sz w:val="24"/>
          <w:szCs w:val="24"/>
        </w:rPr>
        <w:t xml:space="preserve">W przypadku o którym mowa w art. 117 ust. 2 i 3 ustawy Pzp, Wykonawcy wspólnie ubiegający się o zamówienie </w:t>
      </w:r>
      <w:r w:rsidRPr="007914DF">
        <w:rPr>
          <w:rFonts w:ascii="Times New Roman" w:hAnsi="Times New Roman" w:cs="Times New Roman"/>
          <w:b/>
          <w:sz w:val="24"/>
          <w:szCs w:val="24"/>
        </w:rPr>
        <w:t>dołączają do oferty</w:t>
      </w:r>
      <w:r>
        <w:rPr>
          <w:rFonts w:ascii="Times New Roman" w:hAnsi="Times New Roman" w:cs="Times New Roman"/>
          <w:sz w:val="24"/>
          <w:szCs w:val="24"/>
        </w:rPr>
        <w:t xml:space="preserve"> oświadczenie, z którego wynik, które usługi wykonują poszczególni Wykonawcy. Zamawiający zbada, czy nie zachodzą wobec tego podmiotu podstawy wykluczenia, które zostały przewidziane względem Wykonawcy</w:t>
      </w:r>
      <w:r w:rsidRPr="00E33808">
        <w:rPr>
          <w:rFonts w:ascii="Times New Roman" w:hAnsi="Times New Roman" w:cs="Times New Roman"/>
          <w:sz w:val="24"/>
          <w:szCs w:val="24"/>
        </w:rPr>
        <w:t>.</w:t>
      </w:r>
    </w:p>
    <w:p w14:paraId="468860CB" w14:textId="77777777" w:rsidR="00755E37" w:rsidRPr="00E33808" w:rsidRDefault="00755E37" w:rsidP="00755E37">
      <w:pPr>
        <w:suppressAutoHyphens/>
        <w:spacing w:after="120" w:line="240" w:lineRule="auto"/>
        <w:ind w:left="425" w:hanging="425"/>
        <w:jc w:val="both"/>
        <w:rPr>
          <w:rFonts w:ascii="Times New Roman" w:hAnsi="Times New Roman" w:cs="Times New Roman"/>
          <w:sz w:val="24"/>
          <w:szCs w:val="24"/>
        </w:rPr>
      </w:pPr>
      <w:r w:rsidRPr="00E33808">
        <w:rPr>
          <w:rFonts w:ascii="Times New Roman" w:hAnsi="Times New Roman" w:cs="Times New Roman"/>
          <w:sz w:val="24"/>
          <w:szCs w:val="24"/>
        </w:rPr>
        <w:t>4.</w:t>
      </w:r>
      <w:r w:rsidRPr="00E33808">
        <w:rPr>
          <w:rFonts w:ascii="Times New Roman" w:hAnsi="Times New Roman" w:cs="Times New Roman"/>
          <w:sz w:val="24"/>
          <w:szCs w:val="24"/>
        </w:rPr>
        <w:tab/>
        <w:t>Wszelką korespondencję w postępowaniu Zamawiający kierować będzie do wskazanego pełnomocnika.</w:t>
      </w:r>
    </w:p>
    <w:p w14:paraId="78F6237C" w14:textId="77777777" w:rsidR="00755E37" w:rsidRDefault="00755E37" w:rsidP="00755E37">
      <w:pPr>
        <w:suppressAutoHyphens/>
        <w:spacing w:after="120" w:line="240" w:lineRule="auto"/>
        <w:ind w:left="426" w:hanging="426"/>
        <w:jc w:val="both"/>
        <w:rPr>
          <w:rFonts w:ascii="Times New Roman" w:hAnsi="Times New Roman" w:cs="Times New Roman"/>
          <w:sz w:val="24"/>
          <w:szCs w:val="24"/>
        </w:rPr>
      </w:pPr>
      <w:r w:rsidRPr="00E33808">
        <w:rPr>
          <w:rFonts w:ascii="Times New Roman" w:hAnsi="Times New Roman" w:cs="Times New Roman"/>
          <w:sz w:val="24"/>
          <w:szCs w:val="24"/>
        </w:rPr>
        <w:t>5.</w:t>
      </w:r>
      <w:r w:rsidRPr="00E33808">
        <w:rPr>
          <w:rFonts w:ascii="Times New Roman" w:hAnsi="Times New Roman" w:cs="Times New Roman"/>
          <w:sz w:val="24"/>
          <w:szCs w:val="24"/>
        </w:rPr>
        <w:tab/>
        <w:t>Oferta wspólna, składana przez dwóch lub więcej Wykonawców, powinna</w:t>
      </w:r>
      <w:r>
        <w:rPr>
          <w:rFonts w:ascii="Times New Roman" w:hAnsi="Times New Roman" w:cs="Times New Roman"/>
          <w:sz w:val="24"/>
          <w:szCs w:val="24"/>
        </w:rPr>
        <w:t xml:space="preserve"> spełniać następujące wymagania: </w:t>
      </w:r>
    </w:p>
    <w:p w14:paraId="15BC40CA" w14:textId="77777777" w:rsidR="00755E37" w:rsidRDefault="00755E37" w:rsidP="00755E37">
      <w:pPr>
        <w:suppressAutoHyphens/>
        <w:spacing w:after="12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oferta wspólna powinna być sporządzona zgodnie z SWZ;</w:t>
      </w:r>
    </w:p>
    <w:p w14:paraId="720E38DB" w14:textId="77777777" w:rsidR="00755E37" w:rsidRDefault="00755E37" w:rsidP="00755E37">
      <w:pPr>
        <w:suppressAutoHyphens/>
        <w:spacing w:after="12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dokumenty składane przez członków konsorcjum czy wspólników spółki cywilnej, w tym oświadczenia muszą być podpisane przez wyznaczonego pełnomocnika lub osobę upoważnioną do reprezentowania danego podmiotu;</w:t>
      </w:r>
    </w:p>
    <w:p w14:paraId="26A82198" w14:textId="77777777" w:rsidR="00755E37" w:rsidRPr="00E33808" w:rsidRDefault="00755E37" w:rsidP="00755E37">
      <w:pPr>
        <w:suppressAutoHyphens/>
        <w:spacing w:after="12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 xml:space="preserve">c) </w:t>
      </w:r>
      <w:r w:rsidRPr="00D77DDD">
        <w:rPr>
          <w:rFonts w:ascii="Times New Roman" w:hAnsi="Times New Roman" w:cs="Times New Roman"/>
          <w:b/>
          <w:sz w:val="24"/>
          <w:szCs w:val="24"/>
        </w:rPr>
        <w:t xml:space="preserve">zgodnie z art. 58 ustawy Pzp wykazanie braku podstaw wykluczenia </w:t>
      </w:r>
      <w:r>
        <w:rPr>
          <w:rFonts w:ascii="Times New Roman" w:hAnsi="Times New Roman" w:cs="Times New Roman"/>
          <w:b/>
          <w:sz w:val="24"/>
          <w:szCs w:val="24"/>
        </w:rPr>
        <w:br/>
      </w:r>
      <w:r w:rsidRPr="00D77DDD">
        <w:rPr>
          <w:rFonts w:ascii="Times New Roman" w:hAnsi="Times New Roman" w:cs="Times New Roman"/>
          <w:b/>
          <w:sz w:val="24"/>
          <w:szCs w:val="24"/>
        </w:rPr>
        <w:t>z postępowania o udzielenie zamówienia zgodnie z art. 108 i 109 ustawy Pzp następuje przez każdego z Wykonawców oddzielnie.</w:t>
      </w:r>
    </w:p>
    <w:p w14:paraId="05B9D66F" w14:textId="1B1D9DC3" w:rsidR="00464AB0" w:rsidRPr="009F6DDC" w:rsidRDefault="00755E37" w:rsidP="00755E37">
      <w:pPr>
        <w:spacing w:after="0" w:line="240" w:lineRule="auto"/>
        <w:jc w:val="both"/>
        <w:rPr>
          <w:rFonts w:ascii="Times New Roman" w:eastAsia="Times New Roman" w:hAnsi="Times New Roman" w:cs="Times New Roman"/>
          <w:sz w:val="24"/>
          <w:szCs w:val="24"/>
          <w:lang w:eastAsia="pl-PL"/>
        </w:rPr>
      </w:pPr>
      <w:r w:rsidRPr="00E33808">
        <w:rPr>
          <w:rFonts w:ascii="Times New Roman" w:hAnsi="Times New Roman" w:cs="Times New Roman"/>
          <w:sz w:val="24"/>
          <w:szCs w:val="24"/>
        </w:rPr>
        <w:t>6.</w:t>
      </w:r>
      <w:r w:rsidRPr="00E33808">
        <w:rPr>
          <w:rFonts w:ascii="Times New Roman" w:hAnsi="Times New Roman" w:cs="Times New Roman"/>
          <w:sz w:val="24"/>
          <w:szCs w:val="24"/>
        </w:rPr>
        <w:tab/>
      </w:r>
      <w:r>
        <w:rPr>
          <w:rFonts w:ascii="Times New Roman" w:hAnsi="Times New Roman" w:cs="Times New Roman"/>
          <w:sz w:val="24"/>
          <w:szCs w:val="24"/>
        </w:rPr>
        <w:t xml:space="preserve">  </w:t>
      </w:r>
      <w:r w:rsidRPr="00E33808">
        <w:rPr>
          <w:rFonts w:ascii="Times New Roman" w:hAnsi="Times New Roman" w:cs="Times New Roman"/>
          <w:b/>
          <w:sz w:val="24"/>
          <w:szCs w:val="24"/>
        </w:rPr>
        <w:t>Wspólnicy spółki cywilnej są traktowani jak Wykonawcy składający ofertę wspólną.</w:t>
      </w:r>
    </w:p>
    <w:p w14:paraId="45640411" w14:textId="77777777" w:rsidR="008C1A9F" w:rsidRPr="009F6DDC" w:rsidRDefault="008C1A9F" w:rsidP="008E29F3">
      <w:pPr>
        <w:spacing w:after="0" w:line="276" w:lineRule="auto"/>
        <w:jc w:val="both"/>
        <w:rPr>
          <w:rFonts w:ascii="Times New Roman" w:eastAsia="Times New Roman" w:hAnsi="Times New Roman" w:cs="Times New Roman"/>
          <w:sz w:val="24"/>
          <w:szCs w:val="24"/>
          <w:lang w:eastAsia="pl-PL"/>
        </w:rPr>
      </w:pPr>
    </w:p>
    <w:tbl>
      <w:tblPr>
        <w:tblStyle w:val="Tabela-Siatka"/>
        <w:tblW w:w="0" w:type="auto"/>
        <w:tblLook w:val="04A0" w:firstRow="1" w:lastRow="0" w:firstColumn="1" w:lastColumn="0" w:noHBand="0" w:noVBand="1"/>
      </w:tblPr>
      <w:tblGrid>
        <w:gridCol w:w="8918"/>
      </w:tblGrid>
      <w:tr w:rsidR="00464AB0" w:rsidRPr="009F6DDC" w14:paraId="053694CC" w14:textId="77777777" w:rsidTr="00053B09">
        <w:tc>
          <w:tcPr>
            <w:tcW w:w="9060" w:type="dxa"/>
            <w:shd w:val="clear" w:color="auto" w:fill="E7E6E6" w:themeFill="background2"/>
          </w:tcPr>
          <w:p w14:paraId="28FCCC4E" w14:textId="240AE689" w:rsidR="00464AB0" w:rsidRPr="009F6DDC" w:rsidRDefault="00464AB0" w:rsidP="00D24911">
            <w:pPr>
              <w:pStyle w:val="Akapitzlist"/>
              <w:numPr>
                <w:ilvl w:val="0"/>
                <w:numId w:val="60"/>
              </w:numPr>
              <w:suppressAutoHyphens/>
              <w:spacing w:line="276" w:lineRule="auto"/>
              <w:ind w:left="592" w:hanging="142"/>
              <w:jc w:val="both"/>
              <w:rPr>
                <w:rFonts w:ascii="Times New Roman" w:eastAsia="Times New Roman" w:hAnsi="Times New Roman" w:cs="Times New Roman"/>
                <w:b/>
                <w:spacing w:val="-3"/>
                <w:sz w:val="24"/>
                <w:szCs w:val="24"/>
                <w:lang w:eastAsia="pl-PL"/>
              </w:rPr>
            </w:pPr>
            <w:r w:rsidRPr="009F6DDC">
              <w:rPr>
                <w:rFonts w:ascii="Times New Roman" w:eastAsia="Times New Roman" w:hAnsi="Times New Roman" w:cs="Times New Roman"/>
                <w:b/>
                <w:spacing w:val="-3"/>
                <w:sz w:val="24"/>
                <w:szCs w:val="24"/>
                <w:lang w:eastAsia="pl-PL"/>
              </w:rPr>
              <w:t>Poleganie na zasobach innych podmiotów</w:t>
            </w:r>
            <w:r w:rsidR="000D55F0">
              <w:rPr>
                <w:rFonts w:ascii="Times New Roman" w:eastAsia="Times New Roman" w:hAnsi="Times New Roman" w:cs="Times New Roman"/>
                <w:b/>
                <w:spacing w:val="-3"/>
                <w:sz w:val="24"/>
                <w:szCs w:val="24"/>
                <w:lang w:eastAsia="pl-PL"/>
              </w:rPr>
              <w:t xml:space="preserve"> (</w:t>
            </w:r>
            <w:r w:rsidR="005825E9">
              <w:rPr>
                <w:rFonts w:ascii="Times New Roman" w:eastAsia="Times New Roman" w:hAnsi="Times New Roman" w:cs="Times New Roman"/>
                <w:b/>
                <w:spacing w:val="-3"/>
                <w:sz w:val="24"/>
                <w:szCs w:val="24"/>
                <w:lang w:eastAsia="pl-PL"/>
              </w:rPr>
              <w:t>jeżeli dotyczy</w:t>
            </w:r>
            <w:r w:rsidR="000D55F0">
              <w:rPr>
                <w:rFonts w:ascii="Times New Roman" w:eastAsia="Times New Roman" w:hAnsi="Times New Roman" w:cs="Times New Roman"/>
                <w:b/>
                <w:spacing w:val="-3"/>
                <w:sz w:val="24"/>
                <w:szCs w:val="24"/>
                <w:lang w:eastAsia="pl-PL"/>
              </w:rPr>
              <w:t>)</w:t>
            </w:r>
          </w:p>
        </w:tc>
      </w:tr>
    </w:tbl>
    <w:p w14:paraId="19F6FC07" w14:textId="77777777" w:rsidR="00464AB0" w:rsidRPr="009F6DDC" w:rsidRDefault="00464AB0" w:rsidP="008E29F3">
      <w:pPr>
        <w:spacing w:after="0" w:line="276" w:lineRule="auto"/>
        <w:jc w:val="both"/>
        <w:rPr>
          <w:rFonts w:ascii="Times New Roman" w:eastAsia="Times New Roman" w:hAnsi="Times New Roman" w:cs="Times New Roman"/>
          <w:sz w:val="24"/>
          <w:szCs w:val="24"/>
          <w:highlight w:val="yellow"/>
          <w:lang w:eastAsia="pl-PL"/>
        </w:rPr>
      </w:pPr>
    </w:p>
    <w:p w14:paraId="332F4893" w14:textId="0867F13E" w:rsidR="00464AB0" w:rsidRPr="009F6DDC" w:rsidRDefault="00464AB0" w:rsidP="003A3B10">
      <w:pPr>
        <w:numPr>
          <w:ilvl w:val="1"/>
          <w:numId w:val="7"/>
        </w:numPr>
        <w:spacing w:after="0" w:line="240" w:lineRule="auto"/>
        <w:ind w:left="426" w:hanging="426"/>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 xml:space="preserve">Wykonawca może w celu potwierdzenia spełniania warunków udziału w postępowaniu, </w:t>
      </w:r>
      <w:r w:rsidR="00957864" w:rsidRPr="009F6DDC">
        <w:rPr>
          <w:rFonts w:ascii="Times New Roman" w:eastAsia="Times New Roman" w:hAnsi="Times New Roman" w:cs="Times New Roman"/>
          <w:sz w:val="24"/>
          <w:szCs w:val="24"/>
          <w:lang w:eastAsia="pl-PL"/>
        </w:rPr>
        <w:br/>
      </w:r>
      <w:r w:rsidRPr="009F6DDC">
        <w:rPr>
          <w:rFonts w:ascii="Times New Roman" w:eastAsia="Times New Roman" w:hAnsi="Times New Roman" w:cs="Times New Roman"/>
          <w:sz w:val="24"/>
          <w:szCs w:val="24"/>
          <w:lang w:eastAsia="pl-PL"/>
        </w:rPr>
        <w:t xml:space="preserve">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37FFF370" w14:textId="211AA072" w:rsidR="00464AB0" w:rsidRPr="009F6DDC" w:rsidRDefault="00464AB0" w:rsidP="003A3B10">
      <w:pPr>
        <w:numPr>
          <w:ilvl w:val="1"/>
          <w:numId w:val="7"/>
        </w:numPr>
        <w:spacing w:after="0" w:line="240" w:lineRule="auto"/>
        <w:ind w:left="426" w:hanging="426"/>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Wykonawca, który polega na zdolnościach lub sytuacji innych podmiotów udostępniających zasoby, musi udowodnić zamawiającemu, że realizując zamówienie, będzie dysponował niezbędnymi zasobami tych podmiotów, w szczególności przedstawiając wraz z ofertą zobowiązani</w:t>
      </w:r>
      <w:r w:rsidR="009A06E1" w:rsidRPr="009F6DDC">
        <w:rPr>
          <w:rFonts w:ascii="Times New Roman" w:eastAsia="Times New Roman" w:hAnsi="Times New Roman" w:cs="Times New Roman"/>
          <w:sz w:val="24"/>
          <w:szCs w:val="24"/>
          <w:lang w:eastAsia="pl-PL"/>
        </w:rPr>
        <w:t xml:space="preserve">e tych podmiotów do oddania mu </w:t>
      </w:r>
      <w:r w:rsidRPr="009F6DDC">
        <w:rPr>
          <w:rFonts w:ascii="Times New Roman" w:eastAsia="Times New Roman" w:hAnsi="Times New Roman" w:cs="Times New Roman"/>
          <w:sz w:val="24"/>
          <w:szCs w:val="24"/>
          <w:lang w:eastAsia="pl-PL"/>
        </w:rPr>
        <w:t xml:space="preserve">do dyspozycji niezbędnych zasobów na potrzeby realizacji zamówienia. </w:t>
      </w:r>
    </w:p>
    <w:p w14:paraId="712AE6D4" w14:textId="320DFDC8" w:rsidR="00464AB0" w:rsidRPr="009F6DDC" w:rsidRDefault="00464AB0" w:rsidP="003A3B10">
      <w:pPr>
        <w:numPr>
          <w:ilvl w:val="1"/>
          <w:numId w:val="7"/>
        </w:numPr>
        <w:spacing w:after="0" w:line="240" w:lineRule="auto"/>
        <w:ind w:left="426" w:hanging="426"/>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 xml:space="preserve">W przypadku, gdy wykonawca, w celu potwierdzenia spełniania warunków udziału w postępowaniu będzie powoływał się na zasoby innego podmiotu zamawiający będzie badał, czy nie zachodzą wobec takiego podmiotu podstawy wykluczenia wskazane w rozdziale </w:t>
      </w:r>
      <w:r w:rsidR="007F63A5" w:rsidRPr="009F6DDC">
        <w:rPr>
          <w:rFonts w:ascii="Times New Roman" w:eastAsia="Times New Roman" w:hAnsi="Times New Roman" w:cs="Times New Roman"/>
          <w:sz w:val="24"/>
          <w:szCs w:val="24"/>
          <w:lang w:eastAsia="pl-PL"/>
        </w:rPr>
        <w:t>VI</w:t>
      </w:r>
      <w:r w:rsidRPr="009F6DDC">
        <w:rPr>
          <w:rFonts w:ascii="Times New Roman" w:eastAsia="Times New Roman" w:hAnsi="Times New Roman" w:cs="Times New Roman"/>
          <w:sz w:val="24"/>
          <w:szCs w:val="24"/>
          <w:lang w:eastAsia="pl-PL"/>
        </w:rPr>
        <w:t xml:space="preserve"> SWZ. Wykonawca, który powołuje się na zasoby innych podmiotów, w celu wykazania braku istnienia </w:t>
      </w:r>
      <w:r w:rsidR="00FA36C7" w:rsidRPr="009F6DDC">
        <w:rPr>
          <w:rFonts w:ascii="Times New Roman" w:eastAsia="Times New Roman" w:hAnsi="Times New Roman" w:cs="Times New Roman"/>
          <w:sz w:val="24"/>
          <w:szCs w:val="24"/>
          <w:lang w:eastAsia="pl-PL"/>
        </w:rPr>
        <w:t xml:space="preserve">wobec nich podstaw wykluczenia </w:t>
      </w:r>
      <w:r w:rsidRPr="009F6DDC">
        <w:rPr>
          <w:rFonts w:ascii="Times New Roman" w:eastAsia="Times New Roman" w:hAnsi="Times New Roman" w:cs="Times New Roman"/>
          <w:sz w:val="24"/>
          <w:szCs w:val="24"/>
          <w:lang w:eastAsia="pl-PL"/>
        </w:rPr>
        <w:t xml:space="preserve">oraz spełnienia warunków </w:t>
      </w:r>
      <w:r w:rsidRPr="009F6DDC">
        <w:rPr>
          <w:rFonts w:ascii="Times New Roman" w:eastAsia="Times New Roman" w:hAnsi="Times New Roman" w:cs="Times New Roman"/>
          <w:sz w:val="24"/>
          <w:szCs w:val="24"/>
          <w:lang w:eastAsia="pl-PL"/>
        </w:rPr>
        <w:lastRenderedPageBreak/>
        <w:t xml:space="preserve">udziału - w zakresie, w jakim powołuje się na ich zasoby </w:t>
      </w:r>
      <w:r w:rsidRPr="009F6DDC">
        <w:rPr>
          <w:rFonts w:ascii="Times New Roman" w:eastAsia="Times New Roman" w:hAnsi="Times New Roman" w:cs="Times New Roman"/>
          <w:bCs/>
          <w:sz w:val="24"/>
          <w:szCs w:val="24"/>
          <w:lang w:eastAsia="pl-PL"/>
        </w:rPr>
        <w:t xml:space="preserve">składa </w:t>
      </w:r>
      <w:r w:rsidRPr="009F6DDC">
        <w:rPr>
          <w:rFonts w:ascii="Times New Roman" w:eastAsia="Times New Roman" w:hAnsi="Times New Roman" w:cs="Times New Roman"/>
          <w:bCs/>
          <w:sz w:val="24"/>
          <w:szCs w:val="24"/>
          <w:u w:val="single"/>
          <w:lang w:eastAsia="pl-PL"/>
        </w:rPr>
        <w:t xml:space="preserve">na wezwanie Zamawiającego dokumenty określone </w:t>
      </w:r>
      <w:r w:rsidRPr="009F6DDC">
        <w:rPr>
          <w:rFonts w:ascii="Times New Roman" w:eastAsia="Times New Roman" w:hAnsi="Times New Roman" w:cs="Times New Roman"/>
          <w:sz w:val="24"/>
          <w:szCs w:val="24"/>
          <w:u w:val="single"/>
          <w:lang w:eastAsia="pl-PL"/>
        </w:rPr>
        <w:t xml:space="preserve">w rozdziale </w:t>
      </w:r>
      <w:r w:rsidR="007F63A5" w:rsidRPr="009F6DDC">
        <w:rPr>
          <w:rFonts w:ascii="Times New Roman" w:eastAsia="Times New Roman" w:hAnsi="Times New Roman" w:cs="Times New Roman"/>
          <w:sz w:val="24"/>
          <w:szCs w:val="24"/>
          <w:u w:val="single"/>
          <w:lang w:eastAsia="pl-PL"/>
        </w:rPr>
        <w:t>IX</w:t>
      </w:r>
      <w:r w:rsidRPr="009F6DDC">
        <w:rPr>
          <w:rFonts w:ascii="Times New Roman" w:eastAsia="Times New Roman" w:hAnsi="Times New Roman" w:cs="Times New Roman"/>
          <w:sz w:val="24"/>
          <w:szCs w:val="24"/>
          <w:u w:val="single"/>
          <w:lang w:eastAsia="pl-PL"/>
        </w:rPr>
        <w:t xml:space="preserve"> pkt </w:t>
      </w:r>
      <w:r w:rsidR="00F545E2">
        <w:rPr>
          <w:rFonts w:ascii="Times New Roman" w:eastAsia="Times New Roman" w:hAnsi="Times New Roman" w:cs="Times New Roman"/>
          <w:sz w:val="24"/>
          <w:szCs w:val="24"/>
          <w:u w:val="single"/>
          <w:lang w:eastAsia="pl-PL"/>
        </w:rPr>
        <w:t>1</w:t>
      </w:r>
      <w:r w:rsidRPr="009F6DDC">
        <w:rPr>
          <w:rFonts w:ascii="Times New Roman" w:eastAsia="Times New Roman" w:hAnsi="Times New Roman" w:cs="Times New Roman"/>
          <w:sz w:val="24"/>
          <w:szCs w:val="24"/>
          <w:u w:val="single"/>
          <w:lang w:eastAsia="pl-PL"/>
        </w:rPr>
        <w:t>.</w:t>
      </w:r>
    </w:p>
    <w:p w14:paraId="15E63660" w14:textId="77777777" w:rsidR="00464AB0" w:rsidRPr="009F6DDC" w:rsidRDefault="00464AB0" w:rsidP="007724FF">
      <w:pPr>
        <w:spacing w:after="0" w:line="240" w:lineRule="auto"/>
        <w:jc w:val="both"/>
        <w:rPr>
          <w:rFonts w:ascii="Times New Roman" w:eastAsia="Times New Roman" w:hAnsi="Times New Roman" w:cs="Times New Roman"/>
          <w:sz w:val="24"/>
          <w:szCs w:val="24"/>
          <w:lang w:eastAsia="pl-PL"/>
        </w:rPr>
      </w:pPr>
    </w:p>
    <w:p w14:paraId="3BC0AEF5" w14:textId="77777777" w:rsidR="00464AB0" w:rsidRPr="009F6DDC" w:rsidRDefault="00464AB0" w:rsidP="007724FF">
      <w:pPr>
        <w:spacing w:after="0" w:line="240" w:lineRule="auto"/>
        <w:jc w:val="both"/>
        <w:rPr>
          <w:rFonts w:ascii="Times New Roman" w:eastAsia="Times New Roman" w:hAnsi="Times New Roman" w:cs="Times New Roman"/>
          <w:sz w:val="24"/>
          <w:szCs w:val="24"/>
          <w:u w:val="single"/>
          <w:lang w:eastAsia="pl-PL"/>
        </w:rPr>
      </w:pPr>
      <w:r w:rsidRPr="009F6DDC">
        <w:rPr>
          <w:rFonts w:ascii="Times New Roman" w:eastAsia="Times New Roman" w:hAnsi="Times New Roman" w:cs="Times New Roman"/>
          <w:sz w:val="24"/>
          <w:szCs w:val="24"/>
          <w:u w:val="single"/>
          <w:lang w:eastAsia="pl-PL"/>
        </w:rPr>
        <w:t xml:space="preserve">UWAGA: Kwestie polegania na zasobie podmiotu trzeciego reguluje szczegółowo </w:t>
      </w:r>
      <w:r w:rsidRPr="009F6DDC">
        <w:rPr>
          <w:rFonts w:ascii="Times New Roman" w:eastAsia="Times New Roman" w:hAnsi="Times New Roman" w:cs="Times New Roman"/>
          <w:sz w:val="24"/>
          <w:szCs w:val="24"/>
          <w:u w:val="single"/>
          <w:lang w:eastAsia="pl-PL"/>
        </w:rPr>
        <w:br/>
        <w:t>art. 118-123 ustawy Pzp.</w:t>
      </w:r>
    </w:p>
    <w:p w14:paraId="6A04BBAD" w14:textId="77777777" w:rsidR="00464AB0" w:rsidRPr="009F6DDC" w:rsidRDefault="00464AB0" w:rsidP="008E29F3">
      <w:pPr>
        <w:spacing w:after="0" w:line="276" w:lineRule="auto"/>
        <w:jc w:val="both"/>
        <w:rPr>
          <w:rFonts w:ascii="Times New Roman" w:eastAsia="Times New Roman" w:hAnsi="Times New Roman" w:cs="Times New Roman"/>
          <w:sz w:val="24"/>
          <w:szCs w:val="24"/>
          <w:highlight w:val="yellow"/>
          <w:lang w:eastAsia="pl-PL"/>
        </w:rPr>
      </w:pPr>
    </w:p>
    <w:tbl>
      <w:tblPr>
        <w:tblStyle w:val="Tabela-Siatka"/>
        <w:tblW w:w="0" w:type="auto"/>
        <w:tblLook w:val="04A0" w:firstRow="1" w:lastRow="0" w:firstColumn="1" w:lastColumn="0" w:noHBand="0" w:noVBand="1"/>
      </w:tblPr>
      <w:tblGrid>
        <w:gridCol w:w="8918"/>
      </w:tblGrid>
      <w:tr w:rsidR="00464AB0" w:rsidRPr="009F6DDC" w14:paraId="7E8E82C1" w14:textId="77777777" w:rsidTr="00053B09">
        <w:tc>
          <w:tcPr>
            <w:tcW w:w="9060" w:type="dxa"/>
            <w:shd w:val="clear" w:color="auto" w:fill="E7E6E6" w:themeFill="background2"/>
          </w:tcPr>
          <w:p w14:paraId="52A0D169" w14:textId="77777777" w:rsidR="00464AB0" w:rsidRPr="009F6DDC" w:rsidRDefault="00464AB0" w:rsidP="00D24911">
            <w:pPr>
              <w:pStyle w:val="Akapitzlist"/>
              <w:numPr>
                <w:ilvl w:val="0"/>
                <w:numId w:val="60"/>
              </w:numPr>
              <w:suppressAutoHyphens/>
              <w:spacing w:line="276" w:lineRule="auto"/>
              <w:ind w:hanging="128"/>
              <w:jc w:val="both"/>
              <w:rPr>
                <w:rFonts w:ascii="Times New Roman" w:eastAsia="Times New Roman" w:hAnsi="Times New Roman" w:cs="Times New Roman"/>
                <w:b/>
                <w:spacing w:val="-3"/>
                <w:sz w:val="24"/>
                <w:szCs w:val="24"/>
                <w:lang w:eastAsia="pl-PL"/>
              </w:rPr>
            </w:pPr>
            <w:r w:rsidRPr="009F6DDC">
              <w:rPr>
                <w:rFonts w:ascii="Times New Roman" w:eastAsia="Times New Roman" w:hAnsi="Times New Roman" w:cs="Times New Roman"/>
                <w:b/>
                <w:spacing w:val="-3"/>
                <w:sz w:val="24"/>
                <w:szCs w:val="24"/>
                <w:lang w:eastAsia="pl-PL"/>
              </w:rPr>
              <w:t>Podwykonawstwo</w:t>
            </w:r>
          </w:p>
        </w:tc>
      </w:tr>
    </w:tbl>
    <w:p w14:paraId="3C3B2F9B" w14:textId="77777777" w:rsidR="00464AB0" w:rsidRPr="009F6DDC" w:rsidRDefault="00464AB0" w:rsidP="008E29F3">
      <w:pPr>
        <w:spacing w:after="0" w:line="276" w:lineRule="auto"/>
        <w:jc w:val="both"/>
        <w:rPr>
          <w:rFonts w:ascii="Times New Roman" w:eastAsia="Times New Roman" w:hAnsi="Times New Roman" w:cs="Times New Roman"/>
          <w:sz w:val="24"/>
          <w:szCs w:val="24"/>
          <w:lang w:eastAsia="pl-PL"/>
        </w:rPr>
      </w:pPr>
    </w:p>
    <w:p w14:paraId="459E3323" w14:textId="756FD2C4" w:rsidR="00464AB0" w:rsidRPr="009F6DDC" w:rsidRDefault="00464AB0" w:rsidP="008E0C4E">
      <w:pPr>
        <w:numPr>
          <w:ilvl w:val="0"/>
          <w:numId w:val="14"/>
        </w:numPr>
        <w:spacing w:after="0" w:line="240" w:lineRule="auto"/>
        <w:ind w:left="426" w:hanging="426"/>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 xml:space="preserve">Zamawiający dopuszcza możliwość powierzenia przez wykonawcę wykonania części </w:t>
      </w:r>
      <w:r w:rsidR="008E0C4E">
        <w:rPr>
          <w:rFonts w:ascii="Times New Roman" w:eastAsia="Times New Roman" w:hAnsi="Times New Roman" w:cs="Times New Roman"/>
          <w:sz w:val="24"/>
          <w:szCs w:val="24"/>
          <w:lang w:eastAsia="pl-PL"/>
        </w:rPr>
        <w:t xml:space="preserve"> </w:t>
      </w:r>
      <w:r w:rsidRPr="009F6DDC">
        <w:rPr>
          <w:rFonts w:ascii="Times New Roman" w:eastAsia="Times New Roman" w:hAnsi="Times New Roman" w:cs="Times New Roman"/>
          <w:sz w:val="24"/>
          <w:szCs w:val="24"/>
          <w:lang w:eastAsia="pl-PL"/>
        </w:rPr>
        <w:t xml:space="preserve">zamówienia podwykonawcy/-com. </w:t>
      </w:r>
    </w:p>
    <w:p w14:paraId="611C99C8" w14:textId="77777777" w:rsidR="00464AB0" w:rsidRPr="009F6DDC" w:rsidRDefault="00464AB0" w:rsidP="008E0C4E">
      <w:pPr>
        <w:numPr>
          <w:ilvl w:val="0"/>
          <w:numId w:val="14"/>
        </w:numPr>
        <w:spacing w:after="0" w:line="240" w:lineRule="auto"/>
        <w:ind w:left="426" w:hanging="426"/>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W przypadku, gdy wykonawca zamierza powierzyć wykonanie części zamówienia podwykonawcy/-com, zamawiający żąda wskazania przez wykonawcę w formularzu OFERTA informacji o przewidywanym w ramach danego zadania podwykonawstwie oraz wskazania części zamówienia (zakresu czynności), których wykonanie w ramach tego zadania wykonawca zamierza powierzyć podwykonawcy/-com</w:t>
      </w:r>
      <w:r w:rsidR="00BE1126" w:rsidRPr="009F6DDC">
        <w:rPr>
          <w:rFonts w:ascii="Times New Roman" w:eastAsia="Times New Roman" w:hAnsi="Times New Roman" w:cs="Times New Roman"/>
          <w:sz w:val="24"/>
          <w:szCs w:val="24"/>
          <w:lang w:eastAsia="pl-PL"/>
        </w:rPr>
        <w:t xml:space="preserve"> </w:t>
      </w:r>
      <w:r w:rsidRPr="009F6DDC">
        <w:rPr>
          <w:rFonts w:ascii="Times New Roman" w:eastAsia="Times New Roman" w:hAnsi="Times New Roman" w:cs="Times New Roman"/>
          <w:sz w:val="24"/>
          <w:szCs w:val="24"/>
          <w:lang w:eastAsia="pl-PL"/>
        </w:rPr>
        <w:t>wraz z podaniem nazw/firm ewentualnych podwykonawcy/-ców, jeżeli są już znani (również w JEDZ część Il sekcja D).</w:t>
      </w:r>
    </w:p>
    <w:p w14:paraId="21448638" w14:textId="77777777" w:rsidR="00464AB0" w:rsidRPr="009F6DDC" w:rsidRDefault="00464AB0" w:rsidP="008E0C4E">
      <w:pPr>
        <w:numPr>
          <w:ilvl w:val="0"/>
          <w:numId w:val="14"/>
        </w:numPr>
        <w:spacing w:after="0" w:line="240" w:lineRule="auto"/>
        <w:ind w:left="426" w:hanging="426"/>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 xml:space="preserve">Zamawiający </w:t>
      </w:r>
      <w:r w:rsidRPr="009F6DDC">
        <w:rPr>
          <w:rFonts w:ascii="Times New Roman" w:eastAsia="Times New Roman" w:hAnsi="Times New Roman" w:cs="Times New Roman"/>
          <w:b/>
          <w:sz w:val="24"/>
          <w:szCs w:val="24"/>
          <w:lang w:eastAsia="pl-PL"/>
        </w:rPr>
        <w:t>nie będzie badał</w:t>
      </w:r>
      <w:r w:rsidRPr="009F6DDC">
        <w:rPr>
          <w:rFonts w:ascii="Times New Roman" w:eastAsia="Times New Roman" w:hAnsi="Times New Roman" w:cs="Times New Roman"/>
          <w:sz w:val="24"/>
          <w:szCs w:val="24"/>
          <w:lang w:eastAsia="pl-PL"/>
        </w:rPr>
        <w:t xml:space="preserve"> czy nie zachodzą wobec podwykonawcy, niebędącego podmiotem udostępniającym zasoby, podstawy wykluczenia, o których mowa </w:t>
      </w:r>
      <w:r w:rsidRPr="009F6DDC">
        <w:rPr>
          <w:rFonts w:ascii="Times New Roman" w:eastAsia="Times New Roman" w:hAnsi="Times New Roman" w:cs="Times New Roman"/>
          <w:sz w:val="24"/>
          <w:szCs w:val="24"/>
          <w:lang w:eastAsia="pl-PL"/>
        </w:rPr>
        <w:br/>
        <w:t>w rozdziale VI.</w:t>
      </w:r>
    </w:p>
    <w:p w14:paraId="5CDDCFC9" w14:textId="77777777" w:rsidR="00464AB0" w:rsidRPr="009F6DDC" w:rsidRDefault="00464AB0" w:rsidP="008E0C4E">
      <w:pPr>
        <w:numPr>
          <w:ilvl w:val="0"/>
          <w:numId w:val="14"/>
        </w:numPr>
        <w:spacing w:after="0" w:line="240" w:lineRule="auto"/>
        <w:ind w:left="426" w:hanging="426"/>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 xml:space="preserve">Powierzenie wykonania części zamówienia podwykonawcom nie zwalnia Wykonawcy </w:t>
      </w:r>
      <w:r w:rsidR="00957864" w:rsidRPr="009F6DDC">
        <w:rPr>
          <w:rFonts w:ascii="Times New Roman" w:eastAsia="Times New Roman" w:hAnsi="Times New Roman" w:cs="Times New Roman"/>
          <w:sz w:val="24"/>
          <w:szCs w:val="24"/>
          <w:lang w:eastAsia="pl-PL"/>
        </w:rPr>
        <w:br/>
      </w:r>
      <w:r w:rsidRPr="009F6DDC">
        <w:rPr>
          <w:rFonts w:ascii="Times New Roman" w:eastAsia="Times New Roman" w:hAnsi="Times New Roman" w:cs="Times New Roman"/>
          <w:sz w:val="24"/>
          <w:szCs w:val="24"/>
          <w:lang w:eastAsia="pl-PL"/>
        </w:rPr>
        <w:t>z odpowiedzialności za należyte wykonanie tego zamówienia.</w:t>
      </w:r>
    </w:p>
    <w:p w14:paraId="447929C3" w14:textId="38F7AAA1" w:rsidR="006D1AC1" w:rsidRPr="009F6DDC" w:rsidRDefault="006D1AC1" w:rsidP="008E0C4E">
      <w:pPr>
        <w:numPr>
          <w:ilvl w:val="0"/>
          <w:numId w:val="14"/>
        </w:numPr>
        <w:spacing w:after="0" w:line="240" w:lineRule="auto"/>
        <w:ind w:left="426" w:hanging="426"/>
        <w:jc w:val="both"/>
        <w:rPr>
          <w:rFonts w:ascii="Times New Roman" w:eastAsia="Times New Roman" w:hAnsi="Times New Roman" w:cs="Times New Roman"/>
          <w:sz w:val="24"/>
          <w:szCs w:val="24"/>
          <w:lang w:eastAsia="pl-PL"/>
        </w:rPr>
      </w:pPr>
      <w:r w:rsidRPr="009F6DDC">
        <w:rPr>
          <w:rFonts w:ascii="Times New Roman" w:hAnsi="Times New Roman" w:cs="Times New Roman"/>
          <w:sz w:val="24"/>
          <w:szCs w:val="24"/>
        </w:rPr>
        <w:t>Zamawiający nie wymaga osobistego wykonania przez Wykonawcę kluczowych części zamówienia.</w:t>
      </w:r>
    </w:p>
    <w:p w14:paraId="7743EC36" w14:textId="77777777" w:rsidR="00464AB0" w:rsidRPr="009F6DDC" w:rsidRDefault="00464AB0" w:rsidP="008E29F3">
      <w:pPr>
        <w:spacing w:after="0" w:line="276" w:lineRule="auto"/>
        <w:jc w:val="both"/>
        <w:rPr>
          <w:rFonts w:ascii="Times New Roman" w:eastAsia="Times New Roman" w:hAnsi="Times New Roman" w:cs="Times New Roman"/>
          <w:sz w:val="24"/>
          <w:szCs w:val="24"/>
          <w:highlight w:val="yellow"/>
          <w:lang w:eastAsia="pl-PL"/>
        </w:rPr>
      </w:pPr>
    </w:p>
    <w:tbl>
      <w:tblPr>
        <w:tblStyle w:val="Tabela-Siatka"/>
        <w:tblW w:w="0" w:type="auto"/>
        <w:tblLook w:val="04A0" w:firstRow="1" w:lastRow="0" w:firstColumn="1" w:lastColumn="0" w:noHBand="0" w:noVBand="1"/>
      </w:tblPr>
      <w:tblGrid>
        <w:gridCol w:w="8918"/>
      </w:tblGrid>
      <w:tr w:rsidR="00464AB0" w:rsidRPr="009F6DDC" w14:paraId="70CA314B" w14:textId="77777777" w:rsidTr="00053B09">
        <w:tc>
          <w:tcPr>
            <w:tcW w:w="9060" w:type="dxa"/>
            <w:shd w:val="clear" w:color="auto" w:fill="E7E6E6" w:themeFill="background2"/>
          </w:tcPr>
          <w:p w14:paraId="03C9D3AC" w14:textId="77777777" w:rsidR="00464AB0" w:rsidRPr="009F6DDC" w:rsidRDefault="00464AB0" w:rsidP="00D24911">
            <w:pPr>
              <w:pStyle w:val="Akapitzlist"/>
              <w:numPr>
                <w:ilvl w:val="0"/>
                <w:numId w:val="60"/>
              </w:numPr>
              <w:suppressAutoHyphens/>
              <w:spacing w:line="276" w:lineRule="auto"/>
              <w:ind w:hanging="128"/>
              <w:jc w:val="both"/>
              <w:rPr>
                <w:rFonts w:ascii="Times New Roman" w:eastAsia="Times New Roman" w:hAnsi="Times New Roman" w:cs="Times New Roman"/>
                <w:b/>
                <w:spacing w:val="-3"/>
                <w:sz w:val="24"/>
                <w:szCs w:val="24"/>
                <w:lang w:eastAsia="pl-PL"/>
              </w:rPr>
            </w:pPr>
            <w:r w:rsidRPr="009F6DDC">
              <w:rPr>
                <w:rFonts w:ascii="Times New Roman" w:eastAsia="Times New Roman" w:hAnsi="Times New Roman" w:cs="Times New Roman"/>
                <w:b/>
                <w:spacing w:val="-3"/>
                <w:sz w:val="24"/>
                <w:szCs w:val="24"/>
                <w:lang w:eastAsia="pl-PL"/>
              </w:rPr>
              <w:t xml:space="preserve">Wymagania w zakresie zatrudnienia na podstawie stosunku pracy, </w:t>
            </w:r>
            <w:r w:rsidRPr="009F6DDC">
              <w:rPr>
                <w:rFonts w:ascii="Times New Roman" w:eastAsia="Times New Roman" w:hAnsi="Times New Roman" w:cs="Times New Roman"/>
                <w:b/>
                <w:spacing w:val="-3"/>
                <w:sz w:val="24"/>
                <w:szCs w:val="24"/>
                <w:lang w:eastAsia="pl-PL"/>
              </w:rPr>
              <w:br/>
              <w:t>w okolicznościach, o których mowa w art. 95</w:t>
            </w:r>
          </w:p>
        </w:tc>
      </w:tr>
    </w:tbl>
    <w:p w14:paraId="17D1F2D9" w14:textId="77777777" w:rsidR="000B437D" w:rsidRPr="00CE11C1" w:rsidRDefault="000B437D" w:rsidP="000B437D">
      <w:pPr>
        <w:pStyle w:val="Akapitzlist"/>
        <w:spacing w:after="0" w:line="264" w:lineRule="auto"/>
        <w:ind w:left="426"/>
        <w:jc w:val="both"/>
        <w:rPr>
          <w:rFonts w:ascii="Times New Roman" w:eastAsia="Times New Roman" w:hAnsi="Times New Roman" w:cs="Times New Roman"/>
          <w:sz w:val="24"/>
          <w:szCs w:val="24"/>
          <w:lang w:eastAsia="pl-PL"/>
        </w:rPr>
      </w:pPr>
    </w:p>
    <w:p w14:paraId="3E617598" w14:textId="1977F73F" w:rsidR="00464AB0" w:rsidRPr="009F6DDC" w:rsidRDefault="00D24911" w:rsidP="00D24911">
      <w:pPr>
        <w:spacing w:after="0" w:line="240" w:lineRule="auto"/>
        <w:jc w:val="both"/>
        <w:rPr>
          <w:rFonts w:ascii="Times New Roman" w:eastAsia="Times New Roman" w:hAnsi="Times New Roman" w:cs="Times New Roman"/>
          <w:sz w:val="24"/>
          <w:szCs w:val="24"/>
          <w:lang w:eastAsia="pl-PL"/>
        </w:rPr>
      </w:pPr>
      <w:r w:rsidRPr="00DB1461">
        <w:rPr>
          <w:rFonts w:ascii="Times New Roman" w:eastAsia="Times New Roman" w:hAnsi="Times New Roman" w:cs="Times New Roman"/>
          <w:color w:val="000000"/>
          <w:sz w:val="24"/>
          <w:szCs w:val="24"/>
          <w:lang w:eastAsia="pl-PL"/>
        </w:rPr>
        <w:t>Zamawiający nie wymaga zatrudnienia na podstawie stosunku pracy.</w:t>
      </w:r>
    </w:p>
    <w:p w14:paraId="3BE9171E" w14:textId="77777777" w:rsidR="00464AB0" w:rsidRPr="009F6DDC" w:rsidRDefault="00464AB0" w:rsidP="008E29F3">
      <w:pPr>
        <w:spacing w:after="0" w:line="276" w:lineRule="auto"/>
        <w:jc w:val="both"/>
        <w:rPr>
          <w:rFonts w:ascii="Times New Roman" w:eastAsia="Times New Roman" w:hAnsi="Times New Roman" w:cs="Times New Roman"/>
          <w:sz w:val="24"/>
          <w:szCs w:val="24"/>
          <w:lang w:eastAsia="pl-PL"/>
        </w:rPr>
      </w:pPr>
    </w:p>
    <w:tbl>
      <w:tblPr>
        <w:tblStyle w:val="Tabela-Siatka"/>
        <w:tblW w:w="0" w:type="auto"/>
        <w:tblLook w:val="04A0" w:firstRow="1" w:lastRow="0" w:firstColumn="1" w:lastColumn="0" w:noHBand="0" w:noVBand="1"/>
      </w:tblPr>
      <w:tblGrid>
        <w:gridCol w:w="8918"/>
      </w:tblGrid>
      <w:tr w:rsidR="00464AB0" w:rsidRPr="009F6DDC" w14:paraId="4E0DF99D" w14:textId="77777777" w:rsidTr="00053B09">
        <w:tc>
          <w:tcPr>
            <w:tcW w:w="9060" w:type="dxa"/>
            <w:shd w:val="clear" w:color="auto" w:fill="E7E6E6" w:themeFill="background2"/>
          </w:tcPr>
          <w:p w14:paraId="7828BE00" w14:textId="77777777" w:rsidR="00464AB0" w:rsidRPr="009F6DDC" w:rsidRDefault="00464AB0" w:rsidP="00D24911">
            <w:pPr>
              <w:pStyle w:val="Akapitzlist"/>
              <w:numPr>
                <w:ilvl w:val="0"/>
                <w:numId w:val="60"/>
              </w:numPr>
              <w:spacing w:line="276" w:lineRule="auto"/>
              <w:ind w:hanging="128"/>
              <w:jc w:val="both"/>
              <w:rPr>
                <w:rFonts w:ascii="Times New Roman" w:eastAsia="Times New Roman" w:hAnsi="Times New Roman" w:cs="Times New Roman"/>
                <w:b/>
                <w:color w:val="000000"/>
                <w:sz w:val="24"/>
                <w:szCs w:val="24"/>
                <w:lang w:eastAsia="pl-PL"/>
              </w:rPr>
            </w:pPr>
            <w:r w:rsidRPr="009F6DDC">
              <w:rPr>
                <w:rFonts w:ascii="Times New Roman" w:eastAsia="Times New Roman" w:hAnsi="Times New Roman" w:cs="Times New Roman"/>
                <w:b/>
                <w:bCs/>
                <w:color w:val="000000"/>
                <w:sz w:val="24"/>
                <w:szCs w:val="24"/>
                <w:lang w:eastAsia="pl-PL"/>
              </w:rPr>
              <w:t xml:space="preserve">Wymagania dotyczące wadium </w:t>
            </w:r>
          </w:p>
        </w:tc>
      </w:tr>
    </w:tbl>
    <w:p w14:paraId="54F62144" w14:textId="225DC8F4" w:rsidR="00464AB0" w:rsidRDefault="00EC78CA" w:rsidP="00AD54FD">
      <w:pPr>
        <w:suppressAutoHyphens/>
        <w:spacing w:after="0" w:line="276" w:lineRule="auto"/>
        <w:jc w:val="both"/>
        <w:rPr>
          <w:rFonts w:ascii="Times New Roman" w:hAnsi="Times New Roman" w:cs="Times New Roman"/>
          <w:sz w:val="24"/>
          <w:szCs w:val="24"/>
        </w:rPr>
      </w:pPr>
      <w:r w:rsidRPr="00EC78CA">
        <w:rPr>
          <w:rFonts w:ascii="Times New Roman" w:hAnsi="Times New Roman" w:cs="Times New Roman"/>
          <w:sz w:val="24"/>
          <w:szCs w:val="24"/>
        </w:rPr>
        <w:t>Zamawiający nie wymaga wniesienia wadium.</w:t>
      </w:r>
    </w:p>
    <w:p w14:paraId="6A3FC09B" w14:textId="77777777" w:rsidR="00D24911" w:rsidRPr="000B437D" w:rsidRDefault="00D24911" w:rsidP="00AD54FD">
      <w:pPr>
        <w:suppressAutoHyphens/>
        <w:spacing w:after="0" w:line="276" w:lineRule="auto"/>
        <w:jc w:val="both"/>
        <w:rPr>
          <w:rFonts w:ascii="Times New Roman" w:hAnsi="Times New Roman" w:cs="Times New Roman"/>
          <w:sz w:val="24"/>
          <w:szCs w:val="24"/>
        </w:rPr>
      </w:pPr>
    </w:p>
    <w:tbl>
      <w:tblPr>
        <w:tblStyle w:val="Tabela-Siatka"/>
        <w:tblW w:w="9072" w:type="dxa"/>
        <w:tblInd w:w="-5" w:type="dxa"/>
        <w:tblLook w:val="04A0" w:firstRow="1" w:lastRow="0" w:firstColumn="1" w:lastColumn="0" w:noHBand="0" w:noVBand="1"/>
      </w:tblPr>
      <w:tblGrid>
        <w:gridCol w:w="9072"/>
      </w:tblGrid>
      <w:tr w:rsidR="00464AB0" w:rsidRPr="009F6DDC" w14:paraId="695CA85F" w14:textId="77777777" w:rsidTr="00053B09">
        <w:tc>
          <w:tcPr>
            <w:tcW w:w="9072" w:type="dxa"/>
            <w:shd w:val="clear" w:color="auto" w:fill="E7E6E6" w:themeFill="background2"/>
          </w:tcPr>
          <w:p w14:paraId="01670CA4" w14:textId="77777777" w:rsidR="00464AB0" w:rsidRPr="009F6DDC" w:rsidRDefault="00464AB0" w:rsidP="00D24911">
            <w:pPr>
              <w:pStyle w:val="Akapitzlist"/>
              <w:numPr>
                <w:ilvl w:val="0"/>
                <w:numId w:val="60"/>
              </w:numPr>
              <w:spacing w:line="276" w:lineRule="auto"/>
              <w:ind w:hanging="115"/>
              <w:jc w:val="both"/>
              <w:rPr>
                <w:rFonts w:ascii="Times New Roman" w:eastAsia="Times New Roman" w:hAnsi="Times New Roman" w:cs="Times New Roman"/>
                <w:b/>
                <w:color w:val="000000"/>
                <w:sz w:val="24"/>
                <w:szCs w:val="24"/>
                <w:lang w:eastAsia="pl-PL"/>
              </w:rPr>
            </w:pPr>
            <w:r w:rsidRPr="009F6DDC">
              <w:rPr>
                <w:rFonts w:ascii="Times New Roman" w:eastAsia="Times New Roman" w:hAnsi="Times New Roman" w:cs="Times New Roman"/>
                <w:b/>
                <w:color w:val="000000"/>
                <w:sz w:val="24"/>
                <w:szCs w:val="24"/>
                <w:lang w:eastAsia="pl-PL"/>
              </w:rPr>
              <w:t>Zabezpieczenie należytego wykonania umowy</w:t>
            </w:r>
          </w:p>
        </w:tc>
      </w:tr>
    </w:tbl>
    <w:p w14:paraId="1144C3CD" w14:textId="77777777" w:rsidR="0099252F" w:rsidRDefault="0099252F" w:rsidP="0099252F">
      <w:pPr>
        <w:suppressAutoHyphens/>
        <w:spacing w:after="120" w:line="240" w:lineRule="auto"/>
        <w:ind w:left="567" w:hanging="567"/>
        <w:jc w:val="both"/>
        <w:rPr>
          <w:rFonts w:ascii="Times New Roman" w:hAnsi="Times New Roman" w:cs="Times New Roman"/>
          <w:sz w:val="24"/>
          <w:szCs w:val="24"/>
        </w:rPr>
      </w:pPr>
    </w:p>
    <w:p w14:paraId="57FD3456" w14:textId="780B2E94" w:rsidR="0099252F" w:rsidRPr="00DB1461" w:rsidRDefault="0099252F" w:rsidP="003A3B10">
      <w:pPr>
        <w:suppressAutoHyphens/>
        <w:spacing w:after="12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1.    </w:t>
      </w:r>
      <w:r w:rsidRPr="00DB1461">
        <w:rPr>
          <w:rFonts w:ascii="Times New Roman" w:hAnsi="Times New Roman" w:cs="Times New Roman"/>
          <w:sz w:val="24"/>
          <w:szCs w:val="24"/>
        </w:rPr>
        <w:t xml:space="preserve">Wykonawca, którego oferta zostanie wybrana jako najkorzystniejsza, zobowiązany będzie do wniesienia zabezpieczenia należytego wykonania umowy najpóźniej w dniu jej zawarcia, w wysokości </w:t>
      </w:r>
      <w:r w:rsidR="00D24911">
        <w:rPr>
          <w:rFonts w:ascii="Times New Roman" w:hAnsi="Times New Roman" w:cs="Times New Roman"/>
          <w:sz w:val="24"/>
          <w:szCs w:val="24"/>
        </w:rPr>
        <w:t>3</w:t>
      </w:r>
      <w:r w:rsidRPr="00DB1461">
        <w:rPr>
          <w:rFonts w:ascii="Times New Roman" w:hAnsi="Times New Roman" w:cs="Times New Roman"/>
          <w:bCs/>
          <w:sz w:val="24"/>
          <w:szCs w:val="24"/>
        </w:rPr>
        <w:t xml:space="preserve"> % całkowitej ceny brutto</w:t>
      </w:r>
      <w:r w:rsidRPr="00DB1461">
        <w:rPr>
          <w:rFonts w:ascii="Times New Roman" w:hAnsi="Times New Roman" w:cs="Times New Roman"/>
          <w:b/>
          <w:bCs/>
          <w:sz w:val="24"/>
          <w:szCs w:val="24"/>
        </w:rPr>
        <w:t xml:space="preserve"> </w:t>
      </w:r>
      <w:r w:rsidRPr="00DB1461">
        <w:rPr>
          <w:rFonts w:ascii="Times New Roman" w:hAnsi="Times New Roman" w:cs="Times New Roman"/>
          <w:sz w:val="24"/>
          <w:szCs w:val="24"/>
        </w:rPr>
        <w:t xml:space="preserve">podanej w ofercie. </w:t>
      </w:r>
    </w:p>
    <w:p w14:paraId="27CDB9F6" w14:textId="77777777" w:rsidR="0099252F" w:rsidRPr="00DB1461" w:rsidRDefault="0099252F" w:rsidP="003A3B10">
      <w:pPr>
        <w:suppressAutoHyphens/>
        <w:spacing w:after="120" w:line="240" w:lineRule="auto"/>
        <w:ind w:left="426" w:hanging="426"/>
        <w:jc w:val="both"/>
        <w:rPr>
          <w:rFonts w:ascii="Times New Roman" w:hAnsi="Times New Roman" w:cs="Times New Roman"/>
          <w:sz w:val="24"/>
          <w:szCs w:val="24"/>
        </w:rPr>
      </w:pPr>
      <w:r w:rsidRPr="00DB1461">
        <w:rPr>
          <w:rFonts w:ascii="Times New Roman" w:hAnsi="Times New Roman" w:cs="Times New Roman"/>
          <w:sz w:val="24"/>
          <w:szCs w:val="24"/>
        </w:rPr>
        <w:t>2.</w:t>
      </w:r>
      <w:r w:rsidRPr="00DB1461">
        <w:rPr>
          <w:rFonts w:ascii="Times New Roman" w:hAnsi="Times New Roman" w:cs="Times New Roman"/>
          <w:sz w:val="24"/>
          <w:szCs w:val="24"/>
        </w:rPr>
        <w:tab/>
        <w:t xml:space="preserve">Zabezpieczenie może być wnoszone według wyboru Wykonawcy w jednej lub w kilku następujących formach: </w:t>
      </w:r>
    </w:p>
    <w:p w14:paraId="1A63C95E" w14:textId="77777777" w:rsidR="0099252F" w:rsidRPr="00DB1461" w:rsidRDefault="0099252F" w:rsidP="0099252F">
      <w:pPr>
        <w:suppressAutoHyphens/>
        <w:spacing w:after="0" w:line="240" w:lineRule="auto"/>
        <w:ind w:left="851" w:hanging="284"/>
        <w:jc w:val="both"/>
        <w:rPr>
          <w:rFonts w:ascii="Times New Roman" w:hAnsi="Times New Roman" w:cs="Times New Roman"/>
          <w:sz w:val="24"/>
          <w:szCs w:val="24"/>
        </w:rPr>
      </w:pPr>
      <w:r w:rsidRPr="00DB1461">
        <w:rPr>
          <w:rFonts w:ascii="Times New Roman" w:hAnsi="Times New Roman" w:cs="Times New Roman"/>
          <w:sz w:val="24"/>
          <w:szCs w:val="24"/>
        </w:rPr>
        <w:t>a)</w:t>
      </w:r>
      <w:r w:rsidRPr="00DB1461">
        <w:rPr>
          <w:rFonts w:ascii="Times New Roman" w:hAnsi="Times New Roman" w:cs="Times New Roman"/>
          <w:sz w:val="24"/>
          <w:szCs w:val="24"/>
        </w:rPr>
        <w:tab/>
        <w:t xml:space="preserve">pieniądzu; </w:t>
      </w:r>
    </w:p>
    <w:p w14:paraId="0130DB11" w14:textId="77777777" w:rsidR="0099252F" w:rsidRPr="00DB1461" w:rsidRDefault="0099252F" w:rsidP="0099252F">
      <w:pPr>
        <w:suppressAutoHyphens/>
        <w:spacing w:after="0" w:line="240" w:lineRule="auto"/>
        <w:ind w:left="851" w:hanging="284"/>
        <w:jc w:val="both"/>
        <w:rPr>
          <w:rFonts w:ascii="Times New Roman" w:hAnsi="Times New Roman" w:cs="Times New Roman"/>
          <w:sz w:val="24"/>
          <w:szCs w:val="24"/>
        </w:rPr>
      </w:pPr>
      <w:r w:rsidRPr="00DB1461">
        <w:rPr>
          <w:rFonts w:ascii="Times New Roman" w:hAnsi="Times New Roman" w:cs="Times New Roman"/>
          <w:sz w:val="24"/>
          <w:szCs w:val="24"/>
        </w:rPr>
        <w:t>b)</w:t>
      </w:r>
      <w:r w:rsidRPr="00DB1461">
        <w:rPr>
          <w:rFonts w:ascii="Times New Roman" w:hAnsi="Times New Roman" w:cs="Times New Roman"/>
          <w:sz w:val="24"/>
          <w:szCs w:val="24"/>
        </w:rPr>
        <w:tab/>
        <w:t xml:space="preserve">poręczeniach bankowych lub poręczeniach spółdzielczej kasy oszczędnościowo- kredytowej, z tym że zobowiązanie kasy jest zawsze zobowiązaniem pieniężnym; </w:t>
      </w:r>
    </w:p>
    <w:p w14:paraId="4A50CC54" w14:textId="77777777" w:rsidR="0099252F" w:rsidRPr="00DB1461" w:rsidRDefault="0099252F" w:rsidP="0099252F">
      <w:pPr>
        <w:suppressAutoHyphens/>
        <w:spacing w:after="0" w:line="240" w:lineRule="auto"/>
        <w:ind w:left="851" w:hanging="284"/>
        <w:jc w:val="both"/>
        <w:rPr>
          <w:rFonts w:ascii="Times New Roman" w:hAnsi="Times New Roman" w:cs="Times New Roman"/>
          <w:sz w:val="24"/>
          <w:szCs w:val="24"/>
        </w:rPr>
      </w:pPr>
      <w:r w:rsidRPr="00DB1461">
        <w:rPr>
          <w:rFonts w:ascii="Times New Roman" w:hAnsi="Times New Roman" w:cs="Times New Roman"/>
          <w:sz w:val="24"/>
          <w:szCs w:val="24"/>
        </w:rPr>
        <w:t>c)</w:t>
      </w:r>
      <w:r w:rsidRPr="00DB1461">
        <w:rPr>
          <w:rFonts w:ascii="Times New Roman" w:hAnsi="Times New Roman" w:cs="Times New Roman"/>
          <w:sz w:val="24"/>
          <w:szCs w:val="24"/>
        </w:rPr>
        <w:tab/>
        <w:t xml:space="preserve">gwarancjach bankowych; </w:t>
      </w:r>
    </w:p>
    <w:p w14:paraId="18BB925A" w14:textId="77777777" w:rsidR="0099252F" w:rsidRPr="00DB1461" w:rsidRDefault="0099252F" w:rsidP="0099252F">
      <w:pPr>
        <w:suppressAutoHyphens/>
        <w:spacing w:after="0" w:line="240" w:lineRule="auto"/>
        <w:ind w:left="851" w:hanging="284"/>
        <w:jc w:val="both"/>
        <w:rPr>
          <w:rFonts w:ascii="Times New Roman" w:hAnsi="Times New Roman" w:cs="Times New Roman"/>
          <w:sz w:val="24"/>
          <w:szCs w:val="24"/>
        </w:rPr>
      </w:pPr>
      <w:r w:rsidRPr="00DB1461">
        <w:rPr>
          <w:rFonts w:ascii="Times New Roman" w:hAnsi="Times New Roman" w:cs="Times New Roman"/>
          <w:sz w:val="24"/>
          <w:szCs w:val="24"/>
        </w:rPr>
        <w:t>d)</w:t>
      </w:r>
      <w:r w:rsidRPr="00DB1461">
        <w:rPr>
          <w:rFonts w:ascii="Times New Roman" w:hAnsi="Times New Roman" w:cs="Times New Roman"/>
          <w:sz w:val="24"/>
          <w:szCs w:val="24"/>
        </w:rPr>
        <w:tab/>
        <w:t xml:space="preserve">gwarancjach ubezpieczeniowych; </w:t>
      </w:r>
    </w:p>
    <w:p w14:paraId="6EEA51D9" w14:textId="54880DB8" w:rsidR="0099252F" w:rsidRPr="00DB1461" w:rsidRDefault="0099252F" w:rsidP="0099252F">
      <w:pPr>
        <w:suppressAutoHyphens/>
        <w:spacing w:after="120" w:line="240" w:lineRule="auto"/>
        <w:ind w:left="851" w:hanging="284"/>
        <w:jc w:val="both"/>
        <w:rPr>
          <w:rFonts w:ascii="Times New Roman" w:hAnsi="Times New Roman" w:cs="Times New Roman"/>
          <w:sz w:val="24"/>
          <w:szCs w:val="24"/>
        </w:rPr>
      </w:pPr>
      <w:r w:rsidRPr="00DB1461">
        <w:rPr>
          <w:rFonts w:ascii="Times New Roman" w:hAnsi="Times New Roman" w:cs="Times New Roman"/>
          <w:sz w:val="24"/>
          <w:szCs w:val="24"/>
        </w:rPr>
        <w:t>e)</w:t>
      </w:r>
      <w:r w:rsidRPr="00DB1461">
        <w:rPr>
          <w:rFonts w:ascii="Times New Roman" w:hAnsi="Times New Roman" w:cs="Times New Roman"/>
          <w:sz w:val="24"/>
          <w:szCs w:val="24"/>
        </w:rPr>
        <w:tab/>
        <w:t>poręczeniach udzielanych przez podmioty, o których mowa w art. 6b ust. 5 pkt 2 ustawy z dnia 9 listopada 2000 r. o utworzeniu Polskiej Agencji Rozwoju Przedsiębiorczości (</w:t>
      </w:r>
      <w:r w:rsidR="00077A7D" w:rsidRPr="00077A7D">
        <w:rPr>
          <w:rFonts w:ascii="Times New Roman" w:hAnsi="Times New Roman" w:cs="Times New Roman"/>
          <w:sz w:val="24"/>
          <w:szCs w:val="24"/>
        </w:rPr>
        <w:t>Dz. U. z 2025 r. poz. 98 t.j.</w:t>
      </w:r>
      <w:r w:rsidRPr="00DB1461">
        <w:rPr>
          <w:rFonts w:ascii="Times New Roman" w:hAnsi="Times New Roman" w:cs="Times New Roman"/>
          <w:sz w:val="24"/>
          <w:szCs w:val="24"/>
        </w:rPr>
        <w:t xml:space="preserve">). </w:t>
      </w:r>
    </w:p>
    <w:p w14:paraId="2E52D2CA" w14:textId="77777777" w:rsidR="0099252F" w:rsidRPr="00DB1461" w:rsidRDefault="0099252F" w:rsidP="003A3B10">
      <w:pPr>
        <w:suppressAutoHyphens/>
        <w:spacing w:after="120" w:line="240" w:lineRule="auto"/>
        <w:ind w:left="426" w:hanging="426"/>
        <w:jc w:val="both"/>
        <w:rPr>
          <w:rFonts w:ascii="Times New Roman" w:hAnsi="Times New Roman" w:cs="Times New Roman"/>
          <w:sz w:val="24"/>
          <w:szCs w:val="24"/>
        </w:rPr>
      </w:pPr>
      <w:r w:rsidRPr="00DB1461">
        <w:rPr>
          <w:rFonts w:ascii="Times New Roman" w:hAnsi="Times New Roman" w:cs="Times New Roman"/>
          <w:sz w:val="24"/>
          <w:szCs w:val="24"/>
        </w:rPr>
        <w:lastRenderedPageBreak/>
        <w:t>3.</w:t>
      </w:r>
      <w:r w:rsidRPr="00DB1461">
        <w:rPr>
          <w:rFonts w:ascii="Times New Roman" w:hAnsi="Times New Roman" w:cs="Times New Roman"/>
          <w:sz w:val="24"/>
          <w:szCs w:val="24"/>
        </w:rPr>
        <w:tab/>
        <w:t xml:space="preserve">Zamawiający </w:t>
      </w:r>
      <w:r w:rsidRPr="00DB1461">
        <w:rPr>
          <w:rFonts w:ascii="Times New Roman" w:hAnsi="Times New Roman" w:cs="Times New Roman"/>
          <w:b/>
          <w:bCs/>
          <w:sz w:val="24"/>
          <w:szCs w:val="24"/>
        </w:rPr>
        <w:t xml:space="preserve">nie wyraża </w:t>
      </w:r>
      <w:r w:rsidRPr="00DB1461">
        <w:rPr>
          <w:rFonts w:ascii="Times New Roman" w:hAnsi="Times New Roman" w:cs="Times New Roman"/>
          <w:sz w:val="24"/>
          <w:szCs w:val="24"/>
        </w:rPr>
        <w:t xml:space="preserve">zgody na wniesienie zabezpieczenia w formach określonych w art. 450 ust. 2 ustawy Pzp. </w:t>
      </w:r>
    </w:p>
    <w:p w14:paraId="3A6D6B05" w14:textId="50620D0A" w:rsidR="0099252F" w:rsidRPr="00DB1461" w:rsidRDefault="0099252F" w:rsidP="003A3B10">
      <w:pPr>
        <w:numPr>
          <w:ilvl w:val="1"/>
          <w:numId w:val="7"/>
        </w:numPr>
        <w:suppressAutoHyphens/>
        <w:spacing w:after="120" w:line="240" w:lineRule="auto"/>
        <w:ind w:left="426" w:hanging="426"/>
        <w:jc w:val="both"/>
        <w:rPr>
          <w:rFonts w:ascii="Times New Roman" w:hAnsi="Times New Roman" w:cs="Times New Roman"/>
          <w:b/>
          <w:sz w:val="24"/>
          <w:szCs w:val="24"/>
        </w:rPr>
      </w:pPr>
      <w:r w:rsidRPr="00DB1461">
        <w:rPr>
          <w:rFonts w:ascii="Times New Roman" w:hAnsi="Times New Roman" w:cs="Times New Roman"/>
          <w:sz w:val="24"/>
          <w:szCs w:val="24"/>
        </w:rPr>
        <w:t xml:space="preserve">Zabezpieczenie należytego wykonania umowy wnoszone w formie pieniężnej powinno zostać wpłacone na </w:t>
      </w:r>
      <w:r w:rsidRPr="00DB1461">
        <w:rPr>
          <w:rFonts w:ascii="Times New Roman" w:hAnsi="Times New Roman" w:cs="Times New Roman"/>
          <w:b/>
          <w:sz w:val="24"/>
          <w:szCs w:val="24"/>
        </w:rPr>
        <w:t xml:space="preserve">rachunek bankowy Zamawiającego nr: 64 1010 1140 0183 8213 9120 1000 </w:t>
      </w:r>
      <w:r w:rsidRPr="00DB1461">
        <w:rPr>
          <w:rFonts w:ascii="Times New Roman" w:hAnsi="Times New Roman" w:cs="Times New Roman"/>
          <w:sz w:val="24"/>
          <w:szCs w:val="24"/>
        </w:rPr>
        <w:t xml:space="preserve">z dopiskiem: Nr spr. </w:t>
      </w:r>
      <w:r w:rsidR="00D24911">
        <w:rPr>
          <w:rFonts w:ascii="Times New Roman" w:hAnsi="Times New Roman" w:cs="Times New Roman"/>
          <w:sz w:val="24"/>
          <w:szCs w:val="24"/>
        </w:rPr>
        <w:t>25</w:t>
      </w:r>
      <w:r w:rsidRPr="00DB1461">
        <w:rPr>
          <w:rFonts w:ascii="Times New Roman" w:hAnsi="Times New Roman" w:cs="Times New Roman"/>
          <w:sz w:val="24"/>
          <w:szCs w:val="24"/>
        </w:rPr>
        <w:t>/W</w:t>
      </w:r>
      <w:r>
        <w:rPr>
          <w:rFonts w:ascii="Times New Roman" w:hAnsi="Times New Roman" w:cs="Times New Roman"/>
          <w:sz w:val="24"/>
          <w:szCs w:val="24"/>
        </w:rPr>
        <w:t>T</w:t>
      </w:r>
      <w:r w:rsidRPr="00DB1461">
        <w:rPr>
          <w:rFonts w:ascii="Times New Roman" w:hAnsi="Times New Roman" w:cs="Times New Roman"/>
          <w:sz w:val="24"/>
          <w:szCs w:val="24"/>
        </w:rPr>
        <w:t>/6WOG/202</w:t>
      </w:r>
      <w:r w:rsidR="002828B7">
        <w:rPr>
          <w:rFonts w:ascii="Times New Roman" w:hAnsi="Times New Roman" w:cs="Times New Roman"/>
          <w:sz w:val="24"/>
          <w:szCs w:val="24"/>
        </w:rPr>
        <w:t>6</w:t>
      </w:r>
      <w:r>
        <w:rPr>
          <w:rFonts w:ascii="Times New Roman" w:hAnsi="Times New Roman" w:cs="Times New Roman"/>
          <w:sz w:val="24"/>
          <w:szCs w:val="24"/>
        </w:rPr>
        <w:t xml:space="preserve">, zad. </w:t>
      </w:r>
      <w:r w:rsidR="00D24911">
        <w:rPr>
          <w:rFonts w:ascii="Times New Roman" w:hAnsi="Times New Roman" w:cs="Times New Roman"/>
          <w:sz w:val="24"/>
          <w:szCs w:val="24"/>
        </w:rPr>
        <w:t>n</w:t>
      </w:r>
      <w:r>
        <w:rPr>
          <w:rFonts w:ascii="Times New Roman" w:hAnsi="Times New Roman" w:cs="Times New Roman"/>
          <w:sz w:val="24"/>
          <w:szCs w:val="24"/>
        </w:rPr>
        <w:t>r….</w:t>
      </w:r>
      <w:r w:rsidRPr="00DB1461">
        <w:rPr>
          <w:rFonts w:ascii="Times New Roman" w:hAnsi="Times New Roman" w:cs="Times New Roman"/>
          <w:sz w:val="24"/>
          <w:szCs w:val="24"/>
        </w:rPr>
        <w:t>, nazwa postępowania.</w:t>
      </w:r>
    </w:p>
    <w:p w14:paraId="12AF7E47" w14:textId="77777777" w:rsidR="0099252F" w:rsidRPr="00DB1461" w:rsidRDefault="0099252F" w:rsidP="003A3B10">
      <w:pPr>
        <w:spacing w:after="120" w:line="240" w:lineRule="auto"/>
        <w:ind w:left="426" w:hanging="426"/>
        <w:jc w:val="both"/>
        <w:rPr>
          <w:rFonts w:ascii="Times New Roman" w:hAnsi="Times New Roman" w:cs="Times New Roman"/>
          <w:sz w:val="24"/>
          <w:szCs w:val="24"/>
        </w:rPr>
      </w:pPr>
      <w:r w:rsidRPr="00DB1461">
        <w:rPr>
          <w:rFonts w:ascii="Times New Roman" w:hAnsi="Times New Roman" w:cs="Times New Roman"/>
          <w:sz w:val="24"/>
          <w:szCs w:val="24"/>
        </w:rPr>
        <w:t>5.</w:t>
      </w:r>
      <w:r w:rsidRPr="00DB1461">
        <w:rPr>
          <w:rFonts w:ascii="Times New Roman" w:hAnsi="Times New Roman" w:cs="Times New Roman"/>
          <w:b/>
          <w:sz w:val="24"/>
          <w:szCs w:val="24"/>
        </w:rPr>
        <w:tab/>
      </w:r>
      <w:r w:rsidRPr="00DB1461">
        <w:rPr>
          <w:rFonts w:ascii="Times New Roman" w:hAnsi="Times New Roman" w:cs="Times New Roman"/>
          <w:sz w:val="24"/>
          <w:szCs w:val="24"/>
        </w:rPr>
        <w:t>W przypadku wniesienia zabezpieczenia w formie pieniężnej Zamawiający przechowa je na oprocentowanym rachunku bankowym.</w:t>
      </w:r>
    </w:p>
    <w:p w14:paraId="718C2D00" w14:textId="77777777" w:rsidR="0099252F" w:rsidRPr="00DB1461" w:rsidRDefault="0099252F" w:rsidP="003A3B10">
      <w:pPr>
        <w:suppressAutoHyphens/>
        <w:spacing w:after="120" w:line="240" w:lineRule="auto"/>
        <w:ind w:left="426" w:hanging="426"/>
        <w:jc w:val="both"/>
        <w:rPr>
          <w:rFonts w:ascii="Times New Roman" w:hAnsi="Times New Roman" w:cs="Times New Roman"/>
          <w:sz w:val="24"/>
          <w:szCs w:val="24"/>
        </w:rPr>
      </w:pPr>
      <w:r w:rsidRPr="00DB1461">
        <w:rPr>
          <w:rFonts w:ascii="Times New Roman" w:hAnsi="Times New Roman" w:cs="Times New Roman"/>
          <w:sz w:val="24"/>
          <w:szCs w:val="24"/>
        </w:rPr>
        <w:t>6.</w:t>
      </w:r>
      <w:r w:rsidRPr="00DB1461">
        <w:rPr>
          <w:rFonts w:ascii="Times New Roman" w:hAnsi="Times New Roman" w:cs="Times New Roman"/>
          <w:sz w:val="24"/>
          <w:szCs w:val="24"/>
        </w:rPr>
        <w:tab/>
        <w:t>Z treści zabezpieczenia przedstawionego w formie gwarancji/poręczenia winno wynikać, że bank, ubezpieczyciel, poręczyciel zapłaci, na rzecz Zamawiającego w terminie maksymalnie 30 dni od pisemnego żądania kwotę zabezpieczenia, na pierwsze wezwanie Zamawiającego, bez odwołania, bez warunku, niezależnie od kwestionowania czy zastrzeżeń Wykonawcy i bez dochodzenia czy wezwanie Zamawiającego jest uzasadnione czy nie.</w:t>
      </w:r>
    </w:p>
    <w:p w14:paraId="29A75695" w14:textId="77777777" w:rsidR="0099252F" w:rsidRPr="00DB1461" w:rsidRDefault="0099252F" w:rsidP="003A3B10">
      <w:pPr>
        <w:suppressAutoHyphens/>
        <w:spacing w:after="120" w:line="240" w:lineRule="auto"/>
        <w:ind w:left="426" w:hanging="426"/>
        <w:jc w:val="both"/>
        <w:rPr>
          <w:rFonts w:ascii="Times New Roman" w:hAnsi="Times New Roman" w:cs="Times New Roman"/>
          <w:sz w:val="24"/>
          <w:szCs w:val="24"/>
        </w:rPr>
      </w:pPr>
      <w:r w:rsidRPr="00DB1461">
        <w:rPr>
          <w:rFonts w:ascii="Times New Roman" w:hAnsi="Times New Roman" w:cs="Times New Roman"/>
          <w:sz w:val="24"/>
          <w:szCs w:val="24"/>
        </w:rPr>
        <w:t>7.</w:t>
      </w:r>
      <w:r w:rsidRPr="00DB1461">
        <w:rPr>
          <w:rFonts w:ascii="Times New Roman" w:hAnsi="Times New Roman" w:cs="Times New Roman"/>
          <w:sz w:val="24"/>
          <w:szCs w:val="24"/>
        </w:rPr>
        <w:tab/>
        <w:t>W przypadku, gdy zabezpieczenie, będzie wnoszone w formie innej niż pieniądz, Zamawiający zastrzega sobie prawo do akceptacji projektu ww. dokumentu.</w:t>
      </w:r>
    </w:p>
    <w:p w14:paraId="13B15618" w14:textId="77777777" w:rsidR="0099252F" w:rsidRPr="00DB1461" w:rsidRDefault="0099252F" w:rsidP="00A5409F">
      <w:pPr>
        <w:suppressAutoHyphens/>
        <w:spacing w:after="120" w:line="240" w:lineRule="auto"/>
        <w:ind w:left="426" w:hanging="426"/>
        <w:jc w:val="both"/>
        <w:rPr>
          <w:rFonts w:ascii="Times New Roman" w:hAnsi="Times New Roman" w:cs="Times New Roman"/>
          <w:sz w:val="24"/>
          <w:szCs w:val="24"/>
        </w:rPr>
      </w:pPr>
      <w:r w:rsidRPr="00DB1461">
        <w:rPr>
          <w:rFonts w:ascii="Times New Roman" w:hAnsi="Times New Roman" w:cs="Times New Roman"/>
          <w:sz w:val="24"/>
          <w:szCs w:val="24"/>
        </w:rPr>
        <w:t>8.</w:t>
      </w:r>
      <w:r w:rsidRPr="00DB1461">
        <w:rPr>
          <w:rFonts w:ascii="Times New Roman" w:hAnsi="Times New Roman" w:cs="Times New Roman"/>
          <w:sz w:val="24"/>
          <w:szCs w:val="24"/>
        </w:rPr>
        <w:tab/>
        <w:t>W trakcie realizacji umowy wykonawca może dokonać zmiany formy zabezpieczenia na jedną lub kilka form, o których mowa w art. 450 ust. 1 stawy Pzp.</w:t>
      </w:r>
    </w:p>
    <w:p w14:paraId="75A23991" w14:textId="15408088" w:rsidR="00464AB0" w:rsidRPr="009F6DDC" w:rsidRDefault="0099252F" w:rsidP="00A5409F">
      <w:pPr>
        <w:suppressAutoHyphens/>
        <w:spacing w:after="0" w:line="276" w:lineRule="auto"/>
        <w:ind w:left="426" w:hanging="426"/>
        <w:jc w:val="both"/>
        <w:rPr>
          <w:rFonts w:ascii="Times New Roman" w:hAnsi="Times New Roman" w:cs="Times New Roman"/>
          <w:sz w:val="24"/>
          <w:szCs w:val="24"/>
        </w:rPr>
      </w:pPr>
      <w:r w:rsidRPr="00DB1461">
        <w:rPr>
          <w:rFonts w:ascii="Times New Roman" w:hAnsi="Times New Roman" w:cs="Times New Roman"/>
          <w:sz w:val="24"/>
          <w:szCs w:val="24"/>
        </w:rPr>
        <w:t>9.</w:t>
      </w:r>
      <w:r w:rsidRPr="00DB1461">
        <w:rPr>
          <w:rFonts w:ascii="Times New Roman" w:hAnsi="Times New Roman" w:cs="Times New Roman"/>
          <w:sz w:val="24"/>
          <w:szCs w:val="24"/>
        </w:rPr>
        <w:tab/>
        <w:t>Zamawiający zwraca zabezpieczenie na zasadach określonych w art. 453 ustawy Pzp</w:t>
      </w:r>
      <w:r w:rsidR="00EC78CA" w:rsidRPr="00EC78CA">
        <w:rPr>
          <w:rFonts w:ascii="Times New Roman" w:eastAsia="Times New Roman" w:hAnsi="Times New Roman" w:cs="Times New Roman"/>
          <w:sz w:val="24"/>
          <w:szCs w:val="24"/>
          <w:lang w:eastAsia="ar-SA"/>
        </w:rPr>
        <w:t>.</w:t>
      </w:r>
      <w:r w:rsidR="00464AB0" w:rsidRPr="009F6DDC">
        <w:rPr>
          <w:rFonts w:ascii="Times New Roman" w:hAnsi="Times New Roman" w:cs="Times New Roman"/>
          <w:sz w:val="24"/>
          <w:szCs w:val="24"/>
        </w:rPr>
        <w:t xml:space="preserve"> </w:t>
      </w:r>
    </w:p>
    <w:tbl>
      <w:tblPr>
        <w:tblStyle w:val="Tabela-Siatka"/>
        <w:tblW w:w="9072" w:type="dxa"/>
        <w:tblInd w:w="-5" w:type="dxa"/>
        <w:tblLook w:val="04A0" w:firstRow="1" w:lastRow="0" w:firstColumn="1" w:lastColumn="0" w:noHBand="0" w:noVBand="1"/>
      </w:tblPr>
      <w:tblGrid>
        <w:gridCol w:w="9072"/>
      </w:tblGrid>
      <w:tr w:rsidR="00464AB0" w:rsidRPr="009F6DDC" w14:paraId="44914B48" w14:textId="77777777" w:rsidTr="00053B09">
        <w:tc>
          <w:tcPr>
            <w:tcW w:w="9072" w:type="dxa"/>
            <w:shd w:val="clear" w:color="auto" w:fill="E7E6E6" w:themeFill="background2"/>
          </w:tcPr>
          <w:p w14:paraId="6B876742" w14:textId="77777777" w:rsidR="00464AB0" w:rsidRPr="009F6DDC" w:rsidRDefault="00464AB0" w:rsidP="00D24911">
            <w:pPr>
              <w:pStyle w:val="Akapitzlist"/>
              <w:numPr>
                <w:ilvl w:val="0"/>
                <w:numId w:val="60"/>
              </w:numPr>
              <w:spacing w:line="276" w:lineRule="auto"/>
              <w:ind w:hanging="115"/>
              <w:jc w:val="both"/>
              <w:rPr>
                <w:rFonts w:ascii="Times New Roman" w:eastAsia="Times New Roman" w:hAnsi="Times New Roman" w:cs="Times New Roman"/>
                <w:b/>
                <w:color w:val="000000"/>
                <w:sz w:val="24"/>
                <w:szCs w:val="24"/>
                <w:lang w:eastAsia="pl-PL"/>
              </w:rPr>
            </w:pPr>
            <w:r w:rsidRPr="009F6DDC">
              <w:rPr>
                <w:rFonts w:ascii="Times New Roman" w:eastAsia="Times New Roman" w:hAnsi="Times New Roman" w:cs="Times New Roman"/>
                <w:b/>
                <w:color w:val="000000"/>
                <w:sz w:val="24"/>
                <w:szCs w:val="24"/>
                <w:lang w:eastAsia="pl-PL"/>
              </w:rPr>
              <w:t>Pouczenie o środkach ochrony prawnej przysługujących Wykonawcy</w:t>
            </w:r>
          </w:p>
        </w:tc>
      </w:tr>
    </w:tbl>
    <w:p w14:paraId="1501F030" w14:textId="77777777" w:rsidR="00464AB0" w:rsidRPr="009F6DDC" w:rsidRDefault="00464AB0" w:rsidP="008E29F3">
      <w:pPr>
        <w:spacing w:after="0" w:line="276" w:lineRule="auto"/>
        <w:jc w:val="both"/>
        <w:rPr>
          <w:rFonts w:ascii="Times New Roman" w:eastAsia="Times New Roman" w:hAnsi="Times New Roman" w:cs="Times New Roman"/>
          <w:color w:val="000000"/>
          <w:sz w:val="24"/>
          <w:szCs w:val="24"/>
          <w:lang w:eastAsia="pl-PL"/>
        </w:rPr>
      </w:pPr>
    </w:p>
    <w:p w14:paraId="06680B8D" w14:textId="77777777" w:rsidR="004F3EDA" w:rsidRPr="009F6DDC" w:rsidRDefault="004F3EDA" w:rsidP="007724FF">
      <w:pPr>
        <w:numPr>
          <w:ilvl w:val="0"/>
          <w:numId w:val="4"/>
        </w:numPr>
        <w:spacing w:after="120" w:line="240" w:lineRule="auto"/>
        <w:ind w:left="426" w:hanging="426"/>
        <w:jc w:val="both"/>
        <w:rPr>
          <w:rFonts w:ascii="Times New Roman" w:eastAsia="Times New Roman" w:hAnsi="Times New Roman" w:cs="Times New Roman"/>
          <w:color w:val="000000"/>
          <w:sz w:val="24"/>
          <w:szCs w:val="24"/>
          <w:lang w:eastAsia="pl-PL"/>
        </w:rPr>
      </w:pPr>
      <w:r w:rsidRPr="009F6DDC">
        <w:rPr>
          <w:rFonts w:ascii="Times New Roman" w:eastAsia="Times New Roman" w:hAnsi="Times New Roman" w:cs="Times New Roman"/>
          <w:color w:val="000000"/>
          <w:sz w:val="24"/>
          <w:szCs w:val="24"/>
          <w:lang w:eastAsia="pl-PL"/>
        </w:rPr>
        <w:t xml:space="preserve">Środki ochrony prawnej przysługują Wykonawcy, jeżeli ma lub miał interes w uzyskaniu zamówienia oraz poniósł lub może ponieść szkodę w wyniku naruszenia przez Zamawiającego przepisów pzp. </w:t>
      </w:r>
    </w:p>
    <w:p w14:paraId="608FD6D8" w14:textId="77777777" w:rsidR="004F3EDA" w:rsidRPr="009F6DDC" w:rsidRDefault="004F3EDA" w:rsidP="007724FF">
      <w:pPr>
        <w:numPr>
          <w:ilvl w:val="0"/>
          <w:numId w:val="4"/>
        </w:numPr>
        <w:spacing w:after="120" w:line="240" w:lineRule="auto"/>
        <w:ind w:left="426" w:hanging="426"/>
        <w:jc w:val="both"/>
        <w:rPr>
          <w:rFonts w:ascii="Times New Roman" w:eastAsia="Times New Roman" w:hAnsi="Times New Roman" w:cs="Times New Roman"/>
          <w:color w:val="000000"/>
          <w:sz w:val="24"/>
          <w:szCs w:val="24"/>
          <w:lang w:eastAsia="pl-PL"/>
        </w:rPr>
      </w:pPr>
      <w:r w:rsidRPr="009F6DDC">
        <w:rPr>
          <w:rFonts w:ascii="Times New Roman" w:eastAsia="Times New Roman" w:hAnsi="Times New Roman" w:cs="Times New Roman"/>
          <w:color w:val="000000"/>
          <w:sz w:val="24"/>
          <w:szCs w:val="24"/>
          <w:lang w:eastAsia="pl-PL"/>
        </w:rPr>
        <w:t xml:space="preserve">Odwołanie przysługuje na: </w:t>
      </w:r>
    </w:p>
    <w:p w14:paraId="09320645" w14:textId="77777777" w:rsidR="004F3EDA" w:rsidRPr="009F6DDC" w:rsidRDefault="004F3EDA" w:rsidP="007724FF">
      <w:pPr>
        <w:pStyle w:val="Akapitzlist"/>
        <w:numPr>
          <w:ilvl w:val="1"/>
          <w:numId w:val="4"/>
        </w:numPr>
        <w:spacing w:after="5" w:line="240" w:lineRule="auto"/>
        <w:ind w:left="709" w:hanging="283"/>
        <w:jc w:val="both"/>
        <w:rPr>
          <w:rFonts w:ascii="Times New Roman" w:eastAsia="Times New Roman" w:hAnsi="Times New Roman" w:cs="Times New Roman"/>
          <w:color w:val="000000"/>
          <w:sz w:val="24"/>
          <w:szCs w:val="24"/>
          <w:lang w:eastAsia="pl-PL"/>
        </w:rPr>
      </w:pPr>
      <w:r w:rsidRPr="009F6DDC">
        <w:rPr>
          <w:rFonts w:ascii="Times New Roman" w:eastAsia="Times New Roman" w:hAnsi="Times New Roman" w:cs="Times New Roman"/>
          <w:color w:val="000000"/>
          <w:sz w:val="24"/>
          <w:szCs w:val="24"/>
          <w:lang w:eastAsia="pl-PL"/>
        </w:rPr>
        <w:t xml:space="preserve">niezgodną z przepisami ustawy czynność  Zamawiającego, podjętą w postępowaniu </w:t>
      </w:r>
      <w:r w:rsidRPr="009F6DDC">
        <w:rPr>
          <w:rFonts w:ascii="Times New Roman" w:eastAsia="Times New Roman" w:hAnsi="Times New Roman" w:cs="Times New Roman"/>
          <w:color w:val="000000"/>
          <w:sz w:val="24"/>
          <w:szCs w:val="24"/>
          <w:lang w:eastAsia="pl-PL"/>
        </w:rPr>
        <w:br/>
        <w:t xml:space="preserve">o udzielenie zamówienia, w tym na projektowane postanowienie umowy;  </w:t>
      </w:r>
    </w:p>
    <w:p w14:paraId="5F274AD3" w14:textId="77777777" w:rsidR="004F3EDA" w:rsidRPr="009F6DDC" w:rsidRDefault="004F3EDA" w:rsidP="007724FF">
      <w:pPr>
        <w:numPr>
          <w:ilvl w:val="1"/>
          <w:numId w:val="4"/>
        </w:numPr>
        <w:spacing w:after="120" w:line="240" w:lineRule="auto"/>
        <w:ind w:left="709" w:hanging="283"/>
        <w:jc w:val="both"/>
        <w:rPr>
          <w:rFonts w:ascii="Times New Roman" w:eastAsia="Times New Roman" w:hAnsi="Times New Roman" w:cs="Times New Roman"/>
          <w:color w:val="000000"/>
          <w:sz w:val="24"/>
          <w:szCs w:val="24"/>
          <w:lang w:eastAsia="pl-PL"/>
        </w:rPr>
      </w:pPr>
      <w:r w:rsidRPr="009F6DDC">
        <w:rPr>
          <w:rFonts w:ascii="Times New Roman" w:eastAsia="Times New Roman" w:hAnsi="Times New Roman" w:cs="Times New Roman"/>
          <w:color w:val="000000"/>
          <w:sz w:val="24"/>
          <w:szCs w:val="24"/>
          <w:lang w:eastAsia="pl-PL"/>
        </w:rPr>
        <w:t xml:space="preserve">zaniechanie czynności w postępowaniu o udzielenie zamówienia, do której Zamawiający był obowiązany na podstawie ustawy.  </w:t>
      </w:r>
    </w:p>
    <w:p w14:paraId="016E5E9E" w14:textId="77777777" w:rsidR="004F3EDA" w:rsidRPr="009F6DDC" w:rsidRDefault="004F3EDA" w:rsidP="007724FF">
      <w:pPr>
        <w:numPr>
          <w:ilvl w:val="0"/>
          <w:numId w:val="4"/>
        </w:numPr>
        <w:spacing w:after="120" w:line="240" w:lineRule="auto"/>
        <w:ind w:left="426" w:hanging="426"/>
        <w:jc w:val="both"/>
        <w:rPr>
          <w:rFonts w:ascii="Times New Roman" w:eastAsia="Times New Roman" w:hAnsi="Times New Roman" w:cs="Times New Roman"/>
          <w:color w:val="000000"/>
          <w:sz w:val="24"/>
          <w:szCs w:val="24"/>
          <w:lang w:eastAsia="pl-PL"/>
        </w:rPr>
      </w:pPr>
      <w:r w:rsidRPr="009F6DDC">
        <w:rPr>
          <w:rFonts w:ascii="Times New Roman" w:eastAsia="Times New Roman" w:hAnsi="Times New Roman" w:cs="Times New Roman"/>
          <w:color w:val="000000"/>
          <w:sz w:val="24"/>
          <w:szCs w:val="24"/>
          <w:lang w:eastAsia="pl-PL"/>
        </w:rPr>
        <w:t xml:space="preserve">Odwołanie wnosi się do Prezesa Krajowej Izby Odwoławczej w formie pisemnej albo </w:t>
      </w:r>
      <w:r w:rsidR="00957864" w:rsidRPr="009F6DDC">
        <w:rPr>
          <w:rFonts w:ascii="Times New Roman" w:eastAsia="Times New Roman" w:hAnsi="Times New Roman" w:cs="Times New Roman"/>
          <w:color w:val="000000"/>
          <w:sz w:val="24"/>
          <w:szCs w:val="24"/>
          <w:lang w:eastAsia="pl-PL"/>
        </w:rPr>
        <w:br/>
      </w:r>
      <w:r w:rsidRPr="009F6DDC">
        <w:rPr>
          <w:rFonts w:ascii="Times New Roman" w:eastAsia="Times New Roman" w:hAnsi="Times New Roman" w:cs="Times New Roman"/>
          <w:color w:val="000000"/>
          <w:sz w:val="24"/>
          <w:szCs w:val="24"/>
          <w:lang w:eastAsia="pl-PL"/>
        </w:rPr>
        <w:t xml:space="preserve">w formie elektronicznej albo w postaci elektronicznej opatrzone podpisem zaufanym. </w:t>
      </w:r>
    </w:p>
    <w:p w14:paraId="02307E56" w14:textId="77777777" w:rsidR="004F3EDA" w:rsidRPr="009F6DDC" w:rsidRDefault="004F3EDA" w:rsidP="007724FF">
      <w:pPr>
        <w:numPr>
          <w:ilvl w:val="0"/>
          <w:numId w:val="4"/>
        </w:numPr>
        <w:spacing w:after="120" w:line="240" w:lineRule="auto"/>
        <w:ind w:left="426" w:hanging="426"/>
        <w:jc w:val="both"/>
        <w:rPr>
          <w:rFonts w:ascii="Times New Roman" w:eastAsia="Times New Roman" w:hAnsi="Times New Roman" w:cs="Times New Roman"/>
          <w:color w:val="000000"/>
          <w:sz w:val="24"/>
          <w:szCs w:val="24"/>
          <w:lang w:eastAsia="pl-PL"/>
        </w:rPr>
      </w:pPr>
      <w:r w:rsidRPr="009F6DDC">
        <w:rPr>
          <w:rFonts w:ascii="Times New Roman" w:eastAsia="Times New Roman" w:hAnsi="Times New Roman" w:cs="Times New Roman"/>
          <w:color w:val="000000"/>
          <w:sz w:val="24"/>
          <w:szCs w:val="24"/>
          <w:lang w:eastAsia="pl-PL"/>
        </w:rPr>
        <w:t xml:space="preserve">Na orzeczenie Krajowej Izby Odwoławczej oraz postanowienie Prezesa Krajowej Izby Odwoławczej, o którym mowa w art. 519 ust. 1 pzp, stronom oraz uczestnikom postępowania odwoławczego przysługuje skarga do sadu. Skargę wnosi się do Sadu Okręgowego w Warszawie za pośrednictwem Prezesa Krajowej Izby Odwoławczej. </w:t>
      </w:r>
    </w:p>
    <w:p w14:paraId="196B5FCB" w14:textId="77777777" w:rsidR="004F3EDA" w:rsidRPr="009F6DDC" w:rsidRDefault="004F3EDA" w:rsidP="007724FF">
      <w:pPr>
        <w:numPr>
          <w:ilvl w:val="0"/>
          <w:numId w:val="4"/>
        </w:numPr>
        <w:spacing w:after="0" w:line="240" w:lineRule="auto"/>
        <w:ind w:left="426" w:hanging="426"/>
        <w:jc w:val="both"/>
        <w:rPr>
          <w:rFonts w:ascii="Times New Roman" w:eastAsia="Times New Roman" w:hAnsi="Times New Roman" w:cs="Times New Roman"/>
          <w:color w:val="000000"/>
          <w:sz w:val="24"/>
          <w:szCs w:val="24"/>
          <w:lang w:eastAsia="pl-PL"/>
        </w:rPr>
      </w:pPr>
      <w:r w:rsidRPr="009F6DDC">
        <w:rPr>
          <w:rFonts w:ascii="Times New Roman" w:eastAsia="Times New Roman" w:hAnsi="Times New Roman" w:cs="Times New Roman"/>
          <w:color w:val="000000"/>
          <w:sz w:val="24"/>
          <w:szCs w:val="24"/>
          <w:lang w:eastAsia="pl-PL"/>
        </w:rPr>
        <w:t>Szczegółowe informacje dotyczące środków ochrony prawnej określone są w Dziale IX „Środki ochrony prawnej” ustawy pzp.</w:t>
      </w:r>
    </w:p>
    <w:p w14:paraId="4746B6B6" w14:textId="77777777" w:rsidR="00464AB0" w:rsidRPr="009F6DDC" w:rsidRDefault="00464AB0" w:rsidP="008E29F3">
      <w:pPr>
        <w:autoSpaceDE w:val="0"/>
        <w:autoSpaceDN w:val="0"/>
        <w:adjustRightInd w:val="0"/>
        <w:spacing w:after="0" w:line="276" w:lineRule="auto"/>
        <w:jc w:val="both"/>
        <w:rPr>
          <w:rFonts w:ascii="Times New Roman" w:hAnsi="Times New Roman" w:cs="Times New Roman"/>
          <w:color w:val="000000"/>
          <w:sz w:val="24"/>
          <w:szCs w:val="24"/>
        </w:rPr>
      </w:pPr>
    </w:p>
    <w:tbl>
      <w:tblPr>
        <w:tblStyle w:val="Tabela-Siatka"/>
        <w:tblW w:w="0" w:type="auto"/>
        <w:tblLook w:val="04A0" w:firstRow="1" w:lastRow="0" w:firstColumn="1" w:lastColumn="0" w:noHBand="0" w:noVBand="1"/>
      </w:tblPr>
      <w:tblGrid>
        <w:gridCol w:w="8918"/>
      </w:tblGrid>
      <w:tr w:rsidR="00464AB0" w:rsidRPr="009F6DDC" w14:paraId="645CA976" w14:textId="77777777" w:rsidTr="00053B09">
        <w:tc>
          <w:tcPr>
            <w:tcW w:w="9060" w:type="dxa"/>
            <w:shd w:val="clear" w:color="auto" w:fill="E7E6E6" w:themeFill="background2"/>
          </w:tcPr>
          <w:p w14:paraId="7EDC4C00" w14:textId="77777777" w:rsidR="00464AB0" w:rsidRPr="009F6DDC" w:rsidRDefault="007E78B2" w:rsidP="00D24911">
            <w:pPr>
              <w:pStyle w:val="Akapitzlist"/>
              <w:numPr>
                <w:ilvl w:val="0"/>
                <w:numId w:val="60"/>
              </w:numPr>
              <w:spacing w:line="276" w:lineRule="auto"/>
              <w:ind w:left="734" w:firstLine="0"/>
              <w:rPr>
                <w:rFonts w:ascii="Times New Roman" w:eastAsia="Times New Roman" w:hAnsi="Times New Roman" w:cs="Times New Roman"/>
                <w:b/>
                <w:color w:val="000000"/>
                <w:sz w:val="24"/>
                <w:szCs w:val="24"/>
                <w:lang w:eastAsia="pl-PL"/>
              </w:rPr>
            </w:pPr>
            <w:r w:rsidRPr="009F6DDC">
              <w:rPr>
                <w:rFonts w:ascii="Times New Roman" w:eastAsia="Times New Roman" w:hAnsi="Times New Roman" w:cs="Times New Roman"/>
                <w:b/>
                <w:color w:val="000000"/>
                <w:sz w:val="24"/>
                <w:szCs w:val="24"/>
                <w:lang w:eastAsia="pl-PL"/>
              </w:rPr>
              <w:t xml:space="preserve"> </w:t>
            </w:r>
            <w:r w:rsidR="00464AB0" w:rsidRPr="009F6DDC">
              <w:rPr>
                <w:rFonts w:ascii="Times New Roman" w:eastAsia="Times New Roman" w:hAnsi="Times New Roman" w:cs="Times New Roman"/>
                <w:b/>
                <w:color w:val="000000"/>
                <w:sz w:val="24"/>
                <w:szCs w:val="24"/>
                <w:lang w:eastAsia="pl-PL"/>
              </w:rPr>
              <w:t xml:space="preserve">Klauzula informacyjna z art. </w:t>
            </w:r>
            <w:r w:rsidR="00D26730" w:rsidRPr="009F6DDC">
              <w:rPr>
                <w:rFonts w:ascii="Times New Roman" w:eastAsia="Times New Roman" w:hAnsi="Times New Roman" w:cs="Times New Roman"/>
                <w:b/>
                <w:color w:val="000000"/>
                <w:sz w:val="24"/>
                <w:szCs w:val="24"/>
                <w:lang w:eastAsia="pl-PL"/>
              </w:rPr>
              <w:t xml:space="preserve">13 RODO 1 do zastosowania przez </w:t>
            </w:r>
            <w:r w:rsidR="00464AB0" w:rsidRPr="009F6DDC">
              <w:rPr>
                <w:rFonts w:ascii="Times New Roman" w:eastAsia="Times New Roman" w:hAnsi="Times New Roman" w:cs="Times New Roman"/>
                <w:b/>
                <w:color w:val="000000"/>
                <w:sz w:val="24"/>
                <w:szCs w:val="24"/>
                <w:lang w:eastAsia="pl-PL"/>
              </w:rPr>
              <w:t>Zamawiających w celu związanym z postępowaniem o udzielenie zamówienia publicznego</w:t>
            </w:r>
          </w:p>
        </w:tc>
      </w:tr>
    </w:tbl>
    <w:p w14:paraId="51DE11AC" w14:textId="77777777" w:rsidR="008030EA" w:rsidRPr="009F6DDC" w:rsidRDefault="00464AB0" w:rsidP="008E29F3">
      <w:pPr>
        <w:spacing w:after="0" w:line="276" w:lineRule="auto"/>
        <w:jc w:val="both"/>
        <w:rPr>
          <w:rFonts w:ascii="Times New Roman" w:eastAsia="Times New Roman" w:hAnsi="Times New Roman" w:cs="Times New Roman"/>
          <w:color w:val="000000"/>
          <w:sz w:val="24"/>
          <w:szCs w:val="24"/>
          <w:lang w:eastAsia="pl-PL"/>
        </w:rPr>
      </w:pPr>
      <w:r w:rsidRPr="009F6DDC">
        <w:rPr>
          <w:rFonts w:ascii="Times New Roman" w:eastAsia="Times New Roman" w:hAnsi="Times New Roman" w:cs="Times New Roman"/>
          <w:color w:val="000000"/>
          <w:sz w:val="24"/>
          <w:szCs w:val="24"/>
          <w:lang w:eastAsia="pl-PL"/>
        </w:rPr>
        <w:t xml:space="preserve"> </w:t>
      </w:r>
    </w:p>
    <w:p w14:paraId="4F58CC59" w14:textId="77777777" w:rsidR="008030EA" w:rsidRPr="009F6DDC" w:rsidRDefault="008030EA" w:rsidP="007724FF">
      <w:pPr>
        <w:suppressAutoHyphens/>
        <w:spacing w:after="0" w:line="240" w:lineRule="auto"/>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w:t>
      </w:r>
      <w:r w:rsidRPr="009F6DDC">
        <w:rPr>
          <w:rFonts w:ascii="Times New Roman" w:eastAsia="Times New Roman" w:hAnsi="Times New Roman" w:cs="Times New Roman"/>
          <w:sz w:val="24"/>
          <w:szCs w:val="24"/>
          <w:lang w:eastAsia="pl-PL"/>
        </w:rPr>
        <w:lastRenderedPageBreak/>
        <w:t xml:space="preserve">dyrektywy 95/46/WE (ogólne rozporządzenie o ochronie danych) (Dz. Urz. UE L 119 </w:t>
      </w:r>
      <w:r w:rsidRPr="009F6DDC">
        <w:rPr>
          <w:rFonts w:ascii="Times New Roman" w:eastAsia="Times New Roman" w:hAnsi="Times New Roman" w:cs="Times New Roman"/>
          <w:sz w:val="24"/>
          <w:szCs w:val="24"/>
          <w:lang w:eastAsia="pl-PL"/>
        </w:rPr>
        <w:br/>
        <w:t xml:space="preserve">z 04.05.2016, str. 1), dalej „RODO”, informuję, że: </w:t>
      </w:r>
    </w:p>
    <w:p w14:paraId="1CA45C82" w14:textId="77777777" w:rsidR="008030EA" w:rsidRPr="009F6DDC" w:rsidRDefault="008030EA" w:rsidP="002B6FB1">
      <w:pPr>
        <w:numPr>
          <w:ilvl w:val="0"/>
          <w:numId w:val="17"/>
        </w:numPr>
        <w:tabs>
          <w:tab w:val="left" w:pos="567"/>
        </w:tabs>
        <w:spacing w:after="0" w:line="240" w:lineRule="auto"/>
        <w:ind w:left="426" w:hanging="426"/>
        <w:jc w:val="both"/>
        <w:rPr>
          <w:rFonts w:ascii="Times New Roman" w:eastAsia="Times New Roman" w:hAnsi="Times New Roman" w:cs="Times New Roman"/>
          <w:bCs/>
          <w:sz w:val="24"/>
          <w:szCs w:val="24"/>
        </w:rPr>
      </w:pPr>
      <w:r w:rsidRPr="009F6DDC">
        <w:rPr>
          <w:rFonts w:ascii="Times New Roman" w:eastAsia="Times New Roman" w:hAnsi="Times New Roman" w:cs="Times New Roman"/>
          <w:bCs/>
          <w:sz w:val="24"/>
          <w:szCs w:val="24"/>
        </w:rPr>
        <w:t xml:space="preserve">administratorem Pani/Pana danych osobowych jest:  </w:t>
      </w:r>
    </w:p>
    <w:p w14:paraId="687DA976" w14:textId="77777777" w:rsidR="008030EA" w:rsidRPr="009F6DDC" w:rsidRDefault="008030EA" w:rsidP="007724FF">
      <w:pPr>
        <w:tabs>
          <w:tab w:val="left" w:pos="709"/>
        </w:tabs>
        <w:spacing w:after="0" w:line="240" w:lineRule="auto"/>
        <w:ind w:left="426" w:hanging="426"/>
        <w:jc w:val="both"/>
        <w:rPr>
          <w:rFonts w:ascii="Times New Roman" w:eastAsia="Times New Roman" w:hAnsi="Times New Roman" w:cs="Times New Roman"/>
          <w:bCs/>
          <w:sz w:val="24"/>
          <w:szCs w:val="24"/>
        </w:rPr>
      </w:pPr>
      <w:r w:rsidRPr="009F6DDC">
        <w:rPr>
          <w:rFonts w:ascii="Times New Roman" w:eastAsia="Times New Roman" w:hAnsi="Times New Roman" w:cs="Times New Roman"/>
          <w:bCs/>
          <w:sz w:val="24"/>
          <w:szCs w:val="24"/>
        </w:rPr>
        <w:tab/>
        <w:t>Komendant 6 Wojskowego Oddziału Gospodarczego, Lędowo – Osiedle 1N, 76 – 271 Ustka, nr fax: 261 231 578;</w:t>
      </w:r>
    </w:p>
    <w:p w14:paraId="37DB0396" w14:textId="77777777" w:rsidR="008030EA" w:rsidRPr="009F6DDC" w:rsidRDefault="008030EA" w:rsidP="002B6FB1">
      <w:pPr>
        <w:numPr>
          <w:ilvl w:val="0"/>
          <w:numId w:val="17"/>
        </w:numPr>
        <w:tabs>
          <w:tab w:val="left" w:pos="567"/>
        </w:tabs>
        <w:spacing w:after="0" w:line="240" w:lineRule="auto"/>
        <w:ind w:left="426" w:hanging="426"/>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 xml:space="preserve">inspektorem ochrony danych osobowych w 6 WOG Ustka jest Pani </w:t>
      </w:r>
      <w:r w:rsidR="00E83B9C">
        <w:rPr>
          <w:rFonts w:ascii="Times New Roman" w:eastAsia="Times New Roman" w:hAnsi="Times New Roman" w:cs="Times New Roman"/>
          <w:sz w:val="24"/>
          <w:szCs w:val="24"/>
          <w:lang w:eastAsia="pl-PL"/>
        </w:rPr>
        <w:t>Aneta Podlasiak</w:t>
      </w:r>
      <w:r w:rsidRPr="009F6DDC">
        <w:rPr>
          <w:rFonts w:ascii="Times New Roman" w:eastAsia="Times New Roman" w:hAnsi="Times New Roman" w:cs="Times New Roman"/>
          <w:sz w:val="24"/>
          <w:szCs w:val="24"/>
          <w:lang w:eastAsia="pl-PL"/>
        </w:rPr>
        <w:t xml:space="preserve">, tel. 261 231 </w:t>
      </w:r>
      <w:r w:rsidR="00E83B9C">
        <w:rPr>
          <w:rFonts w:ascii="Times New Roman" w:eastAsia="Times New Roman" w:hAnsi="Times New Roman" w:cs="Times New Roman"/>
          <w:sz w:val="24"/>
          <w:szCs w:val="24"/>
          <w:lang w:eastAsia="pl-PL"/>
        </w:rPr>
        <w:t>601</w:t>
      </w:r>
      <w:r w:rsidRPr="009F6DDC">
        <w:rPr>
          <w:rFonts w:ascii="Times New Roman" w:eastAsia="Times New Roman" w:hAnsi="Times New Roman" w:cs="Times New Roman"/>
          <w:sz w:val="24"/>
          <w:szCs w:val="24"/>
          <w:lang w:eastAsia="pl-PL"/>
        </w:rPr>
        <w:t>;</w:t>
      </w:r>
    </w:p>
    <w:p w14:paraId="682564A9" w14:textId="7FBA3441" w:rsidR="008030EA" w:rsidRPr="009F6DDC" w:rsidRDefault="008030EA" w:rsidP="002B6FB1">
      <w:pPr>
        <w:numPr>
          <w:ilvl w:val="0"/>
          <w:numId w:val="17"/>
        </w:numPr>
        <w:tabs>
          <w:tab w:val="left" w:pos="567"/>
        </w:tabs>
        <w:spacing w:after="0" w:line="240" w:lineRule="auto"/>
        <w:ind w:left="426" w:hanging="426"/>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 xml:space="preserve">Pani/Pana dane osobowe przetwarzane będą na podstawie art. 6 ust. 1 lit. c RODO </w:t>
      </w:r>
      <w:r w:rsidRPr="009F6DDC">
        <w:rPr>
          <w:rFonts w:ascii="Times New Roman" w:eastAsia="Times New Roman" w:hAnsi="Times New Roman" w:cs="Times New Roman"/>
          <w:sz w:val="24"/>
          <w:szCs w:val="24"/>
          <w:lang w:eastAsia="pl-PL"/>
        </w:rPr>
        <w:br/>
        <w:t xml:space="preserve">w celu związanym z postępowaniem o udzielenie zamówienia publicznego </w:t>
      </w:r>
      <w:r w:rsidRPr="009F6DDC">
        <w:rPr>
          <w:rFonts w:ascii="Times New Roman" w:eastAsia="Times New Roman" w:hAnsi="Times New Roman" w:cs="Times New Roman"/>
          <w:sz w:val="24"/>
          <w:szCs w:val="24"/>
          <w:lang w:eastAsia="pl-PL"/>
        </w:rPr>
        <w:br/>
        <w:t xml:space="preserve">Nr </w:t>
      </w:r>
      <w:r w:rsidR="00D24911">
        <w:rPr>
          <w:rFonts w:ascii="Times New Roman" w:eastAsia="Times New Roman" w:hAnsi="Times New Roman" w:cs="Times New Roman"/>
          <w:sz w:val="24"/>
          <w:szCs w:val="24"/>
          <w:lang w:eastAsia="pl-PL"/>
        </w:rPr>
        <w:t>25</w:t>
      </w:r>
      <w:r w:rsidR="00B61689" w:rsidRPr="009F6DDC">
        <w:rPr>
          <w:rFonts w:ascii="Times New Roman" w:eastAsia="Times New Roman" w:hAnsi="Times New Roman" w:cs="Times New Roman"/>
          <w:sz w:val="24"/>
          <w:szCs w:val="24"/>
          <w:lang w:eastAsia="pl-PL"/>
        </w:rPr>
        <w:t>/</w:t>
      </w:r>
      <w:r w:rsidR="003D4350">
        <w:rPr>
          <w:rFonts w:ascii="Times New Roman" w:eastAsia="Times New Roman" w:hAnsi="Times New Roman" w:cs="Times New Roman"/>
          <w:sz w:val="24"/>
          <w:szCs w:val="24"/>
          <w:lang w:eastAsia="pl-PL"/>
        </w:rPr>
        <w:t>WT</w:t>
      </w:r>
      <w:r w:rsidRPr="009F6DDC">
        <w:rPr>
          <w:rFonts w:ascii="Times New Roman" w:eastAsia="Times New Roman" w:hAnsi="Times New Roman" w:cs="Times New Roman"/>
          <w:sz w:val="24"/>
          <w:szCs w:val="24"/>
          <w:lang w:eastAsia="pl-PL"/>
        </w:rPr>
        <w:t>/6WOG/202</w:t>
      </w:r>
      <w:r w:rsidR="002828B7">
        <w:rPr>
          <w:rFonts w:ascii="Times New Roman" w:eastAsia="Times New Roman" w:hAnsi="Times New Roman" w:cs="Times New Roman"/>
          <w:sz w:val="24"/>
          <w:szCs w:val="24"/>
          <w:lang w:eastAsia="pl-PL"/>
        </w:rPr>
        <w:t>6</w:t>
      </w:r>
      <w:r w:rsidRPr="009F6DDC">
        <w:rPr>
          <w:rFonts w:ascii="Times New Roman" w:eastAsia="Times New Roman" w:hAnsi="Times New Roman" w:cs="Times New Roman"/>
          <w:sz w:val="24"/>
          <w:szCs w:val="24"/>
          <w:lang w:eastAsia="pl-PL"/>
        </w:rPr>
        <w:t xml:space="preserve"> prowadzonym w trybie przetargu nieograniczonego;</w:t>
      </w:r>
    </w:p>
    <w:p w14:paraId="7D93990F" w14:textId="341EAE6E" w:rsidR="008030EA" w:rsidRPr="009F6DDC" w:rsidRDefault="008030EA" w:rsidP="002B6FB1">
      <w:pPr>
        <w:numPr>
          <w:ilvl w:val="0"/>
          <w:numId w:val="17"/>
        </w:numPr>
        <w:tabs>
          <w:tab w:val="left" w:pos="567"/>
        </w:tabs>
        <w:spacing w:after="0" w:line="240" w:lineRule="auto"/>
        <w:ind w:left="426" w:hanging="426"/>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odbiorcami Pani/Pana danych osobowych będą osoby lub podmioty, którym udostępniona zostanie dokumentacja postępowania w oparciu o art. 18 oraz art. 74 ustawy z dnia</w:t>
      </w:r>
      <w:r w:rsidR="000B437D">
        <w:rPr>
          <w:rFonts w:ascii="Times New Roman" w:eastAsia="Times New Roman" w:hAnsi="Times New Roman" w:cs="Times New Roman"/>
          <w:sz w:val="24"/>
          <w:szCs w:val="24"/>
          <w:lang w:eastAsia="pl-PL"/>
        </w:rPr>
        <w:t xml:space="preserve"> </w:t>
      </w:r>
      <w:r w:rsidRPr="009F6DDC">
        <w:rPr>
          <w:rFonts w:ascii="Times New Roman" w:eastAsia="Times New Roman" w:hAnsi="Times New Roman" w:cs="Times New Roman"/>
          <w:sz w:val="24"/>
          <w:szCs w:val="24"/>
          <w:lang w:eastAsia="pl-PL"/>
        </w:rPr>
        <w:t xml:space="preserve">11 września 2019 r. – Prawo zamówień publicznych (Dz. U. z </w:t>
      </w:r>
      <w:r w:rsidR="00755E37">
        <w:rPr>
          <w:rFonts w:ascii="Times New Roman" w:eastAsia="Times New Roman" w:hAnsi="Times New Roman" w:cs="Times New Roman"/>
          <w:sz w:val="24"/>
          <w:szCs w:val="24"/>
          <w:lang w:eastAsia="pl-PL"/>
        </w:rPr>
        <w:t>2024 r. poz. 1320 z późn. Zm.</w:t>
      </w:r>
      <w:r w:rsidRPr="009F6DDC">
        <w:rPr>
          <w:rFonts w:ascii="Times New Roman" w:eastAsia="Times New Roman" w:hAnsi="Times New Roman" w:cs="Times New Roman"/>
          <w:sz w:val="24"/>
          <w:szCs w:val="24"/>
          <w:lang w:eastAsia="pl-PL"/>
        </w:rPr>
        <w:t xml:space="preserve">) oraz art. 2 ust. 1 ustawy z dnia 06.09.2001 r. o dostępie do informacji publicznej, tj. </w:t>
      </w:r>
      <w:r w:rsidR="00077A7D" w:rsidRPr="00077A7D">
        <w:rPr>
          <w:rFonts w:ascii="Times New Roman" w:eastAsia="Times New Roman" w:hAnsi="Times New Roman" w:cs="Times New Roman"/>
          <w:sz w:val="24"/>
          <w:szCs w:val="24"/>
          <w:lang w:eastAsia="pl-PL"/>
        </w:rPr>
        <w:t>Dz. U. z 2022 poz. 902 t.j.</w:t>
      </w:r>
      <w:r w:rsidRPr="009F6DDC">
        <w:rPr>
          <w:rFonts w:ascii="Times New Roman" w:eastAsia="Times New Roman" w:hAnsi="Times New Roman" w:cs="Times New Roman"/>
          <w:sz w:val="24"/>
          <w:szCs w:val="24"/>
          <w:lang w:eastAsia="pl-PL"/>
        </w:rPr>
        <w:t>;</w:t>
      </w:r>
    </w:p>
    <w:p w14:paraId="2263C358" w14:textId="77777777" w:rsidR="008030EA" w:rsidRPr="009F6DDC" w:rsidRDefault="008030EA" w:rsidP="002B6FB1">
      <w:pPr>
        <w:numPr>
          <w:ilvl w:val="0"/>
          <w:numId w:val="17"/>
        </w:numPr>
        <w:tabs>
          <w:tab w:val="left" w:pos="567"/>
        </w:tabs>
        <w:spacing w:after="0" w:line="240" w:lineRule="auto"/>
        <w:ind w:left="426" w:hanging="426"/>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Pani/Pana dane osobowe będą przechowywane, zgodnie z jednolitym rzeczowym wykazem akt, przez okres 5 lat od dnia zakończenia postępowania o udzielenie zamówienia, a jeżeli czas trwania umowy przekracza 4 lata, okres przechowywania obejmuje cały czas trwania umowy;</w:t>
      </w:r>
    </w:p>
    <w:p w14:paraId="6849DA36" w14:textId="77777777" w:rsidR="008030EA" w:rsidRPr="009F6DDC" w:rsidRDefault="008030EA" w:rsidP="002B6FB1">
      <w:pPr>
        <w:numPr>
          <w:ilvl w:val="0"/>
          <w:numId w:val="17"/>
        </w:numPr>
        <w:spacing w:after="0" w:line="240" w:lineRule="auto"/>
        <w:ind w:left="426" w:hanging="426"/>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74454240" w14:textId="77777777" w:rsidR="008030EA" w:rsidRPr="009F6DDC" w:rsidRDefault="008030EA" w:rsidP="002B6FB1">
      <w:pPr>
        <w:numPr>
          <w:ilvl w:val="0"/>
          <w:numId w:val="17"/>
        </w:numPr>
        <w:spacing w:after="0" w:line="240" w:lineRule="auto"/>
        <w:ind w:left="426" w:hanging="426"/>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w odniesieniu do Pani/Pana danych osobowych decyzje nie będą podejmowane w sposób zautomatyzowany, stosowanie do art. 22 RODO;</w:t>
      </w:r>
    </w:p>
    <w:p w14:paraId="200B7C06" w14:textId="77777777" w:rsidR="008030EA" w:rsidRPr="009F6DDC" w:rsidRDefault="008030EA" w:rsidP="002B6FB1">
      <w:pPr>
        <w:numPr>
          <w:ilvl w:val="0"/>
          <w:numId w:val="17"/>
        </w:numPr>
        <w:spacing w:after="0" w:line="240" w:lineRule="auto"/>
        <w:ind w:left="426" w:hanging="426"/>
        <w:jc w:val="both"/>
        <w:rPr>
          <w:rFonts w:ascii="Times New Roman" w:eastAsia="Times New Roman" w:hAnsi="Times New Roman" w:cs="Times New Roman"/>
          <w:sz w:val="24"/>
          <w:szCs w:val="24"/>
          <w:lang w:eastAsia="pl-PL"/>
        </w:rPr>
      </w:pPr>
      <w:r w:rsidRPr="009F6DDC">
        <w:rPr>
          <w:rFonts w:ascii="Times New Roman" w:eastAsia="Times New Roman" w:hAnsi="Times New Roman" w:cs="Times New Roman"/>
          <w:sz w:val="24"/>
          <w:szCs w:val="24"/>
          <w:lang w:eastAsia="pl-PL"/>
        </w:rPr>
        <w:t>posiada Pani/Pan:</w:t>
      </w:r>
    </w:p>
    <w:p w14:paraId="73A1C5DF" w14:textId="77777777" w:rsidR="008030EA" w:rsidRPr="009F6DDC" w:rsidRDefault="008030EA" w:rsidP="007724FF">
      <w:pPr>
        <w:numPr>
          <w:ilvl w:val="0"/>
          <w:numId w:val="5"/>
        </w:numPr>
        <w:spacing w:after="0" w:line="240" w:lineRule="auto"/>
        <w:ind w:left="709" w:hanging="283"/>
        <w:jc w:val="both"/>
        <w:rPr>
          <w:rFonts w:ascii="Times New Roman" w:eastAsia="Times New Roman" w:hAnsi="Times New Roman" w:cs="Times New Roman"/>
          <w:color w:val="00B0F0"/>
          <w:sz w:val="24"/>
          <w:szCs w:val="24"/>
          <w:lang w:eastAsia="pl-PL"/>
        </w:rPr>
      </w:pPr>
      <w:r w:rsidRPr="009F6DDC">
        <w:rPr>
          <w:rFonts w:ascii="Times New Roman" w:eastAsia="Times New Roman" w:hAnsi="Times New Roman" w:cs="Times New Roman"/>
          <w:sz w:val="24"/>
          <w:szCs w:val="24"/>
          <w:lang w:eastAsia="pl-PL"/>
        </w:rPr>
        <w:t>na podstawie art. 15 RODO prawo dostępu do danych osobowych Pani/Pana dotyczących;</w:t>
      </w:r>
    </w:p>
    <w:p w14:paraId="2030F818" w14:textId="77777777" w:rsidR="008030EA" w:rsidRPr="009F6DDC" w:rsidRDefault="008030EA" w:rsidP="007724FF">
      <w:pPr>
        <w:numPr>
          <w:ilvl w:val="0"/>
          <w:numId w:val="5"/>
        </w:numPr>
        <w:spacing w:after="0" w:line="240" w:lineRule="auto"/>
        <w:ind w:left="709" w:hanging="283"/>
        <w:jc w:val="both"/>
        <w:rPr>
          <w:rFonts w:ascii="Times New Roman" w:eastAsia="Times New Roman" w:hAnsi="Times New Roman" w:cs="Times New Roman"/>
          <w:color w:val="00B0F0"/>
          <w:sz w:val="24"/>
          <w:szCs w:val="24"/>
          <w:lang w:eastAsia="pl-PL"/>
        </w:rPr>
      </w:pPr>
      <w:r w:rsidRPr="009F6DDC">
        <w:rPr>
          <w:rFonts w:ascii="Times New Roman" w:eastAsia="Times New Roman" w:hAnsi="Times New Roman" w:cs="Times New Roman"/>
          <w:sz w:val="24"/>
          <w:szCs w:val="24"/>
          <w:lang w:eastAsia="pl-PL"/>
        </w:rPr>
        <w:t>na podstawie art. 16 RODO prawo do sprostowania Pani/Pana danych osobowych, przy czym skorzystanie z prawa do sprostowania lub uzupełnienia nie może skutkować zmianą wyniku postępowania o udzielenie zamówienia publicznego ani zmiana postanowień umowy w zakresie niezgodnym z ustawą Pzp. oraz nie może naruszać integralności protokołu oraz jego załączników;</w:t>
      </w:r>
    </w:p>
    <w:p w14:paraId="11AA82C5" w14:textId="77777777" w:rsidR="008030EA" w:rsidRPr="009F6DDC" w:rsidRDefault="008030EA" w:rsidP="007724FF">
      <w:pPr>
        <w:numPr>
          <w:ilvl w:val="0"/>
          <w:numId w:val="5"/>
        </w:numPr>
        <w:spacing w:after="0" w:line="240" w:lineRule="auto"/>
        <w:ind w:left="709" w:hanging="283"/>
        <w:jc w:val="both"/>
        <w:rPr>
          <w:rFonts w:ascii="Times New Roman" w:eastAsia="Times New Roman" w:hAnsi="Times New Roman" w:cs="Times New Roman"/>
          <w:color w:val="00B0F0"/>
          <w:sz w:val="24"/>
          <w:szCs w:val="24"/>
          <w:lang w:eastAsia="pl-PL"/>
        </w:rPr>
      </w:pPr>
      <w:r w:rsidRPr="009F6DDC">
        <w:rPr>
          <w:rFonts w:ascii="Times New Roman" w:eastAsia="Times New Roman" w:hAnsi="Times New Roman" w:cs="Times New Roman"/>
          <w:sz w:val="24"/>
          <w:szCs w:val="24"/>
          <w:lang w:eastAsia="pl-P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prawnej osoby fizycznej lub prawnej, luz z uwagi na ważne względy interesu publicznego Unii Europejskiej lub państwa członkowskiego, a także nie ogranicza przetwarzania danych osobowych do czasu zakończenia postępowania o udzielenie zamówienia;</w:t>
      </w:r>
    </w:p>
    <w:p w14:paraId="55676F12" w14:textId="77777777" w:rsidR="008030EA" w:rsidRPr="009F6DDC" w:rsidRDefault="008030EA" w:rsidP="007724FF">
      <w:pPr>
        <w:numPr>
          <w:ilvl w:val="0"/>
          <w:numId w:val="5"/>
        </w:numPr>
        <w:spacing w:after="0" w:line="240" w:lineRule="auto"/>
        <w:ind w:left="709" w:hanging="283"/>
        <w:jc w:val="both"/>
        <w:rPr>
          <w:rFonts w:ascii="Times New Roman" w:eastAsia="Times New Roman" w:hAnsi="Times New Roman" w:cs="Times New Roman"/>
          <w:color w:val="00B0F0"/>
          <w:sz w:val="24"/>
          <w:szCs w:val="24"/>
          <w:lang w:eastAsia="pl-PL"/>
        </w:rPr>
      </w:pPr>
      <w:r w:rsidRPr="009F6DDC">
        <w:rPr>
          <w:rFonts w:ascii="Times New Roman" w:eastAsia="Times New Roman" w:hAnsi="Times New Roman" w:cs="Times New Roman"/>
          <w:sz w:val="24"/>
          <w:szCs w:val="24"/>
          <w:lang w:eastAsia="pl-PL"/>
        </w:rPr>
        <w:t>prawo do wniesienia skargi do Prezesa Urzędu Ochrony Danych Osobowych, gdy uzna Pani/Pan, że przetwarzanie danych osobowych Pani/Pana dotyczących narusza przepisy RODO;</w:t>
      </w:r>
    </w:p>
    <w:p w14:paraId="7C1CE585" w14:textId="77777777" w:rsidR="008030EA" w:rsidRPr="009F6DDC" w:rsidRDefault="008030EA" w:rsidP="002B6FB1">
      <w:pPr>
        <w:numPr>
          <w:ilvl w:val="0"/>
          <w:numId w:val="17"/>
        </w:numPr>
        <w:spacing w:after="0" w:line="240" w:lineRule="auto"/>
        <w:ind w:left="426" w:hanging="426"/>
        <w:jc w:val="both"/>
        <w:rPr>
          <w:rFonts w:ascii="Times New Roman" w:eastAsia="Times New Roman" w:hAnsi="Times New Roman" w:cs="Times New Roman"/>
          <w:color w:val="00B0F0"/>
          <w:sz w:val="24"/>
          <w:szCs w:val="24"/>
          <w:lang w:eastAsia="pl-PL"/>
        </w:rPr>
      </w:pPr>
      <w:r w:rsidRPr="009F6DDC">
        <w:rPr>
          <w:rFonts w:ascii="Times New Roman" w:eastAsia="Times New Roman" w:hAnsi="Times New Roman" w:cs="Times New Roman"/>
          <w:sz w:val="24"/>
          <w:szCs w:val="24"/>
          <w:lang w:eastAsia="pl-PL"/>
        </w:rPr>
        <w:t>nie przysługuje Pani/Panu:</w:t>
      </w:r>
    </w:p>
    <w:p w14:paraId="7B9E134D" w14:textId="77777777" w:rsidR="008030EA" w:rsidRPr="009F6DDC" w:rsidRDefault="008030EA" w:rsidP="007724FF">
      <w:pPr>
        <w:numPr>
          <w:ilvl w:val="0"/>
          <w:numId w:val="6"/>
        </w:numPr>
        <w:spacing w:after="0" w:line="240" w:lineRule="auto"/>
        <w:ind w:left="709" w:hanging="283"/>
        <w:jc w:val="both"/>
        <w:rPr>
          <w:rFonts w:ascii="Times New Roman" w:eastAsia="Times New Roman" w:hAnsi="Times New Roman" w:cs="Times New Roman"/>
          <w:color w:val="00B0F0"/>
          <w:sz w:val="24"/>
          <w:szCs w:val="24"/>
          <w:lang w:eastAsia="pl-PL"/>
        </w:rPr>
      </w:pPr>
      <w:r w:rsidRPr="009F6DDC">
        <w:rPr>
          <w:rFonts w:ascii="Times New Roman" w:eastAsia="Times New Roman" w:hAnsi="Times New Roman" w:cs="Times New Roman"/>
          <w:sz w:val="24"/>
          <w:szCs w:val="24"/>
          <w:lang w:eastAsia="pl-PL"/>
        </w:rPr>
        <w:t>w związku z art. 17 ust. 3 lit. b, d lub e RODO prawo do usunięcia danych osobowych;</w:t>
      </w:r>
    </w:p>
    <w:p w14:paraId="7A577811" w14:textId="77777777" w:rsidR="008030EA" w:rsidRPr="009F6DDC" w:rsidRDefault="008030EA" w:rsidP="007724FF">
      <w:pPr>
        <w:numPr>
          <w:ilvl w:val="0"/>
          <w:numId w:val="6"/>
        </w:numPr>
        <w:spacing w:after="0" w:line="240" w:lineRule="auto"/>
        <w:ind w:left="709" w:hanging="283"/>
        <w:jc w:val="both"/>
        <w:rPr>
          <w:rFonts w:ascii="Times New Roman" w:eastAsia="Times New Roman" w:hAnsi="Times New Roman" w:cs="Times New Roman"/>
          <w:color w:val="00B0F0"/>
          <w:sz w:val="24"/>
          <w:szCs w:val="24"/>
          <w:lang w:eastAsia="pl-PL"/>
        </w:rPr>
      </w:pPr>
      <w:r w:rsidRPr="009F6DDC">
        <w:rPr>
          <w:rFonts w:ascii="Times New Roman" w:eastAsia="Times New Roman" w:hAnsi="Times New Roman" w:cs="Times New Roman"/>
          <w:sz w:val="24"/>
          <w:szCs w:val="24"/>
          <w:lang w:eastAsia="pl-PL"/>
        </w:rPr>
        <w:t>prawo do przenoszenia danych osobowych, o którym mowa w art. 20 RODO;</w:t>
      </w:r>
    </w:p>
    <w:p w14:paraId="08A61133" w14:textId="77777777" w:rsidR="008030EA" w:rsidRPr="009F6DDC" w:rsidRDefault="008030EA" w:rsidP="007724FF">
      <w:pPr>
        <w:numPr>
          <w:ilvl w:val="0"/>
          <w:numId w:val="6"/>
        </w:numPr>
        <w:spacing w:after="0" w:line="240" w:lineRule="auto"/>
        <w:ind w:left="709" w:hanging="283"/>
        <w:jc w:val="both"/>
        <w:rPr>
          <w:rFonts w:ascii="Times New Roman" w:eastAsia="Times New Roman" w:hAnsi="Times New Roman" w:cs="Times New Roman"/>
          <w:color w:val="00B0F0"/>
          <w:sz w:val="24"/>
          <w:szCs w:val="24"/>
          <w:lang w:eastAsia="pl-PL"/>
        </w:rPr>
      </w:pPr>
      <w:r w:rsidRPr="009F6DDC">
        <w:rPr>
          <w:rFonts w:ascii="Times New Roman" w:eastAsia="Times New Roman" w:hAnsi="Times New Roman" w:cs="Times New Roman"/>
          <w:sz w:val="24"/>
          <w:szCs w:val="24"/>
          <w:lang w:eastAsia="pl-PL"/>
        </w:rPr>
        <w:t>na podstawie art. 21 RODO prawo sprzeciwu, wobec przetwarzania danych osobowych, gdyż podstawą prawną przetwarzania Pani/Pana danych osobowych jest art. 6 ust. 1 lit. c RODO.</w:t>
      </w:r>
    </w:p>
    <w:p w14:paraId="65EE9017" w14:textId="77777777" w:rsidR="00957864" w:rsidRPr="009F6DDC" w:rsidRDefault="00957864" w:rsidP="008E29F3">
      <w:pPr>
        <w:tabs>
          <w:tab w:val="left" w:pos="1418"/>
        </w:tabs>
        <w:spacing w:after="0" w:line="276" w:lineRule="auto"/>
        <w:jc w:val="both"/>
        <w:rPr>
          <w:rFonts w:ascii="Times New Roman" w:hAnsi="Times New Roman" w:cs="Times New Roman"/>
          <w:sz w:val="24"/>
          <w:szCs w:val="24"/>
          <w:lang w:eastAsia="pl-PL"/>
        </w:rPr>
      </w:pPr>
    </w:p>
    <w:tbl>
      <w:tblPr>
        <w:tblStyle w:val="Tabela-Siatka"/>
        <w:tblW w:w="0" w:type="auto"/>
        <w:tblLook w:val="04A0" w:firstRow="1" w:lastRow="0" w:firstColumn="1" w:lastColumn="0" w:noHBand="0" w:noVBand="1"/>
      </w:tblPr>
      <w:tblGrid>
        <w:gridCol w:w="8918"/>
      </w:tblGrid>
      <w:tr w:rsidR="00464AB0" w:rsidRPr="009F6DDC" w14:paraId="77C0EF79" w14:textId="77777777" w:rsidTr="00053B09">
        <w:tc>
          <w:tcPr>
            <w:tcW w:w="9060" w:type="dxa"/>
            <w:shd w:val="clear" w:color="auto" w:fill="E7E6E6" w:themeFill="background2"/>
          </w:tcPr>
          <w:p w14:paraId="0C1AB5E6" w14:textId="77777777" w:rsidR="00464AB0" w:rsidRPr="009F6DDC" w:rsidRDefault="00464AB0" w:rsidP="00D24911">
            <w:pPr>
              <w:pStyle w:val="Akapitzlist"/>
              <w:numPr>
                <w:ilvl w:val="0"/>
                <w:numId w:val="60"/>
              </w:numPr>
              <w:spacing w:line="276" w:lineRule="auto"/>
              <w:ind w:left="1017" w:hanging="141"/>
              <w:jc w:val="both"/>
              <w:rPr>
                <w:rFonts w:ascii="Times New Roman" w:eastAsia="Times New Roman" w:hAnsi="Times New Roman" w:cs="Times New Roman"/>
                <w:b/>
                <w:color w:val="000000"/>
                <w:sz w:val="24"/>
                <w:szCs w:val="24"/>
                <w:lang w:eastAsia="pl-PL"/>
              </w:rPr>
            </w:pPr>
            <w:r w:rsidRPr="009F6DDC">
              <w:rPr>
                <w:rFonts w:ascii="Times New Roman" w:eastAsia="Times New Roman" w:hAnsi="Times New Roman" w:cs="Times New Roman"/>
                <w:b/>
                <w:color w:val="000000"/>
                <w:sz w:val="24"/>
                <w:szCs w:val="24"/>
                <w:lang w:eastAsia="pl-PL"/>
              </w:rPr>
              <w:lastRenderedPageBreak/>
              <w:t>Dodatkowe informacje</w:t>
            </w:r>
          </w:p>
        </w:tc>
      </w:tr>
    </w:tbl>
    <w:p w14:paraId="3FAFFAA1" w14:textId="77777777" w:rsidR="00464AB0" w:rsidRPr="009F6DDC" w:rsidRDefault="00464AB0" w:rsidP="007724FF">
      <w:pPr>
        <w:tabs>
          <w:tab w:val="left" w:pos="567"/>
        </w:tabs>
        <w:spacing w:after="0" w:line="240" w:lineRule="auto"/>
        <w:jc w:val="both"/>
        <w:rPr>
          <w:rFonts w:ascii="Times New Roman" w:hAnsi="Times New Roman" w:cs="Times New Roman"/>
          <w:color w:val="000000"/>
          <w:sz w:val="24"/>
          <w:szCs w:val="24"/>
        </w:rPr>
      </w:pPr>
    </w:p>
    <w:p w14:paraId="5D2ECE20" w14:textId="77777777" w:rsidR="00464AB0" w:rsidRDefault="00464AB0" w:rsidP="008E0C4E">
      <w:pPr>
        <w:pStyle w:val="Akapitzlist"/>
        <w:numPr>
          <w:ilvl w:val="0"/>
          <w:numId w:val="37"/>
        </w:numPr>
        <w:tabs>
          <w:tab w:val="left" w:pos="426"/>
        </w:tabs>
        <w:spacing w:after="0" w:line="240" w:lineRule="auto"/>
        <w:ind w:left="426" w:hanging="426"/>
        <w:jc w:val="both"/>
        <w:rPr>
          <w:rFonts w:ascii="Times New Roman" w:hAnsi="Times New Roman" w:cs="Times New Roman"/>
          <w:sz w:val="24"/>
          <w:szCs w:val="24"/>
        </w:rPr>
      </w:pPr>
      <w:r w:rsidRPr="00D03EF5">
        <w:rPr>
          <w:rFonts w:ascii="Times New Roman" w:hAnsi="Times New Roman" w:cs="Times New Roman"/>
          <w:sz w:val="24"/>
          <w:szCs w:val="24"/>
        </w:rPr>
        <w:t xml:space="preserve">Zamawiający nie dopuszcza możliwości złożenia oferty wariantowej, o której mowa </w:t>
      </w:r>
      <w:r w:rsidRPr="00D03EF5">
        <w:rPr>
          <w:rFonts w:ascii="Times New Roman" w:hAnsi="Times New Roman" w:cs="Times New Roman"/>
          <w:sz w:val="24"/>
          <w:szCs w:val="24"/>
        </w:rPr>
        <w:br/>
        <w:t>w art. 92 ustawy Pzp tzn. oferty przewidującej odmienny sposób wykonania zamówienia niż określony w niniejszej SWZ.</w:t>
      </w:r>
    </w:p>
    <w:p w14:paraId="67A68115" w14:textId="77777777" w:rsidR="00D03EF5" w:rsidRDefault="00464AB0" w:rsidP="008E0C4E">
      <w:pPr>
        <w:pStyle w:val="Akapitzlist"/>
        <w:numPr>
          <w:ilvl w:val="0"/>
          <w:numId w:val="37"/>
        </w:numPr>
        <w:tabs>
          <w:tab w:val="left" w:pos="426"/>
        </w:tabs>
        <w:spacing w:after="0" w:line="240" w:lineRule="auto"/>
        <w:ind w:left="426" w:hanging="426"/>
        <w:jc w:val="both"/>
        <w:rPr>
          <w:rFonts w:ascii="Times New Roman" w:hAnsi="Times New Roman" w:cs="Times New Roman"/>
          <w:sz w:val="24"/>
          <w:szCs w:val="24"/>
        </w:rPr>
      </w:pPr>
      <w:r w:rsidRPr="00D03EF5">
        <w:rPr>
          <w:rFonts w:ascii="Times New Roman" w:hAnsi="Times New Roman" w:cs="Times New Roman"/>
          <w:sz w:val="24"/>
          <w:szCs w:val="24"/>
        </w:rPr>
        <w:t>Zamawiający nie zastrzega możliwości ubiegania się o udzielenie zamówienia wyłącznie przez Wykonawców, o których mowa w art. 94 Pzp.</w:t>
      </w:r>
    </w:p>
    <w:p w14:paraId="79B2EC33" w14:textId="3082A98D" w:rsidR="0062569F" w:rsidRDefault="00464AB0" w:rsidP="008E0C4E">
      <w:pPr>
        <w:pStyle w:val="Akapitzlist"/>
        <w:numPr>
          <w:ilvl w:val="0"/>
          <w:numId w:val="37"/>
        </w:numPr>
        <w:tabs>
          <w:tab w:val="left" w:pos="426"/>
        </w:tabs>
        <w:spacing w:after="0" w:line="240" w:lineRule="auto"/>
        <w:ind w:left="426" w:hanging="426"/>
        <w:jc w:val="both"/>
        <w:rPr>
          <w:rFonts w:ascii="Times New Roman" w:hAnsi="Times New Roman" w:cs="Times New Roman"/>
          <w:sz w:val="24"/>
          <w:szCs w:val="24"/>
        </w:rPr>
      </w:pPr>
      <w:r w:rsidRPr="00D03EF5">
        <w:rPr>
          <w:rFonts w:ascii="Times New Roman" w:hAnsi="Times New Roman" w:cs="Times New Roman"/>
          <w:sz w:val="24"/>
          <w:szCs w:val="24"/>
        </w:rPr>
        <w:t>Zamawiający nie przewiduje udzielania zamówień na podstawie art. 214 ust. 1 pkt 7 ustawy Pzp, polegającego na powtórzeniu podobnych usług.</w:t>
      </w:r>
    </w:p>
    <w:p w14:paraId="601C5E1B" w14:textId="77777777" w:rsidR="002574B6" w:rsidRPr="00D03EF5" w:rsidRDefault="002574B6" w:rsidP="008E0C4E">
      <w:pPr>
        <w:pStyle w:val="Akapitzlist"/>
        <w:numPr>
          <w:ilvl w:val="0"/>
          <w:numId w:val="37"/>
        </w:numPr>
        <w:tabs>
          <w:tab w:val="left" w:pos="426"/>
        </w:tabs>
        <w:spacing w:after="0" w:line="240" w:lineRule="auto"/>
        <w:ind w:left="426" w:hanging="426"/>
        <w:jc w:val="both"/>
        <w:rPr>
          <w:rFonts w:ascii="Times New Roman" w:hAnsi="Times New Roman" w:cs="Times New Roman"/>
          <w:sz w:val="24"/>
          <w:szCs w:val="24"/>
        </w:rPr>
      </w:pPr>
      <w:r w:rsidRPr="00D03EF5">
        <w:rPr>
          <w:rFonts w:ascii="Times New Roman" w:hAnsi="Times New Roman" w:cs="Times New Roman"/>
          <w:sz w:val="24"/>
          <w:szCs w:val="24"/>
        </w:rPr>
        <w:t>Zamawiający dokonuje podziału zamówienia na części. Tym samym zamawiający dopuszcza składani</w:t>
      </w:r>
      <w:r w:rsidR="00F64F2B" w:rsidRPr="00D03EF5">
        <w:rPr>
          <w:rFonts w:ascii="Times New Roman" w:hAnsi="Times New Roman" w:cs="Times New Roman"/>
          <w:sz w:val="24"/>
          <w:szCs w:val="24"/>
        </w:rPr>
        <w:t>e</w:t>
      </w:r>
      <w:r w:rsidRPr="00D03EF5">
        <w:rPr>
          <w:rFonts w:ascii="Times New Roman" w:hAnsi="Times New Roman" w:cs="Times New Roman"/>
          <w:sz w:val="24"/>
          <w:szCs w:val="24"/>
        </w:rPr>
        <w:t xml:space="preserve"> ofert częściowych, o których mowa w art. 7 pkt 15 ustawy Pzp.</w:t>
      </w:r>
    </w:p>
    <w:p w14:paraId="3B531C22" w14:textId="77777777" w:rsidR="002574B6" w:rsidRDefault="002574B6" w:rsidP="008E29F3">
      <w:pPr>
        <w:tabs>
          <w:tab w:val="left" w:pos="567"/>
        </w:tabs>
        <w:spacing w:after="0" w:line="276" w:lineRule="auto"/>
        <w:jc w:val="both"/>
        <w:rPr>
          <w:rFonts w:ascii="Times New Roman" w:hAnsi="Times New Roman" w:cs="Times New Roman"/>
          <w:sz w:val="24"/>
          <w:szCs w:val="24"/>
        </w:rPr>
      </w:pPr>
    </w:p>
    <w:p w14:paraId="15A99628" w14:textId="77777777" w:rsidR="0099252F" w:rsidRDefault="0099252F" w:rsidP="00AD54FD">
      <w:pPr>
        <w:tabs>
          <w:tab w:val="left" w:pos="0"/>
        </w:tabs>
        <w:jc w:val="both"/>
        <w:rPr>
          <w:rFonts w:ascii="Times New Roman" w:hAnsi="Times New Roman" w:cs="Times New Roman"/>
          <w:b/>
          <w:bCs/>
          <w:sz w:val="24"/>
          <w:szCs w:val="24"/>
        </w:rPr>
      </w:pPr>
    </w:p>
    <w:sectPr w:rsidR="0099252F" w:rsidSect="00185FB9">
      <w:headerReference w:type="even" r:id="rId43"/>
      <w:headerReference w:type="default" r:id="rId44"/>
      <w:footerReference w:type="even" r:id="rId45"/>
      <w:footerReference w:type="default" r:id="rId46"/>
      <w:headerReference w:type="first" r:id="rId47"/>
      <w:footerReference w:type="first" r:id="rId48"/>
      <w:pgSz w:w="11906" w:h="16838"/>
      <w:pgMar w:top="1276" w:right="851" w:bottom="1135" w:left="212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EC28F" w14:textId="77777777" w:rsidR="00287BFC" w:rsidRDefault="00287BFC" w:rsidP="0092114C">
      <w:pPr>
        <w:spacing w:after="0" w:line="240" w:lineRule="auto"/>
      </w:pPr>
      <w:r>
        <w:separator/>
      </w:r>
    </w:p>
  </w:endnote>
  <w:endnote w:type="continuationSeparator" w:id="0">
    <w:p w14:paraId="1DBD48C0" w14:textId="77777777" w:rsidR="00287BFC" w:rsidRDefault="00287BFC" w:rsidP="00921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74258" w14:textId="77777777" w:rsidR="002A2889" w:rsidRDefault="002A288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434834"/>
      <w:docPartObj>
        <w:docPartGallery w:val="Page Numbers (Bottom of Page)"/>
        <w:docPartUnique/>
      </w:docPartObj>
    </w:sdtPr>
    <w:sdtContent>
      <w:sdt>
        <w:sdtPr>
          <w:id w:val="-1769616900"/>
          <w:docPartObj>
            <w:docPartGallery w:val="Page Numbers (Top of Page)"/>
            <w:docPartUnique/>
          </w:docPartObj>
        </w:sdtPr>
        <w:sdtContent>
          <w:p w14:paraId="356E7300" w14:textId="77777777" w:rsidR="008A18E8" w:rsidRDefault="008A18E8">
            <w:pPr>
              <w:pStyle w:val="Stopka"/>
              <w:jc w:val="right"/>
            </w:pPr>
            <w:r w:rsidRPr="00226F99">
              <w:rPr>
                <w:rFonts w:ascii="Times New Roman" w:hAnsi="Times New Roman" w:cs="Times New Roman"/>
                <w:sz w:val="18"/>
                <w:szCs w:val="18"/>
              </w:rPr>
              <w:t>Str</w:t>
            </w:r>
            <w:r>
              <w:rPr>
                <w:rFonts w:ascii="Times New Roman" w:hAnsi="Times New Roman" w:cs="Times New Roman"/>
                <w:sz w:val="18"/>
                <w:szCs w:val="18"/>
              </w:rPr>
              <w:t xml:space="preserve">. </w:t>
            </w:r>
            <w:r w:rsidRPr="00226F99">
              <w:rPr>
                <w:rFonts w:ascii="Times New Roman" w:hAnsi="Times New Roman" w:cs="Times New Roman"/>
                <w:b/>
                <w:bCs/>
                <w:sz w:val="18"/>
                <w:szCs w:val="18"/>
              </w:rPr>
              <w:fldChar w:fldCharType="begin"/>
            </w:r>
            <w:r w:rsidRPr="00226F99">
              <w:rPr>
                <w:rFonts w:ascii="Times New Roman" w:hAnsi="Times New Roman" w:cs="Times New Roman"/>
                <w:b/>
                <w:bCs/>
                <w:sz w:val="18"/>
                <w:szCs w:val="18"/>
              </w:rPr>
              <w:instrText>PAGE</w:instrText>
            </w:r>
            <w:r w:rsidRPr="00226F99">
              <w:rPr>
                <w:rFonts w:ascii="Times New Roman" w:hAnsi="Times New Roman" w:cs="Times New Roman"/>
                <w:b/>
                <w:bCs/>
                <w:sz w:val="18"/>
                <w:szCs w:val="18"/>
              </w:rPr>
              <w:fldChar w:fldCharType="separate"/>
            </w:r>
            <w:r>
              <w:rPr>
                <w:rFonts w:ascii="Times New Roman" w:hAnsi="Times New Roman" w:cs="Times New Roman"/>
                <w:b/>
                <w:bCs/>
                <w:noProof/>
                <w:sz w:val="18"/>
                <w:szCs w:val="18"/>
              </w:rPr>
              <w:t>20</w:t>
            </w:r>
            <w:r w:rsidRPr="00226F99">
              <w:rPr>
                <w:rFonts w:ascii="Times New Roman" w:hAnsi="Times New Roman" w:cs="Times New Roman"/>
                <w:b/>
                <w:bCs/>
                <w:sz w:val="18"/>
                <w:szCs w:val="18"/>
              </w:rPr>
              <w:fldChar w:fldCharType="end"/>
            </w:r>
            <w:r w:rsidRPr="00226F99">
              <w:rPr>
                <w:rFonts w:ascii="Times New Roman" w:hAnsi="Times New Roman" w:cs="Times New Roman"/>
                <w:sz w:val="18"/>
                <w:szCs w:val="18"/>
              </w:rPr>
              <w:t xml:space="preserve"> </w:t>
            </w:r>
            <w:r>
              <w:rPr>
                <w:rFonts w:ascii="Times New Roman" w:hAnsi="Times New Roman" w:cs="Times New Roman"/>
                <w:sz w:val="18"/>
                <w:szCs w:val="18"/>
              </w:rPr>
              <w:t>/</w:t>
            </w:r>
            <w:r w:rsidRPr="00226F99">
              <w:rPr>
                <w:rFonts w:ascii="Times New Roman" w:hAnsi="Times New Roman" w:cs="Times New Roman"/>
                <w:sz w:val="18"/>
                <w:szCs w:val="18"/>
              </w:rPr>
              <w:t xml:space="preserve"> </w:t>
            </w:r>
            <w:r w:rsidRPr="00226F99">
              <w:rPr>
                <w:rFonts w:ascii="Times New Roman" w:hAnsi="Times New Roman" w:cs="Times New Roman"/>
                <w:b/>
                <w:bCs/>
                <w:sz w:val="18"/>
                <w:szCs w:val="18"/>
              </w:rPr>
              <w:fldChar w:fldCharType="begin"/>
            </w:r>
            <w:r w:rsidRPr="00226F99">
              <w:rPr>
                <w:rFonts w:ascii="Times New Roman" w:hAnsi="Times New Roman" w:cs="Times New Roman"/>
                <w:b/>
                <w:bCs/>
                <w:sz w:val="18"/>
                <w:szCs w:val="18"/>
              </w:rPr>
              <w:instrText>NUMPAGES</w:instrText>
            </w:r>
            <w:r w:rsidRPr="00226F99">
              <w:rPr>
                <w:rFonts w:ascii="Times New Roman" w:hAnsi="Times New Roman" w:cs="Times New Roman"/>
                <w:b/>
                <w:bCs/>
                <w:sz w:val="18"/>
                <w:szCs w:val="18"/>
              </w:rPr>
              <w:fldChar w:fldCharType="separate"/>
            </w:r>
            <w:r>
              <w:rPr>
                <w:rFonts w:ascii="Times New Roman" w:hAnsi="Times New Roman" w:cs="Times New Roman"/>
                <w:b/>
                <w:bCs/>
                <w:noProof/>
                <w:sz w:val="18"/>
                <w:szCs w:val="18"/>
              </w:rPr>
              <w:t>23</w:t>
            </w:r>
            <w:r w:rsidRPr="00226F99">
              <w:rPr>
                <w:rFonts w:ascii="Times New Roman" w:hAnsi="Times New Roman" w:cs="Times New Roman"/>
                <w:b/>
                <w:bCs/>
                <w:sz w:val="18"/>
                <w:szCs w:val="18"/>
              </w:rPr>
              <w:fldChar w:fldCharType="end"/>
            </w:r>
          </w:p>
        </w:sdtContent>
      </w:sdt>
    </w:sdtContent>
  </w:sdt>
  <w:p w14:paraId="693E8902" w14:textId="77777777" w:rsidR="008A18E8" w:rsidRDefault="008A18E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5254" w14:textId="77777777" w:rsidR="002A2889" w:rsidRDefault="002A28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97292" w14:textId="77777777" w:rsidR="00287BFC" w:rsidRDefault="00287BFC" w:rsidP="0092114C">
      <w:pPr>
        <w:spacing w:after="0" w:line="240" w:lineRule="auto"/>
      </w:pPr>
      <w:r>
        <w:separator/>
      </w:r>
    </w:p>
  </w:footnote>
  <w:footnote w:type="continuationSeparator" w:id="0">
    <w:p w14:paraId="4064F068" w14:textId="77777777" w:rsidR="00287BFC" w:rsidRDefault="00287BFC" w:rsidP="009211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10F8E" w14:textId="77777777" w:rsidR="002A2889" w:rsidRDefault="002A288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032D7" w14:textId="71D4F1F5" w:rsidR="008A18E8" w:rsidRPr="0000632D" w:rsidRDefault="00077A7D" w:rsidP="0021173E">
    <w:pPr>
      <w:pStyle w:val="Nagwek"/>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w:t>
    </w:r>
    <w:r w:rsidR="008A18E8">
      <w:rPr>
        <w:rFonts w:ascii="Times New Roman" w:hAnsi="Times New Roman" w:cs="Times New Roman"/>
        <w:color w:val="000000" w:themeColor="text1"/>
        <w:sz w:val="24"/>
        <w:szCs w:val="24"/>
      </w:rPr>
      <w:t>/W</w:t>
    </w:r>
    <w:r w:rsidR="006574D6">
      <w:rPr>
        <w:rFonts w:ascii="Times New Roman" w:hAnsi="Times New Roman" w:cs="Times New Roman"/>
        <w:color w:val="000000" w:themeColor="text1"/>
        <w:sz w:val="24"/>
        <w:szCs w:val="24"/>
      </w:rPr>
      <w:t>T</w:t>
    </w:r>
    <w:r w:rsidR="008A18E8">
      <w:rPr>
        <w:rFonts w:ascii="Times New Roman" w:hAnsi="Times New Roman" w:cs="Times New Roman"/>
        <w:color w:val="000000" w:themeColor="text1"/>
        <w:sz w:val="24"/>
        <w:szCs w:val="24"/>
      </w:rPr>
      <w:t>/6WOG/202</w:t>
    </w:r>
    <w:r w:rsidR="00705A87">
      <w:rPr>
        <w:rFonts w:ascii="Times New Roman" w:hAnsi="Times New Roman" w:cs="Times New Roman"/>
        <w:color w:val="000000" w:themeColor="text1"/>
        <w:sz w:val="24"/>
        <w:szCs w:val="24"/>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E7B8" w14:textId="77777777" w:rsidR="002A2889" w:rsidRDefault="002A288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multilevel"/>
    <w:tmpl w:val="54B621A4"/>
    <w:name w:val="WW8Num17"/>
    <w:lvl w:ilvl="0">
      <w:start w:val="1"/>
      <w:numFmt w:val="decimal"/>
      <w:lvlText w:val="%1."/>
      <w:lvlJc w:val="left"/>
      <w:pPr>
        <w:tabs>
          <w:tab w:val="num" w:pos="927"/>
        </w:tabs>
        <w:ind w:left="927" w:hanging="360"/>
      </w:pPr>
      <w:rPr>
        <w:rFonts w:ascii="Times New Roman" w:eastAsia="Calibri" w:hAnsi="Times New Roman" w:cs="Times New Roman"/>
        <w:i w:val="0"/>
      </w:rPr>
    </w:lvl>
    <w:lvl w:ilvl="1">
      <w:start w:val="1"/>
      <w:numFmt w:val="decimal"/>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00001A"/>
    <w:multiLevelType w:val="singleLevel"/>
    <w:tmpl w:val="0000001A"/>
    <w:name w:val="WW8Num27"/>
    <w:lvl w:ilvl="0">
      <w:numFmt w:val="bullet"/>
      <w:lvlText w:val="-"/>
      <w:lvlJc w:val="left"/>
      <w:pPr>
        <w:tabs>
          <w:tab w:val="num" w:pos="1800"/>
        </w:tabs>
        <w:ind w:left="1800" w:hanging="360"/>
      </w:pPr>
      <w:rPr>
        <w:rFonts w:ascii="Times New Roman" w:hAnsi="Times New Roman" w:cs="Times New Roman"/>
        <w:b w:val="0"/>
        <w:bCs w:val="0"/>
        <w:i w:val="0"/>
        <w:iCs w:val="0"/>
        <w:color w:val="000000"/>
        <w:sz w:val="24"/>
        <w:szCs w:val="24"/>
      </w:rPr>
    </w:lvl>
  </w:abstractNum>
  <w:abstractNum w:abstractNumId="2" w15:restartNumberingAfterBreak="0">
    <w:nsid w:val="03A926C4"/>
    <w:multiLevelType w:val="hybridMultilevel"/>
    <w:tmpl w:val="F8CAEA44"/>
    <w:lvl w:ilvl="0" w:tplc="DD208F08">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F2E18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454702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FB60C8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5389FC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2FA82B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E04E27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DC073B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FB27D9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3B611A0"/>
    <w:multiLevelType w:val="hybridMultilevel"/>
    <w:tmpl w:val="449C617C"/>
    <w:lvl w:ilvl="0" w:tplc="BDB2E948">
      <w:start w:val="4"/>
      <w:numFmt w:val="bullet"/>
      <w:lvlText w:val="–"/>
      <w:lvlJc w:val="left"/>
      <w:pPr>
        <w:ind w:left="720" w:hanging="360"/>
      </w:pPr>
      <w:rPr>
        <w:rFonts w:ascii="Calibri" w:eastAsia="Times New Roman" w:hAnsi="Calibri" w:cs="Times New Roman"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 w15:restartNumberingAfterBreak="0">
    <w:nsid w:val="03BE2FFD"/>
    <w:multiLevelType w:val="hybridMultilevel"/>
    <w:tmpl w:val="8D6CF6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4722C1E"/>
    <w:multiLevelType w:val="hybridMultilevel"/>
    <w:tmpl w:val="9E34BC2E"/>
    <w:lvl w:ilvl="0" w:tplc="A9A6BD1A">
      <w:start w:val="4"/>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B8B52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53450A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4F06CB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7CA79A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843E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2FA880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0BC301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27ED67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5A37EA5"/>
    <w:multiLevelType w:val="hybridMultilevel"/>
    <w:tmpl w:val="88B406F2"/>
    <w:lvl w:ilvl="0" w:tplc="0415000F">
      <w:start w:val="1"/>
      <w:numFmt w:val="decimal"/>
      <w:lvlText w:val="%1."/>
      <w:lvlJc w:val="left"/>
      <w:pPr>
        <w:ind w:left="845" w:hanging="360"/>
      </w:pPr>
    </w:lvl>
    <w:lvl w:ilvl="1" w:tplc="04150019" w:tentative="1">
      <w:start w:val="1"/>
      <w:numFmt w:val="lowerLetter"/>
      <w:lvlText w:val="%2."/>
      <w:lvlJc w:val="left"/>
      <w:pPr>
        <w:ind w:left="1565" w:hanging="360"/>
      </w:pPr>
    </w:lvl>
    <w:lvl w:ilvl="2" w:tplc="0415001B" w:tentative="1">
      <w:start w:val="1"/>
      <w:numFmt w:val="lowerRoman"/>
      <w:lvlText w:val="%3."/>
      <w:lvlJc w:val="right"/>
      <w:pPr>
        <w:ind w:left="2285" w:hanging="180"/>
      </w:pPr>
    </w:lvl>
    <w:lvl w:ilvl="3" w:tplc="0415000F" w:tentative="1">
      <w:start w:val="1"/>
      <w:numFmt w:val="decimal"/>
      <w:lvlText w:val="%4."/>
      <w:lvlJc w:val="left"/>
      <w:pPr>
        <w:ind w:left="3005" w:hanging="360"/>
      </w:pPr>
    </w:lvl>
    <w:lvl w:ilvl="4" w:tplc="04150019" w:tentative="1">
      <w:start w:val="1"/>
      <w:numFmt w:val="lowerLetter"/>
      <w:lvlText w:val="%5."/>
      <w:lvlJc w:val="left"/>
      <w:pPr>
        <w:ind w:left="3725" w:hanging="360"/>
      </w:pPr>
    </w:lvl>
    <w:lvl w:ilvl="5" w:tplc="0415001B" w:tentative="1">
      <w:start w:val="1"/>
      <w:numFmt w:val="lowerRoman"/>
      <w:lvlText w:val="%6."/>
      <w:lvlJc w:val="right"/>
      <w:pPr>
        <w:ind w:left="4445" w:hanging="180"/>
      </w:pPr>
    </w:lvl>
    <w:lvl w:ilvl="6" w:tplc="0415000F" w:tentative="1">
      <w:start w:val="1"/>
      <w:numFmt w:val="decimal"/>
      <w:lvlText w:val="%7."/>
      <w:lvlJc w:val="left"/>
      <w:pPr>
        <w:ind w:left="5165" w:hanging="360"/>
      </w:pPr>
    </w:lvl>
    <w:lvl w:ilvl="7" w:tplc="04150019" w:tentative="1">
      <w:start w:val="1"/>
      <w:numFmt w:val="lowerLetter"/>
      <w:lvlText w:val="%8."/>
      <w:lvlJc w:val="left"/>
      <w:pPr>
        <w:ind w:left="5885" w:hanging="360"/>
      </w:pPr>
    </w:lvl>
    <w:lvl w:ilvl="8" w:tplc="0415001B" w:tentative="1">
      <w:start w:val="1"/>
      <w:numFmt w:val="lowerRoman"/>
      <w:lvlText w:val="%9."/>
      <w:lvlJc w:val="right"/>
      <w:pPr>
        <w:ind w:left="6605" w:hanging="180"/>
      </w:pPr>
    </w:lvl>
  </w:abstractNum>
  <w:abstractNum w:abstractNumId="7" w15:restartNumberingAfterBreak="0">
    <w:nsid w:val="07394ABC"/>
    <w:multiLevelType w:val="hybridMultilevel"/>
    <w:tmpl w:val="BC72E376"/>
    <w:lvl w:ilvl="0" w:tplc="04150017">
      <w:start w:val="1"/>
      <w:numFmt w:val="lowerLetter"/>
      <w:lvlText w:val="%1)"/>
      <w:lvlJc w:val="left"/>
      <w:pPr>
        <w:ind w:left="1484" w:hanging="360"/>
      </w:pPr>
    </w:lvl>
    <w:lvl w:ilvl="1" w:tplc="04150019" w:tentative="1">
      <w:start w:val="1"/>
      <w:numFmt w:val="lowerLetter"/>
      <w:lvlText w:val="%2."/>
      <w:lvlJc w:val="left"/>
      <w:pPr>
        <w:ind w:left="2204" w:hanging="360"/>
      </w:pPr>
    </w:lvl>
    <w:lvl w:ilvl="2" w:tplc="0415001B" w:tentative="1">
      <w:start w:val="1"/>
      <w:numFmt w:val="lowerRoman"/>
      <w:lvlText w:val="%3."/>
      <w:lvlJc w:val="right"/>
      <w:pPr>
        <w:ind w:left="2924" w:hanging="180"/>
      </w:pPr>
    </w:lvl>
    <w:lvl w:ilvl="3" w:tplc="0415000F" w:tentative="1">
      <w:start w:val="1"/>
      <w:numFmt w:val="decimal"/>
      <w:lvlText w:val="%4."/>
      <w:lvlJc w:val="left"/>
      <w:pPr>
        <w:ind w:left="3644" w:hanging="360"/>
      </w:pPr>
    </w:lvl>
    <w:lvl w:ilvl="4" w:tplc="04150019" w:tentative="1">
      <w:start w:val="1"/>
      <w:numFmt w:val="lowerLetter"/>
      <w:lvlText w:val="%5."/>
      <w:lvlJc w:val="left"/>
      <w:pPr>
        <w:ind w:left="4364" w:hanging="360"/>
      </w:pPr>
    </w:lvl>
    <w:lvl w:ilvl="5" w:tplc="0415001B" w:tentative="1">
      <w:start w:val="1"/>
      <w:numFmt w:val="lowerRoman"/>
      <w:lvlText w:val="%6."/>
      <w:lvlJc w:val="right"/>
      <w:pPr>
        <w:ind w:left="5084" w:hanging="180"/>
      </w:pPr>
    </w:lvl>
    <w:lvl w:ilvl="6" w:tplc="0415000F" w:tentative="1">
      <w:start w:val="1"/>
      <w:numFmt w:val="decimal"/>
      <w:lvlText w:val="%7."/>
      <w:lvlJc w:val="left"/>
      <w:pPr>
        <w:ind w:left="5804" w:hanging="360"/>
      </w:pPr>
    </w:lvl>
    <w:lvl w:ilvl="7" w:tplc="04150019" w:tentative="1">
      <w:start w:val="1"/>
      <w:numFmt w:val="lowerLetter"/>
      <w:lvlText w:val="%8."/>
      <w:lvlJc w:val="left"/>
      <w:pPr>
        <w:ind w:left="6524" w:hanging="360"/>
      </w:pPr>
    </w:lvl>
    <w:lvl w:ilvl="8" w:tplc="0415001B" w:tentative="1">
      <w:start w:val="1"/>
      <w:numFmt w:val="lowerRoman"/>
      <w:lvlText w:val="%9."/>
      <w:lvlJc w:val="right"/>
      <w:pPr>
        <w:ind w:left="7244" w:hanging="180"/>
      </w:pPr>
    </w:lvl>
  </w:abstractNum>
  <w:abstractNum w:abstractNumId="8" w15:restartNumberingAfterBreak="0">
    <w:nsid w:val="07BC67B8"/>
    <w:multiLevelType w:val="multilevel"/>
    <w:tmpl w:val="E81C1594"/>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7358EE"/>
    <w:multiLevelType w:val="hybridMultilevel"/>
    <w:tmpl w:val="C20A8CD0"/>
    <w:lvl w:ilvl="0" w:tplc="8A487906">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B33C49"/>
    <w:multiLevelType w:val="hybridMultilevel"/>
    <w:tmpl w:val="9920C7D8"/>
    <w:lvl w:ilvl="0" w:tplc="1DF0DDF0">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015E5F"/>
    <w:multiLevelType w:val="hybridMultilevel"/>
    <w:tmpl w:val="52C816E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 w15:restartNumberingAfterBreak="0">
    <w:nsid w:val="11993C24"/>
    <w:multiLevelType w:val="hybridMultilevel"/>
    <w:tmpl w:val="F0B844D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510A11"/>
    <w:multiLevelType w:val="hybridMultilevel"/>
    <w:tmpl w:val="D77E8C42"/>
    <w:lvl w:ilvl="0" w:tplc="4DF2CB30">
      <w:start w:val="1"/>
      <w:numFmt w:val="decimal"/>
      <w:lvlText w:val="%1."/>
      <w:lvlJc w:val="left"/>
      <w:pPr>
        <w:ind w:left="1290" w:hanging="360"/>
      </w:pPr>
      <w:rPr>
        <w:b w:val="0"/>
        <w:bCs/>
        <w:sz w:val="24"/>
        <w:szCs w:val="24"/>
      </w:rPr>
    </w:lvl>
    <w:lvl w:ilvl="1" w:tplc="04150019" w:tentative="1">
      <w:start w:val="1"/>
      <w:numFmt w:val="lowerLetter"/>
      <w:lvlText w:val="%2."/>
      <w:lvlJc w:val="left"/>
      <w:pPr>
        <w:ind w:left="2010" w:hanging="360"/>
      </w:pPr>
    </w:lvl>
    <w:lvl w:ilvl="2" w:tplc="0415001B" w:tentative="1">
      <w:start w:val="1"/>
      <w:numFmt w:val="lowerRoman"/>
      <w:lvlText w:val="%3."/>
      <w:lvlJc w:val="right"/>
      <w:pPr>
        <w:ind w:left="2730" w:hanging="180"/>
      </w:pPr>
    </w:lvl>
    <w:lvl w:ilvl="3" w:tplc="0415000F" w:tentative="1">
      <w:start w:val="1"/>
      <w:numFmt w:val="decimal"/>
      <w:lvlText w:val="%4."/>
      <w:lvlJc w:val="left"/>
      <w:pPr>
        <w:ind w:left="3450" w:hanging="360"/>
      </w:pPr>
    </w:lvl>
    <w:lvl w:ilvl="4" w:tplc="04150019" w:tentative="1">
      <w:start w:val="1"/>
      <w:numFmt w:val="lowerLetter"/>
      <w:lvlText w:val="%5."/>
      <w:lvlJc w:val="left"/>
      <w:pPr>
        <w:ind w:left="4170" w:hanging="360"/>
      </w:pPr>
    </w:lvl>
    <w:lvl w:ilvl="5" w:tplc="0415001B" w:tentative="1">
      <w:start w:val="1"/>
      <w:numFmt w:val="lowerRoman"/>
      <w:lvlText w:val="%6."/>
      <w:lvlJc w:val="right"/>
      <w:pPr>
        <w:ind w:left="4890" w:hanging="180"/>
      </w:pPr>
    </w:lvl>
    <w:lvl w:ilvl="6" w:tplc="0415000F" w:tentative="1">
      <w:start w:val="1"/>
      <w:numFmt w:val="decimal"/>
      <w:lvlText w:val="%7."/>
      <w:lvlJc w:val="left"/>
      <w:pPr>
        <w:ind w:left="5610" w:hanging="360"/>
      </w:pPr>
    </w:lvl>
    <w:lvl w:ilvl="7" w:tplc="04150019" w:tentative="1">
      <w:start w:val="1"/>
      <w:numFmt w:val="lowerLetter"/>
      <w:lvlText w:val="%8."/>
      <w:lvlJc w:val="left"/>
      <w:pPr>
        <w:ind w:left="6330" w:hanging="360"/>
      </w:pPr>
    </w:lvl>
    <w:lvl w:ilvl="8" w:tplc="0415001B" w:tentative="1">
      <w:start w:val="1"/>
      <w:numFmt w:val="lowerRoman"/>
      <w:lvlText w:val="%9."/>
      <w:lvlJc w:val="right"/>
      <w:pPr>
        <w:ind w:left="7050" w:hanging="180"/>
      </w:pPr>
    </w:lvl>
  </w:abstractNum>
  <w:abstractNum w:abstractNumId="14" w15:restartNumberingAfterBreak="0">
    <w:nsid w:val="17317883"/>
    <w:multiLevelType w:val="hybridMultilevel"/>
    <w:tmpl w:val="F7B8EDB0"/>
    <w:lvl w:ilvl="0" w:tplc="BB624D84">
      <w:start w:val="1"/>
      <w:numFmt w:val="upperRoman"/>
      <w:lvlText w:val="%1."/>
      <w:lvlJc w:val="right"/>
      <w:pPr>
        <w:ind w:left="833" w:hanging="360"/>
      </w:pPr>
      <w:rPr>
        <w:rFonts w:ascii="Times New Roman" w:hAnsi="Times New Roman" w:cs="Times New Roman" w:hint="default"/>
        <w:b/>
        <w:color w:val="auto"/>
        <w:sz w:val="24"/>
        <w:szCs w:val="24"/>
      </w:rPr>
    </w:lvl>
    <w:lvl w:ilvl="1" w:tplc="04150019" w:tentative="1">
      <w:start w:val="1"/>
      <w:numFmt w:val="lowerLetter"/>
      <w:lvlText w:val="%2."/>
      <w:lvlJc w:val="left"/>
      <w:pPr>
        <w:ind w:left="1553" w:hanging="360"/>
      </w:pPr>
    </w:lvl>
    <w:lvl w:ilvl="2" w:tplc="0415001B" w:tentative="1">
      <w:start w:val="1"/>
      <w:numFmt w:val="lowerRoman"/>
      <w:lvlText w:val="%3."/>
      <w:lvlJc w:val="right"/>
      <w:pPr>
        <w:ind w:left="2273" w:hanging="180"/>
      </w:pPr>
    </w:lvl>
    <w:lvl w:ilvl="3" w:tplc="0415000F" w:tentative="1">
      <w:start w:val="1"/>
      <w:numFmt w:val="decimal"/>
      <w:lvlText w:val="%4."/>
      <w:lvlJc w:val="left"/>
      <w:pPr>
        <w:ind w:left="2993" w:hanging="360"/>
      </w:pPr>
    </w:lvl>
    <w:lvl w:ilvl="4" w:tplc="04150019" w:tentative="1">
      <w:start w:val="1"/>
      <w:numFmt w:val="lowerLetter"/>
      <w:lvlText w:val="%5."/>
      <w:lvlJc w:val="left"/>
      <w:pPr>
        <w:ind w:left="3713" w:hanging="360"/>
      </w:pPr>
    </w:lvl>
    <w:lvl w:ilvl="5" w:tplc="0415001B" w:tentative="1">
      <w:start w:val="1"/>
      <w:numFmt w:val="lowerRoman"/>
      <w:lvlText w:val="%6."/>
      <w:lvlJc w:val="right"/>
      <w:pPr>
        <w:ind w:left="4433" w:hanging="180"/>
      </w:pPr>
    </w:lvl>
    <w:lvl w:ilvl="6" w:tplc="0415000F" w:tentative="1">
      <w:start w:val="1"/>
      <w:numFmt w:val="decimal"/>
      <w:lvlText w:val="%7."/>
      <w:lvlJc w:val="left"/>
      <w:pPr>
        <w:ind w:left="5153" w:hanging="360"/>
      </w:pPr>
    </w:lvl>
    <w:lvl w:ilvl="7" w:tplc="04150019" w:tentative="1">
      <w:start w:val="1"/>
      <w:numFmt w:val="lowerLetter"/>
      <w:lvlText w:val="%8."/>
      <w:lvlJc w:val="left"/>
      <w:pPr>
        <w:ind w:left="5873" w:hanging="360"/>
      </w:pPr>
    </w:lvl>
    <w:lvl w:ilvl="8" w:tplc="0415001B" w:tentative="1">
      <w:start w:val="1"/>
      <w:numFmt w:val="lowerRoman"/>
      <w:lvlText w:val="%9."/>
      <w:lvlJc w:val="right"/>
      <w:pPr>
        <w:ind w:left="6593" w:hanging="180"/>
      </w:pPr>
    </w:lvl>
  </w:abstractNum>
  <w:abstractNum w:abstractNumId="15" w15:restartNumberingAfterBreak="0">
    <w:nsid w:val="1774015B"/>
    <w:multiLevelType w:val="hybridMultilevel"/>
    <w:tmpl w:val="674EAF0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297EB5"/>
    <w:multiLevelType w:val="hybridMultilevel"/>
    <w:tmpl w:val="4E88321E"/>
    <w:lvl w:ilvl="0" w:tplc="38404520">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0075A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3CA148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870A51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708CE7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E806DE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D5CFA9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EF067C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0D8513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1E31707F"/>
    <w:multiLevelType w:val="hybridMultilevel"/>
    <w:tmpl w:val="0174079A"/>
    <w:lvl w:ilvl="0" w:tplc="9CD63AE2">
      <w:start w:val="1"/>
      <w:numFmt w:val="bullet"/>
      <w:lvlText w:val="-"/>
      <w:lvlJc w:val="left"/>
      <w:pPr>
        <w:tabs>
          <w:tab w:val="num" w:pos="1350"/>
        </w:tabs>
        <w:ind w:left="1350" w:hanging="357"/>
      </w:pPr>
      <w:rPr>
        <w:rFonts w:ascii="Symbol" w:hAnsi="Symbol" w:cs="Times New Roman" w:hint="default"/>
      </w:rPr>
    </w:lvl>
    <w:lvl w:ilvl="1" w:tplc="04150003" w:tentative="1">
      <w:start w:val="1"/>
      <w:numFmt w:val="bullet"/>
      <w:lvlText w:val="o"/>
      <w:lvlJc w:val="left"/>
      <w:pPr>
        <w:tabs>
          <w:tab w:val="num" w:pos="2433"/>
        </w:tabs>
        <w:ind w:left="2433" w:hanging="360"/>
      </w:pPr>
      <w:rPr>
        <w:rFonts w:ascii="Courier New" w:hAnsi="Courier New" w:cs="Courier New" w:hint="default"/>
      </w:rPr>
    </w:lvl>
    <w:lvl w:ilvl="2" w:tplc="04150005" w:tentative="1">
      <w:start w:val="1"/>
      <w:numFmt w:val="bullet"/>
      <w:lvlText w:val=""/>
      <w:lvlJc w:val="left"/>
      <w:pPr>
        <w:tabs>
          <w:tab w:val="num" w:pos="3153"/>
        </w:tabs>
        <w:ind w:left="3153" w:hanging="360"/>
      </w:pPr>
      <w:rPr>
        <w:rFonts w:ascii="Wingdings" w:hAnsi="Wingdings" w:hint="default"/>
      </w:rPr>
    </w:lvl>
    <w:lvl w:ilvl="3" w:tplc="04150001" w:tentative="1">
      <w:start w:val="1"/>
      <w:numFmt w:val="bullet"/>
      <w:lvlText w:val=""/>
      <w:lvlJc w:val="left"/>
      <w:pPr>
        <w:tabs>
          <w:tab w:val="num" w:pos="3873"/>
        </w:tabs>
        <w:ind w:left="3873" w:hanging="360"/>
      </w:pPr>
      <w:rPr>
        <w:rFonts w:ascii="Symbol" w:hAnsi="Symbol" w:hint="default"/>
      </w:rPr>
    </w:lvl>
    <w:lvl w:ilvl="4" w:tplc="04150003" w:tentative="1">
      <w:start w:val="1"/>
      <w:numFmt w:val="bullet"/>
      <w:lvlText w:val="o"/>
      <w:lvlJc w:val="left"/>
      <w:pPr>
        <w:tabs>
          <w:tab w:val="num" w:pos="4593"/>
        </w:tabs>
        <w:ind w:left="4593" w:hanging="360"/>
      </w:pPr>
      <w:rPr>
        <w:rFonts w:ascii="Courier New" w:hAnsi="Courier New" w:cs="Courier New" w:hint="default"/>
      </w:rPr>
    </w:lvl>
    <w:lvl w:ilvl="5" w:tplc="04150005" w:tentative="1">
      <w:start w:val="1"/>
      <w:numFmt w:val="bullet"/>
      <w:lvlText w:val=""/>
      <w:lvlJc w:val="left"/>
      <w:pPr>
        <w:tabs>
          <w:tab w:val="num" w:pos="5313"/>
        </w:tabs>
        <w:ind w:left="5313" w:hanging="360"/>
      </w:pPr>
      <w:rPr>
        <w:rFonts w:ascii="Wingdings" w:hAnsi="Wingdings" w:hint="default"/>
      </w:rPr>
    </w:lvl>
    <w:lvl w:ilvl="6" w:tplc="04150001" w:tentative="1">
      <w:start w:val="1"/>
      <w:numFmt w:val="bullet"/>
      <w:lvlText w:val=""/>
      <w:lvlJc w:val="left"/>
      <w:pPr>
        <w:tabs>
          <w:tab w:val="num" w:pos="6033"/>
        </w:tabs>
        <w:ind w:left="6033" w:hanging="360"/>
      </w:pPr>
      <w:rPr>
        <w:rFonts w:ascii="Symbol" w:hAnsi="Symbol" w:hint="default"/>
      </w:rPr>
    </w:lvl>
    <w:lvl w:ilvl="7" w:tplc="04150003" w:tentative="1">
      <w:start w:val="1"/>
      <w:numFmt w:val="bullet"/>
      <w:lvlText w:val="o"/>
      <w:lvlJc w:val="left"/>
      <w:pPr>
        <w:tabs>
          <w:tab w:val="num" w:pos="6753"/>
        </w:tabs>
        <w:ind w:left="6753" w:hanging="360"/>
      </w:pPr>
      <w:rPr>
        <w:rFonts w:ascii="Courier New" w:hAnsi="Courier New" w:cs="Courier New" w:hint="default"/>
      </w:rPr>
    </w:lvl>
    <w:lvl w:ilvl="8" w:tplc="04150005" w:tentative="1">
      <w:start w:val="1"/>
      <w:numFmt w:val="bullet"/>
      <w:lvlText w:val=""/>
      <w:lvlJc w:val="left"/>
      <w:pPr>
        <w:tabs>
          <w:tab w:val="num" w:pos="7473"/>
        </w:tabs>
        <w:ind w:left="7473" w:hanging="360"/>
      </w:pPr>
      <w:rPr>
        <w:rFonts w:ascii="Wingdings" w:hAnsi="Wingdings" w:hint="default"/>
      </w:rPr>
    </w:lvl>
  </w:abstractNum>
  <w:abstractNum w:abstractNumId="18" w15:restartNumberingAfterBreak="0">
    <w:nsid w:val="22EF6E8D"/>
    <w:multiLevelType w:val="hybridMultilevel"/>
    <w:tmpl w:val="08CCF9AE"/>
    <w:lvl w:ilvl="0" w:tplc="996674C2">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E869472">
      <w:start w:val="1"/>
      <w:numFmt w:val="decimal"/>
      <w:lvlText w:val="%2)"/>
      <w:lvlJc w:val="left"/>
      <w:pPr>
        <w:ind w:left="1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28CB10">
      <w:start w:val="1"/>
      <w:numFmt w:val="lowerRoman"/>
      <w:lvlText w:val="%3"/>
      <w:lvlJc w:val="left"/>
      <w:pPr>
        <w:ind w:left="22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6E6502C">
      <w:start w:val="1"/>
      <w:numFmt w:val="decimal"/>
      <w:lvlText w:val="%4"/>
      <w:lvlJc w:val="left"/>
      <w:pPr>
        <w:ind w:left="29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25802DC">
      <w:start w:val="1"/>
      <w:numFmt w:val="lowerLetter"/>
      <w:lvlText w:val="%5"/>
      <w:lvlJc w:val="left"/>
      <w:pPr>
        <w:ind w:left="36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222DB3A">
      <w:start w:val="1"/>
      <w:numFmt w:val="lowerRoman"/>
      <w:lvlText w:val="%6"/>
      <w:lvlJc w:val="left"/>
      <w:pPr>
        <w:ind w:left="43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43A5744">
      <w:start w:val="1"/>
      <w:numFmt w:val="decimal"/>
      <w:lvlText w:val="%7"/>
      <w:lvlJc w:val="left"/>
      <w:pPr>
        <w:ind w:left="50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DABF50">
      <w:start w:val="1"/>
      <w:numFmt w:val="lowerLetter"/>
      <w:lvlText w:val="%8"/>
      <w:lvlJc w:val="left"/>
      <w:pPr>
        <w:ind w:left="58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1E800E4">
      <w:start w:val="1"/>
      <w:numFmt w:val="lowerRoman"/>
      <w:lvlText w:val="%9"/>
      <w:lvlJc w:val="left"/>
      <w:pPr>
        <w:ind w:left="6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328709F"/>
    <w:multiLevelType w:val="hybridMultilevel"/>
    <w:tmpl w:val="B28AF744"/>
    <w:lvl w:ilvl="0" w:tplc="0415000F">
      <w:start w:val="1"/>
      <w:numFmt w:val="decimal"/>
      <w:lvlText w:val="%1."/>
      <w:lvlJc w:val="left"/>
      <w:pPr>
        <w:ind w:left="845" w:hanging="360"/>
      </w:pPr>
    </w:lvl>
    <w:lvl w:ilvl="1" w:tplc="04150019" w:tentative="1">
      <w:start w:val="1"/>
      <w:numFmt w:val="lowerLetter"/>
      <w:lvlText w:val="%2."/>
      <w:lvlJc w:val="left"/>
      <w:pPr>
        <w:ind w:left="1565" w:hanging="360"/>
      </w:pPr>
    </w:lvl>
    <w:lvl w:ilvl="2" w:tplc="0415001B" w:tentative="1">
      <w:start w:val="1"/>
      <w:numFmt w:val="lowerRoman"/>
      <w:lvlText w:val="%3."/>
      <w:lvlJc w:val="right"/>
      <w:pPr>
        <w:ind w:left="2285" w:hanging="180"/>
      </w:pPr>
    </w:lvl>
    <w:lvl w:ilvl="3" w:tplc="0415000F" w:tentative="1">
      <w:start w:val="1"/>
      <w:numFmt w:val="decimal"/>
      <w:lvlText w:val="%4."/>
      <w:lvlJc w:val="left"/>
      <w:pPr>
        <w:ind w:left="3005" w:hanging="360"/>
      </w:pPr>
    </w:lvl>
    <w:lvl w:ilvl="4" w:tplc="04150019" w:tentative="1">
      <w:start w:val="1"/>
      <w:numFmt w:val="lowerLetter"/>
      <w:lvlText w:val="%5."/>
      <w:lvlJc w:val="left"/>
      <w:pPr>
        <w:ind w:left="3725" w:hanging="360"/>
      </w:pPr>
    </w:lvl>
    <w:lvl w:ilvl="5" w:tplc="0415001B" w:tentative="1">
      <w:start w:val="1"/>
      <w:numFmt w:val="lowerRoman"/>
      <w:lvlText w:val="%6."/>
      <w:lvlJc w:val="right"/>
      <w:pPr>
        <w:ind w:left="4445" w:hanging="180"/>
      </w:pPr>
    </w:lvl>
    <w:lvl w:ilvl="6" w:tplc="0415000F" w:tentative="1">
      <w:start w:val="1"/>
      <w:numFmt w:val="decimal"/>
      <w:lvlText w:val="%7."/>
      <w:lvlJc w:val="left"/>
      <w:pPr>
        <w:ind w:left="5165" w:hanging="360"/>
      </w:pPr>
    </w:lvl>
    <w:lvl w:ilvl="7" w:tplc="04150019" w:tentative="1">
      <w:start w:val="1"/>
      <w:numFmt w:val="lowerLetter"/>
      <w:lvlText w:val="%8."/>
      <w:lvlJc w:val="left"/>
      <w:pPr>
        <w:ind w:left="5885" w:hanging="360"/>
      </w:pPr>
    </w:lvl>
    <w:lvl w:ilvl="8" w:tplc="0415001B" w:tentative="1">
      <w:start w:val="1"/>
      <w:numFmt w:val="lowerRoman"/>
      <w:lvlText w:val="%9."/>
      <w:lvlJc w:val="right"/>
      <w:pPr>
        <w:ind w:left="6605" w:hanging="180"/>
      </w:pPr>
    </w:lvl>
  </w:abstractNum>
  <w:abstractNum w:abstractNumId="20" w15:restartNumberingAfterBreak="0">
    <w:nsid w:val="262D43B9"/>
    <w:multiLevelType w:val="multilevel"/>
    <w:tmpl w:val="0CF676BC"/>
    <w:lvl w:ilvl="0">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71E561D"/>
    <w:multiLevelType w:val="multilevel"/>
    <w:tmpl w:val="3328F0B6"/>
    <w:styleLink w:val="WWNum381"/>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ind w:left="3600" w:hanging="360"/>
      </w:pPr>
      <w:rPr>
        <w:rFonts w:hint="default"/>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2A5D7974"/>
    <w:multiLevelType w:val="hybridMultilevel"/>
    <w:tmpl w:val="74C295A0"/>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2D4565B2"/>
    <w:multiLevelType w:val="multilevel"/>
    <w:tmpl w:val="883A936C"/>
    <w:lvl w:ilvl="0">
      <w:start w:val="1"/>
      <w:numFmt w:val="decimal"/>
      <w:lvlText w:val="%1."/>
      <w:lvlJc w:val="left"/>
      <w:pPr>
        <w:ind w:left="360" w:hanging="360"/>
      </w:pPr>
      <w:rPr>
        <w:b w:val="0"/>
        <w:color w:val="000000" w:themeColor="text1"/>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0DD4612"/>
    <w:multiLevelType w:val="hybridMultilevel"/>
    <w:tmpl w:val="C0700ED4"/>
    <w:lvl w:ilvl="0" w:tplc="312263C8">
      <w:start w:val="4"/>
      <w:numFmt w:val="decimal"/>
      <w:lvlText w:val="%1."/>
      <w:lvlJc w:val="left"/>
      <w:pPr>
        <w:ind w:left="428"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996F03"/>
    <w:multiLevelType w:val="hybridMultilevel"/>
    <w:tmpl w:val="1A5C8B9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6" w15:restartNumberingAfterBreak="0">
    <w:nsid w:val="341B2202"/>
    <w:multiLevelType w:val="hybridMultilevel"/>
    <w:tmpl w:val="3FB46686"/>
    <w:lvl w:ilvl="0" w:tplc="04150011">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4402B2E"/>
    <w:multiLevelType w:val="hybridMultilevel"/>
    <w:tmpl w:val="894EEBB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377E176E"/>
    <w:multiLevelType w:val="hybridMultilevel"/>
    <w:tmpl w:val="72A6EBA4"/>
    <w:lvl w:ilvl="0" w:tplc="58367CD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3881787A"/>
    <w:multiLevelType w:val="hybridMultilevel"/>
    <w:tmpl w:val="9DE02B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8857BD2"/>
    <w:multiLevelType w:val="hybridMultilevel"/>
    <w:tmpl w:val="E0E2D9C2"/>
    <w:lvl w:ilvl="0" w:tplc="BB624D84">
      <w:start w:val="1"/>
      <w:numFmt w:val="upperRoman"/>
      <w:lvlText w:val="%1."/>
      <w:lvlJc w:val="right"/>
      <w:pPr>
        <w:ind w:left="720" w:hanging="360"/>
      </w:pPr>
      <w:rPr>
        <w:rFonts w:ascii="Times New Roman" w:hAnsi="Times New Roman" w:cs="Times New Roman" w:hint="default"/>
        <w:b/>
        <w:color w:val="auto"/>
        <w:sz w:val="24"/>
        <w:szCs w:val="24"/>
      </w:rPr>
    </w:lvl>
    <w:lvl w:ilvl="1" w:tplc="7CD44AD2">
      <w:start w:val="1"/>
      <w:numFmt w:val="decimal"/>
      <w:lvlText w:val="%2."/>
      <w:lvlJc w:val="left"/>
      <w:pPr>
        <w:ind w:left="786" w:hanging="360"/>
      </w:pPr>
      <w:rPr>
        <w:rFonts w:hint="default"/>
        <w:b w:val="0"/>
        <w:strike w:val="0"/>
      </w:rPr>
    </w:lvl>
    <w:lvl w:ilvl="2" w:tplc="0415000F">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26EE06D6">
      <w:start w:val="1"/>
      <w:numFmt w:val="decimal"/>
      <w:lvlText w:val="%5)"/>
      <w:lvlJc w:val="left"/>
      <w:pPr>
        <w:ind w:left="3600" w:hanging="360"/>
      </w:pPr>
      <w:rPr>
        <w:rFonts w:hint="default"/>
        <w:sz w:val="24"/>
        <w:szCs w:val="24"/>
      </w:rPr>
    </w:lvl>
    <w:lvl w:ilvl="5" w:tplc="972865E0">
      <w:start w:val="5"/>
      <w:numFmt w:val="lowerLetter"/>
      <w:lvlText w:val="%6)"/>
      <w:lvlJc w:val="left"/>
      <w:pPr>
        <w:ind w:left="1353" w:hanging="360"/>
      </w:pPr>
      <w:rPr>
        <w:rFonts w:hint="default"/>
        <w:b w:val="0"/>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DE6D04"/>
    <w:multiLevelType w:val="hybridMultilevel"/>
    <w:tmpl w:val="9DD223CA"/>
    <w:lvl w:ilvl="0" w:tplc="41FE22F8">
      <w:start w:val="2"/>
      <w:numFmt w:val="decimal"/>
      <w:lvlText w:val="%1)"/>
      <w:lvlJc w:val="left"/>
      <w:pPr>
        <w:ind w:left="1069" w:hanging="360"/>
      </w:pPr>
      <w:rPr>
        <w:rFonts w:ascii="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A1446F0"/>
    <w:multiLevelType w:val="hybridMultilevel"/>
    <w:tmpl w:val="2B5A643A"/>
    <w:lvl w:ilvl="0" w:tplc="800CCB9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D122250"/>
    <w:multiLevelType w:val="hybridMultilevel"/>
    <w:tmpl w:val="EF7AB2A0"/>
    <w:lvl w:ilvl="0" w:tplc="F770067A">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87C4D3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6AE0A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4BE509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E2867C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BACE6E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FC4E0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C40019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724D9F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3D1A4B27"/>
    <w:multiLevelType w:val="hybridMultilevel"/>
    <w:tmpl w:val="BFE0812E"/>
    <w:lvl w:ilvl="0" w:tplc="18E42B24">
      <w:start w:val="3"/>
      <w:numFmt w:val="decimal"/>
      <w:lvlText w:val="%1)"/>
      <w:lvlJc w:val="left"/>
      <w:pPr>
        <w:ind w:left="1145"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3FC6FA2"/>
    <w:multiLevelType w:val="hybridMultilevel"/>
    <w:tmpl w:val="D77E8C42"/>
    <w:lvl w:ilvl="0" w:tplc="FFFFFFFF">
      <w:start w:val="1"/>
      <w:numFmt w:val="decimal"/>
      <w:lvlText w:val="%1."/>
      <w:lvlJc w:val="left"/>
      <w:pPr>
        <w:ind w:left="1290" w:hanging="360"/>
      </w:pPr>
      <w:rPr>
        <w:b w:val="0"/>
        <w:bCs/>
        <w:sz w:val="24"/>
        <w:szCs w:val="24"/>
      </w:rPr>
    </w:lvl>
    <w:lvl w:ilvl="1" w:tplc="FFFFFFFF" w:tentative="1">
      <w:start w:val="1"/>
      <w:numFmt w:val="lowerLetter"/>
      <w:lvlText w:val="%2."/>
      <w:lvlJc w:val="left"/>
      <w:pPr>
        <w:ind w:left="2010" w:hanging="360"/>
      </w:pPr>
    </w:lvl>
    <w:lvl w:ilvl="2" w:tplc="FFFFFFFF" w:tentative="1">
      <w:start w:val="1"/>
      <w:numFmt w:val="lowerRoman"/>
      <w:lvlText w:val="%3."/>
      <w:lvlJc w:val="right"/>
      <w:pPr>
        <w:ind w:left="2730" w:hanging="180"/>
      </w:pPr>
    </w:lvl>
    <w:lvl w:ilvl="3" w:tplc="FFFFFFFF" w:tentative="1">
      <w:start w:val="1"/>
      <w:numFmt w:val="decimal"/>
      <w:lvlText w:val="%4."/>
      <w:lvlJc w:val="left"/>
      <w:pPr>
        <w:ind w:left="3450" w:hanging="360"/>
      </w:pPr>
    </w:lvl>
    <w:lvl w:ilvl="4" w:tplc="FFFFFFFF" w:tentative="1">
      <w:start w:val="1"/>
      <w:numFmt w:val="lowerLetter"/>
      <w:lvlText w:val="%5."/>
      <w:lvlJc w:val="left"/>
      <w:pPr>
        <w:ind w:left="4170" w:hanging="360"/>
      </w:pPr>
    </w:lvl>
    <w:lvl w:ilvl="5" w:tplc="FFFFFFFF" w:tentative="1">
      <w:start w:val="1"/>
      <w:numFmt w:val="lowerRoman"/>
      <w:lvlText w:val="%6."/>
      <w:lvlJc w:val="right"/>
      <w:pPr>
        <w:ind w:left="4890" w:hanging="180"/>
      </w:pPr>
    </w:lvl>
    <w:lvl w:ilvl="6" w:tplc="FFFFFFFF" w:tentative="1">
      <w:start w:val="1"/>
      <w:numFmt w:val="decimal"/>
      <w:lvlText w:val="%7."/>
      <w:lvlJc w:val="left"/>
      <w:pPr>
        <w:ind w:left="5610" w:hanging="360"/>
      </w:pPr>
    </w:lvl>
    <w:lvl w:ilvl="7" w:tplc="FFFFFFFF" w:tentative="1">
      <w:start w:val="1"/>
      <w:numFmt w:val="lowerLetter"/>
      <w:lvlText w:val="%8."/>
      <w:lvlJc w:val="left"/>
      <w:pPr>
        <w:ind w:left="6330" w:hanging="360"/>
      </w:pPr>
    </w:lvl>
    <w:lvl w:ilvl="8" w:tplc="FFFFFFFF" w:tentative="1">
      <w:start w:val="1"/>
      <w:numFmt w:val="lowerRoman"/>
      <w:lvlText w:val="%9."/>
      <w:lvlJc w:val="right"/>
      <w:pPr>
        <w:ind w:left="7050" w:hanging="180"/>
      </w:pPr>
    </w:lvl>
  </w:abstractNum>
  <w:abstractNum w:abstractNumId="36" w15:restartNumberingAfterBreak="0">
    <w:nsid w:val="45D241EA"/>
    <w:multiLevelType w:val="hybridMultilevel"/>
    <w:tmpl w:val="4226047A"/>
    <w:lvl w:ilvl="0" w:tplc="25A0AF2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65E4D75"/>
    <w:multiLevelType w:val="hybridMultilevel"/>
    <w:tmpl w:val="153E54F2"/>
    <w:lvl w:ilvl="0" w:tplc="E83C0AEC">
      <w:start w:val="1"/>
      <w:numFmt w:val="decimal"/>
      <w:lvlText w:val="%1)"/>
      <w:lvlJc w:val="left"/>
      <w:pPr>
        <w:ind w:left="1145" w:hanging="360"/>
      </w:pPr>
      <w:rPr>
        <w:b/>
        <w:i w:val="0"/>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8" w15:restartNumberingAfterBreak="0">
    <w:nsid w:val="480938E0"/>
    <w:multiLevelType w:val="hybridMultilevel"/>
    <w:tmpl w:val="76F4F0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E53C21"/>
    <w:multiLevelType w:val="hybridMultilevel"/>
    <w:tmpl w:val="B61E3590"/>
    <w:lvl w:ilvl="0" w:tplc="20F004A8">
      <w:start w:val="1"/>
      <w:numFmt w:val="lowerLetter"/>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A5F7304"/>
    <w:multiLevelType w:val="hybridMultilevel"/>
    <w:tmpl w:val="BFB06E8E"/>
    <w:lvl w:ilvl="0" w:tplc="96F229BC">
      <w:start w:val="1"/>
      <w:numFmt w:val="lowerLetter"/>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20656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B4239F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E96A0E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5C832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E3AFC2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7265E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E0A53C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3B0C21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4C5D59A9"/>
    <w:multiLevelType w:val="hybridMultilevel"/>
    <w:tmpl w:val="BC9650C2"/>
    <w:lvl w:ilvl="0" w:tplc="704472F8">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9262B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15EE70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CDEE52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E94935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780A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BF6BC8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F6F64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966585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4CDF3BD0"/>
    <w:multiLevelType w:val="multilevel"/>
    <w:tmpl w:val="5C3AB910"/>
    <w:lvl w:ilvl="0">
      <w:start w:val="1"/>
      <w:numFmt w:val="decimal"/>
      <w:lvlText w:val="%1)"/>
      <w:lvlJc w:val="left"/>
      <w:pPr>
        <w:tabs>
          <w:tab w:val="num" w:pos="2583"/>
        </w:tabs>
        <w:ind w:left="2583" w:hanging="360"/>
      </w:pPr>
      <w:rPr>
        <w:rFonts w:hint="default"/>
        <w:sz w:val="24"/>
        <w:szCs w:val="24"/>
      </w:rPr>
    </w:lvl>
    <w:lvl w:ilvl="1">
      <w:start w:val="1"/>
      <w:numFmt w:val="decimal"/>
      <w:lvlText w:val="%2."/>
      <w:lvlJc w:val="left"/>
      <w:pPr>
        <w:tabs>
          <w:tab w:val="num" w:pos="360"/>
        </w:tabs>
        <w:ind w:left="360" w:hanging="360"/>
      </w:pPr>
      <w:rPr>
        <w:rFonts w:hint="default"/>
      </w:rPr>
    </w:lvl>
    <w:lvl w:ilvl="2">
      <w:start w:val="22"/>
      <w:numFmt w:val="upperRoman"/>
      <w:lvlText w:val="%3."/>
      <w:lvlJc w:val="left"/>
      <w:pPr>
        <w:ind w:left="2700" w:hanging="72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4D4E6626"/>
    <w:multiLevelType w:val="hybridMultilevel"/>
    <w:tmpl w:val="1E4A7EF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15:restartNumberingAfterBreak="0">
    <w:nsid w:val="50D554F9"/>
    <w:multiLevelType w:val="hybridMultilevel"/>
    <w:tmpl w:val="22C2BC6C"/>
    <w:lvl w:ilvl="0" w:tplc="0C986068">
      <w:start w:val="4"/>
      <w:numFmt w:val="decimal"/>
      <w:lvlText w:val="%1."/>
      <w:lvlJc w:val="left"/>
      <w:pPr>
        <w:ind w:left="1287"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2E26EE5"/>
    <w:multiLevelType w:val="hybridMultilevel"/>
    <w:tmpl w:val="4118B720"/>
    <w:lvl w:ilvl="0" w:tplc="3A88063E">
      <w:start w:val="1"/>
      <w:numFmt w:val="upperRoman"/>
      <w:lvlText w:val="%1."/>
      <w:lvlJc w:val="left"/>
      <w:pPr>
        <w:tabs>
          <w:tab w:val="num" w:pos="1288"/>
        </w:tabs>
        <w:ind w:left="1288" w:hanging="720"/>
      </w:pPr>
      <w:rPr>
        <w:rFonts w:ascii="Times New Roman" w:hAnsi="Times New Roman" w:cs="Times New Roman" w:hint="default"/>
        <w:b/>
      </w:rPr>
    </w:lvl>
    <w:lvl w:ilvl="1" w:tplc="B77A5C4C">
      <w:start w:val="1"/>
      <w:numFmt w:val="decimal"/>
      <w:lvlText w:val="%2."/>
      <w:lvlJc w:val="left"/>
      <w:pPr>
        <w:tabs>
          <w:tab w:val="num" w:pos="502"/>
        </w:tabs>
        <w:ind w:left="502" w:hanging="360"/>
      </w:pPr>
      <w:rPr>
        <w:rFonts w:ascii="Times New Roman" w:hAnsi="Times New Roman" w:cs="Times New Roman" w:hint="default"/>
        <w:b w:val="0"/>
      </w:rPr>
    </w:lvl>
    <w:lvl w:ilvl="2" w:tplc="04150015">
      <w:start w:val="1"/>
      <w:numFmt w:val="upperLetter"/>
      <w:lvlText w:val="%3."/>
      <w:lvlJc w:val="left"/>
      <w:pPr>
        <w:tabs>
          <w:tab w:val="num" w:pos="2160"/>
        </w:tabs>
        <w:ind w:left="2160" w:hanging="180"/>
      </w:pPr>
      <w:rPr>
        <w:b/>
      </w:rPr>
    </w:lvl>
    <w:lvl w:ilvl="3" w:tplc="5F165732">
      <w:start w:val="18"/>
      <w:numFmt w:val="bullet"/>
      <w:lvlText w:val=""/>
      <w:lvlJc w:val="left"/>
      <w:pPr>
        <w:ind w:left="2880" w:hanging="360"/>
      </w:pPr>
      <w:rPr>
        <w:rFonts w:ascii="Symbol" w:eastAsia="Times New Roman" w:hAnsi="Symbol" w:cs="Times New Roman" w:hint="default"/>
        <w:b w:val="0"/>
      </w:rPr>
    </w:lvl>
    <w:lvl w:ilvl="4" w:tplc="7CE85840">
      <w:start w:val="1"/>
      <w:numFmt w:val="decimal"/>
      <w:lvlText w:val="%5)"/>
      <w:lvlJc w:val="left"/>
      <w:pPr>
        <w:ind w:left="1070" w:hanging="360"/>
      </w:pPr>
      <w:rPr>
        <w:rFonts w:ascii="Times New Roman" w:hAnsi="Times New Roman" w:cs="Times New Roman"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562632D1"/>
    <w:multiLevelType w:val="hybridMultilevel"/>
    <w:tmpl w:val="09E634EC"/>
    <w:name w:val="WW8Num232"/>
    <w:lvl w:ilvl="0" w:tplc="1E2A9800">
      <w:start w:val="10"/>
      <w:numFmt w:val="upperRoman"/>
      <w:lvlText w:val="%1."/>
      <w:lvlJc w:val="left"/>
      <w:pPr>
        <w:tabs>
          <w:tab w:val="num" w:pos="709"/>
        </w:tabs>
        <w:ind w:left="709" w:hanging="709"/>
      </w:pPr>
      <w:rPr>
        <w:rFonts w:hint="default"/>
        <w:b/>
        <w:i w:val="0"/>
      </w:rPr>
    </w:lvl>
    <w:lvl w:ilvl="1" w:tplc="04150019" w:tentative="1">
      <w:start w:val="1"/>
      <w:numFmt w:val="lowerLetter"/>
      <w:lvlText w:val="%2."/>
      <w:lvlJc w:val="left"/>
      <w:pPr>
        <w:ind w:left="1440" w:hanging="360"/>
      </w:pPr>
    </w:lvl>
    <w:lvl w:ilvl="2" w:tplc="A6860F54">
      <w:start w:val="1"/>
      <w:numFmt w:val="decimal"/>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82E37E0"/>
    <w:multiLevelType w:val="hybridMultilevel"/>
    <w:tmpl w:val="3FA64D6C"/>
    <w:lvl w:ilvl="0" w:tplc="FD1259FA">
      <w:start w:val="1"/>
      <w:numFmt w:val="decimal"/>
      <w:lvlText w:val="%1)"/>
      <w:lvlJc w:val="left"/>
      <w:pPr>
        <w:ind w:left="927" w:hanging="360"/>
      </w:pPr>
      <w:rPr>
        <w:rFonts w:eastAsiaTheme="minorHAnsi"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8" w15:restartNumberingAfterBreak="0">
    <w:nsid w:val="591366F6"/>
    <w:multiLevelType w:val="hybridMultilevel"/>
    <w:tmpl w:val="21E00B74"/>
    <w:lvl w:ilvl="0" w:tplc="1D44FD1E">
      <w:start w:val="1"/>
      <w:numFmt w:val="decimal"/>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5D55437F"/>
    <w:multiLevelType w:val="hybridMultilevel"/>
    <w:tmpl w:val="A3403A52"/>
    <w:lvl w:ilvl="0" w:tplc="E990D634">
      <w:start w:val="1"/>
      <w:numFmt w:val="upperRoman"/>
      <w:lvlText w:val="%1."/>
      <w:lvlJc w:val="left"/>
      <w:pPr>
        <w:tabs>
          <w:tab w:val="num" w:pos="709"/>
        </w:tabs>
        <w:ind w:left="709" w:hanging="709"/>
      </w:pPr>
      <w:rPr>
        <w:rFonts w:hint="default"/>
        <w:b/>
      </w:rPr>
    </w:lvl>
    <w:lvl w:ilvl="1" w:tplc="FFFFFFFF">
      <w:start w:val="1"/>
      <w:numFmt w:val="lowerLetter"/>
      <w:lvlText w:val="%2."/>
      <w:lvlJc w:val="left"/>
      <w:pPr>
        <w:tabs>
          <w:tab w:val="num" w:pos="1440"/>
        </w:tabs>
        <w:ind w:left="1440" w:hanging="360"/>
      </w:pPr>
    </w:lvl>
    <w:lvl w:ilvl="2" w:tplc="3B7A154A">
      <w:start w:val="1"/>
      <w:numFmt w:val="decimal"/>
      <w:lvlText w:val="%3."/>
      <w:lvlJc w:val="left"/>
      <w:pPr>
        <w:tabs>
          <w:tab w:val="num" w:pos="2340"/>
        </w:tabs>
        <w:ind w:left="2340" w:hanging="360"/>
      </w:pPr>
      <w:rPr>
        <w:rFonts w:hint="default"/>
      </w:rPr>
    </w:lvl>
    <w:lvl w:ilvl="3" w:tplc="DFE2697C">
      <w:numFmt w:val="bullet"/>
      <w:lvlText w:val="-"/>
      <w:lvlJc w:val="left"/>
      <w:pPr>
        <w:tabs>
          <w:tab w:val="num" w:pos="2880"/>
        </w:tabs>
        <w:ind w:left="2880" w:hanging="360"/>
      </w:pPr>
      <w:rPr>
        <w:rFonts w:ascii="Times New Roman" w:eastAsia="Times New Roman" w:hAnsi="Times New Roman" w:cs="Times New Roman"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5D84564A"/>
    <w:multiLevelType w:val="hybridMultilevel"/>
    <w:tmpl w:val="7D5CA580"/>
    <w:lvl w:ilvl="0" w:tplc="218A0972">
      <w:start w:val="1"/>
      <w:numFmt w:val="decimal"/>
      <w:lvlText w:val="%1."/>
      <w:lvlJc w:val="left"/>
      <w:pPr>
        <w:ind w:left="720" w:hanging="360"/>
      </w:pPr>
      <w:rPr>
        <w:i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5F0349B4"/>
    <w:multiLevelType w:val="hybridMultilevel"/>
    <w:tmpl w:val="AEE4F59E"/>
    <w:lvl w:ilvl="0" w:tplc="2D5A46A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626E667A"/>
    <w:multiLevelType w:val="hybridMultilevel"/>
    <w:tmpl w:val="16C264FC"/>
    <w:lvl w:ilvl="0" w:tplc="DA963A68">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62D9773A"/>
    <w:multiLevelType w:val="hybridMultilevel"/>
    <w:tmpl w:val="7422AC1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4" w15:restartNumberingAfterBreak="0">
    <w:nsid w:val="632C5BE3"/>
    <w:multiLevelType w:val="hybridMultilevel"/>
    <w:tmpl w:val="C86C5A3A"/>
    <w:lvl w:ilvl="0" w:tplc="486010C0">
      <w:start w:val="2"/>
      <w:numFmt w:val="decimal"/>
      <w:lvlText w:val="%1."/>
      <w:lvlJc w:val="left"/>
      <w:pPr>
        <w:tabs>
          <w:tab w:val="num" w:pos="360"/>
        </w:tabs>
        <w:ind w:left="360" w:hanging="360"/>
      </w:pPr>
      <w:rPr>
        <w:rFonts w:hint="default"/>
        <w:b w:val="0"/>
        <w:color w:val="auto"/>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83A3817"/>
    <w:multiLevelType w:val="hybridMultilevel"/>
    <w:tmpl w:val="0E04032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689C6C05"/>
    <w:multiLevelType w:val="hybridMultilevel"/>
    <w:tmpl w:val="8968E20A"/>
    <w:lvl w:ilvl="0" w:tplc="8EA4C5F8">
      <w:start w:val="10"/>
      <w:numFmt w:val="upperRoman"/>
      <w:lvlText w:val="%1."/>
      <w:lvlJc w:val="right"/>
      <w:pPr>
        <w:ind w:left="720" w:hanging="360"/>
      </w:pPr>
      <w:rPr>
        <w:rFonts w:ascii="Times New Roman" w:hAnsi="Times New Roman" w:cs="Times New Roman" w:hint="default"/>
        <w:b/>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99136CF"/>
    <w:multiLevelType w:val="hybridMultilevel"/>
    <w:tmpl w:val="BD68DDE2"/>
    <w:lvl w:ilvl="0" w:tplc="D7AA4AD0">
      <w:start w:val="1"/>
      <w:numFmt w:val="bullet"/>
      <w:lvlText w:val=""/>
      <w:lvlJc w:val="left"/>
      <w:pPr>
        <w:ind w:left="720" w:hanging="360"/>
      </w:pPr>
      <w:rPr>
        <w:rFonts w:ascii="Symbol" w:hAnsi="Symbol"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9EB23B4"/>
    <w:multiLevelType w:val="hybridMultilevel"/>
    <w:tmpl w:val="1286F5E0"/>
    <w:lvl w:ilvl="0" w:tplc="EA821C9C">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6C9A222A"/>
    <w:multiLevelType w:val="hybridMultilevel"/>
    <w:tmpl w:val="29503104"/>
    <w:lvl w:ilvl="0" w:tplc="B18AA446">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7A78C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864BD9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49E02D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172AAA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7A3CA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36E708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945E4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F4EC7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6CFD7420"/>
    <w:multiLevelType w:val="hybridMultilevel"/>
    <w:tmpl w:val="74C295A0"/>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1" w15:restartNumberingAfterBreak="0">
    <w:nsid w:val="6D065B53"/>
    <w:multiLevelType w:val="hybridMultilevel"/>
    <w:tmpl w:val="EAE29F56"/>
    <w:lvl w:ilvl="0" w:tplc="161219F2">
      <w:start w:val="4"/>
      <w:numFmt w:val="bullet"/>
      <w:lvlText w:val="–"/>
      <w:lvlJc w:val="left"/>
      <w:pPr>
        <w:ind w:left="720" w:hanging="360"/>
      </w:pPr>
      <w:rPr>
        <w:rFonts w:ascii="Calibri" w:eastAsia="Times New Roman" w:hAnsi="Calibri" w:cs="Times New Roman"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2" w15:restartNumberingAfterBreak="0">
    <w:nsid w:val="6E1869FD"/>
    <w:multiLevelType w:val="hybridMultilevel"/>
    <w:tmpl w:val="9118D3AE"/>
    <w:lvl w:ilvl="0" w:tplc="822AFF54">
      <w:start w:val="1"/>
      <w:numFmt w:val="upperRoman"/>
      <w:lvlText w:val="%1."/>
      <w:lvlJc w:val="right"/>
      <w:pPr>
        <w:ind w:left="72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5DA6D1A"/>
    <w:multiLevelType w:val="hybridMultilevel"/>
    <w:tmpl w:val="D77E8C42"/>
    <w:lvl w:ilvl="0" w:tplc="FFFFFFFF">
      <w:start w:val="1"/>
      <w:numFmt w:val="decimal"/>
      <w:lvlText w:val="%1."/>
      <w:lvlJc w:val="left"/>
      <w:pPr>
        <w:ind w:left="1290" w:hanging="360"/>
      </w:pPr>
      <w:rPr>
        <w:b w:val="0"/>
        <w:bCs/>
        <w:sz w:val="24"/>
        <w:szCs w:val="24"/>
      </w:rPr>
    </w:lvl>
    <w:lvl w:ilvl="1" w:tplc="FFFFFFFF" w:tentative="1">
      <w:start w:val="1"/>
      <w:numFmt w:val="lowerLetter"/>
      <w:lvlText w:val="%2."/>
      <w:lvlJc w:val="left"/>
      <w:pPr>
        <w:ind w:left="2010" w:hanging="360"/>
      </w:pPr>
    </w:lvl>
    <w:lvl w:ilvl="2" w:tplc="FFFFFFFF" w:tentative="1">
      <w:start w:val="1"/>
      <w:numFmt w:val="lowerRoman"/>
      <w:lvlText w:val="%3."/>
      <w:lvlJc w:val="right"/>
      <w:pPr>
        <w:ind w:left="2730" w:hanging="180"/>
      </w:pPr>
    </w:lvl>
    <w:lvl w:ilvl="3" w:tplc="FFFFFFFF" w:tentative="1">
      <w:start w:val="1"/>
      <w:numFmt w:val="decimal"/>
      <w:lvlText w:val="%4."/>
      <w:lvlJc w:val="left"/>
      <w:pPr>
        <w:ind w:left="3450" w:hanging="360"/>
      </w:pPr>
    </w:lvl>
    <w:lvl w:ilvl="4" w:tplc="FFFFFFFF" w:tentative="1">
      <w:start w:val="1"/>
      <w:numFmt w:val="lowerLetter"/>
      <w:lvlText w:val="%5."/>
      <w:lvlJc w:val="left"/>
      <w:pPr>
        <w:ind w:left="4170" w:hanging="360"/>
      </w:pPr>
    </w:lvl>
    <w:lvl w:ilvl="5" w:tplc="FFFFFFFF" w:tentative="1">
      <w:start w:val="1"/>
      <w:numFmt w:val="lowerRoman"/>
      <w:lvlText w:val="%6."/>
      <w:lvlJc w:val="right"/>
      <w:pPr>
        <w:ind w:left="4890" w:hanging="180"/>
      </w:pPr>
    </w:lvl>
    <w:lvl w:ilvl="6" w:tplc="FFFFFFFF" w:tentative="1">
      <w:start w:val="1"/>
      <w:numFmt w:val="decimal"/>
      <w:lvlText w:val="%7."/>
      <w:lvlJc w:val="left"/>
      <w:pPr>
        <w:ind w:left="5610" w:hanging="360"/>
      </w:pPr>
    </w:lvl>
    <w:lvl w:ilvl="7" w:tplc="FFFFFFFF" w:tentative="1">
      <w:start w:val="1"/>
      <w:numFmt w:val="lowerLetter"/>
      <w:lvlText w:val="%8."/>
      <w:lvlJc w:val="left"/>
      <w:pPr>
        <w:ind w:left="6330" w:hanging="360"/>
      </w:pPr>
    </w:lvl>
    <w:lvl w:ilvl="8" w:tplc="FFFFFFFF" w:tentative="1">
      <w:start w:val="1"/>
      <w:numFmt w:val="lowerRoman"/>
      <w:lvlText w:val="%9."/>
      <w:lvlJc w:val="right"/>
      <w:pPr>
        <w:ind w:left="7050" w:hanging="180"/>
      </w:pPr>
    </w:lvl>
  </w:abstractNum>
  <w:abstractNum w:abstractNumId="64" w15:restartNumberingAfterBreak="0">
    <w:nsid w:val="76237C85"/>
    <w:multiLevelType w:val="hybridMultilevel"/>
    <w:tmpl w:val="CF8E2F1E"/>
    <w:lvl w:ilvl="0" w:tplc="39AE42A0">
      <w:start w:val="9"/>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6F27542"/>
    <w:multiLevelType w:val="hybridMultilevel"/>
    <w:tmpl w:val="4DC618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CF35058"/>
    <w:multiLevelType w:val="hybridMultilevel"/>
    <w:tmpl w:val="E8047618"/>
    <w:lvl w:ilvl="0" w:tplc="AC467E0A">
      <w:start w:val="11"/>
      <w:numFmt w:val="upperRoman"/>
      <w:lvlText w:val="%1."/>
      <w:lvlJc w:val="righ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6356992">
    <w:abstractNumId w:val="16"/>
  </w:num>
  <w:num w:numId="2" w16cid:durableId="576061500">
    <w:abstractNumId w:val="5"/>
  </w:num>
  <w:num w:numId="3" w16cid:durableId="1990094370">
    <w:abstractNumId w:val="2"/>
  </w:num>
  <w:num w:numId="4" w16cid:durableId="1955750394">
    <w:abstractNumId w:val="20"/>
  </w:num>
  <w:num w:numId="5" w16cid:durableId="1434202232">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289386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4824661">
    <w:abstractNumId w:val="30"/>
  </w:num>
  <w:num w:numId="8" w16cid:durableId="164709610">
    <w:abstractNumId w:val="42"/>
  </w:num>
  <w:num w:numId="9" w16cid:durableId="1573658383">
    <w:abstractNumId w:val="37"/>
  </w:num>
  <w:num w:numId="10" w16cid:durableId="1252086351">
    <w:abstractNumId w:val="26"/>
  </w:num>
  <w:num w:numId="11" w16cid:durableId="242878696">
    <w:abstractNumId w:val="43"/>
  </w:num>
  <w:num w:numId="12" w16cid:durableId="373621819">
    <w:abstractNumId w:val="31"/>
  </w:num>
  <w:num w:numId="13" w16cid:durableId="748503250">
    <w:abstractNumId w:val="28"/>
  </w:num>
  <w:num w:numId="14" w16cid:durableId="646398083">
    <w:abstractNumId w:val="55"/>
  </w:num>
  <w:num w:numId="15" w16cid:durableId="834035681">
    <w:abstractNumId w:val="34"/>
  </w:num>
  <w:num w:numId="16" w16cid:durableId="849610760">
    <w:abstractNumId w:val="33"/>
  </w:num>
  <w:num w:numId="17" w16cid:durableId="501508265">
    <w:abstractNumId w:val="50"/>
  </w:num>
  <w:num w:numId="18" w16cid:durableId="1575697652">
    <w:abstractNumId w:val="48"/>
  </w:num>
  <w:num w:numId="19" w16cid:durableId="1495759554">
    <w:abstractNumId w:val="62"/>
  </w:num>
  <w:num w:numId="20" w16cid:durableId="239293998">
    <w:abstractNumId w:val="9"/>
  </w:num>
  <w:num w:numId="21" w16cid:durableId="641080394">
    <w:abstractNumId w:val="51"/>
  </w:num>
  <w:num w:numId="22" w16cid:durableId="1241982980">
    <w:abstractNumId w:val="39"/>
  </w:num>
  <w:num w:numId="23" w16cid:durableId="2129351091">
    <w:abstractNumId w:val="12"/>
  </w:num>
  <w:num w:numId="24" w16cid:durableId="1501196547">
    <w:abstractNumId w:val="57"/>
  </w:num>
  <w:num w:numId="25" w16cid:durableId="364141951">
    <w:abstractNumId w:val="8"/>
  </w:num>
  <w:num w:numId="26" w16cid:durableId="198664524">
    <w:abstractNumId w:val="24"/>
  </w:num>
  <w:num w:numId="27" w16cid:durableId="1371153767">
    <w:abstractNumId w:val="41"/>
  </w:num>
  <w:num w:numId="28" w16cid:durableId="321352020">
    <w:abstractNumId w:val="40"/>
  </w:num>
  <w:num w:numId="29" w16cid:durableId="650669946">
    <w:abstractNumId w:val="47"/>
  </w:num>
  <w:num w:numId="30" w16cid:durableId="762995192">
    <w:abstractNumId w:val="58"/>
  </w:num>
  <w:num w:numId="31" w16cid:durableId="997420529">
    <w:abstractNumId w:val="32"/>
  </w:num>
  <w:num w:numId="32" w16cid:durableId="1898130002">
    <w:abstractNumId w:val="59"/>
  </w:num>
  <w:num w:numId="33" w16cid:durableId="379400789">
    <w:abstractNumId w:val="18"/>
  </w:num>
  <w:num w:numId="34" w16cid:durableId="872153210">
    <w:abstractNumId w:val="21"/>
  </w:num>
  <w:num w:numId="35" w16cid:durableId="751319891">
    <w:abstractNumId w:val="29"/>
  </w:num>
  <w:num w:numId="36" w16cid:durableId="36469854">
    <w:abstractNumId w:val="7"/>
  </w:num>
  <w:num w:numId="37" w16cid:durableId="575944946">
    <w:abstractNumId w:val="65"/>
  </w:num>
  <w:num w:numId="38" w16cid:durableId="1809198136">
    <w:abstractNumId w:val="23"/>
  </w:num>
  <w:num w:numId="39" w16cid:durableId="403453598">
    <w:abstractNumId w:val="52"/>
  </w:num>
  <w:num w:numId="40" w16cid:durableId="1526946724">
    <w:abstractNumId w:val="53"/>
  </w:num>
  <w:num w:numId="41" w16cid:durableId="177547948">
    <w:abstractNumId w:val="11"/>
  </w:num>
  <w:num w:numId="42" w16cid:durableId="1628199569">
    <w:abstractNumId w:val="25"/>
  </w:num>
  <w:num w:numId="43" w16cid:durableId="1128478244">
    <w:abstractNumId w:val="38"/>
  </w:num>
  <w:num w:numId="44" w16cid:durableId="733354545">
    <w:abstractNumId w:val="27"/>
  </w:num>
  <w:num w:numId="45" w16cid:durableId="2143498343">
    <w:abstractNumId w:val="4"/>
  </w:num>
  <w:num w:numId="46" w16cid:durableId="207769363">
    <w:abstractNumId w:val="15"/>
  </w:num>
  <w:num w:numId="47" w16cid:durableId="679165573">
    <w:abstractNumId w:val="36"/>
  </w:num>
  <w:num w:numId="48" w16cid:durableId="378474926">
    <w:abstractNumId w:val="13"/>
  </w:num>
  <w:num w:numId="49" w16cid:durableId="1295482788">
    <w:abstractNumId w:val="3"/>
  </w:num>
  <w:num w:numId="50" w16cid:durableId="638464509">
    <w:abstractNumId w:val="64"/>
  </w:num>
  <w:num w:numId="51" w16cid:durableId="1335572873">
    <w:abstractNumId w:val="45"/>
  </w:num>
  <w:num w:numId="52" w16cid:durableId="14230328">
    <w:abstractNumId w:val="22"/>
  </w:num>
  <w:num w:numId="53" w16cid:durableId="573471936">
    <w:abstractNumId w:val="49"/>
  </w:num>
  <w:num w:numId="54" w16cid:durableId="1612317724">
    <w:abstractNumId w:val="17"/>
  </w:num>
  <w:num w:numId="55" w16cid:durableId="1281110800">
    <w:abstractNumId w:val="54"/>
  </w:num>
  <w:num w:numId="56" w16cid:durableId="2068604724">
    <w:abstractNumId w:val="44"/>
  </w:num>
  <w:num w:numId="57" w16cid:durableId="997267720">
    <w:abstractNumId w:val="60"/>
  </w:num>
  <w:num w:numId="58" w16cid:durableId="2018070970">
    <w:abstractNumId w:val="14"/>
  </w:num>
  <w:num w:numId="59" w16cid:durableId="503325079">
    <w:abstractNumId w:val="56"/>
  </w:num>
  <w:num w:numId="60" w16cid:durableId="1699815875">
    <w:abstractNumId w:val="66"/>
  </w:num>
  <w:num w:numId="61" w16cid:durableId="1528986906">
    <w:abstractNumId w:val="35"/>
  </w:num>
  <w:num w:numId="62" w16cid:durableId="1350333833">
    <w:abstractNumId w:val="63"/>
  </w:num>
  <w:num w:numId="63" w16cid:durableId="270284953">
    <w:abstractNumId w:val="10"/>
  </w:num>
  <w:num w:numId="64" w16cid:durableId="445200474">
    <w:abstractNumId w:val="6"/>
  </w:num>
  <w:num w:numId="65" w16cid:durableId="1375930912">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14C"/>
    <w:rsid w:val="000003D6"/>
    <w:rsid w:val="00003F5C"/>
    <w:rsid w:val="00005C63"/>
    <w:rsid w:val="0000632D"/>
    <w:rsid w:val="000106A4"/>
    <w:rsid w:val="00012BE0"/>
    <w:rsid w:val="000139D4"/>
    <w:rsid w:val="000141B6"/>
    <w:rsid w:val="00023730"/>
    <w:rsid w:val="00025A1D"/>
    <w:rsid w:val="000265E6"/>
    <w:rsid w:val="00027595"/>
    <w:rsid w:val="00027EC5"/>
    <w:rsid w:val="000328F5"/>
    <w:rsid w:val="00033EC1"/>
    <w:rsid w:val="00034BC9"/>
    <w:rsid w:val="000350F8"/>
    <w:rsid w:val="0003540C"/>
    <w:rsid w:val="00044A47"/>
    <w:rsid w:val="00045041"/>
    <w:rsid w:val="00045ED8"/>
    <w:rsid w:val="0004619E"/>
    <w:rsid w:val="00046678"/>
    <w:rsid w:val="00047D22"/>
    <w:rsid w:val="000519D8"/>
    <w:rsid w:val="000523F3"/>
    <w:rsid w:val="000526F4"/>
    <w:rsid w:val="00053B09"/>
    <w:rsid w:val="000540EA"/>
    <w:rsid w:val="0005538A"/>
    <w:rsid w:val="0006041A"/>
    <w:rsid w:val="0006043C"/>
    <w:rsid w:val="0006205F"/>
    <w:rsid w:val="000622CA"/>
    <w:rsid w:val="0006267A"/>
    <w:rsid w:val="00064867"/>
    <w:rsid w:val="000651C7"/>
    <w:rsid w:val="000655F3"/>
    <w:rsid w:val="00065B57"/>
    <w:rsid w:val="0006601A"/>
    <w:rsid w:val="000663AF"/>
    <w:rsid w:val="000665FF"/>
    <w:rsid w:val="00067BCA"/>
    <w:rsid w:val="000701DA"/>
    <w:rsid w:val="00071496"/>
    <w:rsid w:val="00072C4E"/>
    <w:rsid w:val="000749E9"/>
    <w:rsid w:val="00077A7D"/>
    <w:rsid w:val="00080129"/>
    <w:rsid w:val="000805D1"/>
    <w:rsid w:val="00083CC6"/>
    <w:rsid w:val="00084283"/>
    <w:rsid w:val="000872A1"/>
    <w:rsid w:val="00087CF2"/>
    <w:rsid w:val="00090E9B"/>
    <w:rsid w:val="000944D9"/>
    <w:rsid w:val="000945C7"/>
    <w:rsid w:val="00094C6A"/>
    <w:rsid w:val="00094F0C"/>
    <w:rsid w:val="000A038E"/>
    <w:rsid w:val="000A48C9"/>
    <w:rsid w:val="000A5A8B"/>
    <w:rsid w:val="000A7D19"/>
    <w:rsid w:val="000B1D91"/>
    <w:rsid w:val="000B2BC8"/>
    <w:rsid w:val="000B3321"/>
    <w:rsid w:val="000B38E9"/>
    <w:rsid w:val="000B41DF"/>
    <w:rsid w:val="000B437D"/>
    <w:rsid w:val="000B4444"/>
    <w:rsid w:val="000B46A5"/>
    <w:rsid w:val="000B5ED8"/>
    <w:rsid w:val="000B61D8"/>
    <w:rsid w:val="000B6694"/>
    <w:rsid w:val="000B743B"/>
    <w:rsid w:val="000B7B2F"/>
    <w:rsid w:val="000C4233"/>
    <w:rsid w:val="000C50DA"/>
    <w:rsid w:val="000C672E"/>
    <w:rsid w:val="000C78DA"/>
    <w:rsid w:val="000D4024"/>
    <w:rsid w:val="000D46C4"/>
    <w:rsid w:val="000D4818"/>
    <w:rsid w:val="000D4DBE"/>
    <w:rsid w:val="000D55F0"/>
    <w:rsid w:val="000D6D16"/>
    <w:rsid w:val="000D7F30"/>
    <w:rsid w:val="000E1090"/>
    <w:rsid w:val="000E2A8E"/>
    <w:rsid w:val="000E2BB5"/>
    <w:rsid w:val="000E378B"/>
    <w:rsid w:val="000E6272"/>
    <w:rsid w:val="000E6A95"/>
    <w:rsid w:val="000F0B93"/>
    <w:rsid w:val="000F21E7"/>
    <w:rsid w:val="000F5681"/>
    <w:rsid w:val="000F6CBF"/>
    <w:rsid w:val="000F77C0"/>
    <w:rsid w:val="00102026"/>
    <w:rsid w:val="001030BF"/>
    <w:rsid w:val="001043D3"/>
    <w:rsid w:val="001107BA"/>
    <w:rsid w:val="00112E50"/>
    <w:rsid w:val="00113587"/>
    <w:rsid w:val="00114177"/>
    <w:rsid w:val="00115606"/>
    <w:rsid w:val="00115938"/>
    <w:rsid w:val="001168F0"/>
    <w:rsid w:val="00116E8A"/>
    <w:rsid w:val="00117805"/>
    <w:rsid w:val="001213B9"/>
    <w:rsid w:val="001217B2"/>
    <w:rsid w:val="00123746"/>
    <w:rsid w:val="00126315"/>
    <w:rsid w:val="00126C7E"/>
    <w:rsid w:val="001305FF"/>
    <w:rsid w:val="00130F49"/>
    <w:rsid w:val="0013119A"/>
    <w:rsid w:val="0013143D"/>
    <w:rsid w:val="00135BC5"/>
    <w:rsid w:val="00136654"/>
    <w:rsid w:val="00137ECA"/>
    <w:rsid w:val="0014528C"/>
    <w:rsid w:val="00145ABA"/>
    <w:rsid w:val="001467AB"/>
    <w:rsid w:val="00152BE9"/>
    <w:rsid w:val="00153A0A"/>
    <w:rsid w:val="00155B0A"/>
    <w:rsid w:val="001562FB"/>
    <w:rsid w:val="0016069E"/>
    <w:rsid w:val="0016465A"/>
    <w:rsid w:val="00164AD4"/>
    <w:rsid w:val="0016532F"/>
    <w:rsid w:val="001661EB"/>
    <w:rsid w:val="001663CE"/>
    <w:rsid w:val="00171D14"/>
    <w:rsid w:val="00171E5D"/>
    <w:rsid w:val="001722AD"/>
    <w:rsid w:val="001723FF"/>
    <w:rsid w:val="001756D2"/>
    <w:rsid w:val="00177441"/>
    <w:rsid w:val="00180272"/>
    <w:rsid w:val="00180B45"/>
    <w:rsid w:val="001811B0"/>
    <w:rsid w:val="00182542"/>
    <w:rsid w:val="00183593"/>
    <w:rsid w:val="001837E8"/>
    <w:rsid w:val="001849C7"/>
    <w:rsid w:val="00184A51"/>
    <w:rsid w:val="001856DE"/>
    <w:rsid w:val="00185FB9"/>
    <w:rsid w:val="00186353"/>
    <w:rsid w:val="001915CC"/>
    <w:rsid w:val="00194A79"/>
    <w:rsid w:val="00195124"/>
    <w:rsid w:val="001952E5"/>
    <w:rsid w:val="00196B82"/>
    <w:rsid w:val="001A00E1"/>
    <w:rsid w:val="001A1382"/>
    <w:rsid w:val="001A391F"/>
    <w:rsid w:val="001A6A27"/>
    <w:rsid w:val="001B28CF"/>
    <w:rsid w:val="001B737E"/>
    <w:rsid w:val="001B7442"/>
    <w:rsid w:val="001B767A"/>
    <w:rsid w:val="001C09A9"/>
    <w:rsid w:val="001C7A88"/>
    <w:rsid w:val="001D10AD"/>
    <w:rsid w:val="001D1BC2"/>
    <w:rsid w:val="001D27F9"/>
    <w:rsid w:val="001D4BAC"/>
    <w:rsid w:val="001D55B0"/>
    <w:rsid w:val="001D5E6A"/>
    <w:rsid w:val="001D71CC"/>
    <w:rsid w:val="001E1507"/>
    <w:rsid w:val="001E1A66"/>
    <w:rsid w:val="001E775A"/>
    <w:rsid w:val="001E7A07"/>
    <w:rsid w:val="001F00C0"/>
    <w:rsid w:val="001F288B"/>
    <w:rsid w:val="001F44FE"/>
    <w:rsid w:val="001F5133"/>
    <w:rsid w:val="001F6665"/>
    <w:rsid w:val="001F78C7"/>
    <w:rsid w:val="00200327"/>
    <w:rsid w:val="00200505"/>
    <w:rsid w:val="00203505"/>
    <w:rsid w:val="00204FE3"/>
    <w:rsid w:val="0020618F"/>
    <w:rsid w:val="002064A2"/>
    <w:rsid w:val="00206DAB"/>
    <w:rsid w:val="00207390"/>
    <w:rsid w:val="0021173E"/>
    <w:rsid w:val="00213F0A"/>
    <w:rsid w:val="0021400A"/>
    <w:rsid w:val="00220365"/>
    <w:rsid w:val="00221E74"/>
    <w:rsid w:val="002231A4"/>
    <w:rsid w:val="00226F99"/>
    <w:rsid w:val="002279C8"/>
    <w:rsid w:val="00230783"/>
    <w:rsid w:val="00230DA4"/>
    <w:rsid w:val="00231E2F"/>
    <w:rsid w:val="00231F53"/>
    <w:rsid w:val="00240852"/>
    <w:rsid w:val="0024483F"/>
    <w:rsid w:val="00245301"/>
    <w:rsid w:val="00246359"/>
    <w:rsid w:val="002563D3"/>
    <w:rsid w:val="00256B4C"/>
    <w:rsid w:val="0025742A"/>
    <w:rsid w:val="002574B6"/>
    <w:rsid w:val="00257EA8"/>
    <w:rsid w:val="002602E9"/>
    <w:rsid w:val="00260AD6"/>
    <w:rsid w:val="00261B98"/>
    <w:rsid w:val="00264113"/>
    <w:rsid w:val="002665B5"/>
    <w:rsid w:val="00271E56"/>
    <w:rsid w:val="00273AEC"/>
    <w:rsid w:val="002741B9"/>
    <w:rsid w:val="00276D48"/>
    <w:rsid w:val="002828B7"/>
    <w:rsid w:val="00282934"/>
    <w:rsid w:val="0028453D"/>
    <w:rsid w:val="00285E06"/>
    <w:rsid w:val="00285E80"/>
    <w:rsid w:val="002868B2"/>
    <w:rsid w:val="00286C2F"/>
    <w:rsid w:val="00286C3B"/>
    <w:rsid w:val="00287BFC"/>
    <w:rsid w:val="00287D4D"/>
    <w:rsid w:val="00290B52"/>
    <w:rsid w:val="00292650"/>
    <w:rsid w:val="00294E5C"/>
    <w:rsid w:val="00294F0A"/>
    <w:rsid w:val="00295F34"/>
    <w:rsid w:val="00297020"/>
    <w:rsid w:val="00297B74"/>
    <w:rsid w:val="002A2889"/>
    <w:rsid w:val="002A3967"/>
    <w:rsid w:val="002A4410"/>
    <w:rsid w:val="002A5B4C"/>
    <w:rsid w:val="002A6F7C"/>
    <w:rsid w:val="002A7858"/>
    <w:rsid w:val="002B0102"/>
    <w:rsid w:val="002B02B3"/>
    <w:rsid w:val="002B0919"/>
    <w:rsid w:val="002B1017"/>
    <w:rsid w:val="002B18EC"/>
    <w:rsid w:val="002B21C2"/>
    <w:rsid w:val="002B2DFD"/>
    <w:rsid w:val="002B32DB"/>
    <w:rsid w:val="002B4DAA"/>
    <w:rsid w:val="002B6797"/>
    <w:rsid w:val="002B6FB1"/>
    <w:rsid w:val="002B74F6"/>
    <w:rsid w:val="002C047E"/>
    <w:rsid w:val="002C3120"/>
    <w:rsid w:val="002C52F1"/>
    <w:rsid w:val="002C5AE0"/>
    <w:rsid w:val="002C61E9"/>
    <w:rsid w:val="002C7B3D"/>
    <w:rsid w:val="002D0E26"/>
    <w:rsid w:val="002D2348"/>
    <w:rsid w:val="002D4B88"/>
    <w:rsid w:val="002D52F3"/>
    <w:rsid w:val="002E05E8"/>
    <w:rsid w:val="002E15A3"/>
    <w:rsid w:val="002E3359"/>
    <w:rsid w:val="002E6035"/>
    <w:rsid w:val="002E72B7"/>
    <w:rsid w:val="002F0646"/>
    <w:rsid w:val="002F0847"/>
    <w:rsid w:val="002F173F"/>
    <w:rsid w:val="002F17E6"/>
    <w:rsid w:val="002F1AC0"/>
    <w:rsid w:val="002F20A2"/>
    <w:rsid w:val="002F5F61"/>
    <w:rsid w:val="002F6840"/>
    <w:rsid w:val="00300246"/>
    <w:rsid w:val="003023D7"/>
    <w:rsid w:val="00304BEA"/>
    <w:rsid w:val="00304C7F"/>
    <w:rsid w:val="00305CD2"/>
    <w:rsid w:val="00305DB8"/>
    <w:rsid w:val="0030670F"/>
    <w:rsid w:val="00311CB5"/>
    <w:rsid w:val="00312E49"/>
    <w:rsid w:val="00316823"/>
    <w:rsid w:val="00322235"/>
    <w:rsid w:val="00322304"/>
    <w:rsid w:val="00322763"/>
    <w:rsid w:val="00322E03"/>
    <w:rsid w:val="003320C8"/>
    <w:rsid w:val="00333529"/>
    <w:rsid w:val="00333CF6"/>
    <w:rsid w:val="003351C3"/>
    <w:rsid w:val="00335B0A"/>
    <w:rsid w:val="0033648C"/>
    <w:rsid w:val="00337CBF"/>
    <w:rsid w:val="00340598"/>
    <w:rsid w:val="00343A3D"/>
    <w:rsid w:val="003442DB"/>
    <w:rsid w:val="00345648"/>
    <w:rsid w:val="00345FD9"/>
    <w:rsid w:val="00346FE9"/>
    <w:rsid w:val="003473C3"/>
    <w:rsid w:val="00355427"/>
    <w:rsid w:val="00356D89"/>
    <w:rsid w:val="0036066F"/>
    <w:rsid w:val="00365821"/>
    <w:rsid w:val="00367085"/>
    <w:rsid w:val="00370050"/>
    <w:rsid w:val="00372CC8"/>
    <w:rsid w:val="00374824"/>
    <w:rsid w:val="0037499A"/>
    <w:rsid w:val="00374F9B"/>
    <w:rsid w:val="0037710F"/>
    <w:rsid w:val="00382CF2"/>
    <w:rsid w:val="00383400"/>
    <w:rsid w:val="00386671"/>
    <w:rsid w:val="0038674D"/>
    <w:rsid w:val="0038726D"/>
    <w:rsid w:val="00397C35"/>
    <w:rsid w:val="003A0AF6"/>
    <w:rsid w:val="003A2FFF"/>
    <w:rsid w:val="003A30B4"/>
    <w:rsid w:val="003A3B10"/>
    <w:rsid w:val="003A42D9"/>
    <w:rsid w:val="003A432A"/>
    <w:rsid w:val="003A44C7"/>
    <w:rsid w:val="003B0C7D"/>
    <w:rsid w:val="003B4312"/>
    <w:rsid w:val="003B54FC"/>
    <w:rsid w:val="003B5C78"/>
    <w:rsid w:val="003C0983"/>
    <w:rsid w:val="003C2925"/>
    <w:rsid w:val="003C2B75"/>
    <w:rsid w:val="003C36D4"/>
    <w:rsid w:val="003C4F4A"/>
    <w:rsid w:val="003D072D"/>
    <w:rsid w:val="003D08FD"/>
    <w:rsid w:val="003D42AC"/>
    <w:rsid w:val="003D4350"/>
    <w:rsid w:val="003D493C"/>
    <w:rsid w:val="003D50C8"/>
    <w:rsid w:val="003D5E14"/>
    <w:rsid w:val="003D6775"/>
    <w:rsid w:val="003E13BF"/>
    <w:rsid w:val="003E1B1D"/>
    <w:rsid w:val="003E3EF1"/>
    <w:rsid w:val="003E5E34"/>
    <w:rsid w:val="003F054C"/>
    <w:rsid w:val="003F5864"/>
    <w:rsid w:val="003F5A9E"/>
    <w:rsid w:val="003F5DFB"/>
    <w:rsid w:val="003F69D4"/>
    <w:rsid w:val="004032A9"/>
    <w:rsid w:val="00403C97"/>
    <w:rsid w:val="004044AA"/>
    <w:rsid w:val="0040526E"/>
    <w:rsid w:val="004052D5"/>
    <w:rsid w:val="0041228F"/>
    <w:rsid w:val="0041362C"/>
    <w:rsid w:val="0041394F"/>
    <w:rsid w:val="004149FD"/>
    <w:rsid w:val="00416202"/>
    <w:rsid w:val="004175DA"/>
    <w:rsid w:val="004177C4"/>
    <w:rsid w:val="00417CB2"/>
    <w:rsid w:val="0042159C"/>
    <w:rsid w:val="00421AFA"/>
    <w:rsid w:val="00425841"/>
    <w:rsid w:val="00425F79"/>
    <w:rsid w:val="00427F2F"/>
    <w:rsid w:val="00430300"/>
    <w:rsid w:val="0043383C"/>
    <w:rsid w:val="00433C94"/>
    <w:rsid w:val="0044044C"/>
    <w:rsid w:val="004420BD"/>
    <w:rsid w:val="00444176"/>
    <w:rsid w:val="00445001"/>
    <w:rsid w:val="00446C10"/>
    <w:rsid w:val="0045135C"/>
    <w:rsid w:val="00452D6B"/>
    <w:rsid w:val="00454A1E"/>
    <w:rsid w:val="00460DD9"/>
    <w:rsid w:val="00463B27"/>
    <w:rsid w:val="00464A39"/>
    <w:rsid w:val="00464AB0"/>
    <w:rsid w:val="0046564E"/>
    <w:rsid w:val="00465DF2"/>
    <w:rsid w:val="004673F8"/>
    <w:rsid w:val="00467F1C"/>
    <w:rsid w:val="00470E60"/>
    <w:rsid w:val="004718FF"/>
    <w:rsid w:val="00472CA6"/>
    <w:rsid w:val="0047385F"/>
    <w:rsid w:val="004762B3"/>
    <w:rsid w:val="004763AA"/>
    <w:rsid w:val="00476B60"/>
    <w:rsid w:val="004772D6"/>
    <w:rsid w:val="00481A17"/>
    <w:rsid w:val="0048284B"/>
    <w:rsid w:val="00486134"/>
    <w:rsid w:val="00486A5A"/>
    <w:rsid w:val="00491417"/>
    <w:rsid w:val="00492431"/>
    <w:rsid w:val="00493206"/>
    <w:rsid w:val="00493901"/>
    <w:rsid w:val="00494B54"/>
    <w:rsid w:val="00494DB0"/>
    <w:rsid w:val="004977AD"/>
    <w:rsid w:val="004A1012"/>
    <w:rsid w:val="004A235D"/>
    <w:rsid w:val="004A2532"/>
    <w:rsid w:val="004A49E2"/>
    <w:rsid w:val="004A4FB2"/>
    <w:rsid w:val="004A55E9"/>
    <w:rsid w:val="004A6274"/>
    <w:rsid w:val="004B1F31"/>
    <w:rsid w:val="004B7A4B"/>
    <w:rsid w:val="004B7B6D"/>
    <w:rsid w:val="004C1BDE"/>
    <w:rsid w:val="004C2FD1"/>
    <w:rsid w:val="004C5D04"/>
    <w:rsid w:val="004D1262"/>
    <w:rsid w:val="004D305D"/>
    <w:rsid w:val="004D3EC6"/>
    <w:rsid w:val="004E0655"/>
    <w:rsid w:val="004E1FAA"/>
    <w:rsid w:val="004E3D79"/>
    <w:rsid w:val="004E4D78"/>
    <w:rsid w:val="004E587E"/>
    <w:rsid w:val="004E6A13"/>
    <w:rsid w:val="004E7880"/>
    <w:rsid w:val="004F2498"/>
    <w:rsid w:val="004F2D6E"/>
    <w:rsid w:val="004F33C5"/>
    <w:rsid w:val="004F3EDA"/>
    <w:rsid w:val="004F4175"/>
    <w:rsid w:val="004F519B"/>
    <w:rsid w:val="004F5432"/>
    <w:rsid w:val="004F69E5"/>
    <w:rsid w:val="004F7516"/>
    <w:rsid w:val="00503C36"/>
    <w:rsid w:val="005040B9"/>
    <w:rsid w:val="00505210"/>
    <w:rsid w:val="00505AFC"/>
    <w:rsid w:val="00507BD4"/>
    <w:rsid w:val="00510199"/>
    <w:rsid w:val="00510AA9"/>
    <w:rsid w:val="00510B59"/>
    <w:rsid w:val="00511874"/>
    <w:rsid w:val="00514C8B"/>
    <w:rsid w:val="00515251"/>
    <w:rsid w:val="0051582B"/>
    <w:rsid w:val="00515990"/>
    <w:rsid w:val="0051791E"/>
    <w:rsid w:val="00517FD5"/>
    <w:rsid w:val="00520CF3"/>
    <w:rsid w:val="005211D2"/>
    <w:rsid w:val="00521BFE"/>
    <w:rsid w:val="0052318D"/>
    <w:rsid w:val="00524D57"/>
    <w:rsid w:val="005260DF"/>
    <w:rsid w:val="00527084"/>
    <w:rsid w:val="00527215"/>
    <w:rsid w:val="00531E7F"/>
    <w:rsid w:val="005337A4"/>
    <w:rsid w:val="00535515"/>
    <w:rsid w:val="00535697"/>
    <w:rsid w:val="0053608E"/>
    <w:rsid w:val="00536EC5"/>
    <w:rsid w:val="00540FC4"/>
    <w:rsid w:val="00543F47"/>
    <w:rsid w:val="00545074"/>
    <w:rsid w:val="00552379"/>
    <w:rsid w:val="00552435"/>
    <w:rsid w:val="00561D38"/>
    <w:rsid w:val="00562AAA"/>
    <w:rsid w:val="005647B2"/>
    <w:rsid w:val="00565948"/>
    <w:rsid w:val="005668DB"/>
    <w:rsid w:val="00567FD1"/>
    <w:rsid w:val="00571751"/>
    <w:rsid w:val="005721B2"/>
    <w:rsid w:val="0057342D"/>
    <w:rsid w:val="00575D99"/>
    <w:rsid w:val="00577967"/>
    <w:rsid w:val="00577971"/>
    <w:rsid w:val="00581C6B"/>
    <w:rsid w:val="005822C3"/>
    <w:rsid w:val="005825E9"/>
    <w:rsid w:val="00584905"/>
    <w:rsid w:val="00584A04"/>
    <w:rsid w:val="005852FB"/>
    <w:rsid w:val="005911B3"/>
    <w:rsid w:val="00594102"/>
    <w:rsid w:val="005948B1"/>
    <w:rsid w:val="005950EA"/>
    <w:rsid w:val="0059560B"/>
    <w:rsid w:val="00596473"/>
    <w:rsid w:val="005A00A8"/>
    <w:rsid w:val="005A07F1"/>
    <w:rsid w:val="005A0AD5"/>
    <w:rsid w:val="005A17FE"/>
    <w:rsid w:val="005A38C5"/>
    <w:rsid w:val="005A397E"/>
    <w:rsid w:val="005A5E17"/>
    <w:rsid w:val="005B13FD"/>
    <w:rsid w:val="005B3546"/>
    <w:rsid w:val="005B3C0D"/>
    <w:rsid w:val="005B3CB5"/>
    <w:rsid w:val="005B4704"/>
    <w:rsid w:val="005B5936"/>
    <w:rsid w:val="005B6468"/>
    <w:rsid w:val="005B6536"/>
    <w:rsid w:val="005B6944"/>
    <w:rsid w:val="005B6D9A"/>
    <w:rsid w:val="005B7864"/>
    <w:rsid w:val="005C26AB"/>
    <w:rsid w:val="005C3F72"/>
    <w:rsid w:val="005C5608"/>
    <w:rsid w:val="005C591E"/>
    <w:rsid w:val="005C5D6A"/>
    <w:rsid w:val="005C61BF"/>
    <w:rsid w:val="005C732B"/>
    <w:rsid w:val="005C769E"/>
    <w:rsid w:val="005D0107"/>
    <w:rsid w:val="005D10D5"/>
    <w:rsid w:val="005D2870"/>
    <w:rsid w:val="005D2CCE"/>
    <w:rsid w:val="005D4D2E"/>
    <w:rsid w:val="005D5CDA"/>
    <w:rsid w:val="005D7156"/>
    <w:rsid w:val="005E4CB7"/>
    <w:rsid w:val="005E56B1"/>
    <w:rsid w:val="005E663C"/>
    <w:rsid w:val="005E6ED2"/>
    <w:rsid w:val="005F1411"/>
    <w:rsid w:val="005F14E0"/>
    <w:rsid w:val="005F176E"/>
    <w:rsid w:val="005F1E78"/>
    <w:rsid w:val="005F29D1"/>
    <w:rsid w:val="005F4A66"/>
    <w:rsid w:val="006001D9"/>
    <w:rsid w:val="00602F27"/>
    <w:rsid w:val="0060683E"/>
    <w:rsid w:val="00606D13"/>
    <w:rsid w:val="00607A1D"/>
    <w:rsid w:val="00610C00"/>
    <w:rsid w:val="00611360"/>
    <w:rsid w:val="006116D4"/>
    <w:rsid w:val="00612707"/>
    <w:rsid w:val="00613DDA"/>
    <w:rsid w:val="00615A10"/>
    <w:rsid w:val="006167A1"/>
    <w:rsid w:val="00617F50"/>
    <w:rsid w:val="00622C1A"/>
    <w:rsid w:val="006240C8"/>
    <w:rsid w:val="006242E5"/>
    <w:rsid w:val="0062569F"/>
    <w:rsid w:val="0063079B"/>
    <w:rsid w:val="00630BE0"/>
    <w:rsid w:val="00630C12"/>
    <w:rsid w:val="006311D5"/>
    <w:rsid w:val="0063333B"/>
    <w:rsid w:val="00634754"/>
    <w:rsid w:val="0063599B"/>
    <w:rsid w:val="006401C1"/>
    <w:rsid w:val="00642EFA"/>
    <w:rsid w:val="006470FD"/>
    <w:rsid w:val="0064787C"/>
    <w:rsid w:val="0065091F"/>
    <w:rsid w:val="006528E0"/>
    <w:rsid w:val="006574D6"/>
    <w:rsid w:val="0066258F"/>
    <w:rsid w:val="0066289B"/>
    <w:rsid w:val="00663CA1"/>
    <w:rsid w:val="00671C02"/>
    <w:rsid w:val="00677C87"/>
    <w:rsid w:val="00680377"/>
    <w:rsid w:val="00681E07"/>
    <w:rsid w:val="0068336B"/>
    <w:rsid w:val="00683CDB"/>
    <w:rsid w:val="0068552E"/>
    <w:rsid w:val="00690F36"/>
    <w:rsid w:val="00691E7C"/>
    <w:rsid w:val="00693095"/>
    <w:rsid w:val="006947E3"/>
    <w:rsid w:val="0069596B"/>
    <w:rsid w:val="00695D68"/>
    <w:rsid w:val="006A2970"/>
    <w:rsid w:val="006A2D6A"/>
    <w:rsid w:val="006A496E"/>
    <w:rsid w:val="006A4EB6"/>
    <w:rsid w:val="006A582E"/>
    <w:rsid w:val="006A6ABA"/>
    <w:rsid w:val="006A7091"/>
    <w:rsid w:val="006A7AB7"/>
    <w:rsid w:val="006B1A71"/>
    <w:rsid w:val="006B1E7A"/>
    <w:rsid w:val="006B5B56"/>
    <w:rsid w:val="006B7E5A"/>
    <w:rsid w:val="006C4248"/>
    <w:rsid w:val="006C4390"/>
    <w:rsid w:val="006C43CA"/>
    <w:rsid w:val="006C49AF"/>
    <w:rsid w:val="006C6450"/>
    <w:rsid w:val="006C6BC6"/>
    <w:rsid w:val="006C6C22"/>
    <w:rsid w:val="006D17DE"/>
    <w:rsid w:val="006D1AC1"/>
    <w:rsid w:val="006D2446"/>
    <w:rsid w:val="006D4512"/>
    <w:rsid w:val="006E456C"/>
    <w:rsid w:val="006E4670"/>
    <w:rsid w:val="006E4B14"/>
    <w:rsid w:val="006E53E6"/>
    <w:rsid w:val="006E5AAA"/>
    <w:rsid w:val="006F0224"/>
    <w:rsid w:val="006F085D"/>
    <w:rsid w:val="006F0E96"/>
    <w:rsid w:val="006F14D0"/>
    <w:rsid w:val="006F30D2"/>
    <w:rsid w:val="006F3CEB"/>
    <w:rsid w:val="006F51C2"/>
    <w:rsid w:val="006F5CCF"/>
    <w:rsid w:val="006F6932"/>
    <w:rsid w:val="006F7862"/>
    <w:rsid w:val="007016C0"/>
    <w:rsid w:val="007031A7"/>
    <w:rsid w:val="00703E08"/>
    <w:rsid w:val="0070463C"/>
    <w:rsid w:val="00705680"/>
    <w:rsid w:val="00705A87"/>
    <w:rsid w:val="0070672B"/>
    <w:rsid w:val="00706DD6"/>
    <w:rsid w:val="00710C72"/>
    <w:rsid w:val="00711773"/>
    <w:rsid w:val="00712DED"/>
    <w:rsid w:val="00713B36"/>
    <w:rsid w:val="00715A6C"/>
    <w:rsid w:val="00715D95"/>
    <w:rsid w:val="00717713"/>
    <w:rsid w:val="00720D7E"/>
    <w:rsid w:val="00721967"/>
    <w:rsid w:val="00722398"/>
    <w:rsid w:val="007224E3"/>
    <w:rsid w:val="00723681"/>
    <w:rsid w:val="00723DDC"/>
    <w:rsid w:val="00723F80"/>
    <w:rsid w:val="00726895"/>
    <w:rsid w:val="00726A8F"/>
    <w:rsid w:val="00726B02"/>
    <w:rsid w:val="007305C3"/>
    <w:rsid w:val="00732985"/>
    <w:rsid w:val="00732ACC"/>
    <w:rsid w:val="007350E9"/>
    <w:rsid w:val="00735F73"/>
    <w:rsid w:val="0073614A"/>
    <w:rsid w:val="00740AB5"/>
    <w:rsid w:val="007423A2"/>
    <w:rsid w:val="00742E28"/>
    <w:rsid w:val="0074642B"/>
    <w:rsid w:val="007518CB"/>
    <w:rsid w:val="007523C0"/>
    <w:rsid w:val="00752A78"/>
    <w:rsid w:val="00752DC9"/>
    <w:rsid w:val="00753CF6"/>
    <w:rsid w:val="00753E9B"/>
    <w:rsid w:val="00755E37"/>
    <w:rsid w:val="00756BF4"/>
    <w:rsid w:val="00757687"/>
    <w:rsid w:val="00757DAA"/>
    <w:rsid w:val="007618C5"/>
    <w:rsid w:val="00761ABE"/>
    <w:rsid w:val="00763240"/>
    <w:rsid w:val="007653A0"/>
    <w:rsid w:val="007664DA"/>
    <w:rsid w:val="007667AD"/>
    <w:rsid w:val="007674C8"/>
    <w:rsid w:val="007675E1"/>
    <w:rsid w:val="00767704"/>
    <w:rsid w:val="00767C67"/>
    <w:rsid w:val="00770835"/>
    <w:rsid w:val="00770A5E"/>
    <w:rsid w:val="00770FAF"/>
    <w:rsid w:val="00771AFC"/>
    <w:rsid w:val="00771F1D"/>
    <w:rsid w:val="007724FF"/>
    <w:rsid w:val="00772E97"/>
    <w:rsid w:val="0077323E"/>
    <w:rsid w:val="00774AA1"/>
    <w:rsid w:val="007770C7"/>
    <w:rsid w:val="00777F81"/>
    <w:rsid w:val="00780846"/>
    <w:rsid w:val="00780C81"/>
    <w:rsid w:val="00784B1F"/>
    <w:rsid w:val="00791939"/>
    <w:rsid w:val="00791F31"/>
    <w:rsid w:val="00793492"/>
    <w:rsid w:val="00793F7B"/>
    <w:rsid w:val="00794C7F"/>
    <w:rsid w:val="0079501D"/>
    <w:rsid w:val="007953AF"/>
    <w:rsid w:val="00796B0B"/>
    <w:rsid w:val="0079792C"/>
    <w:rsid w:val="007979FE"/>
    <w:rsid w:val="007A106F"/>
    <w:rsid w:val="007A4B81"/>
    <w:rsid w:val="007A4E0C"/>
    <w:rsid w:val="007A5CDB"/>
    <w:rsid w:val="007B1CCD"/>
    <w:rsid w:val="007B31C2"/>
    <w:rsid w:val="007B4075"/>
    <w:rsid w:val="007B4B4F"/>
    <w:rsid w:val="007B4DA5"/>
    <w:rsid w:val="007B51F7"/>
    <w:rsid w:val="007B5B02"/>
    <w:rsid w:val="007B6192"/>
    <w:rsid w:val="007B725B"/>
    <w:rsid w:val="007B7B29"/>
    <w:rsid w:val="007C13B0"/>
    <w:rsid w:val="007C346E"/>
    <w:rsid w:val="007C5811"/>
    <w:rsid w:val="007C7083"/>
    <w:rsid w:val="007D325F"/>
    <w:rsid w:val="007D517A"/>
    <w:rsid w:val="007D62F5"/>
    <w:rsid w:val="007D6F96"/>
    <w:rsid w:val="007D7D16"/>
    <w:rsid w:val="007D7D52"/>
    <w:rsid w:val="007E1A6D"/>
    <w:rsid w:val="007E282A"/>
    <w:rsid w:val="007E285F"/>
    <w:rsid w:val="007E61CC"/>
    <w:rsid w:val="007E6D82"/>
    <w:rsid w:val="007E7499"/>
    <w:rsid w:val="007E78B2"/>
    <w:rsid w:val="007F12F1"/>
    <w:rsid w:val="007F26B7"/>
    <w:rsid w:val="007F63A5"/>
    <w:rsid w:val="0080031A"/>
    <w:rsid w:val="00801DCB"/>
    <w:rsid w:val="008030EA"/>
    <w:rsid w:val="00804392"/>
    <w:rsid w:val="00806E48"/>
    <w:rsid w:val="008107C6"/>
    <w:rsid w:val="00811A28"/>
    <w:rsid w:val="008135B7"/>
    <w:rsid w:val="00813B73"/>
    <w:rsid w:val="0081648C"/>
    <w:rsid w:val="0082070E"/>
    <w:rsid w:val="008228B9"/>
    <w:rsid w:val="00831097"/>
    <w:rsid w:val="0083206D"/>
    <w:rsid w:val="00837173"/>
    <w:rsid w:val="00837657"/>
    <w:rsid w:val="0084281D"/>
    <w:rsid w:val="008432A0"/>
    <w:rsid w:val="0084332E"/>
    <w:rsid w:val="00843A53"/>
    <w:rsid w:val="00844027"/>
    <w:rsid w:val="00844C6D"/>
    <w:rsid w:val="00845916"/>
    <w:rsid w:val="00846130"/>
    <w:rsid w:val="00847C68"/>
    <w:rsid w:val="00850D21"/>
    <w:rsid w:val="00852005"/>
    <w:rsid w:val="008524BC"/>
    <w:rsid w:val="00854CB3"/>
    <w:rsid w:val="00856838"/>
    <w:rsid w:val="0086099B"/>
    <w:rsid w:val="00861F43"/>
    <w:rsid w:val="00862044"/>
    <w:rsid w:val="008640D7"/>
    <w:rsid w:val="0086544D"/>
    <w:rsid w:val="00865B80"/>
    <w:rsid w:val="00865E91"/>
    <w:rsid w:val="008660B7"/>
    <w:rsid w:val="0086622B"/>
    <w:rsid w:val="00866342"/>
    <w:rsid w:val="00866D25"/>
    <w:rsid w:val="00867AFD"/>
    <w:rsid w:val="00870EB3"/>
    <w:rsid w:val="0087152F"/>
    <w:rsid w:val="0087284B"/>
    <w:rsid w:val="008740B2"/>
    <w:rsid w:val="00874443"/>
    <w:rsid w:val="00876471"/>
    <w:rsid w:val="00877421"/>
    <w:rsid w:val="008801F8"/>
    <w:rsid w:val="00880BA8"/>
    <w:rsid w:val="008872FC"/>
    <w:rsid w:val="008915BB"/>
    <w:rsid w:val="0089290D"/>
    <w:rsid w:val="00893ECA"/>
    <w:rsid w:val="00894DDF"/>
    <w:rsid w:val="00895BBC"/>
    <w:rsid w:val="00895E68"/>
    <w:rsid w:val="00897A26"/>
    <w:rsid w:val="008A0C92"/>
    <w:rsid w:val="008A18E8"/>
    <w:rsid w:val="008A1A2A"/>
    <w:rsid w:val="008A2595"/>
    <w:rsid w:val="008A36FF"/>
    <w:rsid w:val="008A39C9"/>
    <w:rsid w:val="008B089A"/>
    <w:rsid w:val="008B1296"/>
    <w:rsid w:val="008B49F7"/>
    <w:rsid w:val="008B6322"/>
    <w:rsid w:val="008B6C7C"/>
    <w:rsid w:val="008C17C3"/>
    <w:rsid w:val="008C1A9F"/>
    <w:rsid w:val="008C327D"/>
    <w:rsid w:val="008C3D95"/>
    <w:rsid w:val="008C75AA"/>
    <w:rsid w:val="008D5A31"/>
    <w:rsid w:val="008D6034"/>
    <w:rsid w:val="008D75E7"/>
    <w:rsid w:val="008E0975"/>
    <w:rsid w:val="008E0C4E"/>
    <w:rsid w:val="008E1A53"/>
    <w:rsid w:val="008E25D1"/>
    <w:rsid w:val="008E29F3"/>
    <w:rsid w:val="008E4D0A"/>
    <w:rsid w:val="008E58B3"/>
    <w:rsid w:val="008E638B"/>
    <w:rsid w:val="008E6963"/>
    <w:rsid w:val="008F2705"/>
    <w:rsid w:val="008F3B4D"/>
    <w:rsid w:val="008F4E69"/>
    <w:rsid w:val="009006FD"/>
    <w:rsid w:val="00903319"/>
    <w:rsid w:val="00905555"/>
    <w:rsid w:val="00905714"/>
    <w:rsid w:val="00905F3E"/>
    <w:rsid w:val="0090727B"/>
    <w:rsid w:val="009079E7"/>
    <w:rsid w:val="00907A9F"/>
    <w:rsid w:val="00910DC5"/>
    <w:rsid w:val="00912E4A"/>
    <w:rsid w:val="0091450C"/>
    <w:rsid w:val="00916604"/>
    <w:rsid w:val="0092114C"/>
    <w:rsid w:val="009222AF"/>
    <w:rsid w:val="00923037"/>
    <w:rsid w:val="00923CCE"/>
    <w:rsid w:val="00924F0C"/>
    <w:rsid w:val="0092528A"/>
    <w:rsid w:val="009255E7"/>
    <w:rsid w:val="00926449"/>
    <w:rsid w:val="00930778"/>
    <w:rsid w:val="00931C72"/>
    <w:rsid w:val="00935FD2"/>
    <w:rsid w:val="009367E2"/>
    <w:rsid w:val="009379E6"/>
    <w:rsid w:val="00940213"/>
    <w:rsid w:val="0094130B"/>
    <w:rsid w:val="00942684"/>
    <w:rsid w:val="00942D57"/>
    <w:rsid w:val="009447CC"/>
    <w:rsid w:val="00945A3F"/>
    <w:rsid w:val="00950989"/>
    <w:rsid w:val="0095282A"/>
    <w:rsid w:val="0095609C"/>
    <w:rsid w:val="00956613"/>
    <w:rsid w:val="0095680E"/>
    <w:rsid w:val="00956B15"/>
    <w:rsid w:val="00957864"/>
    <w:rsid w:val="00960B08"/>
    <w:rsid w:val="009634AB"/>
    <w:rsid w:val="00963CFF"/>
    <w:rsid w:val="009640D3"/>
    <w:rsid w:val="009642DC"/>
    <w:rsid w:val="009646EC"/>
    <w:rsid w:val="00966061"/>
    <w:rsid w:val="00967228"/>
    <w:rsid w:val="00973928"/>
    <w:rsid w:val="009770E8"/>
    <w:rsid w:val="00977AB5"/>
    <w:rsid w:val="0098080C"/>
    <w:rsid w:val="00982E86"/>
    <w:rsid w:val="00984D89"/>
    <w:rsid w:val="009864BC"/>
    <w:rsid w:val="00987289"/>
    <w:rsid w:val="0099252F"/>
    <w:rsid w:val="00992565"/>
    <w:rsid w:val="009929EF"/>
    <w:rsid w:val="0099676B"/>
    <w:rsid w:val="0099696F"/>
    <w:rsid w:val="00996DE4"/>
    <w:rsid w:val="009979F7"/>
    <w:rsid w:val="009A06E1"/>
    <w:rsid w:val="009A31A1"/>
    <w:rsid w:val="009A33D9"/>
    <w:rsid w:val="009A3F1D"/>
    <w:rsid w:val="009A5207"/>
    <w:rsid w:val="009A5E80"/>
    <w:rsid w:val="009A61A4"/>
    <w:rsid w:val="009A78BD"/>
    <w:rsid w:val="009B0C1E"/>
    <w:rsid w:val="009B1DFD"/>
    <w:rsid w:val="009B24FA"/>
    <w:rsid w:val="009B6091"/>
    <w:rsid w:val="009B6E96"/>
    <w:rsid w:val="009B7F2E"/>
    <w:rsid w:val="009C39EA"/>
    <w:rsid w:val="009D35D5"/>
    <w:rsid w:val="009D569A"/>
    <w:rsid w:val="009E0712"/>
    <w:rsid w:val="009E35BE"/>
    <w:rsid w:val="009E46D0"/>
    <w:rsid w:val="009E7F0E"/>
    <w:rsid w:val="009F101F"/>
    <w:rsid w:val="009F2632"/>
    <w:rsid w:val="009F335E"/>
    <w:rsid w:val="009F347A"/>
    <w:rsid w:val="009F67D7"/>
    <w:rsid w:val="009F6DDC"/>
    <w:rsid w:val="00A000BA"/>
    <w:rsid w:val="00A012CE"/>
    <w:rsid w:val="00A03A8E"/>
    <w:rsid w:val="00A0549A"/>
    <w:rsid w:val="00A07880"/>
    <w:rsid w:val="00A10672"/>
    <w:rsid w:val="00A11F0D"/>
    <w:rsid w:val="00A132D7"/>
    <w:rsid w:val="00A13AE7"/>
    <w:rsid w:val="00A1478A"/>
    <w:rsid w:val="00A16D81"/>
    <w:rsid w:val="00A21593"/>
    <w:rsid w:val="00A21CAE"/>
    <w:rsid w:val="00A23201"/>
    <w:rsid w:val="00A24371"/>
    <w:rsid w:val="00A2587D"/>
    <w:rsid w:val="00A26998"/>
    <w:rsid w:val="00A26BC2"/>
    <w:rsid w:val="00A320DC"/>
    <w:rsid w:val="00A33140"/>
    <w:rsid w:val="00A338B8"/>
    <w:rsid w:val="00A3464B"/>
    <w:rsid w:val="00A34FA3"/>
    <w:rsid w:val="00A35B75"/>
    <w:rsid w:val="00A363D9"/>
    <w:rsid w:val="00A37C1B"/>
    <w:rsid w:val="00A40022"/>
    <w:rsid w:val="00A424F1"/>
    <w:rsid w:val="00A46E28"/>
    <w:rsid w:val="00A477C1"/>
    <w:rsid w:val="00A52047"/>
    <w:rsid w:val="00A5409F"/>
    <w:rsid w:val="00A54591"/>
    <w:rsid w:val="00A54628"/>
    <w:rsid w:val="00A54B71"/>
    <w:rsid w:val="00A55B01"/>
    <w:rsid w:val="00A6117D"/>
    <w:rsid w:val="00A62A28"/>
    <w:rsid w:val="00A6312B"/>
    <w:rsid w:val="00A63E16"/>
    <w:rsid w:val="00A63E9B"/>
    <w:rsid w:val="00A65866"/>
    <w:rsid w:val="00A67AB4"/>
    <w:rsid w:val="00A67B38"/>
    <w:rsid w:val="00A70718"/>
    <w:rsid w:val="00A70A5B"/>
    <w:rsid w:val="00A71085"/>
    <w:rsid w:val="00A71387"/>
    <w:rsid w:val="00A71436"/>
    <w:rsid w:val="00A71FB6"/>
    <w:rsid w:val="00A725EE"/>
    <w:rsid w:val="00A7441B"/>
    <w:rsid w:val="00A76C6A"/>
    <w:rsid w:val="00A814E0"/>
    <w:rsid w:val="00A827B2"/>
    <w:rsid w:val="00A8474F"/>
    <w:rsid w:val="00A85BC9"/>
    <w:rsid w:val="00A925CD"/>
    <w:rsid w:val="00A946CE"/>
    <w:rsid w:val="00A951F9"/>
    <w:rsid w:val="00A965D0"/>
    <w:rsid w:val="00A96863"/>
    <w:rsid w:val="00A97750"/>
    <w:rsid w:val="00AA08F4"/>
    <w:rsid w:val="00AA10E2"/>
    <w:rsid w:val="00AA37BB"/>
    <w:rsid w:val="00AA5E77"/>
    <w:rsid w:val="00AA740D"/>
    <w:rsid w:val="00AA7BFC"/>
    <w:rsid w:val="00AB0EDE"/>
    <w:rsid w:val="00AB1312"/>
    <w:rsid w:val="00AB1494"/>
    <w:rsid w:val="00AB64C8"/>
    <w:rsid w:val="00AB73DA"/>
    <w:rsid w:val="00AC0E6C"/>
    <w:rsid w:val="00AC1BE8"/>
    <w:rsid w:val="00AC21BB"/>
    <w:rsid w:val="00AC3506"/>
    <w:rsid w:val="00AC568B"/>
    <w:rsid w:val="00AD14E6"/>
    <w:rsid w:val="00AD3BBB"/>
    <w:rsid w:val="00AD54FD"/>
    <w:rsid w:val="00AD6D0C"/>
    <w:rsid w:val="00AD7A79"/>
    <w:rsid w:val="00AE2DB2"/>
    <w:rsid w:val="00AE4570"/>
    <w:rsid w:val="00AE599F"/>
    <w:rsid w:val="00AE687F"/>
    <w:rsid w:val="00AF1A98"/>
    <w:rsid w:val="00AF202A"/>
    <w:rsid w:val="00AF2B51"/>
    <w:rsid w:val="00AF6BB3"/>
    <w:rsid w:val="00AF7074"/>
    <w:rsid w:val="00AF7D8C"/>
    <w:rsid w:val="00B00DA9"/>
    <w:rsid w:val="00B018F5"/>
    <w:rsid w:val="00B03DC6"/>
    <w:rsid w:val="00B067EA"/>
    <w:rsid w:val="00B07EA5"/>
    <w:rsid w:val="00B07F1C"/>
    <w:rsid w:val="00B128B7"/>
    <w:rsid w:val="00B130E3"/>
    <w:rsid w:val="00B13602"/>
    <w:rsid w:val="00B14741"/>
    <w:rsid w:val="00B17FCD"/>
    <w:rsid w:val="00B21028"/>
    <w:rsid w:val="00B24755"/>
    <w:rsid w:val="00B27B34"/>
    <w:rsid w:val="00B31525"/>
    <w:rsid w:val="00B3193F"/>
    <w:rsid w:val="00B333B8"/>
    <w:rsid w:val="00B33C5F"/>
    <w:rsid w:val="00B34911"/>
    <w:rsid w:val="00B35DEF"/>
    <w:rsid w:val="00B40AD9"/>
    <w:rsid w:val="00B42BB4"/>
    <w:rsid w:val="00B46324"/>
    <w:rsid w:val="00B47742"/>
    <w:rsid w:val="00B53159"/>
    <w:rsid w:val="00B54F31"/>
    <w:rsid w:val="00B5558E"/>
    <w:rsid w:val="00B61689"/>
    <w:rsid w:val="00B64EAC"/>
    <w:rsid w:val="00B70F5C"/>
    <w:rsid w:val="00B72359"/>
    <w:rsid w:val="00B73ADF"/>
    <w:rsid w:val="00B74073"/>
    <w:rsid w:val="00B741F0"/>
    <w:rsid w:val="00B74D70"/>
    <w:rsid w:val="00B752AA"/>
    <w:rsid w:val="00B8008F"/>
    <w:rsid w:val="00B81E8F"/>
    <w:rsid w:val="00B820E4"/>
    <w:rsid w:val="00B84B75"/>
    <w:rsid w:val="00B84D8D"/>
    <w:rsid w:val="00B86012"/>
    <w:rsid w:val="00B901E3"/>
    <w:rsid w:val="00B9193E"/>
    <w:rsid w:val="00B91EA2"/>
    <w:rsid w:val="00B9319A"/>
    <w:rsid w:val="00B9371F"/>
    <w:rsid w:val="00B9399C"/>
    <w:rsid w:val="00B95AA9"/>
    <w:rsid w:val="00B972A4"/>
    <w:rsid w:val="00B972D6"/>
    <w:rsid w:val="00BA0787"/>
    <w:rsid w:val="00BA4212"/>
    <w:rsid w:val="00BA51A4"/>
    <w:rsid w:val="00BA5E85"/>
    <w:rsid w:val="00BA6D09"/>
    <w:rsid w:val="00BA6F80"/>
    <w:rsid w:val="00BA70AD"/>
    <w:rsid w:val="00BB041E"/>
    <w:rsid w:val="00BB3771"/>
    <w:rsid w:val="00BB3CB7"/>
    <w:rsid w:val="00BB3DCC"/>
    <w:rsid w:val="00BB465C"/>
    <w:rsid w:val="00BB55E9"/>
    <w:rsid w:val="00BB5818"/>
    <w:rsid w:val="00BC044B"/>
    <w:rsid w:val="00BC0AA5"/>
    <w:rsid w:val="00BC233F"/>
    <w:rsid w:val="00BC353B"/>
    <w:rsid w:val="00BC58A1"/>
    <w:rsid w:val="00BD0527"/>
    <w:rsid w:val="00BD26F7"/>
    <w:rsid w:val="00BD34FF"/>
    <w:rsid w:val="00BD5483"/>
    <w:rsid w:val="00BD5796"/>
    <w:rsid w:val="00BE05C4"/>
    <w:rsid w:val="00BE1126"/>
    <w:rsid w:val="00BE1978"/>
    <w:rsid w:val="00BE1DE4"/>
    <w:rsid w:val="00BE21A0"/>
    <w:rsid w:val="00BE4820"/>
    <w:rsid w:val="00BE6734"/>
    <w:rsid w:val="00BF2B74"/>
    <w:rsid w:val="00BF2EA5"/>
    <w:rsid w:val="00BF53B9"/>
    <w:rsid w:val="00BF545E"/>
    <w:rsid w:val="00BF5F20"/>
    <w:rsid w:val="00BF6E4D"/>
    <w:rsid w:val="00C02DEA"/>
    <w:rsid w:val="00C04ADD"/>
    <w:rsid w:val="00C059F6"/>
    <w:rsid w:val="00C05F8A"/>
    <w:rsid w:val="00C073FF"/>
    <w:rsid w:val="00C11325"/>
    <w:rsid w:val="00C11DC0"/>
    <w:rsid w:val="00C11FF5"/>
    <w:rsid w:val="00C1426F"/>
    <w:rsid w:val="00C207AE"/>
    <w:rsid w:val="00C21403"/>
    <w:rsid w:val="00C2176F"/>
    <w:rsid w:val="00C235CD"/>
    <w:rsid w:val="00C25D12"/>
    <w:rsid w:val="00C27826"/>
    <w:rsid w:val="00C27988"/>
    <w:rsid w:val="00C30EA2"/>
    <w:rsid w:val="00C3104A"/>
    <w:rsid w:val="00C33A4B"/>
    <w:rsid w:val="00C343E0"/>
    <w:rsid w:val="00C34806"/>
    <w:rsid w:val="00C3782E"/>
    <w:rsid w:val="00C37BD0"/>
    <w:rsid w:val="00C37D66"/>
    <w:rsid w:val="00C37E1F"/>
    <w:rsid w:val="00C400AA"/>
    <w:rsid w:val="00C402F5"/>
    <w:rsid w:val="00C40400"/>
    <w:rsid w:val="00C413C3"/>
    <w:rsid w:val="00C42656"/>
    <w:rsid w:val="00C474FA"/>
    <w:rsid w:val="00C47F4D"/>
    <w:rsid w:val="00C5263B"/>
    <w:rsid w:val="00C539CD"/>
    <w:rsid w:val="00C54D4B"/>
    <w:rsid w:val="00C55779"/>
    <w:rsid w:val="00C56BF6"/>
    <w:rsid w:val="00C603D7"/>
    <w:rsid w:val="00C613F4"/>
    <w:rsid w:val="00C61479"/>
    <w:rsid w:val="00C672E3"/>
    <w:rsid w:val="00C677E2"/>
    <w:rsid w:val="00C67BFD"/>
    <w:rsid w:val="00C7028C"/>
    <w:rsid w:val="00C72C33"/>
    <w:rsid w:val="00C75CF1"/>
    <w:rsid w:val="00C77A63"/>
    <w:rsid w:val="00C801E2"/>
    <w:rsid w:val="00C87850"/>
    <w:rsid w:val="00C96636"/>
    <w:rsid w:val="00C970F8"/>
    <w:rsid w:val="00CA0B7F"/>
    <w:rsid w:val="00CA16B7"/>
    <w:rsid w:val="00CA2690"/>
    <w:rsid w:val="00CA4941"/>
    <w:rsid w:val="00CA677C"/>
    <w:rsid w:val="00CA727A"/>
    <w:rsid w:val="00CA79AA"/>
    <w:rsid w:val="00CA79FD"/>
    <w:rsid w:val="00CB023D"/>
    <w:rsid w:val="00CB109A"/>
    <w:rsid w:val="00CB2997"/>
    <w:rsid w:val="00CB2C16"/>
    <w:rsid w:val="00CB731D"/>
    <w:rsid w:val="00CC147A"/>
    <w:rsid w:val="00CC2B0B"/>
    <w:rsid w:val="00CC2F2B"/>
    <w:rsid w:val="00CC6F5D"/>
    <w:rsid w:val="00CD3583"/>
    <w:rsid w:val="00CD5271"/>
    <w:rsid w:val="00CD725E"/>
    <w:rsid w:val="00CD7762"/>
    <w:rsid w:val="00CE03CC"/>
    <w:rsid w:val="00CE0557"/>
    <w:rsid w:val="00CE11C1"/>
    <w:rsid w:val="00CE1407"/>
    <w:rsid w:val="00CE26C1"/>
    <w:rsid w:val="00CE2D1C"/>
    <w:rsid w:val="00CE599B"/>
    <w:rsid w:val="00CE7B99"/>
    <w:rsid w:val="00CF3C99"/>
    <w:rsid w:val="00CF3E0C"/>
    <w:rsid w:val="00CF3F59"/>
    <w:rsid w:val="00CF4EAC"/>
    <w:rsid w:val="00CF4FD5"/>
    <w:rsid w:val="00CF5847"/>
    <w:rsid w:val="00CF758F"/>
    <w:rsid w:val="00D00562"/>
    <w:rsid w:val="00D0213D"/>
    <w:rsid w:val="00D0215C"/>
    <w:rsid w:val="00D0343C"/>
    <w:rsid w:val="00D03EF5"/>
    <w:rsid w:val="00D07790"/>
    <w:rsid w:val="00D10D42"/>
    <w:rsid w:val="00D147AD"/>
    <w:rsid w:val="00D15EF4"/>
    <w:rsid w:val="00D1763E"/>
    <w:rsid w:val="00D236FA"/>
    <w:rsid w:val="00D24911"/>
    <w:rsid w:val="00D26730"/>
    <w:rsid w:val="00D27F6D"/>
    <w:rsid w:val="00D30B41"/>
    <w:rsid w:val="00D30E51"/>
    <w:rsid w:val="00D325C1"/>
    <w:rsid w:val="00D32ACD"/>
    <w:rsid w:val="00D33336"/>
    <w:rsid w:val="00D336D1"/>
    <w:rsid w:val="00D34397"/>
    <w:rsid w:val="00D404CA"/>
    <w:rsid w:val="00D41F4F"/>
    <w:rsid w:val="00D428D7"/>
    <w:rsid w:val="00D4367A"/>
    <w:rsid w:val="00D43C31"/>
    <w:rsid w:val="00D44BCB"/>
    <w:rsid w:val="00D51C1D"/>
    <w:rsid w:val="00D52CAE"/>
    <w:rsid w:val="00D53B2E"/>
    <w:rsid w:val="00D54A57"/>
    <w:rsid w:val="00D56BA7"/>
    <w:rsid w:val="00D600DC"/>
    <w:rsid w:val="00D61879"/>
    <w:rsid w:val="00D62135"/>
    <w:rsid w:val="00D62987"/>
    <w:rsid w:val="00D62A80"/>
    <w:rsid w:val="00D632EC"/>
    <w:rsid w:val="00D6489B"/>
    <w:rsid w:val="00D65146"/>
    <w:rsid w:val="00D65295"/>
    <w:rsid w:val="00D6710A"/>
    <w:rsid w:val="00D67D7F"/>
    <w:rsid w:val="00D70914"/>
    <w:rsid w:val="00D72829"/>
    <w:rsid w:val="00D72F68"/>
    <w:rsid w:val="00D739C2"/>
    <w:rsid w:val="00D73E66"/>
    <w:rsid w:val="00D74BD0"/>
    <w:rsid w:val="00D75F1A"/>
    <w:rsid w:val="00D76318"/>
    <w:rsid w:val="00D7693D"/>
    <w:rsid w:val="00D77075"/>
    <w:rsid w:val="00D8016C"/>
    <w:rsid w:val="00D873BC"/>
    <w:rsid w:val="00D87AD6"/>
    <w:rsid w:val="00D91C23"/>
    <w:rsid w:val="00D92238"/>
    <w:rsid w:val="00D93290"/>
    <w:rsid w:val="00D97257"/>
    <w:rsid w:val="00D972FF"/>
    <w:rsid w:val="00D9785A"/>
    <w:rsid w:val="00DA07E9"/>
    <w:rsid w:val="00DA0DE8"/>
    <w:rsid w:val="00DA20B0"/>
    <w:rsid w:val="00DA2A4F"/>
    <w:rsid w:val="00DA2C6A"/>
    <w:rsid w:val="00DA3802"/>
    <w:rsid w:val="00DA5151"/>
    <w:rsid w:val="00DA5748"/>
    <w:rsid w:val="00DB1856"/>
    <w:rsid w:val="00DB1C3B"/>
    <w:rsid w:val="00DB3FD9"/>
    <w:rsid w:val="00DB488D"/>
    <w:rsid w:val="00DB505C"/>
    <w:rsid w:val="00DC0B5D"/>
    <w:rsid w:val="00DC18A3"/>
    <w:rsid w:val="00DC6CEF"/>
    <w:rsid w:val="00DC72E3"/>
    <w:rsid w:val="00DD054B"/>
    <w:rsid w:val="00DD3CB8"/>
    <w:rsid w:val="00DD46CE"/>
    <w:rsid w:val="00DD6249"/>
    <w:rsid w:val="00DD6DAC"/>
    <w:rsid w:val="00DE20A1"/>
    <w:rsid w:val="00DE22EF"/>
    <w:rsid w:val="00DE257B"/>
    <w:rsid w:val="00DE4DBD"/>
    <w:rsid w:val="00DE73FF"/>
    <w:rsid w:val="00DE7B89"/>
    <w:rsid w:val="00DF3AF5"/>
    <w:rsid w:val="00DF4360"/>
    <w:rsid w:val="00DF5B92"/>
    <w:rsid w:val="00E015EC"/>
    <w:rsid w:val="00E033B9"/>
    <w:rsid w:val="00E1007C"/>
    <w:rsid w:val="00E12767"/>
    <w:rsid w:val="00E12DD7"/>
    <w:rsid w:val="00E13D45"/>
    <w:rsid w:val="00E14FAD"/>
    <w:rsid w:val="00E15F83"/>
    <w:rsid w:val="00E1642A"/>
    <w:rsid w:val="00E16481"/>
    <w:rsid w:val="00E210E0"/>
    <w:rsid w:val="00E21300"/>
    <w:rsid w:val="00E22CE1"/>
    <w:rsid w:val="00E236F8"/>
    <w:rsid w:val="00E23A1A"/>
    <w:rsid w:val="00E250F9"/>
    <w:rsid w:val="00E256D7"/>
    <w:rsid w:val="00E26FB6"/>
    <w:rsid w:val="00E27DAF"/>
    <w:rsid w:val="00E32F2F"/>
    <w:rsid w:val="00E3559F"/>
    <w:rsid w:val="00E36587"/>
    <w:rsid w:val="00E417C0"/>
    <w:rsid w:val="00E447DB"/>
    <w:rsid w:val="00E51E35"/>
    <w:rsid w:val="00E52724"/>
    <w:rsid w:val="00E52CA5"/>
    <w:rsid w:val="00E54D3C"/>
    <w:rsid w:val="00E563F1"/>
    <w:rsid w:val="00E56991"/>
    <w:rsid w:val="00E569BF"/>
    <w:rsid w:val="00E571ED"/>
    <w:rsid w:val="00E578E5"/>
    <w:rsid w:val="00E579BC"/>
    <w:rsid w:val="00E57F1B"/>
    <w:rsid w:val="00E60CE2"/>
    <w:rsid w:val="00E61215"/>
    <w:rsid w:val="00E66014"/>
    <w:rsid w:val="00E662E8"/>
    <w:rsid w:val="00E670DF"/>
    <w:rsid w:val="00E71210"/>
    <w:rsid w:val="00E71475"/>
    <w:rsid w:val="00E73170"/>
    <w:rsid w:val="00E73F1F"/>
    <w:rsid w:val="00E77EEC"/>
    <w:rsid w:val="00E80829"/>
    <w:rsid w:val="00E8350F"/>
    <w:rsid w:val="00E83B9C"/>
    <w:rsid w:val="00E83F7E"/>
    <w:rsid w:val="00E916BE"/>
    <w:rsid w:val="00E917BE"/>
    <w:rsid w:val="00E928E9"/>
    <w:rsid w:val="00E95FB3"/>
    <w:rsid w:val="00E9757B"/>
    <w:rsid w:val="00EA0D47"/>
    <w:rsid w:val="00EA132E"/>
    <w:rsid w:val="00EA1ED6"/>
    <w:rsid w:val="00EA202A"/>
    <w:rsid w:val="00EA3686"/>
    <w:rsid w:val="00EA3D41"/>
    <w:rsid w:val="00EA4053"/>
    <w:rsid w:val="00EA4409"/>
    <w:rsid w:val="00EA762A"/>
    <w:rsid w:val="00EB0EF1"/>
    <w:rsid w:val="00EB1D26"/>
    <w:rsid w:val="00EB29A8"/>
    <w:rsid w:val="00EB37E2"/>
    <w:rsid w:val="00EB5552"/>
    <w:rsid w:val="00EB7062"/>
    <w:rsid w:val="00EC042B"/>
    <w:rsid w:val="00EC0F77"/>
    <w:rsid w:val="00EC1544"/>
    <w:rsid w:val="00EC1604"/>
    <w:rsid w:val="00EC2E6A"/>
    <w:rsid w:val="00EC3644"/>
    <w:rsid w:val="00EC4700"/>
    <w:rsid w:val="00EC57E9"/>
    <w:rsid w:val="00EC78CA"/>
    <w:rsid w:val="00EC7ECA"/>
    <w:rsid w:val="00ED168A"/>
    <w:rsid w:val="00ED1B9C"/>
    <w:rsid w:val="00ED7124"/>
    <w:rsid w:val="00ED7904"/>
    <w:rsid w:val="00ED7B17"/>
    <w:rsid w:val="00EE095C"/>
    <w:rsid w:val="00EE0AA7"/>
    <w:rsid w:val="00EE1416"/>
    <w:rsid w:val="00EE3D2C"/>
    <w:rsid w:val="00EE58CD"/>
    <w:rsid w:val="00EE5E1B"/>
    <w:rsid w:val="00EF33C7"/>
    <w:rsid w:val="00EF478E"/>
    <w:rsid w:val="00EF6576"/>
    <w:rsid w:val="00EF7BC5"/>
    <w:rsid w:val="00F0081A"/>
    <w:rsid w:val="00F00ED5"/>
    <w:rsid w:val="00F036B0"/>
    <w:rsid w:val="00F03EB3"/>
    <w:rsid w:val="00F03EF7"/>
    <w:rsid w:val="00F049A3"/>
    <w:rsid w:val="00F061AF"/>
    <w:rsid w:val="00F064DF"/>
    <w:rsid w:val="00F13132"/>
    <w:rsid w:val="00F15805"/>
    <w:rsid w:val="00F162AE"/>
    <w:rsid w:val="00F224B7"/>
    <w:rsid w:val="00F23F65"/>
    <w:rsid w:val="00F26B49"/>
    <w:rsid w:val="00F314E5"/>
    <w:rsid w:val="00F40DD2"/>
    <w:rsid w:val="00F40FAE"/>
    <w:rsid w:val="00F4212C"/>
    <w:rsid w:val="00F42955"/>
    <w:rsid w:val="00F45BED"/>
    <w:rsid w:val="00F4708F"/>
    <w:rsid w:val="00F50A59"/>
    <w:rsid w:val="00F524CC"/>
    <w:rsid w:val="00F53716"/>
    <w:rsid w:val="00F545E2"/>
    <w:rsid w:val="00F558F1"/>
    <w:rsid w:val="00F57B47"/>
    <w:rsid w:val="00F637BE"/>
    <w:rsid w:val="00F63CF6"/>
    <w:rsid w:val="00F64225"/>
    <w:rsid w:val="00F648C9"/>
    <w:rsid w:val="00F64F2B"/>
    <w:rsid w:val="00F652EA"/>
    <w:rsid w:val="00F65F78"/>
    <w:rsid w:val="00F66D0B"/>
    <w:rsid w:val="00F670A0"/>
    <w:rsid w:val="00F674B4"/>
    <w:rsid w:val="00F67764"/>
    <w:rsid w:val="00F700BC"/>
    <w:rsid w:val="00F7075B"/>
    <w:rsid w:val="00F759AC"/>
    <w:rsid w:val="00F775EF"/>
    <w:rsid w:val="00F81BB7"/>
    <w:rsid w:val="00F846EC"/>
    <w:rsid w:val="00F84906"/>
    <w:rsid w:val="00F86763"/>
    <w:rsid w:val="00F8702D"/>
    <w:rsid w:val="00F900CB"/>
    <w:rsid w:val="00F90248"/>
    <w:rsid w:val="00F906C8"/>
    <w:rsid w:val="00F906EC"/>
    <w:rsid w:val="00F91A51"/>
    <w:rsid w:val="00F93569"/>
    <w:rsid w:val="00F96146"/>
    <w:rsid w:val="00F97216"/>
    <w:rsid w:val="00F97B43"/>
    <w:rsid w:val="00F97CFB"/>
    <w:rsid w:val="00FA06A3"/>
    <w:rsid w:val="00FA08A2"/>
    <w:rsid w:val="00FA131F"/>
    <w:rsid w:val="00FA31D2"/>
    <w:rsid w:val="00FA36C7"/>
    <w:rsid w:val="00FB11BA"/>
    <w:rsid w:val="00FB1DB2"/>
    <w:rsid w:val="00FB2190"/>
    <w:rsid w:val="00FB21B3"/>
    <w:rsid w:val="00FB2479"/>
    <w:rsid w:val="00FB4148"/>
    <w:rsid w:val="00FB4D21"/>
    <w:rsid w:val="00FB531F"/>
    <w:rsid w:val="00FB6FDB"/>
    <w:rsid w:val="00FC468F"/>
    <w:rsid w:val="00FC6D77"/>
    <w:rsid w:val="00FD15B6"/>
    <w:rsid w:val="00FD2E5B"/>
    <w:rsid w:val="00FD453A"/>
    <w:rsid w:val="00FD4FF4"/>
    <w:rsid w:val="00FD6A44"/>
    <w:rsid w:val="00FD78CC"/>
    <w:rsid w:val="00FD7C06"/>
    <w:rsid w:val="00FE08D1"/>
    <w:rsid w:val="00FE2508"/>
    <w:rsid w:val="00FE3543"/>
    <w:rsid w:val="00FE3D29"/>
    <w:rsid w:val="00FF0DD5"/>
    <w:rsid w:val="00FF1C5D"/>
    <w:rsid w:val="00FF28CE"/>
    <w:rsid w:val="00FF2B51"/>
    <w:rsid w:val="00FF30C5"/>
    <w:rsid w:val="00FF4269"/>
    <w:rsid w:val="00FF7D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5638A"/>
  <w15:docId w15:val="{EA8E5D64-EB7C-44E6-886F-2106431DD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065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2114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2114C"/>
  </w:style>
  <w:style w:type="paragraph" w:styleId="Stopka">
    <w:name w:val="footer"/>
    <w:basedOn w:val="Normalny"/>
    <w:link w:val="StopkaZnak"/>
    <w:uiPriority w:val="99"/>
    <w:unhideWhenUsed/>
    <w:rsid w:val="0092114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2114C"/>
  </w:style>
  <w:style w:type="paragraph" w:styleId="Akapitzlist">
    <w:name w:val="List Paragraph"/>
    <w:aliases w:val="1_literowka Znak,Literowanie Znak,Preambuła Znak,1_literowka,Literowanie,Preambuła,Akapit z listą;1_literowka,Numerowanie,L1,Podsis rysunku,Bullet Number,Body MS Bullet,lp1,CW_Lista,Wypunktowanie,2 heading,A_wyliczenie,K-P_odwolanie"/>
    <w:basedOn w:val="Normalny"/>
    <w:link w:val="AkapitzlistZnak"/>
    <w:uiPriority w:val="34"/>
    <w:qFormat/>
    <w:rsid w:val="0092114C"/>
    <w:pPr>
      <w:ind w:left="720"/>
      <w:contextualSpacing/>
    </w:pPr>
  </w:style>
  <w:style w:type="character" w:styleId="Hipercze">
    <w:name w:val="Hyperlink"/>
    <w:basedOn w:val="Domylnaczcionkaakapitu"/>
    <w:uiPriority w:val="99"/>
    <w:unhideWhenUsed/>
    <w:rsid w:val="00844027"/>
    <w:rPr>
      <w:color w:val="0563C1" w:themeColor="hyperlink"/>
      <w:u w:val="single"/>
    </w:rPr>
  </w:style>
  <w:style w:type="paragraph" w:customStyle="1" w:styleId="footnotedescription">
    <w:name w:val="footnote description"/>
    <w:next w:val="Normalny"/>
    <w:link w:val="footnotedescriptionChar"/>
    <w:hidden/>
    <w:rsid w:val="00B24755"/>
    <w:pPr>
      <w:spacing w:after="0" w:line="320" w:lineRule="auto"/>
      <w:ind w:right="758"/>
      <w:jc w:val="both"/>
    </w:pPr>
    <w:rPr>
      <w:rFonts w:ascii="Times New Roman" w:eastAsia="Times New Roman" w:hAnsi="Times New Roman" w:cs="Times New Roman"/>
      <w:color w:val="000000"/>
      <w:sz w:val="16"/>
      <w:lang w:eastAsia="pl-PL"/>
    </w:rPr>
  </w:style>
  <w:style w:type="character" w:customStyle="1" w:styleId="footnotedescriptionChar">
    <w:name w:val="footnote description Char"/>
    <w:link w:val="footnotedescription"/>
    <w:rsid w:val="00B24755"/>
    <w:rPr>
      <w:rFonts w:ascii="Times New Roman" w:eastAsia="Times New Roman" w:hAnsi="Times New Roman" w:cs="Times New Roman"/>
      <w:color w:val="000000"/>
      <w:sz w:val="16"/>
      <w:lang w:eastAsia="pl-PL"/>
    </w:rPr>
  </w:style>
  <w:style w:type="character" w:customStyle="1" w:styleId="footnotemark">
    <w:name w:val="footnote mark"/>
    <w:hidden/>
    <w:rsid w:val="00B24755"/>
    <w:rPr>
      <w:rFonts w:ascii="Times New Roman" w:eastAsia="Times New Roman" w:hAnsi="Times New Roman" w:cs="Times New Roman"/>
      <w:color w:val="000000"/>
      <w:sz w:val="21"/>
      <w:vertAlign w:val="superscript"/>
    </w:rPr>
  </w:style>
  <w:style w:type="table" w:styleId="Tabela-Siatka">
    <w:name w:val="Table Grid"/>
    <w:basedOn w:val="Standardowy"/>
    <w:uiPriority w:val="39"/>
    <w:rsid w:val="00952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aliases w:val=" Znak,Znak"/>
    <w:basedOn w:val="Normalny"/>
    <w:next w:val="Podtytu"/>
    <w:link w:val="TytuZnak"/>
    <w:qFormat/>
    <w:rsid w:val="00916604"/>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TytuZnak">
    <w:name w:val="Tytuł Znak"/>
    <w:aliases w:val=" Znak Znak,Znak Znak"/>
    <w:basedOn w:val="Domylnaczcionkaakapitu"/>
    <w:link w:val="Tytu"/>
    <w:rsid w:val="00916604"/>
    <w:rPr>
      <w:rFonts w:ascii="Times New Roman" w:eastAsia="Times New Roman" w:hAnsi="Times New Roman" w:cs="Times New Roman"/>
      <w:b/>
      <w:bCs/>
      <w:sz w:val="28"/>
      <w:szCs w:val="24"/>
      <w:lang w:eastAsia="ar-SA"/>
    </w:rPr>
  </w:style>
  <w:style w:type="paragraph" w:styleId="Podtytu">
    <w:name w:val="Subtitle"/>
    <w:basedOn w:val="Normalny"/>
    <w:next w:val="Normalny"/>
    <w:link w:val="PodtytuZnak"/>
    <w:uiPriority w:val="11"/>
    <w:qFormat/>
    <w:rsid w:val="00916604"/>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916604"/>
    <w:rPr>
      <w:rFonts w:eastAsiaTheme="minorEastAsia"/>
      <w:color w:val="5A5A5A" w:themeColor="text1" w:themeTint="A5"/>
      <w:spacing w:val="15"/>
    </w:rPr>
  </w:style>
  <w:style w:type="paragraph" w:styleId="Tekstdymka">
    <w:name w:val="Balloon Text"/>
    <w:basedOn w:val="Normalny"/>
    <w:link w:val="TekstdymkaZnak"/>
    <w:uiPriority w:val="99"/>
    <w:semiHidden/>
    <w:unhideWhenUsed/>
    <w:rsid w:val="009634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634AB"/>
    <w:rPr>
      <w:rFonts w:ascii="Tahoma" w:hAnsi="Tahoma" w:cs="Tahoma"/>
      <w:sz w:val="16"/>
      <w:szCs w:val="16"/>
    </w:rPr>
  </w:style>
  <w:style w:type="character" w:styleId="Odwoaniedokomentarza">
    <w:name w:val="annotation reference"/>
    <w:basedOn w:val="Domylnaczcionkaakapitu"/>
    <w:uiPriority w:val="99"/>
    <w:semiHidden/>
    <w:unhideWhenUsed/>
    <w:rsid w:val="00545074"/>
    <w:rPr>
      <w:sz w:val="16"/>
      <w:szCs w:val="16"/>
    </w:rPr>
  </w:style>
  <w:style w:type="paragraph" w:styleId="Tekstkomentarza">
    <w:name w:val="annotation text"/>
    <w:basedOn w:val="Normalny"/>
    <w:link w:val="TekstkomentarzaZnak"/>
    <w:uiPriority w:val="99"/>
    <w:semiHidden/>
    <w:unhideWhenUsed/>
    <w:rsid w:val="005450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45074"/>
    <w:rPr>
      <w:sz w:val="20"/>
      <w:szCs w:val="20"/>
    </w:rPr>
  </w:style>
  <w:style w:type="paragraph" w:styleId="Tematkomentarza">
    <w:name w:val="annotation subject"/>
    <w:basedOn w:val="Tekstkomentarza"/>
    <w:next w:val="Tekstkomentarza"/>
    <w:link w:val="TematkomentarzaZnak"/>
    <w:uiPriority w:val="99"/>
    <w:semiHidden/>
    <w:unhideWhenUsed/>
    <w:rsid w:val="00545074"/>
    <w:rPr>
      <w:b/>
      <w:bCs/>
    </w:rPr>
  </w:style>
  <w:style w:type="character" w:customStyle="1" w:styleId="TematkomentarzaZnak">
    <w:name w:val="Temat komentarza Znak"/>
    <w:basedOn w:val="TekstkomentarzaZnak"/>
    <w:link w:val="Tematkomentarza"/>
    <w:uiPriority w:val="99"/>
    <w:semiHidden/>
    <w:rsid w:val="00545074"/>
    <w:rPr>
      <w:b/>
      <w:bCs/>
      <w:sz w:val="20"/>
      <w:szCs w:val="20"/>
    </w:rPr>
  </w:style>
  <w:style w:type="paragraph" w:styleId="NormalnyWeb">
    <w:name w:val="Normal (Web)"/>
    <w:basedOn w:val="Normalny"/>
    <w:uiPriority w:val="99"/>
    <w:unhideWhenUsed/>
    <w:rsid w:val="00811A2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4B7B6D"/>
    <w:pPr>
      <w:spacing w:after="0" w:line="240" w:lineRule="auto"/>
    </w:pPr>
  </w:style>
  <w:style w:type="paragraph" w:styleId="Tekstprzypisudolnego">
    <w:name w:val="footnote text"/>
    <w:basedOn w:val="Normalny"/>
    <w:link w:val="TekstprzypisudolnegoZnak"/>
    <w:uiPriority w:val="99"/>
    <w:semiHidden/>
    <w:unhideWhenUsed/>
    <w:rsid w:val="00C413C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413C3"/>
    <w:rPr>
      <w:sz w:val="20"/>
      <w:szCs w:val="20"/>
    </w:rPr>
  </w:style>
  <w:style w:type="character" w:styleId="Odwoanieprzypisudolnego">
    <w:name w:val="footnote reference"/>
    <w:basedOn w:val="Domylnaczcionkaakapitu"/>
    <w:uiPriority w:val="99"/>
    <w:semiHidden/>
    <w:unhideWhenUsed/>
    <w:rsid w:val="00C413C3"/>
    <w:rPr>
      <w:vertAlign w:val="superscript"/>
    </w:rPr>
  </w:style>
  <w:style w:type="paragraph" w:customStyle="1" w:styleId="Default">
    <w:name w:val="Default"/>
    <w:rsid w:val="00B34911"/>
    <w:pPr>
      <w:autoSpaceDE w:val="0"/>
      <w:autoSpaceDN w:val="0"/>
      <w:adjustRightInd w:val="0"/>
      <w:spacing w:after="0" w:line="240" w:lineRule="auto"/>
    </w:pPr>
    <w:rPr>
      <w:rFonts w:ascii="Times New Roman" w:hAnsi="Times New Roman" w:cs="Times New Roman"/>
      <w:color w:val="000000"/>
      <w:sz w:val="24"/>
      <w:szCs w:val="24"/>
    </w:rPr>
  </w:style>
  <w:style w:type="character" w:styleId="UyteHipercze">
    <w:name w:val="FollowedHyperlink"/>
    <w:basedOn w:val="Domylnaczcionkaakapitu"/>
    <w:uiPriority w:val="99"/>
    <w:semiHidden/>
    <w:unhideWhenUsed/>
    <w:rsid w:val="006B1A71"/>
    <w:rPr>
      <w:color w:val="954F72" w:themeColor="followedHyperlink"/>
      <w:u w:val="single"/>
    </w:rPr>
  </w:style>
  <w:style w:type="character" w:customStyle="1" w:styleId="AkapitzlistZnak">
    <w:name w:val="Akapit z listą Znak"/>
    <w:aliases w:val="1_literowka Znak Znak,Literowanie Znak Znak,Preambuła Znak Znak,1_literowka Znak1,Literowanie Znak1,Preambuła Znak1,Akapit z listą;1_literowka Znak,Numerowanie Znak,L1 Znak,Podsis rysunku Znak,Bullet Number Znak,Body MS Bullet Znak"/>
    <w:link w:val="Akapitzlist"/>
    <w:uiPriority w:val="34"/>
    <w:qFormat/>
    <w:rsid w:val="00A951F9"/>
  </w:style>
  <w:style w:type="character" w:customStyle="1" w:styleId="ng-binding">
    <w:name w:val="ng-binding"/>
    <w:basedOn w:val="Domylnaczcionkaakapitu"/>
    <w:rsid w:val="004A1012"/>
  </w:style>
  <w:style w:type="paragraph" w:styleId="Tekstprzypisukocowego">
    <w:name w:val="endnote text"/>
    <w:basedOn w:val="Normalny"/>
    <w:link w:val="TekstprzypisukocowegoZnak"/>
    <w:uiPriority w:val="99"/>
    <w:unhideWhenUsed/>
    <w:rsid w:val="003442DB"/>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3442DB"/>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unhideWhenUsed/>
    <w:rsid w:val="00D336D1"/>
    <w:pPr>
      <w:spacing w:after="120" w:line="276" w:lineRule="auto"/>
    </w:pPr>
    <w:rPr>
      <w:rFonts w:ascii="Calibri" w:eastAsia="Calibri" w:hAnsi="Calibri" w:cs="Times New Roman"/>
    </w:rPr>
  </w:style>
  <w:style w:type="character" w:customStyle="1" w:styleId="TekstpodstawowyZnak">
    <w:name w:val="Tekst podstawowy Znak"/>
    <w:basedOn w:val="Domylnaczcionkaakapitu"/>
    <w:link w:val="Tekstpodstawowy"/>
    <w:uiPriority w:val="99"/>
    <w:rsid w:val="00D336D1"/>
    <w:rPr>
      <w:rFonts w:ascii="Calibri" w:eastAsia="Calibri" w:hAnsi="Calibri" w:cs="Times New Roman"/>
    </w:rPr>
  </w:style>
  <w:style w:type="table" w:customStyle="1" w:styleId="Tabela-Siatka1">
    <w:name w:val="Tabela - Siatka1"/>
    <w:basedOn w:val="Standardowy"/>
    <w:next w:val="Tabela-Siatka"/>
    <w:uiPriority w:val="39"/>
    <w:rsid w:val="00083C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304C7F"/>
    <w:pPr>
      <w:spacing w:after="0" w:line="240" w:lineRule="auto"/>
    </w:pPr>
  </w:style>
  <w:style w:type="character" w:customStyle="1" w:styleId="pzp-outputtext-content">
    <w:name w:val="pzp-outputtext-content"/>
    <w:basedOn w:val="Domylnaczcionkaakapitu"/>
    <w:rsid w:val="00047D22"/>
  </w:style>
  <w:style w:type="character" w:styleId="Odwoanieprzypisukocowego">
    <w:name w:val="endnote reference"/>
    <w:basedOn w:val="Domylnaczcionkaakapitu"/>
    <w:uiPriority w:val="99"/>
    <w:semiHidden/>
    <w:unhideWhenUsed/>
    <w:rsid w:val="00BF53B9"/>
    <w:rPr>
      <w:vertAlign w:val="superscript"/>
    </w:rPr>
  </w:style>
  <w:style w:type="character" w:styleId="Nierozpoznanawzmianka">
    <w:name w:val="Unresolved Mention"/>
    <w:basedOn w:val="Domylnaczcionkaakapitu"/>
    <w:uiPriority w:val="99"/>
    <w:semiHidden/>
    <w:unhideWhenUsed/>
    <w:rsid w:val="00AE687F"/>
    <w:rPr>
      <w:color w:val="605E5C"/>
      <w:shd w:val="clear" w:color="auto" w:fill="E1DFDD"/>
    </w:rPr>
  </w:style>
  <w:style w:type="numbering" w:customStyle="1" w:styleId="WWNum381">
    <w:name w:val="WWNum381"/>
    <w:basedOn w:val="Bezlisty"/>
    <w:rsid w:val="00DD46CE"/>
    <w:pPr>
      <w:numPr>
        <w:numId w:val="34"/>
      </w:numPr>
    </w:pPr>
  </w:style>
  <w:style w:type="paragraph" w:customStyle="1" w:styleId="tytu0">
    <w:name w:val="tytuł"/>
    <w:basedOn w:val="Normalny"/>
    <w:rsid w:val="000E6272"/>
    <w:pPr>
      <w:spacing w:after="0" w:line="360" w:lineRule="auto"/>
      <w:jc w:val="center"/>
    </w:pPr>
    <w:rPr>
      <w:rFonts w:ascii="Times New Roman" w:eastAsia="Times New Roman" w:hAnsi="Times New Roman" w:cs="Times New Roman"/>
      <w:b/>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7384">
      <w:bodyDiv w:val="1"/>
      <w:marLeft w:val="0"/>
      <w:marRight w:val="0"/>
      <w:marTop w:val="0"/>
      <w:marBottom w:val="0"/>
      <w:divBdr>
        <w:top w:val="none" w:sz="0" w:space="0" w:color="auto"/>
        <w:left w:val="none" w:sz="0" w:space="0" w:color="auto"/>
        <w:bottom w:val="none" w:sz="0" w:space="0" w:color="auto"/>
        <w:right w:val="none" w:sz="0" w:space="0" w:color="auto"/>
      </w:divBdr>
    </w:div>
    <w:div w:id="144319952">
      <w:bodyDiv w:val="1"/>
      <w:marLeft w:val="0"/>
      <w:marRight w:val="0"/>
      <w:marTop w:val="0"/>
      <w:marBottom w:val="0"/>
      <w:divBdr>
        <w:top w:val="none" w:sz="0" w:space="0" w:color="auto"/>
        <w:left w:val="none" w:sz="0" w:space="0" w:color="auto"/>
        <w:bottom w:val="none" w:sz="0" w:space="0" w:color="auto"/>
        <w:right w:val="none" w:sz="0" w:space="0" w:color="auto"/>
      </w:divBdr>
    </w:div>
    <w:div w:id="436365881">
      <w:bodyDiv w:val="1"/>
      <w:marLeft w:val="0"/>
      <w:marRight w:val="0"/>
      <w:marTop w:val="0"/>
      <w:marBottom w:val="0"/>
      <w:divBdr>
        <w:top w:val="none" w:sz="0" w:space="0" w:color="auto"/>
        <w:left w:val="none" w:sz="0" w:space="0" w:color="auto"/>
        <w:bottom w:val="none" w:sz="0" w:space="0" w:color="auto"/>
        <w:right w:val="none" w:sz="0" w:space="0" w:color="auto"/>
      </w:divBdr>
    </w:div>
    <w:div w:id="473987118">
      <w:bodyDiv w:val="1"/>
      <w:marLeft w:val="0"/>
      <w:marRight w:val="0"/>
      <w:marTop w:val="0"/>
      <w:marBottom w:val="0"/>
      <w:divBdr>
        <w:top w:val="none" w:sz="0" w:space="0" w:color="auto"/>
        <w:left w:val="none" w:sz="0" w:space="0" w:color="auto"/>
        <w:bottom w:val="none" w:sz="0" w:space="0" w:color="auto"/>
        <w:right w:val="none" w:sz="0" w:space="0" w:color="auto"/>
      </w:divBdr>
    </w:div>
    <w:div w:id="651063841">
      <w:bodyDiv w:val="1"/>
      <w:marLeft w:val="0"/>
      <w:marRight w:val="0"/>
      <w:marTop w:val="0"/>
      <w:marBottom w:val="0"/>
      <w:divBdr>
        <w:top w:val="none" w:sz="0" w:space="0" w:color="auto"/>
        <w:left w:val="none" w:sz="0" w:space="0" w:color="auto"/>
        <w:bottom w:val="none" w:sz="0" w:space="0" w:color="auto"/>
        <w:right w:val="none" w:sz="0" w:space="0" w:color="auto"/>
      </w:divBdr>
    </w:div>
    <w:div w:id="683291484">
      <w:bodyDiv w:val="1"/>
      <w:marLeft w:val="0"/>
      <w:marRight w:val="0"/>
      <w:marTop w:val="0"/>
      <w:marBottom w:val="0"/>
      <w:divBdr>
        <w:top w:val="none" w:sz="0" w:space="0" w:color="auto"/>
        <w:left w:val="none" w:sz="0" w:space="0" w:color="auto"/>
        <w:bottom w:val="none" w:sz="0" w:space="0" w:color="auto"/>
        <w:right w:val="none" w:sz="0" w:space="0" w:color="auto"/>
      </w:divBdr>
    </w:div>
    <w:div w:id="1015304733">
      <w:bodyDiv w:val="1"/>
      <w:marLeft w:val="0"/>
      <w:marRight w:val="0"/>
      <w:marTop w:val="0"/>
      <w:marBottom w:val="0"/>
      <w:divBdr>
        <w:top w:val="none" w:sz="0" w:space="0" w:color="auto"/>
        <w:left w:val="none" w:sz="0" w:space="0" w:color="auto"/>
        <w:bottom w:val="none" w:sz="0" w:space="0" w:color="auto"/>
        <w:right w:val="none" w:sz="0" w:space="0" w:color="auto"/>
      </w:divBdr>
    </w:div>
    <w:div w:id="1037707142">
      <w:bodyDiv w:val="1"/>
      <w:marLeft w:val="0"/>
      <w:marRight w:val="0"/>
      <w:marTop w:val="0"/>
      <w:marBottom w:val="0"/>
      <w:divBdr>
        <w:top w:val="none" w:sz="0" w:space="0" w:color="auto"/>
        <w:left w:val="none" w:sz="0" w:space="0" w:color="auto"/>
        <w:bottom w:val="none" w:sz="0" w:space="0" w:color="auto"/>
        <w:right w:val="none" w:sz="0" w:space="0" w:color="auto"/>
      </w:divBdr>
    </w:div>
    <w:div w:id="1081565506">
      <w:bodyDiv w:val="1"/>
      <w:marLeft w:val="0"/>
      <w:marRight w:val="0"/>
      <w:marTop w:val="0"/>
      <w:marBottom w:val="0"/>
      <w:divBdr>
        <w:top w:val="none" w:sz="0" w:space="0" w:color="auto"/>
        <w:left w:val="none" w:sz="0" w:space="0" w:color="auto"/>
        <w:bottom w:val="none" w:sz="0" w:space="0" w:color="auto"/>
        <w:right w:val="none" w:sz="0" w:space="0" w:color="auto"/>
      </w:divBdr>
    </w:div>
    <w:div w:id="1282297974">
      <w:bodyDiv w:val="1"/>
      <w:marLeft w:val="0"/>
      <w:marRight w:val="0"/>
      <w:marTop w:val="0"/>
      <w:marBottom w:val="0"/>
      <w:divBdr>
        <w:top w:val="none" w:sz="0" w:space="0" w:color="auto"/>
        <w:left w:val="none" w:sz="0" w:space="0" w:color="auto"/>
        <w:bottom w:val="none" w:sz="0" w:space="0" w:color="auto"/>
        <w:right w:val="none" w:sz="0" w:space="0" w:color="auto"/>
      </w:divBdr>
    </w:div>
    <w:div w:id="1465193480">
      <w:bodyDiv w:val="1"/>
      <w:marLeft w:val="0"/>
      <w:marRight w:val="0"/>
      <w:marTop w:val="0"/>
      <w:marBottom w:val="0"/>
      <w:divBdr>
        <w:top w:val="none" w:sz="0" w:space="0" w:color="auto"/>
        <w:left w:val="none" w:sz="0" w:space="0" w:color="auto"/>
        <w:bottom w:val="none" w:sz="0" w:space="0" w:color="auto"/>
        <w:right w:val="none" w:sz="0" w:space="0" w:color="auto"/>
      </w:divBdr>
    </w:div>
    <w:div w:id="1600597180">
      <w:bodyDiv w:val="1"/>
      <w:marLeft w:val="0"/>
      <w:marRight w:val="0"/>
      <w:marTop w:val="0"/>
      <w:marBottom w:val="0"/>
      <w:divBdr>
        <w:top w:val="none" w:sz="0" w:space="0" w:color="auto"/>
        <w:left w:val="none" w:sz="0" w:space="0" w:color="auto"/>
        <w:bottom w:val="none" w:sz="0" w:space="0" w:color="auto"/>
        <w:right w:val="none" w:sz="0" w:space="0" w:color="auto"/>
      </w:divBdr>
    </w:div>
    <w:div w:id="1627812263">
      <w:bodyDiv w:val="1"/>
      <w:marLeft w:val="300"/>
      <w:marRight w:val="300"/>
      <w:marTop w:val="300"/>
      <w:marBottom w:val="300"/>
      <w:divBdr>
        <w:top w:val="none" w:sz="0" w:space="0" w:color="auto"/>
        <w:left w:val="none" w:sz="0" w:space="0" w:color="auto"/>
        <w:bottom w:val="none" w:sz="0" w:space="0" w:color="auto"/>
        <w:right w:val="none" w:sz="0" w:space="0" w:color="auto"/>
      </w:divBdr>
    </w:div>
    <w:div w:id="1652248258">
      <w:bodyDiv w:val="1"/>
      <w:marLeft w:val="0"/>
      <w:marRight w:val="0"/>
      <w:marTop w:val="0"/>
      <w:marBottom w:val="0"/>
      <w:divBdr>
        <w:top w:val="none" w:sz="0" w:space="0" w:color="auto"/>
        <w:left w:val="none" w:sz="0" w:space="0" w:color="auto"/>
        <w:bottom w:val="none" w:sz="0" w:space="0" w:color="auto"/>
        <w:right w:val="none" w:sz="0" w:space="0" w:color="auto"/>
      </w:divBdr>
    </w:div>
    <w:div w:id="1887134560">
      <w:bodyDiv w:val="1"/>
      <w:marLeft w:val="0"/>
      <w:marRight w:val="0"/>
      <w:marTop w:val="0"/>
      <w:marBottom w:val="0"/>
      <w:divBdr>
        <w:top w:val="none" w:sz="0" w:space="0" w:color="auto"/>
        <w:left w:val="none" w:sz="0" w:space="0" w:color="auto"/>
        <w:bottom w:val="none" w:sz="0" w:space="0" w:color="auto"/>
        <w:right w:val="none" w:sz="0" w:space="0" w:color="auto"/>
      </w:divBdr>
    </w:div>
    <w:div w:id="2020768768">
      <w:bodyDiv w:val="1"/>
      <w:marLeft w:val="0"/>
      <w:marRight w:val="0"/>
      <w:marTop w:val="0"/>
      <w:marBottom w:val="0"/>
      <w:divBdr>
        <w:top w:val="none" w:sz="0" w:space="0" w:color="auto"/>
        <w:left w:val="none" w:sz="0" w:space="0" w:color="auto"/>
        <w:bottom w:val="none" w:sz="0" w:space="0" w:color="auto"/>
        <w:right w:val="none" w:sz="0" w:space="0" w:color="auto"/>
      </w:divBdr>
    </w:div>
    <w:div w:id="205862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6wog" TargetMode="External"/><Relationship Id="rId18" Type="http://schemas.openxmlformats.org/officeDocument/2006/relationships/hyperlink" Target="https://platformazakupowa.pl/pn/22blt" TargetMode="External"/><Relationship Id="rId26" Type="http://schemas.openxmlformats.org/officeDocument/2006/relationships/hyperlink" Target="https://platformazakupowa.pl/strona/1-regulamin" TargetMode="External"/><Relationship Id="rId39" Type="http://schemas.openxmlformats.org/officeDocument/2006/relationships/hyperlink" Target="http://platformazakupowa.pl" TargetMode="External"/><Relationship Id="rId21" Type="http://schemas.openxmlformats.org/officeDocument/2006/relationships/hyperlink" Target="http://platformazakupowa.pl/" TargetMode="External"/><Relationship Id="rId34" Type="http://schemas.openxmlformats.org/officeDocument/2006/relationships/hyperlink" Target="https://platformazakupowa.pl/strona/1-regulamin" TargetMode="External"/><Relationship Id="rId42" Type="http://schemas.openxmlformats.org/officeDocument/2006/relationships/hyperlink" Target="http://platformazakupowa.pl"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www.uzp.gov.pl" TargetMode="External"/><Relationship Id="rId29" Type="http://schemas.openxmlformats.org/officeDocument/2006/relationships/hyperlink" Target="https://platformazakupowa.pl/strona/45-instrukcje" TargetMode="External"/><Relationship Id="rId11" Type="http://schemas.openxmlformats.org/officeDocument/2006/relationships/hyperlink" Target="mailto:6wog.przetargi@ron.mil.pl"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pn/6wog" TargetMode="External"/><Relationship Id="rId40" Type="http://schemas.openxmlformats.org/officeDocument/2006/relationships/hyperlink" Target="http://platformazakupowa.pl" TargetMode="External"/><Relationship Id="rId45"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platformazakupowa.pl/pn/6wog"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http://platformazakupowa.pl/" TargetMode="External"/><Relationship Id="rId49"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platformazakupowa.pl/" TargetMode="External"/><Relationship Id="rId31" Type="http://schemas.openxmlformats.org/officeDocument/2006/relationships/hyperlink" Target="https://platformazakupowa.pl/" TargetMode="External"/><Relationship Id="rId44"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strona/45-instrukcje"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drive.google.com/file/d/1Kd1DttbBeiNWt4q4slS4t76lZVKPbkyD/view"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www.6wog.wp.mil.pl" TargetMode="External"/><Relationship Id="rId17" Type="http://schemas.openxmlformats.org/officeDocument/2006/relationships/hyperlink" Target="https://espd.uzp.gov.pl/filter?lang=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strona/1-regulamin" TargetMode="External"/><Relationship Id="rId38" Type="http://schemas.openxmlformats.org/officeDocument/2006/relationships/hyperlink" Target="http://platformazakupowa.pl" TargetMode="External"/><Relationship Id="rId46" Type="http://schemas.openxmlformats.org/officeDocument/2006/relationships/footer" Target="footer2.xml"/><Relationship Id="rId20" Type="http://schemas.openxmlformats.org/officeDocument/2006/relationships/hyperlink" Target="http://platformazakupowa.pl/" TargetMode="External"/><Relationship Id="rId41"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yaTRPTXJWMVdZbDQ0eVVWcnBhU0JJS0hsbnhCOW9Ha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Opr7Ht79JJHDe0Cl+Qi7ffYsx8rgD31MbrpOjfO66oY=</DigestValue>
      </Reference>
      <Reference URI="#INFO">
        <DigestMethod Algorithm="http://www.w3.org/2001/04/xmlenc#sha256"/>
        <DigestValue>xxx8sV8Ib9NIf++mNkkMkuS+t5x/hmmVHYr+Ct9z0j4=</DigestValue>
      </Reference>
    </SignedInfo>
    <SignatureValue>H+SVvC0T+xZiGNwWRmSNluF1xr0G+f2uG4wzsDWJXmp/o6YcxNzyNqd+7nwCj9C7ApAaEcRNHq/ab3MjeD2+4w==</SignatureValue>
    <Object Id="INFO">
      <ArrayOfString xmlns:xsd="http://www.w3.org/2001/XMLSchema" xmlns:xsi="http://www.w3.org/2001/XMLSchema-instance" xmlns="">
        <string>ri4OMrV1WYl44yUVrpaSBIKHlnxB9oGk</string>
      </ArrayOfString>
    </Object>
  </Signature>
</WrappedLabelInfo>
</file>

<file path=customXml/itemProps1.xml><?xml version="1.0" encoding="utf-8"?>
<ds:datastoreItem xmlns:ds="http://schemas.openxmlformats.org/officeDocument/2006/customXml" ds:itemID="{63E56869-5BB7-4F04-9484-E1FA0B83A0AE}">
  <ds:schemaRefs>
    <ds:schemaRef ds:uri="http://schemas.openxmlformats.org/officeDocument/2006/bibliography"/>
  </ds:schemaRefs>
</ds:datastoreItem>
</file>

<file path=customXml/itemProps2.xml><?xml version="1.0" encoding="utf-8"?>
<ds:datastoreItem xmlns:ds="http://schemas.openxmlformats.org/officeDocument/2006/customXml" ds:itemID="{E8989261-0B88-49AB-8A24-A6861EB55749}">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FEF27778-9212-4628-9A3D-95748D08ABC4}">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9887</Words>
  <Characters>64665</Characters>
  <Application>Microsoft Office Word</Application>
  <DocSecurity>0</DocSecurity>
  <Lines>1276</Lines>
  <Paragraphs>421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Dane Ukryte</dc:creator>
  <cp:lastModifiedBy>Wnuk-Lipińska Kamila</cp:lastModifiedBy>
  <cp:revision>4</cp:revision>
  <cp:lastPrinted>2026-02-10T07:28:00Z</cp:lastPrinted>
  <dcterms:created xsi:type="dcterms:W3CDTF">2026-05-13T07:47:00Z</dcterms:created>
  <dcterms:modified xsi:type="dcterms:W3CDTF">2026-05-13T09:02:00Z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653aeb3e-dc02-459c-8cd6-c2fe01262ef6</vt:lpwstr>
  </property>
  <property fmtid="{D5CDD505-2E9C-101B-9397-08002B2CF9AE}" pid="3" name="bjDocumentSecurityLabel">
    <vt:lpwstr>[d7220eed-17a6-431d-810c-83a0ddfed893]</vt:lpwstr>
  </property>
  <property fmtid="{D5CDD505-2E9C-101B-9397-08002B2CF9AE}" pid="4" name="bjPortionMark">
    <vt:lpwstr>[]</vt:lpwstr>
  </property>
  <property fmtid="{D5CDD505-2E9C-101B-9397-08002B2CF9AE}" pid="5" name="bjClsUserRVM">
    <vt:lpwstr>[]</vt:lpwstr>
  </property>
  <property fmtid="{D5CDD505-2E9C-101B-9397-08002B2CF9AE}" pid="6" name="bjSaver">
    <vt:lpwstr>cJSNFxu5D9rB38oq+j3vPTldd9cbwphL</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