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0C541" w14:textId="2CCB8609" w:rsidR="003E14E7" w:rsidRPr="005104DA" w:rsidRDefault="00910A74" w:rsidP="005D2128">
      <w:pPr>
        <w:spacing w:after="0" w:line="259" w:lineRule="auto"/>
        <w:ind w:left="5246" w:hanging="1"/>
        <w:jc w:val="left"/>
        <w:rPr>
          <w:rFonts w:eastAsia="Calibri" w:cs="Arial"/>
          <w:bCs/>
          <w:color w:val="auto"/>
          <w:spacing w:val="0"/>
          <w:szCs w:val="20"/>
        </w:rPr>
      </w:pPr>
      <w:r w:rsidRPr="005104DA">
        <w:rPr>
          <w:rFonts w:eastAsia="Calibri" w:cs="Arial"/>
          <w:bCs/>
          <w:color w:val="auto"/>
          <w:spacing w:val="0"/>
          <w:szCs w:val="20"/>
        </w:rPr>
        <w:t xml:space="preserve">Załącznik nr </w:t>
      </w:r>
      <w:r w:rsidR="005D2128" w:rsidRPr="005104DA">
        <w:rPr>
          <w:rFonts w:eastAsia="Calibri" w:cs="Arial"/>
          <w:bCs/>
          <w:color w:val="auto"/>
          <w:spacing w:val="0"/>
          <w:szCs w:val="20"/>
        </w:rPr>
        <w:t>6</w:t>
      </w:r>
      <w:r w:rsidR="003E14E7" w:rsidRPr="005104DA">
        <w:rPr>
          <w:rFonts w:eastAsia="Calibri" w:cs="Arial"/>
          <w:bCs/>
          <w:color w:val="auto"/>
          <w:spacing w:val="0"/>
          <w:szCs w:val="20"/>
        </w:rPr>
        <w:t xml:space="preserve"> do SWZ</w:t>
      </w:r>
    </w:p>
    <w:p w14:paraId="331C2408" w14:textId="5ED6AAC1" w:rsidR="003E14E7" w:rsidRPr="005104DA" w:rsidRDefault="003E14E7" w:rsidP="00910A74">
      <w:pPr>
        <w:spacing w:after="0" w:line="259" w:lineRule="auto"/>
        <w:ind w:left="4820" w:hanging="1"/>
        <w:jc w:val="left"/>
        <w:rPr>
          <w:rFonts w:eastAsia="Calibri" w:cs="Tahoma"/>
          <w:bCs/>
          <w:color w:val="auto"/>
          <w:spacing w:val="0"/>
          <w:szCs w:val="20"/>
        </w:rPr>
      </w:pPr>
      <w:r w:rsidRPr="005104DA">
        <w:rPr>
          <w:rFonts w:eastAsia="Calibri" w:cs="Arial"/>
          <w:bCs/>
          <w:color w:val="auto"/>
          <w:spacing w:val="0"/>
          <w:szCs w:val="20"/>
        </w:rPr>
        <w:t>Nr sprawy:</w:t>
      </w:r>
      <w:r w:rsidRPr="005104DA">
        <w:rPr>
          <w:rFonts w:eastAsia="Calibri" w:cs="Tahoma"/>
          <w:bCs/>
          <w:color w:val="auto"/>
          <w:spacing w:val="0"/>
          <w:szCs w:val="20"/>
        </w:rPr>
        <w:t xml:space="preserve"> </w:t>
      </w:r>
      <w:r w:rsidR="00931B6C">
        <w:rPr>
          <w:rFonts w:eastAsia="Calibri" w:cs="Tahoma"/>
          <w:bCs/>
          <w:color w:val="auto"/>
          <w:spacing w:val="0"/>
          <w:szCs w:val="20"/>
        </w:rPr>
        <w:t>DZ.271.</w:t>
      </w:r>
      <w:r w:rsidR="00740839">
        <w:rPr>
          <w:rFonts w:eastAsia="Calibri" w:cs="Tahoma"/>
          <w:bCs/>
          <w:color w:val="auto"/>
          <w:spacing w:val="0"/>
          <w:szCs w:val="20"/>
        </w:rPr>
        <w:t>73</w:t>
      </w:r>
      <w:r w:rsidR="00B03994">
        <w:rPr>
          <w:rFonts w:eastAsia="Calibri" w:cs="Tahoma"/>
          <w:bCs/>
          <w:color w:val="auto"/>
          <w:spacing w:val="0"/>
          <w:szCs w:val="20"/>
        </w:rPr>
        <w:t>.2026</w:t>
      </w:r>
    </w:p>
    <w:p w14:paraId="599F2371" w14:textId="77777777" w:rsidR="003E14E7" w:rsidRPr="003E14E7" w:rsidRDefault="003E14E7" w:rsidP="00227DD2">
      <w:pPr>
        <w:spacing w:after="0" w:line="259" w:lineRule="auto"/>
        <w:ind w:hanging="1"/>
        <w:jc w:val="left"/>
        <w:rPr>
          <w:rFonts w:eastAsia="Calibri" w:cs="Arial"/>
          <w:b/>
          <w:color w:val="auto"/>
          <w:spacing w:val="0"/>
          <w:szCs w:val="20"/>
        </w:rPr>
      </w:pPr>
      <w:r w:rsidRPr="0041559E">
        <w:rPr>
          <w:rFonts w:eastAsia="Calibri" w:cs="Arial"/>
          <w:b/>
          <w:color w:val="auto"/>
          <w:spacing w:val="0"/>
          <w:szCs w:val="20"/>
        </w:rPr>
        <w:t>Wykonawca:</w:t>
      </w:r>
    </w:p>
    <w:p w14:paraId="491F8C67" w14:textId="77777777" w:rsidR="003E14E7" w:rsidRPr="003E14E7" w:rsidRDefault="003E14E7" w:rsidP="003E14E7">
      <w:pPr>
        <w:spacing w:after="0" w:line="240" w:lineRule="auto"/>
        <w:ind w:right="5954"/>
        <w:jc w:val="left"/>
        <w:rPr>
          <w:rFonts w:eastAsia="Calibri" w:cs="Arial"/>
          <w:color w:val="auto"/>
          <w:spacing w:val="0"/>
          <w:szCs w:val="20"/>
        </w:rPr>
      </w:pPr>
      <w:r w:rsidRPr="003E14E7">
        <w:rPr>
          <w:rFonts w:eastAsia="Calibri" w:cs="Arial"/>
          <w:color w:val="auto"/>
          <w:spacing w:val="0"/>
          <w:szCs w:val="20"/>
        </w:rPr>
        <w:t>……………………………………………………………………</w:t>
      </w:r>
    </w:p>
    <w:p w14:paraId="5A5A29E7" w14:textId="77777777" w:rsidR="003E14E7" w:rsidRPr="003E14E7" w:rsidRDefault="003E14E7" w:rsidP="003E14E7">
      <w:pPr>
        <w:spacing w:after="0" w:line="240" w:lineRule="auto"/>
        <w:ind w:right="5953"/>
        <w:jc w:val="left"/>
        <w:rPr>
          <w:rFonts w:eastAsia="Calibri" w:cs="Arial"/>
          <w:i/>
          <w:color w:val="auto"/>
          <w:spacing w:val="0"/>
          <w:szCs w:val="20"/>
        </w:rPr>
      </w:pPr>
    </w:p>
    <w:p w14:paraId="50065EA1" w14:textId="77777777" w:rsidR="001409C0" w:rsidRDefault="00692A9D" w:rsidP="00692A9D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 xml:space="preserve">OŚWIADCZENIE WYKONAWCY </w:t>
      </w:r>
    </w:p>
    <w:p w14:paraId="1F692CEB" w14:textId="0D8FEDD4" w:rsidR="00692A9D" w:rsidRPr="00692A9D" w:rsidRDefault="001409C0" w:rsidP="00692A9D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>
        <w:rPr>
          <w:rFonts w:eastAsia="Times New Roman" w:cs="Arial"/>
          <w:b/>
          <w:color w:val="auto"/>
          <w:spacing w:val="0"/>
          <w:szCs w:val="20"/>
          <w:lang w:eastAsia="pl-PL"/>
        </w:rPr>
        <w:t>O aktualności informacji zawartych w oświadczeniu, o którym mowa w</w:t>
      </w:r>
      <w:r w:rsidR="00B93DB8">
        <w:rPr>
          <w:rFonts w:eastAsia="Times New Roman" w:cs="Arial"/>
          <w:b/>
          <w:color w:val="auto"/>
          <w:spacing w:val="0"/>
          <w:szCs w:val="20"/>
          <w:lang w:eastAsia="pl-PL"/>
        </w:rPr>
        <w:t> </w:t>
      </w:r>
      <w:r>
        <w:rPr>
          <w:rFonts w:eastAsia="Times New Roman" w:cs="Arial"/>
          <w:b/>
          <w:color w:val="auto"/>
          <w:spacing w:val="0"/>
          <w:szCs w:val="20"/>
          <w:lang w:eastAsia="pl-PL"/>
        </w:rPr>
        <w:t>art. 125 ust. 1 PZP</w:t>
      </w:r>
    </w:p>
    <w:p w14:paraId="20ECF277" w14:textId="77777777" w:rsidR="00692A9D" w:rsidRDefault="00692A9D" w:rsidP="00692A9D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</w:p>
    <w:p w14:paraId="3D1E7075" w14:textId="4CE26E9A" w:rsidR="003E14E7" w:rsidRDefault="00692A9D" w:rsidP="00692A9D">
      <w:pPr>
        <w:spacing w:after="0" w:line="240" w:lineRule="auto"/>
        <w:jc w:val="center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Składając ofertę w postępowaniu o udzielenie zamówienia publicznego na:</w:t>
      </w:r>
    </w:p>
    <w:p w14:paraId="25B9E49C" w14:textId="364665DB" w:rsidR="0043512D" w:rsidRPr="00692A9D" w:rsidRDefault="0043512D" w:rsidP="00692A9D">
      <w:pPr>
        <w:spacing w:after="0" w:line="240" w:lineRule="auto"/>
        <w:jc w:val="center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2F946917" w14:textId="77777777" w:rsidR="00740839" w:rsidRDefault="00740839" w:rsidP="00740839">
      <w:pPr>
        <w:spacing w:before="120" w:after="120" w:line="240" w:lineRule="auto"/>
        <w:jc w:val="center"/>
        <w:rPr>
          <w:b/>
        </w:rPr>
      </w:pPr>
      <w:r>
        <w:rPr>
          <w:b/>
        </w:rPr>
        <w:t>„</w:t>
      </w:r>
      <w:r w:rsidRPr="005A4E57">
        <w:rPr>
          <w:b/>
        </w:rPr>
        <w:t xml:space="preserve">Jednorazowa dostawa odczynników chemicznych do zastosowań badawczych, materiałów </w:t>
      </w:r>
      <w:proofErr w:type="spellStart"/>
      <w:r w:rsidRPr="005A4E57">
        <w:rPr>
          <w:b/>
        </w:rPr>
        <w:t>opto</w:t>
      </w:r>
      <w:proofErr w:type="spellEnd"/>
      <w:r w:rsidRPr="005A4E57">
        <w:rPr>
          <w:b/>
        </w:rPr>
        <w:t>-mechanicznych i optycznych, części zamiennych do aparatury laboratoryjnej  oraz drobnego sprzętu laboratoryjnego z podziałem na 5 części dla Łukasiewicz-PORT.</w:t>
      </w:r>
      <w:r>
        <w:rPr>
          <w:b/>
        </w:rPr>
        <w:t>”</w:t>
      </w:r>
    </w:p>
    <w:p w14:paraId="2F39540E" w14:textId="77777777" w:rsidR="00B65DF2" w:rsidRPr="003E14E7" w:rsidRDefault="00B65DF2" w:rsidP="00B65DF2">
      <w:pPr>
        <w:spacing w:after="0" w:line="240" w:lineRule="auto"/>
        <w:jc w:val="center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75A07B0D" w14:textId="77777777" w:rsidR="00692A9D" w:rsidRPr="00692A9D" w:rsidRDefault="00692A9D" w:rsidP="00692A9D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Oświadcza</w:t>
      </w:r>
      <w:r>
        <w:rPr>
          <w:rFonts w:eastAsia="Times New Roman" w:cs="Arial"/>
          <w:color w:val="auto"/>
          <w:spacing w:val="0"/>
          <w:szCs w:val="20"/>
          <w:lang w:eastAsia="pl-PL"/>
        </w:rPr>
        <w:t>m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, że: </w:t>
      </w:r>
    </w:p>
    <w:p w14:paraId="289D8A8D" w14:textId="77777777" w:rsidR="00692A9D" w:rsidRDefault="005B4E28" w:rsidP="003E14E7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5B4E28">
        <w:rPr>
          <w:rFonts w:eastAsia="Times New Roman" w:cs="Arial"/>
          <w:color w:val="auto"/>
          <w:spacing w:val="0"/>
          <w:szCs w:val="20"/>
          <w:lang w:eastAsia="pl-PL"/>
        </w:rPr>
        <w:t xml:space="preserve">Informacje zawarte w oświadczeniu, o którym mowa w art. 125 ust. 1 ustawy PZP w zakresie podstaw wykluczenia 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z </w:t>
      </w:r>
      <w:r w:rsidRPr="005B4E28">
        <w:rPr>
          <w:rFonts w:eastAsia="Times New Roman" w:cs="Arial"/>
          <w:color w:val="auto"/>
          <w:spacing w:val="0"/>
          <w:szCs w:val="20"/>
          <w:lang w:eastAsia="pl-PL"/>
        </w:rPr>
        <w:t>postępowania wskazanych przez zamawiającego, o których mowa w:</w:t>
      </w:r>
    </w:p>
    <w:p w14:paraId="3ED8FB32" w14:textId="77777777" w:rsidR="005B4E28" w:rsidRPr="005B4E28" w:rsidRDefault="005B4E28" w:rsidP="005B4E28">
      <w:pPr>
        <w:pStyle w:val="Default"/>
        <w:rPr>
          <w:rFonts w:asciiTheme="minorHAnsi" w:eastAsia="Times New Roman" w:hAnsiTheme="minorHAnsi" w:cs="Arial"/>
          <w:color w:val="auto"/>
          <w:sz w:val="20"/>
          <w:szCs w:val="20"/>
          <w:lang w:eastAsia="pl-PL"/>
        </w:rPr>
      </w:pPr>
      <w:r w:rsidRPr="005B4E28">
        <w:rPr>
          <w:rFonts w:asciiTheme="minorHAnsi" w:eastAsia="Times New Roman" w:hAnsiTheme="minorHAnsi" w:cs="Arial"/>
          <w:color w:val="auto"/>
          <w:sz w:val="20"/>
          <w:szCs w:val="20"/>
          <w:lang w:eastAsia="pl-PL"/>
        </w:rPr>
        <w:t xml:space="preserve">a) art. 108 ust. 1 pkt 3 ustawy PZP, </w:t>
      </w:r>
    </w:p>
    <w:p w14:paraId="25297AF1" w14:textId="77777777" w:rsidR="005B4E28" w:rsidRPr="005B4E28" w:rsidRDefault="005B4E28" w:rsidP="005B4E28">
      <w:pPr>
        <w:pStyle w:val="Default"/>
        <w:jc w:val="both"/>
        <w:rPr>
          <w:rFonts w:asciiTheme="minorHAnsi" w:eastAsia="Times New Roman" w:hAnsiTheme="minorHAnsi" w:cs="Arial"/>
          <w:color w:val="auto"/>
          <w:sz w:val="20"/>
          <w:szCs w:val="20"/>
          <w:lang w:eastAsia="pl-PL"/>
        </w:rPr>
      </w:pPr>
      <w:r w:rsidRPr="005B4E28">
        <w:rPr>
          <w:rFonts w:asciiTheme="minorHAnsi" w:eastAsia="Times New Roman" w:hAnsiTheme="minorHAnsi" w:cs="Arial"/>
          <w:color w:val="auto"/>
          <w:sz w:val="20"/>
          <w:szCs w:val="20"/>
          <w:lang w:eastAsia="pl-PL"/>
        </w:rPr>
        <w:t xml:space="preserve">b) art. 108 ust. 1 pkt 4 ustawy PZP, dotyczących orzeczenia zakazu ubiegania się o zamówienie publiczne tytułem środka zapobiegawczego, </w:t>
      </w:r>
    </w:p>
    <w:p w14:paraId="435E37DB" w14:textId="77777777" w:rsidR="005B4E28" w:rsidRPr="005B4E28" w:rsidRDefault="005B4E28" w:rsidP="005B4E28">
      <w:pPr>
        <w:pStyle w:val="Default"/>
        <w:jc w:val="both"/>
        <w:rPr>
          <w:rFonts w:asciiTheme="minorHAnsi" w:eastAsia="Times New Roman" w:hAnsiTheme="minorHAnsi" w:cs="Arial"/>
          <w:color w:val="auto"/>
          <w:sz w:val="20"/>
          <w:szCs w:val="20"/>
          <w:lang w:eastAsia="pl-PL"/>
        </w:rPr>
      </w:pPr>
      <w:r w:rsidRPr="005B4E28">
        <w:rPr>
          <w:rFonts w:asciiTheme="minorHAnsi" w:eastAsia="Times New Roman" w:hAnsiTheme="minorHAnsi" w:cs="Arial"/>
          <w:color w:val="auto"/>
          <w:sz w:val="20"/>
          <w:szCs w:val="20"/>
          <w:lang w:eastAsia="pl-PL"/>
        </w:rPr>
        <w:t xml:space="preserve">c) art. 108 ust. 1 pkt 5 ustawy PZP, dotyczących zawarcia z innymi wykonawcami porozumienia mającego na celu zakłócenie konkurencji, </w:t>
      </w:r>
    </w:p>
    <w:p w14:paraId="1091B144" w14:textId="77777777" w:rsidR="00692A9D" w:rsidRDefault="005B4E28" w:rsidP="005B4E28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5B4E28">
        <w:rPr>
          <w:rFonts w:eastAsia="Times New Roman" w:cs="Arial"/>
          <w:color w:val="auto"/>
          <w:spacing w:val="0"/>
          <w:szCs w:val="20"/>
          <w:lang w:eastAsia="pl-PL"/>
        </w:rPr>
        <w:t>d) art. 108 ust. 1 pkt 6 ustawy PZP,</w:t>
      </w:r>
    </w:p>
    <w:p w14:paraId="404A35F9" w14:textId="77777777" w:rsidR="00692A9D" w:rsidRDefault="00692A9D" w:rsidP="003E14E7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7A057B1A" w14:textId="77777777" w:rsidR="005B4E28" w:rsidRPr="005B4E28" w:rsidRDefault="005B4E28" w:rsidP="005B4E28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u w:val="single"/>
          <w:lang w:eastAsia="pl-PL"/>
        </w:rPr>
      </w:pPr>
      <w:r w:rsidRPr="005B4E28">
        <w:rPr>
          <w:rFonts w:eastAsia="Times New Roman" w:cs="Arial"/>
          <w:b/>
          <w:color w:val="auto"/>
          <w:spacing w:val="0"/>
          <w:szCs w:val="20"/>
          <w:u w:val="single"/>
          <w:lang w:eastAsia="pl-PL"/>
        </w:rPr>
        <w:t>są nadal aktualne.</w:t>
      </w:r>
    </w:p>
    <w:p w14:paraId="3F5098FE" w14:textId="77777777" w:rsidR="005B4E28" w:rsidRDefault="005B4E28" w:rsidP="003E14E7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120A2E8E" w14:textId="77777777" w:rsidR="005B4E28" w:rsidRPr="003E14E7" w:rsidRDefault="005B4E28" w:rsidP="003E14E7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2BA8AEBE" w14:textId="77777777" w:rsidR="009334B5" w:rsidRDefault="009334B5" w:rsidP="003E14E7">
      <w:pPr>
        <w:spacing w:after="0" w:line="240" w:lineRule="auto"/>
        <w:rPr>
          <w:rFonts w:eastAsia="Calibri" w:cs="Arial"/>
          <w:color w:val="auto"/>
          <w:spacing w:val="0"/>
          <w:szCs w:val="20"/>
        </w:rPr>
      </w:pPr>
    </w:p>
    <w:p w14:paraId="0144687F" w14:textId="3A8242EE" w:rsidR="009334B5" w:rsidRDefault="009334B5" w:rsidP="003E14E7">
      <w:pPr>
        <w:spacing w:after="0" w:line="240" w:lineRule="auto"/>
        <w:rPr>
          <w:rFonts w:eastAsia="Calibri" w:cs="Arial"/>
          <w:color w:val="auto"/>
          <w:spacing w:val="0"/>
          <w:szCs w:val="20"/>
        </w:rPr>
      </w:pPr>
    </w:p>
    <w:p w14:paraId="324E88B7" w14:textId="09DFAFAC" w:rsidR="00346951" w:rsidRDefault="00346951" w:rsidP="003E14E7">
      <w:pPr>
        <w:spacing w:after="0" w:line="240" w:lineRule="auto"/>
        <w:rPr>
          <w:rFonts w:eastAsia="Calibri" w:cs="Arial"/>
          <w:color w:val="auto"/>
          <w:spacing w:val="0"/>
          <w:szCs w:val="20"/>
        </w:rPr>
      </w:pPr>
    </w:p>
    <w:p w14:paraId="65630F22" w14:textId="77777777" w:rsidR="00346951" w:rsidRDefault="00346951" w:rsidP="003E14E7">
      <w:pPr>
        <w:spacing w:after="0" w:line="240" w:lineRule="auto"/>
        <w:rPr>
          <w:rFonts w:eastAsia="Calibri" w:cs="Arial"/>
          <w:color w:val="auto"/>
          <w:spacing w:val="0"/>
          <w:szCs w:val="20"/>
        </w:rPr>
      </w:pPr>
    </w:p>
    <w:p w14:paraId="58C34D44" w14:textId="77777777" w:rsidR="00FA2DF7" w:rsidRDefault="00FA2DF7" w:rsidP="00FA2DF7">
      <w:pPr>
        <w:spacing w:after="0" w:line="360" w:lineRule="auto"/>
        <w:rPr>
          <w:rFonts w:cs="Arial"/>
          <w:color w:val="FF0000"/>
          <w:sz w:val="18"/>
          <w:szCs w:val="18"/>
          <w:u w:val="single"/>
        </w:rPr>
      </w:pPr>
      <w:r>
        <w:rPr>
          <w:rFonts w:cs="Arial"/>
          <w:color w:val="FF0000"/>
          <w:sz w:val="18"/>
          <w:szCs w:val="18"/>
          <w:u w:val="single"/>
        </w:rPr>
        <w:t>UWAGA:</w:t>
      </w:r>
    </w:p>
    <w:p w14:paraId="3646E673" w14:textId="4BA25A21" w:rsidR="00692A9D" w:rsidRPr="00346951" w:rsidRDefault="0060474B" w:rsidP="00FA2DF7">
      <w:pPr>
        <w:spacing w:after="0" w:line="240" w:lineRule="auto"/>
        <w:jc w:val="left"/>
        <w:rPr>
          <w:rFonts w:eastAsia="Times New Roman" w:cs="Arial"/>
          <w:b/>
          <w:bCs/>
          <w:color w:val="0070C0"/>
          <w:sz w:val="18"/>
          <w:szCs w:val="18"/>
          <w:lang w:eastAsia="pl-PL"/>
        </w:rPr>
      </w:pPr>
      <w:r w:rsidRPr="0060474B">
        <w:rPr>
          <w:rFonts w:cs="Arial"/>
          <w:color w:val="FF0000"/>
          <w:sz w:val="18"/>
          <w:szCs w:val="18"/>
          <w:u w:val="single"/>
        </w:rPr>
        <w:t xml:space="preserve">Oświadczenie </w:t>
      </w:r>
      <w:r w:rsidR="00072F6D">
        <w:rPr>
          <w:rFonts w:cs="Arial"/>
          <w:color w:val="FF0000"/>
          <w:sz w:val="18"/>
          <w:szCs w:val="18"/>
          <w:u w:val="single"/>
        </w:rPr>
        <w:t xml:space="preserve">powinno </w:t>
      </w:r>
      <w:r w:rsidRPr="0060474B">
        <w:rPr>
          <w:rFonts w:cs="Arial"/>
          <w:color w:val="FF0000"/>
          <w:sz w:val="18"/>
          <w:szCs w:val="18"/>
          <w:u w:val="single"/>
        </w:rPr>
        <w:t>zostać sporządzony w formie elektronicznej lub w postaci elektronicznej opatrzonej podpisem kwalifikowalnym.</w:t>
      </w:r>
    </w:p>
    <w:sectPr w:rsidR="00692A9D" w:rsidRPr="00346951" w:rsidSect="00DA52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325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C4C8E" w14:textId="77777777" w:rsidR="00E36132" w:rsidRDefault="00E36132" w:rsidP="006747BD">
      <w:pPr>
        <w:spacing w:after="0" w:line="240" w:lineRule="auto"/>
      </w:pPr>
      <w:r>
        <w:separator/>
      </w:r>
    </w:p>
  </w:endnote>
  <w:endnote w:type="continuationSeparator" w:id="0">
    <w:p w14:paraId="4A7FB64A" w14:textId="77777777" w:rsidR="00E36132" w:rsidRDefault="00E36132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FE3F1" w14:textId="77777777" w:rsidR="00B03994" w:rsidRDefault="00B039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1565FB1E" w14:textId="77777777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D963AF">
              <w:rPr>
                <w:bCs/>
                <w:noProof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2828A2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5F7935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65F85561" wp14:editId="02F049C7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574AFB1C" wp14:editId="72903444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274B36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417D2943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77, Fax: +48 71 720 16 00</w:t>
                          </w:r>
                        </w:p>
                        <w:p w14:paraId="79A4D696" w14:textId="77777777" w:rsidR="00A4666C" w:rsidRPr="00F76B97" w:rsidRDefault="00A4666C" w:rsidP="00A4666C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F76B97">
                            <w:rPr>
                              <w:lang w:val="en-US"/>
                            </w:rPr>
                            <w:t>E-mail: biuro@port.org.pl | NIP: 894 314 05 23, REGON: 020671635</w:t>
                          </w:r>
                        </w:p>
                        <w:p w14:paraId="43C9443C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1B4B827F" w14:textId="77777777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>Nr KRS: 0000300736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AFB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1F274B36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417D2943" w14:textId="77777777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77, Fax: +48 71 720 16 00</w:t>
                    </w:r>
                  </w:p>
                  <w:p w14:paraId="79A4D696" w14:textId="77777777" w:rsidR="00A4666C" w:rsidRPr="00F76B97" w:rsidRDefault="00A4666C" w:rsidP="00A4666C">
                    <w:pPr>
                      <w:pStyle w:val="LukStopka-adres"/>
                      <w:rPr>
                        <w:lang w:val="en-US"/>
                      </w:rPr>
                    </w:pPr>
                    <w:r w:rsidRPr="00F76B97">
                      <w:rPr>
                        <w:lang w:val="en-US"/>
                      </w:rPr>
                      <w:t>E-mail: biuro@port.org.pl | NIP: 894 314 05 23, REGON: 020671635</w:t>
                    </w:r>
                  </w:p>
                  <w:p w14:paraId="43C9443C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1B4B827F" w14:textId="77777777" w:rsidR="00DA52A1" w:rsidRPr="00ED7972" w:rsidRDefault="00ED7972" w:rsidP="006F645A">
                    <w:pPr>
                      <w:pStyle w:val="LukStopka-adres"/>
                    </w:pPr>
                    <w:r>
                      <w:t>Nr KRS: 0000300736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</w:rPr>
      <w:id w:val="-1544052730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1551341894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19E42F6C" w14:textId="77777777" w:rsidR="00B03994" w:rsidRPr="00DE5501" w:rsidRDefault="00B03994" w:rsidP="00B03994">
            <w:pPr>
              <w:tabs>
                <w:tab w:val="left" w:pos="5865"/>
              </w:tabs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8720" behindDoc="1" locked="0" layoutInCell="1" allowOverlap="1" wp14:anchorId="1E32442D" wp14:editId="39D8B274">
                  <wp:simplePos x="0" y="0"/>
                  <wp:positionH relativeFrom="margin">
                    <wp:posOffset>-294005</wp:posOffset>
                  </wp:positionH>
                  <wp:positionV relativeFrom="paragraph">
                    <wp:posOffset>334645</wp:posOffset>
                  </wp:positionV>
                  <wp:extent cx="1933575" cy="601371"/>
                  <wp:effectExtent l="0" t="0" r="0" b="0"/>
                  <wp:wrapNone/>
                  <wp:docPr id="1874587081" name="Obraz 2" descr="Obraz zawierający symbol, Grafika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41042" name="Obraz 2" descr="Obraz zawierający symbol, Grafika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1" locked="1" layoutInCell="1" allowOverlap="1" wp14:anchorId="669BC88C" wp14:editId="01699C8C">
                      <wp:simplePos x="0" y="0"/>
                      <wp:positionH relativeFrom="margin">
                        <wp:posOffset>1828800</wp:posOffset>
                      </wp:positionH>
                      <wp:positionV relativeFrom="margin">
                        <wp:posOffset>7886065</wp:posOffset>
                      </wp:positionV>
                      <wp:extent cx="3438525" cy="457200"/>
                      <wp:effectExtent l="0" t="0" r="9525" b="0"/>
                      <wp:wrapNone/>
                      <wp:docPr id="2119744984" name="Pole tekstow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1F5C91" w14:textId="77777777" w:rsidR="00B03994" w:rsidRPr="00ED7972" w:rsidRDefault="00B03994" w:rsidP="00B03994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9BC88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2in;margin-top:620.95pt;width:270.75pt;height:36pt;z-index:-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" filled="f" stroked="f">
                      <o:lock v:ext="edit" aspectratio="t"/>
                      <v:textbox inset="0,0,0,0">
                        <w:txbxContent>
                          <w:p w14:paraId="7D1F5C91" w14:textId="77777777" w:rsidR="00B03994" w:rsidRPr="00ED7972" w:rsidRDefault="00B03994" w:rsidP="00B03994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61FBEF44" w14:textId="77777777" w:rsidR="00B03994" w:rsidRPr="00DE5501" w:rsidRDefault="00B03994" w:rsidP="00B03994">
    <w:r>
      <w:rPr>
        <w:noProof/>
      </w:rPr>
      <mc:AlternateContent>
        <mc:Choice Requires="wps">
          <w:drawing>
            <wp:anchor distT="0" distB="0" distL="114300" distR="114300" simplePos="0" relativeHeight="251679744" behindDoc="1" locked="1" layoutInCell="1" allowOverlap="1" wp14:anchorId="4BA759BC" wp14:editId="6E2A67F3">
              <wp:simplePos x="0" y="0"/>
              <wp:positionH relativeFrom="margin">
                <wp:posOffset>-137160</wp:posOffset>
              </wp:positionH>
              <wp:positionV relativeFrom="page">
                <wp:posOffset>9919970</wp:posOffset>
              </wp:positionV>
              <wp:extent cx="4269105" cy="431800"/>
              <wp:effectExtent l="0" t="0" r="0" b="0"/>
              <wp:wrapNone/>
              <wp:docPr id="1275552674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2F1891" w14:textId="77777777" w:rsidR="00B03994" w:rsidRDefault="00B03994" w:rsidP="00B03994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A759BC" id="Pole tekstowe 1" o:spid="_x0000_s1028" type="#_x0000_t202" style="position:absolute;left:0;text-align:left;margin-left:-10.8pt;margin-top:781.1pt;width:336.15pt;height:34pt;z-index:-251636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" filled="f" stroked="f">
              <o:lock v:ext="edit" aspectratio="t"/>
              <v:textbox style="mso-fit-shape-to-text:t" inset="0,0,0,0">
                <w:txbxContent>
                  <w:p w14:paraId="372F1891" w14:textId="77777777" w:rsidR="00B03994" w:rsidRDefault="00B03994" w:rsidP="00B03994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676672" behindDoc="1" locked="1" layoutInCell="1" allowOverlap="1" wp14:anchorId="6BE2B4BC" wp14:editId="733C7A05">
          <wp:simplePos x="0" y="0"/>
          <wp:positionH relativeFrom="column">
            <wp:posOffset>4199255</wp:posOffset>
          </wp:positionH>
          <wp:positionV relativeFrom="page">
            <wp:posOffset>9911715</wp:posOffset>
          </wp:positionV>
          <wp:extent cx="1230630" cy="848995"/>
          <wp:effectExtent l="0" t="0" r="0" b="0"/>
          <wp:wrapNone/>
          <wp:docPr id="1475069680" name="Obraz 1475069680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16E3EA" w14:textId="77777777" w:rsidR="00B03994" w:rsidRPr="003572A4" w:rsidRDefault="00B03994" w:rsidP="00B03994">
    <w:pPr>
      <w:pStyle w:val="Stopka"/>
    </w:pPr>
  </w:p>
  <w:p w14:paraId="7372B720" w14:textId="1A7E5F6B" w:rsidR="003F4BA3" w:rsidRPr="00B03994" w:rsidRDefault="003F4BA3" w:rsidP="00B039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3AD22" w14:textId="77777777" w:rsidR="00E36132" w:rsidRDefault="00E36132" w:rsidP="006747BD">
      <w:pPr>
        <w:spacing w:after="0" w:line="240" w:lineRule="auto"/>
      </w:pPr>
      <w:r>
        <w:separator/>
      </w:r>
    </w:p>
  </w:footnote>
  <w:footnote w:type="continuationSeparator" w:id="0">
    <w:p w14:paraId="474C320B" w14:textId="77777777" w:rsidR="00E36132" w:rsidRDefault="00E36132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F03B0" w14:textId="77777777" w:rsidR="00B03994" w:rsidRDefault="00B039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F53B5" w14:textId="77777777" w:rsidR="00B03994" w:rsidRDefault="00B0399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36A7B" w14:textId="604ADB62" w:rsidR="006747BD" w:rsidRPr="00DA52A1" w:rsidRDefault="007D1A07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4624" behindDoc="1" locked="0" layoutInCell="1" allowOverlap="1" wp14:anchorId="1E3164B7" wp14:editId="32CF275A">
          <wp:simplePos x="0" y="0"/>
          <wp:positionH relativeFrom="column">
            <wp:posOffset>-1080770</wp:posOffset>
          </wp:positionH>
          <wp:positionV relativeFrom="paragraph">
            <wp:posOffset>-225425</wp:posOffset>
          </wp:positionV>
          <wp:extent cx="791210" cy="1609725"/>
          <wp:effectExtent l="0" t="0" r="8890" b="9525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210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794328">
    <w:abstractNumId w:val="9"/>
  </w:num>
  <w:num w:numId="2" w16cid:durableId="473642894">
    <w:abstractNumId w:val="8"/>
  </w:num>
  <w:num w:numId="3" w16cid:durableId="746078423">
    <w:abstractNumId w:val="3"/>
  </w:num>
  <w:num w:numId="4" w16cid:durableId="1068770803">
    <w:abstractNumId w:val="2"/>
  </w:num>
  <w:num w:numId="5" w16cid:durableId="1660964238">
    <w:abstractNumId w:val="1"/>
  </w:num>
  <w:num w:numId="6" w16cid:durableId="477262285">
    <w:abstractNumId w:val="0"/>
  </w:num>
  <w:num w:numId="7" w16cid:durableId="1839810739">
    <w:abstractNumId w:val="7"/>
  </w:num>
  <w:num w:numId="8" w16cid:durableId="705180206">
    <w:abstractNumId w:val="6"/>
  </w:num>
  <w:num w:numId="9" w16cid:durableId="281306129">
    <w:abstractNumId w:val="5"/>
  </w:num>
  <w:num w:numId="10" w16cid:durableId="84348694">
    <w:abstractNumId w:val="4"/>
  </w:num>
  <w:num w:numId="11" w16cid:durableId="1459907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102F"/>
    <w:rsid w:val="0001782D"/>
    <w:rsid w:val="00070438"/>
    <w:rsid w:val="00072F6D"/>
    <w:rsid w:val="00077647"/>
    <w:rsid w:val="00130C7D"/>
    <w:rsid w:val="00134929"/>
    <w:rsid w:val="001409C0"/>
    <w:rsid w:val="001A0BD2"/>
    <w:rsid w:val="001B0190"/>
    <w:rsid w:val="001C7C53"/>
    <w:rsid w:val="00227DD2"/>
    <w:rsid w:val="00231524"/>
    <w:rsid w:val="00234A68"/>
    <w:rsid w:val="00240EF8"/>
    <w:rsid w:val="0024374D"/>
    <w:rsid w:val="002828A2"/>
    <w:rsid w:val="002D48BE"/>
    <w:rsid w:val="002F4540"/>
    <w:rsid w:val="00335F9F"/>
    <w:rsid w:val="00346951"/>
    <w:rsid w:val="00346C00"/>
    <w:rsid w:val="00354A18"/>
    <w:rsid w:val="00367E97"/>
    <w:rsid w:val="003E14E7"/>
    <w:rsid w:val="003F4BA3"/>
    <w:rsid w:val="0041559E"/>
    <w:rsid w:val="0043512D"/>
    <w:rsid w:val="00443E1F"/>
    <w:rsid w:val="004F5805"/>
    <w:rsid w:val="005104DA"/>
    <w:rsid w:val="00526CDD"/>
    <w:rsid w:val="00551D4E"/>
    <w:rsid w:val="005B4E28"/>
    <w:rsid w:val="005D102F"/>
    <w:rsid w:val="005D1495"/>
    <w:rsid w:val="005D2128"/>
    <w:rsid w:val="0060474B"/>
    <w:rsid w:val="00611127"/>
    <w:rsid w:val="00654573"/>
    <w:rsid w:val="006747BD"/>
    <w:rsid w:val="006919BD"/>
    <w:rsid w:val="0069234A"/>
    <w:rsid w:val="00692A9D"/>
    <w:rsid w:val="006D0D16"/>
    <w:rsid w:val="006D6DE5"/>
    <w:rsid w:val="006E5990"/>
    <w:rsid w:val="006F645A"/>
    <w:rsid w:val="00720939"/>
    <w:rsid w:val="00740839"/>
    <w:rsid w:val="007B518C"/>
    <w:rsid w:val="007D1A07"/>
    <w:rsid w:val="007D5D9D"/>
    <w:rsid w:val="007D6688"/>
    <w:rsid w:val="00805DF6"/>
    <w:rsid w:val="00814F7C"/>
    <w:rsid w:val="00821F16"/>
    <w:rsid w:val="008368C0"/>
    <w:rsid w:val="0084396A"/>
    <w:rsid w:val="00854B7B"/>
    <w:rsid w:val="008C1729"/>
    <w:rsid w:val="008C75DD"/>
    <w:rsid w:val="008F027B"/>
    <w:rsid w:val="008F209D"/>
    <w:rsid w:val="00910A74"/>
    <w:rsid w:val="00931B6C"/>
    <w:rsid w:val="009334B5"/>
    <w:rsid w:val="00934299"/>
    <w:rsid w:val="00960F13"/>
    <w:rsid w:val="009D4C4D"/>
    <w:rsid w:val="00A36F46"/>
    <w:rsid w:val="00A4666C"/>
    <w:rsid w:val="00A52C29"/>
    <w:rsid w:val="00AC5AD2"/>
    <w:rsid w:val="00AC6252"/>
    <w:rsid w:val="00B03994"/>
    <w:rsid w:val="00B61F8A"/>
    <w:rsid w:val="00B65DF2"/>
    <w:rsid w:val="00B80C72"/>
    <w:rsid w:val="00B86E08"/>
    <w:rsid w:val="00B93DB8"/>
    <w:rsid w:val="00BA1915"/>
    <w:rsid w:val="00BB007F"/>
    <w:rsid w:val="00BD2E4D"/>
    <w:rsid w:val="00C736D5"/>
    <w:rsid w:val="00CC5F06"/>
    <w:rsid w:val="00D005B3"/>
    <w:rsid w:val="00D06D36"/>
    <w:rsid w:val="00D17059"/>
    <w:rsid w:val="00D40690"/>
    <w:rsid w:val="00D963AF"/>
    <w:rsid w:val="00DA52A1"/>
    <w:rsid w:val="00E36132"/>
    <w:rsid w:val="00EA011A"/>
    <w:rsid w:val="00EB1EF0"/>
    <w:rsid w:val="00EB3D6D"/>
    <w:rsid w:val="00ED7972"/>
    <w:rsid w:val="00EE493C"/>
    <w:rsid w:val="00EF14B5"/>
    <w:rsid w:val="00F10D24"/>
    <w:rsid w:val="00F76B97"/>
    <w:rsid w:val="00F85F35"/>
    <w:rsid w:val="00FA2DF7"/>
    <w:rsid w:val="00FF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6007B2BA"/>
  <w15:docId w15:val="{0010B36B-F4C8-48B7-BEBA-3D156EE9C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8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E08"/>
    <w:rPr>
      <w:rFonts w:ascii="Tahoma" w:hAnsi="Tahoma" w:cs="Tahoma"/>
      <w:color w:val="000000" w:themeColor="background1"/>
      <w:spacing w:val="4"/>
      <w:sz w:val="16"/>
      <w:szCs w:val="16"/>
    </w:rPr>
  </w:style>
  <w:style w:type="paragraph" w:customStyle="1" w:styleId="Default">
    <w:name w:val="Default"/>
    <w:rsid w:val="00692A9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84607c42cca7e434b6b73ddfb614eb3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b1764383e7157f9627269704dff5837c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2024-10-13T17:28:25+00:00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Props1.xml><?xml version="1.0" encoding="utf-8"?>
<ds:datastoreItem xmlns:ds="http://schemas.openxmlformats.org/officeDocument/2006/customXml" ds:itemID="{5B394BB2-585C-4A40-9F8D-75678EB6BA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5645F0-FCA4-482E-82AF-983B710C9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9D4428-339A-4EE9-8C08-F936884C4A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8F4C1F-AC3C-4AC9-B883-26EFAF806EC3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27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WCB EIT+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Małgorzata Sopańska | Łukasiewicz – PORT</cp:lastModifiedBy>
  <cp:revision>35</cp:revision>
  <cp:lastPrinted>2021-03-26T09:10:00Z</cp:lastPrinted>
  <dcterms:created xsi:type="dcterms:W3CDTF">2021-03-03T11:44:00Z</dcterms:created>
  <dcterms:modified xsi:type="dcterms:W3CDTF">2026-04-20T13:17:00Z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5347200</vt:r8>
  </property>
  <property fmtid="{D5CDD505-2E9C-101B-9397-08002B2CF9AE}" pid="4" name="MediaServiceImageTags">
    <vt:lpwstr/>
  </property>
</Properties>
</file>