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1"/>
        <w:pBdr/>
        <w:tabs>
          <w:tab w:val="left" w:leader="none" w:pos="420"/>
        </w:tabs>
        <w:bidi w:val="false"/>
        <w:spacing/>
        <w:ind/>
        <w:jc w:val="left"/>
        <w:rPr>
          <w:rFonts w:ascii="Calibri" w:hAnsi="Calibri" w:cs="Calibri"/>
          <w:b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 xml:space="preserve">Numer sprawy: WL.321.1.2026.SD</w:t>
      </w:r>
      <w:r>
        <w:rPr>
          <w:rFonts w:ascii="Calibri" w:hAnsi="Calibri" w:cs="Calibri"/>
          <w:b/>
          <w:i/>
          <w:iCs/>
          <w:sz w:val="24"/>
          <w:szCs w:val="24"/>
        </w:rPr>
        <w:tab/>
        <w:tab/>
        <w:tab/>
        <w:tab/>
        <w:tab/>
        <w:tab/>
        <w:tab/>
        <w:t xml:space="preserve">       </w:t>
      </w: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b/>
          <w:i/>
          <w:iCs/>
          <w:sz w:val="24"/>
          <w:szCs w:val="24"/>
        </w:rPr>
      </w:pP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  <w:r>
        <w:rPr>
          <w:rFonts w:ascii="Calibri" w:hAnsi="Calibri" w:cs="Calibri"/>
          <w:b/>
          <w:i/>
          <w:iCs/>
          <w:sz w:val="24"/>
          <w:szCs w:val="24"/>
        </w:rPr>
      </w:r>
    </w:p>
    <w:p>
      <w:pPr>
        <w:pStyle w:val="901"/>
        <w:pBdr/>
        <w:bidi w:val="false"/>
        <w:spacing/>
        <w:ind/>
        <w:jc w:val="right"/>
        <w:rPr>
          <w:rFonts w:ascii="Calibri" w:hAnsi="Calibri" w:cs="Calibri"/>
          <w:b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Załącznik nr 1 do SWZ </w:t>
      </w:r>
      <w:r>
        <w:rPr>
          <w:rFonts w:ascii="Calibri" w:hAnsi="Calibri" w:cs="Calibri"/>
          <w:b/>
          <w:bCs/>
          <w:sz w:val="24"/>
          <w:szCs w:val="24"/>
          <w:lang w:eastAsia="pl-PL"/>
        </w:rPr>
      </w:r>
      <w:r>
        <w:rPr>
          <w:rFonts w:ascii="Calibri" w:hAnsi="Calibri" w:cs="Calibri"/>
          <w:b/>
          <w:bCs/>
          <w:sz w:val="24"/>
          <w:szCs w:val="24"/>
          <w:lang w:eastAsia="pl-PL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bCs/>
          <w:sz w:val="24"/>
          <w:szCs w:val="24"/>
          <w:lang w:eastAsia="pl-PL"/>
        </w:rPr>
      </w:pPr>
      <w:r>
        <w:rPr>
          <w:rFonts w:ascii="Calibri" w:hAnsi="Calibri" w:cs="Calibri"/>
          <w:b/>
          <w:bCs/>
          <w:sz w:val="24"/>
          <w:szCs w:val="24"/>
          <w:lang w:eastAsia="pl-PL"/>
        </w:rPr>
        <w:t xml:space="preserve">Zamawiający:</w:t>
      </w:r>
      <w:r>
        <w:rPr>
          <w:rFonts w:ascii="Calibri" w:hAnsi="Calibri" w:cs="Calibri"/>
          <w:bCs/>
          <w:sz w:val="24"/>
          <w:szCs w:val="24"/>
          <w:lang w:eastAsia="pl-PL"/>
        </w:rPr>
      </w:r>
      <w:r>
        <w:rPr>
          <w:rFonts w:ascii="Calibri" w:hAnsi="Calibri" w:cs="Calibri"/>
          <w:bCs/>
          <w:sz w:val="24"/>
          <w:szCs w:val="24"/>
          <w:lang w:eastAsia="pl-PL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bCs/>
          <w:sz w:val="24"/>
          <w:szCs w:val="24"/>
          <w:lang w:eastAsia="pl-PL"/>
        </w:rPr>
        <w:t xml:space="preserve">Straż Miejska Wrocławia</w:t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ul. Na Grobli 14/16 </w:t>
      </w:r>
      <w:r>
        <w:rPr>
          <w:rFonts w:ascii="Calibri" w:hAnsi="Calibri" w:cs="Calibri"/>
          <w:sz w:val="24"/>
          <w:szCs w:val="24"/>
          <w:lang w:eastAsia="pl-PL"/>
        </w:rPr>
      </w:r>
      <w:r>
        <w:rPr>
          <w:rFonts w:ascii="Calibri" w:hAnsi="Calibri" w:cs="Calibri"/>
          <w:sz w:val="24"/>
          <w:szCs w:val="24"/>
          <w:lang w:eastAsia="pl-PL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bCs/>
          <w:caps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50-421 Wrocław</w:t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</w:p>
    <w:p>
      <w:pPr>
        <w:pStyle w:val="901"/>
        <w:pBdr/>
        <w:tabs>
          <w:tab w:val="left" w:leader="none" w:pos="420"/>
        </w:tabs>
        <w:bidi w:val="false"/>
        <w:spacing/>
        <w:ind/>
        <w:jc w:val="left"/>
        <w:rPr>
          <w:rFonts w:ascii="Calibri" w:hAnsi="Calibri" w:cs="Calibri"/>
          <w:bCs/>
          <w:caps/>
          <w:sz w:val="24"/>
          <w:szCs w:val="24"/>
          <w:lang w:eastAsia="pl-PL"/>
        </w:rPr>
      </w:pPr>
      <w:r>
        <w:rPr>
          <w:rFonts w:ascii="Calibri" w:hAnsi="Calibri" w:cs="Calibri"/>
          <w:bCs/>
          <w:caps/>
          <w:sz w:val="24"/>
          <w:szCs w:val="24"/>
          <w:lang w:eastAsia="pl-PL"/>
        </w:rPr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  <w:r>
        <w:rPr>
          <w:rFonts w:ascii="Calibri" w:hAnsi="Calibri" w:cs="Calibri"/>
          <w:bCs/>
          <w:caps/>
          <w:sz w:val="24"/>
          <w:szCs w:val="24"/>
          <w:lang w:eastAsia="pl-PL"/>
        </w:rPr>
      </w:r>
    </w:p>
    <w:p>
      <w:pPr>
        <w:pStyle w:val="902"/>
        <w:numPr>
          <w:ilvl w:val="0"/>
          <w:numId w:val="1"/>
        </w:numPr>
        <w:pBdr/>
        <w:bidi w:val="false"/>
        <w:spacing w:after="60" w:before="0"/>
        <w:ind w:right="0" w:firstLine="0" w:left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FORMULARZ OFERTY</w:t>
      </w: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</w:p>
    <w:p>
      <w:pPr>
        <w:pStyle w:val="938"/>
        <w:pBdr/>
        <w:bidi w:val="false"/>
        <w:spacing w:after="60" w:before="0" w:line="240" w:lineRule="auto"/>
        <w:ind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w postępowaniu o udzielenie zamówienia publicznego pn.</w:t>
      </w: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</w:p>
    <w:p>
      <w:pPr>
        <w:pStyle w:val="938"/>
        <w:pBdr/>
        <w:bidi w:val="false"/>
        <w:spacing w:after="60" w:before="0" w:line="240" w:lineRule="auto"/>
        <w:ind/>
        <w:jc w:val="center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„</w:t>
      </w: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Zakup i dostawa  elementów umundurowania i ekwipunku</w:t>
      </w:r>
      <w:r>
        <w:rPr>
          <w:rFonts w:ascii="Calibri" w:hAnsi="Calibri" w:eastAsia="Calibri" w:cs="Calibri"/>
          <w:b/>
          <w:color w:val="000000"/>
          <w:sz w:val="24"/>
          <w:szCs w:val="24"/>
        </w:rPr>
      </w:r>
      <w:r>
        <w:rPr>
          <w:rFonts w:ascii="Calibri" w:hAnsi="Calibri" w:eastAsia="Calibri" w:cs="Calibri"/>
          <w:b/>
          <w:color w:val="000000"/>
          <w:sz w:val="24"/>
          <w:szCs w:val="24"/>
        </w:rPr>
      </w:r>
    </w:p>
    <w:p>
      <w:pPr>
        <w:pStyle w:val="938"/>
        <w:pBdr/>
        <w:bidi w:val="false"/>
        <w:spacing w:after="60" w:before="0" w:line="240" w:lineRule="auto"/>
        <w:ind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dla Straży Miejskiej Wrocławia</w:t>
      </w:r>
      <w:r>
        <w:rPr>
          <w:rFonts w:ascii="Calibri" w:hAnsi="Calibri" w:eastAsia="Calibri" w:cs="Calibri"/>
          <w:b/>
          <w:sz w:val="24"/>
          <w:szCs w:val="24"/>
        </w:rPr>
        <w:t xml:space="preserve">”</w:t>
      </w:r>
      <w:r>
        <w:rPr>
          <w:rFonts w:ascii="Calibri" w:hAnsi="Calibri" w:cs="Calibri"/>
          <w:b/>
          <w:sz w:val="24"/>
          <w:szCs w:val="24"/>
        </w:rPr>
        <w:t xml:space="preserve">”</w:t>
      </w: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</w:p>
    <w:p>
      <w:pPr>
        <w:pStyle w:val="901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  <w:r>
        <w:rPr>
          <w:rFonts w:ascii="Calibri" w:hAnsi="Calibri" w:cs="Calibri"/>
          <w:b/>
          <w:sz w:val="24"/>
          <w:szCs w:val="24"/>
        </w:rPr>
      </w:r>
    </w:p>
    <w:p>
      <w:pPr>
        <w:pStyle w:val="901"/>
        <w:pBdr/>
        <w:tabs>
          <w:tab w:val="right" w:leader="none" w:pos="11340"/>
        </w:tabs>
        <w:bidi w:val="false"/>
        <w:spacing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Nazwa Wykonawcy/Wykonawców w przypadku oferty wspólnej: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01"/>
        <w:pBdr/>
        <w:tabs>
          <w:tab w:val="right" w:leader="none" w:pos="11340"/>
        </w:tabs>
        <w:bidi w:val="false"/>
        <w:spacing/>
        <w:ind/>
        <w:jc w:val="both"/>
        <w:rPr/>
      </w:pPr>
      <w:r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/>
    </w:p>
    <w:p>
      <w:pPr>
        <w:pStyle w:val="901"/>
        <w:pBdr/>
        <w:tabs>
          <w:tab w:val="right" w:leader="none" w:pos="11340"/>
        </w:tabs>
        <w:bidi w:val="false"/>
        <w:spacing/>
        <w:ind/>
        <w:jc w:val="both"/>
        <w:rPr/>
      </w:pPr>
      <w:r/>
      <w:r/>
    </w:p>
    <w:p>
      <w:pPr>
        <w:pStyle w:val="938"/>
        <w:pBdr/>
        <w:bidi w:val="false"/>
        <w:spacing w:after="0" w:before="0" w:line="240" w:lineRule="auto"/>
        <w:ind/>
        <w:jc w:val="both"/>
        <w:rPr>
          <w:rFonts w:ascii="Calibri" w:hAnsi="Calibri" w:eastAsia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</w:rPr>
        <w:t xml:space="preserve">Adres/Siedziba/Wykonawcy  …………………………………………………………………………………………………………………</w:t>
      </w:r>
      <w:r>
        <w:rPr>
          <w:rFonts w:ascii="Calibri" w:hAnsi="Calibri" w:eastAsia="Calibri" w:cs="Calibri"/>
          <w:sz w:val="24"/>
          <w:szCs w:val="24"/>
          <w:lang w:val="de-DE"/>
        </w:rPr>
      </w:r>
      <w:r>
        <w:rPr>
          <w:rFonts w:ascii="Calibri" w:hAnsi="Calibri" w:eastAsia="Calibri" w:cs="Calibri"/>
          <w:sz w:val="24"/>
          <w:szCs w:val="24"/>
          <w:lang w:val="de-DE"/>
        </w:rPr>
      </w:r>
    </w:p>
    <w:p>
      <w:pPr>
        <w:pStyle w:val="938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eastAsia="Calibri" w:cs="Calibri"/>
          <w:sz w:val="24"/>
          <w:szCs w:val="24"/>
          <w:lang w:val="de-DE"/>
        </w:rPr>
        <w:t xml:space="preserve"> </w:t>
      </w:r>
      <w:r>
        <w:rPr>
          <w:rFonts w:ascii="Calibri" w:hAnsi="Calibri" w:cs="Calibri"/>
          <w:sz w:val="24"/>
          <w:szCs w:val="24"/>
          <w:lang w:val="de-DE"/>
        </w:rPr>
        <w:t xml:space="preserve">tel.:  …………………………………………… ………………..</w:t>
      </w:r>
      <w:r>
        <w:rPr>
          <w:rFonts w:ascii="Calibri" w:hAnsi="Calibri" w:cs="Calibri"/>
          <w:sz w:val="24"/>
          <w:szCs w:val="24"/>
          <w:lang w:val="de-DE"/>
        </w:rPr>
      </w:r>
      <w:r>
        <w:rPr>
          <w:rFonts w:ascii="Calibri" w:hAnsi="Calibri" w:cs="Calibri"/>
          <w:sz w:val="24"/>
          <w:szCs w:val="24"/>
          <w:lang w:val="de-DE"/>
        </w:rPr>
      </w:r>
    </w:p>
    <w:p>
      <w:pPr>
        <w:pStyle w:val="938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  <w:lang w:val="de-DE"/>
        </w:rPr>
        <w:t xml:space="preserve">e-mail: ……………………………………………</w:t>
      </w:r>
      <w:r>
        <w:rPr>
          <w:rFonts w:ascii="Calibri" w:hAnsi="Calibri" w:cs="Calibri"/>
          <w:sz w:val="24"/>
          <w:szCs w:val="24"/>
          <w:lang w:val="de-DE"/>
        </w:rPr>
      </w:r>
      <w:r>
        <w:rPr>
          <w:rFonts w:ascii="Calibri" w:hAnsi="Calibri" w:cs="Calibri"/>
          <w:sz w:val="24"/>
          <w:szCs w:val="24"/>
          <w:lang w:val="de-DE"/>
        </w:rPr>
      </w:r>
    </w:p>
    <w:p>
      <w:pPr>
        <w:pStyle w:val="938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  <w:lang w:val="de-DE"/>
        </w:rPr>
        <w:t xml:space="preserve">REGON: ………………………………………….</w:t>
      </w:r>
      <w:r>
        <w:rPr>
          <w:rFonts w:ascii="Calibri" w:hAnsi="Calibri" w:cs="Calibri"/>
          <w:sz w:val="24"/>
          <w:szCs w:val="24"/>
          <w:lang w:val="de-DE"/>
        </w:rPr>
      </w:r>
      <w:r>
        <w:rPr>
          <w:rFonts w:ascii="Calibri" w:hAnsi="Calibri" w:cs="Calibri"/>
          <w:sz w:val="24"/>
          <w:szCs w:val="24"/>
          <w:lang w:val="de-DE"/>
        </w:rPr>
      </w:r>
    </w:p>
    <w:p>
      <w:pPr>
        <w:pStyle w:val="938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lang w:val="de-DE"/>
        </w:rPr>
        <w:t xml:space="preserve">NIP:      ……………………………………………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38"/>
        <w:pBdr/>
        <w:bidi w:val="false"/>
        <w:spacing w:after="0" w:before="0" w:line="24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Osoba uprawniona do kontaktu z Zamawiającym (imię, nazwisko, stanowisko):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38"/>
        <w:pBdr/>
        <w:bidi w:val="false"/>
        <w:spacing w:after="0" w:before="0" w:line="240" w:lineRule="auto"/>
        <w:ind/>
        <w:jc w:val="both"/>
        <w:rPr/>
      </w:pPr>
      <w:r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 xml:space="preserve">..</w:t>
      </w:r>
      <w:r/>
    </w:p>
    <w:p>
      <w:pPr>
        <w:pStyle w:val="938"/>
        <w:pBdr/>
        <w:bidi w:val="false"/>
        <w:spacing w:after="0" w:before="0" w:line="240" w:lineRule="auto"/>
        <w:ind/>
        <w:jc w:val="both"/>
        <w:rPr/>
      </w:pPr>
      <w:r/>
      <w:r/>
    </w:p>
    <w:p w14:paraId="44AAE7BD">
      <w:pPr>
        <w:pStyle w:val="938"/>
        <w:numPr>
          <w:ilvl w:val="0"/>
          <w:numId w:val="7"/>
        </w:numPr>
        <w:pBdr/>
        <w:bidi w:val="false"/>
        <w:spacing w:after="60" w:before="0" w:line="240" w:lineRule="auto"/>
        <w:ind/>
        <w:jc w:val="both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</w:t>
      </w:r>
      <w:r>
        <w:rPr>
          <w:rFonts w:ascii="Calibri" w:hAnsi="Calibri" w:cs="Calibri"/>
          <w:sz w:val="24"/>
          <w:szCs w:val="24"/>
        </w:rPr>
        <w:t xml:space="preserve">powiadając na ogłoszenie o zamówieniu publicznym w trybie podstawowym bez negocjacji na „</w:t>
      </w: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Zakup i dostawa  elementów umundurowania i ekwipunku </w:t>
      </w:r>
      <w:r>
        <w:rPr>
          <w:rFonts w:ascii="Calibri" w:hAnsi="Calibri" w:eastAsia="Calibri" w:cs="Calibri"/>
          <w:b/>
          <w:color w:val="000000"/>
          <w:sz w:val="24"/>
          <w:szCs w:val="24"/>
        </w:rPr>
        <w:t xml:space="preserve">dla Straży Miejskiej Wrocławia”</w:t>
      </w:r>
      <w:r>
        <w:rPr>
          <w:rFonts w:ascii="Calibri" w:hAnsi="Calibri" w:cs="Calibri"/>
          <w:sz w:val="24"/>
          <w:szCs w:val="24"/>
        </w:rPr>
        <w:t xml:space="preserve"> , oświadczamy, że akceptujemy w całości wszystkie warunki zawarte w Specyfikacji Warunków Zamówienia.</w:t>
      </w:r>
      <w:r>
        <w:rPr>
          <w:rFonts w:ascii="Calibri" w:hAnsi="Calibri" w:eastAsia="Calibri" w:cs="Calibri"/>
          <w:b/>
          <w:color w:val="000000"/>
          <w:sz w:val="24"/>
          <w:szCs w:val="24"/>
        </w:rPr>
      </w:r>
      <w:r>
        <w:rPr>
          <w:rFonts w:ascii="Calibri" w:hAnsi="Calibri" w:eastAsia="Calibri" w:cs="Calibri"/>
          <w:b/>
          <w:color w:val="000000"/>
          <w:sz w:val="24"/>
          <w:szCs w:val="24"/>
        </w:rPr>
      </w:r>
    </w:p>
    <w:p>
      <w:pPr>
        <w:pStyle w:val="901"/>
        <w:pBdr/>
        <w:spacing/>
        <w:ind/>
        <w:rPr>
          <w:rFonts w:ascii="Calibri" w:hAnsi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Składamy ofertę na wykonanie przedmiotu zamówienia w zakresie określonym w SWZ zamówienia, zgodnie z opisem przedmiotu zamówienia i istotnymi postanowieniami , które zostaną wprowadzone do umowy, na następujących warunkach:</w: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</w:r>
    </w:p>
    <w:p>
      <w:pPr>
        <w:pStyle w:val="901"/>
        <w:widowControl w:val="false"/>
        <w:pBdr/>
        <w:bidi w:val="false"/>
        <w:spacing/>
        <w:ind w:right="0" w:left="426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</w:r>
      <w:r>
        <w:rPr>
          <w:rFonts w:ascii="Calibri" w:hAnsi="Calibri" w:eastAsia="Calibri" w:cs="Calibri"/>
          <w:sz w:val="24"/>
          <w:szCs w:val="24"/>
        </w:rPr>
      </w:r>
    </w:p>
    <w:tbl>
      <w:tblPr>
        <w:tblInd w:w="0" w:type="dxa"/>
        <w:tblW w:w="0" w:type="auto"/>
        <w:tblCellMar>
          <w:left w:w="55" w:type="dxa"/>
          <w:top w:w="55" w:type="dxa"/>
          <w:right w:w="55" w:type="dxa"/>
          <w:bottom w:w="55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791"/>
        <w:gridCol w:w="1248"/>
        <w:gridCol w:w="4819"/>
        <w:gridCol w:w="1417"/>
        <w:gridCol w:w="141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2C581243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LP.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0AD2C16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Nr zadania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7F5F4273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Nazwa elementu umundurowania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753C650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Ilość szt./ par/ kpl.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3521E49">
            <w:pPr>
              <w:pStyle w:val="901"/>
              <w:pBdr/>
              <w:bidi w:val="false"/>
              <w:spacing/>
              <w:ind w:right="0" w:left="26"/>
              <w:jc w:val="center"/>
              <w:rPr/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szCs w:val="20"/>
              </w:rPr>
              <w:t xml:space="preserve">ZAZNACZENIE znakiem  X oferowanej pozycji</w:t>
            </w:r>
            <w:r/>
          </w:p>
          <w:p w14:paraId="0115D0B5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1F465215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2FBB44A8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Cześć1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079B6EA5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1. </w:t>
            </w:r>
            <w:r>
              <w:t xml:space="preserve">Koszulka typu „Polo” biała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2746CCA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EBACAB7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1DC7E02B">
            <w:pPr>
              <w:pStyle w:val="944"/>
              <w:pBdr/>
              <w:bidi w:val="false"/>
              <w:spacing/>
              <w:ind/>
              <w:jc w:val="center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7250AAD1">
            <w:pPr>
              <w:pStyle w:val="901"/>
              <w:pBdr/>
              <w:bidi w:val="false"/>
              <w:spacing/>
              <w:ind/>
              <w:jc w:val="left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7EF83C8F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2. </w:t>
            </w:r>
            <w:r>
              <w:t xml:space="preserve">Koszulka typu „Polo” </w:t>
            </w:r>
            <w:r>
              <w:t xml:space="preserve"> granatowa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002EEB3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5E62114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32019FF5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01E15125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2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35B653B4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 Spodnie służbowe ( ciemnogranatowe)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2F721050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705494F6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91" w:type="dxa"/>
            <w:vAlign w:val="top"/>
            <w:vMerge w:val="restart"/>
            <w:textDirection w:val="lrTb"/>
          </w:tcPr>
          <w:p w14:paraId="0769FAB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3</w:t>
            </w:r>
            <w:r/>
          </w:p>
          <w:p w14:paraId="28027BBC">
            <w:pPr>
              <w:pStyle w:val="944"/>
              <w:pBdr/>
              <w:bidi w:val="false"/>
              <w:spacing/>
              <w:ind/>
              <w:jc w:val="center"/>
              <w:rPr/>
            </w:pPr>
            <w:r/>
            <w:r/>
          </w:p>
          <w:p w14:paraId="070E0A50">
            <w:pPr>
              <w:pStyle w:val="944"/>
              <w:pBdr/>
              <w:bidi w:val="false"/>
              <w:spacing/>
              <w:ind/>
              <w:jc w:val="center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48" w:type="dxa"/>
            <w:vAlign w:val="top"/>
            <w:vMerge w:val="restart"/>
            <w:textDirection w:val="lrTb"/>
          </w:tcPr>
          <w:p w14:paraId="615029E1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3</w:t>
            </w:r>
            <w:r/>
          </w:p>
          <w:p w14:paraId="2ED3D6B2">
            <w:pPr>
              <w:pStyle w:val="944"/>
              <w:pBdr/>
              <w:bidi w:val="false"/>
              <w:spacing/>
              <w:ind/>
              <w:jc w:val="center"/>
              <w:rPr/>
            </w:pPr>
            <w:r/>
            <w:r/>
          </w:p>
          <w:p w14:paraId="382FA3EF">
            <w:pPr>
              <w:pStyle w:val="944"/>
              <w:pBdr/>
              <w:bidi w:val="false"/>
              <w:spacing/>
              <w:ind/>
              <w:jc w:val="center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5B83886E">
            <w:pPr>
              <w:pStyle w:val="944"/>
              <w:pBdr/>
              <w:bidi w:val="false"/>
              <w:spacing/>
              <w:ind w:right="0" w:firstLine="0" w:left="0"/>
              <w:jc w:val="left"/>
              <w:rPr/>
            </w:pPr>
            <w:r>
              <w:t xml:space="preserve">1. Buty taktyczne wysokie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65760D41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9F79278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4C0CF7CF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71E203AC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7DC9CA0B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2. Pół</w:t>
            </w:r>
            <w:r>
              <w:t xml:space="preserve">buty taktyczne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2DB5E163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1FBD1F0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3DBD0D7D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781B79F8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12D34F76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3. Półbuty skórzane służbowe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6E6D668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71B749F3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2CE4B30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110EBFCF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3AF13EBD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Bluza służbowa typu „Combat SHIR” (</w:t>
            </w:r>
            <w:r>
              <w:t xml:space="preserve"> ciemnogranatowa)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7C20B63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2429A288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14AC9D01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42A59FEF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6E58C6F3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Kurtka uniwersalna z dwoma wymiennymi podpinkami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3D591406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7D3C9E51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7F35AAD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7102B715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38AECC6C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Kurtka uniwersalna krótka typu „Softshell”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D73A12B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3DC385C9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61FCE47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7</w:t>
            </w:r>
            <w:r/>
          </w:p>
          <w:p w14:paraId="37E8E2A7">
            <w:pPr>
              <w:pStyle w:val="944"/>
              <w:pBdr/>
              <w:bidi w:val="false"/>
              <w:spacing/>
              <w:ind/>
              <w:jc w:val="center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1CDCD918">
            <w:pPr>
              <w:pBdr/>
              <w:spacing/>
              <w:ind/>
              <w:jc w:val="center"/>
              <w:rPr/>
            </w:pPr>
            <w:r>
              <w:t xml:space="preserve">Część  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2067CD41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Płaszcz służbowy ciemnogranatowy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3A7321FF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24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85EF311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>
          <w:trHeight w:val="552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91" w:type="dxa"/>
            <w:vAlign w:val="top"/>
            <w:vMerge w:val="restart"/>
            <w:textDirection w:val="lrTb"/>
          </w:tcPr>
          <w:p w14:paraId="65F78155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48" w:type="dxa"/>
            <w:vAlign w:val="top"/>
            <w:vMerge w:val="restart"/>
            <w:textDirection w:val="lrTb"/>
          </w:tcPr>
          <w:p w14:paraId="0CAADD07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8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textDirection w:val="lrTb"/>
          </w:tcPr>
          <w:p w14:paraId="13619689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1. Półgolf ciemnogranatowy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6C0DE76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60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6707CE25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048C197D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7D6070BA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4E9D1E2A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2. Szalokomin </w:t>
            </w:r>
            <w:r>
              <w:t xml:space="preserve"> ciemnogranatowy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39F9F1B1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1DB31DD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791" w:type="dxa"/>
            <w:vAlign w:val="top"/>
            <w:vMerge w:val="restart"/>
            <w:textDirection w:val="lrTb"/>
          </w:tcPr>
          <w:p w14:paraId="290F932E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9</w:t>
            </w:r>
            <w:r/>
          </w:p>
          <w:p w14:paraId="542EF3F5">
            <w:pPr>
              <w:pStyle w:val="901"/>
              <w:pBdr/>
              <w:bidi w:val="false"/>
              <w:spacing/>
              <w:ind/>
              <w:jc w:val="left"/>
              <w:rPr/>
            </w:pPr>
            <w:r/>
            <w:r/>
          </w:p>
          <w:p w14:paraId="224A1DBE">
            <w:pPr>
              <w:pStyle w:val="901"/>
              <w:pBdr/>
              <w:bidi w:val="false"/>
              <w:spacing/>
              <w:ind/>
              <w:jc w:val="left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248" w:type="dxa"/>
            <w:vAlign w:val="top"/>
            <w:vMerge w:val="restart"/>
            <w:textDirection w:val="lrTb"/>
          </w:tcPr>
          <w:p w14:paraId="51725BE2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Część 9</w:t>
            </w:r>
            <w:r/>
          </w:p>
          <w:p w14:paraId="7E26235A">
            <w:pPr>
              <w:pStyle w:val="901"/>
              <w:pBdr/>
              <w:bidi w:val="false"/>
              <w:spacing/>
              <w:ind/>
              <w:jc w:val="left"/>
              <w:rPr/>
            </w:pPr>
            <w:r/>
            <w:r/>
          </w:p>
          <w:p w14:paraId="1281EF7B">
            <w:pPr>
              <w:pStyle w:val="901"/>
              <w:pBdr/>
              <w:bidi w:val="false"/>
              <w:spacing/>
              <w:ind/>
              <w:jc w:val="left"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2186FE1A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1. </w:t>
            </w:r>
            <w:r>
              <w:t xml:space="preserve">Czapka zimowa </w:t>
            </w:r>
            <w:r>
              <w:t xml:space="preserve"> 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067790DE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150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495F264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30EED88D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49BEC604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7028F5A7">
            <w:pPr>
              <w:pStyle w:val="944"/>
              <w:pBdr/>
              <w:bidi w:val="false"/>
              <w:spacing/>
              <w:ind/>
              <w:jc w:val="left"/>
              <w:rPr>
                <w:highlight w:val="none"/>
              </w:rPr>
            </w:pPr>
            <w:r>
              <w:t xml:space="preserve">2. Czapka służbowa z daszkiem letnia ( z siatką)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 w14:paraId="3C8D3A4D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rPr>
                <w:highlight w:val="none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33D21319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200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D4BDC10">
            <w:pPr>
              <w:pStyle w:val="944"/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57B4A69D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continue"/>
            <w:textDirection w:val="lrTb"/>
          </w:tcPr>
          <w:p w14:paraId="748A0ED9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4DDE7AE6">
            <w:pPr>
              <w:pStyle w:val="944"/>
              <w:pBdr/>
              <w:bidi w:val="false"/>
              <w:spacing/>
              <w:ind/>
              <w:jc w:val="left"/>
              <w:rPr/>
            </w:pPr>
            <w:r>
              <w:t xml:space="preserve">3. </w:t>
            </w:r>
            <w:r>
              <w:t xml:space="preserve"> Czapka służbowa z daszkiem</w:t>
            </w:r>
            <w:r>
              <w:t xml:space="preserve"> ( baseball)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5D1D8BF9">
            <w:pPr>
              <w:pStyle w:val="944"/>
              <w:pBdr/>
              <w:bidi w:val="false"/>
              <w:spacing/>
              <w:ind/>
              <w:jc w:val="center"/>
              <w:rPr/>
            </w:pPr>
            <w:r>
              <w:t xml:space="preserve">100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23F0B1D4">
            <w:pPr>
              <w:pStyle w:val="944"/>
              <w:pBdr/>
              <w:spacing/>
              <w:ind/>
              <w:rPr/>
            </w:pPr>
            <w:r/>
            <w:r/>
          </w:p>
        </w:tc>
      </w:tr>
    </w:tbl>
    <w:p>
      <w:pPr>
        <w:pStyle w:val="901"/>
        <w:pBdr/>
        <w:bidi w:val="false"/>
        <w:spacing w:after="120" w:before="240"/>
        <w:ind/>
        <w:jc w:val="left"/>
        <w:rPr>
          <w:rFonts w:ascii="Verdana" w:hAnsi="Verdana" w:eastAsia="Times New Roman" w:cs="Verdana"/>
          <w:b w:val="0"/>
          <w:bCs w:val="0"/>
          <w:sz w:val="18"/>
          <w:szCs w:val="18"/>
        </w:rPr>
      </w:pPr>
      <w:r>
        <w:rPr>
          <w:rFonts w:ascii="Calibri" w:hAnsi="Calibri" w:eastAsia="Times New Roman" w:cs="Calibri"/>
          <w:b w:val="0"/>
          <w:bCs w:val="0"/>
        </w:rPr>
        <w:t xml:space="preserve">3.CENA OFERTY</w:t>
      </w:r>
      <w:r>
        <w:rPr>
          <w:rFonts w:ascii="Verdana" w:hAnsi="Verdana" w:eastAsia="Times New Roman" w:cs="Verdana"/>
          <w:b w:val="0"/>
          <w:bCs w:val="0"/>
          <w:sz w:val="18"/>
          <w:szCs w:val="18"/>
        </w:rPr>
      </w:r>
      <w:r>
        <w:rPr>
          <w:rFonts w:ascii="Verdana" w:hAnsi="Verdana" w:eastAsia="Times New Roman" w:cs="Verdana"/>
          <w:b w:val="0"/>
          <w:bCs w:val="0"/>
          <w:sz w:val="18"/>
          <w:szCs w:val="18"/>
        </w:rPr>
      </w:r>
    </w:p>
    <w:p>
      <w:pPr>
        <w:pStyle w:val="901"/>
        <w:pBdr/>
        <w:bidi w:val="false"/>
        <w:spacing/>
        <w:ind/>
        <w:jc w:val="left"/>
        <w:rPr>
          <w:rFonts w:ascii="Verdana" w:hAnsi="Verdana" w:eastAsia="Times New Roman" w:cs="Verdana"/>
          <w:b w:val="0"/>
          <w:bCs w:val="0"/>
          <w:sz w:val="6"/>
          <w:szCs w:val="6"/>
        </w:rPr>
      </w:pPr>
      <w:r>
        <w:rPr>
          <w:rFonts w:ascii="Verdana" w:hAnsi="Verdana" w:eastAsia="Times New Roman" w:cs="Verdana"/>
          <w:b w:val="0"/>
          <w:bCs w:val="0"/>
          <w:sz w:val="18"/>
          <w:szCs w:val="18"/>
        </w:rPr>
        <w:t xml:space="preserve">[Cena brutto winna zawierać wszelkie koszty, jakie Wykonawca poniesie w związku z realizacją zamówienia. Wyliczenie ceny brutto musi być dokonane zgodnie z wytycznymi zawartymi w pkt. 20 SWZ]</w:t>
      </w:r>
      <w:r>
        <w:rPr>
          <w:rFonts w:ascii="Verdana" w:hAnsi="Verdana" w:eastAsia="Times New Roman" w:cs="Verdana"/>
          <w:b w:val="0"/>
          <w:bCs w:val="0"/>
          <w:sz w:val="6"/>
          <w:szCs w:val="6"/>
        </w:rPr>
      </w:r>
      <w:r>
        <w:rPr>
          <w:rFonts w:ascii="Verdana" w:hAnsi="Verdana" w:eastAsia="Times New Roman" w:cs="Verdana"/>
          <w:b w:val="0"/>
          <w:bCs w:val="0"/>
          <w:sz w:val="6"/>
          <w:szCs w:val="6"/>
        </w:rPr>
      </w:r>
    </w:p>
    <w:p>
      <w:pPr>
        <w:pStyle w:val="901"/>
        <w:pBdr/>
        <w:bidi w:val="false"/>
        <w:spacing/>
        <w:ind/>
        <w:jc w:val="left"/>
        <w:rPr>
          <w:rFonts w:ascii="Verdana" w:hAnsi="Verdana" w:eastAsia="Times New Roman" w:cs="Verdana"/>
          <w:b w:val="0"/>
          <w:bCs w:val="0"/>
          <w:sz w:val="6"/>
          <w:szCs w:val="6"/>
        </w:rPr>
      </w:pPr>
      <w:r>
        <w:rPr>
          <w:rFonts w:ascii="Verdana" w:hAnsi="Verdana" w:eastAsia="Times New Roman" w:cs="Verdana"/>
          <w:b w:val="0"/>
          <w:bCs w:val="0"/>
          <w:sz w:val="6"/>
          <w:szCs w:val="6"/>
        </w:rPr>
      </w:r>
      <w:r>
        <w:rPr>
          <w:rFonts w:ascii="Verdana" w:hAnsi="Verdana" w:eastAsia="Times New Roman" w:cs="Verdana"/>
          <w:b w:val="0"/>
          <w:bCs w:val="0"/>
          <w:sz w:val="6"/>
          <w:szCs w:val="6"/>
        </w:rPr>
      </w:r>
      <w:r>
        <w:rPr>
          <w:rFonts w:ascii="Verdana" w:hAnsi="Verdana" w:eastAsia="Times New Roman" w:cs="Verdana"/>
          <w:b w:val="0"/>
          <w:bCs w:val="0"/>
          <w:sz w:val="6"/>
          <w:szCs w:val="6"/>
        </w:rPr>
      </w:r>
    </w:p>
    <w:p>
      <w:pPr>
        <w:pStyle w:val="901"/>
        <w:pBdr/>
        <w:bidi w:val="false"/>
        <w:spacing/>
        <w:ind/>
        <w:jc w:val="left"/>
        <w:rPr>
          <w:rFonts w:ascii="Verdana" w:hAnsi="Verdana" w:cs="Verdana"/>
          <w:b w:val="0"/>
          <w:bCs w:val="0"/>
          <w:u w:val="single"/>
        </w:rPr>
      </w:pPr>
      <w:r>
        <w:rPr>
          <w:rFonts w:ascii="Verdana" w:hAnsi="Verdana" w:cs="Verdana"/>
          <w:b w:val="0"/>
          <w:bCs w:val="0"/>
          <w:u w:val="single"/>
        </w:rPr>
        <w:t xml:space="preserve">C</w:t>
      </w:r>
      <w:r>
        <w:rPr>
          <w:rFonts w:ascii="Verdana" w:hAnsi="Verdana" w:cs="Verdana"/>
          <w:b w:val="0"/>
          <w:bCs w:val="0"/>
          <w:u w:val="single"/>
        </w:rPr>
        <w:t xml:space="preserve">ena mojej (naszej) oferty wynosi:</w:t>
      </w:r>
      <w:r>
        <w:rPr>
          <w:rFonts w:ascii="Verdana" w:hAnsi="Verdana" w:cs="Verdana"/>
          <w:b w:val="0"/>
          <w:bCs w:val="0"/>
          <w:u w:val="single"/>
        </w:rPr>
      </w:r>
      <w:r>
        <w:rPr>
          <w:rFonts w:ascii="Verdana" w:hAnsi="Verdana" w:cs="Verdana"/>
          <w:b w:val="0"/>
          <w:bCs w:val="0"/>
          <w:u w:val="single"/>
        </w:rPr>
      </w:r>
    </w:p>
    <w:p>
      <w:pPr>
        <w:pStyle w:val="901"/>
        <w:pBdr/>
        <w:bidi w:val="false"/>
        <w:spacing/>
        <w:ind w:right="0" w:left="709"/>
        <w:jc w:val="left"/>
        <w:rPr>
          <w:rFonts w:ascii="Verdana" w:hAnsi="Verdana" w:cs="Verdana"/>
          <w:b w:val="0"/>
          <w:bCs w:val="0"/>
          <w:u w:val="single"/>
        </w:rPr>
      </w:pPr>
      <w:r>
        <w:rPr>
          <w:rFonts w:ascii="Verdana" w:hAnsi="Verdana" w:cs="Verdana"/>
          <w:b w:val="0"/>
          <w:bCs w:val="0"/>
          <w:u w:val="single"/>
        </w:rPr>
      </w:r>
      <w:r>
        <w:rPr>
          <w:rFonts w:ascii="Verdana" w:hAnsi="Verdana" w:cs="Verdana"/>
          <w:b w:val="0"/>
          <w:bCs w:val="0"/>
          <w:u w:val="single"/>
        </w:rPr>
      </w:r>
      <w:r>
        <w:rPr>
          <w:rFonts w:ascii="Verdana" w:hAnsi="Verdana" w:cs="Verdana"/>
          <w:b w:val="0"/>
          <w:bCs w:val="0"/>
          <w:u w:val="single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  <w:b w:val="0"/>
          <w:bCs w:val="0"/>
          <w:u w:val="single"/>
        </w:rPr>
        <w:t xml:space="preserve">Łączna cena ofertowa brutto *</w:t>
      </w:r>
      <w:r>
        <w:rPr>
          <w:rFonts w:ascii="Verdana" w:hAnsi="Verdana" w:eastAsia="Times New Roman" w:cs="Verdana"/>
          <w:b w:val="0"/>
          <w:bCs w:val="0"/>
        </w:rPr>
        <w:t xml:space="preserve">: ....</w:t>
      </w:r>
      <w:r>
        <w:rPr>
          <w:rFonts w:ascii="Verdana" w:hAnsi="Verdana" w:eastAsia="Times New Roman" w:cs="Verdana"/>
        </w:rPr>
        <w:t xml:space="preserve">.......................................................................zł </w:t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  <w:t xml:space="preserve">słownie:.............................................................................................................................................................................................................................................zł</w:t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  <w:t xml:space="preserve">Łączna cena ofertowa netto*:.................................................................................zł</w:t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 w:right="0" w:hanging="709" w:left="709"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  <w:t xml:space="preserve">słownie:........................................................................................................................................................................................................................................... zł</w:t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</w:rPr>
      </w:pP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  <w:r>
        <w:rPr>
          <w:rFonts w:ascii="Verdana" w:hAnsi="Verdana" w:eastAsia="Times New Roman" w:cs="Verdana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  <w:b/>
          <w:bCs/>
          <w:highlight w:val="none"/>
          <w:u w:val="single"/>
        </w:rPr>
      </w:pPr>
      <w:r>
        <w:rPr>
          <w:rFonts w:ascii="Verdana" w:hAnsi="Verdana" w:eastAsia="Times New Roman" w:cs="Verdana"/>
        </w:rPr>
        <w:t xml:space="preserve">podatek VAT...................% ............................................ zł</w:t>
      </w:r>
      <w:r>
        <w:rPr>
          <w:rFonts w:ascii="Verdana" w:hAnsi="Verdana" w:eastAsia="Times New Roman" w:cs="Verdana"/>
          <w:b/>
          <w:bCs/>
          <w:highlight w:val="none"/>
          <w:u w:val="single"/>
        </w:rPr>
      </w:r>
      <w:r>
        <w:rPr>
          <w:rFonts w:ascii="Verdana" w:hAnsi="Verdana" w:eastAsia="Times New Roman" w:cs="Verdana"/>
          <w:b/>
          <w:bCs/>
          <w:highlight w:val="none"/>
          <w:u w:val="single"/>
        </w:rPr>
      </w:r>
    </w:p>
    <w:p w14:paraId="25A3BA18"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  <w:b/>
          <w:bCs/>
          <w:u w:val="single"/>
        </w:rPr>
      </w:pPr>
      <w:r>
        <w:rPr>
          <w:rFonts w:ascii="Verdana" w:hAnsi="Verdana" w:eastAsia="Times New Roman" w:cs="Verdana"/>
          <w:b/>
          <w:bCs/>
          <w:u w:val="single"/>
        </w:rPr>
      </w:r>
      <w:r>
        <w:rPr>
          <w:rFonts w:ascii="Verdana" w:hAnsi="Verdana" w:eastAsia="Times New Roman" w:cs="Verdana"/>
          <w:b/>
          <w:bCs/>
          <w:u w:val="single"/>
        </w:rPr>
      </w:r>
      <w:r>
        <w:rPr>
          <w:rFonts w:ascii="Verdana" w:hAnsi="Verdana" w:eastAsia="Times New Roman" w:cs="Verdana"/>
          <w:b/>
          <w:bCs/>
          <w:u w:val="single"/>
        </w:rPr>
      </w:r>
    </w:p>
    <w:p w14:paraId="715C9670"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  <w:b/>
          <w:bCs/>
          <w:u w:val="single"/>
        </w:rPr>
      </w:pPr>
      <w:r>
        <w:rPr>
          <w:rFonts w:ascii="Verdana" w:hAnsi="Verdana" w:eastAsia="Times New Roman" w:cs="Verdana"/>
          <w:b/>
          <w:bCs/>
          <w:highlight w:val="none"/>
          <w:u w:val="single"/>
        </w:rPr>
      </w:r>
      <w:r>
        <w:rPr>
          <w:rFonts w:ascii="Verdana" w:hAnsi="Verdana" w:eastAsia="Times New Roman" w:cs="Verdana"/>
          <w:b/>
          <w:bCs/>
          <w:u w:val="single"/>
        </w:rPr>
      </w:r>
      <w:r>
        <w:rPr>
          <w:rFonts w:ascii="Verdana" w:hAnsi="Verdana" w:eastAsia="Times New Roman" w:cs="Verdana"/>
          <w:b/>
          <w:bCs/>
          <w:u w:val="single"/>
        </w:rPr>
      </w:r>
    </w:p>
    <w:p>
      <w:pPr>
        <w:pStyle w:val="901"/>
        <w:pBdr/>
        <w:bidi w:val="false"/>
        <w:spacing/>
        <w:ind w:right="0" w:hanging="720" w:left="720"/>
        <w:jc w:val="left"/>
        <w:rPr>
          <w:rFonts w:ascii="Verdana" w:hAnsi="Verdana" w:eastAsia="Times New Roman" w:cs="Verdana"/>
          <w:b/>
          <w:bCs/>
          <w:u w:val="single"/>
        </w:rPr>
      </w:pPr>
      <w:r>
        <w:rPr>
          <w:rFonts w:ascii="Verdana" w:hAnsi="Verdana" w:eastAsia="Times New Roman" w:cs="Verdana"/>
          <w:b/>
          <w:bCs/>
          <w:u w:val="single"/>
        </w:rPr>
      </w:r>
      <w:r>
        <w:rPr>
          <w:rFonts w:ascii="Verdana" w:hAnsi="Verdana" w:eastAsia="Times New Roman" w:cs="Verdana"/>
          <w:b/>
          <w:bCs/>
          <w:u w:val="single"/>
        </w:rPr>
      </w:r>
      <w:r>
        <w:rPr>
          <w:rFonts w:ascii="Verdana" w:hAnsi="Verdana" w:eastAsia="Times New Roman" w:cs="Verdana"/>
          <w:b/>
          <w:bCs/>
          <w:u w:val="single"/>
        </w:rPr>
      </w:r>
    </w:p>
    <w:tbl>
      <w:tblPr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773"/>
        <w:gridCol w:w="1276"/>
        <w:gridCol w:w="1276"/>
        <w:gridCol w:w="1495"/>
        <w:gridCol w:w="1056"/>
        <w:gridCol w:w="1134"/>
        <w:gridCol w:w="1070"/>
        <w:gridCol w:w="1434"/>
      </w:tblGrid>
      <w:tr>
        <w:trPr>
          <w:trHeight w:val="537"/>
        </w:trPr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NR CZĘŚCI ZAM.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ILOŚĆ SZT./PAR/KPL.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CENA NETTO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WARTOŚĆ NETTO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VAT %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left"/>
              <w:rPr/>
            </w:pPr>
            <w:r>
              <w:rPr>
                <w:rFonts w:eastAsia="Liberation Serif" w:cs="Liberation Serif"/>
                <w:b/>
                <w:color w:val="000000"/>
                <w:sz w:val="14"/>
                <w:szCs w:val="14"/>
              </w:rPr>
              <w:t xml:space="preserve">   </w:t>
            </w: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CENA   BRUTTO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4"/>
                <w:szCs w:val="14"/>
              </w:rPr>
              <w:t xml:space="preserve">WARTOŚĆ BRUTTO 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sz w:val="14"/>
                <w:szCs w:val="14"/>
              </w:rPr>
            </w:pPr>
            <w:r>
              <w:rPr>
                <w:rFonts w:eastAsia="Times New Roman" w:cs="Times New Roman"/>
                <w:b/>
                <w:sz w:val="14"/>
                <w:szCs w:val="14"/>
              </w:rPr>
              <w:t xml:space="preserve">OKRES GWARANCJI </w:t>
            </w:r>
            <w:r>
              <w:rPr>
                <w:rFonts w:eastAsia="Times New Roman" w:cs="Times New Roman"/>
                <w:b/>
                <w:sz w:val="14"/>
                <w:szCs w:val="14"/>
              </w:rPr>
            </w:r>
            <w:r>
              <w:rPr>
                <w:rFonts w:eastAsia="Times New Roman" w:cs="Times New Roman"/>
                <w:b/>
                <w:sz w:val="14"/>
                <w:szCs w:val="14"/>
              </w:rPr>
            </w:r>
          </w:p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sz w:val="14"/>
                <w:szCs w:val="14"/>
              </w:rPr>
              <w:t xml:space="preserve">W MIESIĄCACH</w:t>
            </w:r>
            <w:r/>
          </w:p>
        </w:tc>
      </w:tr>
      <w:tr>
        <w:trPr>
          <w:trHeight w:val="292"/>
        </w:trPr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cc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8</w:t>
            </w:r>
            <w:r/>
          </w:p>
        </w:tc>
      </w:tr>
      <w:tr>
        <w:trPr>
          <w:trHeight w:val="6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26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2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Align w:val="center"/>
            <w:vMerge w:val="restart"/>
            <w:textDirection w:val="lrTb"/>
          </w:tcPr>
          <w:p w14:paraId="05C5D232">
            <w:pPr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  <w:highlight w:val="none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  <w:highlight w:val="none"/>
              </w:rPr>
            </w:r>
            <w:r/>
          </w:p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highlight w:val="none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highlight w:val="none"/>
              </w:rPr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highlight w:val="none"/>
              </w:rPr>
            </w:r>
          </w:p>
          <w:p w14:paraId="39FE880E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 w14:paraId="3F04FB53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</w:tcPr>
          <w:p w14:paraId="1B5F179F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211CCCF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36A9BC1A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A61405D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7B3044A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7B7D980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1B1631D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8C045DD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</w:tcPr>
          <w:p w14:paraId="29C5832E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FFD1F94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39EB6012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A71EA78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499A1DF4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473C78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62A6F05E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C4BEF75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3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3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/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Align w:val="center"/>
            <w:vMerge w:val="restart"/>
            <w:textDirection w:val="lrTb"/>
          </w:tcPr>
          <w:p w14:paraId="03E26062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  <w:p w14:paraId="16B77457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15231F6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56CEAE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7D096212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8DCEDA1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A2BB45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3CC6A82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EE6A6CE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</w:tcPr>
          <w:p w14:paraId="0C70AF98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9F97743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E7BD042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93D913D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02D744E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7D62A8E8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4B3C172C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B2A347A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Align w:val="center"/>
            <w:vMerge w:val="restart"/>
            <w:textDirection w:val="lrTb"/>
          </w:tcPr>
          <w:p w14:paraId="4690E517">
            <w:pPr>
              <w:pBdr/>
              <w:spacing/>
              <w:ind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9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 w14:paraId="4CFDC74C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BBD09AC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6E671AA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31A865D9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025B1CE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2B5EBC6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207EA01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F5EA03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</w:tcPr>
          <w:p w14:paraId="1FD27F1C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331922D5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9C2D158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6D96CE0E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B2061DE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6960B3B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2DBE041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03107FF1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  <w:tr>
        <w:trPr>
          <w:trHeight w:val="50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</w:tcPr>
          <w:p w14:paraId="14DDEA92">
            <w:pPr>
              <w:pBdr/>
              <w:spacing/>
              <w:ind/>
              <w:rPr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A232F87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825789D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70D429E5">
            <w:pPr>
              <w:pStyle w:val="901"/>
              <w:pBdr/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10E4E3F0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7D9E153B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5F7F3164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restart"/>
            <w:textDirection w:val="lrTb"/>
          </w:tcPr>
          <w:p w14:paraId="2533C30F">
            <w:pPr>
              <w:pStyle w:val="901"/>
              <w:pBdr/>
              <w:tabs>
                <w:tab w:val="left" w:leader="none" w:pos="360"/>
                <w:tab w:val="left" w:leader="none" w:pos="720"/>
              </w:tabs>
              <w:bidi w:val="false"/>
              <w:spacing/>
              <w:ind/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r>
          </w:p>
        </w:tc>
      </w:tr>
    </w:tbl>
    <w:p>
      <w:pPr>
        <w:pStyle w:val="901"/>
        <w:pBdr/>
        <w:bidi w:val="false"/>
        <w:spacing/>
        <w:ind w:right="0" w:hanging="720" w:left="720"/>
        <w:jc w:val="left"/>
        <w:rPr>
          <w:rFonts w:eastAsia="Times New Roman" w:cs="Arial"/>
        </w:rPr>
      </w:pPr>
      <w:r>
        <w:rPr>
          <w:rFonts w:eastAsia="Times New Roman" w:cs="Arial"/>
        </w:rPr>
      </w:r>
      <w:r>
        <w:rPr>
          <w:rFonts w:eastAsia="Times New Roman" w:cs="Arial"/>
        </w:rPr>
      </w:r>
      <w:r>
        <w:rPr>
          <w:rFonts w:eastAsia="Times New Roman" w:cs="Arial"/>
        </w:rPr>
      </w:r>
    </w:p>
    <w:p>
      <w:pPr>
        <w:pStyle w:val="901"/>
        <w:pBdr/>
        <w:bidi w:val="false"/>
        <w:spacing/>
        <w:ind/>
        <w:jc w:val="left"/>
        <w:rPr>
          <w:rFonts w:eastAsia="Liberation Serif" w:cs="Liberation Serif"/>
        </w:rPr>
      </w:pPr>
      <w:r>
        <w:rPr>
          <w:rFonts w:eastAsia="Times New Roman" w:cs="Arial"/>
          <w:b/>
          <w:bCs/>
          <w:u w:val="single"/>
        </w:rPr>
        <w:t xml:space="preserve">- Termin realizacji</w:t>
      </w:r>
      <w:r>
        <w:rPr>
          <w:rFonts w:eastAsia="Times New Roman" w:cs="Arial"/>
          <w:b/>
          <w:bCs/>
        </w:rPr>
        <w:t xml:space="preserve">: ……………………… .</w:t>
      </w:r>
      <w:r>
        <w:rPr>
          <w:rFonts w:eastAsia="Liberation Serif" w:cs="Liberation Serif"/>
        </w:rPr>
      </w:r>
      <w:r>
        <w:rPr>
          <w:rFonts w:eastAsia="Liberation Serif" w:cs="Liberation Serif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eastAsia="Arial Unicode MS" w:cs="Calibri"/>
          <w:bCs/>
          <w:sz w:val="24"/>
          <w:szCs w:val="24"/>
        </w:rPr>
      </w:pPr>
      <w:r>
        <w:rPr>
          <w:rFonts w:eastAsia="Liberation Serif" w:cs="Liberation Serif"/>
        </w:rPr>
        <w:t xml:space="preserve"> </w:t>
      </w:r>
      <w:r>
        <w:rPr>
          <w:rFonts w:ascii="Calibri" w:hAnsi="Calibri" w:eastAsia="Times New Roman" w:cs="Calibri"/>
          <w:bCs/>
          <w:sz w:val="24"/>
          <w:szCs w:val="24"/>
          <w:lang w:eastAsia="pl-PL"/>
        </w:rPr>
        <w:t xml:space="preserve">*</w:t>
        <w:tab/>
      </w:r>
      <w:r>
        <w:rPr>
          <w:rFonts w:ascii="Calibri" w:hAnsi="Calibri" w:eastAsia="Times New Roman" w:cs="Calibri"/>
          <w:b/>
          <w:bCs/>
          <w:sz w:val="20"/>
          <w:szCs w:val="20"/>
          <w:lang w:eastAsia="pl-PL"/>
        </w:rPr>
        <w:t xml:space="preserve">ŁĄCZNA CENA OFERTOWA</w:t>
      </w:r>
      <w:r>
        <w:rPr>
          <w:rFonts w:ascii="Calibri" w:hAnsi="Calibri" w:eastAsia="Times New Roman" w:cs="Calibri"/>
          <w:bCs/>
          <w:sz w:val="20"/>
          <w:szCs w:val="20"/>
          <w:lang w:eastAsia="pl-PL"/>
        </w:rPr>
        <w:t xml:space="preserve"> stanowi całkowite wynagrodzenie Wykonawcy, uwzględniające wszystkie koszty związane z realizacją przedmiotu zamówienia </w:t>
      </w:r>
      <w:r>
        <w:rPr>
          <w:rFonts w:ascii="Calibri" w:hAnsi="Calibri" w:eastAsia="Arial Unicode MS" w:cs="Calibri"/>
          <w:bCs/>
          <w:sz w:val="24"/>
          <w:szCs w:val="24"/>
        </w:rPr>
      </w:r>
      <w:r>
        <w:rPr>
          <w:rFonts w:ascii="Calibri" w:hAnsi="Calibri" w:eastAsia="Arial Unicode MS" w:cs="Calibri"/>
          <w:bCs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284" w:left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eastAsia="Arial Unicode MS" w:cs="Calibri"/>
          <w:bCs/>
          <w:sz w:val="24"/>
          <w:szCs w:val="24"/>
        </w:rPr>
        <w:t xml:space="preserve">Oświ</w:t>
      </w:r>
      <w:r>
        <w:rPr>
          <w:rFonts w:ascii="Calibri" w:hAnsi="Calibri" w:eastAsia="Arial Unicode MS" w:cs="Calibri"/>
          <w:bCs/>
          <w:sz w:val="24"/>
          <w:szCs w:val="24"/>
        </w:rPr>
        <w:t xml:space="preserve">adczamy, że zapoznaliśmy się ze Specyfikacją Warunków Zamówienia, istotnymi postanowieniami do umowy oraz wyjaśnieniami i zmianami SWZ przekazanymi przez Zamawiającego i uznajemy się za związanych określonymi w nich postanowieniami i zasadami postępowania.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284" w:left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Oświadczamy, że zapoznaliśmy się ze Specyfikacją Warunków Zamówienia i nie wnosimy do niej żadnych zastrzeżeń. 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284" w:left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Oświadczamy, iż złożona przez nas oferta spełnia wszystkie wymogi zawarte w Specyfikacji Warunków Zamówienia.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284" w:left="284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Oświadczamy, że uzyskaliśmy wszelkie informację niezbędne do prawidłowego przygotowania </w:t>
        <w:br w:type="textWrapping" w:clear="all"/>
        <w:t xml:space="preserve">i złożenia oferty.</w:t>
      </w:r>
      <w:r>
        <w:rPr>
          <w:rFonts w:ascii="Calibri" w:hAnsi="Calibri" w:cs="Calibri"/>
          <w:bCs/>
          <w:sz w:val="24"/>
          <w:szCs w:val="24"/>
        </w:rPr>
      </w:r>
      <w:r>
        <w:rPr>
          <w:rFonts w:ascii="Calibri" w:hAnsi="Calibri" w:cs="Calibri"/>
          <w:bCs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426" w:left="426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Oświadczamy, że jesteśmy związani niniejszą ofertą przez okres 30 dni zgodnie z zapisami  </w:t>
        <w:br w:type="textWrapping" w:clear="all"/>
        <w:t xml:space="preserve">w Specyfikacji Warunków Zamówienia.</w:t>
      </w:r>
      <w:r>
        <w:rPr>
          <w:rFonts w:ascii="Calibri" w:hAnsi="Calibri" w:cs="Calibri"/>
          <w:bCs/>
          <w:sz w:val="24"/>
          <w:szCs w:val="24"/>
        </w:rPr>
      </w:r>
      <w:r>
        <w:rPr>
          <w:rFonts w:ascii="Calibri" w:hAnsi="Calibri" w:cs="Calibri"/>
          <w:bCs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426" w:left="426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Oświadczamy, że wypełniliśmy obowiązki informacyjne przewidziane w art. 13 lub art. 14 RODO </w:t>
      </w:r>
      <w:r>
        <w:rPr>
          <w:rFonts w:ascii="Calibri" w:hAnsi="Calibri" w:cs="Calibri"/>
          <w:bCs/>
          <w:sz w:val="24"/>
          <w:szCs w:val="24"/>
          <w:vertAlign w:val="superscript"/>
        </w:rPr>
        <w:t xml:space="preserve">1)</w:t>
      </w:r>
      <w:r>
        <w:rPr>
          <w:rFonts w:ascii="Calibri" w:hAnsi="Calibri" w:cs="Calibri"/>
          <w:b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postępowaniu.***</w:t>
      </w:r>
      <w:r>
        <w:rPr>
          <w:rFonts w:ascii="Calibri" w:hAnsi="Calibri" w:cs="Calibri"/>
          <w:bCs/>
          <w:sz w:val="24"/>
          <w:szCs w:val="24"/>
        </w:rPr>
      </w:r>
      <w:r>
        <w:rPr>
          <w:rFonts w:ascii="Calibri" w:hAnsi="Calibri" w:cs="Calibri"/>
          <w:bCs/>
          <w:sz w:val="24"/>
          <w:szCs w:val="24"/>
        </w:rPr>
      </w:r>
    </w:p>
    <w:p>
      <w:pPr>
        <w:pStyle w:val="901"/>
        <w:widowControl w:val="false"/>
        <w:numPr>
          <w:ilvl w:val="0"/>
          <w:numId w:val="3"/>
        </w:numPr>
        <w:pBdr/>
        <w:bidi w:val="false"/>
        <w:spacing w:after="0" w:before="120"/>
        <w:ind w:right="0" w:hanging="426"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Informacje i dokumenty stanowiące tajemnicę przedsiębiorstwa w rozumieniu przepisów o zwalczaniu nieuczciwej konkurencji zawarte są w załączniku o nazwie: ………………………………………………….. 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901"/>
        <w:numPr>
          <w:ilvl w:val="0"/>
          <w:numId w:val="3"/>
        </w:numPr>
        <w:pBdr/>
        <w:bidi w:val="false"/>
        <w:spacing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Oświadczamy, że następujące części zamówienia powierzamy do wykonania podwykonawcom w zakresie przedstawionym w poniższej tabeli****: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tbl>
      <w:tblPr>
        <w:tblInd w:w="426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620"/>
        <w:gridCol w:w="4824"/>
        <w:gridCol w:w="396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sz w:val="24"/>
                <w:szCs w:val="24"/>
              </w:rPr>
              <w:t xml:space="preserve">L.p.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sz w:val="24"/>
                <w:szCs w:val="24"/>
              </w:rPr>
              <w:t xml:space="preserve">Części zamówienia / zakres, jakie Wykonawca zamierza </w:t>
            </w:r>
            <w:r>
              <w:rPr>
                <w:rFonts w:ascii="Calibri" w:hAnsi="Calibri" w:eastAsia="TimesNewRomanPSMT" w:cs="Calibri"/>
                <w:bCs/>
                <w:sz w:val="24"/>
                <w:szCs w:val="24"/>
              </w:rPr>
              <w:t xml:space="preserve">powierzyć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Podwykonawcom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901"/>
              <w:pBdr/>
              <w:bidi w:val="false"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sz w:val="24"/>
                <w:szCs w:val="24"/>
              </w:rPr>
              <w:t xml:space="preserve">Firma (nazwa) Podwykonawcy 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sz w:val="24"/>
                <w:szCs w:val="24"/>
              </w:rPr>
              <w:t xml:space="preserve">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sz w:val="24"/>
                <w:szCs w:val="24"/>
              </w:rPr>
              <w:t xml:space="preserve">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center"/>
              <w:rPr/>
            </w:pPr>
            <w:r>
              <w:rPr>
                <w:rFonts w:ascii="Calibri" w:hAnsi="Calibri" w:cs="Calibri"/>
                <w:sz w:val="24"/>
                <w:szCs w:val="24"/>
              </w:rPr>
              <w:t xml:space="preserve">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>
            <w:pPr>
              <w:pStyle w:val="901"/>
              <w:pBdr/>
              <w:bidi w:val="false"/>
              <w:spacing w:line="360" w:lineRule="auto"/>
              <w:ind/>
              <w:jc w:val="lef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</w:tc>
      </w:tr>
    </w:tbl>
    <w:p>
      <w:pPr>
        <w:pStyle w:val="901"/>
        <w:pBdr/>
        <w:tabs>
          <w:tab w:val="left" w:leader="none" w:pos="800"/>
          <w:tab w:val="left" w:leader="none" w:pos="18292"/>
        </w:tabs>
        <w:bidi w:val="false"/>
        <w:spacing/>
        <w:ind w:right="0" w:hanging="400" w:left="400"/>
        <w:jc w:val="left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</w:r>
      <w:r>
        <w:rPr>
          <w:rFonts w:ascii="Calibri" w:hAnsi="Calibri" w:cs="Calibri"/>
          <w:bCs/>
          <w:sz w:val="24"/>
          <w:szCs w:val="24"/>
        </w:rPr>
      </w:r>
      <w:r>
        <w:rPr>
          <w:rFonts w:ascii="Calibri" w:hAnsi="Calibri" w:cs="Calibri"/>
          <w:bCs/>
          <w:sz w:val="24"/>
          <w:szCs w:val="24"/>
        </w:rPr>
      </w:r>
    </w:p>
    <w:p>
      <w:pPr>
        <w:pStyle w:val="901"/>
        <w:numPr>
          <w:ilvl w:val="0"/>
          <w:numId w:val="3"/>
        </w:numPr>
        <w:pBdr/>
        <w:bidi w:val="false"/>
        <w:spacing w:after="40" w:before="0"/>
        <w:ind w:right="0" w:hanging="425" w:left="425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Oświadczamy, że zapoznaliśmy </w:t>
      </w:r>
      <w:r>
        <w:rPr>
          <w:rFonts w:ascii="Calibri" w:hAnsi="Calibri" w:cs="Calibri"/>
          <w:bCs/>
          <w:sz w:val="24"/>
          <w:szCs w:val="24"/>
        </w:rPr>
        <w:t xml:space="preserve">się z projektowanymi postanowieniami umowy i zobowiązujemy się, w przypadku wyboru naszej oferty, do zawarcia umowy zgodnie niniejszą ofertą, na warunkach określonych w Specyfikacji Warunków Zamówienia, w miejscu i terminie wyznaczonym przez zamawiającego.</w:t>
      </w:r>
      <w:r>
        <w:rPr>
          <w:rFonts w:ascii="Calibri" w:hAnsi="Calibri" w:cs="Calibri"/>
          <w:bCs/>
          <w:sz w:val="24"/>
          <w:szCs w:val="24"/>
        </w:rPr>
      </w:r>
      <w:r>
        <w:rPr>
          <w:rFonts w:ascii="Calibri" w:hAnsi="Calibri" w:cs="Calibri"/>
          <w:bCs/>
          <w:sz w:val="24"/>
          <w:szCs w:val="24"/>
        </w:rPr>
      </w:r>
    </w:p>
    <w:p>
      <w:pPr>
        <w:pStyle w:val="901"/>
        <w:numPr>
          <w:ilvl w:val="0"/>
          <w:numId w:val="3"/>
        </w:numPr>
        <w:pBdr/>
        <w:bidi w:val="false"/>
        <w:spacing w:after="40" w:before="0"/>
        <w:ind w:right="0" w:hanging="425" w:left="425"/>
        <w:jc w:val="both"/>
        <w:rPr>
          <w:rFonts w:ascii="Calibri" w:hAnsi="Calibri" w:cs="Calibri"/>
          <w:bCs/>
          <w:szCs w:val="24"/>
          <w:lang w:eastAsia="pl-PL"/>
        </w:rPr>
      </w:pPr>
      <w:r>
        <w:rPr>
          <w:rFonts w:ascii="Calibri" w:hAnsi="Calibri" w:cs="Calibri"/>
          <w:bCs/>
          <w:sz w:val="24"/>
          <w:szCs w:val="24"/>
        </w:rPr>
        <w:t xml:space="preserve">Oświadczam/y, że zgodnie z przepisami ustawy z dnia 6 marca 2018 r. Prawo przedsiębiorców, stanowimy (w przypadku konsorcjum wymaganą informację należy podać w odniesieniu do lidera konsorcjum):</w:t>
      </w:r>
      <w:r>
        <w:rPr>
          <w:rFonts w:ascii="Calibri" w:hAnsi="Calibri" w:cs="Calibri"/>
          <w:bCs/>
          <w:szCs w:val="24"/>
          <w:lang w:eastAsia="pl-PL"/>
        </w:rPr>
      </w:r>
      <w:r>
        <w:rPr>
          <w:rFonts w:ascii="Calibri" w:hAnsi="Calibri" w:cs="Calibri"/>
          <w:bCs/>
          <w:szCs w:val="24"/>
          <w:lang w:eastAsia="pl-PL"/>
        </w:rPr>
      </w:r>
    </w:p>
    <w:p>
      <w:pPr>
        <w:pStyle w:val="946"/>
        <w:numPr>
          <w:ilvl w:val="0"/>
          <w:numId w:val="4"/>
        </w:numPr>
        <w:pBdr/>
        <w:tabs>
          <w:tab w:val="left" w:leader="none" w:pos="-589"/>
          <w:tab w:val="clear" w:leader="none" w:pos="0"/>
          <w:tab w:val="left" w:leader="none" w:pos="131"/>
          <w:tab w:val="left" w:leader="none" w:pos="387"/>
        </w:tabs>
        <w:bidi w:val="false"/>
        <w:spacing w:after="80" w:before="0"/>
        <w:ind w:right="0" w:hanging="425" w:left="851"/>
        <w:rPr>
          <w:rFonts w:ascii="Calibri" w:hAnsi="Calibri" w:cs="Calibri"/>
          <w:bCs/>
          <w:szCs w:val="24"/>
          <w:lang w:eastAsia="pl-PL"/>
        </w:rPr>
      </w:pPr>
      <w:r>
        <w:rPr>
          <w:rFonts w:ascii="Calibri" w:hAnsi="Calibri" w:cs="Calibri"/>
          <w:bCs/>
          <w:szCs w:val="24"/>
          <w:lang w:eastAsia="pl-PL"/>
        </w:rPr>
        <w:t xml:space="preserve">mikroprzedsiębiorstwo</w:t>
      </w:r>
      <w:r>
        <w:rPr>
          <w:rFonts w:ascii="Calibri" w:hAnsi="Calibri" w:cs="Calibri"/>
          <w:b w:val="0"/>
          <w:bCs w:val="0"/>
          <w:szCs w:val="24"/>
          <w:lang w:eastAsia="pl-PL"/>
        </w:rPr>
        <w:t xml:space="preserve">**  </w:t>
      </w:r>
      <w:r>
        <w:rPr>
          <w:rFonts w:ascii="Calibri" w:hAnsi="Calibri" w:cs="Calibri"/>
          <w:b/>
          <w:szCs w:val="24"/>
          <w:lang w:eastAsia="pl-PL"/>
        </w:rPr>
        <w:t xml:space="preserve">  </w:t>
      </w:r>
      <w:r>
        <w:rPr>
          <w:rFonts w:ascii="Calibri" w:hAnsi="Calibri" w:cs="Calibri"/>
          <w:bCs/>
          <w:szCs w:val="24"/>
          <w:lang w:eastAsia="pl-PL"/>
        </w:rPr>
        <w:t xml:space="preserve">(</w:t>
      </w:r>
      <w:r>
        <w:rPr>
          <w:rStyle w:val="927"/>
          <w:rFonts w:ascii="Calibri" w:hAnsi="Calibri" w:cs="Calibri"/>
          <w:szCs w:val="24"/>
        </w:rPr>
        <w:t xml:space="preserve">przedsiębiorstwo, które zatrudnia mniej niż 10 osób i którego roczny obrót lub roczna suma bilansowa nie przekracza 2 milionów EUR)</w:t>
      </w:r>
      <w:r>
        <w:rPr>
          <w:rFonts w:ascii="Calibri" w:hAnsi="Calibri" w:cs="Calibri"/>
          <w:bCs/>
          <w:szCs w:val="24"/>
          <w:lang w:eastAsia="pl-PL"/>
        </w:rPr>
      </w:r>
      <w:r>
        <w:rPr>
          <w:rFonts w:ascii="Calibri" w:hAnsi="Calibri" w:cs="Calibri"/>
          <w:bCs/>
          <w:szCs w:val="24"/>
          <w:lang w:eastAsia="pl-PL"/>
        </w:rPr>
      </w:r>
    </w:p>
    <w:p>
      <w:pPr>
        <w:pStyle w:val="946"/>
        <w:numPr>
          <w:ilvl w:val="0"/>
          <w:numId w:val="4"/>
        </w:numPr>
        <w:pBdr/>
        <w:tabs>
          <w:tab w:val="left" w:leader="none" w:pos="-589"/>
          <w:tab w:val="clear" w:leader="none" w:pos="0"/>
          <w:tab w:val="left" w:leader="none" w:pos="131"/>
          <w:tab w:val="left" w:leader="none" w:pos="387"/>
        </w:tabs>
        <w:bidi w:val="false"/>
        <w:spacing w:after="80" w:before="0"/>
        <w:ind w:right="0" w:hanging="425" w:left="851"/>
        <w:rPr>
          <w:rFonts w:ascii="Calibri" w:hAnsi="Calibri" w:cs="Calibri"/>
          <w:bCs/>
          <w:szCs w:val="24"/>
          <w:lang w:eastAsia="pl-PL"/>
        </w:rPr>
      </w:pPr>
      <w:r>
        <w:rPr>
          <w:rFonts w:ascii="Calibri" w:hAnsi="Calibri" w:cs="Calibri"/>
          <w:bCs/>
          <w:szCs w:val="24"/>
          <w:lang w:eastAsia="pl-PL"/>
        </w:rPr>
        <w:t xml:space="preserve">małe przedsiębiorstwo**    (</w:t>
      </w:r>
      <w:r>
        <w:rPr>
          <w:rStyle w:val="927"/>
          <w:rFonts w:ascii="Calibri" w:hAnsi="Calibri" w:cs="Calibri"/>
          <w:szCs w:val="24"/>
        </w:rPr>
        <w:t xml:space="preserve">przedsiębiorstwo, które zatrudnia mniej niż 50 osób i którego roczny obrót lub roczna suma bilansowa nie przekracza 10 milionów EUR)</w:t>
      </w:r>
      <w:r>
        <w:rPr>
          <w:rFonts w:ascii="Calibri" w:hAnsi="Calibri" w:cs="Calibri"/>
          <w:bCs/>
          <w:szCs w:val="24"/>
          <w:lang w:eastAsia="pl-PL"/>
        </w:rPr>
      </w:r>
      <w:r>
        <w:rPr>
          <w:rFonts w:ascii="Calibri" w:hAnsi="Calibri" w:cs="Calibri"/>
          <w:bCs/>
          <w:szCs w:val="24"/>
          <w:lang w:eastAsia="pl-PL"/>
        </w:rPr>
      </w:r>
    </w:p>
    <w:p>
      <w:pPr>
        <w:pStyle w:val="946"/>
        <w:numPr>
          <w:ilvl w:val="0"/>
          <w:numId w:val="4"/>
        </w:numPr>
        <w:pBdr/>
        <w:tabs>
          <w:tab w:val="left" w:leader="none" w:pos="-589"/>
          <w:tab w:val="clear" w:leader="none" w:pos="0"/>
          <w:tab w:val="left" w:leader="none" w:pos="131"/>
          <w:tab w:val="left" w:leader="none" w:pos="387"/>
        </w:tabs>
        <w:bidi w:val="false"/>
        <w:spacing w:after="80" w:before="0"/>
        <w:ind w:right="0" w:hanging="425" w:left="851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  <w:lang w:eastAsia="pl-PL"/>
        </w:rPr>
        <w:t xml:space="preserve">średnie przedsiębiorstwo** (</w:t>
      </w:r>
      <w:r>
        <w:rPr>
          <w:rStyle w:val="927"/>
          <w:rFonts w:ascii="Calibri" w:hAnsi="Calibri" w:cs="Calibri"/>
          <w:bCs/>
          <w:szCs w:val="24"/>
        </w:rPr>
        <w:t xml:space="preserve">przedsiębiorstwa, które nie są mikroprzedsiębiorstwami ani małymi przedsiębiorstwami</w:t>
      </w:r>
      <w:r>
        <w:rPr>
          <w:rFonts w:ascii="Calibri" w:hAnsi="Calibri" w:cs="Calibri"/>
          <w:b/>
          <w:szCs w:val="24"/>
        </w:rPr>
        <w:t xml:space="preserve"> </w:t>
      </w:r>
      <w:r>
        <w:rPr>
          <w:rFonts w:ascii="Calibri" w:hAnsi="Calibri" w:cs="Calibri"/>
          <w:bCs/>
          <w:i/>
          <w:iCs/>
          <w:szCs w:val="24"/>
        </w:rPr>
        <w:t xml:space="preserve">i które zatrudniają mniej niż 250 osób i których roczny obrót nie przekracza 50 milionów EUR lub roczna suma bilansowa nie przekracza 43 milionów EUR)</w:t>
      </w:r>
      <w:r>
        <w:rPr>
          <w:rFonts w:ascii="Calibri" w:hAnsi="Calibri" w:cs="Calibri"/>
          <w:bCs/>
          <w:szCs w:val="24"/>
        </w:rPr>
      </w:r>
      <w:r>
        <w:rPr>
          <w:rFonts w:ascii="Calibri" w:hAnsi="Calibri" w:cs="Calibri"/>
          <w:bCs/>
          <w:szCs w:val="24"/>
        </w:rPr>
      </w:r>
    </w:p>
    <w:p>
      <w:pPr>
        <w:pStyle w:val="946"/>
        <w:numPr>
          <w:ilvl w:val="0"/>
          <w:numId w:val="4"/>
        </w:numPr>
        <w:pBdr/>
        <w:tabs>
          <w:tab w:val="left" w:leader="none" w:pos="-589"/>
          <w:tab w:val="clear" w:leader="none" w:pos="0"/>
          <w:tab w:val="left" w:leader="none" w:pos="131"/>
          <w:tab w:val="left" w:leader="none" w:pos="387"/>
        </w:tabs>
        <w:bidi w:val="false"/>
        <w:spacing w:after="80" w:before="0"/>
        <w:ind w:right="0" w:hanging="425" w:left="851"/>
        <w:rPr>
          <w:rFonts w:ascii="Calibri" w:hAnsi="Calibri" w:cs="Calibri"/>
          <w:bCs/>
          <w:sz w:val="24"/>
          <w:szCs w:val="24"/>
          <w:lang w:val="pl-PL"/>
        </w:rPr>
      </w:pPr>
      <w:r>
        <w:rPr>
          <w:rFonts w:ascii="Calibri" w:hAnsi="Calibri" w:cs="Calibri"/>
          <w:bCs/>
          <w:szCs w:val="24"/>
        </w:rPr>
        <w:t xml:space="preserve">duże przedsiębiorstwo** (</w:t>
      </w:r>
      <w:r>
        <w:rPr>
          <w:rStyle w:val="927"/>
          <w:rFonts w:ascii="Calibri" w:hAnsi="Calibri" w:eastAsia="Calibri" w:cs="Calibri"/>
          <w:szCs w:val="24"/>
          <w:lang w:val="en-US" w:eastAsia="en-GB"/>
        </w:rPr>
        <w:t xml:space="preserve">jest to </w:t>
      </w:r>
      <w:r>
        <w:rPr>
          <w:rStyle w:val="927"/>
          <w:rFonts w:ascii="Calibri" w:hAnsi="Calibri" w:eastAsia="Calibri" w:cs="Calibri"/>
          <w:szCs w:val="24"/>
          <w:lang w:val="pl-PL" w:eastAsia="en-GB"/>
        </w:rPr>
        <w:t xml:space="preserve">przedsiębiorstwo, które nie kwalifikuje się do żadnej z ww. kategorii przedsiębiorstw</w:t>
      </w:r>
      <w:r>
        <w:rPr>
          <w:rStyle w:val="927"/>
          <w:rFonts w:ascii="Calibri" w:hAnsi="Calibri" w:eastAsia="Calibri" w:cs="Calibri"/>
          <w:szCs w:val="24"/>
          <w:lang w:val="pl-PL" w:eastAsia="en-GB"/>
        </w:rPr>
        <w:t xml:space="preserve">)</w:t>
      </w:r>
      <w:r>
        <w:rPr>
          <w:rFonts w:ascii="Calibri" w:hAnsi="Calibri" w:cs="Calibri"/>
          <w:bCs/>
          <w:sz w:val="24"/>
          <w:szCs w:val="24"/>
          <w:lang w:val="pl-PL" w:bidi="pl-PL"/>
        </w:rPr>
      </w:r>
      <w:r>
        <w:rPr>
          <w:rFonts w:ascii="Calibri" w:hAnsi="Calibri" w:cs="Calibri"/>
          <w:bCs/>
          <w:sz w:val="24"/>
          <w:szCs w:val="24"/>
          <w:lang w:val="pl-PL"/>
        </w:rPr>
      </w:r>
    </w:p>
    <w:p>
      <w:pPr>
        <w:pStyle w:val="901"/>
        <w:numPr>
          <w:ilvl w:val="0"/>
          <w:numId w:val="3"/>
        </w:numPr>
        <w:pBdr/>
        <w:bidi w:val="false"/>
        <w:spacing w:after="0" w:before="120"/>
        <w:ind w:right="0" w:hanging="425" w:left="425"/>
        <w:jc w:val="both"/>
        <w:rPr>
          <w:rFonts w:ascii="Arial" w:hAnsi="Arial" w:cs="Arial"/>
          <w:bCs/>
          <w:spacing w:val="40"/>
        </w:rPr>
      </w:pPr>
      <w:r>
        <w:rPr>
          <w:rFonts w:ascii="Calibri" w:hAnsi="Calibri" w:cs="Calibri"/>
          <w:bCs/>
          <w:sz w:val="24"/>
          <w:szCs w:val="24"/>
        </w:rPr>
        <w:t xml:space="preserve">Wraz z ofertą składamy następujące oświadczenia i dokumenty:</w:t>
      </w:r>
      <w:r>
        <w:rPr>
          <w:rFonts w:ascii="Arial" w:hAnsi="Arial" w:cs="Arial"/>
          <w:bCs/>
          <w:spacing w:val="40"/>
        </w:rPr>
      </w:r>
      <w:r>
        <w:rPr>
          <w:rFonts w:ascii="Arial" w:hAnsi="Arial" w:cs="Arial"/>
          <w:bCs/>
          <w:spacing w:val="40"/>
        </w:rPr>
      </w:r>
    </w:p>
    <w:p>
      <w:pPr>
        <w:pStyle w:val="901"/>
        <w:numPr>
          <w:ilvl w:val="0"/>
          <w:numId w:val="5"/>
        </w:numPr>
        <w:pBdr/>
        <w:bidi w:val="false"/>
        <w:spacing w:after="0" w:before="120"/>
        <w:ind/>
        <w:jc w:val="both"/>
        <w:rPr>
          <w:rFonts w:ascii="Arial" w:hAnsi="Arial" w:cs="Arial"/>
          <w:bCs/>
          <w:spacing w:val="40"/>
        </w:rPr>
      </w:pPr>
      <w:r>
        <w:rPr>
          <w:rFonts w:ascii="Arial" w:hAnsi="Arial" w:cs="Arial"/>
          <w:bCs/>
          <w:spacing w:val="40"/>
        </w:rPr>
        <w:t xml:space="preserve">…</w:t>
      </w:r>
      <w:r>
        <w:rPr>
          <w:rFonts w:ascii="Arial" w:hAnsi="Arial" w:cs="Arial"/>
          <w:bCs/>
          <w:spacing w:val="40"/>
        </w:rPr>
        <w:t xml:space="preserve">................................................................................</w:t>
      </w:r>
      <w:r>
        <w:rPr>
          <w:rFonts w:ascii="Arial" w:hAnsi="Arial" w:cs="Arial"/>
          <w:bCs/>
          <w:spacing w:val="40"/>
        </w:rPr>
      </w:r>
      <w:r>
        <w:rPr>
          <w:rFonts w:ascii="Arial" w:hAnsi="Arial" w:cs="Arial"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cs="Arial"/>
          <w:bCs/>
          <w:spacing w:val="40"/>
        </w:rPr>
      </w:pPr>
      <w:r>
        <w:rPr>
          <w:rFonts w:ascii="Arial" w:hAnsi="Arial" w:cs="Arial"/>
          <w:bCs/>
          <w:spacing w:val="40"/>
        </w:rPr>
        <w:t xml:space="preserve">2)…………………………………………………………………………………</w:t>
      </w:r>
      <w:r>
        <w:rPr>
          <w:rFonts w:ascii="Arial" w:hAnsi="Arial" w:cs="Arial"/>
          <w:bCs/>
          <w:spacing w:val="40"/>
        </w:rPr>
      </w:r>
      <w:r>
        <w:rPr>
          <w:rFonts w:ascii="Arial" w:hAnsi="Arial" w:cs="Arial"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cs="Arial"/>
          <w:bCs/>
          <w:spacing w:val="40"/>
        </w:rPr>
      </w:pPr>
      <w:r>
        <w:rPr>
          <w:rFonts w:ascii="Arial" w:hAnsi="Arial" w:cs="Arial"/>
          <w:bCs/>
          <w:spacing w:val="40"/>
        </w:rPr>
        <w:t xml:space="preserve">3)…………………………………………………………………………………</w:t>
      </w:r>
      <w:r>
        <w:rPr>
          <w:rFonts w:ascii="Arial" w:hAnsi="Arial" w:cs="Arial"/>
          <w:bCs/>
          <w:spacing w:val="40"/>
        </w:rPr>
      </w:r>
      <w:r>
        <w:rPr>
          <w:rFonts w:ascii="Arial" w:hAnsi="Arial" w:cs="Arial"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cs="Arial"/>
          <w:bCs/>
          <w:spacing w:val="40"/>
        </w:rPr>
      </w:pPr>
      <w:r>
        <w:rPr>
          <w:rFonts w:ascii="Arial" w:hAnsi="Arial" w:cs="Arial"/>
          <w:bCs/>
          <w:spacing w:val="40"/>
        </w:rPr>
        <w:t xml:space="preserve">4)…………………………………………………………………………………</w:t>
      </w:r>
      <w:r>
        <w:rPr>
          <w:rFonts w:ascii="Arial" w:hAnsi="Arial" w:cs="Arial"/>
          <w:bCs/>
          <w:spacing w:val="40"/>
        </w:rPr>
      </w:r>
      <w:r>
        <w:rPr>
          <w:rFonts w:ascii="Arial" w:hAnsi="Arial" w:cs="Arial"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cs="Arial"/>
          <w:bCs/>
          <w:spacing w:val="40"/>
        </w:rPr>
      </w:pPr>
      <w:r>
        <w:rPr>
          <w:rFonts w:ascii="Arial" w:hAnsi="Arial" w:cs="Arial"/>
          <w:bCs/>
          <w:spacing w:val="40"/>
        </w:rPr>
        <w:t xml:space="preserve">5)…………………………………………………………………………………</w:t>
      </w:r>
      <w:r>
        <w:rPr>
          <w:rFonts w:ascii="Arial" w:hAnsi="Arial" w:cs="Arial"/>
          <w:bCs/>
          <w:spacing w:val="40"/>
        </w:rPr>
      </w:r>
      <w:r>
        <w:rPr>
          <w:rFonts w:ascii="Arial" w:hAnsi="Arial" w:cs="Arial"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eastAsia="Arial" w:cs="Arial"/>
          <w:bCs/>
          <w:spacing w:val="40"/>
        </w:rPr>
      </w:pPr>
      <w:r>
        <w:rPr>
          <w:rFonts w:ascii="Arial" w:hAnsi="Arial" w:cs="Arial"/>
          <w:bCs/>
          <w:spacing w:val="40"/>
        </w:rPr>
        <w:t xml:space="preserve">6)…………………………………………………………………………………</w:t>
      </w:r>
      <w:r>
        <w:rPr>
          <w:rFonts w:ascii="Arial" w:hAnsi="Arial" w:eastAsia="Arial" w:cs="Arial"/>
          <w:bCs/>
          <w:spacing w:val="40"/>
        </w:rPr>
      </w:r>
      <w:r>
        <w:rPr>
          <w:rFonts w:ascii="Arial" w:hAnsi="Arial" w:eastAsia="Arial" w:cs="Arial"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cs="Arial"/>
          <w:b/>
          <w:bCs/>
          <w:spacing w:val="40"/>
        </w:rPr>
      </w:pPr>
      <w:r>
        <w:rPr>
          <w:rFonts w:ascii="Arial" w:hAnsi="Arial" w:eastAsia="Arial" w:cs="Arial"/>
          <w:bCs/>
          <w:spacing w:val="40"/>
        </w:rPr>
        <w:t xml:space="preserve">   </w:t>
      </w:r>
      <w:r>
        <w:rPr>
          <w:rFonts w:ascii="Arial" w:hAnsi="Arial" w:cs="Arial"/>
          <w:bCs/>
          <w:spacing w:val="40"/>
        </w:rPr>
        <w:t xml:space="preserve">…………………………………………………………………………………</w:t>
      </w:r>
      <w:r>
        <w:rPr>
          <w:rFonts w:ascii="Arial" w:hAnsi="Arial" w:cs="Arial"/>
          <w:b/>
          <w:bCs/>
          <w:spacing w:val="40"/>
        </w:rPr>
      </w:r>
      <w:r>
        <w:rPr>
          <w:rFonts w:ascii="Arial" w:hAnsi="Arial" w:cs="Arial"/>
          <w:b/>
          <w:bCs/>
          <w:spacing w:val="40"/>
        </w:rPr>
      </w:r>
    </w:p>
    <w:p>
      <w:pPr>
        <w:pStyle w:val="901"/>
        <w:pBdr/>
        <w:bidi w:val="false"/>
        <w:spacing w:after="0" w:before="120"/>
        <w:ind w:right="0" w:firstLine="426"/>
        <w:jc w:val="both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</w:r>
      <w:r>
        <w:rPr>
          <w:rFonts w:ascii="Arial" w:hAnsi="Arial" w:cs="Arial"/>
          <w:b/>
          <w:bCs/>
          <w:spacing w:val="40"/>
        </w:rPr>
      </w:r>
      <w:r>
        <w:rPr>
          <w:rFonts w:ascii="Arial" w:hAnsi="Arial" w:cs="Arial"/>
          <w:b/>
          <w:bCs/>
          <w:spacing w:val="40"/>
        </w:rPr>
      </w:r>
    </w:p>
    <w:p>
      <w:pPr>
        <w:pStyle w:val="947"/>
        <w:pBdr/>
        <w:bidi w:val="false"/>
        <w:spacing/>
        <w:ind w:right="0" w:hanging="284" w:left="284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color w:val="000000"/>
          <w:vertAlign w:val="superscript"/>
        </w:rPr>
        <w:t xml:space="preserve">1)  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</w:t>
      </w:r>
      <w:r>
        <w:rPr>
          <w:rFonts w:ascii="Arial" w:hAnsi="Arial" w:cs="Arial"/>
          <w:sz w:val="16"/>
          <w:szCs w:val="16"/>
        </w:rPr>
        <w:t xml:space="preserve">etnia 2016 r. w sprawie ochrony osób fizycznych w związku z przetwarzaniem danych osobowych i w sprawie swobodnego przepływu takich danych oraz uchylenia dyrektywy 95/46/WE (ogólne rozporządzenie o ochronie danych) (Dz. Urz. UE L 119 z 04.05.2016, str. 1).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 w:val="0"/>
          <w:sz w:val="20"/>
        </w:rPr>
        <w:t xml:space="preserve">**   </w:t>
      </w:r>
      <w:r>
        <w:rPr>
          <w:rFonts w:ascii="Arial" w:hAnsi="Arial" w:cs="Arial"/>
          <w:b w:val="0"/>
          <w:sz w:val="16"/>
          <w:szCs w:val="16"/>
        </w:rPr>
        <w:t xml:space="preserve">Niepotrzebne skreślić </w: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949"/>
        <w:pBdr/>
        <w:bidi w:val="false"/>
        <w:spacing/>
        <w:ind w:right="0" w:hanging="284"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*** 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 xml:space="preserve">nie przekazuje danych osobowyc</w:t>
      </w:r>
      <w:r>
        <w:rPr>
          <w:rFonts w:ascii="Arial" w:hAnsi="Arial" w:cs="Arial"/>
          <w:sz w:val="16"/>
          <w:szCs w:val="16"/>
        </w:rPr>
        <w:t xml:space="preserve">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Style w:val="949"/>
        <w:pBdr/>
        <w:bidi w:val="false"/>
        <w:spacing/>
        <w:ind w:right="0" w:hanging="284"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**** </w:t>
      </w:r>
      <w:r>
        <w:rPr>
          <w:rFonts w:ascii="Arial" w:hAnsi="Arial" w:cs="Arial"/>
          <w:sz w:val="16"/>
          <w:szCs w:val="16"/>
        </w:rPr>
        <w:t xml:space="preserve">wypełnić w przypadku powierzenia części zamówienia podwykonawcom.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49"/>
        <w:pBdr/>
        <w:bidi w:val="false"/>
        <w:spacing/>
        <w:ind w:right="0" w:hanging="142" w:left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</w:r>
      <w:r>
        <w:rPr>
          <w:rFonts w:ascii="Arial" w:hAnsi="Arial" w:cs="Arial"/>
          <w:b w:val="0"/>
          <w:sz w:val="16"/>
          <w:szCs w:val="16"/>
        </w:rPr>
      </w:r>
      <w:r>
        <w:rPr>
          <w:rFonts w:ascii="Arial" w:hAnsi="Arial" w:cs="Arial"/>
          <w:b w:val="0"/>
          <w:sz w:val="16"/>
          <w:szCs w:val="16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</w:r>
      <w:r>
        <w:rPr>
          <w:rFonts w:ascii="Arial" w:hAnsi="Arial" w:cs="Arial"/>
          <w:b w:val="0"/>
          <w:sz w:val="16"/>
          <w:szCs w:val="16"/>
        </w:rPr>
      </w:r>
      <w:r>
        <w:rPr>
          <w:rFonts w:ascii="Arial" w:hAnsi="Arial" w:cs="Arial"/>
          <w:b w:val="0"/>
          <w:sz w:val="16"/>
          <w:szCs w:val="16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</w:r>
      <w:r>
        <w:rPr>
          <w:rFonts w:ascii="Arial" w:hAnsi="Arial" w:cs="Arial"/>
          <w:b w:val="0"/>
          <w:sz w:val="16"/>
          <w:szCs w:val="16"/>
        </w:rPr>
      </w:r>
      <w:r>
        <w:rPr>
          <w:rFonts w:ascii="Arial" w:hAnsi="Arial" w:cs="Arial"/>
          <w:b w:val="0"/>
          <w:sz w:val="16"/>
          <w:szCs w:val="16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</w:r>
      <w:r>
        <w:rPr>
          <w:rFonts w:ascii="Calibri" w:hAnsi="Calibri" w:cs="Calibri"/>
          <w:b/>
          <w:sz w:val="22"/>
          <w:szCs w:val="22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.....................................</w:t>
        <w:br w:type="textWrapping" w:clear="all"/>
      </w:r>
      <w:r>
        <w:rPr>
          <w:rFonts w:ascii="Calibri" w:hAnsi="Calibri" w:eastAsia="Arial" w:cs="Calibri"/>
          <w:iCs/>
          <w:sz w:val="22"/>
          <w:szCs w:val="22"/>
        </w:rPr>
        <w:t xml:space="preserve">     </w:t>
      </w:r>
      <w:r>
        <w:rPr>
          <w:rFonts w:ascii="Calibri" w:hAnsi="Calibri" w:cs="Calibri"/>
          <w:iCs/>
          <w:sz w:val="22"/>
          <w:szCs w:val="22"/>
        </w:rPr>
        <w:t xml:space="preserve">miejscowość,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data</w: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938"/>
        <w:pBdr/>
        <w:tabs>
          <w:tab w:val="left" w:leader="none" w:pos="23863"/>
          <w:tab w:val="right" w:leader="none" w:pos="27347"/>
        </w:tabs>
        <w:bidi w:val="false"/>
        <w:spacing w:after="0" w:before="0"/>
        <w:ind/>
        <w:jc w:val="center"/>
        <w:rPr>
          <w:rFonts w:ascii="Calibri" w:hAnsi="Calibri" w:eastAsia="Calibri" w:cs="Calibri"/>
          <w:iCs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</w:t>
      </w:r>
      <w:r>
        <w:rPr>
          <w:rFonts w:ascii="Calibri" w:hAnsi="Calibri" w:eastAsia="Calibri" w:cs="Calibri"/>
          <w:iCs/>
          <w:sz w:val="22"/>
          <w:szCs w:val="22"/>
        </w:rPr>
      </w:r>
      <w:r>
        <w:rPr>
          <w:rFonts w:ascii="Calibri" w:hAnsi="Calibri" w:eastAsia="Calibri" w:cs="Calibri"/>
          <w:iCs/>
          <w:sz w:val="22"/>
          <w:szCs w:val="22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eastAsia="Calibri" w:cs="Calibri"/>
          <w:iCs/>
          <w:sz w:val="22"/>
          <w:szCs w:val="22"/>
        </w:rPr>
        <w:t xml:space="preserve">                                                    </w:t>
      </w:r>
      <w:r>
        <w:rPr>
          <w:rFonts w:ascii="Calibri" w:hAnsi="Calibri" w:cs="Calibri"/>
          <w:iCs/>
          <w:sz w:val="22"/>
          <w:szCs w:val="22"/>
        </w:rPr>
        <w:t xml:space="preserve">podpisy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i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pieczęcie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osób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uprawnionych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do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reprezentowania</w:t>
      </w:r>
      <w:r>
        <w:rPr>
          <w:rFonts w:ascii="Calibri" w:hAnsi="Calibri" w:eastAsia="Arial" w:cs="Calibri"/>
          <w:iCs/>
          <w:sz w:val="22"/>
          <w:szCs w:val="22"/>
        </w:rPr>
        <w:t xml:space="preserve"> </w:t>
      </w:r>
      <w:r>
        <w:rPr>
          <w:rFonts w:ascii="Calibri" w:hAnsi="Calibri" w:cs="Calibri"/>
          <w:iCs/>
          <w:sz w:val="22"/>
          <w:szCs w:val="22"/>
        </w:rPr>
        <w:t xml:space="preserve">wykonawcy</w:t>
      </w:r>
      <w:r>
        <w:rPr>
          <w:rFonts w:ascii="Calibri" w:hAnsi="Calibri" w:cs="Calibri"/>
          <w:iCs/>
          <w:sz w:val="22"/>
          <w:szCs w:val="22"/>
        </w:rPr>
      </w:r>
      <w:r>
        <w:rPr>
          <w:rFonts w:ascii="Calibri" w:hAnsi="Calibri" w:cs="Calibri"/>
          <w:iCs/>
          <w:sz w:val="22"/>
          <w:szCs w:val="22"/>
        </w:rPr>
      </w:r>
    </w:p>
    <w:p>
      <w:pPr>
        <w:pStyle w:val="901"/>
        <w:pBdr/>
        <w:bidi w:val="false"/>
        <w:spacing/>
        <w:ind/>
        <w:jc w:val="left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</w:r>
      <w:r>
        <w:rPr>
          <w:rFonts w:ascii="Calibri" w:hAnsi="Calibri" w:cs="Calibri"/>
          <w:iCs/>
          <w:sz w:val="22"/>
          <w:szCs w:val="22"/>
        </w:rPr>
      </w:r>
      <w:r>
        <w:rPr>
          <w:rFonts w:ascii="Calibri" w:hAnsi="Calibri" w:cs="Calibri"/>
          <w:iCs/>
          <w:sz w:val="22"/>
          <w:szCs w:val="22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b w:val="0"/>
          <w:iCs/>
          <w:sz w:val="16"/>
          <w:szCs w:val="16"/>
        </w:rPr>
      </w:pPr>
      <w:r>
        <w:rPr>
          <w:rFonts w:ascii="Arial" w:hAnsi="Arial" w:cs="Arial"/>
          <w:b w:val="0"/>
          <w:iCs/>
          <w:sz w:val="16"/>
          <w:szCs w:val="16"/>
        </w:rPr>
      </w:r>
      <w:r>
        <w:rPr>
          <w:rFonts w:ascii="Arial" w:hAnsi="Arial" w:cs="Arial"/>
          <w:b w:val="0"/>
          <w:iCs/>
          <w:sz w:val="16"/>
          <w:szCs w:val="16"/>
        </w:rPr>
      </w:r>
      <w:r>
        <w:rPr>
          <w:rFonts w:ascii="Arial" w:hAnsi="Arial" w:cs="Arial"/>
          <w:b w:val="0"/>
          <w:iCs/>
          <w:sz w:val="16"/>
          <w:szCs w:val="16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b w:val="0"/>
          <w:iCs/>
          <w:sz w:val="16"/>
          <w:szCs w:val="16"/>
        </w:rPr>
      </w:pPr>
      <w:r>
        <w:rPr>
          <w:rFonts w:ascii="Arial" w:hAnsi="Arial" w:cs="Arial"/>
          <w:b w:val="0"/>
          <w:iCs/>
          <w:sz w:val="16"/>
          <w:szCs w:val="16"/>
        </w:rPr>
      </w:r>
      <w:r>
        <w:rPr>
          <w:rFonts w:ascii="Arial" w:hAnsi="Arial" w:cs="Arial"/>
          <w:b w:val="0"/>
          <w:iCs/>
          <w:sz w:val="16"/>
          <w:szCs w:val="16"/>
        </w:rPr>
      </w:r>
      <w:r>
        <w:rPr>
          <w:rFonts w:ascii="Arial" w:hAnsi="Arial" w:cs="Arial"/>
          <w:b w:val="0"/>
          <w:iCs/>
          <w:sz w:val="16"/>
          <w:szCs w:val="16"/>
        </w:rPr>
      </w:r>
    </w:p>
    <w:p>
      <w:pPr>
        <w:pStyle w:val="950"/>
        <w:pBdr/>
        <w:bidi w:val="false"/>
        <w:spacing/>
        <w:ind/>
        <w:jc w:val="left"/>
        <w:rPr>
          <w:rFonts w:ascii="Arial" w:hAnsi="Arial" w:cs="Arial"/>
          <w:color w:val="000000"/>
          <w:sz w:val="18"/>
          <w:u w:val="none"/>
        </w:rPr>
      </w:pPr>
      <w:r>
        <w:rPr>
          <w:rFonts w:ascii="Arial" w:hAnsi="Arial" w:cs="Arial"/>
          <w:color w:val="000000"/>
          <w:sz w:val="18"/>
        </w:rPr>
        <w:t xml:space="preserve">UWAGA:</w:t>
      </w:r>
      <w:r>
        <w:rPr>
          <w:rFonts w:ascii="Arial" w:hAnsi="Arial" w:cs="Arial"/>
          <w:color w:val="000000"/>
          <w:sz w:val="18"/>
          <w:u w:val="none"/>
        </w:rPr>
      </w:r>
      <w:r>
        <w:rPr>
          <w:rFonts w:ascii="Arial" w:hAnsi="Arial" w:cs="Arial"/>
          <w:color w:val="000000"/>
          <w:sz w:val="18"/>
          <w:u w:val="none"/>
        </w:rPr>
      </w:r>
    </w:p>
    <w:p>
      <w:pPr>
        <w:pStyle w:val="950"/>
        <w:numPr>
          <w:ilvl w:val="0"/>
          <w:numId w:val="6"/>
        </w:numPr>
        <w:pBdr/>
        <w:bidi w:val="false"/>
        <w:spacing/>
        <w:ind/>
        <w:jc w:val="left"/>
        <w:rPr>
          <w:rFonts w:ascii="Arial" w:hAnsi="Arial" w:cs="Arial"/>
          <w:b w:val="0"/>
          <w:color w:val="000000"/>
          <w:sz w:val="16"/>
          <w:szCs w:val="16"/>
          <w:u w:val="none"/>
        </w:rPr>
      </w:pPr>
      <w:r>
        <w:rPr>
          <w:rFonts w:ascii="Arial" w:hAnsi="Arial" w:cs="Arial"/>
          <w:color w:val="000000"/>
          <w:sz w:val="18"/>
          <w:u w:val="none"/>
        </w:rPr>
        <w:t xml:space="preserve">Formularz oferty musi być opatrzony przez osobę lub osoby uprawnione do reprezentowania wykonawcy, kwalifikowanym podpisem elektronicznym lub podpisem zaufanym lub podpisem osobistym.</w:t>
      </w:r>
      <w:r>
        <w:rPr>
          <w:rFonts w:ascii="Arial" w:hAnsi="Arial" w:cs="Arial"/>
          <w:b w:val="0"/>
          <w:color w:val="000000"/>
          <w:sz w:val="16"/>
          <w:szCs w:val="16"/>
          <w:u w:val="none"/>
        </w:rPr>
      </w:r>
      <w:r>
        <w:rPr>
          <w:rFonts w:ascii="Arial" w:hAnsi="Arial" w:cs="Arial"/>
          <w:b w:val="0"/>
          <w:color w:val="000000"/>
          <w:sz w:val="16"/>
          <w:szCs w:val="16"/>
          <w:u w:val="none"/>
        </w:rPr>
      </w:r>
    </w:p>
    <w:p>
      <w:pPr>
        <w:pStyle w:val="948"/>
        <w:pBdr/>
        <w:bidi w:val="false"/>
        <w:spacing/>
        <w:ind w:right="0" w:hanging="284" w:left="284"/>
        <w:jc w:val="left"/>
        <w:rPr>
          <w:rFonts w:ascii="Arial" w:hAnsi="Arial" w:cs="Arial"/>
          <w:b w:val="0"/>
          <w:color w:val="000000"/>
          <w:sz w:val="16"/>
          <w:szCs w:val="16"/>
          <w:u w:val="none"/>
        </w:rPr>
      </w:pPr>
      <w:r>
        <w:rPr>
          <w:rFonts w:ascii="Arial" w:hAnsi="Arial" w:cs="Arial"/>
          <w:b w:val="0"/>
          <w:color w:val="000000"/>
          <w:sz w:val="16"/>
          <w:szCs w:val="16"/>
          <w:u w:val="none"/>
        </w:rPr>
      </w:r>
      <w:r>
        <w:rPr>
          <w:rFonts w:ascii="Arial" w:hAnsi="Arial" w:cs="Arial"/>
          <w:b w:val="0"/>
          <w:color w:val="000000"/>
          <w:sz w:val="16"/>
          <w:szCs w:val="16"/>
          <w:u w:val="none"/>
        </w:rPr>
      </w:r>
      <w:r>
        <w:rPr>
          <w:rFonts w:ascii="Arial" w:hAnsi="Arial" w:cs="Arial"/>
          <w:b w:val="0"/>
          <w:color w:val="000000"/>
          <w:sz w:val="16"/>
          <w:szCs w:val="16"/>
          <w:u w:val="none"/>
        </w:rPr>
      </w:r>
    </w:p>
    <w:p>
      <w:pPr>
        <w:pStyle w:val="901"/>
        <w:pBdr/>
        <w:bidi w:val="false"/>
        <w:spacing/>
        <w:ind/>
        <w:jc w:val="left"/>
        <w:rPr>
          <w:rFonts w:ascii="Arial" w:hAnsi="Arial" w:cs="Arial"/>
          <w:b/>
          <w:bCs/>
          <w:i/>
          <w:color w:val="000000"/>
          <w:sz w:val="16"/>
          <w:szCs w:val="16"/>
          <w:u w:val="none"/>
        </w:rPr>
      </w:pPr>
      <w:r>
        <w:rPr>
          <w:rFonts w:ascii="Arial" w:hAnsi="Arial" w:cs="Arial"/>
          <w:b/>
          <w:bCs/>
          <w:i/>
          <w:color w:val="000000"/>
          <w:sz w:val="16"/>
          <w:szCs w:val="16"/>
          <w:u w:val="none"/>
        </w:rPr>
      </w:r>
      <w:r>
        <w:rPr>
          <w:rFonts w:ascii="Arial" w:hAnsi="Arial" w:cs="Arial"/>
          <w:b/>
          <w:bCs/>
          <w:i/>
          <w:color w:val="000000"/>
          <w:sz w:val="16"/>
          <w:szCs w:val="16"/>
          <w:u w:val="none"/>
        </w:rPr>
      </w:r>
      <w:r>
        <w:rPr>
          <w:rFonts w:ascii="Arial" w:hAnsi="Arial" w:cs="Arial"/>
          <w:b/>
          <w:bCs/>
          <w:i/>
          <w:color w:val="000000"/>
          <w:sz w:val="16"/>
          <w:szCs w:val="16"/>
          <w:u w:val="none"/>
        </w:rPr>
      </w:r>
    </w:p>
    <w:p>
      <w:pPr>
        <w:pStyle w:val="901"/>
        <w:pBdr/>
        <w:bidi w:val="false"/>
        <w:spacing/>
        <w:ind/>
        <w:jc w:val="both"/>
        <w:rPr>
          <w:rFonts w:ascii="Arial" w:hAnsi="Arial" w:cs="Arial"/>
          <w:b/>
          <w:bCs/>
          <w:i/>
          <w:color w:val="000000"/>
          <w:sz w:val="16"/>
          <w:szCs w:val="16"/>
          <w:u w:val="single"/>
        </w:rPr>
      </w:pPr>
      <w:r>
        <w:rPr>
          <w:rFonts w:ascii="Arial" w:hAnsi="Arial" w:cs="Arial"/>
          <w:b/>
          <w:bCs/>
          <w:i/>
          <w:color w:val="000000"/>
          <w:sz w:val="16"/>
          <w:szCs w:val="16"/>
          <w:u w:val="single"/>
        </w:rPr>
      </w:r>
      <w:r>
        <w:rPr>
          <w:rFonts w:ascii="Arial" w:hAnsi="Arial" w:cs="Arial"/>
          <w:b/>
          <w:bCs/>
          <w:i/>
          <w:color w:val="000000"/>
          <w:sz w:val="16"/>
          <w:szCs w:val="16"/>
          <w:u w:val="single"/>
        </w:rPr>
      </w:r>
      <w:r>
        <w:rPr>
          <w:rFonts w:ascii="Arial" w:hAnsi="Arial" w:cs="Arial"/>
          <w:b/>
          <w:bCs/>
          <w:i/>
          <w:color w:val="000000"/>
          <w:sz w:val="16"/>
          <w:szCs w:val="16"/>
          <w:u w:val="single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Microsoft YaHei">
    <w:panose1 w:val="020B0503020204020204"/>
  </w:font>
  <w:font w:name="Lucida Sans">
    <w:panose1 w:val="020B0602030504020204"/>
  </w:font>
  <w:font w:name="Liberation Sans">
    <w:panose1 w:val="020B0604020202020204"/>
  </w:font>
  <w:font w:name="Symbol">
    <w:panose1 w:val="05050102010706020507"/>
  </w:font>
  <w:font w:name="Calibri">
    <w:panose1 w:val="020F0502020204030204"/>
  </w:font>
  <w:font w:name="Cambria">
    <w:panose1 w:val="02040503050406030204"/>
  </w:font>
  <w:font w:name="Liberation Serif">
    <w:panose1 w:val="02020603050405020304"/>
  </w:font>
  <w:font w:name="Arial Unicode MS">
    <w:panose1 w:val="020B0604020202020204"/>
  </w:font>
  <w:font w:name="NSimSun">
    <w:panose1 w:val="02010609030101010101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02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0000002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cs="Calibr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720"/>
      </w:pPr>
      <w:rPr>
        <w:rFonts w:eastAsia="Calibr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080"/>
      </w:pPr>
      <w:rPr>
        <w:rFonts w:eastAsia="Calibr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1080"/>
      </w:pPr>
      <w:rPr>
        <w:rFonts w:eastAsia="Calibr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1440"/>
      </w:pPr>
      <w:rPr>
        <w:rFonts w:eastAsia="Calibr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1440"/>
      </w:pPr>
      <w:rPr>
        <w:rFonts w:eastAsia="Calibr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1800"/>
      </w:pPr>
      <w:rPr>
        <w:rFonts w:eastAsia="Calibr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1800"/>
      </w:pPr>
      <w:rPr>
        <w:rFonts w:eastAsia="Calibr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2160"/>
      </w:pPr>
      <w:rPr>
        <w:rFonts w:eastAsia="Calibri"/>
      </w:rPr>
      <w:start w:val="1"/>
      <w:suff w:val="tab"/>
    </w:lvl>
  </w:abstractNum>
  <w:abstractNum w:abstractNumId="2">
    <w:nsid w:val="00000003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rFonts w:ascii="Calibri" w:hAnsi="Calibri" w:cs="Calibri"/>
        <w:b w:val="0"/>
        <w:bCs w:val="0"/>
        <w:sz w:val="24"/>
        <w:szCs w:val="24"/>
        <w:u w:val="none"/>
      </w:rPr>
      <w:start w:val="5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0"/>
        </w:tabs>
        <w:spacing/>
        <w:ind w:hanging="360" w:left="360"/>
      </w:pPr>
      <w:rPr>
        <w:rFonts w:ascii="Calibri" w:hAnsi="Calibri" w:cs="Calibri"/>
        <w:b w:val="0"/>
        <w:bCs w:val="0"/>
        <w:sz w:val="24"/>
        <w:szCs w:val="24"/>
        <w:u w:val="none"/>
      </w:rPr>
      <w:start w:val="2"/>
      <w:suff w:val="tab"/>
    </w:lvl>
    <w:lvl w:ilvl="2">
      <w:isLgl w:val="false"/>
      <w:lvlJc w:val="left"/>
      <w:lvlText w:val="%1.%2.%3"/>
      <w:numFmt w:val="decimalZero"/>
      <w:pPr>
        <w:pBdr/>
        <w:tabs>
          <w:tab w:val="num" w:leader="none" w:pos="0"/>
        </w:tabs>
        <w:spacing/>
        <w:ind w:hanging="720" w:left="720"/>
      </w:pPr>
      <w:rPr>
        <w:b/>
        <w:u w:val="single"/>
      </w:rPr>
      <w:start w:val="1"/>
      <w:suff w:val="tab"/>
    </w:lvl>
    <w:lvl w:ilvl="3">
      <w:isLgl w:val="false"/>
      <w:lvlJc w:val="left"/>
      <w:lvlText w:val="%1.%2.%3.%4"/>
      <w:numFmt w:val="decimalZero"/>
      <w:pPr>
        <w:pBdr/>
        <w:tabs>
          <w:tab w:val="num" w:leader="none" w:pos="0"/>
        </w:tabs>
        <w:spacing/>
        <w:ind w:hanging="720" w:left="720"/>
      </w:pPr>
      <w:rPr>
        <w:b/>
        <w:u w:val="single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0"/>
        </w:tabs>
        <w:spacing/>
        <w:ind w:hanging="1080" w:left="1080"/>
      </w:pPr>
      <w:rPr>
        <w:b/>
        <w:u w:val="single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0"/>
        </w:tabs>
        <w:spacing/>
        <w:ind w:hanging="1080" w:left="1080"/>
      </w:pPr>
      <w:rPr>
        <w:b/>
        <w:u w:val="single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0"/>
        </w:tabs>
        <w:spacing/>
        <w:ind w:hanging="1440" w:left="1440"/>
      </w:pPr>
      <w:rPr>
        <w:b/>
        <w:u w:val="single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0"/>
        </w:tabs>
        <w:spacing/>
        <w:ind w:hanging="1440" w:left="1440"/>
      </w:pPr>
      <w:rPr>
        <w:b/>
        <w:u w:val="single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0"/>
        </w:tabs>
        <w:spacing/>
        <w:ind w:hanging="1800" w:left="1800"/>
      </w:pPr>
      <w:rPr>
        <w:b/>
        <w:u w:val="single"/>
      </w:rPr>
      <w:start w:val="1"/>
      <w:suff w:val="tab"/>
    </w:lvl>
  </w:abstractNum>
  <w:abstractNum w:abstractNumId="3">
    <w:nsid w:val="00000004"/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ascii="Symbol" w:hAnsi="Symbol" w:cs="Symbol"/>
        <w:szCs w:val="24"/>
        <w:lang w:eastAsia="en-GB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00000005"/>
    <w:lvl w:ilvl="0">
      <w:isLgl w:val="false"/>
      <w:lvlJc w:val="left"/>
      <w:lvlText w:val="%1)"/>
      <w:numFmt w:val="decimal"/>
      <w:pPr>
        <w:pBdr/>
        <w:tabs>
          <w:tab w:val="num" w:leader="none" w:pos="0"/>
        </w:tabs>
        <w:spacing/>
        <w:ind w:hanging="360" w:left="786"/>
      </w:pPr>
      <w:rPr>
        <w:rFonts w:ascii="Arial" w:hAnsi="Arial" w:cs="Arial"/>
        <w:bCs/>
        <w:spacing w:val="40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00000006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6">
    <w:nsid w:val="153BE822"/>
    <w:lvl w:ilvl="0">
      <w:isLgl w:val="false"/>
      <w:lvlJc w:val="left"/>
      <w:lvlText w:val="%1."/>
      <w:numFmt w:val="decimal"/>
      <w:pPr>
        <w:pBdr/>
        <w:spacing/>
        <w:ind w:hanging="360" w:left="709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2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3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4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5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character" w:styleId="851">
    <w:name w:val="Heading 1 Char"/>
    <w:basedOn w:val="849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849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849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49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1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1"/>
    <w:next w:val="901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49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1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49"/>
    <w:link w:val="877"/>
    <w:uiPriority w:val="99"/>
    <w:pPr>
      <w:pBdr/>
      <w:spacing/>
      <w:ind/>
    </w:pPr>
  </w:style>
  <w:style w:type="paragraph" w:styleId="879">
    <w:name w:val="Footer"/>
    <w:basedOn w:val="901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49"/>
    <w:link w:val="879"/>
    <w:uiPriority w:val="99"/>
    <w:pPr>
      <w:pBdr/>
      <w:spacing/>
      <w:ind/>
    </w:pPr>
  </w:style>
  <w:style w:type="character" w:styleId="881">
    <w:name w:val="Footnote Text Char"/>
    <w:basedOn w:val="849"/>
    <w:link w:val="947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1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9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89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0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1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2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3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4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5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6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table" w:styleId="900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1" w:default="1">
    <w:name w:val="Normal"/>
    <w:next w:val="901"/>
    <w:link w:val="901"/>
    <w:pPr>
      <w:widowControl w:val="true"/>
      <w:pBdr/>
      <w:bidi w:val="false"/>
      <w:spacing/>
      <w:ind/>
    </w:pPr>
    <w:rPr>
      <w:rFonts w:ascii="Liberation Serif" w:hAnsi="Liberation Serif" w:eastAsia="NSimSun" w:cs="Arial"/>
      <w:color w:val="auto"/>
      <w:sz w:val="24"/>
      <w:szCs w:val="24"/>
      <w:lang w:val="pl-PL" w:eastAsia="zh-CN" w:bidi="hi-IN"/>
    </w:rPr>
  </w:style>
  <w:style w:type="paragraph" w:styleId="902">
    <w:name w:val="Heading 1"/>
    <w:basedOn w:val="901"/>
    <w:next w:val="938"/>
    <w:link w:val="901"/>
    <w:pPr>
      <w:keepNext w:val="true"/>
      <w:numPr>
        <w:ilvl w:val="0"/>
        <w:numId w:val="1"/>
      </w:numPr>
      <w:pBdr/>
      <w:spacing w:after="60" w:before="240"/>
      <w:ind/>
      <w:outlineLvl w:val="0"/>
    </w:pPr>
    <w:rPr>
      <w:rFonts w:ascii="Cambria" w:hAnsi="Cambria" w:cs="Cambria"/>
      <w:b/>
      <w:bCs/>
      <w:sz w:val="32"/>
      <w:szCs w:val="32"/>
    </w:rPr>
  </w:style>
  <w:style w:type="character" w:styleId="903">
    <w:name w:val="WW8Num2z0"/>
    <w:next w:val="903"/>
    <w:link w:val="901"/>
    <w:pPr>
      <w:pBdr/>
      <w:spacing/>
      <w:ind/>
    </w:pPr>
    <w:rPr>
      <w:rFonts w:cs="Calibri"/>
    </w:rPr>
  </w:style>
  <w:style w:type="character" w:styleId="904">
    <w:name w:val="WW8Num2z1"/>
    <w:next w:val="904"/>
    <w:link w:val="901"/>
    <w:pPr>
      <w:pBdr/>
      <w:spacing/>
      <w:ind/>
    </w:pPr>
    <w:rPr>
      <w:rFonts w:eastAsia="Calibri"/>
    </w:rPr>
  </w:style>
  <w:style w:type="character" w:styleId="905">
    <w:name w:val="WW8Num3z0"/>
    <w:next w:val="905"/>
    <w:link w:val="901"/>
    <w:pPr>
      <w:pBdr/>
      <w:spacing/>
      <w:ind/>
    </w:pPr>
    <w:rPr>
      <w:rFonts w:ascii="Calibri" w:hAnsi="Calibri" w:cs="Calibri"/>
      <w:b w:val="0"/>
      <w:bCs w:val="0"/>
      <w:sz w:val="24"/>
      <w:szCs w:val="24"/>
      <w:u w:val="none"/>
    </w:rPr>
  </w:style>
  <w:style w:type="character" w:styleId="906">
    <w:name w:val="WW8Num3z2"/>
    <w:next w:val="906"/>
    <w:link w:val="901"/>
    <w:pPr>
      <w:pBdr/>
      <w:spacing/>
      <w:ind/>
    </w:pPr>
    <w:rPr>
      <w:b/>
      <w:u w:val="single"/>
    </w:rPr>
  </w:style>
  <w:style w:type="character" w:styleId="907">
    <w:name w:val="WW8Num4z0"/>
    <w:next w:val="907"/>
    <w:link w:val="901"/>
    <w:pPr>
      <w:pBdr/>
      <w:spacing/>
      <w:ind/>
    </w:pPr>
    <w:rPr>
      <w:rFonts w:ascii="Symbol" w:hAnsi="Symbol" w:cs="Symbol"/>
      <w:szCs w:val="24"/>
      <w:lang w:eastAsia="en-GB"/>
    </w:rPr>
  </w:style>
  <w:style w:type="character" w:styleId="908">
    <w:name w:val="WW8Num5z0"/>
    <w:next w:val="908"/>
    <w:link w:val="901"/>
    <w:pPr>
      <w:pBdr/>
      <w:spacing/>
      <w:ind/>
    </w:pPr>
    <w:rPr>
      <w:rFonts w:ascii="Arial" w:hAnsi="Arial" w:cs="Arial"/>
      <w:bCs/>
      <w:spacing w:val="40"/>
    </w:rPr>
  </w:style>
  <w:style w:type="character" w:styleId="909">
    <w:name w:val="WW8Num1z0"/>
    <w:next w:val="909"/>
    <w:link w:val="901"/>
    <w:pPr>
      <w:pBdr/>
      <w:spacing/>
      <w:ind/>
    </w:pPr>
  </w:style>
  <w:style w:type="character" w:styleId="910">
    <w:name w:val="WW8Num1z1"/>
    <w:next w:val="910"/>
    <w:link w:val="901"/>
    <w:pPr>
      <w:pBdr/>
      <w:spacing/>
      <w:ind/>
    </w:pPr>
  </w:style>
  <w:style w:type="character" w:styleId="911">
    <w:name w:val="WW8Num1z2"/>
    <w:next w:val="911"/>
    <w:link w:val="901"/>
    <w:pPr>
      <w:pBdr/>
      <w:spacing/>
      <w:ind/>
    </w:pPr>
  </w:style>
  <w:style w:type="character" w:styleId="912">
    <w:name w:val="WW8Num1z3"/>
    <w:next w:val="912"/>
    <w:link w:val="901"/>
    <w:pPr>
      <w:pBdr/>
      <w:spacing/>
      <w:ind/>
    </w:pPr>
  </w:style>
  <w:style w:type="character" w:styleId="913">
    <w:name w:val="WW8Num1z4"/>
    <w:next w:val="913"/>
    <w:link w:val="901"/>
    <w:pPr>
      <w:pBdr/>
      <w:spacing/>
      <w:ind/>
    </w:pPr>
  </w:style>
  <w:style w:type="character" w:styleId="914">
    <w:name w:val="WW8Num1z5"/>
    <w:next w:val="914"/>
    <w:link w:val="901"/>
    <w:pPr>
      <w:pBdr/>
      <w:spacing/>
      <w:ind/>
    </w:pPr>
  </w:style>
  <w:style w:type="character" w:styleId="915">
    <w:name w:val="WW8Num1z6"/>
    <w:next w:val="915"/>
    <w:link w:val="901"/>
    <w:pPr>
      <w:pBdr/>
      <w:spacing/>
      <w:ind/>
    </w:pPr>
  </w:style>
  <w:style w:type="character" w:styleId="916">
    <w:name w:val="WW8Num1z7"/>
    <w:next w:val="916"/>
    <w:link w:val="901"/>
    <w:pPr>
      <w:pBdr/>
      <w:spacing/>
      <w:ind/>
    </w:pPr>
  </w:style>
  <w:style w:type="character" w:styleId="917">
    <w:name w:val="WW8Num1z8"/>
    <w:next w:val="917"/>
    <w:link w:val="901"/>
    <w:pPr>
      <w:pBdr/>
      <w:spacing/>
      <w:ind/>
    </w:pPr>
  </w:style>
  <w:style w:type="character" w:styleId="918">
    <w:name w:val="WW8Num6z0"/>
    <w:next w:val="918"/>
    <w:link w:val="901"/>
    <w:pPr>
      <w:pBdr/>
      <w:spacing/>
      <w:ind/>
    </w:pPr>
  </w:style>
  <w:style w:type="character" w:styleId="919">
    <w:name w:val="WW8Num6z1"/>
    <w:next w:val="919"/>
    <w:link w:val="901"/>
    <w:pPr>
      <w:pBdr/>
      <w:spacing/>
      <w:ind/>
    </w:pPr>
  </w:style>
  <w:style w:type="character" w:styleId="920">
    <w:name w:val="WW8Num6z2"/>
    <w:next w:val="920"/>
    <w:link w:val="901"/>
    <w:pPr>
      <w:pBdr/>
      <w:spacing/>
      <w:ind/>
    </w:pPr>
  </w:style>
  <w:style w:type="character" w:styleId="921">
    <w:name w:val="WW8Num6z3"/>
    <w:next w:val="921"/>
    <w:link w:val="901"/>
    <w:pPr>
      <w:pBdr/>
      <w:spacing/>
      <w:ind/>
    </w:pPr>
  </w:style>
  <w:style w:type="character" w:styleId="922">
    <w:name w:val="WW8Num6z4"/>
    <w:next w:val="922"/>
    <w:link w:val="901"/>
    <w:pPr>
      <w:pBdr/>
      <w:spacing/>
      <w:ind/>
    </w:pPr>
  </w:style>
  <w:style w:type="character" w:styleId="923">
    <w:name w:val="WW8Num6z5"/>
    <w:next w:val="923"/>
    <w:link w:val="901"/>
    <w:pPr>
      <w:pBdr/>
      <w:spacing/>
      <w:ind/>
    </w:pPr>
  </w:style>
  <w:style w:type="character" w:styleId="924">
    <w:name w:val="WW8Num6z6"/>
    <w:next w:val="924"/>
    <w:link w:val="901"/>
    <w:pPr>
      <w:pBdr/>
      <w:spacing/>
      <w:ind/>
    </w:pPr>
  </w:style>
  <w:style w:type="character" w:styleId="925">
    <w:name w:val="WW8Num6z7"/>
    <w:next w:val="925"/>
    <w:link w:val="901"/>
    <w:pPr>
      <w:pBdr/>
      <w:spacing/>
      <w:ind/>
    </w:pPr>
  </w:style>
  <w:style w:type="character" w:styleId="926">
    <w:name w:val="WW8Num6z8"/>
    <w:next w:val="926"/>
    <w:link w:val="901"/>
    <w:pPr>
      <w:pBdr/>
      <w:spacing/>
      <w:ind/>
    </w:pPr>
  </w:style>
  <w:style w:type="character" w:styleId="927">
    <w:name w:val="DeltaView Insertion"/>
    <w:next w:val="927"/>
    <w:link w:val="901"/>
    <w:pPr>
      <w:pBdr/>
      <w:spacing/>
      <w:ind/>
    </w:pPr>
    <w:rPr>
      <w:b/>
      <w:bCs w:val="0"/>
      <w:i/>
      <w:iCs w:val="0"/>
      <w:spacing w:val="0"/>
    </w:rPr>
  </w:style>
  <w:style w:type="character" w:styleId="928">
    <w:name w:val="WW8Num7z0"/>
    <w:next w:val="928"/>
    <w:link w:val="901"/>
    <w:pPr>
      <w:pBdr/>
      <w:spacing/>
      <w:ind/>
    </w:pPr>
  </w:style>
  <w:style w:type="character" w:styleId="929">
    <w:name w:val="WW8Num7z1"/>
    <w:next w:val="929"/>
    <w:link w:val="901"/>
    <w:pPr>
      <w:pBdr/>
      <w:spacing/>
      <w:ind/>
    </w:pPr>
  </w:style>
  <w:style w:type="character" w:styleId="930">
    <w:name w:val="WW8Num7z2"/>
    <w:next w:val="930"/>
    <w:link w:val="901"/>
    <w:pPr>
      <w:pBdr/>
      <w:spacing/>
      <w:ind/>
    </w:pPr>
  </w:style>
  <w:style w:type="character" w:styleId="931">
    <w:name w:val="WW8Num7z3"/>
    <w:next w:val="931"/>
    <w:link w:val="901"/>
    <w:pPr>
      <w:pBdr/>
      <w:spacing/>
      <w:ind/>
    </w:pPr>
  </w:style>
  <w:style w:type="character" w:styleId="932">
    <w:name w:val="WW8Num7z4"/>
    <w:next w:val="932"/>
    <w:link w:val="901"/>
    <w:pPr>
      <w:pBdr/>
      <w:spacing/>
      <w:ind/>
    </w:pPr>
  </w:style>
  <w:style w:type="character" w:styleId="933">
    <w:name w:val="WW8Num7z5"/>
    <w:next w:val="933"/>
    <w:link w:val="901"/>
    <w:pPr>
      <w:pBdr/>
      <w:spacing/>
      <w:ind/>
    </w:pPr>
  </w:style>
  <w:style w:type="character" w:styleId="934">
    <w:name w:val="WW8Num7z6"/>
    <w:next w:val="934"/>
    <w:link w:val="901"/>
    <w:pPr>
      <w:pBdr/>
      <w:spacing/>
      <w:ind/>
    </w:pPr>
  </w:style>
  <w:style w:type="character" w:styleId="935">
    <w:name w:val="WW8Num7z7"/>
    <w:next w:val="935"/>
    <w:link w:val="901"/>
    <w:pPr>
      <w:pBdr/>
      <w:spacing/>
      <w:ind/>
    </w:pPr>
  </w:style>
  <w:style w:type="character" w:styleId="936">
    <w:name w:val="WW8Num7z8"/>
    <w:next w:val="936"/>
    <w:link w:val="901"/>
    <w:pPr>
      <w:pBdr/>
      <w:spacing/>
      <w:ind/>
    </w:pPr>
  </w:style>
  <w:style w:type="paragraph" w:styleId="937">
    <w:name w:val="Nagłówek"/>
    <w:basedOn w:val="901"/>
    <w:next w:val="938"/>
    <w:link w:val="901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38">
    <w:name w:val="Body Text"/>
    <w:basedOn w:val="901"/>
    <w:next w:val="938"/>
    <w:link w:val="901"/>
    <w:pPr>
      <w:pBdr/>
      <w:spacing w:after="140" w:before="0" w:line="276" w:lineRule="auto"/>
      <w:ind/>
    </w:pPr>
  </w:style>
  <w:style w:type="paragraph" w:styleId="939">
    <w:name w:val="List"/>
    <w:basedOn w:val="938"/>
    <w:next w:val="939"/>
    <w:link w:val="901"/>
    <w:pPr>
      <w:pBdr/>
      <w:spacing/>
      <w:ind/>
    </w:pPr>
    <w:rPr>
      <w:rFonts w:cs="Arial"/>
    </w:rPr>
  </w:style>
  <w:style w:type="paragraph" w:styleId="940">
    <w:name w:val="Caption"/>
    <w:basedOn w:val="901"/>
    <w:next w:val="940"/>
    <w:link w:val="901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41">
    <w:name w:val="Indeks"/>
    <w:basedOn w:val="901"/>
    <w:next w:val="941"/>
    <w:link w:val="901"/>
    <w:pPr>
      <w:suppressLineNumbers w:val="true"/>
      <w:pBdr/>
      <w:spacing/>
      <w:ind/>
    </w:pPr>
    <w:rPr>
      <w:rFonts w:cs="Arial"/>
      <w:lang w:val="en-US" w:eastAsia="en-US" w:bidi="en-US"/>
    </w:rPr>
  </w:style>
  <w:style w:type="paragraph" w:styleId="942">
    <w:name w:val="caption1"/>
    <w:basedOn w:val="901"/>
    <w:next w:val="942"/>
    <w:link w:val="901"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943">
    <w:name w:val="caption11"/>
    <w:basedOn w:val="901"/>
    <w:next w:val="943"/>
    <w:link w:val="901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944">
    <w:name w:val="Zawartość tabeli"/>
    <w:basedOn w:val="901"/>
    <w:next w:val="944"/>
    <w:link w:val="901"/>
    <w:pPr>
      <w:pBdr/>
      <w:spacing/>
      <w:ind/>
    </w:pPr>
  </w:style>
  <w:style w:type="paragraph" w:styleId="945">
    <w:name w:val="Akapit z listą"/>
    <w:basedOn w:val="901"/>
    <w:next w:val="945"/>
    <w:link w:val="901"/>
    <w:pPr>
      <w:pBdr/>
      <w:spacing/>
      <w:ind w:right="0" w:firstLine="0" w:left="708"/>
    </w:pPr>
  </w:style>
  <w:style w:type="paragraph" w:styleId="946">
    <w:name w:val="Standard. pol"/>
    <w:basedOn w:val="901"/>
    <w:next w:val="946"/>
    <w:link w:val="901"/>
    <w:pPr>
      <w:pBdr/>
      <w:tabs>
        <w:tab w:val="left" w:leader="none" w:pos="-1440"/>
        <w:tab w:val="left" w:leader="none" w:pos="-720"/>
        <w:tab w:val="left" w:leader="none" w:pos="-464"/>
        <w:tab w:val="left" w:leader="none" w:pos="0"/>
      </w:tabs>
      <w:spacing w:after="80" w:before="80"/>
      <w:ind/>
      <w:jc w:val="both"/>
    </w:pPr>
    <w:rPr>
      <w:sz w:val="24"/>
    </w:rPr>
  </w:style>
  <w:style w:type="paragraph" w:styleId="947">
    <w:name w:val="footnote text"/>
    <w:basedOn w:val="901"/>
    <w:next w:val="947"/>
    <w:link w:val="901"/>
    <w:pPr>
      <w:pBdr/>
      <w:spacing/>
      <w:ind/>
    </w:pPr>
  </w:style>
  <w:style w:type="paragraph" w:styleId="948">
    <w:name w:val="Tekst podstawowy 32"/>
    <w:basedOn w:val="901"/>
    <w:next w:val="948"/>
    <w:link w:val="901"/>
    <w:pPr>
      <w:pBdr/>
      <w:spacing/>
      <w:ind/>
      <w:jc w:val="both"/>
    </w:pPr>
    <w:rPr>
      <w:b/>
      <w:sz w:val="24"/>
    </w:rPr>
  </w:style>
  <w:style w:type="paragraph" w:styleId="949">
    <w:name w:val="Normalny (Web)"/>
    <w:basedOn w:val="901"/>
    <w:next w:val="949"/>
    <w:link w:val="901"/>
    <w:pPr>
      <w:pBdr/>
      <w:spacing/>
      <w:ind/>
    </w:pPr>
    <w:rPr>
      <w:rFonts w:eastAsia="Calibri"/>
      <w:sz w:val="24"/>
      <w:szCs w:val="24"/>
    </w:rPr>
  </w:style>
  <w:style w:type="paragraph" w:styleId="950">
    <w:name w:val="rozdział"/>
    <w:basedOn w:val="901"/>
    <w:next w:val="950"/>
    <w:link w:val="901"/>
    <w:pPr>
      <w:pBdr/>
      <w:tabs>
        <w:tab w:val="left" w:leader="none" w:pos="0"/>
      </w:tabs>
      <w:spacing/>
      <w:ind/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styleId="951">
    <w:name w:val="Nagłówek tabeli"/>
    <w:basedOn w:val="944"/>
    <w:next w:val="951"/>
    <w:link w:val="901"/>
    <w:pPr>
      <w:suppressLineNumbers w:val="true"/>
      <w:pBdr/>
      <w:spacing/>
      <w:ind/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2022-07-26T09:44:00Z</dcterms:created>
  <dcterms:modified xsi:type="dcterms:W3CDTF">2026-04-27T08:00:41Z</dcterms:modified>
</cp:coreProperties>
</file>