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8F64B" w14:textId="7C6C825A" w:rsidR="00D95D01" w:rsidRDefault="00D05806" w:rsidP="00D05806">
      <w:pPr>
        <w:spacing w:after="0"/>
        <w:jc w:val="both"/>
      </w:pPr>
      <w:r>
        <w:tab/>
      </w:r>
      <w:r>
        <w:tab/>
      </w:r>
      <w:r>
        <w:tab/>
      </w:r>
      <w:r>
        <w:tab/>
      </w:r>
      <w:r>
        <w:tab/>
      </w:r>
      <w:r>
        <w:tab/>
      </w:r>
      <w:r>
        <w:tab/>
      </w:r>
      <w:r>
        <w:tab/>
      </w:r>
      <w:r>
        <w:tab/>
      </w:r>
      <w:r>
        <w:tab/>
        <w:t xml:space="preserve">Załącznik nr </w:t>
      </w:r>
      <w:r w:rsidR="006219D6">
        <w:t>5</w:t>
      </w:r>
      <w:r>
        <w:t xml:space="preserve"> do SWZ</w:t>
      </w:r>
    </w:p>
    <w:p w14:paraId="05AD4FC6" w14:textId="1B9F7503" w:rsidR="00D05806" w:rsidRDefault="00D05806" w:rsidP="00D05806">
      <w:pPr>
        <w:spacing w:after="0"/>
        <w:jc w:val="both"/>
      </w:pPr>
      <w:r>
        <w:tab/>
      </w:r>
      <w:r>
        <w:tab/>
      </w:r>
      <w:r>
        <w:tab/>
      </w:r>
      <w:r>
        <w:tab/>
      </w:r>
      <w:r>
        <w:tab/>
      </w:r>
      <w:r>
        <w:tab/>
      </w:r>
      <w:r>
        <w:tab/>
      </w:r>
      <w:r>
        <w:tab/>
      </w:r>
      <w:r>
        <w:tab/>
      </w:r>
      <w:r>
        <w:tab/>
        <w:t>Znak: ZP/</w:t>
      </w:r>
      <w:r w:rsidR="00A61226">
        <w:t>SD/</w:t>
      </w:r>
      <w:r w:rsidR="001C0244">
        <w:t>10/26</w:t>
      </w:r>
    </w:p>
    <w:p w14:paraId="64DA1F11" w14:textId="77777777" w:rsidR="00D05806" w:rsidRDefault="00D05806" w:rsidP="00D05806">
      <w:pPr>
        <w:spacing w:after="0"/>
        <w:jc w:val="both"/>
      </w:pPr>
    </w:p>
    <w:p w14:paraId="1EE6BB99" w14:textId="2EA2CF57" w:rsidR="00D05806" w:rsidRPr="00986E72" w:rsidRDefault="00D05806" w:rsidP="00986E72">
      <w:pPr>
        <w:spacing w:after="0" w:line="240" w:lineRule="auto"/>
        <w:jc w:val="center"/>
        <w:rPr>
          <w:rFonts w:cstheme="minorHAnsi"/>
          <w:b/>
        </w:rPr>
      </w:pPr>
      <w:r w:rsidRPr="00986E72">
        <w:rPr>
          <w:rFonts w:cstheme="minorHAnsi"/>
          <w:b/>
        </w:rPr>
        <w:t>UMOWA/</w:t>
      </w:r>
      <w:r w:rsidR="00A61226">
        <w:rPr>
          <w:rFonts w:cstheme="minorHAnsi"/>
          <w:b/>
        </w:rPr>
        <w:t xml:space="preserve"> </w:t>
      </w:r>
      <w:r w:rsidRPr="00986E72">
        <w:rPr>
          <w:rFonts w:cstheme="minorHAnsi"/>
          <w:b/>
        </w:rPr>
        <w:t>PROJEKT</w:t>
      </w:r>
    </w:p>
    <w:p w14:paraId="14B7B00E" w14:textId="77777777" w:rsidR="00D05806" w:rsidRPr="00986E72" w:rsidRDefault="00D05806" w:rsidP="00986E72">
      <w:pPr>
        <w:spacing w:after="0" w:line="240" w:lineRule="auto"/>
        <w:jc w:val="both"/>
        <w:rPr>
          <w:rFonts w:cstheme="minorHAnsi"/>
        </w:rPr>
      </w:pPr>
    </w:p>
    <w:p w14:paraId="65E9C9E6" w14:textId="77777777" w:rsidR="00D05806" w:rsidRPr="00986E72" w:rsidRDefault="00D05806" w:rsidP="006C7753">
      <w:pPr>
        <w:spacing w:after="0" w:line="360" w:lineRule="auto"/>
        <w:jc w:val="both"/>
        <w:rPr>
          <w:rFonts w:eastAsia="Calibri" w:cstheme="minorHAnsi"/>
        </w:rPr>
      </w:pPr>
      <w:r w:rsidRPr="00986E72">
        <w:rPr>
          <w:rFonts w:eastAsia="Calibri" w:cstheme="minorHAnsi"/>
        </w:rPr>
        <w:t xml:space="preserve">Zawarta w dniu ................. w Węgrowie, pomiędzy </w:t>
      </w:r>
      <w:r w:rsidRPr="00986E72">
        <w:rPr>
          <w:rFonts w:eastAsia="Calibri" w:cstheme="minorHAnsi"/>
          <w:b/>
          <w:bCs/>
        </w:rPr>
        <w:t>Samodzielnym Publicznym Zakładem Opieki  Zdrowotnej w Węgrowie ul. Kościuszki 15</w:t>
      </w:r>
      <w:r w:rsidRPr="00986E72">
        <w:rPr>
          <w:rFonts w:eastAsia="Calibri" w:cstheme="minorHAnsi"/>
        </w:rPr>
        <w:t xml:space="preserve">  wpisanym do .................................... prowadzonego przez .............................................. pod nr  ..................................</w:t>
      </w:r>
    </w:p>
    <w:p w14:paraId="54F35AF7" w14:textId="77777777" w:rsidR="00D05806" w:rsidRPr="00986E72" w:rsidRDefault="00D05806" w:rsidP="006C7753">
      <w:pPr>
        <w:spacing w:after="0" w:line="360" w:lineRule="auto"/>
        <w:jc w:val="both"/>
        <w:rPr>
          <w:rFonts w:eastAsia="Calibri" w:cstheme="minorHAnsi"/>
        </w:rPr>
      </w:pPr>
      <w:r w:rsidRPr="00986E72">
        <w:rPr>
          <w:rFonts w:eastAsia="Calibri" w:cstheme="minorHAnsi"/>
        </w:rPr>
        <w:t>reprezentowanym przez ............................</w:t>
      </w:r>
    </w:p>
    <w:p w14:paraId="16F58A7A" w14:textId="77777777" w:rsidR="00D05806" w:rsidRPr="00986E72" w:rsidRDefault="00D05806" w:rsidP="006C7753">
      <w:pPr>
        <w:spacing w:after="0" w:line="360" w:lineRule="auto"/>
        <w:jc w:val="both"/>
        <w:rPr>
          <w:rFonts w:eastAsia="Calibri" w:cstheme="minorHAnsi"/>
        </w:rPr>
      </w:pPr>
      <w:r w:rsidRPr="00986E72">
        <w:rPr>
          <w:rFonts w:eastAsia="Calibri" w:cstheme="minorHAnsi"/>
        </w:rPr>
        <w:t>zwanym dalej „Zamawiającym”</w:t>
      </w:r>
    </w:p>
    <w:p w14:paraId="64CE2E81" w14:textId="77777777" w:rsidR="00D05806" w:rsidRPr="00986E72" w:rsidRDefault="00D05806" w:rsidP="006C7753">
      <w:pPr>
        <w:spacing w:after="0" w:line="360" w:lineRule="auto"/>
        <w:jc w:val="both"/>
        <w:rPr>
          <w:rFonts w:eastAsia="Calibri" w:cstheme="minorHAnsi"/>
        </w:rPr>
      </w:pPr>
      <w:r w:rsidRPr="00986E72">
        <w:rPr>
          <w:rFonts w:eastAsia="Calibri" w:cstheme="minorHAnsi"/>
        </w:rPr>
        <w:t xml:space="preserve">a </w:t>
      </w:r>
    </w:p>
    <w:p w14:paraId="54DAEFF1" w14:textId="77777777" w:rsidR="00D05806" w:rsidRPr="00986E72" w:rsidRDefault="00D05806" w:rsidP="006C7753">
      <w:pPr>
        <w:spacing w:after="0" w:line="360" w:lineRule="auto"/>
        <w:jc w:val="both"/>
        <w:rPr>
          <w:rFonts w:eastAsia="Calibri" w:cstheme="minorHAnsi"/>
        </w:rPr>
      </w:pPr>
      <w:r w:rsidRPr="00986E72">
        <w:rPr>
          <w:rFonts w:eastAsia="Calibri" w:cstheme="minorHAnsi"/>
        </w:rPr>
        <w:t>firmą: ..........................wpisaną do................... prowadzonego przez ........... pod nr ................</w:t>
      </w:r>
    </w:p>
    <w:p w14:paraId="6E33CBA9" w14:textId="2817ACB1" w:rsidR="00D05806" w:rsidRPr="00986E72" w:rsidRDefault="00D05806" w:rsidP="006C7753">
      <w:pPr>
        <w:spacing w:after="0" w:line="360" w:lineRule="auto"/>
        <w:jc w:val="both"/>
        <w:rPr>
          <w:rFonts w:eastAsia="Calibri" w:cstheme="minorHAnsi"/>
        </w:rPr>
      </w:pPr>
      <w:r w:rsidRPr="00986E72">
        <w:rPr>
          <w:rFonts w:eastAsia="Calibri" w:cstheme="minorHAnsi"/>
        </w:rPr>
        <w:t>reprezentowaną przez:</w:t>
      </w:r>
    </w:p>
    <w:p w14:paraId="54190DCD" w14:textId="77777777" w:rsidR="00D05806" w:rsidRPr="00986E72" w:rsidRDefault="00D05806" w:rsidP="006C7753">
      <w:pPr>
        <w:spacing w:after="0" w:line="360" w:lineRule="auto"/>
        <w:jc w:val="both"/>
        <w:rPr>
          <w:rFonts w:eastAsia="Calibri" w:cstheme="minorHAnsi"/>
        </w:rPr>
      </w:pPr>
      <w:r w:rsidRPr="00986E72">
        <w:rPr>
          <w:rFonts w:eastAsia="Calibri" w:cstheme="minorHAnsi"/>
        </w:rPr>
        <w:t>...........................................................................................</w:t>
      </w:r>
    </w:p>
    <w:p w14:paraId="2BCE82DF" w14:textId="193222C1" w:rsidR="00D05806" w:rsidRPr="00986E72" w:rsidRDefault="00D05806" w:rsidP="006C7753">
      <w:pPr>
        <w:spacing w:after="0" w:line="360" w:lineRule="auto"/>
        <w:jc w:val="both"/>
        <w:rPr>
          <w:rFonts w:eastAsia="Calibri" w:cstheme="minorHAnsi"/>
        </w:rPr>
      </w:pPr>
      <w:r w:rsidRPr="00986E72">
        <w:rPr>
          <w:rFonts w:eastAsia="Calibri" w:cstheme="minorHAnsi"/>
        </w:rPr>
        <w:t xml:space="preserve">zwanym dalej ”Wykonawcą                        </w:t>
      </w:r>
    </w:p>
    <w:p w14:paraId="2C7F7D81" w14:textId="77777777" w:rsidR="00D05806" w:rsidRPr="00986E72" w:rsidRDefault="00D05806" w:rsidP="00986E72">
      <w:pPr>
        <w:spacing w:after="0" w:line="240" w:lineRule="auto"/>
        <w:jc w:val="center"/>
        <w:rPr>
          <w:rFonts w:eastAsia="Calibri" w:cstheme="minorHAnsi"/>
          <w:b/>
          <w:bCs/>
        </w:rPr>
      </w:pPr>
      <w:r w:rsidRPr="00986E72">
        <w:rPr>
          <w:rFonts w:eastAsia="Calibri" w:cstheme="minorHAnsi"/>
          <w:b/>
          <w:bCs/>
        </w:rPr>
        <w:t>o następującej treści:</w:t>
      </w:r>
    </w:p>
    <w:p w14:paraId="31FE8532" w14:textId="77777777" w:rsidR="00D05806" w:rsidRPr="00986E72" w:rsidRDefault="00D05806" w:rsidP="00986E72">
      <w:pPr>
        <w:spacing w:after="0" w:line="240" w:lineRule="auto"/>
        <w:jc w:val="both"/>
        <w:rPr>
          <w:rFonts w:eastAsia="Calibri" w:cstheme="minorHAnsi"/>
        </w:rPr>
      </w:pPr>
    </w:p>
    <w:p w14:paraId="0C48A602" w14:textId="77777777" w:rsidR="00986E72" w:rsidRPr="00986E72" w:rsidRDefault="00986E72" w:rsidP="006C7753">
      <w:pPr>
        <w:spacing w:after="0" w:line="360" w:lineRule="auto"/>
        <w:jc w:val="center"/>
        <w:rPr>
          <w:rFonts w:cstheme="minorHAnsi"/>
          <w:b/>
        </w:rPr>
      </w:pPr>
      <w:r w:rsidRPr="00986E72">
        <w:rPr>
          <w:rFonts w:cstheme="minorHAnsi"/>
          <w:b/>
        </w:rPr>
        <w:t>§ 1</w:t>
      </w:r>
    </w:p>
    <w:p w14:paraId="5A156235" w14:textId="3542039B" w:rsidR="00986E72" w:rsidRPr="00986E72" w:rsidRDefault="00986E72" w:rsidP="006C7753">
      <w:pPr>
        <w:pStyle w:val="Akapitzlist"/>
        <w:numPr>
          <w:ilvl w:val="0"/>
          <w:numId w:val="17"/>
        </w:numPr>
        <w:spacing w:after="0" w:line="360" w:lineRule="auto"/>
        <w:jc w:val="both"/>
        <w:rPr>
          <w:rFonts w:cstheme="minorHAnsi"/>
        </w:rPr>
      </w:pPr>
      <w:r w:rsidRPr="00986E72">
        <w:rPr>
          <w:rFonts w:cstheme="minorHAnsi"/>
        </w:rPr>
        <w:t>W wyniku  rozstrzygniętego postępowania prowadzonego w trybie podstawowym na podstawie art. 275 pkt 1) Pzp w Samodzielnym Publiczny</w:t>
      </w:r>
      <w:r w:rsidR="001C0244">
        <w:rPr>
          <w:rFonts w:cstheme="minorHAnsi"/>
        </w:rPr>
        <w:t>m Zakładzie Opieki Zdrowotnej w</w:t>
      </w:r>
      <w:r w:rsidRPr="00986E72">
        <w:rPr>
          <w:rFonts w:cstheme="minorHAnsi"/>
        </w:rPr>
        <w:t xml:space="preserve"> Węgrowie                  ul. Kościuszki 15,  w  dniu ……………….., ogłoszonego na podstawie  przepisów ustawy z dnia 11 </w:t>
      </w:r>
      <w:bookmarkStart w:id="0" w:name="_GoBack"/>
      <w:r w:rsidRPr="00986E72">
        <w:rPr>
          <w:rFonts w:cstheme="minorHAnsi"/>
        </w:rPr>
        <w:t>września 2019r. – Prawo zamówień public</w:t>
      </w:r>
      <w:r w:rsidR="006C7753">
        <w:rPr>
          <w:rFonts w:cstheme="minorHAnsi"/>
        </w:rPr>
        <w:t>znych (tekst jedn. Dz. U. z 202</w:t>
      </w:r>
      <w:r w:rsidR="0049326E">
        <w:rPr>
          <w:rFonts w:cstheme="minorHAnsi"/>
        </w:rPr>
        <w:t>4</w:t>
      </w:r>
      <w:r w:rsidRPr="00986E72">
        <w:rPr>
          <w:rFonts w:cstheme="minorHAnsi"/>
        </w:rPr>
        <w:t xml:space="preserve">r., poz. </w:t>
      </w:r>
      <w:r w:rsidR="0049326E">
        <w:rPr>
          <w:rFonts w:cstheme="minorHAnsi"/>
        </w:rPr>
        <w:t>1320</w:t>
      </w:r>
      <w:r w:rsidRPr="00986E72">
        <w:rPr>
          <w:rFonts w:cstheme="minorHAnsi"/>
        </w:rPr>
        <w:t xml:space="preserve">) </w:t>
      </w:r>
      <w:bookmarkEnd w:id="0"/>
      <w:r w:rsidRPr="00986E72">
        <w:rPr>
          <w:rFonts w:cstheme="minorHAnsi"/>
        </w:rPr>
        <w:t xml:space="preserve">opublikowanego w Biuletynie Zamówień Publicznych w dniu  </w:t>
      </w:r>
      <w:r w:rsidR="0049326E" w:rsidRPr="0049326E">
        <w:rPr>
          <w:rFonts w:cstheme="minorHAnsi"/>
        </w:rPr>
        <w:t>1</w:t>
      </w:r>
      <w:r w:rsidR="00456E81">
        <w:rPr>
          <w:rFonts w:cstheme="minorHAnsi"/>
        </w:rPr>
        <w:t>1</w:t>
      </w:r>
      <w:r w:rsidR="0049326E" w:rsidRPr="0049326E">
        <w:rPr>
          <w:rFonts w:cstheme="minorHAnsi"/>
        </w:rPr>
        <w:t>.05.2026</w:t>
      </w:r>
      <w:r w:rsidR="008C7B18" w:rsidRPr="0049326E">
        <w:rPr>
          <w:rFonts w:cstheme="minorHAnsi"/>
        </w:rPr>
        <w:t xml:space="preserve"> </w:t>
      </w:r>
      <w:r w:rsidR="008C7B18">
        <w:rPr>
          <w:rFonts w:cstheme="minorHAnsi"/>
        </w:rPr>
        <w:t>r. pod nr 202</w:t>
      </w:r>
      <w:r w:rsidR="001C0244">
        <w:rPr>
          <w:rFonts w:cstheme="minorHAnsi"/>
        </w:rPr>
        <w:t>6</w:t>
      </w:r>
      <w:r w:rsidRPr="00986E72">
        <w:rPr>
          <w:rFonts w:cstheme="minorHAnsi"/>
        </w:rPr>
        <w:t xml:space="preserve">/BZP </w:t>
      </w:r>
      <w:r w:rsidR="00E83E3F">
        <w:rPr>
          <w:rFonts w:cstheme="minorHAnsi"/>
        </w:rPr>
        <w:t>00</w:t>
      </w:r>
      <w:r w:rsidR="00456E81">
        <w:rPr>
          <w:rFonts w:cstheme="minorHAnsi"/>
        </w:rPr>
        <w:t>238037</w:t>
      </w:r>
      <w:r w:rsidR="00857722">
        <w:rPr>
          <w:rFonts w:cstheme="minorHAnsi"/>
        </w:rPr>
        <w:t>/01</w:t>
      </w:r>
      <w:r w:rsidRPr="00857722">
        <w:rPr>
          <w:rFonts w:cstheme="minorHAnsi"/>
        </w:rPr>
        <w:t xml:space="preserve"> </w:t>
      </w:r>
      <w:r w:rsidRPr="00986E72">
        <w:rPr>
          <w:rFonts w:cstheme="minorHAnsi"/>
        </w:rPr>
        <w:t xml:space="preserve">Zamawiający zamawia,  a Wykonawca przyjmuje do wykonania: </w:t>
      </w:r>
      <w:r w:rsidRPr="00986E72">
        <w:rPr>
          <w:rFonts w:cstheme="minorHAnsi"/>
          <w:b/>
          <w:bCs/>
          <w:iCs/>
        </w:rPr>
        <w:t xml:space="preserve">dostawę </w:t>
      </w:r>
      <w:r w:rsidR="00F34BFA">
        <w:rPr>
          <w:rFonts w:cstheme="minorHAnsi"/>
          <w:b/>
          <w:bCs/>
          <w:iCs/>
        </w:rPr>
        <w:t>środków dezynfekcyjnych</w:t>
      </w:r>
      <w:r w:rsidRPr="00986E72">
        <w:rPr>
          <w:rFonts w:cstheme="minorHAnsi"/>
          <w:b/>
        </w:rPr>
        <w:t xml:space="preserve"> z pakietu ……..</w:t>
      </w:r>
      <w:r w:rsidRPr="00986E72">
        <w:rPr>
          <w:rFonts w:cstheme="minorHAnsi"/>
        </w:rPr>
        <w:t xml:space="preserve"> w ilościach, asortymencie i w cenie wyszczególnionym w załączniku do niniejszej umowy, który stanowi jej   integralną część.</w:t>
      </w:r>
    </w:p>
    <w:p w14:paraId="01657009" w14:textId="51E22F22" w:rsidR="00986E72" w:rsidRPr="002810D3" w:rsidRDefault="00986E72" w:rsidP="002810D3">
      <w:pPr>
        <w:pStyle w:val="Akapitzlist"/>
        <w:numPr>
          <w:ilvl w:val="0"/>
          <w:numId w:val="17"/>
        </w:numPr>
        <w:spacing w:after="0" w:line="360" w:lineRule="auto"/>
        <w:jc w:val="both"/>
        <w:rPr>
          <w:rFonts w:cstheme="minorHAnsi"/>
        </w:rPr>
      </w:pPr>
      <w:r w:rsidRPr="00986E72">
        <w:rPr>
          <w:rFonts w:cstheme="minorHAnsi"/>
        </w:rPr>
        <w:t xml:space="preserve">Wykonawca oświadcza, iż dostarczy przedmiot umowy określony w ust.1 niniejszego paragrafu, posiadający dokument potwierdzający dopuszczenie do obrotu i stosowania  na terenie RP, zgodnie  z ustawą z dnia  </w:t>
      </w:r>
      <w:r w:rsidR="002810D3">
        <w:rPr>
          <w:rFonts w:cstheme="minorHAnsi"/>
        </w:rPr>
        <w:t>7 kwietnia 2022 r.</w:t>
      </w:r>
      <w:r w:rsidR="002810D3" w:rsidRPr="000829C3">
        <w:rPr>
          <w:rFonts w:cstheme="minorHAnsi"/>
        </w:rPr>
        <w:t xml:space="preserve"> o wyrobach medycznych (tekst jedn. Dz. U. z 202</w:t>
      </w:r>
      <w:r w:rsidR="001C0244">
        <w:rPr>
          <w:rFonts w:cstheme="minorHAnsi"/>
        </w:rPr>
        <w:t>4</w:t>
      </w:r>
      <w:r w:rsidR="002810D3">
        <w:rPr>
          <w:rFonts w:cstheme="minorHAnsi"/>
        </w:rPr>
        <w:t xml:space="preserve"> r. </w:t>
      </w:r>
      <w:r w:rsidR="002810D3" w:rsidRPr="000829C3">
        <w:rPr>
          <w:rFonts w:cstheme="minorHAnsi"/>
        </w:rPr>
        <w:t xml:space="preserve">poz. </w:t>
      </w:r>
      <w:r w:rsidR="001C0244">
        <w:rPr>
          <w:rFonts w:cstheme="minorHAnsi"/>
        </w:rPr>
        <w:t>1620</w:t>
      </w:r>
      <w:r w:rsidR="002810D3" w:rsidRPr="000829C3">
        <w:rPr>
          <w:rFonts w:cstheme="minorHAnsi"/>
        </w:rPr>
        <w:t xml:space="preserve">) i przepisami wykonawczymi. </w:t>
      </w:r>
    </w:p>
    <w:p w14:paraId="2AF64BAD" w14:textId="77777777" w:rsidR="002810D3" w:rsidRDefault="002810D3" w:rsidP="002810D3">
      <w:pPr>
        <w:pStyle w:val="Akapitzlist"/>
        <w:numPr>
          <w:ilvl w:val="0"/>
          <w:numId w:val="17"/>
        </w:numPr>
        <w:spacing w:after="0" w:line="360" w:lineRule="auto"/>
        <w:jc w:val="both"/>
        <w:rPr>
          <w:rFonts w:cstheme="minorHAnsi"/>
        </w:rPr>
      </w:pPr>
      <w:r w:rsidRPr="000829C3">
        <w:rPr>
          <w:rFonts w:cstheme="minorHAnsi"/>
        </w:rPr>
        <w:t xml:space="preserve">Ilość określona w załączniku do niniejszej umowy jest ilością orientacyjną, przybliżoną,  Zamawiający nie jest zobowiązany do zakupu tej ilości towaru – może zakupić ilość mniejszą </w:t>
      </w:r>
      <w:r w:rsidRPr="000829C3">
        <w:rPr>
          <w:rFonts w:cstheme="minorHAnsi"/>
        </w:rPr>
        <w:br/>
        <w:t xml:space="preserve">w zależności od rzeczywistych potrzeb. </w:t>
      </w:r>
    </w:p>
    <w:p w14:paraId="45C1F175" w14:textId="77777777" w:rsidR="002810D3" w:rsidRDefault="002810D3" w:rsidP="002810D3">
      <w:pPr>
        <w:pStyle w:val="Akapitzlist"/>
        <w:numPr>
          <w:ilvl w:val="0"/>
          <w:numId w:val="17"/>
        </w:numPr>
        <w:spacing w:after="0" w:line="360" w:lineRule="auto"/>
        <w:jc w:val="both"/>
        <w:rPr>
          <w:rFonts w:cstheme="minorHAnsi"/>
        </w:rPr>
      </w:pPr>
      <w:r w:rsidRPr="002A2DBB">
        <w:rPr>
          <w:rFonts w:cstheme="minorHAnsi"/>
        </w:rPr>
        <w:t xml:space="preserve">Zamawiający określa min. </w:t>
      </w:r>
      <w:r>
        <w:rPr>
          <w:rFonts w:cstheme="minorHAnsi"/>
        </w:rPr>
        <w:t>wartość zamówienia na poziomie 5</w:t>
      </w:r>
      <w:r w:rsidRPr="002A2DBB">
        <w:rPr>
          <w:rFonts w:cstheme="minorHAnsi"/>
        </w:rPr>
        <w:t xml:space="preserve">0% wartości umowy. </w:t>
      </w:r>
    </w:p>
    <w:p w14:paraId="3C58E587" w14:textId="77777777" w:rsidR="002810D3" w:rsidRPr="00C56A6D" w:rsidRDefault="002810D3" w:rsidP="002810D3">
      <w:pPr>
        <w:pStyle w:val="Akapitzlist"/>
        <w:numPr>
          <w:ilvl w:val="0"/>
          <w:numId w:val="17"/>
        </w:numPr>
        <w:spacing w:after="0" w:line="360" w:lineRule="auto"/>
        <w:jc w:val="both"/>
        <w:rPr>
          <w:rFonts w:cstheme="minorHAnsi"/>
        </w:rPr>
      </w:pPr>
      <w:r w:rsidRPr="00C56A6D">
        <w:rPr>
          <w:rFonts w:cstheme="minorHAnsi"/>
        </w:rPr>
        <w:t xml:space="preserve">W sytuacji zmniejszenia ilości zamawianych </w:t>
      </w:r>
      <w:r>
        <w:rPr>
          <w:rFonts w:cstheme="minorHAnsi"/>
        </w:rPr>
        <w:t>produktów</w:t>
      </w:r>
      <w:r w:rsidRPr="00C56A6D">
        <w:rPr>
          <w:rFonts w:cstheme="minorHAnsi"/>
        </w:rPr>
        <w:t xml:space="preserve">, o którym mowa w ust. </w:t>
      </w:r>
      <w:r>
        <w:rPr>
          <w:rFonts w:cstheme="minorHAnsi"/>
        </w:rPr>
        <w:t>4</w:t>
      </w:r>
      <w:r w:rsidRPr="00C56A6D">
        <w:rPr>
          <w:rFonts w:cstheme="minorHAnsi"/>
        </w:rPr>
        <w:t xml:space="preserve">, Wykonawcy nie przysługuje żadne roszczenie o wykonanie całości dostaw i zapłatę ceny za </w:t>
      </w:r>
      <w:r>
        <w:rPr>
          <w:rFonts w:cstheme="minorHAnsi"/>
        </w:rPr>
        <w:t>produkty</w:t>
      </w:r>
      <w:r w:rsidRPr="00C56A6D">
        <w:rPr>
          <w:rFonts w:cstheme="minorHAnsi"/>
        </w:rPr>
        <w:t xml:space="preserve">, na które </w:t>
      </w:r>
      <w:r w:rsidRPr="00C56A6D">
        <w:rPr>
          <w:rFonts w:cstheme="minorHAnsi"/>
        </w:rPr>
        <w:lastRenderedPageBreak/>
        <w:t>Zamawiający nie złożył zamówienia. Zamawiający zastrzega sobie możliwość zmiany ilości poszczególnych elementów przedmiotu zamówienia wyszczególnionego w załączniku nr 1 do umowy w zakresie łącznej wartości przedmiotu zamówienia/całkowitej wartości umowy brutto – zmianę tę Zamawiający pozostawia wyłącznie do swojej decyzji, a Wykonawca oświadcza, iż powyższą okoliczność akceptuje.</w:t>
      </w:r>
    </w:p>
    <w:p w14:paraId="6870BE2C" w14:textId="34C8E4BA" w:rsidR="00D05806" w:rsidRPr="00DF01AF" w:rsidRDefault="002810D3" w:rsidP="00DF01AF">
      <w:pPr>
        <w:pStyle w:val="Akapitzlist"/>
        <w:numPr>
          <w:ilvl w:val="0"/>
          <w:numId w:val="17"/>
        </w:numPr>
        <w:spacing w:after="0" w:line="360" w:lineRule="auto"/>
        <w:jc w:val="both"/>
        <w:rPr>
          <w:rFonts w:cstheme="minorHAnsi"/>
        </w:rPr>
      </w:pPr>
      <w:r w:rsidRPr="000829C3">
        <w:rPr>
          <w:rFonts w:cstheme="minorHAnsi"/>
          <w:bCs/>
        </w:rPr>
        <w:t>Zamówienie złożone przez Zamawiającego w ostatnim dniu obowiązywania umowy podlega realizacji przez Wykonawcę.</w:t>
      </w:r>
    </w:p>
    <w:p w14:paraId="483C8F50" w14:textId="77777777" w:rsidR="00D05806" w:rsidRPr="00986E72" w:rsidRDefault="00D05806" w:rsidP="00986E72">
      <w:pPr>
        <w:spacing w:after="0" w:line="240" w:lineRule="auto"/>
        <w:jc w:val="center"/>
        <w:rPr>
          <w:rFonts w:eastAsia="Calibri" w:cstheme="minorHAnsi"/>
          <w:b/>
          <w:bCs/>
        </w:rPr>
      </w:pPr>
      <w:r w:rsidRPr="00986E72">
        <w:rPr>
          <w:rFonts w:eastAsia="Calibri" w:cstheme="minorHAnsi"/>
          <w:b/>
          <w:bCs/>
        </w:rPr>
        <w:t>§ 2</w:t>
      </w:r>
    </w:p>
    <w:p w14:paraId="5652D2D1" w14:textId="77777777" w:rsidR="00D05806" w:rsidRPr="00986E72" w:rsidRDefault="00D05806" w:rsidP="006C7753">
      <w:pPr>
        <w:numPr>
          <w:ilvl w:val="0"/>
          <w:numId w:val="2"/>
        </w:numPr>
        <w:spacing w:after="0" w:line="360" w:lineRule="auto"/>
        <w:jc w:val="both"/>
        <w:rPr>
          <w:rFonts w:eastAsia="Calibri" w:cstheme="minorHAnsi"/>
        </w:rPr>
      </w:pPr>
      <w:r w:rsidRPr="00986E72">
        <w:rPr>
          <w:rFonts w:eastAsia="Calibri" w:cstheme="minorHAnsi"/>
        </w:rPr>
        <w:t>Strony ustalają cenę ofertową brutto przedmiotu umowy, w wysokości: ……………..zł (słownie: …………………… złotych ),w tym VAT: ………….. zł.</w:t>
      </w:r>
    </w:p>
    <w:p w14:paraId="426E8533" w14:textId="47BA1371" w:rsidR="00D05806" w:rsidRPr="00986E72" w:rsidRDefault="00D05806" w:rsidP="006C7753">
      <w:pPr>
        <w:numPr>
          <w:ilvl w:val="0"/>
          <w:numId w:val="2"/>
        </w:numPr>
        <w:spacing w:after="0" w:line="360" w:lineRule="auto"/>
        <w:jc w:val="both"/>
        <w:rPr>
          <w:rFonts w:eastAsia="Calibri" w:cstheme="minorHAnsi"/>
        </w:rPr>
      </w:pPr>
      <w:r w:rsidRPr="00986E72">
        <w:rPr>
          <w:rFonts w:eastAsia="Calibri" w:cstheme="minorHAnsi"/>
        </w:rPr>
        <w:t xml:space="preserve">Wykonawca zobowiązuje się do dostarczenia przedmiotu umowy do siedziby Zamawiającego tj.  </w:t>
      </w:r>
      <w:r w:rsidRPr="00986E72">
        <w:rPr>
          <w:rFonts w:eastAsia="Calibri" w:cstheme="minorHAnsi"/>
          <w:b/>
          <w:bCs/>
        </w:rPr>
        <w:t xml:space="preserve">Magazynu </w:t>
      </w:r>
      <w:r w:rsidR="00F34BFA">
        <w:rPr>
          <w:rFonts w:eastAsia="Calibri" w:cstheme="minorHAnsi"/>
          <w:b/>
          <w:bCs/>
        </w:rPr>
        <w:t>Chemicznego</w:t>
      </w:r>
      <w:r w:rsidRPr="00986E72">
        <w:rPr>
          <w:rFonts w:eastAsia="Calibri" w:cstheme="minorHAnsi"/>
          <w:b/>
          <w:bCs/>
        </w:rPr>
        <w:t xml:space="preserve"> Szpitala  Powiatowego w Węgrowie ul. Kościuszki 201</w:t>
      </w:r>
      <w:r w:rsidRPr="00986E72">
        <w:rPr>
          <w:rFonts w:eastAsia="Calibri" w:cstheme="minorHAnsi"/>
        </w:rPr>
        <w:t xml:space="preserve">, przy czym koszty dostawy  obciążają  Dostawcę. </w:t>
      </w:r>
    </w:p>
    <w:p w14:paraId="24F8D73C" w14:textId="77777777" w:rsidR="00D05806" w:rsidRPr="00986E72" w:rsidRDefault="00D05806" w:rsidP="006C7753">
      <w:pPr>
        <w:numPr>
          <w:ilvl w:val="0"/>
          <w:numId w:val="2"/>
        </w:numPr>
        <w:spacing w:after="0" w:line="360" w:lineRule="auto"/>
        <w:jc w:val="both"/>
        <w:rPr>
          <w:rFonts w:eastAsia="Calibri" w:cstheme="minorHAnsi"/>
        </w:rPr>
      </w:pPr>
      <w:r w:rsidRPr="002810D3">
        <w:rPr>
          <w:rFonts w:eastAsia="Calibri" w:cstheme="minorHAnsi"/>
          <w:b/>
        </w:rPr>
        <w:t>Wykonawca zobowiązany jest  do rozładunku i przemieszczenia przedmiotu zamówienia do  wskazanego pomieszczenia</w:t>
      </w:r>
      <w:r w:rsidRPr="00986E72">
        <w:rPr>
          <w:rFonts w:eastAsia="Calibri" w:cstheme="minorHAnsi"/>
        </w:rPr>
        <w:t xml:space="preserve">. </w:t>
      </w:r>
    </w:p>
    <w:p w14:paraId="2E5F3BFD" w14:textId="77777777" w:rsidR="00D05806" w:rsidRPr="00986E72" w:rsidRDefault="00D05806" w:rsidP="006C7753">
      <w:pPr>
        <w:spacing w:after="0" w:line="360" w:lineRule="auto"/>
        <w:jc w:val="center"/>
        <w:rPr>
          <w:rFonts w:eastAsia="Calibri" w:cstheme="minorHAnsi"/>
          <w:b/>
        </w:rPr>
      </w:pPr>
      <w:r w:rsidRPr="00986E72">
        <w:rPr>
          <w:rFonts w:eastAsia="Calibri" w:cstheme="minorHAnsi"/>
          <w:b/>
        </w:rPr>
        <w:t>§ 3</w:t>
      </w:r>
    </w:p>
    <w:p w14:paraId="017B6748"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 xml:space="preserve">Zapłata ceny za zamówiony i faktycznie dostarczony towar nastąpi w terminie 30 dni od daty dostarczenia towaru i doręczenia faktury VAT Zamawiającemu, na r-k bankowy Wykonawcy wskazany na fakturze VAT. Za dzień zapłaty uznaje się dzień obciążenia rachunku bankowego Zamawiającego. Strony postanawiają, że jeżeli rachunek bankowy, którym posługuje się Wykonawca nie będzie ujęty w wykazie podatników, o którym stanowi art. 96 b ustawy z dnia 11 marca 2004 r. o podatku od towarów i usług (Dz.U. 2021 poz. 685, z późn. zm.) – tzw. „białej liście podatników VAT”, Zamawiający będzie uprawniony do wstrzymania płatności i nie będzie stanowiło to naruszenia umowy. </w:t>
      </w:r>
    </w:p>
    <w:p w14:paraId="7635ECE6"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Strony zgodnie oświadczają, że w związku z wprowadzeniem obligatoryjnego Krajowego Systemu e-Faktur (dalej: "KSeF") będą wystawiać i odbierać faktury w formie ustrukturyzowanej za pośrednictwem platformy KSeF, zgodnie z obowiązującymi przepisami prawa polskiego, w szczególności ustawy z dnia z 11 marca 2004 r. o podatku od towarów i usług (Dz. U. z 2025 r., poz. 775).</w:t>
      </w:r>
    </w:p>
    <w:p w14:paraId="0DCE3928"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Wykonawca odpowiedzialny jest za prawidłowe wygenerowanie faktury bądź innego dokumentu sprzedażowego, w formacie XML i przesłania jej do KSeF w ciągu 7 (siedmiu) dniu od jej wystawienia.</w:t>
      </w:r>
    </w:p>
    <w:p w14:paraId="3B736D74"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Podstawą do wystawienia przez Wykonawcę/ faktury ustrukturyzowanej (e-faktury) będzie podpisany bez uwag i zastrzeżeń Zamawiającego protokół odbioru/końcowego wykonania  przedmiotu zamówienia.</w:t>
      </w:r>
    </w:p>
    <w:p w14:paraId="563ABE46"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lastRenderedPageBreak/>
        <w:t>Zamawiający zobowiązany jest do pobrania faktury z KSeF w ciągu 14 (czternastu) dni od ich przesłania przez Wykonawcę.</w:t>
      </w:r>
    </w:p>
    <w:p w14:paraId="26A27A0B"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Fakturę uznaje się za otrzymaną w momencie, gdy system nada jej numer KSeF.</w:t>
      </w:r>
    </w:p>
    <w:p w14:paraId="4230C014"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Dodatkowo Wykonawca zobowiązany jest do przekazania obrazu faktury (PDF-em) na adres                                                                                                                           e-ma</w:t>
      </w:r>
      <w:r>
        <w:rPr>
          <w:rFonts w:cstheme="minorHAnsi"/>
        </w:rPr>
        <w:t xml:space="preserve">il: </w:t>
      </w:r>
      <w:hyperlink r:id="rId8" w:history="1">
        <w:r w:rsidRPr="00765751">
          <w:rPr>
            <w:rStyle w:val="Hipercze"/>
            <w:rFonts w:cstheme="minorHAnsi"/>
          </w:rPr>
          <w:t>sekretariat@spzoz.wegrow.pl</w:t>
        </w:r>
      </w:hyperlink>
      <w:r>
        <w:rPr>
          <w:rFonts w:cstheme="minorHAnsi"/>
        </w:rPr>
        <w:t xml:space="preserve"> </w:t>
      </w:r>
    </w:p>
    <w:p w14:paraId="63458F10"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Wizualizacja musi odzwierciedlać pod względem merytorycznym dane w KSeF aby nie wprowadzać w błąd żadnej ze Stron co do warunków transakcji.</w:t>
      </w:r>
    </w:p>
    <w:p w14:paraId="7E8E43CE"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Każda ze Stron zobowiązuje się do zapewnienia technicznych i organizacyjnych warunków niezbędnych do prawidłowego funkcjonowania procesu wystawiania i odbierania faktur w KSeF, w tym w zakresie nadawania niezbędnych uprawnień osobom upoważnionym do obsługi systemu</w:t>
      </w:r>
      <w:r>
        <w:rPr>
          <w:rFonts w:cstheme="minorHAnsi"/>
        </w:rPr>
        <w:t>.</w:t>
      </w:r>
    </w:p>
    <w:p w14:paraId="32CC44BA"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W przypadku awarii KSeF lub zaistnienia innej przeszkody technicznej uniemożliwiającej wystawienie faktury ustrukturyzowanej, Strony dopuszczają wystawienie faktur w innej formie (np. elektronicznej lub papierowej), z zastrzeżeniem, że faktury te zostaną wprowadzone do KSeF niezwłocznie po ustaniu przeszkody, w terminach określonych przepisami prawa.</w:t>
      </w:r>
    </w:p>
    <w:p w14:paraId="61755608"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Strony zobowiązują się do niezwłocznego, wzajemnego informowania się o wszelkich problemach technicznych lub prawnych związanych z obsługą KSeF, które mogłyby wpłynąć na terminowość lub prawidłowość rozliczeń.</w:t>
      </w:r>
    </w:p>
    <w:p w14:paraId="6D724F2A"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Strony zapewniają, iż dostęp do KSeF będzie zabezpieczony hasłem i autoryzowany poprzez dwuskładnikowe uwierzytelnianie.</w:t>
      </w:r>
    </w:p>
    <w:p w14:paraId="5553EB6D"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Wykonawca jest odpowiedzialny za zapewnienie bezpiecznego dostępu do KSeF i za ochronę danych przed nieuprawnionym dostępem.</w:t>
      </w:r>
    </w:p>
    <w:p w14:paraId="0F7BA777"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Strony zobowiązują się do stosowania najwyższych standardów bezpieczeństwa danych, w tym poprzez szyfrowanie danych podczas ich przesyłania i przechowywania.</w:t>
      </w:r>
    </w:p>
    <w:p w14:paraId="15D4452B"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W przypadku naruszenia bezpieczeństwa danych, Strony zobowiązują się do natychmiastowego  powiadomienia o tym fakcie drugiej Strony.</w:t>
      </w:r>
    </w:p>
    <w:p w14:paraId="0B6E3A4C" w14:textId="77777777" w:rsidR="001C0244" w:rsidRDefault="001C0244" w:rsidP="001C0244">
      <w:pPr>
        <w:pStyle w:val="Akapitzlist"/>
        <w:numPr>
          <w:ilvl w:val="0"/>
          <w:numId w:val="26"/>
        </w:numPr>
        <w:spacing w:after="0" w:line="360" w:lineRule="auto"/>
        <w:jc w:val="both"/>
        <w:rPr>
          <w:rFonts w:cstheme="minorHAnsi"/>
        </w:rPr>
      </w:pPr>
      <w:r w:rsidRPr="002F1858">
        <w:rPr>
          <w:rFonts w:cstheme="minorHAnsi"/>
        </w:rPr>
        <w:t>Wszelkie zmiany w Umowie dotyczące sposobu obsługi systemu KSeF będą wprowadzane w formie pisemnej.</w:t>
      </w:r>
    </w:p>
    <w:p w14:paraId="1EBF2784" w14:textId="77777777" w:rsidR="001C0244" w:rsidRPr="002F1858" w:rsidRDefault="001C0244" w:rsidP="001C0244">
      <w:pPr>
        <w:pStyle w:val="Akapitzlist"/>
        <w:numPr>
          <w:ilvl w:val="0"/>
          <w:numId w:val="26"/>
        </w:numPr>
        <w:spacing w:after="0" w:line="360" w:lineRule="auto"/>
        <w:jc w:val="both"/>
        <w:rPr>
          <w:rFonts w:cstheme="minorHAnsi"/>
        </w:rPr>
      </w:pPr>
      <w:r w:rsidRPr="002F1858">
        <w:rPr>
          <w:rFonts w:cstheme="minorHAnsi"/>
        </w:rPr>
        <w:t>Strony zobowiązują się do informowania się nawzajem o wszelkich zmianach w systemie KSeF,</w:t>
      </w:r>
      <w:r>
        <w:rPr>
          <w:rFonts w:cstheme="minorHAnsi"/>
        </w:rPr>
        <w:t xml:space="preserve"> </w:t>
      </w:r>
      <w:r w:rsidRPr="002F1858">
        <w:rPr>
          <w:rFonts w:cstheme="minorHAnsi"/>
        </w:rPr>
        <w:t>które mogą wpłynąć na realizację Umowy.</w:t>
      </w:r>
    </w:p>
    <w:p w14:paraId="7FF1CA84" w14:textId="130C8FA3" w:rsidR="00D05806" w:rsidRPr="00986E72" w:rsidRDefault="00D05806" w:rsidP="00857722">
      <w:pPr>
        <w:spacing w:after="0" w:line="240" w:lineRule="auto"/>
        <w:contextualSpacing/>
        <w:jc w:val="center"/>
        <w:rPr>
          <w:rFonts w:eastAsia="Calibri" w:cstheme="minorHAnsi"/>
          <w:b/>
          <w:bCs/>
        </w:rPr>
      </w:pPr>
      <w:r w:rsidRPr="00986E72">
        <w:rPr>
          <w:rFonts w:eastAsia="Calibri" w:cstheme="minorHAnsi"/>
          <w:b/>
          <w:bCs/>
        </w:rPr>
        <w:t>§ 4</w:t>
      </w:r>
    </w:p>
    <w:p w14:paraId="79F3255B" w14:textId="46C810C5" w:rsidR="00D05806" w:rsidRPr="00986E72" w:rsidRDefault="00D05806" w:rsidP="006C7753">
      <w:pPr>
        <w:numPr>
          <w:ilvl w:val="0"/>
          <w:numId w:val="4"/>
        </w:numPr>
        <w:spacing w:after="0" w:line="360" w:lineRule="auto"/>
        <w:jc w:val="both"/>
        <w:rPr>
          <w:rFonts w:eastAsia="Calibri" w:cstheme="minorHAnsi"/>
        </w:rPr>
      </w:pPr>
      <w:r w:rsidRPr="00986E72">
        <w:rPr>
          <w:rFonts w:eastAsia="Calibri" w:cstheme="minorHAnsi"/>
        </w:rPr>
        <w:t xml:space="preserve">Realizacja dostaw towaru odbywa się partiami według zamówień Zamawiającego, złożonych przez osobę uprawnioną </w:t>
      </w:r>
      <w:r w:rsidR="00476B93">
        <w:rPr>
          <w:rFonts w:eastAsia="Calibri" w:cstheme="minorHAnsi"/>
        </w:rPr>
        <w:t>mailem</w:t>
      </w:r>
      <w:r w:rsidRPr="00986E72">
        <w:rPr>
          <w:rFonts w:eastAsia="Calibri" w:cstheme="minorHAnsi"/>
        </w:rPr>
        <w:t xml:space="preserve">, określających ilość i asortyment zamówionego towaru. Osobami uprawnionymi do składania zamówień są: </w:t>
      </w:r>
      <w:r w:rsidR="00476B93">
        <w:rPr>
          <w:rFonts w:eastAsia="Calibri" w:cstheme="minorHAnsi"/>
          <w:b/>
          <w:bCs/>
        </w:rPr>
        <w:t>Małgorzata Bozińska</w:t>
      </w:r>
      <w:r w:rsidR="00A224B0" w:rsidRPr="00986E72">
        <w:rPr>
          <w:rFonts w:eastAsia="Calibri" w:cstheme="minorHAnsi"/>
          <w:b/>
          <w:bCs/>
        </w:rPr>
        <w:t xml:space="preserve"> – </w:t>
      </w:r>
      <w:r w:rsidR="00476B93">
        <w:rPr>
          <w:rFonts w:eastAsia="Calibri" w:cstheme="minorHAnsi"/>
          <w:b/>
          <w:bCs/>
        </w:rPr>
        <w:t>Starszy Magazynier</w:t>
      </w:r>
      <w:r w:rsidR="00A224B0" w:rsidRPr="00986E72">
        <w:rPr>
          <w:rFonts w:eastAsia="Calibri" w:cstheme="minorHAnsi"/>
          <w:b/>
          <w:bCs/>
        </w:rPr>
        <w:t xml:space="preserve"> </w:t>
      </w:r>
      <w:r w:rsidR="00685C1F">
        <w:rPr>
          <w:rFonts w:eastAsia="Calibri" w:cstheme="minorHAnsi"/>
          <w:b/>
          <w:bCs/>
        </w:rPr>
        <w:t xml:space="preserve">                        </w:t>
      </w:r>
      <w:r w:rsidRPr="00986E72">
        <w:rPr>
          <w:rFonts w:eastAsia="Calibri" w:cstheme="minorHAnsi"/>
          <w:b/>
          <w:bCs/>
        </w:rPr>
        <w:t>tel. 25</w:t>
      </w:r>
      <w:r w:rsidR="00476B93">
        <w:rPr>
          <w:rFonts w:eastAsia="Calibri" w:cstheme="minorHAnsi"/>
          <w:b/>
          <w:bCs/>
        </w:rPr>
        <w:t> 506 54 20</w:t>
      </w:r>
      <w:r w:rsidRPr="00986E72">
        <w:rPr>
          <w:rFonts w:eastAsia="Calibri" w:cstheme="minorHAnsi"/>
          <w:b/>
          <w:bCs/>
        </w:rPr>
        <w:t xml:space="preserve"> wew. </w:t>
      </w:r>
      <w:r w:rsidR="00476B93">
        <w:rPr>
          <w:rFonts w:eastAsia="Calibri" w:cstheme="minorHAnsi"/>
          <w:b/>
          <w:bCs/>
        </w:rPr>
        <w:t>157</w:t>
      </w:r>
      <w:r w:rsidRPr="00986E72">
        <w:rPr>
          <w:rFonts w:eastAsia="Calibri" w:cstheme="minorHAnsi"/>
          <w:b/>
          <w:bCs/>
        </w:rPr>
        <w:t>, Mariusz Kałuski –  Inspektor  ds. Zaopatrzenia tel. 25</w:t>
      </w:r>
      <w:r w:rsidR="00476B93">
        <w:rPr>
          <w:rFonts w:eastAsia="Calibri" w:cstheme="minorHAnsi"/>
          <w:b/>
          <w:bCs/>
        </w:rPr>
        <w:t> 308 10 95</w:t>
      </w:r>
      <w:r w:rsidRPr="00986E72">
        <w:rPr>
          <w:rFonts w:eastAsia="Calibri" w:cstheme="minorHAnsi"/>
        </w:rPr>
        <w:t>.</w:t>
      </w:r>
    </w:p>
    <w:p w14:paraId="4FA30405" w14:textId="64589A7C" w:rsidR="002810D3" w:rsidRDefault="00D05806" w:rsidP="006C7753">
      <w:pPr>
        <w:numPr>
          <w:ilvl w:val="0"/>
          <w:numId w:val="4"/>
        </w:numPr>
        <w:spacing w:after="0" w:line="360" w:lineRule="auto"/>
        <w:jc w:val="both"/>
        <w:rPr>
          <w:rFonts w:eastAsia="Calibri" w:cstheme="minorHAnsi"/>
        </w:rPr>
      </w:pPr>
      <w:r w:rsidRPr="00986E72">
        <w:rPr>
          <w:rFonts w:eastAsia="Calibri" w:cstheme="minorHAnsi"/>
        </w:rPr>
        <w:lastRenderedPageBreak/>
        <w:t xml:space="preserve">Termin realizacji dostawy wynosi (max. 5 dni </w:t>
      </w:r>
      <w:r w:rsidR="002810D3">
        <w:rPr>
          <w:rFonts w:eastAsia="Calibri" w:cstheme="minorHAnsi"/>
        </w:rPr>
        <w:t>roboczych</w:t>
      </w:r>
      <w:r w:rsidR="00986E72" w:rsidRPr="00986E72">
        <w:rPr>
          <w:rFonts w:eastAsia="Calibri" w:cstheme="minorHAnsi"/>
        </w:rPr>
        <w:t xml:space="preserve">) ……dni roboczych </w:t>
      </w:r>
      <w:r w:rsidRPr="00986E72">
        <w:rPr>
          <w:rFonts w:eastAsia="Calibri" w:cstheme="minorHAnsi"/>
        </w:rPr>
        <w:t>od daty złożenia zamówienia przez osobę uprawnioną, drogą mailową.</w:t>
      </w:r>
    </w:p>
    <w:p w14:paraId="46209539" w14:textId="5361D630" w:rsidR="00D05806" w:rsidRPr="0049326E" w:rsidRDefault="00D05806" w:rsidP="0049326E">
      <w:pPr>
        <w:numPr>
          <w:ilvl w:val="0"/>
          <w:numId w:val="4"/>
        </w:numPr>
        <w:spacing w:after="0" w:line="360" w:lineRule="auto"/>
        <w:jc w:val="both"/>
        <w:rPr>
          <w:rFonts w:eastAsia="Calibri" w:cstheme="minorHAnsi"/>
        </w:rPr>
      </w:pPr>
      <w:r w:rsidRPr="00986E72">
        <w:rPr>
          <w:rFonts w:eastAsia="Calibri" w:cstheme="minorHAnsi"/>
        </w:rPr>
        <w:t>Jeżeli dostawa wypada w dniu  wolnym od  pracy</w:t>
      </w:r>
      <w:r w:rsidR="002810D3">
        <w:rPr>
          <w:rFonts w:eastAsia="Calibri" w:cstheme="minorHAnsi"/>
        </w:rPr>
        <w:t xml:space="preserve"> w sobotę</w:t>
      </w:r>
      <w:r w:rsidRPr="00986E72">
        <w:rPr>
          <w:rFonts w:eastAsia="Calibri" w:cstheme="minorHAnsi"/>
        </w:rPr>
        <w:t xml:space="preserve"> lub poza  godzinami pracy magazynu, dostawa  nastąpi w pierwszym dniu  roboczym po wyznaczonym terminie.</w:t>
      </w:r>
    </w:p>
    <w:p w14:paraId="288111EA" w14:textId="4C8273D8" w:rsidR="00B7199D" w:rsidRPr="00B7199D" w:rsidRDefault="00D05806" w:rsidP="00B7199D">
      <w:pPr>
        <w:spacing w:after="0" w:line="240" w:lineRule="auto"/>
        <w:jc w:val="center"/>
        <w:rPr>
          <w:rFonts w:eastAsia="Calibri" w:cstheme="minorHAnsi"/>
          <w:b/>
          <w:bCs/>
        </w:rPr>
      </w:pPr>
      <w:r w:rsidRPr="00986E72">
        <w:rPr>
          <w:rFonts w:eastAsia="Calibri" w:cstheme="minorHAnsi"/>
          <w:b/>
          <w:bCs/>
        </w:rPr>
        <w:t>§ 5</w:t>
      </w:r>
    </w:p>
    <w:p w14:paraId="7A98FC45" w14:textId="77777777" w:rsidR="00B7199D" w:rsidRPr="00084A4B" w:rsidRDefault="00B7199D" w:rsidP="00B7199D">
      <w:pPr>
        <w:pStyle w:val="Akapitzlist"/>
        <w:numPr>
          <w:ilvl w:val="0"/>
          <w:numId w:val="22"/>
        </w:numPr>
        <w:spacing w:after="0" w:line="360" w:lineRule="auto"/>
        <w:jc w:val="both"/>
        <w:rPr>
          <w:rFonts w:cstheme="minorHAnsi"/>
        </w:rPr>
      </w:pPr>
      <w:r w:rsidRPr="00084A4B">
        <w:rPr>
          <w:rFonts w:cstheme="minorHAnsi"/>
        </w:rPr>
        <w:t xml:space="preserve">Wykonawca zabezpieczy należycie towar na czas przewozu i ponosi całkowitą odpowiedzialność za dostawę i jakość dostarczonego towaru. </w:t>
      </w:r>
    </w:p>
    <w:p w14:paraId="5A12E118" w14:textId="77777777" w:rsidR="00B7199D" w:rsidRDefault="00B7199D" w:rsidP="00B7199D">
      <w:pPr>
        <w:pStyle w:val="Akapitzlist"/>
        <w:numPr>
          <w:ilvl w:val="0"/>
          <w:numId w:val="22"/>
        </w:numPr>
        <w:spacing w:after="0" w:line="360" w:lineRule="auto"/>
        <w:jc w:val="both"/>
        <w:rPr>
          <w:rFonts w:cstheme="minorHAnsi"/>
        </w:rPr>
      </w:pPr>
      <w:r w:rsidRPr="004D159C">
        <w:rPr>
          <w:rFonts w:cstheme="minorHAnsi"/>
        </w:rPr>
        <w:t>Towar powinien być dostarczony w opakowaniu odpowiadającym właściwościom towaru i środka transportu.</w:t>
      </w:r>
    </w:p>
    <w:p w14:paraId="215243A4" w14:textId="77777777" w:rsidR="00B7199D" w:rsidRPr="00084A4B" w:rsidRDefault="00B7199D" w:rsidP="00B7199D">
      <w:pPr>
        <w:pStyle w:val="Akapitzlist"/>
        <w:numPr>
          <w:ilvl w:val="0"/>
          <w:numId w:val="22"/>
        </w:numPr>
        <w:spacing w:after="0" w:line="360" w:lineRule="auto"/>
        <w:jc w:val="both"/>
        <w:rPr>
          <w:rFonts w:cstheme="minorHAnsi"/>
        </w:rPr>
      </w:pPr>
      <w:r w:rsidRPr="00084A4B">
        <w:rPr>
          <w:rFonts w:cstheme="minorHAnsi"/>
        </w:rPr>
        <w:t xml:space="preserve">Wykonawca bierze na siebie odpowiedzialność za braki i wady powstałe w czasie transportu wyrobów oraz ponosi z tego tytułu wszelkie skutki prawne. </w:t>
      </w:r>
    </w:p>
    <w:p w14:paraId="7AC3C67C" w14:textId="77777777" w:rsidR="00D05806" w:rsidRPr="00986E72" w:rsidRDefault="00D05806" w:rsidP="00986E72">
      <w:pPr>
        <w:spacing w:after="0" w:line="240" w:lineRule="auto"/>
        <w:jc w:val="center"/>
        <w:rPr>
          <w:rFonts w:eastAsia="Calibri" w:cstheme="minorHAnsi"/>
          <w:b/>
          <w:bCs/>
        </w:rPr>
      </w:pPr>
      <w:r w:rsidRPr="00986E72">
        <w:rPr>
          <w:rFonts w:eastAsia="Calibri" w:cstheme="minorHAnsi"/>
          <w:b/>
          <w:bCs/>
        </w:rPr>
        <w:t>§ 6</w:t>
      </w:r>
    </w:p>
    <w:p w14:paraId="43A26DD2" w14:textId="77777777" w:rsidR="00D05806" w:rsidRPr="00986E72" w:rsidRDefault="00D05806" w:rsidP="006C7753">
      <w:pPr>
        <w:numPr>
          <w:ilvl w:val="0"/>
          <w:numId w:val="5"/>
        </w:numPr>
        <w:spacing w:after="0" w:line="360" w:lineRule="auto"/>
        <w:jc w:val="both"/>
        <w:rPr>
          <w:rFonts w:eastAsia="Calibri" w:cstheme="minorHAnsi"/>
        </w:rPr>
      </w:pPr>
      <w:r w:rsidRPr="00986E72">
        <w:rPr>
          <w:rFonts w:eastAsia="Calibri" w:cstheme="minorHAnsi"/>
        </w:rPr>
        <w:t>Zamawiający powinien zbadać towar najpóźniej w chwili wykorzystania w procedurze   medycznej.</w:t>
      </w:r>
    </w:p>
    <w:p w14:paraId="495BE4FC" w14:textId="77777777" w:rsidR="00D05806" w:rsidRPr="00986E72" w:rsidRDefault="00D05806" w:rsidP="006C7753">
      <w:pPr>
        <w:numPr>
          <w:ilvl w:val="0"/>
          <w:numId w:val="5"/>
        </w:numPr>
        <w:spacing w:after="0" w:line="360" w:lineRule="auto"/>
        <w:contextualSpacing/>
        <w:jc w:val="both"/>
        <w:rPr>
          <w:rFonts w:eastAsia="Calibri" w:cstheme="minorHAnsi"/>
        </w:rPr>
      </w:pPr>
      <w:r w:rsidRPr="00986E72">
        <w:rPr>
          <w:rFonts w:eastAsia="Calibri" w:cstheme="minorHAnsi"/>
        </w:rPr>
        <w:t>W przypadku stwierdzenia braków ilościowych lub wad jakościowych Zamawiający niezwłocznie powiadomi o tym Wykonawcę, który rozpatrzy reklamację dotyczącą braków ilościowych w ciągu 5 dni roboczych  i wad jakościowych w ciągu 14 dni roboczych  od daty doręczenia zawiadomienia drogą mailową, następnie potwierdzonego pismem.</w:t>
      </w:r>
    </w:p>
    <w:p w14:paraId="656C6D43" w14:textId="77777777" w:rsidR="00D05806" w:rsidRPr="00986E72" w:rsidRDefault="00D05806" w:rsidP="006C7753">
      <w:pPr>
        <w:numPr>
          <w:ilvl w:val="0"/>
          <w:numId w:val="5"/>
        </w:numPr>
        <w:spacing w:after="0" w:line="360" w:lineRule="auto"/>
        <w:jc w:val="both"/>
        <w:rPr>
          <w:rFonts w:eastAsia="Calibri" w:cstheme="minorHAnsi"/>
        </w:rPr>
      </w:pPr>
      <w:r w:rsidRPr="00986E72">
        <w:rPr>
          <w:rFonts w:eastAsia="Calibri" w:cstheme="minorHAnsi"/>
        </w:rPr>
        <w:t>W przypadku gdy Zamawiający stwierdzi:</w:t>
      </w:r>
    </w:p>
    <w:p w14:paraId="0BA89BC1" w14:textId="77777777" w:rsidR="00D05806" w:rsidRPr="00986E72" w:rsidRDefault="00D05806" w:rsidP="006C7753">
      <w:pPr>
        <w:numPr>
          <w:ilvl w:val="0"/>
          <w:numId w:val="11"/>
        </w:numPr>
        <w:spacing w:after="0" w:line="360" w:lineRule="auto"/>
        <w:contextualSpacing/>
        <w:jc w:val="both"/>
        <w:rPr>
          <w:rFonts w:eastAsia="Calibri" w:cstheme="minorHAnsi"/>
        </w:rPr>
      </w:pPr>
      <w:r w:rsidRPr="00986E72">
        <w:rPr>
          <w:rFonts w:eastAsia="Calibri" w:cstheme="minorHAnsi"/>
        </w:rPr>
        <w:t>co najmniej trzy wadliwe dostawy określone w ust.2 umowy,</w:t>
      </w:r>
    </w:p>
    <w:p w14:paraId="5E6BEA9E" w14:textId="77777777" w:rsidR="00D05806" w:rsidRPr="00986E72" w:rsidRDefault="00D05806" w:rsidP="006C7753">
      <w:pPr>
        <w:numPr>
          <w:ilvl w:val="0"/>
          <w:numId w:val="11"/>
        </w:numPr>
        <w:spacing w:after="0" w:line="360" w:lineRule="auto"/>
        <w:contextualSpacing/>
        <w:jc w:val="both"/>
        <w:rPr>
          <w:rFonts w:eastAsia="Calibri" w:cstheme="minorHAnsi"/>
        </w:rPr>
      </w:pPr>
      <w:r w:rsidRPr="00986E72">
        <w:rPr>
          <w:rFonts w:eastAsia="Calibri" w:cstheme="minorHAnsi"/>
        </w:rPr>
        <w:t>niewywiązywanie się z terminów dostawy,</w:t>
      </w:r>
    </w:p>
    <w:p w14:paraId="6D148F61" w14:textId="77777777" w:rsidR="00D05806" w:rsidRPr="00986E72" w:rsidRDefault="00D05806" w:rsidP="006C7753">
      <w:pPr>
        <w:numPr>
          <w:ilvl w:val="0"/>
          <w:numId w:val="11"/>
        </w:numPr>
        <w:spacing w:after="0" w:line="360" w:lineRule="auto"/>
        <w:contextualSpacing/>
        <w:jc w:val="both"/>
        <w:rPr>
          <w:rFonts w:eastAsia="Calibri" w:cstheme="minorHAnsi"/>
        </w:rPr>
      </w:pPr>
      <w:r w:rsidRPr="00986E72">
        <w:rPr>
          <w:rFonts w:eastAsia="Calibri" w:cstheme="minorHAnsi"/>
        </w:rPr>
        <w:t>naruszenie postanowienia zawartego  w §1 ust.2 umowy,</w:t>
      </w:r>
    </w:p>
    <w:p w14:paraId="48CD703A" w14:textId="77777777" w:rsidR="00D05806" w:rsidRPr="00986E72" w:rsidRDefault="00D05806" w:rsidP="006C7753">
      <w:pPr>
        <w:numPr>
          <w:ilvl w:val="0"/>
          <w:numId w:val="11"/>
        </w:numPr>
        <w:spacing w:after="0" w:line="360" w:lineRule="auto"/>
        <w:contextualSpacing/>
        <w:jc w:val="both"/>
        <w:rPr>
          <w:rFonts w:eastAsia="Calibri" w:cstheme="minorHAnsi"/>
        </w:rPr>
      </w:pPr>
      <w:r w:rsidRPr="00986E72">
        <w:rPr>
          <w:rFonts w:eastAsia="Calibri" w:cstheme="minorHAnsi"/>
        </w:rPr>
        <w:t>nierozpatrywanie reklamacji w terminie</w:t>
      </w:r>
    </w:p>
    <w:p w14:paraId="4D8802E7" w14:textId="2F398134" w:rsidR="00596D37" w:rsidRPr="00596D37" w:rsidRDefault="00D05806" w:rsidP="00FE2DCF">
      <w:pPr>
        <w:spacing w:after="0" w:line="360" w:lineRule="auto"/>
        <w:ind w:left="360"/>
        <w:jc w:val="both"/>
        <w:rPr>
          <w:rFonts w:eastAsia="Calibri" w:cstheme="minorHAnsi"/>
        </w:rPr>
      </w:pPr>
      <w:r w:rsidRPr="00986E72">
        <w:rPr>
          <w:rFonts w:eastAsia="Calibri" w:cstheme="minorHAnsi"/>
        </w:rPr>
        <w:t xml:space="preserve">może on rozwiązać niniejszą umowę w trybie natychmiastowym, bez zachowania okresu  wypowiedzenia w formie pisemnej pod rygorem nieważności.    </w:t>
      </w:r>
    </w:p>
    <w:p w14:paraId="0A84426C" w14:textId="5CB4A37E" w:rsidR="00D05806" w:rsidRPr="00986E72" w:rsidRDefault="00D05806" w:rsidP="00986E72">
      <w:pPr>
        <w:spacing w:after="0" w:line="240" w:lineRule="auto"/>
        <w:jc w:val="center"/>
        <w:rPr>
          <w:rFonts w:eastAsia="Calibri" w:cstheme="minorHAnsi"/>
          <w:b/>
          <w:bCs/>
        </w:rPr>
      </w:pPr>
      <w:r w:rsidRPr="00986E72">
        <w:rPr>
          <w:rFonts w:eastAsia="Calibri" w:cstheme="minorHAnsi"/>
          <w:b/>
          <w:bCs/>
        </w:rPr>
        <w:t>§ 7</w:t>
      </w:r>
    </w:p>
    <w:p w14:paraId="0EF4E0C2" w14:textId="77777777" w:rsidR="00D05806" w:rsidRPr="00986E72" w:rsidRDefault="00D05806" w:rsidP="00596D37">
      <w:pPr>
        <w:numPr>
          <w:ilvl w:val="0"/>
          <w:numId w:val="12"/>
        </w:numPr>
        <w:spacing w:after="0" w:line="360" w:lineRule="auto"/>
        <w:contextualSpacing/>
        <w:jc w:val="both"/>
        <w:rPr>
          <w:rFonts w:eastAsia="Calibri" w:cstheme="minorHAnsi"/>
        </w:rPr>
      </w:pPr>
      <w:r w:rsidRPr="00986E72">
        <w:rPr>
          <w:rFonts w:eastAsia="Calibri" w:cstheme="minorHAnsi"/>
        </w:rPr>
        <w:t>Wykonawca zobowiązuje się do zapłaty Zamawiającemu  kary umownej w wysokości:</w:t>
      </w:r>
    </w:p>
    <w:p w14:paraId="635F3CCE" w14:textId="77777777" w:rsidR="00D05806" w:rsidRPr="00986E72" w:rsidRDefault="00D05806" w:rsidP="00596D37">
      <w:pPr>
        <w:numPr>
          <w:ilvl w:val="0"/>
          <w:numId w:val="13"/>
        </w:numPr>
        <w:spacing w:after="0" w:line="360" w:lineRule="auto"/>
        <w:contextualSpacing/>
        <w:jc w:val="both"/>
        <w:rPr>
          <w:rFonts w:eastAsia="Calibri" w:cstheme="minorHAnsi"/>
        </w:rPr>
      </w:pPr>
      <w:r w:rsidRPr="00986E72">
        <w:rPr>
          <w:rFonts w:eastAsia="Calibri" w:cstheme="minorHAnsi"/>
        </w:rPr>
        <w:t xml:space="preserve">0,2 % wartości brutto części niezrealizowanego zamówienia, za każdy dzień </w:t>
      </w:r>
      <w:r w:rsidR="00A224B0" w:rsidRPr="00986E72">
        <w:rPr>
          <w:rFonts w:eastAsia="Calibri" w:cstheme="minorHAnsi"/>
        </w:rPr>
        <w:t>zwłoki</w:t>
      </w:r>
      <w:r w:rsidRPr="00986E72">
        <w:rPr>
          <w:rFonts w:eastAsia="Calibri" w:cstheme="minorHAnsi"/>
        </w:rPr>
        <w:t xml:space="preserve"> </w:t>
      </w:r>
      <w:r w:rsidRPr="00986E72">
        <w:rPr>
          <w:rFonts w:eastAsia="Calibri" w:cstheme="minorHAnsi"/>
        </w:rPr>
        <w:br/>
        <w:t>w dostawie towaru,</w:t>
      </w:r>
      <w:r w:rsidR="00A224B0" w:rsidRPr="00986E72">
        <w:rPr>
          <w:rFonts w:eastAsia="Calibri" w:cstheme="minorHAnsi"/>
        </w:rPr>
        <w:t xml:space="preserve"> jednak nie więcej niż </w:t>
      </w:r>
      <w:r w:rsidR="00F60493" w:rsidRPr="00986E72">
        <w:rPr>
          <w:rFonts w:eastAsia="Calibri" w:cstheme="minorHAnsi"/>
        </w:rPr>
        <w:t>15% wartości brutto niedostarczonego w terminie towaru;</w:t>
      </w:r>
    </w:p>
    <w:p w14:paraId="57AC8BDE" w14:textId="77777777" w:rsidR="00D05806" w:rsidRPr="00986E72" w:rsidRDefault="00D05806" w:rsidP="00596D37">
      <w:pPr>
        <w:numPr>
          <w:ilvl w:val="0"/>
          <w:numId w:val="13"/>
        </w:numPr>
        <w:spacing w:after="0" w:line="360" w:lineRule="auto"/>
        <w:contextualSpacing/>
        <w:jc w:val="both"/>
        <w:rPr>
          <w:rFonts w:eastAsia="Calibri" w:cstheme="minorHAnsi"/>
        </w:rPr>
      </w:pPr>
      <w:r w:rsidRPr="00986E72">
        <w:rPr>
          <w:rFonts w:eastAsia="Calibri" w:cstheme="minorHAnsi"/>
        </w:rPr>
        <w:t>5% wartości brutto  niezrealizowanej części umowy w przypadku odstąpienia od umowy    przez którąkolwiek ze stron, z przyczyn leżących  po stronie Wykonawcy.</w:t>
      </w:r>
    </w:p>
    <w:p w14:paraId="639BE08E" w14:textId="2B428AAB" w:rsidR="002B181C" w:rsidRPr="002B181C" w:rsidRDefault="002B181C" w:rsidP="002B181C">
      <w:pPr>
        <w:pStyle w:val="Akapitzlist"/>
        <w:numPr>
          <w:ilvl w:val="0"/>
          <w:numId w:val="12"/>
        </w:numPr>
        <w:spacing w:after="0" w:line="360" w:lineRule="auto"/>
        <w:jc w:val="both"/>
        <w:rPr>
          <w:rFonts w:eastAsia="Calibri" w:cstheme="minorHAnsi"/>
        </w:rPr>
      </w:pPr>
      <w:r w:rsidRPr="002B181C">
        <w:rPr>
          <w:rFonts w:eastAsia="Calibri" w:cstheme="minorHAnsi"/>
        </w:rPr>
        <w:t>Łączna wysokość kar umownych lub każda z kar oddzielnie, w okresie obowiązywania umowy, nie może przekroczyć 15% wartości brutto umowy.</w:t>
      </w:r>
    </w:p>
    <w:p w14:paraId="6E02A04B" w14:textId="79572C35" w:rsidR="002B181C" w:rsidRDefault="002B181C" w:rsidP="002B181C">
      <w:pPr>
        <w:numPr>
          <w:ilvl w:val="0"/>
          <w:numId w:val="12"/>
        </w:numPr>
        <w:spacing w:after="0" w:line="360" w:lineRule="auto"/>
        <w:contextualSpacing/>
        <w:jc w:val="both"/>
        <w:rPr>
          <w:rFonts w:eastAsia="Calibri" w:cstheme="minorHAnsi"/>
        </w:rPr>
      </w:pPr>
      <w:r w:rsidRPr="000829C3">
        <w:rPr>
          <w:rFonts w:eastAsia="Calibri" w:cstheme="minorHAnsi"/>
        </w:rPr>
        <w:t>Zamawiający może dochodzić odszkodowania przewyższając</w:t>
      </w:r>
      <w:r w:rsidR="006219D6">
        <w:rPr>
          <w:rFonts w:eastAsia="Calibri" w:cstheme="minorHAnsi"/>
        </w:rPr>
        <w:t>ego wysokość kary umownej na zas</w:t>
      </w:r>
      <w:r w:rsidRPr="000829C3">
        <w:rPr>
          <w:rFonts w:eastAsia="Calibri" w:cstheme="minorHAnsi"/>
        </w:rPr>
        <w:t>adach ogólnych.</w:t>
      </w:r>
    </w:p>
    <w:p w14:paraId="07680E73" w14:textId="4006BC41" w:rsidR="00D05806" w:rsidRDefault="002B181C" w:rsidP="00FE2DCF">
      <w:pPr>
        <w:numPr>
          <w:ilvl w:val="0"/>
          <w:numId w:val="12"/>
        </w:numPr>
        <w:spacing w:after="0" w:line="360" w:lineRule="auto"/>
        <w:contextualSpacing/>
        <w:jc w:val="both"/>
        <w:rPr>
          <w:rFonts w:eastAsia="Calibri" w:cstheme="minorHAnsi"/>
        </w:rPr>
      </w:pPr>
      <w:r>
        <w:rPr>
          <w:rFonts w:eastAsia="Calibri" w:cstheme="minorHAnsi"/>
        </w:rPr>
        <w:lastRenderedPageBreak/>
        <w:t>Wykonawca może naliczyć odsetki ustawowe za opóźnienie w terminie płatności.</w:t>
      </w:r>
    </w:p>
    <w:p w14:paraId="5D70EDA4" w14:textId="18580816" w:rsidR="006356DC" w:rsidRPr="008D59C7" w:rsidRDefault="006356DC" w:rsidP="00FE2DCF">
      <w:pPr>
        <w:numPr>
          <w:ilvl w:val="0"/>
          <w:numId w:val="12"/>
        </w:numPr>
        <w:spacing w:after="0" w:line="360" w:lineRule="auto"/>
        <w:contextualSpacing/>
        <w:jc w:val="both"/>
        <w:rPr>
          <w:rFonts w:eastAsia="Calibri" w:cstheme="minorHAnsi"/>
        </w:rPr>
      </w:pPr>
      <w:r w:rsidRPr="008D59C7">
        <w:rPr>
          <w:rFonts w:eastAsia="Calibri" w:cstheme="minorHAnsi"/>
        </w:rPr>
        <w:t>W przypadku niedotrzymania przez Zamawiającego terminu zapłaty faktury za dostarczony towar, Wykonawcy przysługuje prawo naliczania odsetek ustawowych i równocześnie przysługuje mu prawo naliczania kar umownych w wysokości 0.2% wartości brutto z faktury za każdy dzień zwłoki w płatności, jednak nie więcej niż 15% wartości brutto tejże faktury.</w:t>
      </w:r>
    </w:p>
    <w:p w14:paraId="3DFEFE5C" w14:textId="77777777" w:rsidR="00D05806" w:rsidRPr="00986E72" w:rsidRDefault="00D05806" w:rsidP="00A61226">
      <w:pPr>
        <w:spacing w:after="0" w:line="360" w:lineRule="auto"/>
        <w:jc w:val="center"/>
        <w:rPr>
          <w:rFonts w:eastAsia="Calibri" w:cstheme="minorHAnsi"/>
          <w:b/>
          <w:bCs/>
        </w:rPr>
      </w:pPr>
      <w:r w:rsidRPr="00986E72">
        <w:rPr>
          <w:rFonts w:eastAsia="Calibri" w:cstheme="minorHAnsi"/>
          <w:b/>
          <w:bCs/>
        </w:rPr>
        <w:t>§ 8</w:t>
      </w:r>
    </w:p>
    <w:p w14:paraId="7A70EC2E" w14:textId="77777777" w:rsidR="00D05806" w:rsidRPr="00986E72" w:rsidRDefault="00D05806" w:rsidP="00A61226">
      <w:pPr>
        <w:numPr>
          <w:ilvl w:val="0"/>
          <w:numId w:val="6"/>
        </w:numPr>
        <w:spacing w:after="0" w:line="360" w:lineRule="auto"/>
        <w:jc w:val="both"/>
        <w:rPr>
          <w:rFonts w:eastAsia="Calibri" w:cstheme="minorHAnsi"/>
        </w:rPr>
      </w:pPr>
      <w:r w:rsidRPr="00986E72">
        <w:rPr>
          <w:rFonts w:eastAsia="Calibri" w:cstheme="minorHAnsi"/>
        </w:rPr>
        <w:t>W przypadku niedotrzymania terminów dostawy określonych w § 4 ust.2, lub nierozpatrzenia reklamacji w terminie określonym w § 6 ust.2, Zamawiający zastrzega sobie prawo do zakupu niedostarczonego  przedmiotu zamówienia u innego dostawcy.</w:t>
      </w:r>
    </w:p>
    <w:p w14:paraId="79694B49" w14:textId="69BF6980" w:rsidR="00D05806" w:rsidRPr="00FE2DCF" w:rsidRDefault="00F12DB2" w:rsidP="00FE2DCF">
      <w:pPr>
        <w:numPr>
          <w:ilvl w:val="0"/>
          <w:numId w:val="6"/>
        </w:numPr>
        <w:spacing w:after="0" w:line="360" w:lineRule="auto"/>
        <w:jc w:val="both"/>
        <w:rPr>
          <w:rFonts w:eastAsia="Calibri" w:cstheme="minorHAnsi"/>
        </w:rPr>
      </w:pPr>
      <w:r>
        <w:rPr>
          <w:rFonts w:eastAsia="Calibri" w:cstheme="minorHAnsi"/>
        </w:rPr>
        <w:t>W przypadku poniesienia</w:t>
      </w:r>
      <w:r w:rsidR="00D05806" w:rsidRPr="00986E72">
        <w:rPr>
          <w:rFonts w:eastAsia="Calibri" w:cstheme="minorHAnsi"/>
        </w:rPr>
        <w:t xml:space="preserve"> przez Zamawiającego wyższych kosztów, niż wynikają z niniejszej umowy, </w:t>
      </w:r>
      <w:r w:rsidR="006219D6">
        <w:rPr>
          <w:rFonts w:eastAsia="Calibri" w:cstheme="minorHAnsi"/>
        </w:rPr>
        <w:t xml:space="preserve"> </w:t>
      </w:r>
      <w:r w:rsidR="00D05806" w:rsidRPr="00986E72">
        <w:rPr>
          <w:rFonts w:eastAsia="Calibri" w:cstheme="minorHAnsi"/>
        </w:rPr>
        <w:t>różnicą w cenie towaru  Zamawiający obciąży Wykonawcę.</w:t>
      </w:r>
    </w:p>
    <w:p w14:paraId="577A39B0" w14:textId="77777777" w:rsidR="00D05806" w:rsidRPr="00986E72" w:rsidRDefault="00D05806" w:rsidP="00986E72">
      <w:pPr>
        <w:spacing w:after="0" w:line="240" w:lineRule="auto"/>
        <w:ind w:left="360"/>
        <w:jc w:val="both"/>
        <w:rPr>
          <w:rFonts w:eastAsia="Calibri" w:cstheme="minorHAnsi"/>
        </w:rPr>
      </w:pPr>
      <w:r w:rsidRPr="00986E72">
        <w:rPr>
          <w:rFonts w:eastAsia="Calibri" w:cstheme="minorHAnsi"/>
          <w:b/>
          <w:bCs/>
        </w:rPr>
        <w:t xml:space="preserve">                                                                                § 9</w:t>
      </w:r>
    </w:p>
    <w:p w14:paraId="0703ECAF" w14:textId="77777777" w:rsidR="00A43751" w:rsidRPr="00986E72" w:rsidRDefault="00A43751" w:rsidP="00A61226">
      <w:pPr>
        <w:numPr>
          <w:ilvl w:val="0"/>
          <w:numId w:val="14"/>
        </w:numPr>
        <w:autoSpaceDE w:val="0"/>
        <w:autoSpaceDN w:val="0"/>
        <w:adjustRightInd w:val="0"/>
        <w:spacing w:after="0" w:line="360" w:lineRule="auto"/>
        <w:contextualSpacing/>
        <w:jc w:val="both"/>
        <w:rPr>
          <w:rFonts w:eastAsia="Calibri" w:cstheme="minorHAnsi"/>
        </w:rPr>
      </w:pPr>
      <w:r w:rsidRPr="00986E72">
        <w:rPr>
          <w:rFonts w:eastAsia="Calibri" w:cstheme="minorHAnsi"/>
        </w:rPr>
        <w:t>Strony dopuszczają zmianę (zastąpienie produktu lub rozszerzenie asortymentu o produkt równoważny lub wyższej jakości) niniejszej umowy w zakresie przedmiotowym, w przypadku:</w:t>
      </w:r>
    </w:p>
    <w:p w14:paraId="3C9B9D96" w14:textId="77777777" w:rsidR="00A43751" w:rsidRPr="00986E72" w:rsidRDefault="00A43751" w:rsidP="00A61226">
      <w:pPr>
        <w:pStyle w:val="Akapitzlist"/>
        <w:numPr>
          <w:ilvl w:val="0"/>
          <w:numId w:val="16"/>
        </w:numPr>
        <w:autoSpaceDE w:val="0"/>
        <w:autoSpaceDN w:val="0"/>
        <w:adjustRightInd w:val="0"/>
        <w:spacing w:after="0" w:line="360" w:lineRule="auto"/>
        <w:jc w:val="both"/>
        <w:rPr>
          <w:rFonts w:eastAsia="Calibri" w:cstheme="minorHAnsi"/>
        </w:rPr>
      </w:pPr>
      <w:r w:rsidRPr="00986E72">
        <w:rPr>
          <w:rFonts w:eastAsia="Calibri" w:cstheme="minorHAnsi"/>
        </w:rPr>
        <w:t>zaprzestania wytwarzania produktu objętego umową, w tym czasowego wstrzymania produkcji pod warunkiem, iż odpowiednik jest tej samej lub wyższej jakości, za cenę nie wyższą niż cena produktu objętego umową;</w:t>
      </w:r>
    </w:p>
    <w:p w14:paraId="38F95D2F" w14:textId="77777777" w:rsidR="00A43751" w:rsidRPr="00986E72" w:rsidRDefault="00EA06E0" w:rsidP="00A61226">
      <w:pPr>
        <w:pStyle w:val="Akapitzlist"/>
        <w:numPr>
          <w:ilvl w:val="0"/>
          <w:numId w:val="16"/>
        </w:numPr>
        <w:autoSpaceDE w:val="0"/>
        <w:autoSpaceDN w:val="0"/>
        <w:adjustRightInd w:val="0"/>
        <w:spacing w:after="0" w:line="360" w:lineRule="auto"/>
        <w:jc w:val="both"/>
        <w:rPr>
          <w:rFonts w:eastAsia="Calibri" w:cstheme="minorHAnsi"/>
        </w:rPr>
      </w:pPr>
      <w:r w:rsidRPr="00986E72">
        <w:rPr>
          <w:rFonts w:eastAsia="Calibri" w:cstheme="minorHAnsi"/>
        </w:rPr>
        <w:t>wprowadzenia do sprzedaży przez producenta zmodyfikowanego/udoskonalonego produktu za cenę nie wyższą niż cena produktu objętego umową;</w:t>
      </w:r>
    </w:p>
    <w:p w14:paraId="517897CF" w14:textId="593F6167" w:rsidR="00EA06E0" w:rsidRPr="00986E72" w:rsidRDefault="00EA06E0" w:rsidP="00A61226">
      <w:pPr>
        <w:pStyle w:val="Akapitzlist"/>
        <w:numPr>
          <w:ilvl w:val="0"/>
          <w:numId w:val="16"/>
        </w:numPr>
        <w:autoSpaceDE w:val="0"/>
        <w:autoSpaceDN w:val="0"/>
        <w:adjustRightInd w:val="0"/>
        <w:spacing w:after="0" w:line="360" w:lineRule="auto"/>
        <w:jc w:val="both"/>
        <w:rPr>
          <w:rFonts w:eastAsia="Calibri" w:cstheme="minorHAnsi"/>
        </w:rPr>
      </w:pPr>
      <w:r w:rsidRPr="00986E72">
        <w:rPr>
          <w:rFonts w:eastAsia="Calibri" w:cstheme="minorHAnsi"/>
        </w:rPr>
        <w:t>wprowadzenia do sprzedaży przez producenta zmodyfikowanego/udoskonalonego produktu obok dotychczas oferowanego za cenę nie wyższą n</w:t>
      </w:r>
      <w:r w:rsidR="006219D6">
        <w:rPr>
          <w:rFonts w:eastAsia="Calibri" w:cstheme="minorHAnsi"/>
        </w:rPr>
        <w:t>iż cena produktu objętego umową.</w:t>
      </w:r>
    </w:p>
    <w:p w14:paraId="266CD5DB" w14:textId="77777777" w:rsidR="00D05806" w:rsidRPr="00986E72" w:rsidRDefault="00D05806" w:rsidP="00A61226">
      <w:pPr>
        <w:numPr>
          <w:ilvl w:val="0"/>
          <w:numId w:val="14"/>
        </w:numPr>
        <w:autoSpaceDE w:val="0"/>
        <w:autoSpaceDN w:val="0"/>
        <w:adjustRightInd w:val="0"/>
        <w:spacing w:after="0" w:line="360" w:lineRule="auto"/>
        <w:contextualSpacing/>
        <w:jc w:val="both"/>
        <w:rPr>
          <w:rFonts w:eastAsia="Calibri" w:cstheme="minorHAnsi"/>
        </w:rPr>
      </w:pPr>
      <w:r w:rsidRPr="00986E72">
        <w:rPr>
          <w:rFonts w:eastAsia="Calibri" w:cstheme="minorHAnsi"/>
        </w:rPr>
        <w:t>Dopuszcza się zmiany postanowień niniejszej umowy w niżej wymienionych przypadkach:</w:t>
      </w:r>
    </w:p>
    <w:p w14:paraId="3855055B" w14:textId="34174E51" w:rsidR="00D05806" w:rsidRPr="00986E72" w:rsidRDefault="00D05806" w:rsidP="00A61226">
      <w:pPr>
        <w:numPr>
          <w:ilvl w:val="1"/>
          <w:numId w:val="8"/>
        </w:numPr>
        <w:autoSpaceDE w:val="0"/>
        <w:autoSpaceDN w:val="0"/>
        <w:adjustRightInd w:val="0"/>
        <w:spacing w:after="0" w:line="360" w:lineRule="auto"/>
        <w:contextualSpacing/>
        <w:jc w:val="both"/>
        <w:rPr>
          <w:rFonts w:eastAsia="Calibri" w:cstheme="minorHAnsi"/>
        </w:rPr>
      </w:pPr>
      <w:r w:rsidRPr="00986E72">
        <w:rPr>
          <w:rFonts w:eastAsia="Calibri" w:cstheme="minorHAnsi"/>
        </w:rPr>
        <w:t>zmiany stawek podatkowych, wynikające ze zmiany podatku VAT</w:t>
      </w:r>
      <w:r w:rsidR="006219D6">
        <w:rPr>
          <w:rFonts w:eastAsia="Calibri" w:cstheme="minorHAnsi"/>
        </w:rPr>
        <w:t xml:space="preserve"> o których mowa w § 2 ust.4;</w:t>
      </w:r>
    </w:p>
    <w:p w14:paraId="30BB42E2" w14:textId="77777777" w:rsidR="00D05806" w:rsidRPr="00986E72" w:rsidRDefault="00D05806" w:rsidP="00A61226">
      <w:pPr>
        <w:numPr>
          <w:ilvl w:val="1"/>
          <w:numId w:val="8"/>
        </w:numPr>
        <w:autoSpaceDE w:val="0"/>
        <w:autoSpaceDN w:val="0"/>
        <w:adjustRightInd w:val="0"/>
        <w:spacing w:after="0" w:line="360" w:lineRule="auto"/>
        <w:contextualSpacing/>
        <w:jc w:val="both"/>
        <w:rPr>
          <w:rFonts w:eastAsia="Calibri" w:cstheme="minorHAnsi"/>
        </w:rPr>
      </w:pPr>
      <w:r w:rsidRPr="00986E72">
        <w:rPr>
          <w:rFonts w:eastAsia="Calibri" w:cstheme="minorHAnsi"/>
        </w:rPr>
        <w:t>zmiany numerów katalogowych asortymentu będącego  przedmiotem umowy;</w:t>
      </w:r>
    </w:p>
    <w:p w14:paraId="1B01B53D" w14:textId="77777777" w:rsidR="00A43751" w:rsidRPr="00986E72" w:rsidRDefault="00D05806" w:rsidP="00A61226">
      <w:pPr>
        <w:numPr>
          <w:ilvl w:val="1"/>
          <w:numId w:val="8"/>
        </w:numPr>
        <w:autoSpaceDE w:val="0"/>
        <w:autoSpaceDN w:val="0"/>
        <w:adjustRightInd w:val="0"/>
        <w:spacing w:after="0" w:line="360" w:lineRule="auto"/>
        <w:contextualSpacing/>
        <w:jc w:val="both"/>
        <w:rPr>
          <w:rFonts w:eastAsia="Calibri" w:cstheme="minorHAnsi"/>
        </w:rPr>
      </w:pPr>
      <w:r w:rsidRPr="00986E72">
        <w:rPr>
          <w:rFonts w:eastAsia="Calibri" w:cstheme="minorHAnsi"/>
        </w:rPr>
        <w:t>zmiany nazw handlowych  asortymentu będącego  przedmiotem umowy</w:t>
      </w:r>
      <w:r w:rsidR="00A43751" w:rsidRPr="00986E72">
        <w:rPr>
          <w:rFonts w:eastAsia="Calibri" w:cstheme="minorHAnsi"/>
        </w:rPr>
        <w:t>;</w:t>
      </w:r>
    </w:p>
    <w:p w14:paraId="2B92B689" w14:textId="77777777" w:rsidR="00D05806" w:rsidRPr="00986E72" w:rsidRDefault="00A43751" w:rsidP="00A61226">
      <w:pPr>
        <w:numPr>
          <w:ilvl w:val="1"/>
          <w:numId w:val="8"/>
        </w:numPr>
        <w:autoSpaceDE w:val="0"/>
        <w:autoSpaceDN w:val="0"/>
        <w:adjustRightInd w:val="0"/>
        <w:spacing w:after="0" w:line="360" w:lineRule="auto"/>
        <w:contextualSpacing/>
        <w:jc w:val="both"/>
        <w:rPr>
          <w:rFonts w:eastAsia="Calibri" w:cstheme="minorHAnsi"/>
        </w:rPr>
      </w:pPr>
      <w:r w:rsidRPr="00986E72">
        <w:rPr>
          <w:rFonts w:eastAsia="Calibri" w:cstheme="minorHAnsi"/>
        </w:rPr>
        <w:t>wielkości opakowania przy zachowaniu jego parametrów</w:t>
      </w:r>
      <w:r w:rsidR="00D05806" w:rsidRPr="00986E72">
        <w:rPr>
          <w:rFonts w:eastAsia="Calibri" w:cstheme="minorHAnsi"/>
        </w:rPr>
        <w:t>.</w:t>
      </w:r>
    </w:p>
    <w:p w14:paraId="36716349" w14:textId="77777777" w:rsidR="00EA06E0" w:rsidRPr="00986E72" w:rsidRDefault="006A45D7" w:rsidP="00A61226">
      <w:pPr>
        <w:numPr>
          <w:ilvl w:val="0"/>
          <w:numId w:val="14"/>
        </w:numPr>
        <w:autoSpaceDE w:val="0"/>
        <w:autoSpaceDN w:val="0"/>
        <w:adjustRightInd w:val="0"/>
        <w:spacing w:after="0" w:line="360" w:lineRule="auto"/>
        <w:contextualSpacing/>
        <w:jc w:val="both"/>
        <w:rPr>
          <w:rFonts w:eastAsia="Calibri" w:cstheme="minorHAnsi"/>
        </w:rPr>
      </w:pPr>
      <w:r w:rsidRPr="00986E72">
        <w:rPr>
          <w:rFonts w:eastAsia="Calibri" w:cstheme="minorHAnsi"/>
        </w:rPr>
        <w:t>Zamawiający każdorazowo dopuszcza dostawy produktu po cenach niższych (np. w wyniku promocji lub zastosowania przez Wykonawcę korzystnych dla Zamawiającego upustów) niż określone w niniejszej umowie.</w:t>
      </w:r>
    </w:p>
    <w:p w14:paraId="5BAA86F3" w14:textId="513692CE" w:rsidR="004F3282" w:rsidRDefault="00FD4E63" w:rsidP="00A61226">
      <w:pPr>
        <w:numPr>
          <w:ilvl w:val="0"/>
          <w:numId w:val="14"/>
        </w:numPr>
        <w:autoSpaceDE w:val="0"/>
        <w:autoSpaceDN w:val="0"/>
        <w:adjustRightInd w:val="0"/>
        <w:spacing w:after="0" w:line="360" w:lineRule="auto"/>
        <w:contextualSpacing/>
        <w:jc w:val="both"/>
        <w:rPr>
          <w:rFonts w:eastAsia="Calibri" w:cstheme="minorHAnsi"/>
        </w:rPr>
      </w:pPr>
      <w:r w:rsidRPr="00986E72">
        <w:rPr>
          <w:rFonts w:eastAsia="Calibri" w:cstheme="minorHAnsi"/>
        </w:rPr>
        <w:t>Zaistnienie okoliczności</w:t>
      </w:r>
      <w:r w:rsidR="00505CC7">
        <w:rPr>
          <w:rFonts w:eastAsia="Calibri" w:cstheme="minorHAnsi"/>
        </w:rPr>
        <w:t xml:space="preserve"> wymienionych w ust. 2 i  3 </w:t>
      </w:r>
      <w:r w:rsidRPr="00986E72">
        <w:rPr>
          <w:rFonts w:eastAsia="Calibri" w:cstheme="minorHAnsi"/>
        </w:rPr>
        <w:t xml:space="preserve"> nie wymaga sporządzenia aneksu do niniejszej umowy</w:t>
      </w:r>
      <w:r w:rsidR="00D05806" w:rsidRPr="00986E72">
        <w:rPr>
          <w:rFonts w:eastAsia="Calibri" w:cstheme="minorHAnsi"/>
        </w:rPr>
        <w:t>.</w:t>
      </w:r>
    </w:p>
    <w:p w14:paraId="71EFE48B" w14:textId="77777777" w:rsidR="008C7B18" w:rsidRPr="00BE618A" w:rsidRDefault="008C7B18" w:rsidP="008C7B18">
      <w:pPr>
        <w:pStyle w:val="Akapitzlist"/>
        <w:numPr>
          <w:ilvl w:val="0"/>
          <w:numId w:val="14"/>
        </w:numPr>
        <w:spacing w:after="0" w:line="360" w:lineRule="auto"/>
        <w:jc w:val="both"/>
        <w:rPr>
          <w:rFonts w:cstheme="minorHAnsi"/>
          <w:iCs/>
        </w:rPr>
      </w:pPr>
      <w:r w:rsidRPr="00BE618A">
        <w:rPr>
          <w:rFonts w:cstheme="minorHAnsi"/>
          <w:iCs/>
        </w:rPr>
        <w:t xml:space="preserve">Dopuszcza się waloryzację cen w trakcie realizacji niniejszej umowy. Cena brutto za jednostkę miary przedmiotu zamówienia objętą niniejszą umową będzie stała przez okres co najmniej pierwszych trzech miesięcy od daty rozpoczęcia umowy. Po tym terminie waloryzacja może odbywać się kwartalnie, na podstawie pisemnego uzasadnianego wniosku Wykonawcy, do </w:t>
      </w:r>
      <w:r w:rsidRPr="00BE618A">
        <w:rPr>
          <w:rFonts w:cstheme="minorHAnsi"/>
          <w:iCs/>
        </w:rPr>
        <w:lastRenderedPageBreak/>
        <w:t xml:space="preserve">wysokości wskaźnika cen towarów i usług konsumpcyjnych ogółem ogłaszanego po zakończeniu każdego kwartału w komunikacie Prezesa GUS na stronie internetowej </w:t>
      </w:r>
      <w:hyperlink r:id="rId9" w:history="1">
        <w:r w:rsidRPr="00BE618A">
          <w:rPr>
            <w:rStyle w:val="Hipercze"/>
            <w:rFonts w:cstheme="minorHAnsi"/>
            <w:iCs/>
          </w:rPr>
          <w:t>https://stat.gov.pl</w:t>
        </w:r>
      </w:hyperlink>
      <w:r w:rsidRPr="00BE618A">
        <w:rPr>
          <w:rFonts w:cstheme="minorHAnsi"/>
          <w:iCs/>
        </w:rPr>
        <w:t>.</w:t>
      </w:r>
    </w:p>
    <w:p w14:paraId="35AABBB5" w14:textId="1CE39C3B" w:rsidR="008C7B18" w:rsidRPr="008C7B18" w:rsidRDefault="008C7B18" w:rsidP="008C7B18">
      <w:pPr>
        <w:pStyle w:val="Akapitzlist"/>
        <w:numPr>
          <w:ilvl w:val="0"/>
          <w:numId w:val="14"/>
        </w:numPr>
        <w:spacing w:after="0" w:line="360" w:lineRule="auto"/>
        <w:jc w:val="both"/>
        <w:rPr>
          <w:rFonts w:cstheme="minorHAnsi"/>
          <w:iCs/>
        </w:rPr>
      </w:pPr>
      <w:r w:rsidRPr="009C066D">
        <w:rPr>
          <w:rFonts w:cstheme="minorHAnsi"/>
          <w:iCs/>
        </w:rPr>
        <w:t xml:space="preserve">Zmiana cen wskutek waloryzacji wymaga formy pisemnej pod rygorem nieważności i wywołuje skutek od dnia podpisania stosownego aneksu do umowy, który powinien być podpisany w terminie 30 dni od daty otrzymania przez Zamawiającego stosownej informacji z GUS. W przypadku gdy Wykonawca wraz z wnioskiem do Zamawiającego przedłoży prawidłową informację z GUS, sporządzoną w formie pisemnej, dopuszcza się dokonanie waloryzacji na podstawie takiej informacji. </w:t>
      </w:r>
    </w:p>
    <w:p w14:paraId="55573F93" w14:textId="77777777" w:rsidR="003F70B8" w:rsidRPr="001B10F4" w:rsidRDefault="003F70B8" w:rsidP="003F70B8">
      <w:pPr>
        <w:pStyle w:val="Akapitzlist"/>
        <w:spacing w:after="0"/>
        <w:ind w:left="360"/>
        <w:jc w:val="center"/>
        <w:rPr>
          <w:b/>
          <w:bCs/>
        </w:rPr>
      </w:pPr>
      <w:r>
        <w:rPr>
          <w:b/>
          <w:bCs/>
        </w:rPr>
        <w:t>§ 10</w:t>
      </w:r>
    </w:p>
    <w:p w14:paraId="0F2EDDCC" w14:textId="77777777" w:rsidR="003F70B8" w:rsidRDefault="003F70B8" w:rsidP="00A61226">
      <w:pPr>
        <w:pStyle w:val="Akapitzlist"/>
        <w:numPr>
          <w:ilvl w:val="0"/>
          <w:numId w:val="20"/>
        </w:numPr>
        <w:spacing w:after="0" w:line="360" w:lineRule="auto"/>
        <w:jc w:val="both"/>
        <w:rPr>
          <w:rFonts w:eastAsia="Times New Roman" w:cstheme="minorHAnsi"/>
          <w:lang w:eastAsia="pl-PL"/>
        </w:rPr>
      </w:pPr>
      <w:r>
        <w:rPr>
          <w:rFonts w:eastAsia="Times New Roman" w:cstheme="minorHAnsi"/>
          <w:lang w:eastAsia="pl-PL"/>
        </w:rPr>
        <w:t>Żadna ze Stron u</w:t>
      </w:r>
      <w:r w:rsidRPr="00507C9F">
        <w:rPr>
          <w:rFonts w:eastAsia="Times New Roman" w:cstheme="minorHAnsi"/>
          <w:lang w:eastAsia="pl-PL"/>
        </w:rPr>
        <w:t>mowy nie będzie odpowiedzialna za niewykonanie lub nienależyte wykon</w:t>
      </w:r>
      <w:r>
        <w:rPr>
          <w:rFonts w:eastAsia="Times New Roman" w:cstheme="minorHAnsi"/>
          <w:lang w:eastAsia="pl-PL"/>
        </w:rPr>
        <w:t>anie zobowiązań wynikających z u</w:t>
      </w:r>
      <w:r w:rsidRPr="00507C9F">
        <w:rPr>
          <w:rFonts w:eastAsia="Times New Roman" w:cstheme="minorHAnsi"/>
          <w:lang w:eastAsia="pl-PL"/>
        </w:rPr>
        <w:t xml:space="preserve">mowy spowodowane przez okoliczności niewynikające z winy danej Strony, w szczególności za okoliczności traktowane jako Siła Wyższa. </w:t>
      </w:r>
    </w:p>
    <w:p w14:paraId="13FF8419" w14:textId="77777777" w:rsidR="003F70B8" w:rsidRDefault="003F70B8" w:rsidP="00A61226">
      <w:pPr>
        <w:pStyle w:val="Akapitzlist"/>
        <w:numPr>
          <w:ilvl w:val="0"/>
          <w:numId w:val="20"/>
        </w:numPr>
        <w:spacing w:after="0" w:line="360" w:lineRule="auto"/>
        <w:jc w:val="both"/>
        <w:rPr>
          <w:rFonts w:eastAsia="Times New Roman" w:cstheme="minorHAnsi"/>
          <w:lang w:eastAsia="pl-PL"/>
        </w:rPr>
      </w:pPr>
      <w:r w:rsidRPr="00507C9F">
        <w:rPr>
          <w:rFonts w:eastAsia="Times New Roman" w:cstheme="minorHAnsi"/>
          <w:lang w:eastAsia="pl-PL"/>
        </w:rPr>
        <w:t xml:space="preserve"> Dla c</w:t>
      </w:r>
      <w:r>
        <w:rPr>
          <w:rFonts w:eastAsia="Times New Roman" w:cstheme="minorHAnsi"/>
          <w:lang w:eastAsia="pl-PL"/>
        </w:rPr>
        <w:t>elów u</w:t>
      </w:r>
      <w:r w:rsidRPr="00507C9F">
        <w:rPr>
          <w:rFonts w:eastAsia="Times New Roman" w:cstheme="minorHAnsi"/>
          <w:lang w:eastAsia="pl-PL"/>
        </w:rPr>
        <w:t xml:space="preserve">mowy ''Siła Wyższa" oznacza zdarzenie zewnętrzne, pozostające poza kontrolą Stron oraz niewiążące się z zawinionym działaniem Stron, którego Strony nie mogły przewidzieć i które </w:t>
      </w:r>
      <w:r>
        <w:rPr>
          <w:rFonts w:eastAsia="Times New Roman" w:cstheme="minorHAnsi"/>
          <w:lang w:eastAsia="pl-PL"/>
        </w:rPr>
        <w:t>uniemożliwia proces realizacji u</w:t>
      </w:r>
      <w:r w:rsidRPr="00507C9F">
        <w:rPr>
          <w:rFonts w:eastAsia="Times New Roman" w:cstheme="minorHAnsi"/>
          <w:lang w:eastAsia="pl-PL"/>
        </w:rPr>
        <w:t>mowy. Takie zdarzenia obejmują w szczególności: wojnę, rewolucję, pożary, powodzie, epidemie, akt</w:t>
      </w:r>
      <w:r>
        <w:rPr>
          <w:rFonts w:eastAsia="Times New Roman" w:cstheme="minorHAnsi"/>
          <w:lang w:eastAsia="pl-PL"/>
        </w:rPr>
        <w:t>y administracji państwowej</w:t>
      </w:r>
      <w:r w:rsidRPr="00507C9F">
        <w:rPr>
          <w:rFonts w:eastAsia="Times New Roman" w:cstheme="minorHAnsi"/>
          <w:lang w:eastAsia="pl-PL"/>
        </w:rPr>
        <w:t>.</w:t>
      </w:r>
    </w:p>
    <w:p w14:paraId="4C7B7445" w14:textId="77777777" w:rsidR="003F70B8" w:rsidRDefault="003F70B8" w:rsidP="00A61226">
      <w:pPr>
        <w:pStyle w:val="Akapitzlist"/>
        <w:numPr>
          <w:ilvl w:val="0"/>
          <w:numId w:val="20"/>
        </w:numPr>
        <w:spacing w:after="0" w:line="360" w:lineRule="auto"/>
        <w:jc w:val="both"/>
        <w:rPr>
          <w:rFonts w:eastAsia="Times New Roman" w:cstheme="minorHAnsi"/>
          <w:lang w:eastAsia="pl-PL"/>
        </w:rPr>
      </w:pPr>
      <w:r w:rsidRPr="00507C9F">
        <w:rPr>
          <w:rFonts w:eastAsia="Times New Roman" w:cstheme="minorHAnsi"/>
          <w:lang w:eastAsia="pl-PL"/>
        </w:rPr>
        <w:t xml:space="preserve"> W prz</w:t>
      </w:r>
      <w:r>
        <w:rPr>
          <w:rFonts w:eastAsia="Times New Roman" w:cstheme="minorHAnsi"/>
          <w:lang w:eastAsia="pl-PL"/>
        </w:rPr>
        <w:t>ypadku zaistnienia Siły Wyższej</w:t>
      </w:r>
      <w:r w:rsidRPr="00507C9F">
        <w:rPr>
          <w:rFonts w:eastAsia="Times New Roman" w:cstheme="minorHAnsi"/>
          <w:lang w:eastAsia="pl-PL"/>
        </w:rPr>
        <w:t xml:space="preserve"> Strona, której taka okoliczność uniemożliwia lub utrudnia prawidłowe wywiązanie się z jej zobowiązań, niezwłocznie powiadomi drugą Stronę o takich okolicznościach i ich przyczynie. Wówczas Strony niezwłocznie ustalą zakres, alternatywne r</w:t>
      </w:r>
      <w:r>
        <w:rPr>
          <w:rFonts w:eastAsia="Times New Roman" w:cstheme="minorHAnsi"/>
          <w:lang w:eastAsia="pl-PL"/>
        </w:rPr>
        <w:t>ozwiązanie i sposób realizacji u</w:t>
      </w:r>
      <w:r w:rsidRPr="00507C9F">
        <w:rPr>
          <w:rFonts w:eastAsia="Times New Roman" w:cstheme="minorHAnsi"/>
          <w:lang w:eastAsia="pl-PL"/>
        </w:rPr>
        <w:t xml:space="preserve">mowy. Strona zgłaszająca okoliczności musi kontynuować realizację swoich zobowiązań </w:t>
      </w:r>
      <w:r>
        <w:rPr>
          <w:rFonts w:eastAsia="Times New Roman" w:cstheme="minorHAnsi"/>
          <w:lang w:eastAsia="pl-PL"/>
        </w:rPr>
        <w:t>wynikających z u</w:t>
      </w:r>
      <w:r w:rsidRPr="00507C9F">
        <w:rPr>
          <w:rFonts w:eastAsia="Times New Roman" w:cstheme="minorHAnsi"/>
          <w:lang w:eastAsia="pl-PL"/>
        </w:rPr>
        <w:t xml:space="preserve">mowy w takim stopniu, w jakim jest to możliwe </w:t>
      </w:r>
      <w:r>
        <w:rPr>
          <w:rFonts w:eastAsia="Times New Roman" w:cstheme="minorHAnsi"/>
          <w:lang w:eastAsia="pl-PL"/>
        </w:rPr>
        <w:br/>
      </w:r>
      <w:r w:rsidRPr="00507C9F">
        <w:rPr>
          <w:rFonts w:eastAsia="Times New Roman" w:cstheme="minorHAnsi"/>
          <w:lang w:eastAsia="pl-PL"/>
        </w:rPr>
        <w:t xml:space="preserve">i musi szukać racjonalnych środków alternatywnych dla realizowania zakresu, jaki nie podlega wpływowi Siły Wyższej. </w:t>
      </w:r>
    </w:p>
    <w:p w14:paraId="21765825" w14:textId="21A51345" w:rsidR="003F70B8" w:rsidRPr="00FE2DCF" w:rsidRDefault="003F70B8" w:rsidP="00FE2DCF">
      <w:pPr>
        <w:pStyle w:val="Akapitzlist"/>
        <w:numPr>
          <w:ilvl w:val="0"/>
          <w:numId w:val="20"/>
        </w:numPr>
        <w:spacing w:after="0" w:line="360" w:lineRule="auto"/>
        <w:jc w:val="both"/>
        <w:rPr>
          <w:rFonts w:eastAsia="Times New Roman" w:cstheme="minorHAnsi"/>
          <w:lang w:eastAsia="pl-PL"/>
        </w:rPr>
      </w:pPr>
      <w:r w:rsidRPr="00507C9F">
        <w:rPr>
          <w:rFonts w:eastAsia="Times New Roman" w:cstheme="minorHAnsi"/>
          <w:lang w:eastAsia="pl-PL"/>
        </w:rPr>
        <w:t xml:space="preserve">Stan Siły Wyższej powoduje odpowiednie przesunięcie terminów realizacji Umowy chyba, że Strony postanowiły inaczej. </w:t>
      </w:r>
    </w:p>
    <w:p w14:paraId="54204980" w14:textId="77777777" w:rsidR="00D05806" w:rsidRPr="00986E72" w:rsidRDefault="00D05806" w:rsidP="00857722">
      <w:pPr>
        <w:spacing w:after="0" w:line="360" w:lineRule="auto"/>
        <w:jc w:val="center"/>
        <w:rPr>
          <w:rFonts w:eastAsia="Calibri" w:cstheme="minorHAnsi"/>
          <w:b/>
          <w:bCs/>
        </w:rPr>
      </w:pPr>
      <w:r w:rsidRPr="00986E72">
        <w:rPr>
          <w:rFonts w:eastAsia="Calibri" w:cstheme="minorHAnsi"/>
          <w:b/>
          <w:bCs/>
        </w:rPr>
        <w:t>§ 1</w:t>
      </w:r>
      <w:r w:rsidR="003F70B8">
        <w:rPr>
          <w:rFonts w:eastAsia="Calibri" w:cstheme="minorHAnsi"/>
          <w:b/>
          <w:bCs/>
        </w:rPr>
        <w:t>1</w:t>
      </w:r>
    </w:p>
    <w:p w14:paraId="2847EABE" w14:textId="77777777" w:rsidR="008C7B18" w:rsidRPr="00084A4B" w:rsidRDefault="008C7B18" w:rsidP="00857722">
      <w:pPr>
        <w:pStyle w:val="Akapitzlist"/>
        <w:numPr>
          <w:ilvl w:val="0"/>
          <w:numId w:val="25"/>
        </w:numPr>
        <w:spacing w:after="0" w:line="360" w:lineRule="auto"/>
        <w:jc w:val="both"/>
        <w:rPr>
          <w:rFonts w:cstheme="minorHAnsi"/>
        </w:rPr>
      </w:pPr>
      <w:r w:rsidRPr="00084A4B">
        <w:rPr>
          <w:rFonts w:cstheme="minorHAnsi"/>
        </w:rPr>
        <w:t xml:space="preserve">Wykonawca ma obowiązek poinformować Zamawiającego o wszelkich zmianach statusu     prawnego swojej firmy, a także o wszczęciu postępowania upadłościowego, układowego </w:t>
      </w:r>
      <w:r w:rsidRPr="00084A4B">
        <w:rPr>
          <w:rFonts w:cstheme="minorHAnsi"/>
        </w:rPr>
        <w:br/>
        <w:t>i likwidacyjnego.</w:t>
      </w:r>
    </w:p>
    <w:p w14:paraId="6A0537DD" w14:textId="77777777" w:rsidR="008C7B18" w:rsidRPr="00084A4B" w:rsidRDefault="008C7B18" w:rsidP="008C7B18">
      <w:pPr>
        <w:pStyle w:val="Akapitzlist"/>
        <w:numPr>
          <w:ilvl w:val="0"/>
          <w:numId w:val="25"/>
        </w:numPr>
        <w:spacing w:after="0" w:line="360" w:lineRule="auto"/>
        <w:jc w:val="both"/>
        <w:rPr>
          <w:rFonts w:cstheme="minorHAnsi"/>
        </w:rPr>
      </w:pPr>
      <w:r w:rsidRPr="00084A4B">
        <w:rPr>
          <w:rFonts w:cstheme="minorHAnsi"/>
        </w:rPr>
        <w:t xml:space="preserve">Wykonawca nie może dokonać przelewu wierzytelności na rzecz osoby trzeciej. </w:t>
      </w:r>
    </w:p>
    <w:p w14:paraId="1F54988E" w14:textId="1DCCD1C2" w:rsidR="00D05806" w:rsidRPr="00FE2DCF" w:rsidRDefault="008C7B18" w:rsidP="00FE2DCF">
      <w:pPr>
        <w:pStyle w:val="Akapitzlist"/>
        <w:numPr>
          <w:ilvl w:val="0"/>
          <w:numId w:val="25"/>
        </w:numPr>
        <w:spacing w:after="0" w:line="360" w:lineRule="auto"/>
        <w:jc w:val="both"/>
        <w:rPr>
          <w:rFonts w:cstheme="minorHAnsi"/>
        </w:rPr>
      </w:pPr>
      <w:r w:rsidRPr="00084A4B">
        <w:rPr>
          <w:rFonts w:cstheme="minorHAnsi"/>
        </w:rPr>
        <w:t xml:space="preserve">Wierzytelność oraz ewentualne odsetki wynikające z niniejszej umowy mogą być przeniesione przez Wykonawcę na osobę trzecią jedynie w trybie przewidzianym w art. 54 ust. 5 ustawy z dnia 15 kwietnia 2011 r. o działalności leczniczej.  </w:t>
      </w:r>
    </w:p>
    <w:p w14:paraId="76CE6CD5" w14:textId="5041A84D" w:rsidR="00A61226" w:rsidRPr="00857722" w:rsidRDefault="00D05806" w:rsidP="00857722">
      <w:pPr>
        <w:spacing w:after="0" w:line="360" w:lineRule="auto"/>
        <w:jc w:val="center"/>
        <w:rPr>
          <w:rFonts w:cstheme="minorHAnsi"/>
          <w:b/>
          <w:i/>
        </w:rPr>
      </w:pPr>
      <w:r w:rsidRPr="00986E72">
        <w:rPr>
          <w:rFonts w:eastAsia="Calibri" w:cstheme="minorHAnsi"/>
          <w:b/>
          <w:bCs/>
        </w:rPr>
        <w:t>§ 1</w:t>
      </w:r>
      <w:r w:rsidR="003F70B8">
        <w:rPr>
          <w:rFonts w:eastAsia="Calibri" w:cstheme="minorHAnsi"/>
          <w:b/>
          <w:bCs/>
        </w:rPr>
        <w:t>2</w:t>
      </w:r>
    </w:p>
    <w:p w14:paraId="07D79023" w14:textId="77777777" w:rsidR="00986E72" w:rsidRPr="00986E72" w:rsidRDefault="00986E72" w:rsidP="00857722">
      <w:pPr>
        <w:pStyle w:val="Akapitzlist"/>
        <w:numPr>
          <w:ilvl w:val="0"/>
          <w:numId w:val="18"/>
        </w:numPr>
        <w:spacing w:after="0" w:line="360" w:lineRule="auto"/>
        <w:jc w:val="both"/>
        <w:rPr>
          <w:rFonts w:cstheme="minorHAnsi"/>
        </w:rPr>
      </w:pPr>
      <w:r w:rsidRPr="00986E72">
        <w:rPr>
          <w:rFonts w:cstheme="minorHAnsi"/>
        </w:rPr>
        <w:lastRenderedPageBreak/>
        <w:t>Umowa została sporządzona w formie elektronicznej i podpisana przez każdą ze Stron kwalifikowanym podpisem elektronicznym.</w:t>
      </w:r>
    </w:p>
    <w:p w14:paraId="73C136B9" w14:textId="77777777" w:rsidR="00986E72" w:rsidRPr="00986E72" w:rsidRDefault="00986E72" w:rsidP="00A61226">
      <w:pPr>
        <w:pStyle w:val="Akapitzlist"/>
        <w:numPr>
          <w:ilvl w:val="0"/>
          <w:numId w:val="18"/>
        </w:numPr>
        <w:spacing w:after="0" w:line="360" w:lineRule="auto"/>
        <w:jc w:val="both"/>
        <w:rPr>
          <w:rFonts w:cstheme="minorHAnsi"/>
        </w:rPr>
      </w:pPr>
      <w:r w:rsidRPr="00986E72">
        <w:rPr>
          <w:rFonts w:cstheme="minorHAnsi"/>
        </w:rPr>
        <w:t>Datą zawarcia niniejszej Umowy jest data złożenia oświadczenia woli o jej zawarciu przez ostatnią ze Stron.</w:t>
      </w:r>
    </w:p>
    <w:p w14:paraId="55E96926" w14:textId="7A79A388" w:rsidR="00FD4E63" w:rsidRPr="00A61226" w:rsidRDefault="00986E72" w:rsidP="00A61226">
      <w:pPr>
        <w:pStyle w:val="Akapitzlist"/>
        <w:numPr>
          <w:ilvl w:val="0"/>
          <w:numId w:val="18"/>
        </w:numPr>
        <w:spacing w:after="0" w:line="360" w:lineRule="auto"/>
        <w:jc w:val="both"/>
        <w:rPr>
          <w:rFonts w:cstheme="minorHAnsi"/>
        </w:rPr>
      </w:pPr>
      <w:r w:rsidRPr="00986E72">
        <w:rPr>
          <w:rFonts w:cstheme="minorHAnsi"/>
        </w:rPr>
        <w:t>Umowa wchodzi w życie z dniem podpisania, z mocą obowiązującą od dnia</w:t>
      </w:r>
      <w:r w:rsidRPr="00986E72">
        <w:rPr>
          <w:rFonts w:cstheme="minorHAnsi"/>
          <w:b/>
        </w:rPr>
        <w:t xml:space="preserve"> …………...</w:t>
      </w:r>
      <w:r w:rsidRPr="00986E72">
        <w:rPr>
          <w:rFonts w:cstheme="minorHAnsi"/>
        </w:rPr>
        <w:t xml:space="preserve"> do dnia </w:t>
      </w:r>
      <w:r w:rsidRPr="00986E72">
        <w:rPr>
          <w:rFonts w:cstheme="minorHAnsi"/>
          <w:b/>
        </w:rPr>
        <w:t>………………. r</w:t>
      </w:r>
      <w:r w:rsidRPr="00986E72">
        <w:rPr>
          <w:rFonts w:cstheme="minorHAnsi"/>
        </w:rPr>
        <w:t xml:space="preserve">. </w:t>
      </w:r>
    </w:p>
    <w:p w14:paraId="7673BF67" w14:textId="77777777" w:rsidR="007771E2" w:rsidRPr="00986E72" w:rsidRDefault="007771E2" w:rsidP="00857722">
      <w:pPr>
        <w:spacing w:after="0" w:line="360" w:lineRule="auto"/>
        <w:jc w:val="center"/>
        <w:rPr>
          <w:rFonts w:eastAsia="Calibri" w:cstheme="minorHAnsi"/>
          <w:b/>
          <w:bCs/>
        </w:rPr>
      </w:pPr>
      <w:r w:rsidRPr="00986E72">
        <w:rPr>
          <w:rFonts w:eastAsia="Calibri" w:cstheme="minorHAnsi"/>
          <w:b/>
          <w:bCs/>
        </w:rPr>
        <w:t>§ 1</w:t>
      </w:r>
      <w:r w:rsidR="003F70B8">
        <w:rPr>
          <w:rFonts w:eastAsia="Calibri" w:cstheme="minorHAnsi"/>
          <w:b/>
          <w:bCs/>
        </w:rPr>
        <w:t>3</w:t>
      </w:r>
    </w:p>
    <w:p w14:paraId="4207A6D4" w14:textId="77777777" w:rsidR="004F3282" w:rsidRDefault="007771E2" w:rsidP="00857722">
      <w:pPr>
        <w:pStyle w:val="Akapitzlist"/>
        <w:numPr>
          <w:ilvl w:val="0"/>
          <w:numId w:val="21"/>
        </w:numPr>
        <w:spacing w:after="0" w:line="360" w:lineRule="auto"/>
        <w:jc w:val="both"/>
        <w:rPr>
          <w:rFonts w:eastAsia="Calibri" w:cstheme="minorHAnsi"/>
        </w:rPr>
      </w:pPr>
      <w:r w:rsidRPr="004F3282">
        <w:rPr>
          <w:rFonts w:eastAsia="Calibri" w:cstheme="minorHAnsi"/>
        </w:rPr>
        <w:t>Zamawiający przewiduje możliwość przedłużenia okresu trwania umowy do czasu wyczerpania jej wartości, nie dłużej jednak niż 6 miesięcy, w przypadku gdy przed upływem jej obowiązywania nie zostanie wyczerpana</w:t>
      </w:r>
      <w:r w:rsidR="00A224B0" w:rsidRPr="004F3282">
        <w:rPr>
          <w:rFonts w:eastAsia="Calibri" w:cstheme="minorHAnsi"/>
        </w:rPr>
        <w:t xml:space="preserve"> wartościowo.</w:t>
      </w:r>
    </w:p>
    <w:p w14:paraId="662C2EA3" w14:textId="4FA3CD32" w:rsidR="003F70B8" w:rsidRPr="00FE2DCF" w:rsidRDefault="00A224B0" w:rsidP="00857722">
      <w:pPr>
        <w:pStyle w:val="Akapitzlist"/>
        <w:numPr>
          <w:ilvl w:val="0"/>
          <w:numId w:val="21"/>
        </w:numPr>
        <w:spacing w:after="0" w:line="360" w:lineRule="auto"/>
        <w:jc w:val="both"/>
        <w:rPr>
          <w:rFonts w:eastAsia="Calibri" w:cstheme="minorHAnsi"/>
        </w:rPr>
      </w:pPr>
      <w:r w:rsidRPr="004F3282">
        <w:rPr>
          <w:rFonts w:eastAsia="Calibri" w:cstheme="minorHAnsi"/>
        </w:rPr>
        <w:t>Przedłużenie wymaga obopólnej zgody i sporządzenia aneksu w formie pisemnej pod rygorem nieważności.</w:t>
      </w:r>
    </w:p>
    <w:p w14:paraId="48060DFD" w14:textId="77777777" w:rsidR="00D05806" w:rsidRPr="00986E72" w:rsidRDefault="00D05806" w:rsidP="00A61226">
      <w:pPr>
        <w:spacing w:after="0" w:line="360" w:lineRule="auto"/>
        <w:jc w:val="center"/>
        <w:rPr>
          <w:rFonts w:eastAsia="Calibri" w:cstheme="minorHAnsi"/>
          <w:b/>
          <w:bCs/>
        </w:rPr>
      </w:pPr>
      <w:r w:rsidRPr="00986E72">
        <w:rPr>
          <w:rFonts w:eastAsia="Calibri" w:cstheme="minorHAnsi"/>
          <w:b/>
          <w:bCs/>
        </w:rPr>
        <w:t>§ 1</w:t>
      </w:r>
      <w:r w:rsidR="003F70B8">
        <w:rPr>
          <w:rFonts w:eastAsia="Calibri" w:cstheme="minorHAnsi"/>
          <w:b/>
          <w:bCs/>
        </w:rPr>
        <w:t>4</w:t>
      </w:r>
    </w:p>
    <w:p w14:paraId="3A829DBA" w14:textId="282B69E9" w:rsidR="00FE2DCF" w:rsidRPr="00857722" w:rsidRDefault="00D05806" w:rsidP="00857722">
      <w:pPr>
        <w:spacing w:after="0" w:line="360" w:lineRule="auto"/>
        <w:jc w:val="both"/>
        <w:rPr>
          <w:rFonts w:eastAsia="Calibri" w:cstheme="minorHAnsi"/>
        </w:rPr>
      </w:pPr>
      <w:r w:rsidRPr="00986E72">
        <w:rPr>
          <w:rFonts w:eastAsia="Calibri" w:cstheme="minorHAnsi"/>
        </w:rPr>
        <w:t xml:space="preserve">W sprawach nie uregulowanych niniejszą umową zastosowanie mają przepisy Kodeksu cywilnego </w:t>
      </w:r>
      <w:r w:rsidRPr="00986E72">
        <w:rPr>
          <w:rFonts w:eastAsia="Calibri" w:cstheme="minorHAnsi"/>
        </w:rPr>
        <w:br/>
        <w:t>i Prawo zamówień publicznych.</w:t>
      </w:r>
    </w:p>
    <w:p w14:paraId="0FE6EAB4" w14:textId="701A42D3" w:rsidR="00D05806" w:rsidRPr="00986E72" w:rsidRDefault="00D05806" w:rsidP="00986E72">
      <w:pPr>
        <w:spacing w:after="0" w:line="240" w:lineRule="auto"/>
        <w:jc w:val="center"/>
        <w:rPr>
          <w:rFonts w:eastAsia="Calibri" w:cstheme="minorHAnsi"/>
          <w:b/>
          <w:bCs/>
        </w:rPr>
      </w:pPr>
      <w:r w:rsidRPr="00986E72">
        <w:rPr>
          <w:rFonts w:eastAsia="Calibri" w:cstheme="minorHAnsi"/>
          <w:b/>
          <w:bCs/>
        </w:rPr>
        <w:t>§ 1</w:t>
      </w:r>
      <w:r w:rsidR="003F70B8">
        <w:rPr>
          <w:rFonts w:eastAsia="Calibri" w:cstheme="minorHAnsi"/>
          <w:b/>
          <w:bCs/>
        </w:rPr>
        <w:t>5</w:t>
      </w:r>
    </w:p>
    <w:p w14:paraId="0A36B18F" w14:textId="037E22B8" w:rsidR="004F3282" w:rsidRPr="00986E72" w:rsidRDefault="00D05806" w:rsidP="00FE2DCF">
      <w:pPr>
        <w:spacing w:after="0" w:line="360" w:lineRule="auto"/>
        <w:jc w:val="both"/>
        <w:rPr>
          <w:rFonts w:eastAsia="Calibri" w:cstheme="minorHAnsi"/>
        </w:rPr>
      </w:pPr>
      <w:r w:rsidRPr="00986E72">
        <w:rPr>
          <w:rFonts w:eastAsia="Calibri" w:cstheme="minorHAnsi"/>
        </w:rPr>
        <w:t>Ewentualne spory mogące wyniknąć ze stosowania umowy, rozstrzyga sąd właściwy miejscowo dla Zamawiającego.</w:t>
      </w:r>
    </w:p>
    <w:p w14:paraId="5A9BC185" w14:textId="77777777" w:rsidR="00D05806" w:rsidRPr="00986E72" w:rsidRDefault="00D05806" w:rsidP="00986E72">
      <w:pPr>
        <w:spacing w:after="0" w:line="240" w:lineRule="auto"/>
        <w:jc w:val="center"/>
        <w:rPr>
          <w:rFonts w:eastAsia="Calibri" w:cstheme="minorHAnsi"/>
          <w:b/>
          <w:bCs/>
        </w:rPr>
      </w:pPr>
      <w:r w:rsidRPr="00986E72">
        <w:rPr>
          <w:rFonts w:eastAsia="Calibri" w:cstheme="minorHAnsi"/>
          <w:b/>
          <w:bCs/>
        </w:rPr>
        <w:t>§ 1</w:t>
      </w:r>
      <w:r w:rsidR="003F70B8">
        <w:rPr>
          <w:rFonts w:eastAsia="Calibri" w:cstheme="minorHAnsi"/>
          <w:b/>
          <w:bCs/>
        </w:rPr>
        <w:t>6</w:t>
      </w:r>
    </w:p>
    <w:p w14:paraId="245BEA2D" w14:textId="77777777" w:rsidR="00D05806" w:rsidRPr="00986E72" w:rsidRDefault="00D05806" w:rsidP="00A61226">
      <w:pPr>
        <w:spacing w:after="0" w:line="360" w:lineRule="auto"/>
        <w:jc w:val="both"/>
        <w:rPr>
          <w:rFonts w:eastAsia="Calibri" w:cstheme="minorHAnsi"/>
        </w:rPr>
      </w:pPr>
      <w:r w:rsidRPr="00986E72">
        <w:rPr>
          <w:rFonts w:eastAsia="Calibri" w:cstheme="minorHAnsi"/>
        </w:rPr>
        <w:t>Zamawiającemu przysługuje prawo odstąpienia od umowy w sytuacji i na w</w:t>
      </w:r>
      <w:r w:rsidR="001A091C" w:rsidRPr="00986E72">
        <w:rPr>
          <w:rFonts w:eastAsia="Calibri" w:cstheme="minorHAnsi"/>
        </w:rPr>
        <w:t xml:space="preserve">arunkach określonych </w:t>
      </w:r>
      <w:r w:rsidR="001A091C" w:rsidRPr="00986E72">
        <w:rPr>
          <w:rFonts w:eastAsia="Calibri" w:cstheme="minorHAnsi"/>
        </w:rPr>
        <w:br/>
        <w:t>w art. 456</w:t>
      </w:r>
      <w:r w:rsidRPr="00986E72">
        <w:rPr>
          <w:rFonts w:eastAsia="Calibri" w:cstheme="minorHAnsi"/>
        </w:rPr>
        <w:t xml:space="preserve"> ustawy Prawo zamówień publicznych. </w:t>
      </w:r>
    </w:p>
    <w:p w14:paraId="7DA5DA13" w14:textId="4CDD4BB9" w:rsidR="00D05806" w:rsidRPr="00986E72" w:rsidRDefault="00D05806" w:rsidP="00986E72">
      <w:pPr>
        <w:spacing w:after="0" w:line="240" w:lineRule="auto"/>
        <w:jc w:val="both"/>
        <w:rPr>
          <w:rFonts w:eastAsia="Calibri" w:cstheme="minorHAnsi"/>
        </w:rPr>
      </w:pPr>
    </w:p>
    <w:p w14:paraId="5EABFDEA" w14:textId="77777777" w:rsidR="00D05806" w:rsidRPr="00986E72" w:rsidRDefault="00D05806" w:rsidP="00986E72">
      <w:pPr>
        <w:spacing w:after="0" w:line="240" w:lineRule="auto"/>
        <w:jc w:val="both"/>
        <w:rPr>
          <w:rFonts w:eastAsia="Calibri" w:cstheme="minorHAnsi"/>
        </w:rPr>
      </w:pPr>
    </w:p>
    <w:p w14:paraId="0738F352" w14:textId="77777777" w:rsidR="00D05806" w:rsidRPr="00986E72" w:rsidRDefault="00D05806" w:rsidP="00986E72">
      <w:pPr>
        <w:spacing w:after="0" w:line="240" w:lineRule="auto"/>
        <w:jc w:val="both"/>
        <w:rPr>
          <w:rFonts w:eastAsia="Calibri" w:cstheme="minorHAnsi"/>
        </w:rPr>
      </w:pPr>
    </w:p>
    <w:p w14:paraId="2D46D155" w14:textId="4AE8DB5E" w:rsidR="00D05806" w:rsidRPr="00A61226" w:rsidRDefault="00A61226" w:rsidP="008C7B18">
      <w:pPr>
        <w:spacing w:after="0" w:line="240" w:lineRule="auto"/>
        <w:ind w:firstLine="708"/>
        <w:jc w:val="both"/>
        <w:rPr>
          <w:rFonts w:eastAsia="Calibri" w:cstheme="minorHAnsi"/>
          <w:b/>
        </w:rPr>
      </w:pPr>
      <w:r w:rsidRPr="00A61226">
        <w:rPr>
          <w:rFonts w:eastAsia="Calibri" w:cstheme="minorHAnsi"/>
          <w:b/>
        </w:rPr>
        <w:t xml:space="preserve">Zamawiający :      </w:t>
      </w:r>
      <w:r w:rsidRPr="00A61226">
        <w:rPr>
          <w:rFonts w:eastAsia="Calibri" w:cstheme="minorHAnsi"/>
          <w:b/>
        </w:rPr>
        <w:tab/>
      </w:r>
      <w:r w:rsidRPr="00A61226">
        <w:rPr>
          <w:rFonts w:eastAsia="Calibri" w:cstheme="minorHAnsi"/>
          <w:b/>
        </w:rPr>
        <w:tab/>
      </w:r>
      <w:r w:rsidRPr="00A61226">
        <w:rPr>
          <w:rFonts w:eastAsia="Calibri" w:cstheme="minorHAnsi"/>
          <w:b/>
        </w:rPr>
        <w:tab/>
      </w:r>
      <w:r w:rsidRPr="00A61226">
        <w:rPr>
          <w:rFonts w:eastAsia="Calibri" w:cstheme="minorHAnsi"/>
          <w:b/>
        </w:rPr>
        <w:tab/>
      </w:r>
      <w:r w:rsidRPr="00A61226">
        <w:rPr>
          <w:rFonts w:eastAsia="Calibri" w:cstheme="minorHAnsi"/>
          <w:b/>
        </w:rPr>
        <w:tab/>
      </w:r>
      <w:r w:rsidR="008C7B18">
        <w:rPr>
          <w:rFonts w:eastAsia="Calibri" w:cstheme="minorHAnsi"/>
          <w:b/>
        </w:rPr>
        <w:tab/>
      </w:r>
      <w:r w:rsidR="00D05806" w:rsidRPr="00A61226">
        <w:rPr>
          <w:rFonts w:eastAsia="Calibri" w:cstheme="minorHAnsi"/>
          <w:b/>
        </w:rPr>
        <w:t xml:space="preserve">Wykonawca:                                                                                            </w:t>
      </w:r>
    </w:p>
    <w:p w14:paraId="10D97C01" w14:textId="77777777" w:rsidR="00D05806" w:rsidRPr="00986E72" w:rsidRDefault="00D05806" w:rsidP="00986E72">
      <w:pPr>
        <w:spacing w:after="0" w:line="240" w:lineRule="auto"/>
        <w:jc w:val="both"/>
        <w:rPr>
          <w:rFonts w:eastAsia="Calibri" w:cstheme="minorHAnsi"/>
        </w:rPr>
      </w:pPr>
    </w:p>
    <w:p w14:paraId="0276E8D7" w14:textId="77777777" w:rsidR="00D05806" w:rsidRPr="00986E72" w:rsidRDefault="00D05806" w:rsidP="00986E72">
      <w:pPr>
        <w:spacing w:after="0" w:line="240" w:lineRule="auto"/>
        <w:jc w:val="both"/>
        <w:rPr>
          <w:rFonts w:eastAsia="Calibri" w:cstheme="minorHAnsi"/>
        </w:rPr>
      </w:pPr>
    </w:p>
    <w:p w14:paraId="26CF359B" w14:textId="77777777" w:rsidR="00D05806" w:rsidRPr="00986E72" w:rsidRDefault="00D05806" w:rsidP="00986E72">
      <w:pPr>
        <w:spacing w:after="0" w:line="240" w:lineRule="auto"/>
        <w:jc w:val="both"/>
        <w:rPr>
          <w:rFonts w:eastAsia="Calibri" w:cstheme="minorHAnsi"/>
        </w:rPr>
      </w:pPr>
    </w:p>
    <w:p w14:paraId="7648494F" w14:textId="77777777" w:rsidR="00D05806" w:rsidRPr="00986E72" w:rsidRDefault="00D05806" w:rsidP="00986E72">
      <w:pPr>
        <w:spacing w:line="240" w:lineRule="auto"/>
        <w:rPr>
          <w:rFonts w:eastAsia="Calibri" w:cstheme="minorHAnsi"/>
        </w:rPr>
      </w:pPr>
    </w:p>
    <w:p w14:paraId="4E314FEA" w14:textId="77777777" w:rsidR="00D05806" w:rsidRPr="00986E72" w:rsidRDefault="00D05806" w:rsidP="00986E72">
      <w:pPr>
        <w:spacing w:after="0" w:line="240" w:lineRule="auto"/>
        <w:jc w:val="both"/>
        <w:rPr>
          <w:rFonts w:cstheme="minorHAnsi"/>
        </w:rPr>
      </w:pPr>
    </w:p>
    <w:sectPr w:rsidR="00D05806" w:rsidRPr="00986E72">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A0618" w14:textId="77777777" w:rsidR="00183A36" w:rsidRDefault="00183A36" w:rsidP="00D05806">
      <w:pPr>
        <w:spacing w:after="0" w:line="240" w:lineRule="auto"/>
      </w:pPr>
      <w:r>
        <w:separator/>
      </w:r>
    </w:p>
  </w:endnote>
  <w:endnote w:type="continuationSeparator" w:id="0">
    <w:p w14:paraId="10340A81" w14:textId="77777777" w:rsidR="00183A36" w:rsidRDefault="00183A36" w:rsidP="00D05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29FFB" w14:textId="77777777" w:rsidR="00183A36" w:rsidRDefault="00183A36" w:rsidP="00D05806">
      <w:pPr>
        <w:spacing w:after="0" w:line="240" w:lineRule="auto"/>
      </w:pPr>
      <w:r>
        <w:separator/>
      </w:r>
    </w:p>
  </w:footnote>
  <w:footnote w:type="continuationSeparator" w:id="0">
    <w:p w14:paraId="61339FA3" w14:textId="77777777" w:rsidR="00183A36" w:rsidRDefault="00183A36" w:rsidP="00D058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37634" w14:textId="77777777" w:rsidR="00D05806" w:rsidRDefault="00D05806">
    <w:pPr>
      <w:pStyle w:val="Nagwek"/>
    </w:pPr>
    <w:r w:rsidRPr="00B11AE7">
      <w:rPr>
        <w:rFonts w:ascii="Calibri" w:eastAsia="Calibri" w:hAnsi="Calibri" w:cs="Times New Roman"/>
        <w:noProof/>
        <w:lang w:eastAsia="pl-PL"/>
      </w:rPr>
      <w:drawing>
        <wp:inline distT="0" distB="0" distL="0" distR="0" wp14:anchorId="6911B2BA" wp14:editId="670284FA">
          <wp:extent cx="1533525" cy="554990"/>
          <wp:effectExtent l="0" t="0" r="9525" b="0"/>
          <wp:docPr id="1" name="Obraz 1" descr="C:\Users\sgontarz\Desktop\logo_SPZO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gontarz\Desktop\logo_SPZOZ.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3373" cy="5621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36E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C25A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2D0ADC"/>
    <w:multiLevelType w:val="multilevel"/>
    <w:tmpl w:val="512C7608"/>
    <w:lvl w:ilvl="0">
      <w:start w:val="1"/>
      <w:numFmt w:val="decimal"/>
      <w:lvlText w:val="%1."/>
      <w:lvlJc w:val="left"/>
      <w:pPr>
        <w:ind w:left="360" w:hanging="360"/>
      </w:pPr>
    </w:lvl>
    <w:lvl w:ilvl="1">
      <w:start w:val="1"/>
      <w:numFmt w:val="decimal"/>
      <w:lvlText w:val="%2)"/>
      <w:lvlJc w:val="left"/>
      <w:pPr>
        <w:ind w:left="792" w:hanging="432"/>
      </w:pPr>
      <w:rPr>
        <w:rFonts w:asciiTheme="minorHAnsi" w:eastAsiaTheme="minorHAnsi" w:hAnsiTheme="minorHAnsi" w:cstheme="min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0D0D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0C6CA3"/>
    <w:multiLevelType w:val="hybridMultilevel"/>
    <w:tmpl w:val="55EEFD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AB4F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1663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DF7D7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166245"/>
    <w:multiLevelType w:val="hybridMultilevel"/>
    <w:tmpl w:val="517A4E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00328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E82C49"/>
    <w:multiLevelType w:val="hybridMultilevel"/>
    <w:tmpl w:val="680878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F80E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D71EAF"/>
    <w:multiLevelType w:val="multilevel"/>
    <w:tmpl w:val="9E247B62"/>
    <w:lvl w:ilvl="0">
      <w:start w:val="1"/>
      <w:numFmt w:val="decimal"/>
      <w:lvlText w:val="%1."/>
      <w:lvlJc w:val="left"/>
      <w:pPr>
        <w:ind w:left="360" w:hanging="360"/>
      </w:pPr>
      <w:rPr>
        <w:strike w:val="0"/>
        <w:dstrike w:val="0"/>
        <w:u w:val="none"/>
        <w:effect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D46D1F"/>
    <w:multiLevelType w:val="multilevel"/>
    <w:tmpl w:val="CEBA66CE"/>
    <w:lvl w:ilvl="0">
      <w:start w:val="1"/>
      <w:numFmt w:val="decimal"/>
      <w:lvlText w:val="%1."/>
      <w:lvlJc w:val="left"/>
      <w:pPr>
        <w:ind w:left="360" w:hanging="360"/>
      </w:pPr>
      <w:rPr>
        <w:rFonts w:ascii="Calibri" w:eastAsia="Calibri"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745E3D"/>
    <w:multiLevelType w:val="multilevel"/>
    <w:tmpl w:val="0415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5" w15:restartNumberingAfterBreak="0">
    <w:nsid w:val="4958064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E136E58"/>
    <w:multiLevelType w:val="multilevel"/>
    <w:tmpl w:val="512C7608"/>
    <w:lvl w:ilvl="0">
      <w:start w:val="1"/>
      <w:numFmt w:val="decimal"/>
      <w:lvlText w:val="%1."/>
      <w:lvlJc w:val="left"/>
      <w:pPr>
        <w:ind w:left="360" w:hanging="360"/>
      </w:pPr>
    </w:lvl>
    <w:lvl w:ilvl="1">
      <w:start w:val="1"/>
      <w:numFmt w:val="decimal"/>
      <w:lvlText w:val="%2)"/>
      <w:lvlJc w:val="left"/>
      <w:pPr>
        <w:ind w:left="792" w:hanging="432"/>
      </w:pPr>
      <w:rPr>
        <w:rFonts w:asciiTheme="minorHAnsi" w:eastAsiaTheme="minorHAnsi" w:hAnsiTheme="minorHAnsi" w:cstheme="minorBid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D108D6"/>
    <w:multiLevelType w:val="hybridMultilevel"/>
    <w:tmpl w:val="56AC70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4E933BE"/>
    <w:multiLevelType w:val="hybridMultilevel"/>
    <w:tmpl w:val="71B484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91635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5B54F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CB655D"/>
    <w:multiLevelType w:val="hybridMultilevel"/>
    <w:tmpl w:val="2AA20B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DF520B4"/>
    <w:multiLevelType w:val="hybridMultilevel"/>
    <w:tmpl w:val="7D827C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13135D9"/>
    <w:multiLevelType w:val="multilevel"/>
    <w:tmpl w:val="54048190"/>
    <w:lvl w:ilvl="0">
      <w:start w:val="1"/>
      <w:numFmt w:val="decimal"/>
      <w:lvlText w:val="%1."/>
      <w:lvlJc w:val="left"/>
      <w:pPr>
        <w:ind w:left="360" w:hanging="360"/>
      </w:pPr>
    </w:lvl>
    <w:lvl w:ilvl="1">
      <w:start w:val="1"/>
      <w:numFmt w:val="decimal"/>
      <w:lvlText w:val="%2)"/>
      <w:lvlJc w:val="left"/>
      <w:pPr>
        <w:ind w:left="792" w:hanging="432"/>
      </w:pPr>
      <w:rPr>
        <w:rFonts w:asciiTheme="minorHAnsi" w:eastAsiaTheme="minorHAnsi" w:hAnsiTheme="minorHAnsi" w:cstheme="minorBidi"/>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6D067B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B2FE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7"/>
  </w:num>
  <w:num w:numId="11">
    <w:abstractNumId w:val="22"/>
  </w:num>
  <w:num w:numId="12">
    <w:abstractNumId w:val="13"/>
  </w:num>
  <w:num w:numId="13">
    <w:abstractNumId w:val="18"/>
  </w:num>
  <w:num w:numId="14">
    <w:abstractNumId w:val="5"/>
  </w:num>
  <w:num w:numId="15">
    <w:abstractNumId w:val="8"/>
  </w:num>
  <w:num w:numId="16">
    <w:abstractNumId w:val="21"/>
  </w:num>
  <w:num w:numId="17">
    <w:abstractNumId w:val="25"/>
  </w:num>
  <w:num w:numId="18">
    <w:abstractNumId w:val="20"/>
  </w:num>
  <w:num w:numId="19">
    <w:abstractNumId w:val="10"/>
  </w:num>
  <w:num w:numId="20">
    <w:abstractNumId w:val="16"/>
  </w:num>
  <w:num w:numId="21">
    <w:abstractNumId w:val="3"/>
  </w:num>
  <w:num w:numId="22">
    <w:abstractNumId w:val="9"/>
  </w:num>
  <w:num w:numId="23">
    <w:abstractNumId w:val="6"/>
  </w:num>
  <w:num w:numId="24">
    <w:abstractNumId w:val="23"/>
  </w:num>
  <w:num w:numId="25">
    <w:abstractNumId w:val="0"/>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533"/>
    <w:rsid w:val="00157034"/>
    <w:rsid w:val="00183A36"/>
    <w:rsid w:val="001A091C"/>
    <w:rsid w:val="001C0244"/>
    <w:rsid w:val="001E01A5"/>
    <w:rsid w:val="002810D3"/>
    <w:rsid w:val="002B181C"/>
    <w:rsid w:val="003E42D8"/>
    <w:rsid w:val="003E633A"/>
    <w:rsid w:val="003F70B8"/>
    <w:rsid w:val="00456E81"/>
    <w:rsid w:val="00476B93"/>
    <w:rsid w:val="0049326E"/>
    <w:rsid w:val="004C5051"/>
    <w:rsid w:val="004F3282"/>
    <w:rsid w:val="00505CC7"/>
    <w:rsid w:val="00593D9D"/>
    <w:rsid w:val="00596D37"/>
    <w:rsid w:val="006219D6"/>
    <w:rsid w:val="006356DC"/>
    <w:rsid w:val="00685C1F"/>
    <w:rsid w:val="006A45D7"/>
    <w:rsid w:val="006C7753"/>
    <w:rsid w:val="00707146"/>
    <w:rsid w:val="007771E2"/>
    <w:rsid w:val="00857722"/>
    <w:rsid w:val="00870B6B"/>
    <w:rsid w:val="008A0533"/>
    <w:rsid w:val="008C7B18"/>
    <w:rsid w:val="008D59C7"/>
    <w:rsid w:val="00942114"/>
    <w:rsid w:val="009438E7"/>
    <w:rsid w:val="00986E72"/>
    <w:rsid w:val="00A224B0"/>
    <w:rsid w:val="00A43751"/>
    <w:rsid w:val="00A61226"/>
    <w:rsid w:val="00A85B94"/>
    <w:rsid w:val="00B40531"/>
    <w:rsid w:val="00B71845"/>
    <w:rsid w:val="00B7199D"/>
    <w:rsid w:val="00B81791"/>
    <w:rsid w:val="00D05806"/>
    <w:rsid w:val="00D95D01"/>
    <w:rsid w:val="00DE6D9D"/>
    <w:rsid w:val="00DF01AF"/>
    <w:rsid w:val="00E83E3F"/>
    <w:rsid w:val="00E92F3F"/>
    <w:rsid w:val="00EA06E0"/>
    <w:rsid w:val="00F12DB2"/>
    <w:rsid w:val="00F34BFA"/>
    <w:rsid w:val="00F60493"/>
    <w:rsid w:val="00FD4E63"/>
    <w:rsid w:val="00FE2D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96E55"/>
  <w15:chartTrackingRefBased/>
  <w15:docId w15:val="{45D09CF7-613F-4D1F-8EF8-AA4CEAA1C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0580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5806"/>
  </w:style>
  <w:style w:type="paragraph" w:styleId="Stopka">
    <w:name w:val="footer"/>
    <w:basedOn w:val="Normalny"/>
    <w:link w:val="StopkaZnak"/>
    <w:uiPriority w:val="99"/>
    <w:unhideWhenUsed/>
    <w:rsid w:val="00D0580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5806"/>
  </w:style>
  <w:style w:type="paragraph" w:styleId="Akapitzlist">
    <w:name w:val="List Paragraph"/>
    <w:aliases w:val="sw tekst,L1,Numerowanie,List Paragraph,Akapit z listą BS,Normal,Akapit z listą3,Akapit z listą31,Wypunktowanie,Normal2,CW_Lista,normalny tekst,Adresat stanowisko,lp1,Preambuła,CP-UC,CP-Punkty,Bullet List,List - bullets,Equipment,Bullet 1"/>
    <w:basedOn w:val="Normalny"/>
    <w:link w:val="AkapitzlistZnak"/>
    <w:uiPriority w:val="34"/>
    <w:qFormat/>
    <w:rsid w:val="00A224B0"/>
    <w:pPr>
      <w:ind w:left="720"/>
      <w:contextualSpacing/>
    </w:pPr>
  </w:style>
  <w:style w:type="character" w:customStyle="1" w:styleId="AkapitzlistZnak">
    <w:name w:val="Akapit z listą Znak"/>
    <w:aliases w:val="sw tekst Znak,L1 Znak,Numerowanie Znak,List Paragraph Znak,Akapit z listą BS Znak,Normal Znak,Akapit z listą3 Znak,Akapit z listą31 Znak,Wypunktowanie Znak,Normal2 Znak,CW_Lista Znak,normalny tekst Znak,Adresat stanowisko Znak"/>
    <w:link w:val="Akapitzlist"/>
    <w:uiPriority w:val="34"/>
    <w:qFormat/>
    <w:locked/>
    <w:rsid w:val="00986E72"/>
  </w:style>
  <w:style w:type="character" w:styleId="Hipercze">
    <w:name w:val="Hyperlink"/>
    <w:basedOn w:val="Domylnaczcionkaakapitu"/>
    <w:uiPriority w:val="99"/>
    <w:unhideWhenUsed/>
    <w:rsid w:val="008C7B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pzoz.wegr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tat.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70377-E353-4153-BB71-243AF7519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2229</Words>
  <Characters>13380</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Dział Zamówień</cp:lastModifiedBy>
  <cp:revision>7</cp:revision>
  <dcterms:created xsi:type="dcterms:W3CDTF">2024-05-13T09:53:00Z</dcterms:created>
  <dcterms:modified xsi:type="dcterms:W3CDTF">2026-05-11T12:50:00Z</dcterms:modified>
</cp:coreProperties>
</file>