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223" w:rsidRDefault="00CB5C27">
      <w:pPr>
        <w:pStyle w:val="Standard"/>
        <w:spacing w:line="276" w:lineRule="auto"/>
        <w:jc w:val="right"/>
      </w:pPr>
      <w:r>
        <w:rPr>
          <w:rFonts w:ascii="Arial" w:hAnsi="Arial" w:cs="Arial"/>
          <w:b/>
          <w:i/>
          <w:iCs/>
          <w:sz w:val="20"/>
          <w:szCs w:val="20"/>
        </w:rPr>
        <w:t>Załącznik nr 2 do SWZ</w:t>
      </w:r>
      <w:r>
        <w:rPr>
          <w:rFonts w:ascii="Arial" w:hAnsi="Arial" w:cs="Arial"/>
          <w:iCs/>
          <w:sz w:val="20"/>
          <w:szCs w:val="20"/>
        </w:rPr>
        <w:t xml:space="preserve">  </w:t>
      </w:r>
    </w:p>
    <w:p w:rsidR="00211223" w:rsidRDefault="00CB5C27">
      <w:pPr>
        <w:pStyle w:val="Nagwek6"/>
        <w:spacing w:before="120" w:after="0" w:line="276" w:lineRule="auto"/>
        <w:jc w:val="right"/>
      </w:pPr>
      <w:r>
        <w:rPr>
          <w:rFonts w:ascii="Arial" w:hAnsi="Arial" w:cs="Arial"/>
          <w:iCs/>
          <w:color w:val="00000A"/>
          <w:sz w:val="20"/>
          <w:szCs w:val="20"/>
        </w:rPr>
        <w:t xml:space="preserve">  ....................., dnia ............................</w:t>
      </w:r>
    </w:p>
    <w:p w:rsidR="00211223" w:rsidRDefault="00CB5C27">
      <w:pPr>
        <w:pStyle w:val="Textbody"/>
        <w:spacing w:line="240" w:lineRule="auto"/>
      </w:pPr>
      <w:bookmarkStart w:id="0" w:name="_Hlk63843905"/>
      <w:r>
        <w:rPr>
          <w:rFonts w:ascii="Arial" w:hAnsi="Arial" w:cs="Arial"/>
          <w:sz w:val="20"/>
        </w:rPr>
        <w:t>........................................</w:t>
      </w:r>
      <w:bookmarkEnd w:id="0"/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:rsidR="00211223" w:rsidRDefault="00CB5C27">
      <w:pPr>
        <w:pStyle w:val="Textbody"/>
        <w:spacing w:line="240" w:lineRule="auto"/>
      </w:pPr>
      <w:bookmarkStart w:id="1" w:name="_Hlk63843892"/>
      <w:r>
        <w:rPr>
          <w:rFonts w:ascii="Arial" w:hAnsi="Arial" w:cs="Arial"/>
          <w:sz w:val="18"/>
          <w:szCs w:val="18"/>
        </w:rPr>
        <w:t>(Nazwa i adres Wykonawcy)</w:t>
      </w:r>
      <w:bookmarkEnd w:id="1"/>
    </w:p>
    <w:p w:rsidR="00211223" w:rsidRDefault="00211223">
      <w:pPr>
        <w:pStyle w:val="Textbody"/>
        <w:rPr>
          <w:rFonts w:ascii="Arial" w:hAnsi="Arial" w:cs="Arial"/>
          <w:sz w:val="18"/>
          <w:szCs w:val="18"/>
        </w:rPr>
      </w:pPr>
    </w:p>
    <w:p w:rsidR="00211223" w:rsidRDefault="00CB5C27">
      <w:pPr>
        <w:pStyle w:val="Nagwek9"/>
        <w:spacing w:line="360" w:lineRule="auto"/>
        <w:ind w:left="360" w:hanging="360"/>
      </w:pPr>
      <w:r>
        <w:rPr>
          <w:rFonts w:ascii="Arial" w:hAnsi="Arial" w:cs="Arial"/>
          <w:b w:val="0"/>
          <w:i/>
          <w:sz w:val="20"/>
          <w:szCs w:val="20"/>
        </w:rPr>
        <w:t>Nr postępowania: ZP/</w:t>
      </w:r>
      <w:r w:rsidR="00B42775">
        <w:rPr>
          <w:rFonts w:ascii="Arial" w:hAnsi="Arial" w:cs="Arial"/>
          <w:b w:val="0"/>
          <w:i/>
          <w:sz w:val="20"/>
          <w:szCs w:val="20"/>
        </w:rPr>
        <w:t>3</w:t>
      </w:r>
      <w:r>
        <w:rPr>
          <w:rFonts w:ascii="Arial" w:hAnsi="Arial" w:cs="Arial"/>
          <w:b w:val="0"/>
          <w:i/>
          <w:sz w:val="20"/>
          <w:szCs w:val="20"/>
        </w:rPr>
        <w:t>/R/2</w:t>
      </w:r>
      <w:r w:rsidR="00A143C3">
        <w:rPr>
          <w:rFonts w:ascii="Arial" w:hAnsi="Arial" w:cs="Arial"/>
          <w:b w:val="0"/>
          <w:i/>
          <w:sz w:val="20"/>
          <w:szCs w:val="20"/>
        </w:rPr>
        <w:t>6</w:t>
      </w:r>
    </w:p>
    <w:p w:rsidR="00211223" w:rsidRDefault="00211223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</w:p>
    <w:p w:rsidR="00211223" w:rsidRDefault="00CB5C27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:rsidR="00211223" w:rsidRDefault="00CB5C27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:rsidR="00211223" w:rsidRDefault="00CB5C27">
      <w:p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Wykonawca, którego reprezentuj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, przyst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puj</w:t>
      </w:r>
      <w:r>
        <w:rPr>
          <w:rFonts w:ascii="Arial" w:eastAsia="TimesNewRoman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c do udziału w post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powaniu o udzielenie zamówienia publicznego prowadzonego pn. </w:t>
      </w:r>
      <w:r>
        <w:rPr>
          <w:rFonts w:ascii="Arial" w:hAnsi="Arial" w:cs="Arial"/>
          <w:b/>
          <w:i/>
          <w:iCs/>
          <w:sz w:val="22"/>
          <w:szCs w:val="22"/>
        </w:rPr>
        <w:t>Wynajem sprzętu wraz z obsługą operatorską do prowadzenia robót związanych z remontami dróg na terenie gminy Żukowo</w:t>
      </w:r>
    </w:p>
    <w:p w:rsidR="00211223" w:rsidRDefault="00CB5C27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TimesNewRoman" w:hAnsi="Arial" w:cs="Arial"/>
          <w:sz w:val="22"/>
          <w:szCs w:val="22"/>
        </w:rPr>
        <w:t>ś</w:t>
      </w:r>
      <w:r>
        <w:rPr>
          <w:rFonts w:ascii="Arial" w:hAnsi="Arial" w:cs="Arial"/>
          <w:sz w:val="22"/>
          <w:szCs w:val="22"/>
        </w:rPr>
        <w:t xml:space="preserve">wiadcza, </w:t>
      </w:r>
      <w:r>
        <w:rPr>
          <w:rFonts w:ascii="Arial" w:eastAsia="TimesNewRoman" w:hAnsi="Arial" w:cs="Arial"/>
          <w:sz w:val="22"/>
          <w:szCs w:val="22"/>
        </w:rPr>
        <w:t>ż</w:t>
      </w:r>
      <w:r>
        <w:rPr>
          <w:rFonts w:ascii="Arial" w:hAnsi="Arial" w:cs="Arial"/>
          <w:sz w:val="22"/>
          <w:szCs w:val="22"/>
        </w:rPr>
        <w:t>e:</w:t>
      </w:r>
    </w:p>
    <w:p w:rsidR="00A143C3" w:rsidRPr="00A143C3" w:rsidRDefault="00A143C3" w:rsidP="00A143C3">
      <w:pPr>
        <w:numPr>
          <w:ilvl w:val="0"/>
          <w:numId w:val="7"/>
        </w:numPr>
        <w:tabs>
          <w:tab w:val="left" w:pos="426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A143C3">
        <w:rPr>
          <w:rFonts w:ascii="Arial" w:hAnsi="Arial" w:cs="Arial"/>
          <w:sz w:val="22"/>
          <w:szCs w:val="22"/>
        </w:rPr>
        <w:t>nie podlega wykluczeniu z post</w:t>
      </w:r>
      <w:r w:rsidRPr="00A143C3">
        <w:rPr>
          <w:rFonts w:ascii="Arial" w:eastAsia="TimesNewRoman" w:hAnsi="Arial" w:cs="Arial"/>
          <w:sz w:val="22"/>
          <w:szCs w:val="22"/>
        </w:rPr>
        <w:t>ę</w:t>
      </w:r>
      <w:r w:rsidRPr="00A143C3">
        <w:rPr>
          <w:rFonts w:ascii="Arial" w:hAnsi="Arial" w:cs="Arial"/>
          <w:sz w:val="22"/>
          <w:szCs w:val="22"/>
        </w:rPr>
        <w:t>powania o udzielenie zamówienia na podstawie art. 108 ust. 1 ustawy z dnia 11 września 2019 r. - Prawo Zamówie</w:t>
      </w:r>
      <w:r w:rsidRPr="00A143C3">
        <w:rPr>
          <w:rFonts w:ascii="Arial" w:eastAsia="TimesNewRoman" w:hAnsi="Arial" w:cs="Arial"/>
          <w:sz w:val="22"/>
          <w:szCs w:val="22"/>
        </w:rPr>
        <w:t xml:space="preserve">ń </w:t>
      </w:r>
      <w:r w:rsidRPr="00A143C3">
        <w:rPr>
          <w:rFonts w:ascii="Arial" w:hAnsi="Arial" w:cs="Arial"/>
          <w:sz w:val="22"/>
          <w:szCs w:val="22"/>
        </w:rPr>
        <w:t>Publicznych,</w:t>
      </w:r>
    </w:p>
    <w:p w:rsidR="00A143C3" w:rsidRPr="00A143C3" w:rsidRDefault="00A143C3" w:rsidP="00A143C3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A143C3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</w:t>
      </w:r>
      <w:proofErr w:type="spellStart"/>
      <w:r w:rsidRPr="00A143C3">
        <w:rPr>
          <w:rFonts w:ascii="Arial" w:hAnsi="Arial" w:cs="Arial"/>
          <w:sz w:val="22"/>
          <w:szCs w:val="22"/>
        </w:rPr>
        <w:t>Pzp</w:t>
      </w:r>
      <w:proofErr w:type="spellEnd"/>
      <w:r w:rsidRPr="00A143C3">
        <w:rPr>
          <w:rFonts w:ascii="Arial" w:hAnsi="Arial" w:cs="Arial"/>
          <w:sz w:val="22"/>
          <w:szCs w:val="22"/>
        </w:rPr>
        <w:t xml:space="preserve"> </w:t>
      </w:r>
      <w:r w:rsidRPr="00A143C3"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 w:rsidRPr="00A143C3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A143C3">
        <w:rPr>
          <w:rFonts w:ascii="Arial" w:hAnsi="Arial" w:cs="Arial"/>
          <w:sz w:val="22"/>
          <w:szCs w:val="22"/>
        </w:rPr>
        <w:t>Pzp</w:t>
      </w:r>
      <w:proofErr w:type="spellEnd"/>
      <w:r w:rsidRPr="00A143C3">
        <w:rPr>
          <w:rFonts w:ascii="Arial" w:hAnsi="Arial" w:cs="Arial"/>
          <w:sz w:val="22"/>
          <w:szCs w:val="22"/>
        </w:rPr>
        <w:t xml:space="preserve"> podjąłem następujące środki naprawcze: </w:t>
      </w:r>
    </w:p>
    <w:p w:rsidR="00A143C3" w:rsidRPr="00A143C3" w:rsidRDefault="00A143C3" w:rsidP="00A143C3">
      <w:pPr>
        <w:ind w:left="426"/>
        <w:rPr>
          <w:rFonts w:ascii="Arial" w:hAnsi="Arial" w:cs="Arial"/>
          <w:sz w:val="22"/>
          <w:szCs w:val="22"/>
        </w:rPr>
      </w:pPr>
      <w:r w:rsidRPr="00A143C3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</w:t>
      </w:r>
    </w:p>
    <w:p w:rsidR="00A143C3" w:rsidRPr="00A143C3" w:rsidRDefault="00A143C3" w:rsidP="00A143C3">
      <w:pPr>
        <w:ind w:left="426"/>
        <w:rPr>
          <w:rFonts w:ascii="Arial" w:hAnsi="Arial" w:cs="Arial"/>
          <w:sz w:val="22"/>
          <w:szCs w:val="22"/>
        </w:rPr>
      </w:pPr>
      <w:r w:rsidRPr="00A143C3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</w:t>
      </w:r>
    </w:p>
    <w:p w:rsidR="00A143C3" w:rsidRPr="00A143C3" w:rsidRDefault="00A143C3" w:rsidP="00A143C3">
      <w:pPr>
        <w:ind w:left="426"/>
        <w:rPr>
          <w:rFonts w:ascii="Arial" w:hAnsi="Arial" w:cs="Arial"/>
          <w:sz w:val="22"/>
          <w:szCs w:val="22"/>
        </w:rPr>
      </w:pPr>
      <w:r w:rsidRPr="00A143C3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</w:t>
      </w:r>
    </w:p>
    <w:p w:rsidR="00A143C3" w:rsidRPr="00A143C3" w:rsidRDefault="00A143C3" w:rsidP="00A143C3">
      <w:pPr>
        <w:ind w:left="426"/>
        <w:rPr>
          <w:rFonts w:ascii="Arial" w:hAnsi="Arial" w:cs="Arial"/>
          <w:sz w:val="22"/>
          <w:szCs w:val="22"/>
        </w:rPr>
      </w:pPr>
      <w:r w:rsidRPr="00A143C3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</w:t>
      </w:r>
    </w:p>
    <w:p w:rsidR="00A143C3" w:rsidRPr="00A143C3" w:rsidRDefault="00A143C3" w:rsidP="00A143C3">
      <w:pPr>
        <w:numPr>
          <w:ilvl w:val="0"/>
          <w:numId w:val="7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A143C3">
        <w:rPr>
          <w:rFonts w:ascii="Arial" w:hAnsi="Arial" w:cs="Arial"/>
          <w:sz w:val="22"/>
          <w:szCs w:val="22"/>
        </w:rPr>
        <w:t>wobec Wykonawcy nie występują okoliczności z art. 7 ust. 1 ustawy z dnia 13 kwietnia 2022 r. o szczególnych rozwiązaniach w zakresie przeciwdziałania wspieraniu agresji na Ukrainę oraz służących ochronie bezpieczeństwa narodowego (Dz. U. z 2022 r. poz. 835), powodujące konieczność wykluczenia z przedmiotowego post</w:t>
      </w:r>
      <w:r w:rsidRPr="00A143C3">
        <w:rPr>
          <w:rFonts w:ascii="Arial" w:eastAsia="TimesNewRoman" w:hAnsi="Arial" w:cs="Arial"/>
          <w:sz w:val="22"/>
          <w:szCs w:val="22"/>
        </w:rPr>
        <w:t>ę</w:t>
      </w:r>
      <w:r w:rsidRPr="00A143C3">
        <w:rPr>
          <w:rFonts w:ascii="Arial" w:hAnsi="Arial" w:cs="Arial"/>
          <w:sz w:val="22"/>
          <w:szCs w:val="22"/>
        </w:rPr>
        <w:t>powania o udzielenie zamówienia.</w:t>
      </w:r>
    </w:p>
    <w:p w:rsidR="00A143C3" w:rsidRPr="00A143C3" w:rsidRDefault="00A143C3" w:rsidP="00A143C3">
      <w:pPr>
        <w:numPr>
          <w:ilvl w:val="0"/>
          <w:numId w:val="7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A143C3">
        <w:rPr>
          <w:rFonts w:ascii="Arial" w:hAnsi="Arial" w:cs="Arial"/>
          <w:sz w:val="22"/>
          <w:szCs w:val="22"/>
        </w:rPr>
        <w:t xml:space="preserve">spełnia warunki udziału w postępowaniu, zgodnie z  art. 112 ust. 2 </w:t>
      </w:r>
      <w:proofErr w:type="spellStart"/>
      <w:r w:rsidRPr="00A143C3">
        <w:rPr>
          <w:rFonts w:ascii="Arial" w:hAnsi="Arial" w:cs="Arial"/>
          <w:sz w:val="22"/>
          <w:szCs w:val="22"/>
        </w:rPr>
        <w:t>Pzp</w:t>
      </w:r>
      <w:proofErr w:type="spellEnd"/>
      <w:r w:rsidRPr="00A143C3">
        <w:rPr>
          <w:rFonts w:ascii="Arial" w:hAnsi="Arial" w:cs="Arial"/>
          <w:sz w:val="22"/>
          <w:szCs w:val="22"/>
        </w:rPr>
        <w:t>.</w:t>
      </w:r>
    </w:p>
    <w:p w:rsidR="00A143C3" w:rsidRPr="00A143C3" w:rsidRDefault="00A143C3" w:rsidP="00A143C3">
      <w:pPr>
        <w:numPr>
          <w:ilvl w:val="0"/>
          <w:numId w:val="7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A143C3"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A143C3" w:rsidRDefault="00A143C3" w:rsidP="00A143C3">
      <w:pPr>
        <w:spacing w:line="259" w:lineRule="auto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16"/>
          <w:szCs w:val="16"/>
          <w:u w:val="single"/>
        </w:rPr>
        <w:br w:type="page"/>
      </w:r>
    </w:p>
    <w:p w:rsidR="00A143C3" w:rsidRPr="000918A9" w:rsidRDefault="00A143C3" w:rsidP="00A143C3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lastRenderedPageBreak/>
        <w:t>Pouczenie:</w:t>
      </w:r>
    </w:p>
    <w:p w:rsidR="00A143C3" w:rsidRPr="00B92B9E" w:rsidRDefault="00A143C3" w:rsidP="00A143C3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ustawy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:rsidR="00A143C3" w:rsidRDefault="00A143C3" w:rsidP="00A143C3">
      <w:pPr>
        <w:pStyle w:val="Default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:rsidR="00A143C3" w:rsidRDefault="00A143C3" w:rsidP="00A143C3">
      <w:pPr>
        <w:pStyle w:val="Default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:rsidR="00A143C3" w:rsidRDefault="00A143C3" w:rsidP="00A143C3">
      <w:pPr>
        <w:pStyle w:val="Default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:rsidR="00A143C3" w:rsidRPr="00FA718E" w:rsidRDefault="00A143C3" w:rsidP="00A143C3">
      <w:pPr>
        <w:pStyle w:val="Default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 xml:space="preserve">o którym mowa w art. 228–230a, art. 250a Kodeksu karnego, w art. 46–48 ustawy z dnia 25 czerwca 2010 </w:t>
      </w:r>
      <w:proofErr w:type="spellStart"/>
      <w:r w:rsidRPr="00FA718E">
        <w:rPr>
          <w:rFonts w:ascii="Arial" w:hAnsi="Arial" w:cs="Arial"/>
          <w:sz w:val="18"/>
          <w:szCs w:val="18"/>
        </w:rPr>
        <w:t>r.o</w:t>
      </w:r>
      <w:proofErr w:type="spellEnd"/>
      <w:r w:rsidRPr="00FA718E">
        <w:rPr>
          <w:rFonts w:ascii="Arial" w:hAnsi="Arial" w:cs="Arial"/>
          <w:sz w:val="18"/>
          <w:szCs w:val="18"/>
        </w:rPr>
        <w:t xml:space="preserve"> sporcie (Dz. U. z 2020 r. poz. 1133 oraz z 2021 r. poz. 2054) lub w art. 54 ust. 1–4 ustawy z dnia 12 maja 2011 r. o refundacji leków, środków spożywczych specjalnego przeznaczenia żywieniowego oraz wyrobów</w:t>
      </w:r>
      <w:r>
        <w:rPr>
          <w:rFonts w:ascii="Arial" w:hAnsi="Arial" w:cs="Arial"/>
          <w:sz w:val="18"/>
          <w:szCs w:val="18"/>
        </w:rPr>
        <w:t xml:space="preserve"> </w:t>
      </w:r>
      <w:r w:rsidRPr="00FA718E">
        <w:rPr>
          <w:rFonts w:ascii="Arial" w:hAnsi="Arial" w:cs="Arial"/>
          <w:sz w:val="18"/>
          <w:szCs w:val="18"/>
        </w:rPr>
        <w:t>medycznych (Dz. U. z 2021 r. poz. 523, 1292, 1559 i 2054),</w:t>
      </w:r>
    </w:p>
    <w:p w:rsidR="00A143C3" w:rsidRDefault="00A143C3" w:rsidP="00A143C3">
      <w:pPr>
        <w:pStyle w:val="Default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:rsidR="00A143C3" w:rsidRDefault="00A143C3" w:rsidP="00A143C3">
      <w:pPr>
        <w:pStyle w:val="Default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pope</w:t>
      </w:r>
      <w:r w:rsidRPr="000918A9">
        <w:rPr>
          <w:rFonts w:ascii="Arial" w:hAnsi="Arial" w:cs="Arial"/>
          <w:sz w:val="18"/>
          <w:szCs w:val="18"/>
        </w:rPr>
        <w:t>ł</w:t>
      </w:r>
      <w:r w:rsidRPr="000918A9">
        <w:rPr>
          <w:rFonts w:ascii="Arial" w:hAnsi="Arial" w:cs="Arial"/>
          <w:sz w:val="18"/>
          <w:szCs w:val="18"/>
        </w:rPr>
        <w:t>nienie tego prze</w:t>
      </w:r>
      <w:r>
        <w:rPr>
          <w:rFonts w:ascii="Arial" w:hAnsi="Arial" w:cs="Arial"/>
          <w:sz w:val="18"/>
          <w:szCs w:val="18"/>
        </w:rPr>
        <w:t>stępstwa,</w:t>
      </w:r>
    </w:p>
    <w:p w:rsidR="00A143C3" w:rsidRDefault="00A143C3" w:rsidP="00A143C3">
      <w:pPr>
        <w:pStyle w:val="Default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15 czerwca 2012 r. o skutkach powierzania wykonywania pracy cudzoziemcom przebywającym wbrew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prz</w:t>
      </w:r>
      <w:r w:rsidRPr="000918A9">
        <w:rPr>
          <w:rFonts w:ascii="Arial" w:hAnsi="Arial" w:cs="Arial"/>
          <w:sz w:val="18"/>
          <w:szCs w:val="18"/>
        </w:rPr>
        <w:t>e</w:t>
      </w:r>
      <w:r w:rsidRPr="000918A9">
        <w:rPr>
          <w:rFonts w:ascii="Arial" w:hAnsi="Arial" w:cs="Arial"/>
          <w:sz w:val="18"/>
          <w:szCs w:val="18"/>
        </w:rPr>
        <w:t>pisom na terytorium Rzeczypospoli</w:t>
      </w:r>
      <w:r>
        <w:rPr>
          <w:rFonts w:ascii="Arial" w:hAnsi="Arial" w:cs="Arial"/>
          <w:sz w:val="18"/>
          <w:szCs w:val="18"/>
        </w:rPr>
        <w:t>tej Polskiej (Dz. U. poz. 769),</w:t>
      </w:r>
    </w:p>
    <w:p w:rsidR="00A143C3" w:rsidRDefault="00A143C3" w:rsidP="00A143C3">
      <w:pPr>
        <w:pStyle w:val="Default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przeciwko obrotowi gospodarczemu, o których mowa w art. 296–307 Kodeksu karnego, przestępstwo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oszustwa, o którym mowa w art. 286 Kodeksu karnego, przestępstwo przeciwko wiarygodności dokumentów,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 których mowa w art. 270–277d Kodeksu karnego, lub przestępstwo skarbowe, </w:t>
      </w:r>
    </w:p>
    <w:p w:rsidR="00A143C3" w:rsidRDefault="00A143C3" w:rsidP="00A143C3">
      <w:pPr>
        <w:pStyle w:val="Default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którym mowa w art. 9 ust. 1 i 3 lub art. 10 ustawy z dnia 15 czerwca 2012 r. o skutkach powierzania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wykonywania pracy cudzoziemcom przebywającym wbrew przepisom na terytorium Rzeczypospolitej Polskiej </w:t>
      </w:r>
    </w:p>
    <w:p w:rsidR="00A143C3" w:rsidRDefault="00A143C3" w:rsidP="00A143C3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:rsidR="00A143C3" w:rsidRDefault="00A143C3" w:rsidP="00A143C3">
      <w:pPr>
        <w:pStyle w:val="Default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par</w:t>
      </w:r>
      <w:r w:rsidRPr="000918A9">
        <w:rPr>
          <w:rFonts w:ascii="Arial" w:hAnsi="Arial" w:cs="Arial"/>
          <w:sz w:val="18"/>
          <w:szCs w:val="18"/>
        </w:rPr>
        <w:t>t</w:t>
      </w:r>
      <w:r w:rsidRPr="000918A9">
        <w:rPr>
          <w:rFonts w:ascii="Arial" w:hAnsi="Arial" w:cs="Arial"/>
          <w:sz w:val="18"/>
          <w:szCs w:val="18"/>
        </w:rPr>
        <w:t xml:space="preserve">nerskiej albo </w:t>
      </w:r>
      <w:proofErr w:type="spellStart"/>
      <w:r w:rsidRPr="000918A9">
        <w:rPr>
          <w:rFonts w:ascii="Arial" w:hAnsi="Arial" w:cs="Arial"/>
          <w:sz w:val="18"/>
          <w:szCs w:val="18"/>
        </w:rPr>
        <w:t>komplementariusza</w:t>
      </w:r>
      <w:proofErr w:type="spellEnd"/>
      <w:r w:rsidRPr="000918A9">
        <w:rPr>
          <w:rFonts w:ascii="Arial" w:hAnsi="Arial" w:cs="Arial"/>
          <w:sz w:val="18"/>
          <w:szCs w:val="18"/>
        </w:rPr>
        <w:t xml:space="preserve"> w spółce komandytowej lub komandytowo-akcyjnej lub prokurenta prawomocnie sk</w:t>
      </w:r>
      <w:r w:rsidRPr="000918A9">
        <w:rPr>
          <w:rFonts w:ascii="Arial" w:hAnsi="Arial" w:cs="Arial"/>
          <w:sz w:val="18"/>
          <w:szCs w:val="18"/>
        </w:rPr>
        <w:t>a</w:t>
      </w:r>
      <w:r w:rsidRPr="000918A9">
        <w:rPr>
          <w:rFonts w:ascii="Arial" w:hAnsi="Arial" w:cs="Arial"/>
          <w:sz w:val="18"/>
          <w:szCs w:val="18"/>
        </w:rPr>
        <w:t>zano za przestęp</w:t>
      </w:r>
      <w:r>
        <w:rPr>
          <w:rFonts w:ascii="Arial" w:hAnsi="Arial" w:cs="Arial"/>
          <w:sz w:val="18"/>
          <w:szCs w:val="18"/>
        </w:rPr>
        <w:t xml:space="preserve">stwo, o którym mowa w </w:t>
      </w:r>
      <w:proofErr w:type="spellStart"/>
      <w:r>
        <w:rPr>
          <w:rFonts w:ascii="Arial" w:hAnsi="Arial" w:cs="Arial"/>
          <w:sz w:val="18"/>
          <w:szCs w:val="18"/>
        </w:rPr>
        <w:t>pkt</w:t>
      </w:r>
      <w:proofErr w:type="spellEnd"/>
      <w:r>
        <w:rPr>
          <w:rFonts w:ascii="Arial" w:hAnsi="Arial" w:cs="Arial"/>
          <w:sz w:val="18"/>
          <w:szCs w:val="18"/>
        </w:rPr>
        <w:t xml:space="preserve"> 1;</w:t>
      </w:r>
    </w:p>
    <w:p w:rsidR="00A143C3" w:rsidRDefault="00A143C3" w:rsidP="00A143C3">
      <w:pPr>
        <w:pStyle w:val="Default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>niu z uiszczeniem podatków, opłat lub składek na ubezpieczenie społeczne lub zdrowotne, chyba że wykonawca odpowiednio przed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upływem terminu do składania wniosków o dopuszczenie do udziału w postępowaniu albo przed upływem terminu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 xml:space="preserve">składania ofert dokonał płatności należnych podatków, opłat lub składek na ubezpieczenie społeczne lub zdrowotne wraz z odsetkami lub grzywnami lub zawarł wiążące porozumienie w sprawie spłaty tych należności; </w:t>
      </w:r>
    </w:p>
    <w:p w:rsidR="00A143C3" w:rsidRPr="000918A9" w:rsidRDefault="00A143C3" w:rsidP="00A143C3">
      <w:pPr>
        <w:pStyle w:val="Default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:rsidR="00A143C3" w:rsidRPr="000918A9" w:rsidRDefault="00A143C3" w:rsidP="00A143C3">
      <w:pPr>
        <w:pStyle w:val="Default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wykona</w:t>
      </w:r>
      <w:r w:rsidRPr="000918A9">
        <w:rPr>
          <w:rFonts w:ascii="Arial" w:hAnsi="Arial" w:cs="Arial"/>
          <w:sz w:val="18"/>
          <w:szCs w:val="18"/>
        </w:rPr>
        <w:t>w</w:t>
      </w:r>
      <w:r w:rsidRPr="000918A9">
        <w:rPr>
          <w:rFonts w:ascii="Arial" w:hAnsi="Arial" w:cs="Arial"/>
          <w:sz w:val="18"/>
          <w:szCs w:val="18"/>
        </w:rPr>
        <w:t>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ści, jeżeli należąc do tej samej grupy kapit</w:t>
      </w:r>
      <w:r w:rsidRPr="000918A9">
        <w:rPr>
          <w:rFonts w:ascii="Arial" w:hAnsi="Arial" w:cs="Arial"/>
          <w:sz w:val="18"/>
          <w:szCs w:val="18"/>
        </w:rPr>
        <w:t>a</w:t>
      </w:r>
      <w:r w:rsidRPr="000918A9">
        <w:rPr>
          <w:rFonts w:ascii="Arial" w:hAnsi="Arial" w:cs="Arial"/>
          <w:sz w:val="18"/>
          <w:szCs w:val="18"/>
        </w:rPr>
        <w:t>łowej w rozumieniu ustawy z dnia 16 lutego 2007 r. o ochronie konkurencji i konsumentów, złożyli odrębne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oferty, ofe</w:t>
      </w:r>
      <w:r w:rsidRPr="000918A9">
        <w:rPr>
          <w:rFonts w:ascii="Arial" w:hAnsi="Arial" w:cs="Arial"/>
          <w:sz w:val="18"/>
          <w:szCs w:val="18"/>
        </w:rPr>
        <w:t>r</w:t>
      </w:r>
      <w:r w:rsidRPr="000918A9">
        <w:rPr>
          <w:rFonts w:ascii="Arial" w:hAnsi="Arial" w:cs="Arial"/>
          <w:sz w:val="18"/>
          <w:szCs w:val="18"/>
        </w:rPr>
        <w:t>ty częściowe lub wnioski o do-puszczenie do udziału w postępowaniu, chyba że wykażą, że przygotowali te oferty lub wnioski niezależnie od siebie;</w:t>
      </w:r>
    </w:p>
    <w:p w:rsidR="00A143C3" w:rsidRDefault="00A143C3" w:rsidP="00A143C3">
      <w:pPr>
        <w:pStyle w:val="Default"/>
        <w:numPr>
          <w:ilvl w:val="0"/>
          <w:numId w:val="4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 xml:space="preserve">jącego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>nawcą do tej samej grupy kapit</w:t>
      </w:r>
      <w:r w:rsidRPr="000918A9">
        <w:rPr>
          <w:rFonts w:ascii="Arial" w:hAnsi="Arial" w:cs="Arial"/>
          <w:sz w:val="18"/>
          <w:szCs w:val="18"/>
        </w:rPr>
        <w:t>a</w:t>
      </w:r>
      <w:r w:rsidRPr="000918A9">
        <w:rPr>
          <w:rFonts w:ascii="Arial" w:hAnsi="Arial" w:cs="Arial"/>
          <w:sz w:val="18"/>
          <w:szCs w:val="18"/>
        </w:rPr>
        <w:t>łowej w rozumieniu ustawy z dnia 16 lutego 2007 r. o ochronie konkurencji i konsumentów, chyba że 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</w:t>
      </w:r>
      <w:r>
        <w:rPr>
          <w:rFonts w:ascii="Arial" w:hAnsi="Arial" w:cs="Arial"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z udziału w p</w:t>
      </w:r>
      <w:r w:rsidRPr="000918A9"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:rsidR="00A143C3" w:rsidRDefault="00A143C3" w:rsidP="00A143C3">
      <w:pPr>
        <w:tabs>
          <w:tab w:val="left" w:pos="1985"/>
        </w:tabs>
        <w:spacing w:before="120"/>
        <w:jc w:val="both"/>
        <w:rPr>
          <w:rFonts w:ascii="Arial" w:hAnsi="Arial" w:cs="Arial"/>
          <w:sz w:val="18"/>
          <w:szCs w:val="18"/>
        </w:rPr>
      </w:pPr>
    </w:p>
    <w:p w:rsidR="00A143C3" w:rsidRDefault="00A143C3" w:rsidP="00A143C3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 xml:space="preserve">Zgodnie z treścią art. </w:t>
      </w:r>
      <w:r>
        <w:rPr>
          <w:rFonts w:ascii="Arial" w:hAnsi="Arial" w:cs="Arial"/>
          <w:bCs/>
          <w:sz w:val="18"/>
          <w:szCs w:val="18"/>
        </w:rPr>
        <w:t>7</w:t>
      </w:r>
      <w:r w:rsidRPr="001C0DD0">
        <w:rPr>
          <w:rFonts w:ascii="Arial" w:hAnsi="Arial" w:cs="Arial"/>
          <w:bCs/>
          <w:sz w:val="18"/>
          <w:szCs w:val="18"/>
        </w:rPr>
        <w:t xml:space="preserve">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</w:t>
      </w:r>
      <w:r w:rsidRPr="00E44DAD">
        <w:rPr>
          <w:rFonts w:ascii="Arial" w:hAnsi="Arial" w:cs="Arial"/>
          <w:sz w:val="18"/>
          <w:szCs w:val="18"/>
        </w:rPr>
        <w:t xml:space="preserve"> z dnia 13 kwietnia 2022 r</w:t>
      </w:r>
      <w:r>
        <w:rPr>
          <w:rFonts w:ascii="Arial" w:hAnsi="Arial" w:cs="Arial"/>
          <w:sz w:val="18"/>
          <w:szCs w:val="18"/>
        </w:rPr>
        <w:t xml:space="preserve">. o szczególnych rozwiązaniach </w:t>
      </w:r>
      <w:r w:rsidRPr="00E44DAD">
        <w:rPr>
          <w:rFonts w:ascii="Arial" w:hAnsi="Arial" w:cs="Arial"/>
          <w:sz w:val="18"/>
          <w:szCs w:val="18"/>
        </w:rPr>
        <w:t>w zakresie przeciwdziałania wspieraniu agresji na Ukrainę oraz służących ochronie bezpieczeństwa narodowego (Dz. U. z 2022 r. poz. 835)</w:t>
      </w:r>
      <w:r>
        <w:rPr>
          <w:rFonts w:ascii="Arial" w:hAnsi="Arial" w:cs="Arial"/>
          <w:sz w:val="18"/>
          <w:szCs w:val="18"/>
        </w:rPr>
        <w:t>, z</w:t>
      </w:r>
      <w:r w:rsidRPr="00B92B9E">
        <w:rPr>
          <w:rFonts w:ascii="Arial" w:hAnsi="Arial" w:cs="Arial"/>
          <w:sz w:val="18"/>
          <w:szCs w:val="18"/>
        </w:rPr>
        <w:t xml:space="preserve"> postępow</w:t>
      </w:r>
      <w:r w:rsidRPr="00B92B9E">
        <w:rPr>
          <w:rFonts w:ascii="Arial" w:hAnsi="Arial" w:cs="Arial"/>
          <w:sz w:val="18"/>
          <w:szCs w:val="18"/>
        </w:rPr>
        <w:t>a</w:t>
      </w:r>
      <w:r w:rsidRPr="00B92B9E">
        <w:rPr>
          <w:rFonts w:ascii="Arial" w:hAnsi="Arial" w:cs="Arial"/>
          <w:sz w:val="18"/>
          <w:szCs w:val="18"/>
        </w:rPr>
        <w:t xml:space="preserve">nia o udzielenie zamówienia wyklucza się wykonawcę: </w:t>
      </w:r>
    </w:p>
    <w:p w:rsidR="00A143C3" w:rsidRDefault="00A143C3" w:rsidP="00A143C3">
      <w:pPr>
        <w:pStyle w:val="Defaul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>wykonawcę oraz uczestnika konkursu wymienionego w wykazach określonych w rozporządzeniu 765/2006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i rozporz</w:t>
      </w:r>
      <w:r w:rsidRPr="00E44DAD">
        <w:rPr>
          <w:rFonts w:ascii="Arial" w:hAnsi="Arial" w:cs="Arial"/>
          <w:sz w:val="18"/>
          <w:szCs w:val="18"/>
        </w:rPr>
        <w:t>ą</w:t>
      </w:r>
      <w:r w:rsidRPr="00E44DAD">
        <w:rPr>
          <w:rFonts w:ascii="Arial" w:hAnsi="Arial" w:cs="Arial"/>
          <w:sz w:val="18"/>
          <w:szCs w:val="18"/>
        </w:rPr>
        <w:t>dzeniu 269/2014 albo wpisanego na listę na podstawie decyzji w sprawie wpisu na listę rozstrzygającej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 xml:space="preserve">o zastosowaniu środka, o którym mowa w art. 1 </w:t>
      </w:r>
      <w:proofErr w:type="spellStart"/>
      <w:r w:rsidRPr="00E44DAD">
        <w:rPr>
          <w:rFonts w:ascii="Arial" w:hAnsi="Arial" w:cs="Arial"/>
          <w:sz w:val="18"/>
          <w:szCs w:val="18"/>
        </w:rPr>
        <w:t>pkt</w:t>
      </w:r>
      <w:proofErr w:type="spellEnd"/>
      <w:r w:rsidRPr="00E44DAD">
        <w:rPr>
          <w:rFonts w:ascii="Arial" w:hAnsi="Arial" w:cs="Arial"/>
          <w:sz w:val="18"/>
          <w:szCs w:val="18"/>
        </w:rPr>
        <w:t xml:space="preserve">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;</w:t>
      </w:r>
    </w:p>
    <w:p w:rsidR="00A143C3" w:rsidRDefault="00A143C3" w:rsidP="00A143C3">
      <w:pPr>
        <w:pStyle w:val="Defaul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>wykonawcę oraz uczestnika konkursu, którego beneficjentem rzeczywistym w rozumieniu ustawy z dnia 1 marca 2018 r.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o przeciwdziałaniu praniu pieniędzy oraz finansowaniu terroryzmu (Dz. U. z 2022 r. poz. 593 i 655) jest osoba w</w:t>
      </w:r>
      <w:r w:rsidRPr="00E44DAD">
        <w:rPr>
          <w:rFonts w:ascii="Arial" w:hAnsi="Arial" w:cs="Arial"/>
          <w:sz w:val="18"/>
          <w:szCs w:val="18"/>
        </w:rPr>
        <w:t>y</w:t>
      </w:r>
      <w:r w:rsidRPr="00E44DAD">
        <w:rPr>
          <w:rFonts w:ascii="Arial" w:hAnsi="Arial" w:cs="Arial"/>
          <w:sz w:val="18"/>
          <w:szCs w:val="18"/>
        </w:rPr>
        <w:t>mie</w:t>
      </w:r>
      <w:r>
        <w:rPr>
          <w:rFonts w:ascii="Arial" w:hAnsi="Arial" w:cs="Arial"/>
          <w:sz w:val="18"/>
          <w:szCs w:val="18"/>
        </w:rPr>
        <w:t xml:space="preserve">niona </w:t>
      </w:r>
      <w:r w:rsidRPr="00E44DAD">
        <w:rPr>
          <w:rFonts w:ascii="Arial" w:hAnsi="Arial" w:cs="Arial"/>
          <w:sz w:val="18"/>
          <w:szCs w:val="18"/>
        </w:rPr>
        <w:t>w wykazach określonych w rozporządzeniu 765/2006 i rozporządzeniu 269/2014 albo wpisana na listę lub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będąca takim beneficjentem rzeczywistym od dnia 24 lutego 2022 r., o ile została wpisana na listę na podstawie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dec</w:t>
      </w:r>
      <w:r>
        <w:rPr>
          <w:rFonts w:ascii="Arial" w:hAnsi="Arial" w:cs="Arial"/>
          <w:sz w:val="18"/>
          <w:szCs w:val="18"/>
        </w:rPr>
        <w:t>y</w:t>
      </w:r>
      <w:r w:rsidRPr="00E44DAD">
        <w:rPr>
          <w:rFonts w:ascii="Arial" w:hAnsi="Arial" w:cs="Arial"/>
          <w:sz w:val="18"/>
          <w:szCs w:val="18"/>
        </w:rPr>
        <w:t>zji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 xml:space="preserve">w sprawie wpisu na listę rozstrzygającej o zastosowaniu środka, o którym mowa w art. 1 </w:t>
      </w:r>
      <w:proofErr w:type="spellStart"/>
      <w:r w:rsidRPr="00E44DAD">
        <w:rPr>
          <w:rFonts w:ascii="Arial" w:hAnsi="Arial" w:cs="Arial"/>
          <w:sz w:val="18"/>
          <w:szCs w:val="18"/>
        </w:rPr>
        <w:t>pkt</w:t>
      </w:r>
      <w:proofErr w:type="spellEnd"/>
      <w:r w:rsidRPr="00E44DAD">
        <w:rPr>
          <w:rFonts w:ascii="Arial" w:hAnsi="Arial" w:cs="Arial"/>
          <w:sz w:val="18"/>
          <w:szCs w:val="18"/>
        </w:rPr>
        <w:t xml:space="preserve">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;</w:t>
      </w:r>
    </w:p>
    <w:p w:rsidR="00A143C3" w:rsidRPr="00E44DAD" w:rsidRDefault="00A143C3" w:rsidP="00A143C3">
      <w:pPr>
        <w:pStyle w:val="Defaul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 xml:space="preserve">wykonawcę oraz uczestnika konkursu, którego jednostką dominującą w rozumieniu art. 3 ust. 1 </w:t>
      </w:r>
      <w:proofErr w:type="spellStart"/>
      <w:r w:rsidRPr="00E44DAD">
        <w:rPr>
          <w:rFonts w:ascii="Arial" w:hAnsi="Arial" w:cs="Arial"/>
          <w:sz w:val="18"/>
          <w:szCs w:val="18"/>
        </w:rPr>
        <w:t>pkt</w:t>
      </w:r>
      <w:proofErr w:type="spellEnd"/>
      <w:r w:rsidRPr="00E44DAD">
        <w:rPr>
          <w:rFonts w:ascii="Arial" w:hAnsi="Arial" w:cs="Arial"/>
          <w:sz w:val="18"/>
          <w:szCs w:val="18"/>
        </w:rPr>
        <w:t xml:space="preserve"> 37 ustawy z dnia</w:t>
      </w:r>
      <w:r>
        <w:rPr>
          <w:rFonts w:ascii="Arial" w:hAnsi="Arial" w:cs="Arial"/>
          <w:sz w:val="18"/>
          <w:szCs w:val="18"/>
        </w:rPr>
        <w:br/>
      </w:r>
      <w:r w:rsidRPr="00E44DAD">
        <w:rPr>
          <w:rFonts w:ascii="Arial" w:hAnsi="Arial" w:cs="Arial"/>
          <w:sz w:val="18"/>
          <w:szCs w:val="18"/>
        </w:rPr>
        <w:t>29 września 1994 r. o rachunkowości (Dz. U. z 2021 r. poz. 217, 2105 i 2106) jest podmiot wymieniony w wykazach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określonych w rozporządzeniu 765/2006 i rozporządzeniu 269/2014 albo wpisany na listę lub będący taką jednostką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dominującą od dnia 24 lutego 2022 r., o ile został wpisany na listę na podstawie decyzji w sprawie wpisu na listę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ro</w:t>
      </w:r>
      <w:r w:rsidRPr="00E44DAD">
        <w:rPr>
          <w:rFonts w:ascii="Arial" w:hAnsi="Arial" w:cs="Arial"/>
          <w:sz w:val="18"/>
          <w:szCs w:val="18"/>
        </w:rPr>
        <w:t>z</w:t>
      </w:r>
      <w:r w:rsidRPr="00E44DAD">
        <w:rPr>
          <w:rFonts w:ascii="Arial" w:hAnsi="Arial" w:cs="Arial"/>
          <w:sz w:val="18"/>
          <w:szCs w:val="18"/>
        </w:rPr>
        <w:t>strzy</w:t>
      </w:r>
      <w:r>
        <w:rPr>
          <w:rFonts w:ascii="Arial" w:hAnsi="Arial" w:cs="Arial"/>
          <w:sz w:val="18"/>
          <w:szCs w:val="18"/>
        </w:rPr>
        <w:t xml:space="preserve">gającej </w:t>
      </w:r>
      <w:r w:rsidRPr="00E44DAD">
        <w:rPr>
          <w:rFonts w:ascii="Arial" w:hAnsi="Arial" w:cs="Arial"/>
          <w:sz w:val="18"/>
          <w:szCs w:val="18"/>
        </w:rPr>
        <w:t xml:space="preserve">o zastosowaniu środka, o którym mowa w art. 1 </w:t>
      </w:r>
      <w:proofErr w:type="spellStart"/>
      <w:r w:rsidRPr="00E44DAD">
        <w:rPr>
          <w:rFonts w:ascii="Arial" w:hAnsi="Arial" w:cs="Arial"/>
          <w:sz w:val="18"/>
          <w:szCs w:val="18"/>
        </w:rPr>
        <w:t>pkt</w:t>
      </w:r>
      <w:proofErr w:type="spellEnd"/>
      <w:r w:rsidRPr="00E44DAD">
        <w:rPr>
          <w:rFonts w:ascii="Arial" w:hAnsi="Arial" w:cs="Arial"/>
          <w:sz w:val="18"/>
          <w:szCs w:val="18"/>
        </w:rPr>
        <w:t xml:space="preserve">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.</w:t>
      </w:r>
    </w:p>
    <w:p w:rsidR="00A143C3" w:rsidRDefault="00A143C3" w:rsidP="00A143C3">
      <w:pPr>
        <w:pStyle w:val="Default"/>
        <w:rPr>
          <w:rFonts w:ascii="Arial" w:hAnsi="Arial" w:cs="Arial"/>
          <w:sz w:val="18"/>
          <w:szCs w:val="18"/>
        </w:rPr>
      </w:pPr>
    </w:p>
    <w:p w:rsidR="00A143C3" w:rsidRDefault="00A143C3" w:rsidP="00A143C3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Ponadto, zgodnie z art. 7 ust. 6 w/w ustawy </w:t>
      </w:r>
      <w:r w:rsidRPr="00E44DAD">
        <w:rPr>
          <w:rFonts w:ascii="Arial" w:hAnsi="Arial" w:cs="Arial"/>
          <w:sz w:val="18"/>
          <w:szCs w:val="18"/>
        </w:rPr>
        <w:t>Osoba lub podmiot podlegające wykluczeniu na podstawie ust. 1, które w okresi</w:t>
      </w:r>
      <w:r>
        <w:rPr>
          <w:rFonts w:ascii="Arial" w:hAnsi="Arial" w:cs="Arial"/>
          <w:sz w:val="18"/>
          <w:szCs w:val="18"/>
        </w:rPr>
        <w:t xml:space="preserve">e tego wykluczenia ubiegają się </w:t>
      </w:r>
      <w:r w:rsidRPr="00E44DAD">
        <w:rPr>
          <w:rFonts w:ascii="Arial" w:hAnsi="Arial" w:cs="Arial"/>
          <w:sz w:val="18"/>
          <w:szCs w:val="18"/>
        </w:rPr>
        <w:t xml:space="preserve">o udzielenie zamówienia publicznego lub dopuszczenie do udziału w konkursie lub biorą </w:t>
      </w:r>
      <w:r>
        <w:rPr>
          <w:rFonts w:ascii="Arial" w:hAnsi="Arial" w:cs="Arial"/>
          <w:sz w:val="18"/>
          <w:szCs w:val="18"/>
        </w:rPr>
        <w:t xml:space="preserve">udział  w postępowaniu o udzielenie </w:t>
      </w:r>
      <w:r w:rsidRPr="00E44DAD">
        <w:rPr>
          <w:rFonts w:ascii="Arial" w:hAnsi="Arial" w:cs="Arial"/>
          <w:sz w:val="18"/>
          <w:szCs w:val="18"/>
        </w:rPr>
        <w:t>zamówienia publicznego lub w konkursie, podlegają karze pieniężnej</w:t>
      </w:r>
      <w:r>
        <w:rPr>
          <w:rFonts w:ascii="Arial" w:hAnsi="Arial" w:cs="Arial"/>
          <w:sz w:val="18"/>
          <w:szCs w:val="18"/>
        </w:rPr>
        <w:t xml:space="preserve"> w wysokości do 20 000 000 zł</w:t>
      </w:r>
      <w:r w:rsidRPr="00E44DAD">
        <w:rPr>
          <w:rFonts w:ascii="Arial" w:hAnsi="Arial" w:cs="Arial"/>
          <w:sz w:val="18"/>
          <w:szCs w:val="18"/>
        </w:rPr>
        <w:t>.</w:t>
      </w:r>
    </w:p>
    <w:p w:rsidR="00A143C3" w:rsidRDefault="00A143C3" w:rsidP="00A143C3">
      <w:pPr>
        <w:jc w:val="center"/>
        <w:rPr>
          <w:rFonts w:ascii="Arial" w:hAnsi="Arial" w:cs="Arial"/>
          <w:sz w:val="21"/>
          <w:szCs w:val="21"/>
        </w:rPr>
      </w:pPr>
    </w:p>
    <w:p w:rsidR="00211223" w:rsidRPr="00A143C3" w:rsidRDefault="00A143C3" w:rsidP="00A143C3">
      <w:pPr>
        <w:jc w:val="center"/>
        <w:rPr>
          <w:rFonts w:ascii="Arial" w:hAnsi="Arial" w:cs="Arial"/>
          <w:sz w:val="21"/>
          <w:szCs w:val="21"/>
        </w:rPr>
      </w:pPr>
      <w:r>
        <w:rPr>
          <w:rStyle w:val="v1size"/>
          <w:rFonts w:ascii="Arial" w:hAnsi="Arial" w:cs="Arial"/>
          <w:i/>
          <w:iCs/>
          <w:color w:val="2C363A"/>
          <w:shd w:val="clear" w:color="auto" w:fill="FFE599"/>
        </w:rPr>
        <w:t>Dokument należy podpisać kwalifikowanym podpisem elektronicznym lub podpisem zaufanym lub podpisem osobistym</w:t>
      </w:r>
    </w:p>
    <w:sectPr w:rsidR="00211223" w:rsidRPr="00A143C3" w:rsidSect="00165E37">
      <w:footerReference w:type="default" r:id="rId8"/>
      <w:headerReference w:type="first" r:id="rId9"/>
      <w:footerReference w:type="first" r:id="rId10"/>
      <w:pgSz w:w="11906" w:h="16838"/>
      <w:pgMar w:top="567" w:right="707" w:bottom="851" w:left="993" w:header="426" w:footer="662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D36" w:rsidRDefault="00874D36">
      <w:r>
        <w:separator/>
      </w:r>
    </w:p>
  </w:endnote>
  <w:endnote w:type="continuationSeparator" w:id="0">
    <w:p w:rsidR="00874D36" w:rsidRDefault="00874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Times New Roman"/>
    <w:charset w:val="80"/>
    <w:family w:val="auto"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413417"/>
      <w:docPartObj>
        <w:docPartGallery w:val="Page Numbers (Bottom of Page)"/>
        <w:docPartUnique/>
      </w:docPartObj>
    </w:sdtPr>
    <w:sdtContent>
      <w:p w:rsidR="00A143C3" w:rsidRDefault="00165E37">
        <w:pPr>
          <w:pStyle w:val="Stopka"/>
          <w:jc w:val="right"/>
        </w:pPr>
        <w:r>
          <w:fldChar w:fldCharType="begin"/>
        </w:r>
        <w:r w:rsidR="00A143C3">
          <w:instrText>PAGE   \* MERGEFORMAT</w:instrText>
        </w:r>
        <w:r>
          <w:fldChar w:fldCharType="separate"/>
        </w:r>
        <w:r w:rsidR="00103183">
          <w:rPr>
            <w:noProof/>
          </w:rPr>
          <w:t>2</w:t>
        </w:r>
        <w:r>
          <w:fldChar w:fldCharType="end"/>
        </w:r>
      </w:p>
    </w:sdtContent>
  </w:sdt>
  <w:p w:rsidR="00211223" w:rsidRDefault="00211223" w:rsidP="00A143C3">
    <w:pPr>
      <w:pStyle w:val="Stopka"/>
      <w:tabs>
        <w:tab w:val="clear" w:pos="4536"/>
        <w:tab w:val="clear" w:pos="9072"/>
        <w:tab w:val="left" w:pos="8865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8889630"/>
      <w:docPartObj>
        <w:docPartGallery w:val="Page Numbers (Bottom of Page)"/>
        <w:docPartUnique/>
      </w:docPartObj>
    </w:sdtPr>
    <w:sdtContent>
      <w:p w:rsidR="00A143C3" w:rsidRDefault="00165E37">
        <w:pPr>
          <w:pStyle w:val="Stopka"/>
          <w:jc w:val="right"/>
        </w:pPr>
        <w:r>
          <w:fldChar w:fldCharType="begin"/>
        </w:r>
        <w:r w:rsidR="00A143C3">
          <w:instrText>PAGE   \* MERGEFORMAT</w:instrText>
        </w:r>
        <w:r>
          <w:fldChar w:fldCharType="separate"/>
        </w:r>
        <w:r w:rsidR="00103183">
          <w:rPr>
            <w:noProof/>
          </w:rPr>
          <w:t>1</w:t>
        </w:r>
        <w:r>
          <w:fldChar w:fldCharType="end"/>
        </w:r>
      </w:p>
    </w:sdtContent>
  </w:sdt>
  <w:p w:rsidR="00A143C3" w:rsidRDefault="00A143C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D36" w:rsidRDefault="00874D36">
      <w:r>
        <w:separator/>
      </w:r>
    </w:p>
  </w:footnote>
  <w:footnote w:type="continuationSeparator" w:id="0">
    <w:p w:rsidR="00874D36" w:rsidRDefault="00874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Layout w:type="fixed"/>
      <w:tblLook w:val="01E0"/>
    </w:tblPr>
    <w:tblGrid>
      <w:gridCol w:w="10206"/>
    </w:tblGrid>
    <w:tr w:rsidR="00211223">
      <w:tc>
        <w:tcPr>
          <w:tcW w:w="10206" w:type="dxa"/>
          <w:shd w:val="clear" w:color="auto" w:fill="auto"/>
        </w:tcPr>
        <w:p w:rsidR="00211223" w:rsidRDefault="00211223">
          <w:pPr>
            <w:pStyle w:val="Nagwek"/>
            <w:widowControl w:val="0"/>
            <w:jc w:val="center"/>
            <w:rPr>
              <w:sz w:val="18"/>
              <w:szCs w:val="18"/>
            </w:rPr>
          </w:pPr>
        </w:p>
      </w:tc>
    </w:tr>
  </w:tbl>
  <w:p w:rsidR="00211223" w:rsidRDefault="00211223">
    <w:pPr>
      <w:pStyle w:val="Nagwek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5BE"/>
    <w:multiLevelType w:val="hybridMultilevel"/>
    <w:tmpl w:val="7A5C82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30DDF"/>
    <w:multiLevelType w:val="multilevel"/>
    <w:tmpl w:val="8B20C0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F457816"/>
    <w:multiLevelType w:val="multilevel"/>
    <w:tmpl w:val="49522FE0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4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B0983"/>
    <w:multiLevelType w:val="multilevel"/>
    <w:tmpl w:val="0B7E28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0B316EC"/>
    <w:multiLevelType w:val="multilevel"/>
    <w:tmpl w:val="11541E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223"/>
    <w:rsid w:val="00103183"/>
    <w:rsid w:val="00165E37"/>
    <w:rsid w:val="001C015F"/>
    <w:rsid w:val="00211223"/>
    <w:rsid w:val="00235AEB"/>
    <w:rsid w:val="00600489"/>
    <w:rsid w:val="00874D36"/>
    <w:rsid w:val="00A143C3"/>
    <w:rsid w:val="00AE752A"/>
    <w:rsid w:val="00B03093"/>
    <w:rsid w:val="00B42775"/>
    <w:rsid w:val="00CB5C27"/>
    <w:rsid w:val="00E015BD"/>
    <w:rsid w:val="00FF2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E37"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165E37"/>
    <w:pPr>
      <w:spacing w:after="140" w:line="276" w:lineRule="auto"/>
    </w:pPr>
  </w:style>
  <w:style w:type="paragraph" w:styleId="Lista">
    <w:name w:val="List"/>
    <w:basedOn w:val="Tekstpodstawowy"/>
    <w:rsid w:val="00165E37"/>
    <w:rPr>
      <w:rFonts w:cs="Lucida Sans"/>
    </w:rPr>
  </w:style>
  <w:style w:type="paragraph" w:styleId="Legenda">
    <w:name w:val="caption"/>
    <w:basedOn w:val="Normalny"/>
    <w:qFormat/>
    <w:rsid w:val="00165E37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65E37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165E37"/>
  </w:style>
  <w:style w:type="paragraph" w:styleId="Stopka">
    <w:name w:val="footer"/>
    <w:basedOn w:val="Normalny"/>
    <w:link w:val="StopkaZnak"/>
    <w:uiPriority w:val="99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  <w:rsid w:val="00165E37"/>
  </w:style>
  <w:style w:type="paragraph" w:customStyle="1" w:styleId="Default">
    <w:name w:val="Default"/>
    <w:qFormat/>
    <w:rsid w:val="000037A1"/>
    <w:pPr>
      <w:suppressAutoHyphens w:val="0"/>
    </w:pPr>
    <w:rPr>
      <w:color w:val="000000"/>
      <w:sz w:val="24"/>
      <w:szCs w:val="24"/>
    </w:rPr>
  </w:style>
  <w:style w:type="table" w:styleId="Tabela-Siatka">
    <w:name w:val="Table Grid"/>
    <w:basedOn w:val="Standardowy"/>
    <w:rsid w:val="00DF1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1size">
    <w:name w:val="v1size"/>
    <w:basedOn w:val="Domylnaczcionkaakapitu"/>
    <w:rsid w:val="00A143C3"/>
  </w:style>
  <w:style w:type="character" w:customStyle="1" w:styleId="StopkaZnak">
    <w:name w:val="Stopka Znak"/>
    <w:basedOn w:val="Domylnaczcionkaakapitu"/>
    <w:link w:val="Stopka"/>
    <w:uiPriority w:val="99"/>
    <w:rsid w:val="00A143C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15B64-DABF-4D0E-BC50-8BABD0F2D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1116</Words>
  <Characters>6702</Characters>
  <Application>Microsoft Office Word</Application>
  <DocSecurity>0</DocSecurity>
  <Lines>55</Lines>
  <Paragraphs>15</Paragraphs>
  <ScaleCrop>false</ScaleCrop>
  <Company>Urząd Gminy Kartuzy</Company>
  <LinksUpToDate>false</LinksUpToDate>
  <CharactersWithSpaces>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creator>Skrobotowicz</dc:creator>
  <cp:lastModifiedBy>Marta Gleinert</cp:lastModifiedBy>
  <cp:revision>2</cp:revision>
  <cp:lastPrinted>2026-04-29T09:45:00Z</cp:lastPrinted>
  <dcterms:created xsi:type="dcterms:W3CDTF">2026-04-30T08:31:00Z</dcterms:created>
  <dcterms:modified xsi:type="dcterms:W3CDTF">2026-04-30T08:31:00Z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