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80403" w14:textId="77777777" w:rsidR="006859B1" w:rsidRDefault="006859B1" w:rsidP="006859B1">
      <w:pPr>
        <w:jc w:val="center"/>
        <w:rPr>
          <w:rFonts w:ascii="Calibri" w:hAnsi="Calibri" w:cs="Calibri"/>
          <w:bCs/>
          <w:sz w:val="20"/>
          <w:szCs w:val="20"/>
          <w:u w:val="single"/>
        </w:rPr>
      </w:pPr>
    </w:p>
    <w:p w14:paraId="6E8EA43B" w14:textId="77777777" w:rsidR="006859B1" w:rsidRDefault="006859B1" w:rsidP="006859B1">
      <w:pPr>
        <w:jc w:val="center"/>
      </w:pPr>
      <w:r>
        <w:rPr>
          <w:rFonts w:ascii="Calibri" w:hAnsi="Calibri" w:cs="Calibri"/>
          <w:bCs/>
          <w:sz w:val="20"/>
          <w:szCs w:val="20"/>
          <w:u w:val="single"/>
        </w:rPr>
        <w:t>ZAMAWIAJĄCY</w:t>
      </w:r>
    </w:p>
    <w:p w14:paraId="713F4DA9" w14:textId="77777777" w:rsidR="006859B1" w:rsidRDefault="006859B1" w:rsidP="006859B1">
      <w:pPr>
        <w:jc w:val="center"/>
      </w:pPr>
      <w:r>
        <w:rPr>
          <w:rFonts w:ascii="Calibri" w:hAnsi="Calibri" w:cs="Calibri"/>
          <w:sz w:val="20"/>
          <w:szCs w:val="20"/>
        </w:rPr>
        <w:t xml:space="preserve">„Poddębickie Centrum Zdrowia” Sp. z o.o. </w:t>
      </w:r>
    </w:p>
    <w:p w14:paraId="249351B2" w14:textId="77777777" w:rsidR="006859B1" w:rsidRDefault="006859B1" w:rsidP="006859B1">
      <w:pPr>
        <w:tabs>
          <w:tab w:val="left" w:leader="dot" w:pos="1505"/>
          <w:tab w:val="left" w:leader="dot" w:pos="3845"/>
        </w:tabs>
        <w:jc w:val="center"/>
      </w:pPr>
      <w:r>
        <w:rPr>
          <w:rFonts w:ascii="Calibri" w:hAnsi="Calibri" w:cs="Calibri"/>
          <w:bCs/>
          <w:sz w:val="20"/>
          <w:szCs w:val="20"/>
        </w:rPr>
        <w:t xml:space="preserve">ul. </w:t>
      </w:r>
      <w:r>
        <w:rPr>
          <w:rFonts w:ascii="Calibri" w:hAnsi="Calibri" w:cs="Calibri"/>
          <w:bCs/>
          <w:color w:val="000000"/>
          <w:sz w:val="20"/>
          <w:szCs w:val="20"/>
        </w:rPr>
        <w:t>M</w:t>
      </w:r>
      <w:r>
        <w:rPr>
          <w:rFonts w:ascii="Calibri" w:hAnsi="Calibri" w:cs="Calibri"/>
          <w:bCs/>
          <w:color w:val="000000"/>
          <w:sz w:val="20"/>
          <w:szCs w:val="20"/>
          <w:shd w:val="clear" w:color="auto" w:fill="FFFFFF"/>
        </w:rPr>
        <w:t xml:space="preserve">ickiewicza 16, </w:t>
      </w:r>
      <w:r>
        <w:rPr>
          <w:rFonts w:ascii="Calibri" w:hAnsi="Calibri" w:cs="Calibri"/>
          <w:bCs/>
          <w:color w:val="000000"/>
          <w:sz w:val="20"/>
          <w:szCs w:val="20"/>
        </w:rPr>
        <w:t>9</w:t>
      </w:r>
      <w:r>
        <w:rPr>
          <w:rFonts w:ascii="Calibri" w:hAnsi="Calibri" w:cs="Calibri"/>
          <w:bCs/>
          <w:color w:val="000000"/>
          <w:sz w:val="20"/>
          <w:szCs w:val="20"/>
          <w:shd w:val="clear" w:color="auto" w:fill="FFFFFF"/>
        </w:rPr>
        <w:t>9-200</w:t>
      </w:r>
      <w:r>
        <w:rPr>
          <w:rFonts w:ascii="Calibri" w:hAnsi="Calibri" w:cs="Calibri"/>
          <w:bCs/>
          <w:color w:val="000000"/>
          <w:sz w:val="20"/>
          <w:szCs w:val="20"/>
        </w:rPr>
        <w:t xml:space="preserve"> </w:t>
      </w:r>
      <w:r>
        <w:rPr>
          <w:rFonts w:ascii="Calibri" w:hAnsi="Calibri" w:cs="Calibri"/>
          <w:bCs/>
          <w:color w:val="000000"/>
          <w:sz w:val="20"/>
          <w:szCs w:val="20"/>
          <w:shd w:val="clear" w:color="auto" w:fill="FFFFFF"/>
        </w:rPr>
        <w:t>Poddębice</w:t>
      </w:r>
      <w:r>
        <w:rPr>
          <w:rFonts w:ascii="Calibri" w:hAnsi="Calibri" w:cs="Calibri"/>
          <w:bCs/>
          <w:color w:val="000000"/>
          <w:sz w:val="20"/>
          <w:szCs w:val="20"/>
        </w:rPr>
        <w:t xml:space="preserve"> </w:t>
      </w:r>
    </w:p>
    <w:p w14:paraId="42B1D289" w14:textId="77777777" w:rsidR="006859B1" w:rsidRDefault="006859B1" w:rsidP="006859B1">
      <w:pPr>
        <w:jc w:val="center"/>
      </w:pPr>
      <w:r>
        <w:rPr>
          <w:rFonts w:ascii="Calibri" w:hAnsi="Calibri" w:cs="Calibri"/>
          <w:bCs/>
          <w:sz w:val="20"/>
          <w:szCs w:val="20"/>
        </w:rPr>
        <w:t xml:space="preserve">Sekretariat tel. 43 828 82 50 </w:t>
      </w:r>
    </w:p>
    <w:p w14:paraId="3AE6A670" w14:textId="77777777" w:rsidR="006859B1" w:rsidRDefault="006859B1" w:rsidP="006859B1">
      <w:pPr>
        <w:jc w:val="center"/>
      </w:pPr>
      <w:r>
        <w:rPr>
          <w:rFonts w:ascii="Calibri" w:hAnsi="Calibri" w:cs="Calibri"/>
          <w:bCs/>
          <w:sz w:val="20"/>
          <w:szCs w:val="20"/>
        </w:rPr>
        <w:t>fax: 43 828 82 55</w:t>
      </w:r>
    </w:p>
    <w:p w14:paraId="3D8BFA45" w14:textId="77777777" w:rsidR="006859B1" w:rsidRDefault="006859B1" w:rsidP="006859B1">
      <w:pPr>
        <w:tabs>
          <w:tab w:val="left" w:pos="5370"/>
        </w:tabs>
        <w:spacing w:line="360" w:lineRule="auto"/>
      </w:pPr>
      <w:r>
        <w:rPr>
          <w:rFonts w:ascii="Calibri" w:hAnsi="Calibri" w:cs="Calibri"/>
          <w:b/>
          <w:bCs/>
        </w:rPr>
        <w:tab/>
      </w:r>
    </w:p>
    <w:p w14:paraId="3E0CEBE7" w14:textId="77777777" w:rsidR="006859B1" w:rsidRDefault="006859B1" w:rsidP="006859B1">
      <w:pPr>
        <w:tabs>
          <w:tab w:val="left" w:pos="5370"/>
        </w:tabs>
        <w:spacing w:line="360" w:lineRule="auto"/>
        <w:rPr>
          <w:rFonts w:ascii="Calibri" w:hAnsi="Calibri" w:cs="Calibri"/>
          <w:b/>
          <w:bCs/>
        </w:rPr>
      </w:pPr>
    </w:p>
    <w:p w14:paraId="10C2D7A9" w14:textId="77777777" w:rsidR="006859B1" w:rsidRDefault="006859B1" w:rsidP="006859B1">
      <w:pPr>
        <w:jc w:val="center"/>
      </w:pPr>
      <w:r>
        <w:rPr>
          <w:rFonts w:ascii="Calibri" w:hAnsi="Calibri" w:cs="Calibri"/>
          <w:sz w:val="28"/>
          <w:szCs w:val="28"/>
        </w:rPr>
        <w:t>SPECYFIKACJA WARUNKÓW ZAMÓWIENIA</w:t>
      </w:r>
    </w:p>
    <w:p w14:paraId="1DD82099" w14:textId="77777777" w:rsidR="006859B1" w:rsidRDefault="006859B1" w:rsidP="006859B1">
      <w:pPr>
        <w:jc w:val="center"/>
        <w:rPr>
          <w:rFonts w:ascii="Calibri" w:hAnsi="Calibri" w:cs="Calibri"/>
          <w:sz w:val="28"/>
          <w:szCs w:val="28"/>
        </w:rPr>
      </w:pPr>
    </w:p>
    <w:p w14:paraId="07675BE3" w14:textId="77777777" w:rsidR="006859B1" w:rsidRDefault="006859B1" w:rsidP="006859B1">
      <w:pPr>
        <w:jc w:val="center"/>
      </w:pPr>
      <w:r>
        <w:t xml:space="preserve"> </w:t>
      </w:r>
    </w:p>
    <w:p w14:paraId="233CBFD3" w14:textId="77777777" w:rsidR="006859B1" w:rsidRDefault="006859B1" w:rsidP="006859B1">
      <w:pPr>
        <w:jc w:val="center"/>
      </w:pPr>
    </w:p>
    <w:p w14:paraId="6C97C982" w14:textId="77777777" w:rsidR="006859B1" w:rsidRDefault="006859B1" w:rsidP="006859B1">
      <w:pPr>
        <w:jc w:val="center"/>
      </w:pPr>
    </w:p>
    <w:p w14:paraId="161A617D" w14:textId="77777777" w:rsidR="006859B1" w:rsidRDefault="006859B1" w:rsidP="006859B1">
      <w:pPr>
        <w:jc w:val="center"/>
      </w:pPr>
      <w:r>
        <w:rPr>
          <w:rFonts w:ascii="Calibri" w:hAnsi="Calibri" w:cs="Calibri"/>
        </w:rPr>
        <w:t>Nazwa zamówienia:</w:t>
      </w:r>
    </w:p>
    <w:p w14:paraId="68A560DC" w14:textId="77777777" w:rsidR="0022521C" w:rsidRDefault="0022521C" w:rsidP="0022521C">
      <w:pPr>
        <w:pStyle w:val="Nagwek"/>
        <w:jc w:val="center"/>
        <w:rPr>
          <w:rFonts w:ascii="Calibri" w:hAnsi="Calibri" w:cs="Calibri"/>
          <w:b/>
          <w:bCs/>
          <w:sz w:val="28"/>
          <w:szCs w:val="28"/>
          <w:lang w:val="pl-PL"/>
        </w:rPr>
      </w:pPr>
      <w:r>
        <w:rPr>
          <w:rFonts w:ascii="Calibri" w:hAnsi="Calibri" w:cs="Calibri"/>
          <w:b/>
          <w:bCs/>
          <w:sz w:val="28"/>
          <w:szCs w:val="28"/>
          <w:lang w:val="pl-PL"/>
        </w:rPr>
        <w:t xml:space="preserve">Świadczenie usług prania oraz dzierżawy bielizny operacyjnej i pościelowej, nakładek na </w:t>
      </w:r>
      <w:proofErr w:type="spellStart"/>
      <w:r>
        <w:rPr>
          <w:rFonts w:ascii="Calibri" w:hAnsi="Calibri" w:cs="Calibri"/>
          <w:b/>
          <w:bCs/>
          <w:sz w:val="28"/>
          <w:szCs w:val="28"/>
          <w:lang w:val="pl-PL"/>
        </w:rPr>
        <w:t>mopy</w:t>
      </w:r>
      <w:proofErr w:type="spellEnd"/>
      <w:r>
        <w:rPr>
          <w:rFonts w:ascii="Calibri" w:hAnsi="Calibri" w:cs="Calibri"/>
          <w:b/>
          <w:bCs/>
          <w:sz w:val="28"/>
          <w:szCs w:val="28"/>
          <w:lang w:val="pl-PL"/>
        </w:rPr>
        <w:t xml:space="preserve">, kołder i poduszek z wdrożeniem systemu RFID HF </w:t>
      </w:r>
    </w:p>
    <w:p w14:paraId="3F809783" w14:textId="0767C5F9" w:rsidR="006859B1" w:rsidRDefault="0022521C" w:rsidP="00215778">
      <w:pPr>
        <w:spacing w:line="100" w:lineRule="atLeast"/>
        <w:jc w:val="center"/>
        <w:rPr>
          <w:rFonts w:ascii="Calibri" w:hAnsi="Calibri" w:cs="Calibri"/>
          <w:b/>
          <w:bCs/>
          <w:sz w:val="28"/>
          <w:szCs w:val="28"/>
        </w:rPr>
      </w:pPr>
      <w:r>
        <w:rPr>
          <w:rFonts w:ascii="Calibri" w:hAnsi="Calibri" w:cs="Calibri"/>
          <w:b/>
          <w:bCs/>
          <w:sz w:val="28"/>
          <w:szCs w:val="28"/>
        </w:rPr>
        <w:t xml:space="preserve">dla </w:t>
      </w:r>
      <w:r w:rsidR="002516A1">
        <w:rPr>
          <w:rFonts w:ascii="Calibri" w:hAnsi="Calibri" w:cs="Calibri"/>
          <w:b/>
          <w:bCs/>
          <w:sz w:val="28"/>
          <w:szCs w:val="28"/>
        </w:rPr>
        <w:t>”</w:t>
      </w:r>
      <w:r>
        <w:rPr>
          <w:rFonts w:ascii="Calibri" w:hAnsi="Calibri" w:cs="Calibri"/>
          <w:b/>
          <w:bCs/>
          <w:sz w:val="28"/>
          <w:szCs w:val="28"/>
        </w:rPr>
        <w:t>Poddębickiego Centrum Zdrowia” Sp. z o.o. w Poddębicach</w:t>
      </w:r>
    </w:p>
    <w:p w14:paraId="1272FB97" w14:textId="77777777" w:rsidR="00B92079" w:rsidRDefault="00B92079" w:rsidP="006859B1">
      <w:pPr>
        <w:spacing w:line="100" w:lineRule="atLeast"/>
        <w:jc w:val="center"/>
        <w:rPr>
          <w:rFonts w:ascii="Calibri" w:hAnsi="Calibri" w:cs="Calibri"/>
          <w:b/>
          <w:bCs/>
          <w:sz w:val="28"/>
          <w:szCs w:val="28"/>
        </w:rPr>
      </w:pPr>
    </w:p>
    <w:p w14:paraId="3950C3FE" w14:textId="77777777" w:rsidR="00FA76E5" w:rsidRDefault="00FA76E5" w:rsidP="006859B1">
      <w:pPr>
        <w:spacing w:line="100" w:lineRule="atLeast"/>
        <w:jc w:val="center"/>
        <w:rPr>
          <w:rFonts w:ascii="Calibri" w:hAnsi="Calibri" w:cs="Calibri"/>
          <w:sz w:val="20"/>
          <w:szCs w:val="20"/>
        </w:rPr>
      </w:pPr>
    </w:p>
    <w:p w14:paraId="43416138" w14:textId="3C08D143" w:rsidR="006859B1" w:rsidRDefault="006859B1" w:rsidP="006859B1">
      <w:pPr>
        <w:spacing w:line="100" w:lineRule="atLeast"/>
        <w:jc w:val="center"/>
      </w:pPr>
      <w:r>
        <w:rPr>
          <w:rFonts w:ascii="Calibri" w:hAnsi="Calibri" w:cs="Calibri"/>
          <w:sz w:val="20"/>
          <w:szCs w:val="20"/>
        </w:rPr>
        <w:t>Postępowanie prowadzone jest na zasadach i warunkach określonych</w:t>
      </w:r>
    </w:p>
    <w:p w14:paraId="3E3B7903" w14:textId="77777777" w:rsidR="006859B1" w:rsidRDefault="006859B1" w:rsidP="006859B1">
      <w:pPr>
        <w:spacing w:line="100" w:lineRule="atLeast"/>
        <w:jc w:val="center"/>
      </w:pPr>
      <w:r>
        <w:rPr>
          <w:rFonts w:ascii="Calibri" w:hAnsi="Calibri" w:cs="Calibri"/>
          <w:sz w:val="20"/>
          <w:szCs w:val="20"/>
        </w:rPr>
        <w:t>w ustawie z dnia 11 września  2019 r. Prawo zamówień publicznych</w:t>
      </w:r>
    </w:p>
    <w:p w14:paraId="0A9E2F80" w14:textId="4D916275" w:rsidR="006859B1" w:rsidRDefault="006859B1" w:rsidP="006859B1">
      <w:pPr>
        <w:spacing w:line="100" w:lineRule="atLeast"/>
        <w:jc w:val="center"/>
      </w:pPr>
      <w:r>
        <w:rPr>
          <w:rFonts w:ascii="Calibri" w:eastAsia="Calibri" w:hAnsi="Calibri" w:cs="Calibri"/>
          <w:sz w:val="20"/>
          <w:szCs w:val="20"/>
        </w:rPr>
        <w:t xml:space="preserve"> </w:t>
      </w:r>
      <w:r>
        <w:rPr>
          <w:rFonts w:ascii="Calibri" w:hAnsi="Calibri" w:cs="Calibri"/>
          <w:sz w:val="20"/>
          <w:szCs w:val="20"/>
        </w:rPr>
        <w:t>(</w:t>
      </w:r>
      <w:r w:rsidR="00C52DC2">
        <w:rPr>
          <w:rFonts w:ascii="Calibri" w:hAnsi="Calibri" w:cs="Calibri"/>
          <w:sz w:val="20"/>
          <w:szCs w:val="20"/>
        </w:rPr>
        <w:t>t.</w:t>
      </w:r>
      <w:r w:rsidR="00E4511C">
        <w:rPr>
          <w:rFonts w:ascii="Calibri" w:hAnsi="Calibri" w:cs="Calibri"/>
          <w:sz w:val="20"/>
          <w:szCs w:val="20"/>
        </w:rPr>
        <w:t xml:space="preserve"> </w:t>
      </w:r>
      <w:r w:rsidR="00C52DC2">
        <w:rPr>
          <w:rFonts w:ascii="Calibri" w:hAnsi="Calibri" w:cs="Calibri"/>
          <w:sz w:val="20"/>
          <w:szCs w:val="20"/>
        </w:rPr>
        <w:t>j.</w:t>
      </w:r>
      <w:r w:rsidR="00E4511C">
        <w:rPr>
          <w:rFonts w:ascii="Calibri" w:hAnsi="Calibri" w:cs="Calibri"/>
          <w:sz w:val="20"/>
          <w:szCs w:val="20"/>
        </w:rPr>
        <w:t xml:space="preserve"> </w:t>
      </w:r>
      <w:r>
        <w:rPr>
          <w:rFonts w:ascii="Calibri" w:hAnsi="Calibri" w:cs="Calibri"/>
          <w:sz w:val="20"/>
          <w:szCs w:val="20"/>
        </w:rPr>
        <w:t>Dz. U. z 202</w:t>
      </w:r>
      <w:r w:rsidR="00422E01">
        <w:rPr>
          <w:rFonts w:ascii="Calibri" w:hAnsi="Calibri" w:cs="Calibri"/>
          <w:sz w:val="20"/>
          <w:szCs w:val="20"/>
        </w:rPr>
        <w:t>4</w:t>
      </w:r>
      <w:r>
        <w:rPr>
          <w:rFonts w:ascii="Calibri" w:hAnsi="Calibri" w:cs="Calibri"/>
          <w:sz w:val="20"/>
          <w:szCs w:val="20"/>
        </w:rPr>
        <w:t xml:space="preserve"> r., poz. 1</w:t>
      </w:r>
      <w:r w:rsidR="00422E01">
        <w:rPr>
          <w:rFonts w:ascii="Calibri" w:hAnsi="Calibri" w:cs="Calibri"/>
          <w:sz w:val="20"/>
          <w:szCs w:val="20"/>
        </w:rPr>
        <w:t>320</w:t>
      </w:r>
      <w:r>
        <w:rPr>
          <w:rFonts w:ascii="Calibri" w:hAnsi="Calibri" w:cs="Calibri"/>
          <w:sz w:val="20"/>
          <w:szCs w:val="20"/>
        </w:rPr>
        <w:t xml:space="preserve"> z </w:t>
      </w:r>
      <w:proofErr w:type="spellStart"/>
      <w:r>
        <w:rPr>
          <w:rFonts w:ascii="Calibri" w:hAnsi="Calibri" w:cs="Calibri"/>
          <w:sz w:val="20"/>
          <w:szCs w:val="20"/>
        </w:rPr>
        <w:t>późn</w:t>
      </w:r>
      <w:proofErr w:type="spellEnd"/>
      <w:r>
        <w:rPr>
          <w:rFonts w:ascii="Calibri" w:hAnsi="Calibri" w:cs="Calibri"/>
          <w:sz w:val="20"/>
          <w:szCs w:val="20"/>
        </w:rPr>
        <w:t>. zm.)</w:t>
      </w:r>
    </w:p>
    <w:p w14:paraId="7190F8F2" w14:textId="77777777" w:rsidR="006859B1" w:rsidRDefault="006859B1" w:rsidP="006859B1">
      <w:pPr>
        <w:jc w:val="center"/>
        <w:rPr>
          <w:rFonts w:ascii="Palatino Linotype" w:hAnsi="Palatino Linotype" w:cs="Palatino Linotype"/>
          <w:sz w:val="28"/>
          <w:szCs w:val="28"/>
        </w:rPr>
      </w:pPr>
      <w:r>
        <w:rPr>
          <w:rFonts w:ascii="Calibri" w:hAnsi="Calibri" w:cs="Calibri"/>
          <w:sz w:val="20"/>
          <w:szCs w:val="20"/>
        </w:rPr>
        <w:t>w trybie przetargu nieograniczonego</w:t>
      </w:r>
    </w:p>
    <w:p w14:paraId="61AB45A3" w14:textId="77777777" w:rsidR="006859B1" w:rsidRDefault="006859B1" w:rsidP="006859B1">
      <w:pPr>
        <w:rPr>
          <w:rFonts w:ascii="Palatino Linotype" w:hAnsi="Palatino Linotype" w:cs="Palatino Linotype"/>
          <w:sz w:val="28"/>
          <w:szCs w:val="28"/>
        </w:rPr>
      </w:pPr>
    </w:p>
    <w:p w14:paraId="1E42CF1A" w14:textId="77777777" w:rsidR="006859B1" w:rsidRDefault="006859B1" w:rsidP="006859B1">
      <w:pPr>
        <w:tabs>
          <w:tab w:val="left" w:pos="567"/>
        </w:tabs>
        <w:spacing w:line="360" w:lineRule="auto"/>
        <w:rPr>
          <w:rFonts w:ascii="Palatino Linotype" w:hAnsi="Palatino Linotype" w:cs="Palatino Linotype"/>
          <w:b/>
          <w:sz w:val="22"/>
          <w:szCs w:val="22"/>
          <w:u w:val="single"/>
          <w:lang w:val="sq-AL" w:eastAsia="pl-PL"/>
        </w:rPr>
      </w:pPr>
    </w:p>
    <w:p w14:paraId="14EC8A15" w14:textId="77777777" w:rsidR="00422E01" w:rsidRDefault="00422E01" w:rsidP="006859B1">
      <w:pPr>
        <w:tabs>
          <w:tab w:val="left" w:pos="567"/>
        </w:tabs>
        <w:spacing w:line="360" w:lineRule="auto"/>
        <w:rPr>
          <w:rFonts w:ascii="Palatino Linotype" w:hAnsi="Palatino Linotype" w:cs="Palatino Linotype"/>
          <w:b/>
          <w:sz w:val="22"/>
          <w:szCs w:val="22"/>
          <w:u w:val="single"/>
          <w:lang w:val="sq-AL" w:eastAsia="pl-PL"/>
        </w:rPr>
      </w:pPr>
    </w:p>
    <w:p w14:paraId="50274688" w14:textId="77777777" w:rsidR="00422E01" w:rsidRDefault="00422E01" w:rsidP="006859B1">
      <w:pPr>
        <w:tabs>
          <w:tab w:val="left" w:pos="567"/>
        </w:tabs>
        <w:spacing w:line="360" w:lineRule="auto"/>
        <w:rPr>
          <w:rFonts w:ascii="Palatino Linotype" w:hAnsi="Palatino Linotype" w:cs="Palatino Linotype"/>
          <w:b/>
          <w:sz w:val="22"/>
          <w:szCs w:val="22"/>
          <w:u w:val="single"/>
          <w:lang w:val="sq-AL" w:eastAsia="pl-PL"/>
        </w:rPr>
      </w:pPr>
    </w:p>
    <w:p w14:paraId="1A5BE634" w14:textId="76B41CB0" w:rsidR="00FA76E5" w:rsidRDefault="00FA76E5" w:rsidP="00382301">
      <w:pPr>
        <w:tabs>
          <w:tab w:val="left" w:pos="567"/>
        </w:tabs>
        <w:spacing w:line="360" w:lineRule="auto"/>
        <w:jc w:val="both"/>
        <w:rPr>
          <w:rFonts w:ascii="Palatino Linotype" w:hAnsi="Palatino Linotype" w:cs="Palatino Linotype"/>
          <w:b/>
          <w:bCs/>
          <w:caps/>
          <w:sz w:val="18"/>
          <w:szCs w:val="18"/>
          <w:u w:val="single"/>
          <w:lang w:val="sq-AL" w:eastAsia="pl-PL"/>
        </w:rPr>
      </w:pPr>
    </w:p>
    <w:p w14:paraId="040FE541" w14:textId="77777777" w:rsidR="006859B1" w:rsidRDefault="006859B1" w:rsidP="006859B1">
      <w:pPr>
        <w:tabs>
          <w:tab w:val="left" w:pos="567"/>
        </w:tabs>
        <w:spacing w:line="360" w:lineRule="auto"/>
        <w:rPr>
          <w:rFonts w:ascii="Palatino Linotype" w:hAnsi="Palatino Linotype" w:cs="Palatino Linotype"/>
          <w:b/>
          <w:bCs/>
          <w:caps/>
          <w:sz w:val="22"/>
          <w:szCs w:val="22"/>
          <w:u w:val="single"/>
          <w:lang w:val="sq-AL" w:eastAsia="pl-PL"/>
        </w:rPr>
      </w:pPr>
    </w:p>
    <w:p w14:paraId="70DA99B2" w14:textId="77777777" w:rsidR="006859B1" w:rsidRDefault="006859B1" w:rsidP="006859B1">
      <w:pPr>
        <w:tabs>
          <w:tab w:val="left" w:pos="567"/>
        </w:tabs>
        <w:spacing w:line="360" w:lineRule="auto"/>
        <w:rPr>
          <w:rFonts w:ascii="Palatino Linotype" w:hAnsi="Palatino Linotype" w:cs="Palatino Linotype"/>
          <w:b/>
          <w:bCs/>
          <w:caps/>
          <w:sz w:val="22"/>
          <w:szCs w:val="22"/>
          <w:u w:val="single"/>
          <w:lang w:val="sq-AL" w:eastAsia="pl-PL"/>
        </w:rPr>
      </w:pPr>
    </w:p>
    <w:p w14:paraId="0D472C84" w14:textId="77777777" w:rsidR="006859B1" w:rsidRDefault="006859B1" w:rsidP="006859B1">
      <w:pPr>
        <w:spacing w:line="360" w:lineRule="auto"/>
        <w:rPr>
          <w:rFonts w:ascii="Calibri" w:hAnsi="Calibri" w:cs="Calibri"/>
          <w:b/>
          <w:bCs/>
          <w:caps/>
          <w:sz w:val="20"/>
          <w:szCs w:val="20"/>
          <w:u w:val="single"/>
          <w:lang w:val="sq-AL" w:eastAsia="pl-PL"/>
        </w:rPr>
      </w:pPr>
    </w:p>
    <w:p w14:paraId="14AC0715" w14:textId="77777777" w:rsidR="006859B1" w:rsidRDefault="006859B1" w:rsidP="006859B1">
      <w:pPr>
        <w:spacing w:line="360" w:lineRule="auto"/>
        <w:rPr>
          <w:rFonts w:ascii="Calibri" w:hAnsi="Calibri" w:cs="Calibri"/>
          <w:b/>
          <w:bCs/>
          <w:caps/>
          <w:sz w:val="20"/>
          <w:szCs w:val="20"/>
          <w:u w:val="single"/>
          <w:lang w:val="sq-AL" w:eastAsia="pl-PL"/>
        </w:rPr>
      </w:pPr>
    </w:p>
    <w:p w14:paraId="5D07B7E5" w14:textId="77777777" w:rsidR="00B92079" w:rsidRDefault="00B92079" w:rsidP="006859B1">
      <w:pPr>
        <w:spacing w:line="360" w:lineRule="auto"/>
        <w:rPr>
          <w:rFonts w:ascii="Calibri" w:hAnsi="Calibri" w:cs="Calibri"/>
          <w:sz w:val="18"/>
          <w:szCs w:val="18"/>
        </w:rPr>
      </w:pPr>
    </w:p>
    <w:p w14:paraId="6B4C0BE2" w14:textId="77777777" w:rsidR="003E0C39" w:rsidRDefault="003E0C39" w:rsidP="006859B1">
      <w:pPr>
        <w:spacing w:line="360" w:lineRule="auto"/>
        <w:rPr>
          <w:rFonts w:ascii="Calibri" w:hAnsi="Calibri" w:cs="Calibri"/>
          <w:sz w:val="18"/>
          <w:szCs w:val="18"/>
        </w:rPr>
      </w:pPr>
    </w:p>
    <w:p w14:paraId="4E24C792" w14:textId="77777777" w:rsidR="003E0C39" w:rsidRDefault="003E0C39" w:rsidP="006859B1">
      <w:pPr>
        <w:spacing w:line="360" w:lineRule="auto"/>
        <w:rPr>
          <w:rFonts w:ascii="Calibri" w:hAnsi="Calibri" w:cs="Calibri"/>
          <w:sz w:val="18"/>
          <w:szCs w:val="18"/>
        </w:rPr>
      </w:pPr>
    </w:p>
    <w:p w14:paraId="326FE974" w14:textId="7FFF5D7B" w:rsidR="003E0C39" w:rsidRPr="00B92079" w:rsidRDefault="003E0C39" w:rsidP="003E0C39">
      <w:pPr>
        <w:spacing w:line="360" w:lineRule="auto"/>
        <w:jc w:val="both"/>
        <w:rPr>
          <w:rFonts w:ascii="Calibri" w:hAnsi="Calibri" w:cs="Calibri"/>
          <w:sz w:val="18"/>
          <w:szCs w:val="18"/>
        </w:rPr>
      </w:pPr>
      <w:r w:rsidRPr="00B92079">
        <w:rPr>
          <w:rFonts w:ascii="Calibri" w:hAnsi="Calibri" w:cs="Calibri"/>
          <w:sz w:val="18"/>
          <w:szCs w:val="18"/>
        </w:rPr>
        <w:t xml:space="preserve">Ogłoszenie o zamówieniu zostało przekazane do publikacji w Dzienniku Urzędowym Unii Europejskiej </w:t>
      </w:r>
      <w:r>
        <w:rPr>
          <w:rFonts w:ascii="Calibri" w:hAnsi="Calibri" w:cs="Calibri"/>
          <w:sz w:val="18"/>
          <w:szCs w:val="18"/>
        </w:rPr>
        <w:t xml:space="preserve"> </w:t>
      </w:r>
      <w:r w:rsidR="00A31509">
        <w:rPr>
          <w:rFonts w:ascii="Calibri" w:hAnsi="Calibri" w:cs="Calibri"/>
          <w:sz w:val="18"/>
          <w:szCs w:val="18"/>
        </w:rPr>
        <w:t>07</w:t>
      </w:r>
      <w:r>
        <w:rPr>
          <w:rFonts w:ascii="Calibri" w:hAnsi="Calibri" w:cs="Calibri"/>
          <w:sz w:val="18"/>
          <w:szCs w:val="18"/>
        </w:rPr>
        <w:t>.0</w:t>
      </w:r>
      <w:r w:rsidR="00072606">
        <w:rPr>
          <w:rFonts w:ascii="Calibri" w:hAnsi="Calibri" w:cs="Calibri"/>
          <w:sz w:val="18"/>
          <w:szCs w:val="18"/>
        </w:rPr>
        <w:t>5</w:t>
      </w:r>
      <w:r>
        <w:rPr>
          <w:rFonts w:ascii="Calibri" w:hAnsi="Calibri" w:cs="Calibri"/>
          <w:sz w:val="18"/>
          <w:szCs w:val="18"/>
        </w:rPr>
        <w:t>.</w:t>
      </w:r>
      <w:r w:rsidRPr="00B92079">
        <w:rPr>
          <w:rFonts w:ascii="Calibri" w:hAnsi="Calibri" w:cs="Calibri"/>
          <w:sz w:val="18"/>
          <w:szCs w:val="18"/>
        </w:rPr>
        <w:t>202</w:t>
      </w:r>
      <w:r>
        <w:rPr>
          <w:rFonts w:ascii="Calibri" w:hAnsi="Calibri" w:cs="Calibri"/>
          <w:sz w:val="18"/>
          <w:szCs w:val="18"/>
        </w:rPr>
        <w:t xml:space="preserve">6 </w:t>
      </w:r>
      <w:r w:rsidRPr="00B92079">
        <w:rPr>
          <w:rFonts w:ascii="Calibri" w:hAnsi="Calibri" w:cs="Calibri"/>
          <w:sz w:val="18"/>
          <w:szCs w:val="18"/>
        </w:rPr>
        <w:t xml:space="preserve">r. </w:t>
      </w:r>
    </w:p>
    <w:p w14:paraId="0A5BDF7C" w14:textId="0D329774" w:rsidR="003E0C39" w:rsidRPr="00B92079" w:rsidRDefault="003E0C39" w:rsidP="003E0C39">
      <w:pPr>
        <w:spacing w:line="360" w:lineRule="auto"/>
        <w:jc w:val="both"/>
        <w:rPr>
          <w:rFonts w:ascii="Calibri" w:hAnsi="Calibri" w:cs="Calibri"/>
          <w:sz w:val="18"/>
          <w:szCs w:val="18"/>
        </w:rPr>
      </w:pPr>
      <w:r w:rsidRPr="00B92079">
        <w:rPr>
          <w:rFonts w:ascii="Calibri" w:hAnsi="Calibri" w:cs="Calibri"/>
          <w:sz w:val="18"/>
          <w:szCs w:val="18"/>
        </w:rPr>
        <w:t>Ogłoszenie o zamówieniu zostało opublikowane w dniu:</w:t>
      </w:r>
      <w:r>
        <w:rPr>
          <w:rFonts w:ascii="Calibri" w:hAnsi="Calibri" w:cs="Calibri"/>
          <w:sz w:val="18"/>
          <w:szCs w:val="18"/>
        </w:rPr>
        <w:t xml:space="preserve"> </w:t>
      </w:r>
      <w:r w:rsidR="00A31509">
        <w:rPr>
          <w:rFonts w:ascii="Calibri" w:hAnsi="Calibri" w:cs="Calibri"/>
          <w:sz w:val="18"/>
          <w:szCs w:val="18"/>
        </w:rPr>
        <w:t>08</w:t>
      </w:r>
      <w:r>
        <w:rPr>
          <w:rFonts w:ascii="Calibri" w:hAnsi="Calibri" w:cs="Calibri"/>
          <w:sz w:val="18"/>
          <w:szCs w:val="18"/>
        </w:rPr>
        <w:t>.0</w:t>
      </w:r>
      <w:r w:rsidR="00072606">
        <w:rPr>
          <w:rFonts w:ascii="Calibri" w:hAnsi="Calibri" w:cs="Calibri"/>
          <w:sz w:val="18"/>
          <w:szCs w:val="18"/>
        </w:rPr>
        <w:t>5</w:t>
      </w:r>
      <w:r>
        <w:rPr>
          <w:rFonts w:ascii="Calibri" w:hAnsi="Calibri" w:cs="Calibri"/>
          <w:sz w:val="18"/>
          <w:szCs w:val="18"/>
        </w:rPr>
        <w:t>.</w:t>
      </w:r>
      <w:r w:rsidRPr="00B92079">
        <w:rPr>
          <w:rFonts w:ascii="Calibri" w:hAnsi="Calibri" w:cs="Calibri"/>
          <w:sz w:val="18"/>
          <w:szCs w:val="18"/>
        </w:rPr>
        <w:t>202</w:t>
      </w:r>
      <w:r>
        <w:rPr>
          <w:rFonts w:ascii="Calibri" w:hAnsi="Calibri" w:cs="Calibri"/>
          <w:sz w:val="18"/>
          <w:szCs w:val="18"/>
        </w:rPr>
        <w:t>6</w:t>
      </w:r>
      <w:r w:rsidRPr="00B92079">
        <w:rPr>
          <w:rFonts w:ascii="Calibri" w:hAnsi="Calibri" w:cs="Calibri"/>
          <w:sz w:val="18"/>
          <w:szCs w:val="18"/>
        </w:rPr>
        <w:t xml:space="preserve"> r. w D</w:t>
      </w:r>
      <w:r>
        <w:rPr>
          <w:rFonts w:ascii="Calibri" w:hAnsi="Calibri" w:cs="Calibri"/>
          <w:sz w:val="18"/>
          <w:szCs w:val="18"/>
        </w:rPr>
        <w:t>z</w:t>
      </w:r>
      <w:r w:rsidRPr="00B92079">
        <w:rPr>
          <w:rFonts w:ascii="Calibri" w:hAnsi="Calibri" w:cs="Calibri"/>
          <w:sz w:val="18"/>
          <w:szCs w:val="18"/>
        </w:rPr>
        <w:t xml:space="preserve">. U. </w:t>
      </w:r>
      <w:r>
        <w:rPr>
          <w:rFonts w:ascii="Calibri" w:hAnsi="Calibri" w:cs="Calibri"/>
          <w:sz w:val="18"/>
          <w:szCs w:val="18"/>
        </w:rPr>
        <w:t xml:space="preserve">S: </w:t>
      </w:r>
      <w:r w:rsidR="00A31509">
        <w:rPr>
          <w:rFonts w:ascii="Calibri" w:hAnsi="Calibri" w:cs="Calibri"/>
          <w:sz w:val="18"/>
          <w:szCs w:val="18"/>
        </w:rPr>
        <w:t>89</w:t>
      </w:r>
      <w:r>
        <w:rPr>
          <w:rFonts w:ascii="Calibri" w:hAnsi="Calibri" w:cs="Calibri"/>
          <w:sz w:val="18"/>
          <w:szCs w:val="18"/>
        </w:rPr>
        <w:t xml:space="preserve">/2026 numer publikacji ogłoszenia </w:t>
      </w:r>
      <w:r w:rsidR="00A31509">
        <w:rPr>
          <w:rFonts w:ascii="Calibri" w:hAnsi="Calibri" w:cs="Calibri"/>
          <w:sz w:val="18"/>
          <w:szCs w:val="18"/>
        </w:rPr>
        <w:t>319344</w:t>
      </w:r>
      <w:r>
        <w:rPr>
          <w:rFonts w:ascii="Calibri" w:hAnsi="Calibri" w:cs="Calibri"/>
          <w:sz w:val="18"/>
          <w:szCs w:val="18"/>
        </w:rPr>
        <w:t>-2026.</w:t>
      </w:r>
    </w:p>
    <w:p w14:paraId="30031DE7" w14:textId="77777777" w:rsidR="00422E01" w:rsidRDefault="00422E01" w:rsidP="006859B1">
      <w:pPr>
        <w:spacing w:line="360" w:lineRule="auto"/>
        <w:rPr>
          <w:rFonts w:ascii="Calibri" w:hAnsi="Calibri" w:cs="Calibri"/>
          <w:sz w:val="18"/>
          <w:szCs w:val="18"/>
        </w:rPr>
      </w:pPr>
    </w:p>
    <w:p w14:paraId="250A50E6" w14:textId="77777777" w:rsidR="00422E01" w:rsidRDefault="00422E01" w:rsidP="006859B1">
      <w:pPr>
        <w:spacing w:line="360" w:lineRule="auto"/>
        <w:rPr>
          <w:rFonts w:ascii="Calibri" w:hAnsi="Calibri" w:cs="Calibri"/>
          <w:sz w:val="18"/>
          <w:szCs w:val="18"/>
        </w:rPr>
      </w:pPr>
    </w:p>
    <w:p w14:paraId="6F8CFDB6" w14:textId="77777777" w:rsidR="006859B1" w:rsidRDefault="006859B1" w:rsidP="006859B1">
      <w:pPr>
        <w:pageBreakBefore/>
        <w:numPr>
          <w:ilvl w:val="0"/>
          <w:numId w:val="15"/>
        </w:numPr>
        <w:tabs>
          <w:tab w:val="left" w:pos="567"/>
        </w:tabs>
        <w:spacing w:line="100" w:lineRule="atLeast"/>
        <w:ind w:hanging="720"/>
      </w:pPr>
      <w:r>
        <w:rPr>
          <w:rFonts w:ascii="Calibri" w:hAnsi="Calibri" w:cs="Calibri"/>
          <w:b/>
          <w:sz w:val="20"/>
          <w:szCs w:val="20"/>
        </w:rPr>
        <w:lastRenderedPageBreak/>
        <w:t>Nazwa oraz adres Zamawiającego.</w:t>
      </w:r>
    </w:p>
    <w:p w14:paraId="0EEE1120" w14:textId="3EA9CDFC" w:rsidR="006859B1" w:rsidRDefault="002516A1" w:rsidP="006859B1">
      <w:pPr>
        <w:tabs>
          <w:tab w:val="left" w:pos="1701"/>
        </w:tabs>
        <w:spacing w:line="100" w:lineRule="atLeast"/>
        <w:ind w:left="567"/>
      </w:pPr>
      <w:r>
        <w:rPr>
          <w:rFonts w:ascii="Calibri" w:hAnsi="Calibri" w:cs="Calibri"/>
          <w:sz w:val="20"/>
          <w:szCs w:val="20"/>
        </w:rPr>
        <w:t>”</w:t>
      </w:r>
      <w:r w:rsidR="006859B1">
        <w:rPr>
          <w:rFonts w:ascii="Calibri" w:hAnsi="Calibri" w:cs="Calibri"/>
          <w:sz w:val="20"/>
          <w:szCs w:val="20"/>
        </w:rPr>
        <w:t xml:space="preserve">Poddębickie Centrum Zdrowia” Sp. z o.o. </w:t>
      </w:r>
    </w:p>
    <w:p w14:paraId="5E13C294" w14:textId="77777777" w:rsidR="006859B1" w:rsidRDefault="006859B1" w:rsidP="006859B1">
      <w:pPr>
        <w:tabs>
          <w:tab w:val="left" w:leader="dot" w:pos="2639"/>
          <w:tab w:val="left" w:leader="dot" w:pos="4979"/>
        </w:tabs>
        <w:spacing w:line="100" w:lineRule="atLeast"/>
        <w:ind w:left="567"/>
        <w:jc w:val="both"/>
      </w:pPr>
      <w:r>
        <w:rPr>
          <w:rFonts w:ascii="Calibri" w:hAnsi="Calibri" w:cs="Calibri"/>
          <w:sz w:val="20"/>
          <w:szCs w:val="20"/>
        </w:rPr>
        <w:t xml:space="preserve">ul. </w:t>
      </w:r>
      <w:r>
        <w:rPr>
          <w:rFonts w:ascii="Calibri" w:hAnsi="Calibri" w:cs="Calibri"/>
          <w:color w:val="000000"/>
          <w:sz w:val="20"/>
          <w:szCs w:val="20"/>
        </w:rPr>
        <w:t>Mickiewicza 16</w:t>
      </w:r>
    </w:p>
    <w:p w14:paraId="371C8C52"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99-200 Poddębice</w:t>
      </w:r>
    </w:p>
    <w:p w14:paraId="5D3FF67C"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 xml:space="preserve">tel.: 43 828-82-50 </w:t>
      </w:r>
    </w:p>
    <w:p w14:paraId="79DFE4EF"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fax. 43 828-82-55</w:t>
      </w:r>
    </w:p>
    <w:p w14:paraId="1D5EA8A0"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 xml:space="preserve">NIP: 828-14-09-238, REGON: 101075971, </w:t>
      </w:r>
    </w:p>
    <w:p w14:paraId="5377C915" w14:textId="77777777" w:rsidR="006859B1" w:rsidRDefault="006859B1" w:rsidP="006859B1">
      <w:pPr>
        <w:tabs>
          <w:tab w:val="left" w:leader="dot" w:pos="2639"/>
          <w:tab w:val="left" w:leader="dot" w:pos="4979"/>
        </w:tabs>
        <w:spacing w:line="100" w:lineRule="atLeast"/>
        <w:ind w:left="567"/>
        <w:jc w:val="both"/>
      </w:pPr>
      <w:r>
        <w:rPr>
          <w:rFonts w:ascii="Calibri" w:hAnsi="Calibri" w:cs="Calibri"/>
          <w:sz w:val="20"/>
          <w:szCs w:val="20"/>
        </w:rPr>
        <w:t>Godziny pracy Administracji: poniedziałek – piątek od 8:00 do 15:35.</w:t>
      </w:r>
    </w:p>
    <w:p w14:paraId="356A04FE" w14:textId="77777777" w:rsidR="006859B1" w:rsidRDefault="006859B1" w:rsidP="006859B1">
      <w:pPr>
        <w:tabs>
          <w:tab w:val="left" w:leader="dot" w:pos="2639"/>
          <w:tab w:val="left" w:leader="dot" w:pos="4979"/>
        </w:tabs>
        <w:spacing w:line="100" w:lineRule="atLeast"/>
        <w:ind w:left="567"/>
        <w:jc w:val="both"/>
        <w:rPr>
          <w:rFonts w:ascii="Calibri" w:hAnsi="Calibri" w:cs="Calibri"/>
          <w:sz w:val="20"/>
          <w:szCs w:val="20"/>
          <w:lang w:val="en-US"/>
        </w:rPr>
      </w:pPr>
      <w:r>
        <w:rPr>
          <w:rFonts w:ascii="Calibri" w:hAnsi="Calibri" w:cs="Calibri"/>
          <w:sz w:val="20"/>
          <w:szCs w:val="20"/>
        </w:rPr>
        <w:t xml:space="preserve">Adres strony internetowej: </w:t>
      </w:r>
      <w:hyperlink r:id="rId7" w:history="1">
        <w:r>
          <w:rPr>
            <w:rStyle w:val="Hipercze"/>
            <w:rFonts w:ascii="Calibri" w:hAnsi="Calibri" w:cs="Calibri"/>
            <w:color w:val="000000"/>
            <w:sz w:val="20"/>
            <w:szCs w:val="20"/>
          </w:rPr>
          <w:t>www.nzozpcz.pl</w:t>
        </w:r>
      </w:hyperlink>
    </w:p>
    <w:p w14:paraId="3F4E605C" w14:textId="77777777" w:rsidR="006859B1" w:rsidRDefault="006859B1" w:rsidP="006859B1">
      <w:pPr>
        <w:tabs>
          <w:tab w:val="left" w:leader="dot" w:pos="2639"/>
          <w:tab w:val="left" w:leader="dot" w:pos="4979"/>
        </w:tabs>
        <w:spacing w:line="100" w:lineRule="atLeast"/>
        <w:ind w:left="567"/>
        <w:jc w:val="both"/>
        <w:rPr>
          <w:rFonts w:ascii="Calibri" w:hAnsi="Calibri" w:cs="Calibri"/>
          <w:sz w:val="20"/>
          <w:szCs w:val="20"/>
        </w:rPr>
      </w:pPr>
      <w:r>
        <w:rPr>
          <w:rFonts w:ascii="Calibri" w:hAnsi="Calibri" w:cs="Calibri"/>
          <w:sz w:val="20"/>
          <w:szCs w:val="20"/>
          <w:lang w:val="en-US"/>
        </w:rPr>
        <w:t xml:space="preserve">e-mail: </w:t>
      </w:r>
      <w:hyperlink r:id="rId8" w:history="1">
        <w:r>
          <w:rPr>
            <w:rStyle w:val="Hipercze"/>
            <w:rFonts w:ascii="Calibri" w:hAnsi="Calibri" w:cs="Calibri"/>
            <w:color w:val="000000"/>
            <w:sz w:val="20"/>
            <w:szCs w:val="20"/>
            <w:lang w:val="en-US"/>
          </w:rPr>
          <w:t>zamowienia@nzozpcz.pl</w:t>
        </w:r>
      </w:hyperlink>
    </w:p>
    <w:p w14:paraId="2E53A622" w14:textId="77777777" w:rsidR="00570A3D" w:rsidRPr="00141029" w:rsidRDefault="00570A3D" w:rsidP="00570A3D">
      <w:pPr>
        <w:spacing w:line="100" w:lineRule="atLeast"/>
        <w:ind w:firstLine="567"/>
        <w:jc w:val="both"/>
        <w:rPr>
          <w:rFonts w:asciiTheme="minorHAnsi" w:hAnsiTheme="minorHAnsi" w:cstheme="minorHAnsi"/>
          <w:sz w:val="20"/>
          <w:szCs w:val="20"/>
        </w:rPr>
      </w:pPr>
      <w:r w:rsidRPr="00141029">
        <w:rPr>
          <w:rFonts w:asciiTheme="minorHAnsi" w:hAnsiTheme="minorHAnsi" w:cstheme="minorHAnsi"/>
          <w:sz w:val="20"/>
          <w:szCs w:val="20"/>
        </w:rPr>
        <w:t>Adres Doręczeń Elektronicznych (ADE): AE:PL-38941-76398-FVJII-24</w:t>
      </w:r>
    </w:p>
    <w:p w14:paraId="1ABB435E" w14:textId="77777777" w:rsidR="006859B1" w:rsidRDefault="006859B1" w:rsidP="006859B1">
      <w:pPr>
        <w:tabs>
          <w:tab w:val="left" w:pos="567"/>
        </w:tabs>
        <w:spacing w:line="100" w:lineRule="atLeast"/>
        <w:ind w:firstLine="567"/>
        <w:jc w:val="both"/>
        <w:rPr>
          <w:sz w:val="22"/>
          <w:szCs w:val="22"/>
          <w:lang w:val="en-US"/>
        </w:rPr>
      </w:pPr>
    </w:p>
    <w:p w14:paraId="1D142041" w14:textId="77777777" w:rsidR="006859B1" w:rsidRPr="00FE6D5E" w:rsidRDefault="006859B1" w:rsidP="006859B1">
      <w:pPr>
        <w:tabs>
          <w:tab w:val="left" w:pos="567"/>
        </w:tabs>
        <w:spacing w:line="100" w:lineRule="atLeast"/>
        <w:jc w:val="both"/>
        <w:rPr>
          <w:rFonts w:asciiTheme="minorHAnsi" w:hAnsiTheme="minorHAnsi" w:cstheme="minorHAnsi"/>
          <w:b/>
          <w:bCs/>
          <w:sz w:val="20"/>
          <w:szCs w:val="20"/>
        </w:rPr>
      </w:pPr>
      <w:r>
        <w:rPr>
          <w:rFonts w:ascii="Calibri" w:eastAsia="Calibri" w:hAnsi="Calibri" w:cs="Calibri"/>
          <w:b/>
          <w:bCs/>
          <w:sz w:val="20"/>
          <w:szCs w:val="20"/>
        </w:rPr>
        <w:tab/>
      </w:r>
      <w:r w:rsidRPr="00FE6D5E">
        <w:rPr>
          <w:rFonts w:asciiTheme="minorHAnsi" w:hAnsiTheme="minorHAnsi" w:cstheme="minorHAnsi"/>
          <w:b/>
          <w:bCs/>
          <w:sz w:val="20"/>
          <w:szCs w:val="20"/>
        </w:rPr>
        <w:t xml:space="preserve">Sposób komunikacji elektronicznej został szczegółowo opisany w rozdziale X SWZ. Zamawiający nie </w:t>
      </w:r>
      <w:r w:rsidRPr="00FE6D5E">
        <w:rPr>
          <w:rFonts w:asciiTheme="minorHAnsi" w:hAnsiTheme="minorHAnsi" w:cstheme="minorHAnsi"/>
          <w:b/>
          <w:bCs/>
          <w:sz w:val="20"/>
          <w:szCs w:val="20"/>
        </w:rPr>
        <w:tab/>
        <w:t xml:space="preserve">przewiduje komunikowania się z Wykonawcami w inny sposób niż przy użyciu środków komunikacji </w:t>
      </w:r>
      <w:r w:rsidRPr="00FE6D5E">
        <w:rPr>
          <w:rFonts w:asciiTheme="minorHAnsi" w:hAnsiTheme="minorHAnsi" w:cstheme="minorHAnsi"/>
          <w:b/>
          <w:bCs/>
          <w:sz w:val="20"/>
          <w:szCs w:val="20"/>
        </w:rPr>
        <w:tab/>
        <w:t xml:space="preserve">elektronicznej. </w:t>
      </w:r>
    </w:p>
    <w:p w14:paraId="28260C72" w14:textId="4BC15B9B" w:rsidR="006859B1" w:rsidRPr="00FE6D5E" w:rsidRDefault="006859B1" w:rsidP="006859B1">
      <w:pPr>
        <w:tabs>
          <w:tab w:val="left" w:pos="567"/>
        </w:tabs>
        <w:spacing w:line="100" w:lineRule="atLeast"/>
        <w:jc w:val="both"/>
        <w:rPr>
          <w:rFonts w:asciiTheme="minorHAnsi" w:hAnsiTheme="minorHAnsi" w:cstheme="minorHAnsi"/>
          <w:sz w:val="20"/>
          <w:szCs w:val="20"/>
        </w:rPr>
      </w:pPr>
      <w:r w:rsidRPr="00FE6D5E">
        <w:rPr>
          <w:rFonts w:asciiTheme="minorHAnsi" w:eastAsia="Calibri" w:hAnsiTheme="minorHAnsi" w:cstheme="minorHAnsi"/>
          <w:b/>
          <w:bCs/>
          <w:sz w:val="20"/>
          <w:szCs w:val="20"/>
        </w:rPr>
        <w:tab/>
      </w:r>
      <w:r w:rsidRPr="00FE6D5E">
        <w:rPr>
          <w:rFonts w:asciiTheme="minorHAnsi" w:hAnsiTheme="minorHAnsi" w:cstheme="minorHAnsi"/>
          <w:b/>
          <w:bCs/>
          <w:sz w:val="20"/>
          <w:szCs w:val="20"/>
        </w:rPr>
        <w:t xml:space="preserve">Dokumentacja z postępowania (w tym zmiany i wyjaśnienia treści SWZ oraz inne dokumenty </w:t>
      </w:r>
      <w:r w:rsidRPr="00FE6D5E">
        <w:rPr>
          <w:rFonts w:asciiTheme="minorHAnsi" w:hAnsiTheme="minorHAnsi" w:cstheme="minorHAnsi"/>
          <w:b/>
          <w:bCs/>
          <w:sz w:val="20"/>
          <w:szCs w:val="20"/>
        </w:rPr>
        <w:tab/>
        <w:t xml:space="preserve">zamówienia bezpośrednio związane z postępowaniem o udzielenie zamówienia) dostępna jest na </w:t>
      </w:r>
      <w:r w:rsidRPr="00FE6D5E">
        <w:rPr>
          <w:rFonts w:asciiTheme="minorHAnsi" w:hAnsiTheme="minorHAnsi" w:cstheme="minorHAnsi"/>
          <w:b/>
          <w:bCs/>
          <w:sz w:val="20"/>
          <w:szCs w:val="20"/>
        </w:rPr>
        <w:tab/>
        <w:t xml:space="preserve">stronie platformy zakupowej pod adresem: </w:t>
      </w:r>
      <w:hyperlink r:id="rId9" w:history="1">
        <w:r w:rsidR="00FE6D5E" w:rsidRPr="00FE6D5E">
          <w:rPr>
            <w:rStyle w:val="Hipercze"/>
            <w:rFonts w:asciiTheme="minorHAnsi" w:hAnsiTheme="minorHAnsi" w:cstheme="minorHAnsi"/>
            <w:sz w:val="20"/>
            <w:szCs w:val="20"/>
          </w:rPr>
          <w:t>https://platformazakupowa.pl/transakcja/1300179</w:t>
        </w:r>
      </w:hyperlink>
    </w:p>
    <w:p w14:paraId="32F14FC2" w14:textId="77777777" w:rsidR="00FE6D5E" w:rsidRPr="00FE6D5E" w:rsidRDefault="00FE6D5E" w:rsidP="006859B1">
      <w:pPr>
        <w:tabs>
          <w:tab w:val="left" w:pos="567"/>
        </w:tabs>
        <w:spacing w:line="100" w:lineRule="atLeast"/>
        <w:jc w:val="both"/>
        <w:rPr>
          <w:rFonts w:asciiTheme="minorHAnsi" w:hAnsiTheme="minorHAnsi" w:cstheme="minorHAnsi"/>
          <w:b/>
          <w:bCs/>
          <w:sz w:val="20"/>
          <w:szCs w:val="20"/>
        </w:rPr>
      </w:pPr>
    </w:p>
    <w:p w14:paraId="56B8390B" w14:textId="3FDE8C3C" w:rsidR="006859B1" w:rsidRPr="00FE6D5E" w:rsidRDefault="006859B1" w:rsidP="006859B1">
      <w:pPr>
        <w:tabs>
          <w:tab w:val="left" w:pos="567"/>
        </w:tabs>
        <w:spacing w:line="100" w:lineRule="atLeast"/>
        <w:jc w:val="both"/>
        <w:rPr>
          <w:rFonts w:asciiTheme="minorHAnsi" w:hAnsiTheme="minorHAnsi" w:cstheme="minorHAnsi"/>
          <w:sz w:val="20"/>
          <w:szCs w:val="20"/>
        </w:rPr>
      </w:pPr>
      <w:r w:rsidRPr="00FE6D5E">
        <w:rPr>
          <w:rFonts w:asciiTheme="minorHAnsi" w:eastAsia="Calibri" w:hAnsiTheme="minorHAnsi" w:cstheme="minorHAnsi"/>
          <w:b/>
          <w:bCs/>
          <w:sz w:val="20"/>
          <w:szCs w:val="20"/>
        </w:rPr>
        <w:tab/>
      </w:r>
      <w:r w:rsidRPr="00FE6D5E">
        <w:rPr>
          <w:rFonts w:asciiTheme="minorHAnsi" w:hAnsiTheme="minorHAnsi" w:cstheme="minorHAnsi"/>
          <w:b/>
          <w:bCs/>
          <w:sz w:val="20"/>
          <w:szCs w:val="20"/>
        </w:rPr>
        <w:t xml:space="preserve">Wykonawca składa ofertę w formie elektronicznej – za pośrednictwem platformazakupowa.pl </w:t>
      </w:r>
      <w:r w:rsidRPr="00FE6D5E">
        <w:rPr>
          <w:rFonts w:asciiTheme="minorHAnsi" w:hAnsiTheme="minorHAnsi" w:cstheme="minorHAnsi"/>
          <w:b/>
          <w:bCs/>
          <w:sz w:val="20"/>
          <w:szCs w:val="20"/>
        </w:rPr>
        <w:tab/>
        <w:t xml:space="preserve">pod </w:t>
      </w:r>
      <w:r w:rsidRPr="00FE6D5E">
        <w:rPr>
          <w:rFonts w:asciiTheme="minorHAnsi" w:hAnsiTheme="minorHAnsi" w:cstheme="minorHAnsi"/>
          <w:b/>
          <w:bCs/>
          <w:sz w:val="20"/>
          <w:szCs w:val="20"/>
        </w:rPr>
        <w:tab/>
        <w:t xml:space="preserve">adresem: </w:t>
      </w:r>
      <w:hyperlink r:id="rId10" w:history="1">
        <w:r w:rsidR="00FE6D5E" w:rsidRPr="00FE6D5E">
          <w:rPr>
            <w:rStyle w:val="Hipercze"/>
            <w:rFonts w:asciiTheme="minorHAnsi" w:hAnsiTheme="minorHAnsi" w:cstheme="minorHAnsi"/>
            <w:sz w:val="20"/>
            <w:szCs w:val="20"/>
          </w:rPr>
          <w:t>https://platformazakupowa.pl/transakcja/1300179</w:t>
        </w:r>
      </w:hyperlink>
    </w:p>
    <w:p w14:paraId="74714DB5" w14:textId="77777777" w:rsidR="006859B1" w:rsidRDefault="006859B1" w:rsidP="006859B1">
      <w:pPr>
        <w:tabs>
          <w:tab w:val="left" w:pos="567"/>
        </w:tabs>
        <w:spacing w:line="100" w:lineRule="atLeast"/>
        <w:ind w:firstLine="567"/>
        <w:jc w:val="both"/>
        <w:rPr>
          <w:sz w:val="22"/>
          <w:szCs w:val="22"/>
          <w:lang w:val="en-US"/>
        </w:rPr>
      </w:pPr>
    </w:p>
    <w:p w14:paraId="39BF1C7B" w14:textId="77777777" w:rsidR="006859B1" w:rsidRDefault="006859B1" w:rsidP="006859B1">
      <w:pPr>
        <w:numPr>
          <w:ilvl w:val="0"/>
          <w:numId w:val="15"/>
        </w:numPr>
        <w:tabs>
          <w:tab w:val="left" w:pos="508"/>
        </w:tabs>
        <w:spacing w:line="100" w:lineRule="atLeast"/>
        <w:ind w:left="567" w:hanging="567"/>
      </w:pPr>
      <w:r>
        <w:rPr>
          <w:rFonts w:ascii="Calibri" w:hAnsi="Calibri" w:cs="Calibri"/>
          <w:b/>
          <w:sz w:val="20"/>
          <w:szCs w:val="20"/>
        </w:rPr>
        <w:t>Tryb udzielenia zamówienia.</w:t>
      </w:r>
    </w:p>
    <w:p w14:paraId="73B45ABF" w14:textId="77777777" w:rsidR="006859B1" w:rsidRDefault="006859B1" w:rsidP="006859B1">
      <w:pPr>
        <w:pStyle w:val="pkt"/>
        <w:numPr>
          <w:ilvl w:val="0"/>
          <w:numId w:val="12"/>
        </w:numPr>
        <w:tabs>
          <w:tab w:val="left" w:pos="567"/>
          <w:tab w:val="left" w:pos="1418"/>
        </w:tabs>
        <w:autoSpaceDE/>
        <w:spacing w:before="0" w:after="0"/>
        <w:ind w:left="556" w:hanging="556"/>
      </w:pPr>
      <w:r>
        <w:rPr>
          <w:rFonts w:ascii="Calibri" w:hAnsi="Calibri" w:cs="Calibri"/>
          <w:sz w:val="20"/>
          <w:szCs w:val="20"/>
        </w:rPr>
        <w:t xml:space="preserve">Niniejsze postępowanie prowadzone jest w trybie przetargu nieograniczonego na podstawie art. 129 ust. 1 pkt. 1 oraz art. 132 i nast. ustawy z dnia </w:t>
      </w:r>
      <w:r>
        <w:rPr>
          <w:rFonts w:ascii="Calibri" w:hAnsi="Calibri" w:cs="Calibri"/>
          <w:sz w:val="20"/>
          <w:szCs w:val="20"/>
          <w:lang w:val="pl-PL"/>
        </w:rPr>
        <w:t>11</w:t>
      </w:r>
      <w:r>
        <w:rPr>
          <w:rFonts w:ascii="Calibri" w:hAnsi="Calibri" w:cs="Calibri"/>
          <w:sz w:val="20"/>
          <w:szCs w:val="20"/>
        </w:rPr>
        <w:t xml:space="preserve"> </w:t>
      </w:r>
      <w:r>
        <w:rPr>
          <w:rFonts w:ascii="Calibri" w:hAnsi="Calibri" w:cs="Calibri"/>
          <w:sz w:val="20"/>
          <w:szCs w:val="20"/>
          <w:lang w:val="pl-PL"/>
        </w:rPr>
        <w:t>września</w:t>
      </w:r>
      <w:r>
        <w:rPr>
          <w:rFonts w:ascii="Calibri" w:hAnsi="Calibri" w:cs="Calibri"/>
          <w:sz w:val="20"/>
          <w:szCs w:val="20"/>
        </w:rPr>
        <w:t xml:space="preserve"> 20</w:t>
      </w:r>
      <w:r>
        <w:rPr>
          <w:rFonts w:ascii="Calibri" w:hAnsi="Calibri" w:cs="Calibri"/>
          <w:sz w:val="20"/>
          <w:szCs w:val="20"/>
          <w:lang w:val="pl-PL"/>
        </w:rPr>
        <w:t>19</w:t>
      </w:r>
      <w:r>
        <w:rPr>
          <w:rFonts w:ascii="Calibri" w:hAnsi="Calibri" w:cs="Calibri"/>
          <w:sz w:val="20"/>
          <w:szCs w:val="20"/>
        </w:rPr>
        <w:t xml:space="preserve"> r. Prawo Zamówień Publicznych zwanej dalej „ustawą </w:t>
      </w:r>
      <w:proofErr w:type="spellStart"/>
      <w:r>
        <w:rPr>
          <w:rFonts w:ascii="Calibri" w:hAnsi="Calibri" w:cs="Calibri"/>
          <w:sz w:val="20"/>
          <w:szCs w:val="20"/>
        </w:rPr>
        <w:t>P</w:t>
      </w:r>
      <w:r>
        <w:rPr>
          <w:rFonts w:ascii="Calibri" w:hAnsi="Calibri" w:cs="Calibri"/>
          <w:sz w:val="20"/>
          <w:szCs w:val="20"/>
          <w:lang w:val="pl-PL"/>
        </w:rPr>
        <w:t>zp</w:t>
      </w:r>
      <w:proofErr w:type="spellEnd"/>
      <w:r>
        <w:rPr>
          <w:rFonts w:ascii="Calibri" w:hAnsi="Calibri" w:cs="Calibri"/>
          <w:sz w:val="20"/>
          <w:szCs w:val="20"/>
        </w:rPr>
        <w:t xml:space="preserve">”. </w:t>
      </w:r>
    </w:p>
    <w:p w14:paraId="690A36D6" w14:textId="77777777" w:rsidR="006859B1" w:rsidRDefault="006859B1" w:rsidP="006859B1">
      <w:pPr>
        <w:pStyle w:val="pkt"/>
        <w:numPr>
          <w:ilvl w:val="0"/>
          <w:numId w:val="12"/>
        </w:numPr>
        <w:tabs>
          <w:tab w:val="left" w:pos="567"/>
          <w:tab w:val="left" w:pos="1418"/>
        </w:tabs>
        <w:autoSpaceDE/>
        <w:spacing w:before="0" w:after="0"/>
        <w:ind w:left="556" w:hanging="556"/>
      </w:pPr>
      <w:r>
        <w:rPr>
          <w:rFonts w:ascii="Calibri" w:hAnsi="Calibri" w:cs="Calibri"/>
          <w:color w:val="000000"/>
          <w:sz w:val="20"/>
          <w:szCs w:val="20"/>
        </w:rPr>
        <w:t xml:space="preserve">W zakresie nieuregulowanym niniejszą Specyfikacją Warunków Zamówienia, zwaną dalej „SWZ”, zastosowanie mają </w:t>
      </w:r>
      <w:r>
        <w:rPr>
          <w:rFonts w:ascii="Calibri" w:hAnsi="Calibri" w:cs="Calibri"/>
          <w:sz w:val="20"/>
          <w:szCs w:val="20"/>
        </w:rPr>
        <w:t xml:space="preserve">przepisy ustawy z dnia </w:t>
      </w:r>
      <w:r>
        <w:rPr>
          <w:rFonts w:ascii="Calibri" w:hAnsi="Calibri" w:cs="Calibri"/>
          <w:sz w:val="20"/>
          <w:szCs w:val="20"/>
          <w:lang w:val="pl-PL"/>
        </w:rPr>
        <w:t>11 września</w:t>
      </w:r>
      <w:r>
        <w:rPr>
          <w:rFonts w:ascii="Calibri" w:hAnsi="Calibri" w:cs="Calibri"/>
          <w:sz w:val="20"/>
          <w:szCs w:val="20"/>
        </w:rPr>
        <w:t xml:space="preserve"> 20</w:t>
      </w:r>
      <w:r>
        <w:rPr>
          <w:rFonts w:ascii="Calibri" w:hAnsi="Calibri" w:cs="Calibri"/>
          <w:sz w:val="20"/>
          <w:szCs w:val="20"/>
          <w:lang w:val="pl-PL"/>
        </w:rPr>
        <w:t>19</w:t>
      </w:r>
      <w:r>
        <w:rPr>
          <w:rFonts w:ascii="Calibri" w:hAnsi="Calibri" w:cs="Calibri"/>
          <w:sz w:val="20"/>
          <w:szCs w:val="20"/>
        </w:rPr>
        <w:t xml:space="preserve"> r. Prawo zamówień publicznych oraz przepisy Kodeksu Cywilnego</w:t>
      </w:r>
      <w:r>
        <w:rPr>
          <w:rFonts w:ascii="Calibri" w:hAnsi="Calibri" w:cs="Calibri"/>
          <w:color w:val="000000"/>
          <w:sz w:val="20"/>
          <w:szCs w:val="20"/>
        </w:rPr>
        <w:t xml:space="preserve">. </w:t>
      </w:r>
    </w:p>
    <w:p w14:paraId="47E6ADD9" w14:textId="44E56DCB" w:rsidR="006859B1" w:rsidRDefault="006859B1" w:rsidP="006859B1">
      <w:pPr>
        <w:pStyle w:val="pkt"/>
        <w:numPr>
          <w:ilvl w:val="0"/>
          <w:numId w:val="12"/>
        </w:numPr>
        <w:tabs>
          <w:tab w:val="left" w:pos="567"/>
          <w:tab w:val="left" w:pos="1418"/>
        </w:tabs>
        <w:autoSpaceDE/>
        <w:spacing w:before="0" w:after="0"/>
        <w:ind w:left="556" w:hanging="556"/>
      </w:pPr>
      <w:r>
        <w:rPr>
          <w:rFonts w:ascii="Calibri" w:hAnsi="Calibri" w:cs="Calibri"/>
          <w:sz w:val="20"/>
          <w:szCs w:val="20"/>
        </w:rPr>
        <w:t xml:space="preserve">Szacunkowa wartość zamówienia przekracza kwotę określoną w </w:t>
      </w:r>
      <w:r>
        <w:rPr>
          <w:rFonts w:ascii="Calibri" w:hAnsi="Calibri" w:cs="Calibri"/>
          <w:sz w:val="20"/>
          <w:szCs w:val="20"/>
          <w:lang w:val="pl-PL"/>
        </w:rPr>
        <w:t xml:space="preserve">obwieszczeniu Prezesa Urzędu Zamówień Publicznych wydanym na podstawie art. 3 ust. 2 </w:t>
      </w:r>
      <w:r>
        <w:rPr>
          <w:rFonts w:ascii="Calibri" w:hAnsi="Calibri" w:cs="Calibri"/>
          <w:sz w:val="20"/>
          <w:szCs w:val="20"/>
        </w:rPr>
        <w:t xml:space="preserve">ustawy </w:t>
      </w:r>
      <w:proofErr w:type="spellStart"/>
      <w:r>
        <w:rPr>
          <w:rFonts w:ascii="Calibri" w:hAnsi="Calibri" w:cs="Calibri"/>
          <w:sz w:val="20"/>
          <w:szCs w:val="20"/>
        </w:rPr>
        <w:t>P</w:t>
      </w:r>
      <w:r>
        <w:rPr>
          <w:rFonts w:ascii="Calibri" w:hAnsi="Calibri" w:cs="Calibri"/>
          <w:sz w:val="20"/>
          <w:szCs w:val="20"/>
          <w:lang w:val="pl-PL"/>
        </w:rPr>
        <w:t>zp</w:t>
      </w:r>
      <w:proofErr w:type="spellEnd"/>
      <w:r>
        <w:rPr>
          <w:rFonts w:ascii="Calibri" w:hAnsi="Calibri" w:cs="Calibri"/>
          <w:sz w:val="20"/>
          <w:szCs w:val="20"/>
          <w:lang w:val="pl-PL"/>
        </w:rPr>
        <w:t xml:space="preserve"> – powyżej </w:t>
      </w:r>
      <w:r w:rsidR="00A254AF">
        <w:rPr>
          <w:rFonts w:ascii="Calibri" w:hAnsi="Calibri" w:cs="Calibri"/>
          <w:sz w:val="20"/>
          <w:szCs w:val="20"/>
          <w:lang w:val="pl-PL"/>
        </w:rPr>
        <w:t>216</w:t>
      </w:r>
      <w:r>
        <w:rPr>
          <w:rFonts w:ascii="Calibri" w:hAnsi="Calibri" w:cs="Calibri"/>
          <w:sz w:val="20"/>
          <w:szCs w:val="20"/>
          <w:lang w:val="pl-PL"/>
        </w:rPr>
        <w:t xml:space="preserve"> 000 euro. </w:t>
      </w:r>
    </w:p>
    <w:p w14:paraId="77A82C34" w14:textId="77777777" w:rsidR="006859B1" w:rsidRDefault="006859B1" w:rsidP="006859B1">
      <w:pPr>
        <w:rPr>
          <w:rFonts w:ascii="Calibri" w:hAnsi="Calibri" w:cs="Calibri"/>
          <w:sz w:val="20"/>
          <w:szCs w:val="20"/>
        </w:rPr>
      </w:pPr>
    </w:p>
    <w:p w14:paraId="09B4C6F2" w14:textId="77777777" w:rsidR="006859B1" w:rsidRDefault="006859B1" w:rsidP="006859B1">
      <w:pPr>
        <w:numPr>
          <w:ilvl w:val="0"/>
          <w:numId w:val="15"/>
        </w:numPr>
        <w:tabs>
          <w:tab w:val="left" w:pos="510"/>
        </w:tabs>
        <w:ind w:hanging="720"/>
      </w:pPr>
      <w:r>
        <w:rPr>
          <w:rFonts w:ascii="Calibri" w:hAnsi="Calibri" w:cs="Calibri"/>
          <w:b/>
          <w:sz w:val="20"/>
          <w:szCs w:val="20"/>
        </w:rPr>
        <w:t>Opis przedmiotu zamówienia.</w:t>
      </w:r>
    </w:p>
    <w:p w14:paraId="7740F5B9" w14:textId="48613965" w:rsidR="006859B1" w:rsidRPr="00751BAF" w:rsidRDefault="006859B1" w:rsidP="006859B1">
      <w:pPr>
        <w:numPr>
          <w:ilvl w:val="1"/>
          <w:numId w:val="21"/>
        </w:numPr>
        <w:tabs>
          <w:tab w:val="left" w:pos="504"/>
          <w:tab w:val="left" w:pos="623"/>
          <w:tab w:val="left" w:pos="624"/>
          <w:tab w:val="left" w:pos="683"/>
        </w:tabs>
        <w:ind w:left="510" w:hanging="510"/>
        <w:jc w:val="both"/>
      </w:pPr>
      <w:r>
        <w:rPr>
          <w:rFonts w:ascii="Calibri" w:hAnsi="Calibri" w:cs="Calibri"/>
          <w:sz w:val="20"/>
          <w:szCs w:val="20"/>
        </w:rPr>
        <w:t xml:space="preserve">Przedmiotem zamówienia jest </w:t>
      </w:r>
      <w:r w:rsidR="0028295D" w:rsidRPr="00E73A24">
        <w:rPr>
          <w:rFonts w:ascii="Calibri" w:hAnsi="Calibri" w:cs="Calibri"/>
          <w:bCs/>
          <w:sz w:val="20"/>
          <w:szCs w:val="20"/>
        </w:rPr>
        <w:t xml:space="preserve">świadczenie usług prania oraz dzierżawy bielizny operacyjnej i pościelowej, nakładek na </w:t>
      </w:r>
      <w:proofErr w:type="spellStart"/>
      <w:r w:rsidR="0028295D" w:rsidRPr="00E73A24">
        <w:rPr>
          <w:rFonts w:ascii="Calibri" w:hAnsi="Calibri" w:cs="Calibri"/>
          <w:bCs/>
          <w:sz w:val="20"/>
          <w:szCs w:val="20"/>
        </w:rPr>
        <w:t>mopy</w:t>
      </w:r>
      <w:proofErr w:type="spellEnd"/>
      <w:r w:rsidR="0028295D" w:rsidRPr="00E73A24">
        <w:rPr>
          <w:rFonts w:ascii="Calibri" w:hAnsi="Calibri" w:cs="Calibri"/>
          <w:bCs/>
          <w:sz w:val="20"/>
          <w:szCs w:val="20"/>
        </w:rPr>
        <w:t xml:space="preserve">, kołder i poduszek </w:t>
      </w:r>
      <w:r w:rsidR="0028295D">
        <w:rPr>
          <w:rFonts w:ascii="Calibri" w:hAnsi="Calibri" w:cs="Calibri"/>
          <w:bCs/>
          <w:sz w:val="20"/>
          <w:szCs w:val="20"/>
        </w:rPr>
        <w:t xml:space="preserve">z wdrożeniem systemu RFID HF </w:t>
      </w:r>
      <w:r w:rsidR="0028295D" w:rsidRPr="00E73A24">
        <w:rPr>
          <w:rFonts w:ascii="Calibri" w:hAnsi="Calibri" w:cs="Calibri"/>
          <w:bCs/>
          <w:sz w:val="20"/>
          <w:szCs w:val="20"/>
        </w:rPr>
        <w:t xml:space="preserve">dla </w:t>
      </w:r>
      <w:r w:rsidR="002516A1">
        <w:rPr>
          <w:rFonts w:ascii="Calibri" w:hAnsi="Calibri" w:cs="Calibri"/>
          <w:bCs/>
          <w:sz w:val="20"/>
          <w:szCs w:val="20"/>
        </w:rPr>
        <w:t>”</w:t>
      </w:r>
      <w:r w:rsidR="0028295D" w:rsidRPr="00E73A24">
        <w:rPr>
          <w:rFonts w:ascii="Calibri" w:hAnsi="Calibri" w:cs="Calibri"/>
          <w:bCs/>
          <w:sz w:val="20"/>
          <w:szCs w:val="20"/>
        </w:rPr>
        <w:t>Poddębickiego Centrum Zdrowia” Sp. z o</w:t>
      </w:r>
      <w:r w:rsidR="0028295D" w:rsidRPr="00751BAF">
        <w:rPr>
          <w:rFonts w:ascii="Calibri" w:hAnsi="Calibri" w:cs="Calibri"/>
          <w:bCs/>
          <w:sz w:val="20"/>
          <w:szCs w:val="20"/>
        </w:rPr>
        <w:t>.o. w Poddębicach</w:t>
      </w:r>
      <w:r w:rsidR="00F8342E" w:rsidRPr="00751BAF">
        <w:rPr>
          <w:rFonts w:ascii="Calibri" w:hAnsi="Calibri" w:cs="Calibri"/>
          <w:sz w:val="20"/>
          <w:szCs w:val="20"/>
        </w:rPr>
        <w:t>.</w:t>
      </w:r>
    </w:p>
    <w:p w14:paraId="121FA2CF" w14:textId="211E1DA5" w:rsidR="006859B1" w:rsidRPr="00751BAF" w:rsidRDefault="006859B1" w:rsidP="006859B1">
      <w:pPr>
        <w:numPr>
          <w:ilvl w:val="1"/>
          <w:numId w:val="21"/>
        </w:numPr>
        <w:tabs>
          <w:tab w:val="left" w:pos="504"/>
          <w:tab w:val="left" w:pos="623"/>
          <w:tab w:val="left" w:pos="624"/>
          <w:tab w:val="left" w:pos="683"/>
        </w:tabs>
        <w:ind w:left="510" w:hanging="510"/>
        <w:jc w:val="both"/>
      </w:pPr>
      <w:r w:rsidRPr="00751BAF">
        <w:rPr>
          <w:rFonts w:ascii="Calibri" w:hAnsi="Calibri" w:cs="Calibri"/>
          <w:bCs/>
          <w:sz w:val="20"/>
          <w:szCs w:val="20"/>
        </w:rPr>
        <w:t xml:space="preserve">Szczegółowy opis przedmiotu zamówienia wraz z podaniem wymaganych przez zamawiającego  warunków został określony w Formularzu </w:t>
      </w:r>
      <w:r w:rsidR="00751BAF" w:rsidRPr="00751BAF">
        <w:rPr>
          <w:rFonts w:ascii="Calibri" w:hAnsi="Calibri" w:cs="Calibri"/>
          <w:bCs/>
          <w:sz w:val="20"/>
          <w:szCs w:val="20"/>
        </w:rPr>
        <w:t xml:space="preserve">asortymentowo - </w:t>
      </w:r>
      <w:r w:rsidRPr="00751BAF">
        <w:rPr>
          <w:rFonts w:ascii="Calibri" w:hAnsi="Calibri" w:cs="Calibri"/>
          <w:bCs/>
          <w:sz w:val="20"/>
          <w:szCs w:val="20"/>
        </w:rPr>
        <w:t xml:space="preserve">cenowym – załącznik nr </w:t>
      </w:r>
      <w:r w:rsidR="00A3354A" w:rsidRPr="00751BAF">
        <w:rPr>
          <w:rFonts w:ascii="Calibri" w:hAnsi="Calibri" w:cs="Calibri"/>
          <w:bCs/>
          <w:sz w:val="20"/>
          <w:szCs w:val="20"/>
        </w:rPr>
        <w:t>2</w:t>
      </w:r>
      <w:r w:rsidRPr="00751BAF">
        <w:rPr>
          <w:rFonts w:ascii="Calibri" w:hAnsi="Calibri" w:cs="Calibri"/>
          <w:bCs/>
          <w:sz w:val="20"/>
          <w:szCs w:val="20"/>
        </w:rPr>
        <w:t xml:space="preserve"> do SWZ</w:t>
      </w:r>
      <w:r w:rsidR="00751BAF" w:rsidRPr="00751BAF">
        <w:rPr>
          <w:rFonts w:ascii="Calibri" w:hAnsi="Calibri" w:cs="Calibri"/>
          <w:bCs/>
          <w:sz w:val="20"/>
          <w:szCs w:val="20"/>
        </w:rPr>
        <w:t>, Opisie przedmiotu zamówienia – Załącznik nr 8 do SWZ oraz Projektowane postanowienia umowy w sprawie zamówienia publicznego, które zostaną wprowadzone do treści tej umowy (wzór umowy) – Załącznik nr 5 do SWZ</w:t>
      </w:r>
      <w:r w:rsidRPr="00751BAF">
        <w:rPr>
          <w:rFonts w:ascii="Calibri" w:hAnsi="Calibri" w:cs="Calibri"/>
          <w:bCs/>
          <w:sz w:val="20"/>
          <w:szCs w:val="20"/>
        </w:rPr>
        <w:t>.</w:t>
      </w:r>
    </w:p>
    <w:p w14:paraId="3471E4F5" w14:textId="77777777" w:rsidR="00331E3B" w:rsidRDefault="00331E3B" w:rsidP="00331E3B">
      <w:pPr>
        <w:numPr>
          <w:ilvl w:val="1"/>
          <w:numId w:val="21"/>
        </w:numPr>
        <w:tabs>
          <w:tab w:val="left" w:pos="504"/>
          <w:tab w:val="left" w:pos="624"/>
          <w:tab w:val="left" w:pos="683"/>
        </w:tabs>
        <w:jc w:val="both"/>
        <w:rPr>
          <w:rFonts w:asciiTheme="minorHAnsi" w:hAnsiTheme="minorHAnsi" w:cstheme="minorHAnsi"/>
          <w:sz w:val="20"/>
          <w:szCs w:val="20"/>
        </w:rPr>
      </w:pPr>
      <w:r>
        <w:rPr>
          <w:rFonts w:asciiTheme="minorHAnsi" w:hAnsiTheme="minorHAnsi" w:cstheme="minorHAnsi"/>
          <w:sz w:val="20"/>
          <w:szCs w:val="20"/>
        </w:rPr>
        <w:t>Przedmiot zamówienia obejmuje:</w:t>
      </w:r>
    </w:p>
    <w:p w14:paraId="10694A06" w14:textId="77777777" w:rsidR="00331E3B" w:rsidRDefault="00331E3B" w:rsidP="00331E3B">
      <w:pPr>
        <w:tabs>
          <w:tab w:val="left" w:pos="504"/>
          <w:tab w:val="left" w:pos="624"/>
          <w:tab w:val="left" w:pos="683"/>
        </w:tabs>
        <w:ind w:left="510"/>
        <w:jc w:val="both"/>
        <w:rPr>
          <w:rFonts w:asciiTheme="minorHAnsi" w:hAnsiTheme="minorHAnsi" w:cstheme="minorHAnsi"/>
          <w:sz w:val="20"/>
          <w:szCs w:val="20"/>
        </w:rPr>
      </w:pPr>
      <w:r>
        <w:rPr>
          <w:rFonts w:asciiTheme="minorHAnsi" w:hAnsiTheme="minorHAnsi" w:cstheme="minorHAnsi"/>
          <w:sz w:val="20"/>
          <w:szCs w:val="20"/>
        </w:rPr>
        <w:t>Pakiet nr 1:</w:t>
      </w:r>
    </w:p>
    <w:p w14:paraId="3138FFB8" w14:textId="1EBB496E" w:rsidR="0055573A" w:rsidRDefault="0055573A" w:rsidP="00331E3B">
      <w:pPr>
        <w:tabs>
          <w:tab w:val="left" w:pos="504"/>
          <w:tab w:val="left" w:pos="623"/>
          <w:tab w:val="left" w:pos="624"/>
          <w:tab w:val="left" w:pos="683"/>
        </w:tabs>
        <w:ind w:left="510"/>
        <w:jc w:val="both"/>
        <w:rPr>
          <w:rFonts w:asciiTheme="minorHAnsi" w:hAnsiTheme="minorHAnsi" w:cstheme="minorHAnsi"/>
          <w:sz w:val="20"/>
          <w:szCs w:val="20"/>
        </w:rPr>
      </w:pPr>
      <w:r>
        <w:rPr>
          <w:rFonts w:asciiTheme="minorHAnsi" w:hAnsiTheme="minorHAnsi" w:cstheme="minorHAnsi"/>
          <w:sz w:val="20"/>
          <w:szCs w:val="20"/>
        </w:rPr>
        <w:t xml:space="preserve">poz.1. </w:t>
      </w:r>
      <w:r w:rsidRPr="0055573A">
        <w:rPr>
          <w:rFonts w:asciiTheme="minorHAnsi" w:hAnsiTheme="minorHAnsi" w:cstheme="minorHAnsi"/>
          <w:sz w:val="20"/>
          <w:szCs w:val="20"/>
        </w:rPr>
        <w:t>Usługa prania asortymentu stanowiącego własność Zamawiającego</w:t>
      </w:r>
      <w:r>
        <w:rPr>
          <w:rFonts w:asciiTheme="minorHAnsi" w:hAnsiTheme="minorHAnsi" w:cstheme="minorHAnsi"/>
          <w:sz w:val="20"/>
          <w:szCs w:val="20"/>
        </w:rPr>
        <w:t xml:space="preserve"> – 60 000 kg;</w:t>
      </w:r>
    </w:p>
    <w:p w14:paraId="2B36BF48" w14:textId="43B829F8" w:rsidR="0055573A" w:rsidRDefault="0055573A" w:rsidP="00331E3B">
      <w:pPr>
        <w:tabs>
          <w:tab w:val="left" w:pos="504"/>
          <w:tab w:val="left" w:pos="623"/>
          <w:tab w:val="left" w:pos="624"/>
          <w:tab w:val="left" w:pos="683"/>
        </w:tabs>
        <w:ind w:left="510"/>
        <w:jc w:val="both"/>
        <w:rPr>
          <w:rFonts w:asciiTheme="minorHAnsi" w:hAnsiTheme="minorHAnsi" w:cstheme="minorHAnsi"/>
          <w:sz w:val="20"/>
          <w:szCs w:val="20"/>
        </w:rPr>
      </w:pPr>
      <w:r>
        <w:rPr>
          <w:rFonts w:asciiTheme="minorHAnsi" w:hAnsiTheme="minorHAnsi" w:cstheme="minorHAnsi"/>
          <w:sz w:val="20"/>
          <w:szCs w:val="20"/>
        </w:rPr>
        <w:t xml:space="preserve">poz. 2. </w:t>
      </w:r>
      <w:r w:rsidRPr="0055573A">
        <w:rPr>
          <w:rFonts w:asciiTheme="minorHAnsi" w:hAnsiTheme="minorHAnsi" w:cstheme="minorHAnsi"/>
          <w:sz w:val="20"/>
          <w:szCs w:val="20"/>
        </w:rPr>
        <w:t xml:space="preserve">Usługa prania wraz z dzierżawą bielizny operacyjnej i pościelowej, nakładek  na </w:t>
      </w:r>
      <w:proofErr w:type="spellStart"/>
      <w:r w:rsidRPr="0055573A">
        <w:rPr>
          <w:rFonts w:asciiTheme="minorHAnsi" w:hAnsiTheme="minorHAnsi" w:cstheme="minorHAnsi"/>
          <w:sz w:val="20"/>
          <w:szCs w:val="20"/>
        </w:rPr>
        <w:t>mopy</w:t>
      </w:r>
      <w:proofErr w:type="spellEnd"/>
      <w:r w:rsidRPr="0055573A">
        <w:rPr>
          <w:rFonts w:asciiTheme="minorHAnsi" w:hAnsiTheme="minorHAnsi" w:cstheme="minorHAnsi"/>
          <w:sz w:val="20"/>
          <w:szCs w:val="20"/>
        </w:rPr>
        <w:t xml:space="preserve"> oraz usługa prania pozostałego asortymentu dzierżawionego od Wykonawcy</w:t>
      </w:r>
      <w:r>
        <w:rPr>
          <w:rFonts w:asciiTheme="minorHAnsi" w:hAnsiTheme="minorHAnsi" w:cstheme="minorHAnsi"/>
          <w:sz w:val="20"/>
          <w:szCs w:val="20"/>
        </w:rPr>
        <w:t xml:space="preserve"> – 140 000 kg;</w:t>
      </w:r>
    </w:p>
    <w:p w14:paraId="1F5DA503" w14:textId="5F1EE06F" w:rsidR="0055573A" w:rsidRDefault="0055573A" w:rsidP="00331E3B">
      <w:pPr>
        <w:tabs>
          <w:tab w:val="left" w:pos="504"/>
          <w:tab w:val="left" w:pos="623"/>
          <w:tab w:val="left" w:pos="624"/>
          <w:tab w:val="left" w:pos="683"/>
        </w:tabs>
        <w:ind w:left="510"/>
        <w:jc w:val="both"/>
        <w:rPr>
          <w:rFonts w:asciiTheme="minorHAnsi" w:hAnsiTheme="minorHAnsi" w:cstheme="minorHAnsi"/>
          <w:sz w:val="20"/>
          <w:szCs w:val="20"/>
        </w:rPr>
      </w:pPr>
      <w:r>
        <w:rPr>
          <w:rFonts w:asciiTheme="minorHAnsi" w:hAnsiTheme="minorHAnsi" w:cstheme="minorHAnsi"/>
          <w:sz w:val="20"/>
          <w:szCs w:val="20"/>
        </w:rPr>
        <w:t xml:space="preserve">poz. 3. </w:t>
      </w:r>
      <w:r w:rsidRPr="0055573A">
        <w:rPr>
          <w:rFonts w:asciiTheme="minorHAnsi" w:hAnsiTheme="minorHAnsi" w:cstheme="minorHAnsi"/>
          <w:sz w:val="20"/>
          <w:szCs w:val="20"/>
        </w:rPr>
        <w:t>Dzierżawa kołder</w:t>
      </w:r>
      <w:r>
        <w:rPr>
          <w:rFonts w:asciiTheme="minorHAnsi" w:hAnsiTheme="minorHAnsi" w:cstheme="minorHAnsi"/>
          <w:sz w:val="20"/>
          <w:szCs w:val="20"/>
        </w:rPr>
        <w:t xml:space="preserve"> 300 szt. / m-c;</w:t>
      </w:r>
    </w:p>
    <w:p w14:paraId="3F82D2BF" w14:textId="7CA5C8E5" w:rsidR="0055573A" w:rsidRDefault="0055573A" w:rsidP="00331E3B">
      <w:pPr>
        <w:tabs>
          <w:tab w:val="left" w:pos="504"/>
          <w:tab w:val="left" w:pos="623"/>
          <w:tab w:val="left" w:pos="624"/>
          <w:tab w:val="left" w:pos="683"/>
        </w:tabs>
        <w:ind w:left="510"/>
        <w:jc w:val="both"/>
        <w:rPr>
          <w:rFonts w:asciiTheme="minorHAnsi" w:hAnsiTheme="minorHAnsi" w:cstheme="minorHAnsi"/>
          <w:sz w:val="20"/>
          <w:szCs w:val="20"/>
        </w:rPr>
      </w:pPr>
      <w:r>
        <w:rPr>
          <w:rFonts w:asciiTheme="minorHAnsi" w:hAnsiTheme="minorHAnsi" w:cstheme="minorHAnsi"/>
          <w:sz w:val="20"/>
          <w:szCs w:val="20"/>
        </w:rPr>
        <w:t xml:space="preserve">poz. 4. </w:t>
      </w:r>
      <w:r w:rsidRPr="0055573A">
        <w:rPr>
          <w:rFonts w:asciiTheme="minorHAnsi" w:hAnsiTheme="minorHAnsi" w:cstheme="minorHAnsi"/>
          <w:sz w:val="20"/>
          <w:szCs w:val="20"/>
        </w:rPr>
        <w:t>Dzierżawa poduszek</w:t>
      </w:r>
      <w:r>
        <w:rPr>
          <w:rFonts w:asciiTheme="minorHAnsi" w:hAnsiTheme="minorHAnsi" w:cstheme="minorHAnsi"/>
          <w:sz w:val="20"/>
          <w:szCs w:val="20"/>
        </w:rPr>
        <w:t xml:space="preserve"> 300 szt. / m-c</w:t>
      </w:r>
      <w:r w:rsidR="00394EC7">
        <w:rPr>
          <w:rFonts w:asciiTheme="minorHAnsi" w:hAnsiTheme="minorHAnsi" w:cstheme="minorHAnsi"/>
          <w:sz w:val="20"/>
          <w:szCs w:val="20"/>
        </w:rPr>
        <w:t>.</w:t>
      </w:r>
    </w:p>
    <w:p w14:paraId="327977ED" w14:textId="241EA513" w:rsidR="003E0C39" w:rsidRPr="003E0C39" w:rsidRDefault="006859B1" w:rsidP="003E0C39">
      <w:pPr>
        <w:numPr>
          <w:ilvl w:val="1"/>
          <w:numId w:val="21"/>
        </w:numPr>
        <w:tabs>
          <w:tab w:val="left" w:pos="504"/>
          <w:tab w:val="left" w:pos="623"/>
          <w:tab w:val="left" w:pos="624"/>
          <w:tab w:val="left" w:pos="683"/>
        </w:tabs>
        <w:ind w:left="510" w:hanging="510"/>
        <w:jc w:val="both"/>
        <w:rPr>
          <w:rFonts w:asciiTheme="minorHAnsi" w:hAnsiTheme="minorHAnsi" w:cstheme="minorHAnsi"/>
          <w:sz w:val="20"/>
          <w:szCs w:val="20"/>
        </w:rPr>
      </w:pPr>
      <w:r w:rsidRPr="003E0C39">
        <w:rPr>
          <w:rFonts w:asciiTheme="minorHAnsi" w:hAnsiTheme="minorHAnsi" w:cstheme="minorHAnsi"/>
          <w:bCs/>
          <w:sz w:val="20"/>
          <w:szCs w:val="20"/>
        </w:rPr>
        <w:t xml:space="preserve">Przedmiot zamówienia został określony we Wspólnym Słowniku Zamówień pod kodem CPV: </w:t>
      </w:r>
    </w:p>
    <w:p w14:paraId="3346FF3D" w14:textId="79F41540" w:rsidR="003E0C39" w:rsidRPr="00B72FCC" w:rsidRDefault="003E0C39" w:rsidP="00B72FCC">
      <w:pPr>
        <w:tabs>
          <w:tab w:val="left" w:pos="504"/>
          <w:tab w:val="left" w:pos="623"/>
          <w:tab w:val="left" w:pos="624"/>
          <w:tab w:val="left" w:pos="683"/>
        </w:tabs>
        <w:ind w:left="510"/>
        <w:jc w:val="both"/>
        <w:rPr>
          <w:rFonts w:asciiTheme="minorHAnsi" w:hAnsiTheme="minorHAnsi" w:cstheme="minorHAnsi"/>
          <w:bCs/>
          <w:noProof/>
          <w:sz w:val="20"/>
          <w:szCs w:val="20"/>
        </w:rPr>
      </w:pPr>
      <w:r w:rsidRPr="003E0C39">
        <w:rPr>
          <w:rFonts w:asciiTheme="minorHAnsi" w:hAnsiTheme="minorHAnsi" w:cstheme="minorHAnsi"/>
          <w:bCs/>
          <w:noProof/>
          <w:sz w:val="20"/>
          <w:szCs w:val="20"/>
        </w:rPr>
        <w:t xml:space="preserve">Główna klasyfikacja (cpv): </w:t>
      </w:r>
      <w:r w:rsidRPr="003E0C39">
        <w:rPr>
          <w:rFonts w:asciiTheme="minorHAnsi" w:hAnsiTheme="minorHAnsi" w:cstheme="minorHAnsi"/>
          <w:bCs/>
          <w:noProof/>
          <w:sz w:val="20"/>
          <w:szCs w:val="20"/>
        </w:rPr>
        <w:tab/>
      </w:r>
      <w:r>
        <w:rPr>
          <w:rFonts w:asciiTheme="minorHAnsi" w:hAnsiTheme="minorHAnsi" w:cstheme="minorHAnsi"/>
          <w:bCs/>
          <w:noProof/>
          <w:sz w:val="20"/>
          <w:szCs w:val="20"/>
        </w:rPr>
        <w:tab/>
      </w:r>
      <w:r w:rsidR="00B72FCC">
        <w:rPr>
          <w:rFonts w:asciiTheme="minorHAnsi" w:hAnsiTheme="minorHAnsi" w:cstheme="minorHAnsi"/>
          <w:bCs/>
          <w:noProof/>
          <w:sz w:val="20"/>
          <w:szCs w:val="20"/>
        </w:rPr>
        <w:t>98310000 – 9</w:t>
      </w:r>
      <w:r w:rsidRPr="003E0C39">
        <w:rPr>
          <w:rFonts w:asciiTheme="minorHAnsi" w:hAnsiTheme="minorHAnsi" w:cstheme="minorHAnsi"/>
          <w:bCs/>
          <w:noProof/>
          <w:sz w:val="20"/>
          <w:szCs w:val="20"/>
        </w:rPr>
        <w:t xml:space="preserve"> </w:t>
      </w:r>
      <w:r w:rsidR="00B72FCC">
        <w:rPr>
          <w:rFonts w:ascii="Calibri" w:hAnsi="Calibri" w:cs="Calibri"/>
          <w:bCs/>
          <w:sz w:val="20"/>
          <w:szCs w:val="20"/>
        </w:rPr>
        <w:t>usługi prania i czyszczenia na sucho</w:t>
      </w:r>
    </w:p>
    <w:p w14:paraId="032DA5A2" w14:textId="4C4E0B1C" w:rsidR="003E0C39" w:rsidRPr="00B72FCC" w:rsidRDefault="003E0C39" w:rsidP="00B72FCC">
      <w:pPr>
        <w:tabs>
          <w:tab w:val="left" w:pos="504"/>
          <w:tab w:val="left" w:pos="623"/>
          <w:tab w:val="left" w:pos="624"/>
          <w:tab w:val="left" w:pos="683"/>
        </w:tabs>
        <w:ind w:left="510"/>
        <w:jc w:val="both"/>
        <w:rPr>
          <w:rFonts w:asciiTheme="minorHAnsi" w:hAnsiTheme="minorHAnsi" w:cstheme="minorHAnsi"/>
          <w:bCs/>
          <w:noProof/>
          <w:sz w:val="20"/>
          <w:szCs w:val="20"/>
        </w:rPr>
      </w:pPr>
      <w:r w:rsidRPr="003E0C39">
        <w:rPr>
          <w:rFonts w:asciiTheme="minorHAnsi" w:hAnsiTheme="minorHAnsi" w:cstheme="minorHAnsi"/>
          <w:bCs/>
          <w:noProof/>
          <w:sz w:val="20"/>
          <w:szCs w:val="20"/>
        </w:rPr>
        <w:t xml:space="preserve">Dodatkowa klasyfikacja (cpv): </w:t>
      </w:r>
      <w:r w:rsidRPr="003E0C39">
        <w:rPr>
          <w:rFonts w:asciiTheme="minorHAnsi" w:hAnsiTheme="minorHAnsi" w:cstheme="minorHAnsi"/>
          <w:bCs/>
          <w:noProof/>
          <w:sz w:val="20"/>
          <w:szCs w:val="20"/>
        </w:rPr>
        <w:tab/>
      </w:r>
      <w:r w:rsidR="00B72FCC">
        <w:rPr>
          <w:rFonts w:asciiTheme="minorHAnsi" w:hAnsiTheme="minorHAnsi" w:cstheme="minorHAnsi"/>
          <w:bCs/>
          <w:noProof/>
          <w:sz w:val="20"/>
          <w:szCs w:val="20"/>
        </w:rPr>
        <w:t xml:space="preserve">98312000 – 3 </w:t>
      </w:r>
      <w:r w:rsidR="00B72FCC">
        <w:rPr>
          <w:rFonts w:ascii="Calibri" w:hAnsi="Calibri" w:cs="Calibri"/>
          <w:bCs/>
          <w:sz w:val="20"/>
          <w:szCs w:val="20"/>
        </w:rPr>
        <w:t>usługi czyszczenia wyrobów włókninowych</w:t>
      </w:r>
    </w:p>
    <w:p w14:paraId="200A2542" w14:textId="2F58C44F" w:rsidR="003E0C39" w:rsidRDefault="003E0C39" w:rsidP="00B72FCC">
      <w:pPr>
        <w:tabs>
          <w:tab w:val="left" w:pos="504"/>
          <w:tab w:val="left" w:pos="623"/>
          <w:tab w:val="left" w:pos="624"/>
          <w:tab w:val="left" w:pos="683"/>
        </w:tabs>
        <w:ind w:left="510"/>
        <w:jc w:val="both"/>
        <w:rPr>
          <w:rFonts w:ascii="Calibri" w:hAnsi="Calibri" w:cs="Calibri"/>
          <w:bCs/>
          <w:sz w:val="20"/>
          <w:szCs w:val="20"/>
        </w:rPr>
      </w:pP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B72FCC">
        <w:rPr>
          <w:rFonts w:asciiTheme="minorHAnsi" w:hAnsiTheme="minorHAnsi" w:cstheme="minorHAnsi"/>
          <w:bCs/>
          <w:noProof/>
          <w:sz w:val="20"/>
          <w:szCs w:val="20"/>
        </w:rPr>
        <w:t>98315000 – 4</w:t>
      </w:r>
      <w:r w:rsidRPr="003E0C39">
        <w:rPr>
          <w:rFonts w:asciiTheme="minorHAnsi" w:hAnsiTheme="minorHAnsi" w:cstheme="minorHAnsi"/>
          <w:bCs/>
          <w:noProof/>
          <w:sz w:val="20"/>
          <w:szCs w:val="20"/>
        </w:rPr>
        <w:t xml:space="preserve"> </w:t>
      </w:r>
      <w:r w:rsidR="00B72FCC">
        <w:rPr>
          <w:rFonts w:ascii="Calibri" w:hAnsi="Calibri" w:cs="Calibri"/>
          <w:bCs/>
          <w:sz w:val="20"/>
          <w:szCs w:val="20"/>
        </w:rPr>
        <w:t>usługi prasowania</w:t>
      </w:r>
    </w:p>
    <w:p w14:paraId="353B76AD" w14:textId="71E88EFC" w:rsidR="006A54CB" w:rsidRPr="006A54CB" w:rsidRDefault="00B72FCC" w:rsidP="006A54CB">
      <w:pPr>
        <w:tabs>
          <w:tab w:val="left" w:pos="504"/>
          <w:tab w:val="left" w:pos="623"/>
          <w:tab w:val="left" w:pos="624"/>
          <w:tab w:val="left" w:pos="683"/>
        </w:tabs>
        <w:ind w:left="510"/>
        <w:jc w:val="both"/>
        <w:rPr>
          <w:rFonts w:ascii="Calibri" w:hAnsi="Calibri" w:cs="Calibri"/>
          <w:bCs/>
          <w:sz w:val="20"/>
          <w:szCs w:val="20"/>
        </w:rPr>
      </w:pPr>
      <w:r>
        <w:rPr>
          <w:rFonts w:ascii="Calibri" w:hAnsi="Calibri" w:cs="Calibri"/>
          <w:bCs/>
          <w:sz w:val="20"/>
          <w:szCs w:val="20"/>
        </w:rPr>
        <w:tab/>
      </w:r>
      <w:r>
        <w:rPr>
          <w:rFonts w:ascii="Calibri" w:hAnsi="Calibri" w:cs="Calibri"/>
          <w:bCs/>
          <w:sz w:val="20"/>
          <w:szCs w:val="20"/>
        </w:rPr>
        <w:tab/>
      </w:r>
      <w:r>
        <w:rPr>
          <w:rFonts w:ascii="Calibri" w:hAnsi="Calibri" w:cs="Calibri"/>
          <w:bCs/>
          <w:sz w:val="20"/>
          <w:szCs w:val="20"/>
        </w:rPr>
        <w:tab/>
      </w:r>
      <w:r>
        <w:rPr>
          <w:rFonts w:ascii="Calibri" w:hAnsi="Calibri" w:cs="Calibri"/>
          <w:bCs/>
          <w:sz w:val="20"/>
          <w:szCs w:val="20"/>
        </w:rPr>
        <w:tab/>
      </w:r>
      <w:r>
        <w:rPr>
          <w:rFonts w:ascii="Calibri" w:hAnsi="Calibri" w:cs="Calibri"/>
          <w:bCs/>
          <w:sz w:val="20"/>
          <w:szCs w:val="20"/>
        </w:rPr>
        <w:tab/>
      </w:r>
      <w:r>
        <w:rPr>
          <w:rFonts w:ascii="Calibri" w:hAnsi="Calibri" w:cs="Calibri"/>
          <w:bCs/>
          <w:sz w:val="20"/>
          <w:szCs w:val="20"/>
        </w:rPr>
        <w:tab/>
      </w:r>
      <w:r>
        <w:rPr>
          <w:rFonts w:ascii="Calibri" w:hAnsi="Calibri" w:cs="Calibri"/>
          <w:bCs/>
          <w:sz w:val="20"/>
          <w:szCs w:val="20"/>
        </w:rPr>
        <w:tab/>
      </w:r>
      <w:r>
        <w:rPr>
          <w:rFonts w:ascii="Calibri" w:hAnsi="Calibri" w:cs="Calibri"/>
          <w:bCs/>
          <w:sz w:val="20"/>
          <w:szCs w:val="20"/>
        </w:rPr>
        <w:tab/>
        <w:t>98393000 – 4 usługi krawieckie</w:t>
      </w:r>
      <w:r w:rsidR="006A54CB">
        <w:rPr>
          <w:rFonts w:ascii="Calibri" w:hAnsi="Calibri" w:cs="Calibri"/>
          <w:bCs/>
          <w:sz w:val="20"/>
          <w:szCs w:val="20"/>
        </w:rPr>
        <w:t>.</w:t>
      </w:r>
    </w:p>
    <w:p w14:paraId="5255B3E3" w14:textId="09CE1392" w:rsidR="006A54CB" w:rsidRPr="00E57AB6" w:rsidRDefault="006A54CB" w:rsidP="00E57AB6">
      <w:pPr>
        <w:numPr>
          <w:ilvl w:val="1"/>
          <w:numId w:val="21"/>
        </w:numPr>
        <w:tabs>
          <w:tab w:val="left" w:pos="504"/>
          <w:tab w:val="left" w:pos="623"/>
          <w:tab w:val="left" w:pos="624"/>
          <w:tab w:val="left" w:pos="683"/>
        </w:tabs>
        <w:ind w:left="510" w:hanging="510"/>
        <w:jc w:val="both"/>
      </w:pPr>
      <w:r w:rsidRPr="00815DB0">
        <w:rPr>
          <w:rFonts w:ascii="Calibri" w:hAnsi="Calibri" w:cs="Calibri"/>
          <w:sz w:val="20"/>
          <w:szCs w:val="20"/>
        </w:rPr>
        <w:t xml:space="preserve">Zamawiający zastrzega sobie możliwość niewykorzystania przedmiotu umowy nie więcej niż </w:t>
      </w:r>
      <w:r>
        <w:rPr>
          <w:rFonts w:ascii="Calibri" w:hAnsi="Calibri" w:cs="Calibri"/>
          <w:sz w:val="20"/>
          <w:szCs w:val="20"/>
        </w:rPr>
        <w:t>4</w:t>
      </w:r>
      <w:r w:rsidRPr="00815DB0">
        <w:rPr>
          <w:rFonts w:ascii="Calibri" w:hAnsi="Calibri" w:cs="Calibri"/>
          <w:sz w:val="20"/>
          <w:szCs w:val="20"/>
        </w:rPr>
        <w:t xml:space="preserve">0% wartości umowy. Wykonawcy nie przysługuje wobec Zamawiającego roszczenie z tytułu niewykorzystania zakresu </w:t>
      </w:r>
      <w:r w:rsidRPr="00815DB0">
        <w:rPr>
          <w:rFonts w:ascii="Calibri" w:hAnsi="Calibri" w:cs="Calibri"/>
          <w:sz w:val="20"/>
          <w:szCs w:val="20"/>
        </w:rPr>
        <w:lastRenderedPageBreak/>
        <w:t>ilościowego umowy oraz niewykorzystania całej wartości umowy. Niewykorzystanie przez Zamawiającego umowy nie wymaga podania przyczyny oraz nie powoduje powstania zobowiązań odszkodowawczych z tego tytułu.</w:t>
      </w:r>
    </w:p>
    <w:p w14:paraId="3A70B5BB" w14:textId="615CAEA0" w:rsidR="006859B1" w:rsidRPr="00BB45FD" w:rsidRDefault="006859B1" w:rsidP="006859B1">
      <w:pPr>
        <w:numPr>
          <w:ilvl w:val="1"/>
          <w:numId w:val="21"/>
        </w:numPr>
        <w:tabs>
          <w:tab w:val="left" w:pos="504"/>
          <w:tab w:val="left" w:pos="623"/>
          <w:tab w:val="left" w:pos="624"/>
          <w:tab w:val="left" w:pos="683"/>
        </w:tabs>
        <w:ind w:left="510" w:hanging="510"/>
        <w:jc w:val="both"/>
      </w:pPr>
      <w:r w:rsidRPr="00BB45FD">
        <w:rPr>
          <w:rFonts w:ascii="Calibri" w:hAnsi="Calibri" w:cs="Calibri"/>
          <w:bCs/>
          <w:sz w:val="20"/>
          <w:szCs w:val="20"/>
        </w:rPr>
        <w:t xml:space="preserve">Zamawiający wymaga, aby oferowany przedmiot zamówienia spełniał wymagania określone obowiązującym prawem  polskim, jak i prawem Unii Europejskiej, został dopuszczony do obrotu handlowego i posiadał wymagane prawem ważne dokumenty stwierdzające dopuszczenie do stosowania na terenie Polski, a także spełniał inne wymagania (normy, parametry) określone przez Zamawiającego w Załączniku nr </w:t>
      </w:r>
      <w:r w:rsidR="009D29DB">
        <w:rPr>
          <w:rFonts w:ascii="Calibri" w:hAnsi="Calibri" w:cs="Calibri"/>
          <w:bCs/>
          <w:sz w:val="20"/>
          <w:szCs w:val="20"/>
        </w:rPr>
        <w:t>2</w:t>
      </w:r>
      <w:r w:rsidRPr="00BB45FD">
        <w:rPr>
          <w:rFonts w:ascii="Calibri" w:hAnsi="Calibri" w:cs="Calibri"/>
          <w:bCs/>
          <w:sz w:val="20"/>
          <w:szCs w:val="20"/>
        </w:rPr>
        <w:t xml:space="preserve"> do SWZ</w:t>
      </w:r>
      <w:r w:rsidR="00072606">
        <w:rPr>
          <w:rFonts w:ascii="Calibri" w:hAnsi="Calibri" w:cs="Calibri"/>
          <w:bCs/>
          <w:sz w:val="20"/>
          <w:szCs w:val="20"/>
        </w:rPr>
        <w:t xml:space="preserve"> oraz Załączniku nr 8 do SWZ</w:t>
      </w:r>
      <w:r w:rsidRPr="00BB45FD">
        <w:rPr>
          <w:rFonts w:ascii="Calibri" w:hAnsi="Calibri" w:cs="Calibri"/>
          <w:bCs/>
          <w:sz w:val="20"/>
          <w:szCs w:val="20"/>
        </w:rPr>
        <w:t>.</w:t>
      </w:r>
    </w:p>
    <w:p w14:paraId="10F8A186" w14:textId="2109F085" w:rsidR="006859B1" w:rsidRPr="00BB45FD" w:rsidRDefault="006859B1" w:rsidP="006859B1">
      <w:pPr>
        <w:numPr>
          <w:ilvl w:val="1"/>
          <w:numId w:val="21"/>
        </w:numPr>
        <w:tabs>
          <w:tab w:val="left" w:pos="504"/>
          <w:tab w:val="left" w:pos="624"/>
          <w:tab w:val="left" w:pos="624"/>
          <w:tab w:val="left" w:pos="683"/>
        </w:tabs>
        <w:ind w:left="510" w:hanging="510"/>
        <w:jc w:val="both"/>
        <w:rPr>
          <w:sz w:val="20"/>
          <w:szCs w:val="20"/>
        </w:rPr>
      </w:pPr>
      <w:r w:rsidRPr="00BB45FD">
        <w:rPr>
          <w:rFonts w:ascii="Calibri" w:hAnsi="Calibri" w:cs="Calibri"/>
          <w:bCs/>
          <w:sz w:val="20"/>
          <w:szCs w:val="20"/>
        </w:rPr>
        <w:t xml:space="preserve">Przedmiot </w:t>
      </w:r>
      <w:r w:rsidR="007103EF">
        <w:rPr>
          <w:rFonts w:ascii="Calibri" w:hAnsi="Calibri" w:cs="Calibri"/>
          <w:bCs/>
          <w:sz w:val="20"/>
          <w:szCs w:val="20"/>
        </w:rPr>
        <w:t>zamówienia</w:t>
      </w:r>
      <w:r w:rsidRPr="00BB45FD">
        <w:rPr>
          <w:rFonts w:ascii="Calibri" w:hAnsi="Calibri" w:cs="Calibri"/>
          <w:bCs/>
          <w:sz w:val="20"/>
          <w:szCs w:val="20"/>
        </w:rPr>
        <w:t xml:space="preserve"> musi </w:t>
      </w:r>
      <w:r w:rsidRPr="00BB45FD">
        <w:rPr>
          <w:rFonts w:ascii="Calibri" w:hAnsi="Calibri" w:cs="Calibri"/>
          <w:sz w:val="20"/>
          <w:szCs w:val="20"/>
        </w:rPr>
        <w:t>odpowiadać wymaganiom polskich norm przenoszących normy europejskie, norm innych państw członkowskich Europejskiego Obszaru Gospodarczego przenoszących normy europejskie, europejskich ocen technicznych, wspólnych specyfikacji technicznych, norm międzynarodowych, specyfikacji technicznych i innych systemów referencji technicznych ustanowionych przez europejskie organizacje normalizacyjne. W przypadku braku Polskich Norm przenoszących normy europejskie, norm innych państw członkowskich Europejskiego Obszaru Gospodarczego przenoszących normy europejskie oraz norm, europejskich ocen technicznych, specyfikacji technicznych i systemów referencji technicznych zastosowanie ma art. 101 ust. 3 ustawy Prawo zamówień publicznych</w:t>
      </w:r>
      <w:r w:rsidRPr="00BB45FD">
        <w:rPr>
          <w:rFonts w:ascii="Calibri" w:hAnsi="Calibri" w:cs="Calibri"/>
          <w:bCs/>
          <w:sz w:val="20"/>
          <w:szCs w:val="20"/>
        </w:rPr>
        <w:t>.</w:t>
      </w:r>
    </w:p>
    <w:p w14:paraId="2D595C4F" w14:textId="77777777" w:rsidR="006859B1" w:rsidRPr="006A54CB" w:rsidRDefault="006859B1" w:rsidP="006859B1">
      <w:pPr>
        <w:numPr>
          <w:ilvl w:val="1"/>
          <w:numId w:val="21"/>
        </w:numPr>
        <w:tabs>
          <w:tab w:val="left" w:pos="504"/>
          <w:tab w:val="left" w:pos="624"/>
          <w:tab w:val="left" w:pos="624"/>
          <w:tab w:val="left" w:pos="683"/>
        </w:tabs>
        <w:ind w:left="510" w:hanging="510"/>
        <w:jc w:val="both"/>
        <w:rPr>
          <w:rFonts w:ascii="Calibri" w:hAnsi="Calibri" w:cs="Calibri"/>
          <w:sz w:val="20"/>
          <w:szCs w:val="20"/>
        </w:rPr>
      </w:pPr>
      <w:r w:rsidRPr="00BF2AC7">
        <w:rPr>
          <w:rFonts w:ascii="Calibri" w:hAnsi="Calibri" w:cs="Calibri"/>
          <w:bCs/>
          <w:sz w:val="20"/>
          <w:szCs w:val="20"/>
        </w:rPr>
        <w:t xml:space="preserve">W przypadku gdy Zamawiający użył w opisie przedmiotu zamówienia odniesienia do norm, ocen technicznych, specyfikacji technicznych i systemów referencji technicznych, o których mówi art. 101 ust. 1 pkt 2 oraz ust. 3 ustawy </w:t>
      </w:r>
      <w:proofErr w:type="spellStart"/>
      <w:r w:rsidRPr="00BF2AC7">
        <w:rPr>
          <w:rFonts w:ascii="Calibri" w:hAnsi="Calibri" w:cs="Calibri"/>
          <w:bCs/>
          <w:sz w:val="20"/>
          <w:szCs w:val="20"/>
        </w:rPr>
        <w:t>Pzp</w:t>
      </w:r>
      <w:proofErr w:type="spellEnd"/>
      <w:r w:rsidRPr="00BF2AC7">
        <w:rPr>
          <w:rFonts w:ascii="Calibri" w:hAnsi="Calibri" w:cs="Calibri"/>
          <w:bCs/>
          <w:sz w:val="20"/>
          <w:szCs w:val="20"/>
        </w:rPr>
        <w:t xml:space="preserve">, dopuszcza się rozwiązania równoważne opisywanym w SWZ. Każdorazowo gdy wskazana jest w niniejszej SWZ lub załącznikach do SWZ norma, należy przyjąć, że w odniesieniu do niej użyto sformułowania „lub równoważne”. </w:t>
      </w:r>
      <w:r>
        <w:rPr>
          <w:rFonts w:ascii="Calibri" w:hAnsi="Calibri" w:cs="Calibri"/>
          <w:bCs/>
          <w:sz w:val="20"/>
          <w:szCs w:val="20"/>
        </w:rPr>
        <w:t xml:space="preserve">Zamawiający dopuszcza zaoferowanie rozwiązań równoważnych do wskazanych w opisie przedmiotu zamówienia, z zastrzeżeniem że ich parametry techniczne, funkcjonalne i użytkowe nie mogą być gorsze niż parametry wyrobu wskazanego w opisie przedmiotu zamówienia i treści SWZ. </w:t>
      </w:r>
      <w:r w:rsidRPr="00BF2AC7">
        <w:rPr>
          <w:rFonts w:ascii="Calibri" w:hAnsi="Calibri" w:cs="Calibri"/>
          <w:bCs/>
          <w:sz w:val="20"/>
          <w:szCs w:val="20"/>
        </w:rPr>
        <w:t xml:space="preserve">Wykonawca winien udowodnić w ofercie, w szczególności za pomocą przedmiotowych środków dowodowych, o których mowa w art. 104 – 107, że proponowane rozwiązania w równoważnym stopniu spełniają wymagania określone w opisie przedmiotu zamówienia. </w:t>
      </w:r>
      <w:r w:rsidRPr="00924BE7">
        <w:rPr>
          <w:rFonts w:ascii="Calibri" w:hAnsi="Calibri" w:cs="Calibri"/>
          <w:bCs/>
          <w:sz w:val="20"/>
          <w:szCs w:val="20"/>
        </w:rPr>
        <w:t xml:space="preserve">Wykonawca załącza do oferty wykaz rozwiązań równoważnych wraz z jego opisem lub normami. Wykaz rozwiązań równoważnych wraz z jego opisem lub normami traktowany jest jako przedmiotowy środek dowodowy. </w:t>
      </w:r>
    </w:p>
    <w:p w14:paraId="69F6CFE1" w14:textId="542FE3B1" w:rsidR="00E57AB6" w:rsidRDefault="00E57AB6" w:rsidP="00E57AB6">
      <w:pPr>
        <w:numPr>
          <w:ilvl w:val="1"/>
          <w:numId w:val="21"/>
        </w:numPr>
        <w:tabs>
          <w:tab w:val="left" w:pos="504"/>
          <w:tab w:val="left" w:pos="623"/>
          <w:tab w:val="left" w:pos="624"/>
          <w:tab w:val="left" w:pos="683"/>
        </w:tabs>
        <w:ind w:left="510" w:hanging="510"/>
        <w:jc w:val="both"/>
      </w:pPr>
      <w:r w:rsidRPr="00EF6C90">
        <w:rPr>
          <w:rFonts w:ascii="Calibri" w:hAnsi="Calibri" w:cs="Calibri"/>
          <w:bCs/>
          <w:sz w:val="20"/>
          <w:szCs w:val="20"/>
        </w:rPr>
        <w:t>Szczegółowy zakres wykonywanych usług zawiera</w:t>
      </w:r>
      <w:r>
        <w:rPr>
          <w:rFonts w:ascii="Calibri" w:hAnsi="Calibri" w:cs="Calibri"/>
          <w:bCs/>
          <w:sz w:val="20"/>
          <w:szCs w:val="20"/>
        </w:rPr>
        <w:t>ją</w:t>
      </w:r>
      <w:r w:rsidRPr="00EF6C90">
        <w:rPr>
          <w:rFonts w:ascii="Calibri" w:hAnsi="Calibri" w:cs="Calibri"/>
          <w:bCs/>
          <w:sz w:val="20"/>
          <w:szCs w:val="20"/>
        </w:rPr>
        <w:t xml:space="preserve"> </w:t>
      </w:r>
      <w:r>
        <w:rPr>
          <w:rFonts w:ascii="Calibri" w:hAnsi="Calibri" w:cs="Calibri"/>
          <w:sz w:val="20"/>
          <w:szCs w:val="20"/>
        </w:rPr>
        <w:t xml:space="preserve">Projektowane postanowienia umowy w sprawie zamówienia publicznego, które zostaną </w:t>
      </w:r>
      <w:r w:rsidRPr="00830D79">
        <w:rPr>
          <w:rFonts w:ascii="Calibri" w:hAnsi="Calibri" w:cs="Calibri"/>
          <w:sz w:val="20"/>
          <w:szCs w:val="20"/>
        </w:rPr>
        <w:t>wprowadzone do umowy</w:t>
      </w:r>
      <w:r w:rsidRPr="00EF6C90">
        <w:rPr>
          <w:rFonts w:ascii="Calibri" w:hAnsi="Calibri" w:cs="Calibri"/>
          <w:bCs/>
          <w:sz w:val="20"/>
          <w:szCs w:val="20"/>
        </w:rPr>
        <w:t xml:space="preserve"> – Załącznik nr 5 do SWZ.</w:t>
      </w:r>
    </w:p>
    <w:p w14:paraId="07E6C22C" w14:textId="1A26749D" w:rsidR="00801CF6" w:rsidRPr="007103EF" w:rsidRDefault="00801CF6" w:rsidP="007103EF">
      <w:pPr>
        <w:numPr>
          <w:ilvl w:val="1"/>
          <w:numId w:val="21"/>
        </w:numPr>
        <w:tabs>
          <w:tab w:val="left" w:pos="504"/>
          <w:tab w:val="left" w:pos="624"/>
          <w:tab w:val="left" w:pos="624"/>
          <w:tab w:val="left" w:pos="683"/>
        </w:tabs>
        <w:ind w:left="510" w:hanging="510"/>
        <w:jc w:val="both"/>
        <w:rPr>
          <w:rFonts w:ascii="Calibri" w:hAnsi="Calibri" w:cs="Calibri"/>
          <w:sz w:val="20"/>
          <w:szCs w:val="20"/>
        </w:rPr>
      </w:pPr>
      <w:r w:rsidRPr="007103EF">
        <w:rPr>
          <w:rFonts w:ascii="Calibri" w:hAnsi="Calibri" w:cs="Calibri"/>
          <w:sz w:val="20"/>
          <w:szCs w:val="20"/>
        </w:rPr>
        <w:t xml:space="preserve">Parametry wymagane stanowią parametry graniczne / odcinające – nie spełnienie nawet jednego z w/w parametrów spowoduje odrzucenie oferty jako niezgodnej z warunkami zamówienia na podstawie art. 226 ust. 1 pkt. 5 ustawy </w:t>
      </w:r>
      <w:proofErr w:type="spellStart"/>
      <w:r w:rsidRPr="007103EF">
        <w:rPr>
          <w:rFonts w:ascii="Calibri" w:hAnsi="Calibri" w:cs="Calibri"/>
          <w:sz w:val="20"/>
          <w:szCs w:val="20"/>
        </w:rPr>
        <w:t>Pzp</w:t>
      </w:r>
      <w:proofErr w:type="spellEnd"/>
      <w:r w:rsidR="007103EF" w:rsidRPr="007103EF">
        <w:rPr>
          <w:rFonts w:ascii="Calibri" w:hAnsi="Calibri" w:cs="Calibri"/>
          <w:sz w:val="20"/>
          <w:szCs w:val="20"/>
        </w:rPr>
        <w:t>.</w:t>
      </w:r>
    </w:p>
    <w:p w14:paraId="74691D20" w14:textId="03E2A7D6" w:rsidR="006859B1" w:rsidRPr="00E57AB6" w:rsidRDefault="006859B1" w:rsidP="006859B1">
      <w:pPr>
        <w:numPr>
          <w:ilvl w:val="1"/>
          <w:numId w:val="21"/>
        </w:numPr>
        <w:tabs>
          <w:tab w:val="left" w:pos="504"/>
          <w:tab w:val="left" w:pos="623"/>
          <w:tab w:val="left" w:pos="624"/>
          <w:tab w:val="left" w:pos="683"/>
        </w:tabs>
        <w:ind w:left="510" w:hanging="510"/>
        <w:jc w:val="both"/>
      </w:pPr>
      <w:r w:rsidRPr="009C6BA2">
        <w:rPr>
          <w:rFonts w:ascii="Calibri" w:hAnsi="Calibri" w:cs="Calibri"/>
          <w:bCs/>
          <w:sz w:val="20"/>
          <w:szCs w:val="20"/>
        </w:rPr>
        <w:t>Wykonawca ponosi pełną odpowiedzialność za ewentualne szkody powstałe wskutek nie spełnienia przez przedmiot zamówienia wymogów określonych stosowanymi przepisami.</w:t>
      </w:r>
    </w:p>
    <w:p w14:paraId="7F8F38E0" w14:textId="54478125" w:rsidR="006859B1" w:rsidRDefault="006859B1" w:rsidP="006859B1">
      <w:pPr>
        <w:numPr>
          <w:ilvl w:val="1"/>
          <w:numId w:val="21"/>
        </w:numPr>
        <w:tabs>
          <w:tab w:val="left" w:pos="504"/>
          <w:tab w:val="left" w:pos="623"/>
          <w:tab w:val="left" w:pos="624"/>
          <w:tab w:val="left" w:pos="683"/>
        </w:tabs>
        <w:ind w:left="510" w:hanging="510"/>
        <w:jc w:val="both"/>
      </w:pPr>
      <w:r>
        <w:rPr>
          <w:rFonts w:ascii="Calibri" w:hAnsi="Calibri" w:cs="Calibri"/>
          <w:sz w:val="20"/>
          <w:szCs w:val="20"/>
        </w:rPr>
        <w:t xml:space="preserve">Wykonawca zobowiązany jest zrealizować zamówienie na zasadach i warunkach opisanych w Projektowanych postanowieniach umowy w sprawie zamówienia publicznego, które zostaną </w:t>
      </w:r>
      <w:r w:rsidRPr="00830D79">
        <w:rPr>
          <w:rFonts w:ascii="Calibri" w:hAnsi="Calibri" w:cs="Calibri"/>
          <w:sz w:val="20"/>
          <w:szCs w:val="20"/>
        </w:rPr>
        <w:t xml:space="preserve">wprowadzone do umowy, stanowiącym Załącznik nr </w:t>
      </w:r>
      <w:r w:rsidR="00AB2D21">
        <w:rPr>
          <w:rFonts w:ascii="Calibri" w:hAnsi="Calibri" w:cs="Calibri"/>
          <w:sz w:val="20"/>
          <w:szCs w:val="20"/>
        </w:rPr>
        <w:t>5</w:t>
      </w:r>
      <w:r w:rsidRPr="00830D79">
        <w:rPr>
          <w:rFonts w:ascii="Calibri" w:hAnsi="Calibri" w:cs="Calibri"/>
          <w:sz w:val="20"/>
          <w:szCs w:val="20"/>
        </w:rPr>
        <w:t xml:space="preserve"> do SWZ (zwany także Wzorem umowy).</w:t>
      </w:r>
    </w:p>
    <w:p w14:paraId="3485EB14" w14:textId="77777777" w:rsidR="006859B1" w:rsidRPr="00F62B04" w:rsidRDefault="006859B1" w:rsidP="006859B1">
      <w:pPr>
        <w:numPr>
          <w:ilvl w:val="1"/>
          <w:numId w:val="21"/>
        </w:numPr>
        <w:tabs>
          <w:tab w:val="left" w:pos="504"/>
          <w:tab w:val="left" w:pos="623"/>
          <w:tab w:val="left" w:pos="624"/>
          <w:tab w:val="left" w:pos="683"/>
        </w:tabs>
        <w:ind w:left="510" w:hanging="510"/>
        <w:jc w:val="both"/>
        <w:rPr>
          <w:sz w:val="20"/>
          <w:szCs w:val="20"/>
        </w:rPr>
      </w:pPr>
      <w:r w:rsidRPr="00225D2C">
        <w:rPr>
          <w:rFonts w:ascii="Calibri" w:hAnsi="Calibri" w:cs="Calibri"/>
          <w:sz w:val="20"/>
          <w:szCs w:val="20"/>
        </w:rPr>
        <w:t>Opis części zamówienia, jeżeli zamawiający dopuszcza składanie ofert częściowych.</w:t>
      </w:r>
    </w:p>
    <w:p w14:paraId="14F5AF5C" w14:textId="140E8E12" w:rsidR="007D400E" w:rsidRPr="00C24E07" w:rsidRDefault="007D400E" w:rsidP="007D400E">
      <w:pPr>
        <w:tabs>
          <w:tab w:val="left" w:pos="504"/>
          <w:tab w:val="left" w:pos="623"/>
          <w:tab w:val="left" w:pos="624"/>
          <w:tab w:val="left" w:pos="683"/>
        </w:tabs>
        <w:ind w:left="1276" w:hanging="425"/>
        <w:jc w:val="both"/>
        <w:rPr>
          <w:rFonts w:ascii="Calibri" w:hAnsi="Calibri" w:cs="Calibri"/>
          <w:bCs/>
          <w:sz w:val="20"/>
          <w:szCs w:val="20"/>
        </w:rPr>
      </w:pPr>
      <w:r w:rsidRPr="00C24E07">
        <w:rPr>
          <w:rFonts w:ascii="Calibri" w:hAnsi="Calibri" w:cs="Calibri"/>
          <w:bCs/>
          <w:sz w:val="20"/>
          <w:szCs w:val="20"/>
        </w:rPr>
        <w:t>1</w:t>
      </w:r>
      <w:r w:rsidR="007B7075">
        <w:rPr>
          <w:rFonts w:ascii="Calibri" w:hAnsi="Calibri" w:cs="Calibri"/>
          <w:bCs/>
          <w:sz w:val="20"/>
          <w:szCs w:val="20"/>
        </w:rPr>
        <w:t>3</w:t>
      </w:r>
      <w:r w:rsidRPr="00C24E07">
        <w:rPr>
          <w:rFonts w:ascii="Calibri" w:hAnsi="Calibri" w:cs="Calibri"/>
          <w:bCs/>
          <w:sz w:val="20"/>
          <w:szCs w:val="20"/>
        </w:rPr>
        <w:t xml:space="preserve">.1. </w:t>
      </w:r>
      <w:r w:rsidR="0096399C" w:rsidRPr="00225D2C">
        <w:rPr>
          <w:rFonts w:ascii="Calibri" w:hAnsi="Calibri" w:cs="Calibri"/>
          <w:bCs/>
          <w:sz w:val="20"/>
          <w:szCs w:val="20"/>
        </w:rPr>
        <w:t>Zamawiający nie dopuszcza składania ofert częściowych.  Wykonawca może złożyć jedną ofertę</w:t>
      </w:r>
      <w:r w:rsidR="0096399C">
        <w:rPr>
          <w:rFonts w:ascii="Calibri" w:hAnsi="Calibri" w:cs="Calibri"/>
          <w:bCs/>
          <w:sz w:val="20"/>
          <w:szCs w:val="20"/>
        </w:rPr>
        <w:t>.</w:t>
      </w:r>
    </w:p>
    <w:p w14:paraId="31C4051E" w14:textId="2A88660E" w:rsidR="00EB37C3" w:rsidRPr="00504B68" w:rsidRDefault="007D400E" w:rsidP="007103EF">
      <w:pPr>
        <w:tabs>
          <w:tab w:val="left" w:pos="504"/>
          <w:tab w:val="left" w:pos="623"/>
          <w:tab w:val="left" w:pos="624"/>
          <w:tab w:val="left" w:pos="683"/>
        </w:tabs>
        <w:ind w:left="1276" w:hanging="425"/>
        <w:jc w:val="both"/>
        <w:rPr>
          <w:rFonts w:ascii="Calibri" w:hAnsi="Calibri" w:cs="Calibri"/>
          <w:sz w:val="20"/>
          <w:szCs w:val="20"/>
        </w:rPr>
      </w:pPr>
      <w:r w:rsidRPr="00C24E07">
        <w:rPr>
          <w:rFonts w:ascii="Calibri" w:hAnsi="Calibri" w:cs="Calibri"/>
          <w:bCs/>
          <w:sz w:val="20"/>
          <w:szCs w:val="20"/>
        </w:rPr>
        <w:t>1</w:t>
      </w:r>
      <w:r w:rsidR="007B7075">
        <w:rPr>
          <w:rFonts w:ascii="Calibri" w:hAnsi="Calibri" w:cs="Calibri"/>
          <w:bCs/>
          <w:sz w:val="20"/>
          <w:szCs w:val="20"/>
        </w:rPr>
        <w:t>3</w:t>
      </w:r>
      <w:r w:rsidRPr="00C24E07">
        <w:rPr>
          <w:rFonts w:ascii="Calibri" w:hAnsi="Calibri" w:cs="Calibri"/>
          <w:bCs/>
          <w:sz w:val="20"/>
          <w:szCs w:val="20"/>
        </w:rPr>
        <w:t xml:space="preserve">.2. </w:t>
      </w:r>
      <w:r w:rsidR="0096361D" w:rsidRPr="006D7C71">
        <w:rPr>
          <w:rFonts w:ascii="Calibri" w:hAnsi="Calibri" w:cs="Calibri"/>
          <w:bCs/>
          <w:sz w:val="20"/>
          <w:szCs w:val="20"/>
        </w:rPr>
        <w:t>Uzasadnienie niedokona</w:t>
      </w:r>
      <w:r w:rsidR="0096361D" w:rsidRPr="00623F94">
        <w:rPr>
          <w:rFonts w:ascii="Calibri" w:hAnsi="Calibri" w:cs="Calibri"/>
          <w:bCs/>
          <w:sz w:val="20"/>
          <w:szCs w:val="20"/>
        </w:rPr>
        <w:t>nia podziału:</w:t>
      </w:r>
      <w:r w:rsidR="0096361D" w:rsidRPr="00623F94">
        <w:rPr>
          <w:rFonts w:ascii="Calibri" w:hAnsi="Calibri" w:cs="Calibri"/>
          <w:sz w:val="20"/>
          <w:szCs w:val="20"/>
        </w:rPr>
        <w:t xml:space="preserve"> </w:t>
      </w:r>
      <w:r w:rsidR="007103EF" w:rsidRPr="0081417C">
        <w:rPr>
          <w:rFonts w:ascii="Calibri" w:hAnsi="Calibri" w:cs="Calibri"/>
          <w:bCs/>
          <w:sz w:val="20"/>
          <w:szCs w:val="20"/>
        </w:rPr>
        <w:t xml:space="preserve">Zamawiający nie podzielił zamówienia na części z uwagi na specyfikę przedmiotu zamówienia. </w:t>
      </w:r>
      <w:r w:rsidR="007103EF" w:rsidRPr="0081417C">
        <w:rPr>
          <w:rFonts w:ascii="Calibri" w:hAnsi="Calibri" w:cs="Calibri"/>
          <w:sz w:val="20"/>
          <w:szCs w:val="20"/>
        </w:rPr>
        <w:t>Podzielenie przedmiotu zamówienia na części doprowadziłoby do niemożności wyegzekwowania odpowiedzialności za jakość usługi (np. czystość mikrobiologiczna) oraz spowodowałoby znaczne utrudnienie w realizacji</w:t>
      </w:r>
      <w:r w:rsidR="007103EF">
        <w:rPr>
          <w:rFonts w:ascii="Calibri" w:hAnsi="Calibri" w:cs="Calibri"/>
          <w:sz w:val="20"/>
          <w:szCs w:val="20"/>
        </w:rPr>
        <w:t>.</w:t>
      </w:r>
    </w:p>
    <w:p w14:paraId="191313E7" w14:textId="77777777" w:rsidR="004E7B84" w:rsidRPr="004E7B84" w:rsidRDefault="00FE2B70" w:rsidP="00FE2B70">
      <w:pPr>
        <w:numPr>
          <w:ilvl w:val="1"/>
          <w:numId w:val="21"/>
        </w:numPr>
        <w:tabs>
          <w:tab w:val="left" w:pos="504"/>
          <w:tab w:val="left" w:pos="623"/>
          <w:tab w:val="left" w:pos="624"/>
          <w:tab w:val="left" w:pos="683"/>
        </w:tabs>
        <w:ind w:left="510" w:hanging="510"/>
        <w:jc w:val="both"/>
        <w:rPr>
          <w:sz w:val="20"/>
          <w:szCs w:val="20"/>
        </w:rPr>
      </w:pPr>
      <w:r w:rsidRPr="00AF050D">
        <w:rPr>
          <w:rFonts w:ascii="Calibri" w:hAnsi="Calibri" w:cs="Calibri"/>
          <w:sz w:val="20"/>
          <w:szCs w:val="20"/>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3F1C46AC" w14:textId="533E536B" w:rsidR="00FE2B70" w:rsidRPr="003A717B" w:rsidRDefault="00FE2B70" w:rsidP="004E7B84">
      <w:pPr>
        <w:tabs>
          <w:tab w:val="left" w:pos="504"/>
          <w:tab w:val="left" w:pos="623"/>
          <w:tab w:val="left" w:pos="624"/>
          <w:tab w:val="left" w:pos="683"/>
        </w:tabs>
        <w:ind w:left="510"/>
        <w:jc w:val="both"/>
        <w:rPr>
          <w:sz w:val="20"/>
          <w:szCs w:val="20"/>
        </w:rPr>
      </w:pPr>
      <w:r w:rsidRPr="00493C7B">
        <w:rPr>
          <w:rFonts w:ascii="Calibri" w:hAnsi="Calibri" w:cs="Calibri"/>
          <w:sz w:val="20"/>
          <w:szCs w:val="20"/>
        </w:rPr>
        <w:t>Zamawiający nie dopuszcza składania ofert częściowych.</w:t>
      </w:r>
    </w:p>
    <w:p w14:paraId="620E6753" w14:textId="77777777" w:rsidR="00FE2B70" w:rsidRPr="00C71ECA" w:rsidRDefault="00FE2B70" w:rsidP="00FE2B70">
      <w:pPr>
        <w:tabs>
          <w:tab w:val="left" w:pos="504"/>
          <w:tab w:val="left" w:pos="623"/>
          <w:tab w:val="left" w:pos="624"/>
          <w:tab w:val="left" w:pos="683"/>
        </w:tabs>
        <w:ind w:left="510"/>
        <w:jc w:val="both"/>
        <w:rPr>
          <w:sz w:val="20"/>
          <w:szCs w:val="20"/>
        </w:rPr>
      </w:pPr>
    </w:p>
    <w:p w14:paraId="6816213F" w14:textId="77777777" w:rsidR="006859B1" w:rsidRDefault="006859B1" w:rsidP="006859B1">
      <w:pPr>
        <w:tabs>
          <w:tab w:val="left" w:pos="504"/>
          <w:tab w:val="left" w:pos="623"/>
          <w:tab w:val="left" w:pos="624"/>
          <w:tab w:val="left" w:pos="683"/>
        </w:tabs>
        <w:jc w:val="both"/>
        <w:rPr>
          <w:rFonts w:ascii="Calibri" w:hAnsi="Calibri" w:cs="Calibri"/>
          <w:bCs/>
          <w:sz w:val="16"/>
          <w:szCs w:val="16"/>
        </w:rPr>
      </w:pPr>
    </w:p>
    <w:p w14:paraId="3EEE2F21" w14:textId="77777777" w:rsidR="004E6B04" w:rsidRDefault="004E6B04" w:rsidP="006859B1">
      <w:pPr>
        <w:tabs>
          <w:tab w:val="left" w:pos="504"/>
          <w:tab w:val="left" w:pos="623"/>
          <w:tab w:val="left" w:pos="624"/>
          <w:tab w:val="left" w:pos="683"/>
        </w:tabs>
        <w:jc w:val="both"/>
        <w:rPr>
          <w:rFonts w:ascii="Calibri" w:hAnsi="Calibri" w:cs="Calibri"/>
          <w:bCs/>
          <w:sz w:val="16"/>
          <w:szCs w:val="16"/>
        </w:rPr>
      </w:pPr>
    </w:p>
    <w:p w14:paraId="6710E178" w14:textId="77777777" w:rsidR="004E6B04" w:rsidRDefault="004E6B04" w:rsidP="006859B1">
      <w:pPr>
        <w:tabs>
          <w:tab w:val="left" w:pos="504"/>
          <w:tab w:val="left" w:pos="623"/>
          <w:tab w:val="left" w:pos="624"/>
          <w:tab w:val="left" w:pos="683"/>
        </w:tabs>
        <w:jc w:val="both"/>
        <w:rPr>
          <w:rFonts w:ascii="Calibri" w:hAnsi="Calibri" w:cs="Calibri"/>
          <w:bCs/>
          <w:sz w:val="16"/>
          <w:szCs w:val="16"/>
        </w:rPr>
      </w:pPr>
    </w:p>
    <w:p w14:paraId="4FD59E3D" w14:textId="77777777" w:rsidR="004E6B04" w:rsidRDefault="004E6B04" w:rsidP="006859B1">
      <w:pPr>
        <w:tabs>
          <w:tab w:val="left" w:pos="504"/>
          <w:tab w:val="left" w:pos="623"/>
          <w:tab w:val="left" w:pos="624"/>
          <w:tab w:val="left" w:pos="683"/>
        </w:tabs>
        <w:jc w:val="both"/>
        <w:rPr>
          <w:rFonts w:ascii="Calibri" w:hAnsi="Calibri" w:cs="Calibri"/>
          <w:bCs/>
          <w:sz w:val="16"/>
          <w:szCs w:val="16"/>
        </w:rPr>
      </w:pPr>
    </w:p>
    <w:p w14:paraId="7C4843BB" w14:textId="77777777" w:rsidR="004E6B04" w:rsidRPr="00E736D4" w:rsidRDefault="004E6B04" w:rsidP="006859B1">
      <w:pPr>
        <w:tabs>
          <w:tab w:val="left" w:pos="504"/>
          <w:tab w:val="left" w:pos="623"/>
          <w:tab w:val="left" w:pos="624"/>
          <w:tab w:val="left" w:pos="683"/>
        </w:tabs>
        <w:jc w:val="both"/>
        <w:rPr>
          <w:rFonts w:ascii="Calibri" w:hAnsi="Calibri" w:cs="Calibri"/>
          <w:bCs/>
          <w:sz w:val="16"/>
          <w:szCs w:val="16"/>
        </w:rPr>
      </w:pPr>
    </w:p>
    <w:p w14:paraId="34065524" w14:textId="77777777" w:rsidR="006859B1" w:rsidRDefault="006859B1" w:rsidP="006859B1">
      <w:pPr>
        <w:numPr>
          <w:ilvl w:val="0"/>
          <w:numId w:val="5"/>
        </w:numPr>
        <w:tabs>
          <w:tab w:val="left" w:pos="142"/>
        </w:tabs>
        <w:ind w:left="340" w:hanging="170"/>
        <w:jc w:val="both"/>
      </w:pPr>
      <w:r>
        <w:rPr>
          <w:rFonts w:ascii="Calibri" w:hAnsi="Calibri" w:cs="Calibri"/>
          <w:b/>
          <w:bCs/>
          <w:sz w:val="20"/>
          <w:szCs w:val="20"/>
        </w:rPr>
        <w:lastRenderedPageBreak/>
        <w:t>Termin wykonania zamówienia.</w:t>
      </w:r>
    </w:p>
    <w:p w14:paraId="1F517D03" w14:textId="18814ECC" w:rsidR="00364126" w:rsidRDefault="007103EF" w:rsidP="00364126">
      <w:pPr>
        <w:pStyle w:val="Akapitzlist"/>
        <w:tabs>
          <w:tab w:val="left" w:pos="1134"/>
        </w:tabs>
        <w:ind w:left="360"/>
        <w:jc w:val="both"/>
        <w:rPr>
          <w:rFonts w:ascii="Calibri" w:hAnsi="Calibri" w:cs="Calibri"/>
        </w:rPr>
      </w:pPr>
      <w:r w:rsidRPr="007103EF">
        <w:rPr>
          <w:rFonts w:ascii="Calibri" w:hAnsi="Calibri" w:cs="Calibri"/>
        </w:rPr>
        <w:t xml:space="preserve">Zamówienie będzie realizowane </w:t>
      </w:r>
      <w:r w:rsidRPr="007103EF">
        <w:rPr>
          <w:rFonts w:ascii="Calibri" w:hAnsi="Calibri" w:cs="Calibri"/>
          <w:b/>
        </w:rPr>
        <w:t>przez okres 36 miesięcy od dnia podpisania umowy</w:t>
      </w:r>
      <w:r w:rsidR="00364126">
        <w:rPr>
          <w:rFonts w:ascii="Calibri" w:hAnsi="Calibri" w:cs="Calibri"/>
        </w:rPr>
        <w:t xml:space="preserve"> i nie dłużej niż do czasu wyczerpania kwoty brutto umowy.</w:t>
      </w:r>
    </w:p>
    <w:p w14:paraId="4BE51EC9" w14:textId="77777777" w:rsidR="00364126" w:rsidRDefault="00364126" w:rsidP="00364126">
      <w:pPr>
        <w:pStyle w:val="Akapitzlist"/>
        <w:tabs>
          <w:tab w:val="left" w:pos="1134"/>
        </w:tabs>
        <w:ind w:left="360"/>
        <w:jc w:val="both"/>
        <w:rPr>
          <w:rFonts w:ascii="Calibri" w:hAnsi="Calibri" w:cs="Calibri"/>
        </w:rPr>
      </w:pPr>
    </w:p>
    <w:p w14:paraId="67000687" w14:textId="77777777" w:rsidR="006859B1" w:rsidRPr="00D24B32" w:rsidRDefault="006859B1" w:rsidP="006859B1">
      <w:pPr>
        <w:numPr>
          <w:ilvl w:val="0"/>
          <w:numId w:val="5"/>
        </w:numPr>
        <w:tabs>
          <w:tab w:val="left" w:pos="398"/>
        </w:tabs>
        <w:ind w:left="454" w:hanging="340"/>
        <w:jc w:val="both"/>
      </w:pPr>
      <w:r w:rsidRPr="00D24B32">
        <w:rPr>
          <w:rFonts w:ascii="Calibri" w:hAnsi="Calibri" w:cs="Calibri"/>
          <w:b/>
          <w:sz w:val="20"/>
          <w:szCs w:val="20"/>
        </w:rPr>
        <w:t>Warunki udziału w postępowaniu.</w:t>
      </w:r>
    </w:p>
    <w:p w14:paraId="07074A9A" w14:textId="77777777" w:rsidR="006859B1" w:rsidRDefault="006859B1" w:rsidP="006859B1">
      <w:pPr>
        <w:numPr>
          <w:ilvl w:val="0"/>
          <w:numId w:val="26"/>
        </w:numPr>
        <w:tabs>
          <w:tab w:val="left" w:pos="450"/>
        </w:tabs>
        <w:autoSpaceDE w:val="0"/>
        <w:ind w:left="426" w:hanging="426"/>
        <w:jc w:val="both"/>
      </w:pPr>
      <w:r>
        <w:rPr>
          <w:rFonts w:ascii="Calibri" w:hAnsi="Calibri" w:cs="Calibri"/>
          <w:iCs/>
          <w:color w:val="000000"/>
          <w:sz w:val="20"/>
          <w:szCs w:val="20"/>
          <w:lang w:eastAsia="pl-PL"/>
        </w:rPr>
        <w:t>O udzielenie zamówienia mogą ubiegać się Wykonawcy, którzy nie podlegają wykluczeniu na zasadach określonych w rozdziale VI SWZ oraz spełniają określone przez Zamawiającego warunki udziału w postępowaniu.</w:t>
      </w:r>
    </w:p>
    <w:p w14:paraId="3DC5BC74" w14:textId="77777777" w:rsidR="006859B1" w:rsidRPr="00410EFB" w:rsidRDefault="006859B1" w:rsidP="006859B1">
      <w:pPr>
        <w:numPr>
          <w:ilvl w:val="0"/>
          <w:numId w:val="26"/>
        </w:numPr>
        <w:tabs>
          <w:tab w:val="left" w:pos="450"/>
        </w:tabs>
        <w:autoSpaceDE w:val="0"/>
        <w:ind w:left="426" w:hanging="426"/>
        <w:jc w:val="both"/>
      </w:pPr>
      <w:r w:rsidRPr="00A5755B">
        <w:rPr>
          <w:rFonts w:ascii="Calibri" w:hAnsi="Calibri" w:cs="Calibri"/>
          <w:iCs/>
          <w:color w:val="000000"/>
          <w:sz w:val="20"/>
          <w:szCs w:val="20"/>
          <w:lang w:eastAsia="pl-PL"/>
        </w:rPr>
        <w:t>O udzielenie zamówienia mogą ubiegać się Wykonawcy, którzy spełniają warunki dotyczące:</w:t>
      </w:r>
    </w:p>
    <w:p w14:paraId="65DB850E" w14:textId="77777777" w:rsidR="006859B1" w:rsidRDefault="006859B1" w:rsidP="006859B1">
      <w:pPr>
        <w:tabs>
          <w:tab w:val="left" w:pos="450"/>
        </w:tabs>
        <w:autoSpaceDE w:val="0"/>
        <w:ind w:left="1174" w:hanging="607"/>
        <w:jc w:val="both"/>
      </w:pPr>
      <w:r>
        <w:rPr>
          <w:rFonts w:ascii="Calibri" w:hAnsi="Calibri" w:cs="Calibri"/>
          <w:iCs/>
          <w:color w:val="000000"/>
          <w:sz w:val="20"/>
          <w:szCs w:val="20"/>
          <w:lang w:eastAsia="pl-PL"/>
        </w:rPr>
        <w:t>1) zdolności do występowania w obrocie gospodarczym:</w:t>
      </w:r>
    </w:p>
    <w:p w14:paraId="318C5EE6" w14:textId="77777777" w:rsidR="006859B1" w:rsidRDefault="006859B1" w:rsidP="006859B1">
      <w:pPr>
        <w:tabs>
          <w:tab w:val="left" w:pos="450"/>
        </w:tabs>
        <w:autoSpaceDE w:val="0"/>
        <w:ind w:left="1174" w:hanging="465"/>
        <w:jc w:val="both"/>
      </w:pPr>
      <w:r>
        <w:rPr>
          <w:rFonts w:ascii="Calibri" w:hAnsi="Calibri" w:cs="Calibri"/>
          <w:iCs/>
          <w:color w:val="000000"/>
          <w:sz w:val="20"/>
          <w:szCs w:val="20"/>
          <w:lang w:eastAsia="pl-PL"/>
        </w:rPr>
        <w:t>Zamawiający nie stawia warunku w powyższym zakresie.</w:t>
      </w:r>
    </w:p>
    <w:p w14:paraId="71217E36" w14:textId="77777777" w:rsidR="006859B1" w:rsidRDefault="006859B1" w:rsidP="006859B1">
      <w:pPr>
        <w:tabs>
          <w:tab w:val="left" w:pos="450"/>
        </w:tabs>
        <w:autoSpaceDE w:val="0"/>
        <w:ind w:left="1174"/>
        <w:jc w:val="both"/>
        <w:rPr>
          <w:rFonts w:ascii="Calibri" w:hAnsi="Calibri" w:cs="Calibri"/>
          <w:iCs/>
          <w:color w:val="000000"/>
          <w:sz w:val="20"/>
          <w:szCs w:val="20"/>
          <w:lang w:eastAsia="pl-PL"/>
        </w:rPr>
      </w:pPr>
    </w:p>
    <w:p w14:paraId="2CF3C399" w14:textId="77777777" w:rsidR="006859B1" w:rsidRDefault="006859B1" w:rsidP="006859B1">
      <w:pPr>
        <w:tabs>
          <w:tab w:val="left" w:pos="450"/>
        </w:tabs>
        <w:autoSpaceDE w:val="0"/>
        <w:ind w:left="851" w:hanging="284"/>
        <w:jc w:val="both"/>
      </w:pPr>
      <w:r>
        <w:rPr>
          <w:rFonts w:ascii="Calibri" w:hAnsi="Calibri" w:cs="Calibri"/>
          <w:iCs/>
          <w:color w:val="000000"/>
          <w:sz w:val="20"/>
          <w:szCs w:val="20"/>
          <w:lang w:eastAsia="pl-PL"/>
        </w:rPr>
        <w:t>2) uprawnień do prowadzenia określonej działalności gospodarczej lub zawodowej, o ile wynika to z odrębnych przepisów:</w:t>
      </w:r>
    </w:p>
    <w:p w14:paraId="1EA3804D" w14:textId="77777777" w:rsidR="006859B1" w:rsidRDefault="006859B1" w:rsidP="006859B1">
      <w:pPr>
        <w:tabs>
          <w:tab w:val="left" w:pos="450"/>
        </w:tabs>
        <w:autoSpaceDE w:val="0"/>
        <w:ind w:left="1174" w:hanging="323"/>
        <w:jc w:val="both"/>
      </w:pPr>
      <w:r>
        <w:rPr>
          <w:rFonts w:ascii="Calibri" w:hAnsi="Calibri" w:cs="Calibri"/>
          <w:iCs/>
          <w:color w:val="000000"/>
          <w:sz w:val="20"/>
          <w:szCs w:val="20"/>
          <w:lang w:eastAsia="pl-PL"/>
        </w:rPr>
        <w:t>Zamawiający nie stawia warunku w powyższym zakresie.</w:t>
      </w:r>
    </w:p>
    <w:p w14:paraId="017DDAE6" w14:textId="77777777" w:rsidR="006859B1" w:rsidRDefault="006859B1" w:rsidP="006859B1">
      <w:pPr>
        <w:tabs>
          <w:tab w:val="left" w:pos="450"/>
        </w:tabs>
        <w:autoSpaceDE w:val="0"/>
        <w:ind w:left="1174"/>
        <w:jc w:val="both"/>
        <w:rPr>
          <w:rFonts w:ascii="Calibri" w:hAnsi="Calibri" w:cs="Calibri"/>
          <w:iCs/>
          <w:color w:val="000000"/>
          <w:sz w:val="20"/>
          <w:szCs w:val="20"/>
          <w:lang w:eastAsia="pl-PL"/>
        </w:rPr>
      </w:pPr>
    </w:p>
    <w:p w14:paraId="544363A0" w14:textId="77777777" w:rsidR="006859B1" w:rsidRDefault="006859B1" w:rsidP="006859B1">
      <w:pPr>
        <w:tabs>
          <w:tab w:val="left" w:pos="450"/>
        </w:tabs>
        <w:autoSpaceDE w:val="0"/>
        <w:ind w:left="1174" w:hanging="607"/>
        <w:jc w:val="both"/>
      </w:pPr>
      <w:r>
        <w:rPr>
          <w:rFonts w:ascii="Calibri" w:hAnsi="Calibri" w:cs="Calibri"/>
          <w:iCs/>
          <w:color w:val="000000"/>
          <w:sz w:val="20"/>
          <w:szCs w:val="20"/>
          <w:lang w:eastAsia="pl-PL"/>
        </w:rPr>
        <w:t>3) sytuacji ekonomicznej lub finansowej:</w:t>
      </w:r>
    </w:p>
    <w:p w14:paraId="3851C233" w14:textId="77777777" w:rsidR="006859B1" w:rsidRDefault="006859B1" w:rsidP="006859B1">
      <w:pPr>
        <w:tabs>
          <w:tab w:val="left" w:pos="450"/>
        </w:tabs>
        <w:autoSpaceDE w:val="0"/>
        <w:ind w:left="1174" w:hanging="323"/>
        <w:jc w:val="both"/>
      </w:pPr>
      <w:r>
        <w:rPr>
          <w:rFonts w:ascii="Calibri" w:hAnsi="Calibri" w:cs="Calibri"/>
          <w:iCs/>
          <w:color w:val="000000"/>
          <w:sz w:val="20"/>
          <w:szCs w:val="20"/>
          <w:lang w:eastAsia="pl-PL"/>
        </w:rPr>
        <w:t>Zamawiający nie stawia warunku w powyższym zakresie.</w:t>
      </w:r>
    </w:p>
    <w:p w14:paraId="3393F200" w14:textId="77777777" w:rsidR="006859B1" w:rsidRDefault="006859B1" w:rsidP="006859B1">
      <w:pPr>
        <w:tabs>
          <w:tab w:val="left" w:pos="450"/>
        </w:tabs>
        <w:autoSpaceDE w:val="0"/>
        <w:ind w:left="1174"/>
        <w:jc w:val="both"/>
        <w:rPr>
          <w:rFonts w:ascii="Calibri" w:hAnsi="Calibri" w:cs="Calibri"/>
          <w:iCs/>
          <w:color w:val="000000"/>
          <w:sz w:val="20"/>
          <w:szCs w:val="20"/>
          <w:lang w:eastAsia="pl-PL"/>
        </w:rPr>
      </w:pPr>
    </w:p>
    <w:p w14:paraId="4DB7AAD0" w14:textId="77777777" w:rsidR="006859B1" w:rsidRDefault="006859B1" w:rsidP="006859B1">
      <w:pPr>
        <w:tabs>
          <w:tab w:val="left" w:pos="450"/>
        </w:tabs>
        <w:autoSpaceDE w:val="0"/>
        <w:ind w:left="1174" w:hanging="607"/>
        <w:jc w:val="both"/>
      </w:pPr>
      <w:r>
        <w:rPr>
          <w:rFonts w:ascii="Calibri" w:hAnsi="Calibri" w:cs="Calibri"/>
          <w:iCs/>
          <w:color w:val="000000"/>
          <w:sz w:val="20"/>
          <w:szCs w:val="20"/>
          <w:lang w:eastAsia="pl-PL"/>
        </w:rPr>
        <w:t>4) zdolności technicznej lub zawodowej:</w:t>
      </w:r>
    </w:p>
    <w:p w14:paraId="36A8564E" w14:textId="77777777" w:rsidR="007103EF" w:rsidRDefault="007103EF" w:rsidP="007103EF">
      <w:pPr>
        <w:tabs>
          <w:tab w:val="left" w:pos="450"/>
        </w:tabs>
        <w:autoSpaceDE w:val="0"/>
        <w:ind w:left="720"/>
        <w:jc w:val="both"/>
      </w:pPr>
      <w:r>
        <w:rPr>
          <w:rFonts w:ascii="Calibri" w:hAnsi="Calibri" w:cs="Calibri"/>
          <w:iCs/>
          <w:color w:val="000000"/>
          <w:sz w:val="20"/>
          <w:szCs w:val="20"/>
          <w:lang w:eastAsia="pl-PL"/>
        </w:rPr>
        <w:t>Zamawiający uzna, że Wykonawca spełnia warunek, jeżeli wykaże, że:</w:t>
      </w:r>
    </w:p>
    <w:p w14:paraId="7303BFAB" w14:textId="77777777" w:rsidR="007103EF" w:rsidRPr="00D63E55" w:rsidRDefault="007103EF" w:rsidP="007103EF">
      <w:pPr>
        <w:tabs>
          <w:tab w:val="left" w:pos="450"/>
        </w:tabs>
        <w:autoSpaceDE w:val="0"/>
        <w:ind w:left="720"/>
        <w:jc w:val="both"/>
      </w:pPr>
      <w:r>
        <w:rPr>
          <w:rFonts w:ascii="Calibri" w:hAnsi="Calibri" w:cs="Calibri"/>
          <w:iCs/>
          <w:color w:val="000000"/>
          <w:sz w:val="20"/>
          <w:szCs w:val="20"/>
          <w:lang w:eastAsia="pl-PL"/>
        </w:rPr>
        <w:t xml:space="preserve">a)  wykonał a w przypadku świadczeń powtarzających się lub ciągłych również wykonywanych w okresie ostatnich 3 lat*, a jeżeli okres prowadzenia działalności jest krótszy – w tym okresie, </w:t>
      </w:r>
      <w:r>
        <w:rPr>
          <w:rFonts w:ascii="Calibri" w:hAnsi="Calibri" w:cs="Calibri"/>
          <w:iCs/>
          <w:color w:val="000000"/>
          <w:sz w:val="20"/>
          <w:szCs w:val="20"/>
          <w:u w:val="single"/>
          <w:lang w:eastAsia="pl-PL"/>
        </w:rPr>
        <w:t xml:space="preserve">co najmniej 2 usługi </w:t>
      </w:r>
      <w:r w:rsidRPr="00A42E08">
        <w:rPr>
          <w:rFonts w:ascii="Calibri" w:hAnsi="Calibri" w:cs="Calibri"/>
          <w:sz w:val="20"/>
          <w:szCs w:val="20"/>
          <w:u w:val="single"/>
        </w:rPr>
        <w:t xml:space="preserve">pralnicze oraz dzierżawę bielizny operacyjnej w systemie RFID HF w podmiocie prowadzącym działalność medyczną związaną z 24 godzinną opieką nad pacjentami o wartości brutto </w:t>
      </w:r>
      <w:r w:rsidRPr="00D63E55">
        <w:rPr>
          <w:rFonts w:ascii="Calibri" w:hAnsi="Calibri" w:cs="Calibri"/>
          <w:sz w:val="20"/>
          <w:szCs w:val="20"/>
          <w:u w:val="single"/>
        </w:rPr>
        <w:t xml:space="preserve">nie mniejszej niż </w:t>
      </w:r>
      <w:r>
        <w:rPr>
          <w:rFonts w:ascii="Calibri" w:hAnsi="Calibri" w:cs="Calibri"/>
          <w:sz w:val="20"/>
          <w:szCs w:val="20"/>
          <w:u w:val="single"/>
        </w:rPr>
        <w:t>9</w:t>
      </w:r>
      <w:r w:rsidRPr="00D63E55">
        <w:rPr>
          <w:rFonts w:ascii="Calibri" w:hAnsi="Calibri" w:cs="Calibri"/>
          <w:sz w:val="20"/>
          <w:szCs w:val="20"/>
          <w:u w:val="single"/>
        </w:rPr>
        <w:t>00.000,00 zł każda</w:t>
      </w:r>
      <w:r w:rsidRPr="00D63E55">
        <w:rPr>
          <w:rFonts w:ascii="Calibri" w:hAnsi="Calibri" w:cs="Calibri"/>
          <w:iCs/>
          <w:color w:val="000000"/>
          <w:sz w:val="20"/>
          <w:szCs w:val="20"/>
          <w:u w:val="single"/>
          <w:lang w:eastAsia="pl-PL"/>
        </w:rPr>
        <w:t xml:space="preserve">. </w:t>
      </w:r>
    </w:p>
    <w:p w14:paraId="71DD0232" w14:textId="77777777" w:rsidR="007103EF" w:rsidRPr="00D63E55" w:rsidRDefault="007103EF" w:rsidP="007103EF">
      <w:pPr>
        <w:tabs>
          <w:tab w:val="left" w:pos="450"/>
        </w:tabs>
        <w:autoSpaceDE w:val="0"/>
        <w:ind w:left="720"/>
        <w:jc w:val="both"/>
        <w:rPr>
          <w:rFonts w:ascii="Calibri" w:hAnsi="Calibri" w:cs="Calibri"/>
          <w:iCs/>
          <w:color w:val="000000"/>
          <w:sz w:val="20"/>
          <w:szCs w:val="20"/>
          <w:lang w:eastAsia="pl-PL"/>
        </w:rPr>
      </w:pPr>
      <w:r w:rsidRPr="00D63E55">
        <w:rPr>
          <w:rFonts w:ascii="Calibri" w:hAnsi="Calibri" w:cs="Calibri"/>
          <w:iCs/>
          <w:color w:val="000000"/>
          <w:sz w:val="20"/>
          <w:szCs w:val="20"/>
          <w:lang w:eastAsia="pl-PL"/>
        </w:rPr>
        <w:t>* Okres wyrażony w latach lub miesiącach liczy się wstecz od dnia w którym upływa termin składania ofert.</w:t>
      </w:r>
    </w:p>
    <w:p w14:paraId="46AA3AC4" w14:textId="77777777" w:rsidR="007103EF" w:rsidRPr="00D63E55" w:rsidRDefault="007103EF" w:rsidP="007103EF">
      <w:pPr>
        <w:tabs>
          <w:tab w:val="left" w:pos="450"/>
        </w:tabs>
        <w:autoSpaceDE w:val="0"/>
        <w:ind w:left="720"/>
        <w:jc w:val="both"/>
        <w:rPr>
          <w:rFonts w:ascii="Calibri" w:hAnsi="Calibri" w:cs="Calibri"/>
          <w:iCs/>
          <w:color w:val="000000"/>
          <w:sz w:val="20"/>
          <w:szCs w:val="20"/>
          <w:lang w:eastAsia="pl-PL"/>
        </w:rPr>
      </w:pPr>
    </w:p>
    <w:p w14:paraId="0B9D3BC3" w14:textId="77777777" w:rsidR="007103EF" w:rsidRPr="00D63E55" w:rsidRDefault="007103EF" w:rsidP="007103EF">
      <w:pPr>
        <w:autoSpaceDE w:val="0"/>
        <w:autoSpaceDN w:val="0"/>
        <w:adjustRightInd w:val="0"/>
        <w:ind w:left="851"/>
        <w:jc w:val="both"/>
        <w:rPr>
          <w:rFonts w:ascii="Calibri" w:hAnsi="Calibri" w:cs="Calibri"/>
          <w:sz w:val="20"/>
          <w:szCs w:val="20"/>
        </w:rPr>
      </w:pPr>
      <w:r w:rsidRPr="00D63E55">
        <w:rPr>
          <w:rFonts w:ascii="Calibri" w:hAnsi="Calibri" w:cs="Calibri"/>
          <w:sz w:val="20"/>
          <w:szCs w:val="20"/>
        </w:rPr>
        <w:t>b)  dysponuje niezbędnymi narzędziami, wyposażeniem zakładu lub urządzeniami technicznymi dostępnymi Wykonawcy w celu wykonania zamówienia publicznego wraz z informacją o podstawie do dysponowania tymi zasobami. Wykonawca dysponuje co najmniej:</w:t>
      </w:r>
    </w:p>
    <w:p w14:paraId="2A0A510D" w14:textId="77777777" w:rsidR="007103EF" w:rsidRPr="00D63E55" w:rsidRDefault="007103EF" w:rsidP="007103EF">
      <w:pPr>
        <w:autoSpaceDE w:val="0"/>
        <w:autoSpaceDN w:val="0"/>
        <w:adjustRightInd w:val="0"/>
        <w:ind w:left="1407" w:hanging="273"/>
        <w:jc w:val="both"/>
        <w:rPr>
          <w:rFonts w:ascii="Calibri" w:hAnsi="Calibri" w:cs="Calibri"/>
          <w:sz w:val="20"/>
          <w:szCs w:val="20"/>
        </w:rPr>
      </w:pPr>
      <w:r w:rsidRPr="00D63E55">
        <w:rPr>
          <w:rFonts w:ascii="Calibri" w:hAnsi="Calibri" w:cs="Calibri"/>
          <w:sz w:val="20"/>
          <w:szCs w:val="20"/>
        </w:rPr>
        <w:t>ba) pralnicą tunelową, celem zmniejszenia ryzyka zniszczenia bielizny w trakcie prania oraz wyładunku,</w:t>
      </w:r>
    </w:p>
    <w:p w14:paraId="68D435D0" w14:textId="77777777" w:rsidR="007103EF" w:rsidRPr="00D63E55" w:rsidRDefault="007103EF" w:rsidP="007103EF">
      <w:pPr>
        <w:autoSpaceDE w:val="0"/>
        <w:autoSpaceDN w:val="0"/>
        <w:adjustRightInd w:val="0"/>
        <w:ind w:left="1407" w:hanging="273"/>
        <w:jc w:val="both"/>
        <w:rPr>
          <w:rFonts w:ascii="Calibri" w:hAnsi="Calibri" w:cs="Calibri"/>
          <w:sz w:val="20"/>
          <w:szCs w:val="20"/>
          <w:lang w:eastAsia="pl-PL"/>
        </w:rPr>
      </w:pPr>
      <w:proofErr w:type="spellStart"/>
      <w:r w:rsidRPr="00D63E55">
        <w:rPr>
          <w:rFonts w:ascii="Calibri" w:hAnsi="Calibri" w:cs="Calibri"/>
          <w:sz w:val="20"/>
          <w:szCs w:val="20"/>
        </w:rPr>
        <w:t>bb</w:t>
      </w:r>
      <w:proofErr w:type="spellEnd"/>
      <w:r w:rsidRPr="00D63E55">
        <w:rPr>
          <w:rFonts w:ascii="Calibri" w:hAnsi="Calibri" w:cs="Calibri"/>
          <w:sz w:val="20"/>
          <w:szCs w:val="20"/>
        </w:rPr>
        <w:t xml:space="preserve">) </w:t>
      </w:r>
      <w:r w:rsidRPr="00D63E55">
        <w:rPr>
          <w:rFonts w:ascii="Calibri" w:hAnsi="Calibri" w:cs="Calibri"/>
          <w:sz w:val="20"/>
          <w:szCs w:val="20"/>
          <w:lang w:eastAsia="pl-PL"/>
        </w:rPr>
        <w:t>jedną pralnicą tunelową zakończoną wirówką do prania wodnego dla bielizny fasonowej, w tym do odzieży barierowej,</w:t>
      </w:r>
      <w:bookmarkStart w:id="0" w:name="_Hlk23247631"/>
    </w:p>
    <w:p w14:paraId="30216174" w14:textId="77777777" w:rsidR="007103EF" w:rsidRPr="00D63E55" w:rsidRDefault="007103EF" w:rsidP="007103EF">
      <w:pPr>
        <w:autoSpaceDE w:val="0"/>
        <w:autoSpaceDN w:val="0"/>
        <w:adjustRightInd w:val="0"/>
        <w:ind w:left="1407" w:hanging="273"/>
        <w:jc w:val="both"/>
        <w:rPr>
          <w:rFonts w:ascii="Calibri" w:hAnsi="Calibri" w:cs="Calibri"/>
          <w:sz w:val="20"/>
          <w:szCs w:val="20"/>
        </w:rPr>
      </w:pPr>
      <w:proofErr w:type="spellStart"/>
      <w:r w:rsidRPr="00D63E55">
        <w:rPr>
          <w:rFonts w:ascii="Calibri" w:hAnsi="Calibri" w:cs="Calibri"/>
          <w:sz w:val="20"/>
          <w:szCs w:val="20"/>
        </w:rPr>
        <w:t>bc</w:t>
      </w:r>
      <w:proofErr w:type="spellEnd"/>
      <w:r w:rsidRPr="00D63E55">
        <w:rPr>
          <w:rFonts w:ascii="Calibri" w:hAnsi="Calibri" w:cs="Calibri"/>
          <w:sz w:val="20"/>
          <w:szCs w:val="20"/>
        </w:rPr>
        <w:t xml:space="preserve">) </w:t>
      </w:r>
      <w:r w:rsidRPr="00D63E55">
        <w:rPr>
          <w:rFonts w:ascii="Calibri" w:hAnsi="Calibri" w:cs="Calibri"/>
          <w:sz w:val="20"/>
          <w:szCs w:val="20"/>
          <w:lang w:eastAsia="pl-PL"/>
        </w:rPr>
        <w:t>środkami transportu przeznaczonymi do realizacji zamówienia tj. min. 2 samochodami przystosowanymi do przewozu bielizny szpitalnej. Dopuszcza się środki transportu do przewozu bielizny oddzielnie brudnej i oddzielnie czystej lub posiadające szczelną i podzieloną komorę załadunkową, tak aby bielizna czysta nie miała możliwości jakiegokolwiek kontaktu z bielizną brudną,</w:t>
      </w:r>
      <w:bookmarkEnd w:id="0"/>
    </w:p>
    <w:p w14:paraId="0BA46068" w14:textId="77777777" w:rsidR="007103EF" w:rsidRPr="00D63E55" w:rsidRDefault="007103EF" w:rsidP="007103EF">
      <w:pPr>
        <w:autoSpaceDE w:val="0"/>
        <w:autoSpaceDN w:val="0"/>
        <w:adjustRightInd w:val="0"/>
        <w:ind w:left="1407" w:hanging="273"/>
        <w:jc w:val="both"/>
        <w:rPr>
          <w:rFonts w:ascii="Calibri" w:hAnsi="Calibri" w:cs="Calibri"/>
          <w:sz w:val="20"/>
          <w:szCs w:val="20"/>
        </w:rPr>
      </w:pPr>
      <w:proofErr w:type="spellStart"/>
      <w:r w:rsidRPr="00D63E55">
        <w:rPr>
          <w:rFonts w:ascii="Calibri" w:hAnsi="Calibri" w:cs="Calibri"/>
          <w:sz w:val="20"/>
          <w:szCs w:val="20"/>
        </w:rPr>
        <w:t>bd</w:t>
      </w:r>
      <w:proofErr w:type="spellEnd"/>
      <w:r w:rsidRPr="00D63E55">
        <w:rPr>
          <w:rFonts w:ascii="Calibri" w:hAnsi="Calibri" w:cs="Calibri"/>
          <w:sz w:val="20"/>
          <w:szCs w:val="20"/>
        </w:rPr>
        <w:t>) urządzeniem do obróbki ubrań za pomocą gorącego powietrza w pozycji wiszącej przez urządzenie umożliwiające ich odpylenie i automatyczne składanie (bezdotykowo),</w:t>
      </w:r>
    </w:p>
    <w:p w14:paraId="3C133146" w14:textId="77777777" w:rsidR="007103EF" w:rsidRPr="00D63E55" w:rsidRDefault="007103EF" w:rsidP="007103EF">
      <w:pPr>
        <w:suppressAutoHyphens w:val="0"/>
        <w:spacing w:after="5" w:line="247" w:lineRule="auto"/>
        <w:ind w:left="1407" w:right="17" w:hanging="273"/>
        <w:jc w:val="both"/>
        <w:rPr>
          <w:rFonts w:ascii="Calibri" w:hAnsi="Calibri" w:cs="Calibri"/>
          <w:sz w:val="20"/>
          <w:szCs w:val="20"/>
        </w:rPr>
      </w:pPr>
      <w:r w:rsidRPr="00D63E55">
        <w:rPr>
          <w:rFonts w:ascii="Calibri" w:hAnsi="Calibri" w:cs="Calibri"/>
          <w:sz w:val="20"/>
          <w:szCs w:val="20"/>
        </w:rPr>
        <w:t>be)</w:t>
      </w:r>
      <w:r w:rsidRPr="00D63E55">
        <w:rPr>
          <w:rFonts w:ascii="Calibri" w:hAnsi="Calibri" w:cs="Calibri"/>
          <w:sz w:val="20"/>
          <w:szCs w:val="20"/>
          <w:lang w:eastAsia="pl-PL"/>
        </w:rPr>
        <w:t xml:space="preserve"> </w:t>
      </w:r>
      <w:r w:rsidRPr="00D63E55">
        <w:rPr>
          <w:rFonts w:ascii="Calibri" w:hAnsi="Calibri" w:cs="Calibri"/>
          <w:sz w:val="20"/>
          <w:szCs w:val="20"/>
        </w:rPr>
        <w:t>systemem radiowej identyfikacji towaru (RFID HF) w celu monitoringu i ewidencjonowania każdej sztuki asortymentu bielizny szpitalnej,</w:t>
      </w:r>
    </w:p>
    <w:p w14:paraId="47562CCF" w14:textId="77777777" w:rsidR="007103EF" w:rsidRPr="00D63E55" w:rsidRDefault="007103EF" w:rsidP="007103EF">
      <w:pPr>
        <w:suppressAutoHyphens w:val="0"/>
        <w:spacing w:after="5" w:line="247" w:lineRule="auto"/>
        <w:ind w:left="851" w:right="17" w:firstLine="283"/>
        <w:jc w:val="both"/>
        <w:rPr>
          <w:rFonts w:ascii="Calibri" w:hAnsi="Calibri" w:cs="Calibri"/>
          <w:sz w:val="20"/>
          <w:szCs w:val="20"/>
        </w:rPr>
      </w:pPr>
      <w:proofErr w:type="spellStart"/>
      <w:r w:rsidRPr="00D63E55">
        <w:rPr>
          <w:rFonts w:ascii="Calibri" w:hAnsi="Calibri" w:cs="Calibri"/>
          <w:sz w:val="20"/>
          <w:szCs w:val="20"/>
        </w:rPr>
        <w:t>bf</w:t>
      </w:r>
      <w:proofErr w:type="spellEnd"/>
      <w:r w:rsidRPr="00D63E55">
        <w:rPr>
          <w:rFonts w:ascii="Calibri" w:hAnsi="Calibri" w:cs="Calibri"/>
          <w:sz w:val="20"/>
          <w:szCs w:val="20"/>
        </w:rPr>
        <w:t>) wózkami jezdnymi w ilości niezbędnej do realizacji przedmiotu zamówienia (min. 6 wózków),</w:t>
      </w:r>
    </w:p>
    <w:p w14:paraId="5001EDFF" w14:textId="77777777" w:rsidR="007103EF" w:rsidRPr="00D63E55" w:rsidRDefault="007103EF" w:rsidP="007103EF">
      <w:pPr>
        <w:autoSpaceDE w:val="0"/>
        <w:autoSpaceDN w:val="0"/>
        <w:adjustRightInd w:val="0"/>
        <w:ind w:left="851" w:firstLine="283"/>
        <w:jc w:val="both"/>
        <w:rPr>
          <w:rFonts w:ascii="Calibri" w:hAnsi="Calibri" w:cs="Calibri"/>
          <w:sz w:val="20"/>
          <w:szCs w:val="20"/>
        </w:rPr>
      </w:pPr>
      <w:proofErr w:type="spellStart"/>
      <w:r w:rsidRPr="00D63E55">
        <w:rPr>
          <w:rFonts w:ascii="Calibri" w:hAnsi="Calibri" w:cs="Calibri"/>
          <w:sz w:val="20"/>
          <w:szCs w:val="20"/>
        </w:rPr>
        <w:t>bg</w:t>
      </w:r>
      <w:proofErr w:type="spellEnd"/>
      <w:r w:rsidRPr="00D63E55">
        <w:rPr>
          <w:rFonts w:ascii="Calibri" w:hAnsi="Calibri" w:cs="Calibri"/>
          <w:sz w:val="20"/>
          <w:szCs w:val="20"/>
        </w:rPr>
        <w:t>) automatycznym urządzeniem do mycia wózków.</w:t>
      </w:r>
    </w:p>
    <w:p w14:paraId="75141F95" w14:textId="77777777" w:rsidR="007103EF" w:rsidRPr="00EA608C" w:rsidRDefault="007103EF" w:rsidP="007103EF">
      <w:pPr>
        <w:tabs>
          <w:tab w:val="left" w:pos="450"/>
        </w:tabs>
        <w:autoSpaceDE w:val="0"/>
        <w:jc w:val="both"/>
        <w:rPr>
          <w:rFonts w:ascii="Calibri" w:hAnsi="Calibri" w:cs="Calibri"/>
          <w:iCs/>
          <w:color w:val="000000"/>
          <w:sz w:val="16"/>
          <w:szCs w:val="16"/>
          <w:lang w:eastAsia="pl-PL"/>
        </w:rPr>
      </w:pPr>
    </w:p>
    <w:p w14:paraId="200C9011" w14:textId="3598E382" w:rsidR="007103EF" w:rsidRDefault="007103EF" w:rsidP="007103EF">
      <w:pPr>
        <w:tabs>
          <w:tab w:val="left" w:pos="450"/>
        </w:tabs>
        <w:autoSpaceDE w:val="0"/>
        <w:ind w:left="708"/>
        <w:jc w:val="both"/>
        <w:rPr>
          <w:rFonts w:ascii="Calibri" w:hAnsi="Calibri" w:cs="Calibri"/>
          <w:iCs/>
          <w:color w:val="000000"/>
          <w:sz w:val="20"/>
          <w:szCs w:val="20"/>
          <w:lang w:eastAsia="pl-PL"/>
        </w:rPr>
      </w:pPr>
      <w:r>
        <w:rPr>
          <w:rFonts w:ascii="Calibri" w:hAnsi="Calibri" w:cs="Calibri"/>
          <w:iCs/>
          <w:color w:val="000000"/>
          <w:sz w:val="20"/>
          <w:szCs w:val="20"/>
          <w:lang w:eastAsia="pl-PL"/>
        </w:rPr>
        <w:t xml:space="preserve">W przypadku Wykonawców występujących wspólnie Zamawiający uzna, że spełniają oni warunek udziału w postępowaniu jeżeli spełnią warunki postawione przez Zamawiającego łącznie. </w:t>
      </w:r>
    </w:p>
    <w:p w14:paraId="48B11272" w14:textId="77777777" w:rsidR="007103EF" w:rsidRDefault="007103EF" w:rsidP="007E4918">
      <w:pPr>
        <w:tabs>
          <w:tab w:val="left" w:pos="450"/>
        </w:tabs>
        <w:autoSpaceDE w:val="0"/>
        <w:ind w:left="851"/>
        <w:jc w:val="both"/>
        <w:rPr>
          <w:rFonts w:ascii="Calibri" w:hAnsi="Calibri" w:cs="Calibri"/>
          <w:iCs/>
          <w:color w:val="000000"/>
          <w:sz w:val="20"/>
          <w:szCs w:val="20"/>
          <w:lang w:eastAsia="pl-PL"/>
        </w:rPr>
      </w:pPr>
    </w:p>
    <w:p w14:paraId="6BADB521" w14:textId="79306C63" w:rsidR="006859B1"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 xml:space="preserve">Wykonawca może w celu potwierdzenia spełnienia warunków udziału w postępowaniu, w stosownych sytuacjach oraz w odniesieniu do konkretnego zamówienia, lub jego części, polegać na zdolnościach </w:t>
      </w:r>
      <w:r w:rsidRPr="00410EFB">
        <w:rPr>
          <w:rFonts w:ascii="Calibri" w:hAnsi="Calibri" w:cs="Calibri"/>
          <w:sz w:val="20"/>
          <w:szCs w:val="20"/>
        </w:rPr>
        <w:lastRenderedPageBreak/>
        <w:t>technicznych lub zawodowych po</w:t>
      </w:r>
      <w:r w:rsidR="00A800C3">
        <w:rPr>
          <w:rFonts w:ascii="Calibri" w:hAnsi="Calibri" w:cs="Calibri"/>
          <w:sz w:val="20"/>
          <w:szCs w:val="20"/>
        </w:rPr>
        <w:t>d</w:t>
      </w:r>
      <w:r w:rsidRPr="00410EFB">
        <w:rPr>
          <w:rFonts w:ascii="Calibri" w:hAnsi="Calibri" w:cs="Calibri"/>
          <w:sz w:val="20"/>
          <w:szCs w:val="20"/>
        </w:rPr>
        <w:t>miotów udostępniających zasoby, niezależnie od charakteru prawnego łączących go z nim stosunków prawnych.</w:t>
      </w:r>
    </w:p>
    <w:p w14:paraId="020A9C0B" w14:textId="51163B23" w:rsidR="006859B1"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 xml:space="preserve">W odniesieniu do warunków dotyczących wykształcenia, kwalifikacji zawodowych lub doświadczenia wykonawcy mogą polegać na zdolnościach podmiotów udostępniających zasoby, jeśli podmioty te wykonają </w:t>
      </w:r>
      <w:r w:rsidR="00805670">
        <w:rPr>
          <w:rFonts w:ascii="Calibri" w:hAnsi="Calibri" w:cs="Calibri"/>
          <w:sz w:val="20"/>
          <w:szCs w:val="20"/>
        </w:rPr>
        <w:t xml:space="preserve">roboty budowlane lub </w:t>
      </w:r>
      <w:r w:rsidRPr="00410EFB">
        <w:rPr>
          <w:rFonts w:ascii="Calibri" w:hAnsi="Calibri" w:cs="Calibri"/>
          <w:sz w:val="20"/>
          <w:szCs w:val="20"/>
        </w:rPr>
        <w:t>usługi, do realizacji których te zdolności są wymagane.</w:t>
      </w:r>
    </w:p>
    <w:p w14:paraId="6C10F895" w14:textId="77777777" w:rsidR="006859B1"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21D5AE0" w14:textId="77777777" w:rsidR="006859B1" w:rsidRPr="00021C5A"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Zobowiązanie podmiotu udostępniającego zasoby, o którym mowa w ust. 5, potwierdza, że stosunek łączący wykonawcę z podmiotami udostępniającymi zasoby gwarantuje rzeczywisty dostęp do tych zasobów oraz określa w szczególności:</w:t>
      </w:r>
    </w:p>
    <w:p w14:paraId="1B341FC4" w14:textId="77777777" w:rsidR="006859B1" w:rsidRDefault="006859B1" w:rsidP="006859B1">
      <w:pPr>
        <w:pStyle w:val="Akapitzlist"/>
        <w:tabs>
          <w:tab w:val="left" w:pos="851"/>
        </w:tabs>
        <w:suppressAutoHyphens/>
        <w:spacing w:after="40"/>
        <w:ind w:left="117"/>
        <w:jc w:val="both"/>
      </w:pPr>
      <w:r>
        <w:rPr>
          <w:rFonts w:ascii="Calibri" w:hAnsi="Calibri" w:cs="Calibri"/>
        </w:rPr>
        <w:tab/>
        <w:t>1) zakres dostępnych wykonawcy zasobów podmiotu udostępniającego zasoby;</w:t>
      </w:r>
    </w:p>
    <w:p w14:paraId="39B35442" w14:textId="77777777" w:rsidR="006859B1" w:rsidRDefault="006859B1" w:rsidP="006859B1">
      <w:pPr>
        <w:pStyle w:val="Akapitzlist"/>
        <w:tabs>
          <w:tab w:val="left" w:pos="851"/>
        </w:tabs>
        <w:suppressAutoHyphens/>
        <w:spacing w:after="40"/>
        <w:ind w:left="117"/>
        <w:jc w:val="both"/>
      </w:pPr>
      <w:r>
        <w:rPr>
          <w:rFonts w:ascii="Calibri" w:hAnsi="Calibri" w:cs="Calibri"/>
        </w:rPr>
        <w:tab/>
        <w:t xml:space="preserve">2) sposób i okres udostępnienia wykonawcy i wykorzystania przez niego zasobów podmiotu </w:t>
      </w:r>
      <w:r>
        <w:rPr>
          <w:rFonts w:ascii="Calibri" w:hAnsi="Calibri" w:cs="Calibri"/>
        </w:rPr>
        <w:tab/>
        <w:t>udostępniającego te zasoby przy wykonaniu zamówienia;</w:t>
      </w:r>
    </w:p>
    <w:p w14:paraId="2D7C6C92" w14:textId="1DA50A6F" w:rsidR="006859B1" w:rsidRPr="00805670" w:rsidRDefault="006859B1" w:rsidP="00805670">
      <w:pPr>
        <w:pStyle w:val="Akapitzlist"/>
        <w:tabs>
          <w:tab w:val="left" w:pos="851"/>
        </w:tabs>
        <w:suppressAutoHyphens/>
        <w:spacing w:after="40"/>
        <w:ind w:left="1134" w:hanging="708"/>
        <w:jc w:val="both"/>
      </w:pPr>
      <w:r>
        <w:rPr>
          <w:rFonts w:ascii="Calibri" w:hAnsi="Calibri" w:cs="Calibri"/>
        </w:rPr>
        <w:tab/>
        <w:t xml:space="preserve">3) czy i w jakim zakresie podmiot udostępniający zasoby, na zdolnościach którego wykonawca polega w odniesieniu do warunków udziału w postępowaniu dotyczących wykształcenia, kwalifikacji zawodowych lub doświadczenia zrealizuje </w:t>
      </w:r>
      <w:r w:rsidR="00805670">
        <w:rPr>
          <w:rFonts w:ascii="Calibri" w:hAnsi="Calibri" w:cs="Calibri"/>
        </w:rPr>
        <w:t xml:space="preserve">roboty budowlane lub </w:t>
      </w:r>
      <w:r>
        <w:rPr>
          <w:rFonts w:ascii="Calibri" w:hAnsi="Calibri" w:cs="Calibri"/>
        </w:rPr>
        <w:t>usługi, których wskazane zdolności dotyczą.</w:t>
      </w:r>
    </w:p>
    <w:p w14:paraId="195DE426" w14:textId="77777777" w:rsidR="006859B1"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Zamawiający ocenia, czy udostępniane wykonawcy przez podmioty udostępniające zasoby zdolności techniczne lub zawodowe, pozwalają na wykazanie przez wykonawcę spełniania warunków udziału w postępowaniu, o których mowa powyżej, a także bada, czy nie zachodzą wobec tego podmiotu podstawy wykluczenia, które zostały przewidziane względem wykonawcy.</w:t>
      </w:r>
    </w:p>
    <w:p w14:paraId="420647BE" w14:textId="77777777" w:rsidR="006859B1"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5FB17DF" w14:textId="25D72183" w:rsidR="006859B1" w:rsidRDefault="006859B1" w:rsidP="006859B1">
      <w:pPr>
        <w:numPr>
          <w:ilvl w:val="0"/>
          <w:numId w:val="26"/>
        </w:numPr>
        <w:tabs>
          <w:tab w:val="left" w:pos="450"/>
        </w:tabs>
        <w:autoSpaceDE w:val="0"/>
        <w:ind w:left="426" w:hanging="426"/>
        <w:jc w:val="both"/>
      </w:pPr>
      <w:r w:rsidRPr="00410EFB">
        <w:rPr>
          <w:rFonts w:ascii="Calibri" w:hAnsi="Calibri" w:cs="Calibri"/>
          <w:sz w:val="20"/>
          <w:szCs w:val="20"/>
        </w:rPr>
        <w:t xml:space="preserve">Wykonawca nie może, po upływie </w:t>
      </w:r>
      <w:r w:rsidR="00805670">
        <w:rPr>
          <w:rFonts w:ascii="Calibri" w:hAnsi="Calibri" w:cs="Calibri"/>
          <w:sz w:val="20"/>
          <w:szCs w:val="20"/>
        </w:rPr>
        <w:t xml:space="preserve">terminu </w:t>
      </w:r>
      <w:r w:rsidRPr="00410EFB">
        <w:rPr>
          <w:rFonts w:ascii="Calibri" w:hAnsi="Calibri" w:cs="Calibri"/>
          <w:sz w:val="20"/>
          <w:szCs w:val="20"/>
        </w:rPr>
        <w:t xml:space="preserve">składania ofert, powoływać się na zdolności lub sytuacje podmiotów udostępniających zasoby, jeżeli na etapie składania ofert nie polegał on w danym zakresie </w:t>
      </w:r>
      <w:r w:rsidR="00636C52">
        <w:rPr>
          <w:rFonts w:ascii="Calibri" w:hAnsi="Calibri" w:cs="Calibri"/>
          <w:sz w:val="20"/>
          <w:szCs w:val="20"/>
        </w:rPr>
        <w:t>n</w:t>
      </w:r>
      <w:r w:rsidRPr="00410EFB">
        <w:rPr>
          <w:rFonts w:ascii="Calibri" w:hAnsi="Calibri" w:cs="Calibri"/>
          <w:sz w:val="20"/>
          <w:szCs w:val="20"/>
        </w:rPr>
        <w:t>a zdolnościach lub sytuacji podmiotów udostępniających zasoby.</w:t>
      </w:r>
    </w:p>
    <w:p w14:paraId="0BCE4E6E" w14:textId="77777777" w:rsidR="0051020D" w:rsidRDefault="0051020D" w:rsidP="006859B1">
      <w:pPr>
        <w:tabs>
          <w:tab w:val="left" w:pos="398"/>
        </w:tabs>
        <w:ind w:left="454"/>
        <w:jc w:val="both"/>
        <w:rPr>
          <w:sz w:val="16"/>
          <w:szCs w:val="16"/>
        </w:rPr>
      </w:pPr>
    </w:p>
    <w:p w14:paraId="7962A6D7" w14:textId="77777777" w:rsidR="0051453C" w:rsidRPr="00E736D4" w:rsidRDefault="0051453C" w:rsidP="006859B1">
      <w:pPr>
        <w:tabs>
          <w:tab w:val="left" w:pos="398"/>
        </w:tabs>
        <w:ind w:left="454"/>
        <w:jc w:val="both"/>
        <w:rPr>
          <w:sz w:val="16"/>
          <w:szCs w:val="16"/>
        </w:rPr>
      </w:pPr>
    </w:p>
    <w:p w14:paraId="0FED1125" w14:textId="77777777" w:rsidR="006859B1" w:rsidRPr="00A5755B" w:rsidRDefault="006859B1" w:rsidP="006859B1">
      <w:pPr>
        <w:numPr>
          <w:ilvl w:val="0"/>
          <w:numId w:val="5"/>
        </w:numPr>
        <w:tabs>
          <w:tab w:val="left" w:pos="398"/>
        </w:tabs>
        <w:ind w:left="454" w:hanging="340"/>
        <w:jc w:val="both"/>
      </w:pPr>
      <w:r w:rsidRPr="00FC3C88">
        <w:rPr>
          <w:rFonts w:ascii="Calibri" w:hAnsi="Calibri" w:cs="Calibri"/>
          <w:b/>
          <w:sz w:val="20"/>
          <w:szCs w:val="20"/>
        </w:rPr>
        <w:t>Podstawy wykluczenia z postępowania o udzielenie zamówienia.</w:t>
      </w:r>
    </w:p>
    <w:p w14:paraId="14B768B3" w14:textId="77777777" w:rsidR="006859B1" w:rsidRDefault="006859B1" w:rsidP="006859B1">
      <w:pPr>
        <w:numPr>
          <w:ilvl w:val="0"/>
          <w:numId w:val="22"/>
        </w:numPr>
        <w:tabs>
          <w:tab w:val="clear" w:pos="360"/>
          <w:tab w:val="num" w:pos="0"/>
        </w:tabs>
        <w:ind w:left="426" w:hanging="426"/>
        <w:jc w:val="both"/>
        <w:textAlignment w:val="baseline"/>
      </w:pPr>
      <w:r>
        <w:rPr>
          <w:rFonts w:ascii="Calibri" w:hAnsi="Calibri" w:cs="Calibri"/>
          <w:color w:val="000000"/>
          <w:sz w:val="20"/>
          <w:szCs w:val="20"/>
        </w:rPr>
        <w:t>Z postępowania o udzielenie zamówienia wyklucza się Wykonawców, w stosunku do których zachodzi którakolwiek z okoliczności wskazanych:</w:t>
      </w:r>
    </w:p>
    <w:p w14:paraId="5B384D9A" w14:textId="77777777" w:rsidR="006859B1" w:rsidRDefault="006859B1" w:rsidP="006859B1">
      <w:pPr>
        <w:numPr>
          <w:ilvl w:val="0"/>
          <w:numId w:val="27"/>
        </w:numPr>
        <w:tabs>
          <w:tab w:val="left" w:pos="993"/>
        </w:tabs>
        <w:jc w:val="both"/>
        <w:textAlignment w:val="baseline"/>
      </w:pPr>
      <w:r>
        <w:rPr>
          <w:rFonts w:ascii="Calibri" w:hAnsi="Calibri" w:cs="Calibri"/>
          <w:b/>
          <w:color w:val="000000"/>
          <w:sz w:val="20"/>
          <w:szCs w:val="20"/>
        </w:rPr>
        <w:t xml:space="preserve">w art. 108 ust. 1 </w:t>
      </w:r>
      <w:proofErr w:type="spellStart"/>
      <w:r>
        <w:rPr>
          <w:rFonts w:ascii="Calibri" w:hAnsi="Calibri" w:cs="Calibri"/>
          <w:b/>
          <w:color w:val="000000"/>
          <w:sz w:val="20"/>
          <w:szCs w:val="20"/>
        </w:rPr>
        <w:t>uPzp</w:t>
      </w:r>
      <w:proofErr w:type="spellEnd"/>
      <w:r>
        <w:rPr>
          <w:rFonts w:ascii="Calibri" w:hAnsi="Calibri" w:cs="Calibri"/>
          <w:b/>
          <w:color w:val="000000"/>
          <w:sz w:val="20"/>
          <w:szCs w:val="20"/>
        </w:rPr>
        <w:t>, tj.:</w:t>
      </w:r>
    </w:p>
    <w:p w14:paraId="1A05FE17" w14:textId="77777777" w:rsidR="006859B1" w:rsidRDefault="006859B1" w:rsidP="006859B1">
      <w:pPr>
        <w:tabs>
          <w:tab w:val="left" w:pos="993"/>
        </w:tabs>
        <w:ind w:left="993"/>
        <w:jc w:val="both"/>
        <w:textAlignment w:val="baseline"/>
      </w:pPr>
      <w:r>
        <w:rPr>
          <w:rFonts w:ascii="Calibri" w:hAnsi="Calibri" w:cs="Calibri"/>
          <w:color w:val="000000"/>
          <w:sz w:val="20"/>
          <w:szCs w:val="20"/>
        </w:rPr>
        <w:t>Z postępowania o udzielenie zamówienia wyklucza się wykonawcę:</w:t>
      </w:r>
    </w:p>
    <w:p w14:paraId="72F17678" w14:textId="77777777" w:rsidR="006859B1" w:rsidRDefault="006859B1" w:rsidP="006859B1">
      <w:pPr>
        <w:ind w:left="1418" w:hanging="284"/>
        <w:jc w:val="both"/>
        <w:textAlignment w:val="baseline"/>
      </w:pPr>
      <w:r>
        <w:rPr>
          <w:rFonts w:ascii="Calibri" w:hAnsi="Calibri" w:cs="Calibri"/>
          <w:color w:val="000000"/>
          <w:sz w:val="20"/>
          <w:szCs w:val="20"/>
        </w:rPr>
        <w:t>1) będącego osobą fizyczną, którego prawomocnie skazano za przestępstwo:</w:t>
      </w:r>
    </w:p>
    <w:p w14:paraId="345AC9B0" w14:textId="77777777" w:rsidR="006859B1" w:rsidRDefault="006859B1" w:rsidP="006859B1">
      <w:pPr>
        <w:ind w:left="1701" w:hanging="284"/>
        <w:jc w:val="both"/>
        <w:textAlignment w:val="baseline"/>
      </w:pPr>
      <w:r>
        <w:rPr>
          <w:rFonts w:ascii="Calibri" w:hAnsi="Calibri" w:cs="Calibri"/>
          <w:color w:val="000000"/>
          <w:sz w:val="20"/>
          <w:szCs w:val="20"/>
        </w:rPr>
        <w:t>a) udziału w zorganizowanej grupie przestępczej albo związku mającym na celu popełnienie przestępstwa lub przestępstwa skarbowego, o którym mowa w art. 258 Kodeksu karnego,</w:t>
      </w:r>
    </w:p>
    <w:p w14:paraId="19F83497" w14:textId="77777777" w:rsidR="006859B1" w:rsidRDefault="006859B1" w:rsidP="006859B1">
      <w:pPr>
        <w:ind w:left="1701" w:hanging="284"/>
        <w:jc w:val="both"/>
        <w:textAlignment w:val="baseline"/>
      </w:pPr>
      <w:r>
        <w:rPr>
          <w:rFonts w:ascii="Calibri" w:hAnsi="Calibri" w:cs="Calibri"/>
          <w:color w:val="000000"/>
          <w:sz w:val="20"/>
          <w:szCs w:val="20"/>
        </w:rPr>
        <w:t>b) handlu ludźmi, o którym mowa w art. 189a Kodeksu karnego,</w:t>
      </w:r>
    </w:p>
    <w:p w14:paraId="62063B8D" w14:textId="77777777" w:rsidR="006859B1" w:rsidRDefault="006859B1" w:rsidP="006859B1">
      <w:pPr>
        <w:ind w:left="1701" w:hanging="284"/>
        <w:jc w:val="both"/>
        <w:textAlignment w:val="baseline"/>
      </w:pPr>
      <w:r>
        <w:rPr>
          <w:rFonts w:ascii="Calibri" w:hAnsi="Calibri" w:cs="Calibri"/>
          <w:color w:val="000000"/>
          <w:sz w:val="20"/>
          <w:szCs w:val="20"/>
        </w:rPr>
        <w:t>c) 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242780FE" w14:textId="77777777" w:rsidR="006859B1" w:rsidRDefault="006859B1" w:rsidP="006859B1">
      <w:pPr>
        <w:ind w:left="1701" w:hanging="284"/>
        <w:jc w:val="both"/>
        <w:textAlignment w:val="baseline"/>
      </w:pPr>
      <w:r>
        <w:rPr>
          <w:rFonts w:ascii="Calibri" w:hAnsi="Calibri" w:cs="Calibri"/>
          <w:color w:val="000000"/>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A8C51EA" w14:textId="77777777" w:rsidR="006859B1" w:rsidRDefault="006859B1" w:rsidP="006859B1">
      <w:pPr>
        <w:ind w:left="1701" w:hanging="284"/>
        <w:jc w:val="both"/>
        <w:textAlignment w:val="baseline"/>
      </w:pPr>
      <w:r>
        <w:rPr>
          <w:rFonts w:ascii="Calibri" w:hAnsi="Calibri" w:cs="Calibri"/>
          <w:color w:val="000000"/>
          <w:sz w:val="20"/>
          <w:szCs w:val="20"/>
        </w:rPr>
        <w:t>e) o charakterze terrorystycznym, o którym mowa w art. 115 § 20 Kodeksu karnego, lub mające na celu popełnienie tego przestępstwa,</w:t>
      </w:r>
    </w:p>
    <w:p w14:paraId="142F35FB" w14:textId="77777777" w:rsidR="006859B1" w:rsidRDefault="006859B1" w:rsidP="006859B1">
      <w:pPr>
        <w:ind w:left="1701" w:hanging="284"/>
        <w:jc w:val="both"/>
        <w:textAlignment w:val="baseline"/>
      </w:pPr>
      <w:r>
        <w:rPr>
          <w:rFonts w:ascii="Calibri" w:hAnsi="Calibri" w:cs="Calibri"/>
          <w:color w:val="000000"/>
          <w:sz w:val="20"/>
          <w:szCs w:val="20"/>
        </w:rPr>
        <w:lastRenderedPageBreak/>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236ABF5" w14:textId="77777777" w:rsidR="006859B1" w:rsidRDefault="006859B1" w:rsidP="006859B1">
      <w:pPr>
        <w:ind w:left="1701" w:hanging="284"/>
        <w:jc w:val="both"/>
        <w:textAlignment w:val="baseline"/>
      </w:pPr>
      <w:r>
        <w:rPr>
          <w:rFonts w:ascii="Calibri" w:hAnsi="Calibri" w:cs="Calibri"/>
          <w:color w:val="000000"/>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66FC4AD" w14:textId="77777777" w:rsidR="006859B1" w:rsidRDefault="006859B1" w:rsidP="006859B1">
      <w:pPr>
        <w:ind w:left="1701" w:hanging="284"/>
        <w:jc w:val="both"/>
        <w:textAlignment w:val="baseline"/>
      </w:pPr>
      <w:r>
        <w:rPr>
          <w:rFonts w:ascii="Calibri" w:hAnsi="Calibri" w:cs="Calibri"/>
          <w:color w:val="000000"/>
          <w:sz w:val="20"/>
          <w:szCs w:val="20"/>
        </w:rPr>
        <w:t>h) o którym mowa w art. 9 ust. 1 i 3 lub art. 10 ustawy z dnia 15 czerwca 2012 r. o skutkach powierzania wykonywania pracy cudzoziemcom przebywającym wbrew przepisom na terytorium Rzeczypospolitej Polskiej</w:t>
      </w:r>
    </w:p>
    <w:p w14:paraId="78D8DF43" w14:textId="77777777" w:rsidR="006859B1" w:rsidRDefault="006859B1" w:rsidP="006859B1">
      <w:pPr>
        <w:ind w:left="1418" w:hanging="284"/>
        <w:jc w:val="both"/>
        <w:textAlignment w:val="baseline"/>
      </w:pPr>
      <w:r>
        <w:rPr>
          <w:rFonts w:ascii="Calibri" w:hAnsi="Calibri" w:cs="Calibri"/>
          <w:color w:val="000000"/>
          <w:sz w:val="20"/>
          <w:szCs w:val="20"/>
        </w:rPr>
        <w:t>- lub za odpowiedni czyn zabroniony określony w przepisach prawa obcego;</w:t>
      </w:r>
    </w:p>
    <w:p w14:paraId="32F9F2F2" w14:textId="77777777" w:rsidR="006859B1" w:rsidRDefault="006859B1" w:rsidP="006859B1">
      <w:pPr>
        <w:ind w:left="1418" w:hanging="284"/>
        <w:jc w:val="both"/>
        <w:textAlignment w:val="baseline"/>
      </w:pPr>
      <w:r>
        <w:rPr>
          <w:rFonts w:ascii="Calibri" w:hAnsi="Calibri" w:cs="Calibri"/>
          <w:color w:val="000000"/>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9E9ED14" w14:textId="77777777" w:rsidR="006859B1" w:rsidRDefault="006859B1" w:rsidP="006859B1">
      <w:pPr>
        <w:ind w:left="1418" w:hanging="284"/>
        <w:jc w:val="both"/>
        <w:textAlignment w:val="baseline"/>
      </w:pPr>
      <w:r>
        <w:rPr>
          <w:rFonts w:ascii="Calibri" w:hAnsi="Calibri" w:cs="Calibri"/>
          <w:color w:val="000000"/>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E38F6D3" w14:textId="77777777" w:rsidR="006859B1" w:rsidRDefault="006859B1" w:rsidP="006859B1">
      <w:pPr>
        <w:ind w:left="1418" w:hanging="284"/>
        <w:jc w:val="both"/>
        <w:textAlignment w:val="baseline"/>
      </w:pPr>
      <w:r>
        <w:rPr>
          <w:rFonts w:ascii="Calibri" w:hAnsi="Calibri" w:cs="Calibri"/>
          <w:color w:val="000000"/>
          <w:sz w:val="20"/>
          <w:szCs w:val="20"/>
        </w:rPr>
        <w:t>4) wobec którego prawomocnie orzeczono zakaz ubiegania się o zamówienia publiczne;</w:t>
      </w:r>
    </w:p>
    <w:p w14:paraId="4A61DF55" w14:textId="77777777" w:rsidR="006859B1" w:rsidRDefault="006859B1" w:rsidP="006859B1">
      <w:pPr>
        <w:ind w:left="1418" w:hanging="284"/>
        <w:jc w:val="both"/>
        <w:textAlignment w:val="baseline"/>
      </w:pPr>
      <w:r>
        <w:rPr>
          <w:rFonts w:ascii="Calibri" w:hAnsi="Calibri" w:cs="Calibri"/>
          <w:color w:val="000000"/>
          <w:sz w:val="20"/>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7C1A230" w14:textId="77777777" w:rsidR="006859B1" w:rsidRDefault="006859B1" w:rsidP="006859B1">
      <w:pPr>
        <w:tabs>
          <w:tab w:val="left" w:pos="1418"/>
        </w:tabs>
        <w:ind w:left="1418" w:hanging="284"/>
        <w:jc w:val="both"/>
        <w:textAlignment w:val="baseline"/>
      </w:pPr>
      <w:r>
        <w:rPr>
          <w:rFonts w:ascii="Calibri" w:hAnsi="Calibri" w:cs="Calibri"/>
          <w:color w:val="000000"/>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A77CAE7" w14:textId="77777777" w:rsidR="006859B1" w:rsidRDefault="006859B1" w:rsidP="006859B1">
      <w:pPr>
        <w:numPr>
          <w:ilvl w:val="0"/>
          <w:numId w:val="27"/>
        </w:numPr>
        <w:tabs>
          <w:tab w:val="left" w:pos="993"/>
        </w:tabs>
        <w:jc w:val="both"/>
        <w:textAlignment w:val="baseline"/>
      </w:pPr>
      <w:r>
        <w:rPr>
          <w:rFonts w:ascii="Calibri" w:hAnsi="Calibri" w:cs="Calibri"/>
          <w:b/>
          <w:color w:val="000000"/>
          <w:sz w:val="20"/>
          <w:szCs w:val="20"/>
        </w:rPr>
        <w:t xml:space="preserve">w art. 109 ust. 1 pkt. 4 </w:t>
      </w:r>
      <w:proofErr w:type="spellStart"/>
      <w:r>
        <w:rPr>
          <w:rFonts w:ascii="Calibri" w:hAnsi="Calibri" w:cs="Calibri"/>
          <w:b/>
          <w:color w:val="000000"/>
          <w:sz w:val="20"/>
          <w:szCs w:val="20"/>
        </w:rPr>
        <w:t>uPzp</w:t>
      </w:r>
      <w:proofErr w:type="spellEnd"/>
      <w:r>
        <w:rPr>
          <w:rFonts w:ascii="Calibri" w:hAnsi="Calibri" w:cs="Calibri"/>
          <w:b/>
          <w:color w:val="000000"/>
          <w:sz w:val="20"/>
          <w:szCs w:val="20"/>
        </w:rPr>
        <w:t>, tj.:</w:t>
      </w:r>
    </w:p>
    <w:p w14:paraId="1E2B712A" w14:textId="04F8F22B" w:rsidR="00072606" w:rsidRDefault="006859B1" w:rsidP="00072606">
      <w:pPr>
        <w:ind w:left="1418"/>
        <w:jc w:val="both"/>
        <w:textAlignment w:val="baseline"/>
      </w:pPr>
      <w:r>
        <w:rPr>
          <w:rFonts w:ascii="Calibri" w:hAnsi="Calibri" w:cs="Calibri"/>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A2AE6FF" w14:textId="77777777" w:rsidR="00FE232F" w:rsidRDefault="00FE232F" w:rsidP="00FE232F">
      <w:pPr>
        <w:numPr>
          <w:ilvl w:val="0"/>
          <w:numId w:val="22"/>
        </w:numPr>
        <w:tabs>
          <w:tab w:val="clear" w:pos="360"/>
          <w:tab w:val="num" w:pos="0"/>
        </w:tabs>
        <w:ind w:left="426" w:hanging="426"/>
        <w:jc w:val="both"/>
        <w:textAlignment w:val="baseline"/>
      </w:pPr>
      <w:r>
        <w:rPr>
          <w:rFonts w:ascii="Calibri" w:hAnsi="Calibri" w:cs="Calibri"/>
          <w:sz w:val="20"/>
          <w:szCs w:val="20"/>
        </w:rPr>
        <w:t xml:space="preserve">Wykluczenie Wykonawcy następuje zgodnie z art. 111 </w:t>
      </w:r>
      <w:proofErr w:type="spellStart"/>
      <w:r>
        <w:rPr>
          <w:rFonts w:ascii="Calibri" w:hAnsi="Calibri" w:cs="Calibri"/>
          <w:sz w:val="20"/>
          <w:szCs w:val="20"/>
        </w:rPr>
        <w:t>uPzp</w:t>
      </w:r>
      <w:proofErr w:type="spellEnd"/>
      <w:r>
        <w:rPr>
          <w:rFonts w:ascii="Calibri" w:hAnsi="Calibri" w:cs="Calibri"/>
          <w:sz w:val="20"/>
          <w:szCs w:val="20"/>
        </w:rPr>
        <w:t xml:space="preserve">. Ofertę złożoną przez Wykonawcę podlegającego wykluczeniu z postępowania Zamawiający odrzuci na podstawie art. 226 ust. 1 pkt. 2 lit. a) </w:t>
      </w:r>
      <w:proofErr w:type="spellStart"/>
      <w:r>
        <w:rPr>
          <w:rFonts w:ascii="Calibri" w:hAnsi="Calibri" w:cs="Calibri"/>
          <w:sz w:val="20"/>
          <w:szCs w:val="20"/>
        </w:rPr>
        <w:t>uPzp</w:t>
      </w:r>
      <w:proofErr w:type="spellEnd"/>
      <w:r>
        <w:rPr>
          <w:rFonts w:ascii="Calibri" w:hAnsi="Calibri" w:cs="Calibri"/>
          <w:sz w:val="20"/>
          <w:szCs w:val="20"/>
        </w:rPr>
        <w:t>.</w:t>
      </w:r>
    </w:p>
    <w:p w14:paraId="4AECA106" w14:textId="77777777" w:rsidR="00FE232F" w:rsidRDefault="00FE232F" w:rsidP="00FE232F">
      <w:pPr>
        <w:numPr>
          <w:ilvl w:val="0"/>
          <w:numId w:val="22"/>
        </w:numPr>
        <w:tabs>
          <w:tab w:val="clear" w:pos="360"/>
          <w:tab w:val="num" w:pos="0"/>
        </w:tabs>
        <w:ind w:left="426" w:hanging="426"/>
        <w:jc w:val="both"/>
        <w:textAlignment w:val="baseline"/>
      </w:pPr>
      <w:r>
        <w:rPr>
          <w:rFonts w:ascii="Calibri" w:hAnsi="Calibri" w:cs="Calibri"/>
          <w:sz w:val="20"/>
          <w:szCs w:val="20"/>
        </w:rPr>
        <w:t xml:space="preserve">Zgodnie z treścią art. 7 ust. 1 ustawy z dnia 13 kwietnia 2022 r. </w:t>
      </w:r>
      <w:r>
        <w:rPr>
          <w:rFonts w:ascii="Calibri" w:hAnsi="Calibri" w:cs="Calibri"/>
          <w:iCs/>
          <w:sz w:val="20"/>
          <w:szCs w:val="20"/>
        </w:rPr>
        <w:t xml:space="preserve">o szczególnych rozwiązaniach w zakresie przeciwdziałania wspieraniu agresji na Ukrainę oraz służących ochronie bezpieczeństwa narodowego, </w:t>
      </w:r>
      <w:r>
        <w:rPr>
          <w:rFonts w:ascii="Calibri" w:hAnsi="Calibri" w:cs="Calibri"/>
          <w:sz w:val="20"/>
          <w:szCs w:val="20"/>
        </w:rPr>
        <w:t xml:space="preserve">z </w:t>
      </w:r>
      <w:r>
        <w:rPr>
          <w:rFonts w:ascii="Calibri" w:hAnsi="Calibri" w:cs="Calibri"/>
          <w:sz w:val="20"/>
          <w:szCs w:val="20"/>
          <w:lang w:eastAsia="pl-PL"/>
        </w:rPr>
        <w:t xml:space="preserve">postępowania o udzielenie zamówienia publicznego lub konkursu prowadzonego na podstawie ustawy </w:t>
      </w:r>
      <w:proofErr w:type="spellStart"/>
      <w:r>
        <w:rPr>
          <w:rFonts w:ascii="Calibri" w:hAnsi="Calibri" w:cs="Calibri"/>
          <w:sz w:val="20"/>
          <w:szCs w:val="20"/>
          <w:lang w:eastAsia="pl-PL"/>
        </w:rPr>
        <w:t>Pzp</w:t>
      </w:r>
      <w:proofErr w:type="spellEnd"/>
      <w:r>
        <w:rPr>
          <w:rFonts w:ascii="Calibri" w:hAnsi="Calibri" w:cs="Calibri"/>
          <w:sz w:val="20"/>
          <w:szCs w:val="20"/>
          <w:lang w:eastAsia="pl-PL"/>
        </w:rPr>
        <w:t xml:space="preserve"> </w:t>
      </w:r>
      <w:r>
        <w:rPr>
          <w:rFonts w:ascii="Calibri" w:hAnsi="Calibri" w:cs="Calibri"/>
          <w:sz w:val="20"/>
          <w:szCs w:val="20"/>
          <w:u w:val="single"/>
          <w:lang w:eastAsia="pl-PL"/>
        </w:rPr>
        <w:t>wyklucza się:</w:t>
      </w:r>
    </w:p>
    <w:p w14:paraId="72EA3B98" w14:textId="77777777" w:rsidR="00FE232F" w:rsidRDefault="00FE232F" w:rsidP="00FE232F">
      <w:pPr>
        <w:numPr>
          <w:ilvl w:val="0"/>
          <w:numId w:val="64"/>
        </w:numPr>
        <w:jc w:val="both"/>
      </w:pPr>
      <w:r>
        <w:rPr>
          <w:rFonts w:ascii="Calibri" w:hAnsi="Calibri" w:cs="Calibri"/>
          <w:sz w:val="20"/>
          <w:szCs w:val="20"/>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EFD1CF3" w14:textId="77777777" w:rsidR="00FE232F" w:rsidRDefault="00FE232F" w:rsidP="00FE232F">
      <w:pPr>
        <w:numPr>
          <w:ilvl w:val="0"/>
          <w:numId w:val="64"/>
        </w:numPr>
        <w:jc w:val="both"/>
      </w:pPr>
      <w:r>
        <w:rPr>
          <w:rFonts w:ascii="Calibri" w:hAnsi="Calibri" w:cs="Calibri"/>
          <w:sz w:val="20"/>
          <w:szCs w:val="20"/>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w:t>
      </w:r>
      <w:r>
        <w:rPr>
          <w:rFonts w:ascii="Calibri" w:hAnsi="Calibri" w:cs="Calibri"/>
          <w:sz w:val="20"/>
          <w:szCs w:val="20"/>
          <w:lang w:eastAsia="pl-PL"/>
        </w:rPr>
        <w:lastRenderedPageBreak/>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4C4AF3" w14:textId="77777777" w:rsidR="00FE232F" w:rsidRPr="00D91924" w:rsidRDefault="00FE232F" w:rsidP="00FE232F">
      <w:pPr>
        <w:numPr>
          <w:ilvl w:val="0"/>
          <w:numId w:val="64"/>
        </w:numPr>
        <w:jc w:val="both"/>
        <w:rPr>
          <w:rFonts w:asciiTheme="minorHAnsi" w:hAnsiTheme="minorHAnsi" w:cstheme="minorHAnsi"/>
        </w:rPr>
      </w:pPr>
      <w:r w:rsidRPr="00D91924">
        <w:rPr>
          <w:rStyle w:val="Hipercze"/>
          <w:rFonts w:asciiTheme="minorHAnsi" w:hAnsiTheme="minorHAnsi" w:cstheme="minorHAnsi"/>
          <w:color w:val="000000"/>
          <w:sz w:val="20"/>
          <w:szCs w:val="20"/>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CE440B7" w14:textId="77777777" w:rsidR="00FE232F" w:rsidRPr="00D91924" w:rsidRDefault="00FE232F" w:rsidP="00FE232F">
      <w:pPr>
        <w:pStyle w:val="Akapitzlist"/>
        <w:ind w:left="720"/>
        <w:jc w:val="both"/>
        <w:textAlignment w:val="baseline"/>
        <w:rPr>
          <w:rFonts w:asciiTheme="minorHAnsi" w:hAnsiTheme="minorHAnsi" w:cstheme="minorHAnsi"/>
        </w:rPr>
      </w:pPr>
      <w:r w:rsidRPr="00D91924">
        <w:rPr>
          <w:rFonts w:asciiTheme="minorHAnsi" w:hAnsiTheme="minorHAnsi" w:cstheme="minorHAnsi"/>
        </w:rPr>
        <w:t>3.1. Wykluczenie następuje na okres trwania okoliczności określonych w art. 7 ust. 1 ustawy z dnia 13 kwietnia 2022 r . o szczególnych rozwiązaniach w zakresie przeciwdziałania wspieraniu agresji na Ukrainę oraz służących ochronie bezpieczeństwa narodowego (Dz. U. z 2022 r., poz. 835).</w:t>
      </w:r>
    </w:p>
    <w:p w14:paraId="3B9390CF" w14:textId="77777777" w:rsidR="00FE232F" w:rsidRPr="00D91924" w:rsidRDefault="00FE232F" w:rsidP="00FE232F">
      <w:pPr>
        <w:pStyle w:val="Akapitzlist"/>
        <w:ind w:left="720"/>
        <w:jc w:val="both"/>
        <w:textAlignment w:val="baseline"/>
        <w:rPr>
          <w:rFonts w:asciiTheme="minorHAnsi" w:hAnsiTheme="minorHAnsi" w:cstheme="minorHAnsi"/>
        </w:rPr>
      </w:pPr>
      <w:r w:rsidRPr="00D91924">
        <w:rPr>
          <w:rFonts w:asciiTheme="minorHAnsi" w:hAnsiTheme="minorHAnsi" w:cstheme="minorHAnsi"/>
        </w:rPr>
        <w:t>3.2. W przypadku wykonawcy lub uczestnika konkursu wykluczonego na podstawie art. 7 ust. 1 ustawy z dnia 13 kwietnia 2022 r . o szczególnych rozwiązaniach w zakresie przeciwdziałania wspieraniu agresji na Ukrainę oraz służących ochronie bezpieczeństwa narodowego (Dz. U. z 2022r., poz. 835),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2727375B" w14:textId="77777777" w:rsidR="00FE232F" w:rsidRDefault="00FE232F" w:rsidP="00FE232F">
      <w:pPr>
        <w:pStyle w:val="Akapitzlist"/>
        <w:ind w:left="720"/>
        <w:jc w:val="both"/>
        <w:textAlignment w:val="baseline"/>
      </w:pPr>
      <w:r w:rsidRPr="009F1537">
        <w:rPr>
          <w:rFonts w:ascii="Calibri" w:hAnsi="Calibri" w:cs="Calibri"/>
        </w:rPr>
        <w:t>3.3.Zamawiający informuje, że zgodnie z art. 7 ust. 6 -7 ustawy z dnia 13 kwietnia 2022 r. o szczególnych rozwiązaniach w zakresie przeciwdziałania wspieraniu agresji na Ukrainę oraz służących ochronie bezpieczeństwa narodowego (Dz. U. z 2022 r. poz. 835)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268375F4" w14:textId="4C9C0072" w:rsidR="00FE232F" w:rsidRPr="00052EF4" w:rsidRDefault="00FE232F" w:rsidP="00FE232F">
      <w:pPr>
        <w:ind w:left="397"/>
        <w:jc w:val="both"/>
        <w:textAlignment w:val="baseline"/>
      </w:pPr>
      <w:r>
        <w:rPr>
          <w:rFonts w:ascii="Calibri" w:hAnsi="Calibri" w:cs="Calibri"/>
          <w:sz w:val="20"/>
          <w:szCs w:val="20"/>
        </w:rPr>
        <w:t>3.4. Zamawiający informuje, że zgodnie z art. 7 ust. 5 ustawy</w:t>
      </w:r>
      <w:r w:rsidR="00FA0FFA">
        <w:rPr>
          <w:rFonts w:ascii="Calibri" w:hAnsi="Calibri" w:cs="Calibri"/>
          <w:sz w:val="20"/>
          <w:szCs w:val="20"/>
        </w:rPr>
        <w:t xml:space="preserve"> z dnia 13 kwietnia 2022 r. </w:t>
      </w:r>
      <w:r w:rsidR="00FA0FFA">
        <w:rPr>
          <w:rFonts w:ascii="Calibri" w:hAnsi="Calibri" w:cs="Calibri"/>
          <w:iCs/>
          <w:sz w:val="20"/>
          <w:szCs w:val="20"/>
        </w:rPr>
        <w:t>o szczególnych rozwiązaniach w zakresie przeciwdziałania wspieraniu agresji na Ukrainę oraz służących ochronie bezpieczeństwa narodowego</w:t>
      </w:r>
      <w:r w:rsidR="00FA0FFA">
        <w:rPr>
          <w:rFonts w:ascii="Calibri" w:hAnsi="Calibri" w:cs="Calibri"/>
          <w:sz w:val="20"/>
          <w:szCs w:val="20"/>
        </w:rPr>
        <w:t xml:space="preserve"> </w:t>
      </w:r>
      <w:r>
        <w:rPr>
          <w:rFonts w:ascii="Calibri" w:hAnsi="Calibri" w:cs="Calibri"/>
          <w:sz w:val="20"/>
          <w:szCs w:val="20"/>
        </w:rPr>
        <w:t>przez ubieganie się o udzielenie zamówienia publicznego rozumie się złożenie oferty.</w:t>
      </w:r>
    </w:p>
    <w:p w14:paraId="1C50C797" w14:textId="77777777" w:rsidR="00FE232F" w:rsidRDefault="00FE232F" w:rsidP="00FE232F">
      <w:pPr>
        <w:numPr>
          <w:ilvl w:val="0"/>
          <w:numId w:val="22"/>
        </w:numPr>
        <w:tabs>
          <w:tab w:val="clear" w:pos="360"/>
          <w:tab w:val="num" w:pos="0"/>
        </w:tabs>
        <w:ind w:left="426" w:hanging="426"/>
        <w:jc w:val="both"/>
        <w:textAlignment w:val="baseline"/>
        <w:rPr>
          <w:rFonts w:ascii="Calibri" w:hAnsi="Calibri" w:cs="Calibri"/>
          <w:sz w:val="20"/>
          <w:szCs w:val="20"/>
        </w:rPr>
      </w:pPr>
      <w:r>
        <w:rPr>
          <w:rFonts w:ascii="Calibri" w:hAnsi="Calibri" w:cs="Calibri"/>
          <w:sz w:val="20"/>
          <w:szCs w:val="20"/>
        </w:rPr>
        <w:t xml:space="preserve">Na podstawie art. 5k Rozporządzenia Rady UE nr 833/2014 z dnia 31 lipca 2014 r. dotyczącego środków ograniczających w związku z działaniami Rosji destabilizującymi sytuację na Ukrainie (Dz. Urz. UE. L Nr 229, str. 1), zmienionego Rozporządzeniem Rady UE nr 2022/576 z dnia 8 kwietnia 2022 r. w sprawie zmiany rozporządzenia UE nr 833/2014 dotyczącego środków ograniczających w związku z działaniami Rosji destabilizującymi sytuację na Ukrainie (Dz. Urz. UE nr L 111 z 8.4.2022, str. 1), zwanego dalej „Rozporządzeniem sankcyjnym”,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6205BD4D" w14:textId="77777777" w:rsidR="00FE232F" w:rsidRDefault="00FE232F" w:rsidP="00FE232F">
      <w:pPr>
        <w:numPr>
          <w:ilvl w:val="2"/>
          <w:numId w:val="25"/>
        </w:numPr>
        <w:ind w:left="709" w:hanging="283"/>
        <w:jc w:val="both"/>
        <w:textAlignment w:val="baseline"/>
      </w:pPr>
      <w:r>
        <w:rPr>
          <w:rFonts w:ascii="Calibri" w:hAnsi="Calibri" w:cs="Calibri"/>
          <w:sz w:val="20"/>
          <w:szCs w:val="20"/>
        </w:rPr>
        <w:t xml:space="preserve">obywateli rosyjskich, osób fizycznych zamieszkałych w Rosji lub osób prawnych, podmiotów lub organów z siedzibą w Rosji; </w:t>
      </w:r>
    </w:p>
    <w:p w14:paraId="113C1DD3" w14:textId="77777777" w:rsidR="00FE232F" w:rsidRPr="00DF079A" w:rsidRDefault="00FE232F" w:rsidP="00FE232F">
      <w:pPr>
        <w:numPr>
          <w:ilvl w:val="2"/>
          <w:numId w:val="25"/>
        </w:numPr>
        <w:ind w:left="709" w:hanging="283"/>
        <w:jc w:val="both"/>
        <w:textAlignment w:val="baseline"/>
      </w:pPr>
      <w:r w:rsidRPr="00DF079A">
        <w:rPr>
          <w:rFonts w:ascii="Calibri" w:hAnsi="Calibri" w:cs="Calibri"/>
          <w:sz w:val="20"/>
          <w:szCs w:val="20"/>
        </w:rPr>
        <w:t>osób prawnych, podmiotów lub organów, do których prawa własności bezpośrednio lub pośrednio w ponad 50 % należą do osoby fizycznej lub prawnej</w:t>
      </w:r>
      <w:r>
        <w:rPr>
          <w:rFonts w:ascii="Calibri" w:hAnsi="Calibri" w:cs="Calibri"/>
          <w:sz w:val="20"/>
          <w:szCs w:val="20"/>
        </w:rPr>
        <w:t>,</w:t>
      </w:r>
      <w:r w:rsidRPr="00DF079A">
        <w:rPr>
          <w:rFonts w:ascii="Calibri" w:hAnsi="Calibri" w:cs="Calibri"/>
          <w:sz w:val="20"/>
          <w:szCs w:val="20"/>
        </w:rPr>
        <w:t xml:space="preserve"> podmiotu lub organu, o których mowa w lit. a) niniejszego ustępu; lub </w:t>
      </w:r>
    </w:p>
    <w:p w14:paraId="4A50DBE1" w14:textId="77777777" w:rsidR="00FE232F" w:rsidRPr="00075065" w:rsidRDefault="00FE232F" w:rsidP="00FE232F">
      <w:pPr>
        <w:numPr>
          <w:ilvl w:val="2"/>
          <w:numId w:val="25"/>
        </w:numPr>
        <w:ind w:left="709" w:hanging="283"/>
        <w:jc w:val="both"/>
        <w:textAlignment w:val="baseline"/>
      </w:pPr>
      <w:r w:rsidRPr="00DF079A">
        <w:rPr>
          <w:rFonts w:ascii="Calibri" w:hAnsi="Calibri" w:cs="Calibri"/>
          <w:sz w:val="20"/>
          <w:szCs w:val="20"/>
        </w:rPr>
        <w:t xml:space="preserve">osób fizycznych lub prawnych, podmiotów lub organów działających w imieniu lub pod kierunkiem </w:t>
      </w:r>
      <w:r>
        <w:rPr>
          <w:rFonts w:ascii="Calibri" w:hAnsi="Calibri" w:cs="Calibri"/>
          <w:sz w:val="20"/>
          <w:szCs w:val="20"/>
        </w:rPr>
        <w:t xml:space="preserve">osoby fizycznej lub prawnej, </w:t>
      </w:r>
      <w:r w:rsidRPr="00DF079A">
        <w:rPr>
          <w:rFonts w:ascii="Calibri" w:hAnsi="Calibri" w:cs="Calibri"/>
          <w:sz w:val="20"/>
          <w:szCs w:val="20"/>
        </w:rPr>
        <w:t>podmiotu</w:t>
      </w:r>
      <w:r>
        <w:rPr>
          <w:rFonts w:ascii="Calibri" w:hAnsi="Calibri" w:cs="Calibri"/>
          <w:sz w:val="20"/>
          <w:szCs w:val="20"/>
        </w:rPr>
        <w:t xml:space="preserve"> lub organu</w:t>
      </w:r>
      <w:r w:rsidRPr="00DF079A">
        <w:rPr>
          <w:rFonts w:ascii="Calibri" w:hAnsi="Calibri" w:cs="Calibri"/>
          <w:sz w:val="20"/>
          <w:szCs w:val="20"/>
        </w:rPr>
        <w:t>, o który</w:t>
      </w:r>
      <w:r>
        <w:rPr>
          <w:rFonts w:ascii="Calibri" w:hAnsi="Calibri" w:cs="Calibri"/>
          <w:sz w:val="20"/>
          <w:szCs w:val="20"/>
        </w:rPr>
        <w:t>ch</w:t>
      </w:r>
      <w:r w:rsidRPr="00DF079A">
        <w:rPr>
          <w:rFonts w:ascii="Calibri" w:hAnsi="Calibri" w:cs="Calibri"/>
          <w:sz w:val="20"/>
          <w:szCs w:val="20"/>
        </w:rPr>
        <w:t xml:space="preserve"> mowa w lit. a) lub b) niniejszego ustępu, </w:t>
      </w:r>
    </w:p>
    <w:p w14:paraId="1B10115F" w14:textId="77777777" w:rsidR="00FE232F" w:rsidRPr="00504B68" w:rsidRDefault="00FE232F" w:rsidP="00FE232F">
      <w:pPr>
        <w:ind w:left="426"/>
        <w:jc w:val="both"/>
        <w:textAlignment w:val="baseline"/>
      </w:pPr>
      <w:r w:rsidRPr="00DF079A">
        <w:rPr>
          <w:rFonts w:ascii="Calibri" w:hAnsi="Calibri" w:cs="Calibri"/>
          <w:sz w:val="20"/>
          <w:szCs w:val="20"/>
        </w:rPr>
        <w:t>w tym podwykonawców, dostawców lub podmiotów, na których zdolności polega się w rozumieniu dyrektyw w sprawie zamówień publicznych, w przypadku gdy przypada na nich ponad 10 % wartości zamówienia.</w:t>
      </w:r>
    </w:p>
    <w:p w14:paraId="2369E555" w14:textId="77777777" w:rsidR="00FE232F" w:rsidRPr="008B08DD" w:rsidRDefault="00FE232F" w:rsidP="00FE232F">
      <w:pPr>
        <w:numPr>
          <w:ilvl w:val="0"/>
          <w:numId w:val="22"/>
        </w:numPr>
        <w:tabs>
          <w:tab w:val="clear" w:pos="360"/>
          <w:tab w:val="num" w:pos="0"/>
        </w:tabs>
        <w:ind w:left="284" w:hanging="284"/>
        <w:jc w:val="both"/>
        <w:textAlignment w:val="baseline"/>
        <w:rPr>
          <w:rFonts w:asciiTheme="minorHAnsi" w:hAnsiTheme="minorHAnsi" w:cstheme="minorHAnsi"/>
          <w:sz w:val="20"/>
          <w:szCs w:val="20"/>
        </w:rPr>
      </w:pPr>
      <w:r w:rsidRPr="008B08DD">
        <w:rPr>
          <w:rFonts w:asciiTheme="minorHAnsi" w:hAnsiTheme="minorHAnsi" w:cstheme="minorHAnsi"/>
          <w:sz w:val="20"/>
          <w:szCs w:val="20"/>
        </w:rPr>
        <w:lastRenderedPageBreak/>
        <w:t xml:space="preserve">Zaistnienie przesłanki wykluczenia będzie weryfikowane przez Zamawiającego  na podstawie ogólnodostępnych baz danych zgodnie z informacją podaną przez Urząd Zamówień Publicznych (patrz: </w:t>
      </w:r>
      <w:hyperlink r:id="rId11" w:history="1">
        <w:r w:rsidRPr="008B08DD">
          <w:rPr>
            <w:rStyle w:val="Hipercze"/>
            <w:rFonts w:asciiTheme="minorHAnsi" w:hAnsiTheme="minorHAnsi" w:cstheme="minorHAnsi"/>
            <w:sz w:val="20"/>
            <w:szCs w:val="20"/>
          </w:rPr>
          <w:t>https://www.gov.pl/web/uzp/stosowanie-unijnego-zakazu-udzialu-wykonawcow-rosyjskich-w-zamowieniach</w:t>
        </w:r>
      </w:hyperlink>
    </w:p>
    <w:p w14:paraId="0DC987CF" w14:textId="77777777" w:rsidR="00905638" w:rsidRPr="00FE232F" w:rsidRDefault="00905638" w:rsidP="00FE232F">
      <w:pPr>
        <w:tabs>
          <w:tab w:val="left" w:pos="851"/>
        </w:tabs>
        <w:spacing w:after="40"/>
        <w:jc w:val="both"/>
        <w:rPr>
          <w:rFonts w:ascii="Calibri" w:hAnsi="Calibri" w:cs="Calibri"/>
          <w:iCs/>
        </w:rPr>
      </w:pPr>
    </w:p>
    <w:p w14:paraId="6EEC6A68" w14:textId="77777777" w:rsidR="006859B1" w:rsidRPr="00405849" w:rsidRDefault="006859B1" w:rsidP="006859B1">
      <w:pPr>
        <w:pStyle w:val="Tekstpodstawowy32"/>
        <w:numPr>
          <w:ilvl w:val="0"/>
          <w:numId w:val="5"/>
        </w:numPr>
        <w:spacing w:after="0"/>
        <w:jc w:val="both"/>
        <w:rPr>
          <w:rFonts w:ascii="Calibri" w:hAnsi="Calibri" w:cs="Calibri"/>
          <w:b/>
          <w:sz w:val="20"/>
          <w:szCs w:val="20"/>
        </w:rPr>
      </w:pPr>
      <w:r w:rsidRPr="00405849">
        <w:rPr>
          <w:b/>
          <w:sz w:val="22"/>
          <w:szCs w:val="22"/>
        </w:rPr>
        <w:t xml:space="preserve"> </w:t>
      </w:r>
      <w:r w:rsidRPr="00405849">
        <w:rPr>
          <w:rFonts w:ascii="Calibri" w:hAnsi="Calibri" w:cs="Calibri"/>
          <w:b/>
          <w:sz w:val="20"/>
          <w:szCs w:val="20"/>
        </w:rPr>
        <w:t>Informacja o przedmiotowych środkach dowodowych.</w:t>
      </w:r>
    </w:p>
    <w:p w14:paraId="2AAC307D" w14:textId="35AF02C0" w:rsidR="007103EF" w:rsidRPr="007103EF" w:rsidRDefault="006859B1" w:rsidP="007103EF">
      <w:pPr>
        <w:pStyle w:val="Akapitzlist"/>
        <w:numPr>
          <w:ilvl w:val="0"/>
          <w:numId w:val="18"/>
        </w:numPr>
        <w:suppressAutoHyphens/>
        <w:spacing w:after="40"/>
        <w:ind w:left="426" w:hanging="426"/>
        <w:jc w:val="both"/>
      </w:pPr>
      <w:r w:rsidRPr="00536C29">
        <w:rPr>
          <w:rFonts w:ascii="Calibri" w:hAnsi="Calibri" w:cs="Calibri"/>
        </w:rPr>
        <w:t xml:space="preserve">W celu </w:t>
      </w:r>
      <w:r w:rsidRPr="00536C29">
        <w:rPr>
          <w:rFonts w:ascii="Calibri" w:hAnsi="Calibri" w:cs="Calibri"/>
          <w:color w:val="000000"/>
        </w:rPr>
        <w:t xml:space="preserve">potwierdzenia, że zaoferowane </w:t>
      </w:r>
      <w:r w:rsidR="00FA0FFA">
        <w:rPr>
          <w:rFonts w:ascii="Calibri" w:hAnsi="Calibri" w:cs="Calibri"/>
          <w:color w:val="000000"/>
        </w:rPr>
        <w:t>usługi</w:t>
      </w:r>
      <w:r w:rsidRPr="00536C29">
        <w:rPr>
          <w:rFonts w:ascii="Calibri" w:hAnsi="Calibri" w:cs="Calibri"/>
          <w:color w:val="000000"/>
        </w:rPr>
        <w:t xml:space="preserve"> spełniają wymagania określone przez Zamawiającego</w:t>
      </w:r>
      <w:r w:rsidRPr="00536C29">
        <w:rPr>
          <w:rFonts w:ascii="Calibri" w:hAnsi="Calibri" w:cs="Calibri"/>
        </w:rPr>
        <w:t xml:space="preserve"> Zamawiający wymaga złożenia wraz z ofertą następujących przedmiotowych środków dowodowych:</w:t>
      </w:r>
      <w:bookmarkStart w:id="1" w:name="_Hlk157509874"/>
    </w:p>
    <w:p w14:paraId="7A0F4E17" w14:textId="77777777" w:rsidR="007103EF" w:rsidRDefault="007103EF" w:rsidP="007103EF">
      <w:pPr>
        <w:pStyle w:val="Akapitzlist"/>
        <w:numPr>
          <w:ilvl w:val="1"/>
          <w:numId w:val="60"/>
        </w:numPr>
        <w:spacing w:after="40"/>
        <w:ind w:left="993" w:hanging="426"/>
        <w:jc w:val="both"/>
        <w:rPr>
          <w:rFonts w:ascii="Calibri" w:hAnsi="Calibri" w:cs="Calibri"/>
          <w:bCs/>
        </w:rPr>
      </w:pPr>
      <w:r>
        <w:rPr>
          <w:rFonts w:ascii="Calibri" w:hAnsi="Calibri" w:cs="Calibri"/>
          <w:bCs/>
        </w:rPr>
        <w:t>Opis technologii prania, jakie Wykonawca będzie stosował do realizacji przedmiotu zamówienia, w tym moduły prania i dezynfekcji bielizny,</w:t>
      </w:r>
    </w:p>
    <w:p w14:paraId="3833B8F9" w14:textId="63FB64FF" w:rsidR="007103EF" w:rsidRPr="00E915FE"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 xml:space="preserve">Badania mikrobiologiczne potwierdzające skuteczność procesu dezynfekcji wózków do transportu bielizny — </w:t>
      </w:r>
      <w:r w:rsidRPr="00E915FE">
        <w:rPr>
          <w:rFonts w:ascii="Calibri" w:hAnsi="Calibri" w:cs="Calibri"/>
        </w:rPr>
        <w:t xml:space="preserve">minimum dwa badania potwierdzone przez właściwą Powiatową Stację </w:t>
      </w:r>
      <w:proofErr w:type="spellStart"/>
      <w:r w:rsidRPr="00E915FE">
        <w:rPr>
          <w:rFonts w:ascii="Calibri" w:hAnsi="Calibri" w:cs="Calibri"/>
        </w:rPr>
        <w:t>Sanitarno</w:t>
      </w:r>
      <w:proofErr w:type="spellEnd"/>
      <w:r w:rsidRPr="00E915FE">
        <w:rPr>
          <w:rFonts w:ascii="Calibri" w:hAnsi="Calibri" w:cs="Calibri"/>
        </w:rPr>
        <w:t xml:space="preserve"> Epidemiologiczną lub laboratorium akredytowane przez Polskie Centrum Akredytacji i </w:t>
      </w:r>
      <w:r w:rsidRPr="00E915FE">
        <w:rPr>
          <w:rFonts w:ascii="Calibri" w:hAnsi="Calibri" w:cs="Calibri"/>
          <w:noProof/>
        </w:rPr>
        <w:drawing>
          <wp:inline distT="0" distB="0" distL="0" distR="0" wp14:anchorId="6C4A50EC" wp14:editId="64A18295">
            <wp:extent cx="6985" cy="6985"/>
            <wp:effectExtent l="0" t="0" r="0" b="0"/>
            <wp:docPr id="20569759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6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E915FE">
        <w:rPr>
          <w:rFonts w:ascii="Calibri" w:hAnsi="Calibri" w:cs="Calibri"/>
        </w:rPr>
        <w:t>wpisane na jego listę laboratoriów badawczych, wystawione po jednym badaniu z drugiego półrocza 202</w:t>
      </w:r>
      <w:r w:rsidR="009032AA">
        <w:rPr>
          <w:rFonts w:ascii="Calibri" w:hAnsi="Calibri" w:cs="Calibri"/>
        </w:rPr>
        <w:t>5</w:t>
      </w:r>
      <w:r w:rsidRPr="00E915FE">
        <w:rPr>
          <w:rFonts w:ascii="Calibri" w:hAnsi="Calibri" w:cs="Calibri"/>
        </w:rPr>
        <w:t xml:space="preserve"> roku i pierwszego półrocza 202</w:t>
      </w:r>
      <w:r w:rsidR="001057EE">
        <w:rPr>
          <w:rFonts w:ascii="Calibri" w:hAnsi="Calibri" w:cs="Calibri"/>
        </w:rPr>
        <w:t>6</w:t>
      </w:r>
      <w:r w:rsidRPr="00E915FE">
        <w:rPr>
          <w:rFonts w:ascii="Calibri" w:hAnsi="Calibri" w:cs="Calibri"/>
        </w:rPr>
        <w:t xml:space="preserve"> roku.</w:t>
      </w:r>
    </w:p>
    <w:p w14:paraId="334C0299" w14:textId="4AC7D9E0" w:rsidR="007103EF" w:rsidRPr="00E915FE" w:rsidRDefault="007103EF" w:rsidP="007103EF">
      <w:pPr>
        <w:pStyle w:val="Akapitzlist"/>
        <w:numPr>
          <w:ilvl w:val="1"/>
          <w:numId w:val="60"/>
        </w:numPr>
        <w:spacing w:after="40"/>
        <w:ind w:left="993" w:hanging="426"/>
        <w:jc w:val="both"/>
        <w:rPr>
          <w:rFonts w:ascii="Calibri" w:hAnsi="Calibri" w:cs="Calibri"/>
          <w:bCs/>
        </w:rPr>
      </w:pPr>
      <w:r w:rsidRPr="00E915FE">
        <w:rPr>
          <w:rFonts w:ascii="Calibri" w:hAnsi="Calibri" w:cs="Calibri"/>
        </w:rPr>
        <w:t xml:space="preserve">Badania mikrobiologiczne wykonane w pralni Wykonawcy celem potwierdzenia skuteczności w procesie prania wodnego (bielizna </w:t>
      </w:r>
      <w:proofErr w:type="spellStart"/>
      <w:r w:rsidRPr="00E915FE">
        <w:rPr>
          <w:rFonts w:ascii="Calibri" w:hAnsi="Calibri" w:cs="Calibri"/>
        </w:rPr>
        <w:t>ogólnoszpitalna</w:t>
      </w:r>
      <w:proofErr w:type="spellEnd"/>
      <w:r w:rsidRPr="00E915FE">
        <w:rPr>
          <w:rFonts w:ascii="Calibri" w:hAnsi="Calibri" w:cs="Calibri"/>
        </w:rPr>
        <w:t xml:space="preserve"> oraz operacyjna) potwierdzone przez właściwą Powiatową Stację </w:t>
      </w:r>
      <w:proofErr w:type="spellStart"/>
      <w:r w:rsidRPr="00E915FE">
        <w:rPr>
          <w:rFonts w:ascii="Calibri" w:hAnsi="Calibri" w:cs="Calibri"/>
        </w:rPr>
        <w:t>Sanitarno</w:t>
      </w:r>
      <w:proofErr w:type="spellEnd"/>
      <w:r w:rsidRPr="00E915FE">
        <w:rPr>
          <w:rFonts w:ascii="Calibri" w:hAnsi="Calibri" w:cs="Calibri"/>
        </w:rPr>
        <w:t xml:space="preserve"> -Epidemiologiczną lub laboratorium akredytowane przez Polskie Centrum Akredytacji i wpisane na jego listę laboratoriów badawczych, wystawione po jednym badaniu z drugiego półrocza 202</w:t>
      </w:r>
      <w:r w:rsidR="009032AA">
        <w:rPr>
          <w:rFonts w:ascii="Calibri" w:hAnsi="Calibri" w:cs="Calibri"/>
        </w:rPr>
        <w:t>5</w:t>
      </w:r>
      <w:r w:rsidRPr="00E915FE">
        <w:rPr>
          <w:rFonts w:ascii="Calibri" w:hAnsi="Calibri" w:cs="Calibri"/>
        </w:rPr>
        <w:t xml:space="preserve"> roku i pierwszego półrocza 202</w:t>
      </w:r>
      <w:r w:rsidR="001057EE">
        <w:rPr>
          <w:rFonts w:ascii="Calibri" w:hAnsi="Calibri" w:cs="Calibri"/>
        </w:rPr>
        <w:t>6</w:t>
      </w:r>
      <w:r w:rsidRPr="00E915FE">
        <w:rPr>
          <w:rFonts w:ascii="Calibri" w:hAnsi="Calibri" w:cs="Calibri"/>
        </w:rPr>
        <w:t xml:space="preserve"> roku. </w:t>
      </w:r>
    </w:p>
    <w:p w14:paraId="060C6EC5" w14:textId="0634C3B4" w:rsidR="007103EF" w:rsidRPr="00E915FE" w:rsidRDefault="007103EF" w:rsidP="007103EF">
      <w:pPr>
        <w:pStyle w:val="Akapitzlist"/>
        <w:numPr>
          <w:ilvl w:val="1"/>
          <w:numId w:val="60"/>
        </w:numPr>
        <w:spacing w:after="40"/>
        <w:ind w:left="993" w:hanging="426"/>
        <w:jc w:val="both"/>
        <w:rPr>
          <w:rFonts w:ascii="Calibri" w:hAnsi="Calibri" w:cs="Calibri"/>
          <w:bCs/>
        </w:rPr>
      </w:pPr>
      <w:r w:rsidRPr="00E915FE">
        <w:rPr>
          <w:rFonts w:ascii="Calibri" w:hAnsi="Calibri" w:cs="Calibri"/>
        </w:rPr>
        <w:t xml:space="preserve">Badania czystości mikrobiologicznej </w:t>
      </w:r>
      <w:r w:rsidR="009032AA">
        <w:rPr>
          <w:rFonts w:ascii="Calibri" w:hAnsi="Calibri" w:cs="Calibri"/>
        </w:rPr>
        <w:t xml:space="preserve">z powierzchni urządzeń technicznych </w:t>
      </w:r>
      <w:r w:rsidRPr="00E915FE">
        <w:rPr>
          <w:rFonts w:ascii="Calibri" w:hAnsi="Calibri" w:cs="Calibri"/>
        </w:rPr>
        <w:t xml:space="preserve">potwierdzone przez właściwą Powiatową Stację </w:t>
      </w:r>
      <w:proofErr w:type="spellStart"/>
      <w:r w:rsidRPr="00E915FE">
        <w:rPr>
          <w:rFonts w:ascii="Calibri" w:hAnsi="Calibri" w:cs="Calibri"/>
        </w:rPr>
        <w:t>Sanitarno</w:t>
      </w:r>
      <w:proofErr w:type="spellEnd"/>
      <w:r w:rsidRPr="00E915FE">
        <w:rPr>
          <w:rFonts w:ascii="Calibri" w:hAnsi="Calibri" w:cs="Calibri"/>
        </w:rPr>
        <w:t xml:space="preserve"> -Epidemiologiczną lub laboratorium akredytowane przez Polskie Centrum Akredytacji i wpisane na jego listę laboratoriów badawczych. Badania muszą być wystawione po jednym badaniu z drugiego półrocza 202</w:t>
      </w:r>
      <w:r w:rsidR="009032AA">
        <w:rPr>
          <w:rFonts w:ascii="Calibri" w:hAnsi="Calibri" w:cs="Calibri"/>
        </w:rPr>
        <w:t>5</w:t>
      </w:r>
      <w:r w:rsidRPr="00E915FE">
        <w:rPr>
          <w:rFonts w:ascii="Calibri" w:hAnsi="Calibri" w:cs="Calibri"/>
        </w:rPr>
        <w:t xml:space="preserve"> roku i pierwszego półrocza 202</w:t>
      </w:r>
      <w:r w:rsidR="001057EE">
        <w:rPr>
          <w:rFonts w:ascii="Calibri" w:hAnsi="Calibri" w:cs="Calibri"/>
        </w:rPr>
        <w:t>6</w:t>
      </w:r>
      <w:r w:rsidRPr="00E915FE">
        <w:rPr>
          <w:rFonts w:ascii="Calibri" w:hAnsi="Calibri" w:cs="Calibri"/>
        </w:rPr>
        <w:t xml:space="preserve"> roku. </w:t>
      </w:r>
    </w:p>
    <w:p w14:paraId="26021E1C" w14:textId="77777777" w:rsidR="007103EF" w:rsidRPr="00E915FE" w:rsidRDefault="007103EF" w:rsidP="007103EF">
      <w:pPr>
        <w:pStyle w:val="Akapitzlist"/>
        <w:numPr>
          <w:ilvl w:val="1"/>
          <w:numId w:val="60"/>
        </w:numPr>
        <w:spacing w:after="40"/>
        <w:ind w:left="993" w:hanging="426"/>
        <w:jc w:val="both"/>
        <w:rPr>
          <w:rFonts w:ascii="Calibri" w:hAnsi="Calibri" w:cs="Calibri"/>
          <w:bCs/>
        </w:rPr>
      </w:pPr>
      <w:r w:rsidRPr="00E915FE">
        <w:rPr>
          <w:rFonts w:ascii="Calibri" w:hAnsi="Calibri" w:cs="Calibri"/>
        </w:rPr>
        <w:t>Powiadomienie/zgłoszenie/wpis do rejestru wyrobów medycznych zgodnie z ustawą z dnia 7 kwietnia 2022 r. o wyrobach medycznych, dotyczące bielizny operacyjnej.</w:t>
      </w:r>
    </w:p>
    <w:p w14:paraId="3A49E7E5"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Wyniki badań tkanin wykonane przez niezależną jednostkę badawczą, potwierdzające parametry techniczne zgodnie z normą PN-EN 13795 lub równoważną w wymaganym zakresie – dotyczy bielizny operacyjnej,</w:t>
      </w:r>
    </w:p>
    <w:p w14:paraId="40522039"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Deklaracja zgodności CE – dotyczy dzierżawionej bielizny operacyjnej,</w:t>
      </w:r>
    </w:p>
    <w:p w14:paraId="29AAF0FE"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Karta techniczna tkaniny potwierdzająca gramaturę i skład chemiczny bielizny operacyjnej,</w:t>
      </w:r>
    </w:p>
    <w:p w14:paraId="1DEC024A"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 xml:space="preserve">Karta techniczna tkaniny potwierdzająca gramaturę i skład bielizny pościelowej, </w:t>
      </w:r>
    </w:p>
    <w:p w14:paraId="02208556"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Certyfikat wystawiony przez niezależną akredytowaną jednostkę badawczą potwierdzający zgodność wyrobu gotowego z normą ENV 14237 w zakresie Tabeli 1 lub równoważny – dotyczy bielizny pościelowej,</w:t>
      </w:r>
    </w:p>
    <w:p w14:paraId="34A7ED6A"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 xml:space="preserve">Certyfikat </w:t>
      </w:r>
      <w:proofErr w:type="spellStart"/>
      <w:r w:rsidRPr="002D6189">
        <w:rPr>
          <w:rFonts w:ascii="Calibri" w:hAnsi="Calibri" w:cs="Calibri"/>
        </w:rPr>
        <w:t>Oeko</w:t>
      </w:r>
      <w:proofErr w:type="spellEnd"/>
      <w:r w:rsidRPr="002D6189">
        <w:rPr>
          <w:rFonts w:ascii="Calibri" w:hAnsi="Calibri" w:cs="Calibri"/>
        </w:rPr>
        <w:t xml:space="preserve"> Tex Standard lub równoważny dla tkaniny z której wykonano bieliznę pościelową. </w:t>
      </w:r>
    </w:p>
    <w:p w14:paraId="294BC5B1"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Raporty z badań wykonanych przez niezależną jednostkę badawczą potwierdzające zgodność z określonymi parametrami - dotyczy bielizny pościelowej.</w:t>
      </w:r>
    </w:p>
    <w:p w14:paraId="5AEBDB09"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 xml:space="preserve">Dokument potwierdzający, iż poduszki i kołdry wykonane są z tkaniny zewnętrznej min: poliester 52% i bawełna 48%, gramatura poduszek min 1000g, kołder 1200g, wypełnione: włókna poliestrowe </w:t>
      </w:r>
      <w:proofErr w:type="spellStart"/>
      <w:r w:rsidRPr="002D6189">
        <w:rPr>
          <w:rFonts w:ascii="Calibri" w:hAnsi="Calibri" w:cs="Calibri"/>
        </w:rPr>
        <w:t>silikonowane</w:t>
      </w:r>
      <w:proofErr w:type="spellEnd"/>
      <w:r w:rsidRPr="002D6189">
        <w:rPr>
          <w:rFonts w:ascii="Calibri" w:hAnsi="Calibri" w:cs="Calibri"/>
        </w:rPr>
        <w:t xml:space="preserve"> termicznie skręcane, temp. prania 95</w:t>
      </w:r>
      <w:r w:rsidRPr="002D6189">
        <w:rPr>
          <w:rFonts w:ascii="Calibri" w:hAnsi="Calibri" w:cs="Calibri"/>
          <w:vertAlign w:val="superscript"/>
        </w:rPr>
        <w:t>0</w:t>
      </w:r>
      <w:r w:rsidRPr="002D6189">
        <w:rPr>
          <w:rFonts w:ascii="Calibri" w:hAnsi="Calibri" w:cs="Calibri"/>
        </w:rPr>
        <w:t>C.</w:t>
      </w:r>
    </w:p>
    <w:p w14:paraId="253EC9E7"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 xml:space="preserve">Powiadomienie/zgłoszenie/wpis do rejestru wyrobów medycznych zgodnie z ustawą z dnia </w:t>
      </w:r>
      <w:r>
        <w:rPr>
          <w:rFonts w:ascii="Calibri" w:hAnsi="Calibri" w:cs="Calibri"/>
        </w:rPr>
        <w:t>7 kwietnia</w:t>
      </w:r>
      <w:r w:rsidRPr="002D6189">
        <w:rPr>
          <w:rFonts w:ascii="Calibri" w:hAnsi="Calibri" w:cs="Calibri"/>
        </w:rPr>
        <w:t xml:space="preserve"> 20</w:t>
      </w:r>
      <w:r>
        <w:rPr>
          <w:rFonts w:ascii="Calibri" w:hAnsi="Calibri" w:cs="Calibri"/>
        </w:rPr>
        <w:t>22</w:t>
      </w:r>
      <w:r w:rsidRPr="002D6189">
        <w:rPr>
          <w:rFonts w:ascii="Calibri" w:hAnsi="Calibri" w:cs="Calibri"/>
        </w:rPr>
        <w:t xml:space="preserve"> r. o wyrobach medycznych, dotyczący poduszek i kołder.</w:t>
      </w:r>
    </w:p>
    <w:p w14:paraId="74D47064" w14:textId="77777777"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Certyfikat CE dotyczący poduszek i kołder lub inny dokument potwierdzający dopuszczenie do obrotu na terenie RP lub Unii Europejskiej jeżeli dotyczy.</w:t>
      </w:r>
    </w:p>
    <w:p w14:paraId="14E8A57D" w14:textId="0CA999A1"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Certyfikat potwierdzający spełnianie wymogów zgodnie z normą ISO 9001 :20</w:t>
      </w:r>
      <w:r w:rsidR="001057EE">
        <w:rPr>
          <w:rFonts w:ascii="Calibri" w:hAnsi="Calibri" w:cs="Calibri"/>
        </w:rPr>
        <w:t>15</w:t>
      </w:r>
      <w:r w:rsidRPr="002D6189">
        <w:rPr>
          <w:rFonts w:ascii="Calibri" w:hAnsi="Calibri" w:cs="Calibri"/>
        </w:rPr>
        <w:t xml:space="preserve"> lub równoważny, w zakresie co najmniej prania wodnego i dezynfekcji, dzierżawy pościeli i bielizny, czyszczenia chemicznego i transportu dla jednostek ochrony zdrowia</w:t>
      </w:r>
      <w:r w:rsidRPr="002D6189">
        <w:rPr>
          <w:rFonts w:ascii="Calibri" w:hAnsi="Calibri" w:cs="Calibri"/>
          <w:color w:val="FF0000"/>
        </w:rPr>
        <w:t>.</w:t>
      </w:r>
    </w:p>
    <w:p w14:paraId="3C217B4F" w14:textId="12FC36C5" w:rsidR="007103EF" w:rsidRPr="002D6189" w:rsidRDefault="007103EF" w:rsidP="007103EF">
      <w:pPr>
        <w:pStyle w:val="Akapitzlist"/>
        <w:numPr>
          <w:ilvl w:val="1"/>
          <w:numId w:val="60"/>
        </w:numPr>
        <w:spacing w:after="40"/>
        <w:ind w:left="993" w:hanging="426"/>
        <w:jc w:val="both"/>
        <w:rPr>
          <w:rFonts w:ascii="Calibri" w:hAnsi="Calibri" w:cs="Calibri"/>
          <w:bCs/>
        </w:rPr>
      </w:pPr>
      <w:r w:rsidRPr="002D6189">
        <w:rPr>
          <w:rFonts w:ascii="Calibri" w:hAnsi="Calibri" w:cs="Calibri"/>
        </w:rPr>
        <w:t>Certyfikat potwierdzający spełnianie wymogów RABC EN 14065 : 20</w:t>
      </w:r>
      <w:r w:rsidR="001057EE">
        <w:rPr>
          <w:rFonts w:ascii="Calibri" w:hAnsi="Calibri" w:cs="Calibri"/>
        </w:rPr>
        <w:t>16</w:t>
      </w:r>
      <w:r w:rsidRPr="002D6189">
        <w:rPr>
          <w:rFonts w:ascii="Calibri" w:hAnsi="Calibri" w:cs="Calibri"/>
        </w:rPr>
        <w:t xml:space="preserve"> lub równoważny w zakresie prania wodnego z dezynfekcją, dzierżawy pościeli i bielizny, czyszczenia chemicznego</w:t>
      </w:r>
      <w:r w:rsidRPr="002D6189">
        <w:rPr>
          <w:rFonts w:ascii="Calibri" w:hAnsi="Calibri" w:cs="Calibri"/>
          <w:color w:val="FF0000"/>
        </w:rPr>
        <w:t xml:space="preserve"> </w:t>
      </w:r>
      <w:r w:rsidRPr="002D6189">
        <w:rPr>
          <w:rFonts w:ascii="Calibri" w:hAnsi="Calibri" w:cs="Calibri"/>
        </w:rPr>
        <w:t>dla jednostek ochrony zdrowia.</w:t>
      </w:r>
    </w:p>
    <w:bookmarkEnd w:id="1"/>
    <w:p w14:paraId="06B3251F" w14:textId="77777777" w:rsidR="00F519A3" w:rsidRDefault="006859B1" w:rsidP="00F519A3">
      <w:pPr>
        <w:pStyle w:val="Akapitzlist"/>
        <w:numPr>
          <w:ilvl w:val="0"/>
          <w:numId w:val="60"/>
        </w:numPr>
        <w:spacing w:after="40"/>
        <w:ind w:left="426" w:hanging="284"/>
        <w:jc w:val="both"/>
        <w:rPr>
          <w:rFonts w:ascii="Calibri" w:hAnsi="Calibri" w:cs="Calibri"/>
          <w:bCs/>
        </w:rPr>
      </w:pPr>
      <w:r w:rsidRPr="00F519A3">
        <w:rPr>
          <w:rFonts w:ascii="Calibri" w:hAnsi="Calibri" w:cs="Calibri"/>
        </w:rPr>
        <w:lastRenderedPageBreak/>
        <w:t xml:space="preserve">Zgodnie z art. 107 ust. 2 </w:t>
      </w:r>
      <w:proofErr w:type="spellStart"/>
      <w:r w:rsidRPr="00F519A3">
        <w:rPr>
          <w:rFonts w:ascii="Calibri" w:hAnsi="Calibri" w:cs="Calibri"/>
        </w:rPr>
        <w:t>uPzp</w:t>
      </w:r>
      <w:proofErr w:type="spellEnd"/>
      <w:r w:rsidRPr="00F519A3">
        <w:rPr>
          <w:rFonts w:ascii="Calibri" w:hAnsi="Calibri" w:cs="Calibri"/>
        </w:rPr>
        <w:t xml:space="preserve"> j</w:t>
      </w:r>
      <w:r w:rsidRPr="00F519A3">
        <w:rPr>
          <w:rFonts w:ascii="Calibri" w:hAnsi="Calibri" w:cs="Calibri"/>
          <w:bCs/>
        </w:rPr>
        <w:t xml:space="preserve">eżeli Wykonawca nie złoży w/w przedmiotowych środków dowodowych lub złożone przedmiotowe środki dowodowe będą niekompletne, Zamawiający wezwie do ich złożenia lub uzupełnienia w wyznaczonym terminie – dotyczy przedmiotowego środka dowodowego określonego w rozdziale VII ust. 1 pkt. </w:t>
      </w:r>
      <w:r w:rsidR="004D665B" w:rsidRPr="00F519A3">
        <w:rPr>
          <w:rFonts w:ascii="Calibri" w:hAnsi="Calibri" w:cs="Calibri"/>
          <w:bCs/>
        </w:rPr>
        <w:t xml:space="preserve">1.1-1.2, 1.4 – 1.17 </w:t>
      </w:r>
      <w:r w:rsidRPr="00F519A3">
        <w:rPr>
          <w:rFonts w:ascii="Calibri" w:hAnsi="Calibri" w:cs="Calibri"/>
          <w:bCs/>
        </w:rPr>
        <w:t>SWZ.</w:t>
      </w:r>
    </w:p>
    <w:p w14:paraId="3D0F70EA" w14:textId="5F8EDCA2" w:rsidR="00801CF6" w:rsidRPr="00F519A3" w:rsidRDefault="00801CF6" w:rsidP="00F519A3">
      <w:pPr>
        <w:pStyle w:val="Akapitzlist"/>
        <w:numPr>
          <w:ilvl w:val="0"/>
          <w:numId w:val="60"/>
        </w:numPr>
        <w:spacing w:after="40"/>
        <w:ind w:left="426" w:hanging="284"/>
        <w:jc w:val="both"/>
        <w:rPr>
          <w:rFonts w:ascii="Calibri" w:hAnsi="Calibri" w:cs="Calibri"/>
          <w:bCs/>
        </w:rPr>
      </w:pPr>
      <w:r w:rsidRPr="00F519A3">
        <w:rPr>
          <w:rFonts w:ascii="Calibri" w:hAnsi="Calibri" w:cs="Calibri"/>
          <w:bCs/>
        </w:rPr>
        <w:t xml:space="preserve">Przepisu art. 107 ust. 2 </w:t>
      </w:r>
      <w:proofErr w:type="spellStart"/>
      <w:r w:rsidRPr="00F519A3">
        <w:rPr>
          <w:rFonts w:ascii="Calibri" w:hAnsi="Calibri" w:cs="Calibri"/>
          <w:bCs/>
        </w:rPr>
        <w:t>uPzp</w:t>
      </w:r>
      <w:proofErr w:type="spellEnd"/>
      <w:r w:rsidRPr="00F519A3">
        <w:rPr>
          <w:rFonts w:ascii="Calibri" w:hAnsi="Calibri" w:cs="Calibri"/>
          <w:bCs/>
        </w:rPr>
        <w:t xml:space="preserve">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r w:rsidR="004D665B" w:rsidRPr="00F519A3">
        <w:rPr>
          <w:rFonts w:ascii="Calibri" w:hAnsi="Calibri" w:cs="Calibri"/>
          <w:bCs/>
        </w:rPr>
        <w:t xml:space="preserve"> – dotyczy przedmiotowego środka dowodowego określonego w rozdziale VII ust. 1 pkt. 1.3 SWZ.</w:t>
      </w:r>
      <w:r w:rsidRPr="00F519A3">
        <w:rPr>
          <w:rFonts w:ascii="Calibri" w:hAnsi="Calibri" w:cs="Calibri"/>
          <w:bCs/>
        </w:rPr>
        <w:t xml:space="preserve"> </w:t>
      </w:r>
    </w:p>
    <w:p w14:paraId="66D4875B" w14:textId="77777777" w:rsidR="008262CA" w:rsidRDefault="008262CA" w:rsidP="00B6156E">
      <w:pPr>
        <w:pStyle w:val="Tekstpodstawowy32"/>
        <w:spacing w:after="0"/>
        <w:jc w:val="both"/>
        <w:rPr>
          <w:b/>
          <w:sz w:val="22"/>
          <w:szCs w:val="22"/>
        </w:rPr>
      </w:pPr>
    </w:p>
    <w:p w14:paraId="2BC1AE81" w14:textId="77777777" w:rsidR="0051453C" w:rsidRDefault="0051453C" w:rsidP="00B6156E">
      <w:pPr>
        <w:pStyle w:val="Tekstpodstawowy32"/>
        <w:spacing w:after="0"/>
        <w:jc w:val="both"/>
        <w:rPr>
          <w:b/>
          <w:sz w:val="22"/>
          <w:szCs w:val="22"/>
        </w:rPr>
      </w:pPr>
    </w:p>
    <w:p w14:paraId="471FF249" w14:textId="77777777" w:rsidR="006859B1" w:rsidRPr="007C0CD0" w:rsidRDefault="006859B1" w:rsidP="006859B1">
      <w:pPr>
        <w:pStyle w:val="Tekstpodstawowy32"/>
        <w:numPr>
          <w:ilvl w:val="0"/>
          <w:numId w:val="5"/>
        </w:numPr>
        <w:spacing w:after="0"/>
        <w:ind w:left="0" w:firstLine="0"/>
        <w:jc w:val="both"/>
        <w:rPr>
          <w:b/>
          <w:sz w:val="22"/>
          <w:szCs w:val="22"/>
        </w:rPr>
      </w:pPr>
      <w:r>
        <w:rPr>
          <w:b/>
          <w:sz w:val="22"/>
          <w:szCs w:val="22"/>
        </w:rPr>
        <w:t xml:space="preserve"> </w:t>
      </w:r>
      <w:r w:rsidRPr="007C0CD0">
        <w:rPr>
          <w:rFonts w:ascii="Calibri" w:hAnsi="Calibri" w:cs="Calibri"/>
          <w:b/>
          <w:color w:val="000000"/>
          <w:sz w:val="20"/>
          <w:szCs w:val="20"/>
        </w:rPr>
        <w:t xml:space="preserve">Wykaz </w:t>
      </w:r>
      <w:r>
        <w:rPr>
          <w:rFonts w:ascii="Calibri" w:hAnsi="Calibri" w:cs="Calibri"/>
          <w:b/>
          <w:color w:val="000000"/>
          <w:sz w:val="20"/>
          <w:szCs w:val="20"/>
        </w:rPr>
        <w:t>podmiotowych</w:t>
      </w:r>
      <w:r w:rsidRPr="007C0CD0">
        <w:rPr>
          <w:rFonts w:ascii="Calibri" w:hAnsi="Calibri" w:cs="Calibri"/>
          <w:b/>
          <w:color w:val="000000"/>
          <w:sz w:val="20"/>
          <w:szCs w:val="20"/>
        </w:rPr>
        <w:t xml:space="preserve"> środków dowodowych. Oświadczenia i dokumenty, jakie zobowiązani są dostarczyć Wykonawcy w celu potwierdzenia spełniania warunków udziału w postępowaniu oraz braku podstaw wykluczenia.</w:t>
      </w:r>
    </w:p>
    <w:p w14:paraId="2F9EB7F5" w14:textId="77777777" w:rsidR="006859B1" w:rsidRDefault="006859B1" w:rsidP="006859B1">
      <w:pPr>
        <w:pStyle w:val="Tekstpodstawowy32"/>
        <w:spacing w:after="0"/>
        <w:ind w:left="567" w:hanging="567"/>
        <w:jc w:val="both"/>
        <w:rPr>
          <w:rFonts w:ascii="Calibri" w:hAnsi="Calibri" w:cs="Calibri"/>
          <w:b/>
          <w:color w:val="000000"/>
          <w:sz w:val="20"/>
          <w:szCs w:val="20"/>
        </w:rPr>
      </w:pPr>
    </w:p>
    <w:p w14:paraId="2A627542" w14:textId="77777777" w:rsidR="00C51F2B" w:rsidRDefault="00C51F2B" w:rsidP="00C51F2B">
      <w:pPr>
        <w:pStyle w:val="Akapitzlist"/>
        <w:keepNext/>
        <w:numPr>
          <w:ilvl w:val="0"/>
          <w:numId w:val="14"/>
        </w:numPr>
        <w:tabs>
          <w:tab w:val="left" w:pos="0"/>
        </w:tabs>
        <w:suppressAutoHyphens/>
        <w:spacing w:after="40"/>
        <w:ind w:left="426"/>
        <w:jc w:val="both"/>
      </w:pPr>
      <w:r>
        <w:rPr>
          <w:rFonts w:ascii="Calibri" w:hAnsi="Calibri" w:cs="Calibri"/>
          <w:b/>
        </w:rPr>
        <w:t xml:space="preserve">W celu wstępnego potwierdzenia </w:t>
      </w:r>
      <w:r>
        <w:rPr>
          <w:rFonts w:ascii="Calibri" w:hAnsi="Calibri" w:cs="Calibri"/>
          <w:b/>
          <w:color w:val="000000"/>
        </w:rPr>
        <w:t>spełniania warunków udziału w postępowaniu</w:t>
      </w:r>
      <w:r>
        <w:rPr>
          <w:rFonts w:ascii="Calibri" w:hAnsi="Calibri" w:cs="Calibri"/>
          <w:b/>
        </w:rPr>
        <w:t xml:space="preserve"> i braku podstaw do wykluczenia Wykonawca </w:t>
      </w:r>
      <w:r>
        <w:rPr>
          <w:rFonts w:ascii="Calibri" w:hAnsi="Calibri" w:cs="Calibri"/>
          <w:b/>
          <w:u w:val="single"/>
        </w:rPr>
        <w:t>załącza do oferty</w:t>
      </w:r>
      <w:r>
        <w:rPr>
          <w:rFonts w:ascii="Calibri" w:hAnsi="Calibri" w:cs="Calibri"/>
          <w:b/>
        </w:rPr>
        <w:t>:</w:t>
      </w:r>
    </w:p>
    <w:p w14:paraId="1E391CF3" w14:textId="77777777" w:rsidR="00C51F2B" w:rsidRPr="000D223A" w:rsidRDefault="00C51F2B" w:rsidP="00C51F2B">
      <w:pPr>
        <w:pStyle w:val="Akapitzlist"/>
        <w:numPr>
          <w:ilvl w:val="1"/>
          <w:numId w:val="14"/>
        </w:numPr>
        <w:suppressAutoHyphens/>
        <w:spacing w:after="40"/>
        <w:ind w:left="709" w:hanging="567"/>
        <w:jc w:val="both"/>
        <w:rPr>
          <w:rFonts w:asciiTheme="minorHAnsi" w:hAnsiTheme="minorHAnsi" w:cstheme="minorHAnsi"/>
        </w:rPr>
      </w:pPr>
      <w:r w:rsidRPr="000D223A">
        <w:rPr>
          <w:rFonts w:asciiTheme="minorHAnsi" w:hAnsiTheme="minorHAnsi" w:cstheme="minorHAnsi"/>
          <w:color w:val="000000"/>
        </w:rPr>
        <w:t xml:space="preserve">Oświadczenie o braku podstaw do wykluczenia oraz spełnianiu warunków udziału w postępowaniu w zakresie wskazanym w rozdziale V i VI SWZ przez Zamawiającego </w:t>
      </w:r>
      <w:r w:rsidRPr="000D223A">
        <w:rPr>
          <w:rFonts w:asciiTheme="minorHAnsi" w:hAnsiTheme="minorHAnsi" w:cstheme="minorHAnsi"/>
        </w:rPr>
        <w:t>(</w:t>
      </w:r>
      <w:r w:rsidRPr="000D223A">
        <w:rPr>
          <w:rFonts w:asciiTheme="minorHAnsi" w:hAnsiTheme="minorHAnsi" w:cstheme="minorHAnsi"/>
          <w:color w:val="000000"/>
        </w:rPr>
        <w:t>Załącznik nr 3 do SWZ – JEDZ) aktualne na dzień składania ofert, opatrzone kwalifikowanym podpisem elektronicznym, pod rygorem nieważności.</w:t>
      </w:r>
    </w:p>
    <w:p w14:paraId="1018640E" w14:textId="77777777" w:rsidR="00C51F2B" w:rsidRPr="000D223A" w:rsidRDefault="00C51F2B" w:rsidP="00C51F2B">
      <w:pPr>
        <w:pStyle w:val="Akapitzlist"/>
        <w:numPr>
          <w:ilvl w:val="2"/>
          <w:numId w:val="14"/>
        </w:numPr>
        <w:suppressAutoHyphens/>
        <w:spacing w:after="40"/>
        <w:ind w:left="851" w:hanging="567"/>
        <w:jc w:val="both"/>
        <w:rPr>
          <w:rFonts w:asciiTheme="minorHAnsi" w:hAnsiTheme="minorHAnsi" w:cstheme="minorHAnsi"/>
        </w:rPr>
      </w:pPr>
      <w:r w:rsidRPr="000D223A">
        <w:rPr>
          <w:rFonts w:asciiTheme="minorHAnsi" w:hAnsiTheme="minorHAnsi" w:cstheme="minorHAnsi"/>
          <w:bCs/>
        </w:rPr>
        <w:t xml:space="preserve">Oświadczenie o którym mowa w ust. 1 powyżej, składa się na formularzu jednolitego europejskiego dokumentu zamówienia (dalej JEDZ), sporządzonym zgodnie ze wzorem standardowego formularza określonego w rozporządzeniu wykonawczym Komisji (UE) 2016/7 z dnia 5 stycznia 2016 r. ustanawiającego standardowy formularz jednolitego europejskiego dokumentu zamówienia (Dz. Urz. UE L3 z 06.01.2016, str. 16). Oświadczenie to stanowi dowód potwierdzający brak podstaw wykluczenia, spełnianie warunków udziału w postępowaniu na dzień składania ofert, tymczasowo zastępujący wymagane przez Zamawiającego podmiotowe środki dowodowe. </w:t>
      </w:r>
    </w:p>
    <w:p w14:paraId="12C33565" w14:textId="77777777" w:rsidR="00C51F2B" w:rsidRPr="001707CC" w:rsidRDefault="00C51F2B" w:rsidP="00C51F2B">
      <w:pPr>
        <w:pStyle w:val="Akapitzlist"/>
        <w:numPr>
          <w:ilvl w:val="2"/>
          <w:numId w:val="14"/>
        </w:numPr>
        <w:suppressAutoHyphens/>
        <w:spacing w:after="40"/>
        <w:ind w:left="851" w:hanging="567"/>
        <w:jc w:val="both"/>
        <w:rPr>
          <w:rFonts w:ascii="Calibri" w:hAnsi="Calibri" w:cs="Calibri"/>
        </w:rPr>
      </w:pPr>
      <w:r w:rsidRPr="001707CC">
        <w:rPr>
          <w:rFonts w:ascii="Calibri" w:hAnsi="Calibri" w:cs="Calibri"/>
        </w:rPr>
        <w:t xml:space="preserve">Jednolity Europejski Dokument Zamówienia można przygotować przy pomocy serwisu ESPD </w:t>
      </w:r>
      <w:hyperlink r:id="rId13" w:history="1">
        <w:r w:rsidRPr="001707CC">
          <w:rPr>
            <w:rStyle w:val="Hipercze"/>
            <w:rFonts w:ascii="Calibri" w:hAnsi="Calibri" w:cs="Calibri"/>
            <w:bCs/>
          </w:rPr>
          <w:t>https://espd.uzp.gov.pl</w:t>
        </w:r>
        <w:r w:rsidRPr="001707CC">
          <w:rPr>
            <w:rStyle w:val="Hipercze"/>
            <w:rFonts w:ascii="Calibri" w:hAnsi="Calibri" w:cs="Calibri"/>
          </w:rPr>
          <w:t>/</w:t>
        </w:r>
      </w:hyperlink>
      <w:r w:rsidRPr="001707CC">
        <w:rPr>
          <w:rFonts w:ascii="Calibri" w:hAnsi="Calibri" w:cs="Calibri"/>
        </w:rPr>
        <w:t xml:space="preserve"> (Uwaga na przedmiotowej stronie Jednolity Europejski Dokument Zamówienia nazywany jest ESPD).</w:t>
      </w:r>
    </w:p>
    <w:p w14:paraId="65E42208" w14:textId="77777777" w:rsidR="00C51F2B" w:rsidRPr="00C209E7" w:rsidRDefault="00C51F2B" w:rsidP="00C51F2B">
      <w:pPr>
        <w:pStyle w:val="Akapitzlist"/>
        <w:numPr>
          <w:ilvl w:val="2"/>
          <w:numId w:val="14"/>
        </w:numPr>
        <w:suppressAutoHyphens/>
        <w:spacing w:after="40"/>
        <w:ind w:left="851" w:hanging="567"/>
        <w:jc w:val="both"/>
        <w:rPr>
          <w:rFonts w:ascii="Calibri" w:hAnsi="Calibri" w:cs="Calibri"/>
          <w:u w:val="single"/>
        </w:rPr>
      </w:pPr>
      <w:r w:rsidRPr="001707CC">
        <w:rPr>
          <w:rFonts w:ascii="Calibri" w:hAnsi="Calibri" w:cs="Calibri"/>
        </w:rPr>
        <w:t>I</w:t>
      </w:r>
      <w:r w:rsidRPr="001707CC">
        <w:rPr>
          <w:rFonts w:ascii="Calibri" w:hAnsi="Calibri" w:cs="Calibri"/>
          <w:bCs/>
        </w:rPr>
        <w:t xml:space="preserve">nstrukcja wypełniania JEDZ dostępna jest na stronie: </w:t>
      </w:r>
      <w:hyperlink r:id="rId14" w:history="1">
        <w:r w:rsidRPr="00FC2403">
          <w:rPr>
            <w:rStyle w:val="Hipercze"/>
            <w:rFonts w:asciiTheme="minorHAnsi" w:hAnsiTheme="minorHAnsi" w:cstheme="minorHAnsi"/>
          </w:rPr>
          <w:t>https://www.gov.pl/web/uzp/jednolity-europejski-dokument-zamowienia</w:t>
        </w:r>
      </w:hyperlink>
      <w:r>
        <w:rPr>
          <w:rFonts w:asciiTheme="minorHAnsi" w:hAnsiTheme="minorHAnsi" w:cstheme="minorHAnsi"/>
          <w:u w:val="single"/>
        </w:rPr>
        <w:t xml:space="preserve"> </w:t>
      </w:r>
    </w:p>
    <w:p w14:paraId="7BFA6B8A" w14:textId="77777777" w:rsidR="00C51F2B" w:rsidRPr="001707CC" w:rsidRDefault="00C51F2B" w:rsidP="00C51F2B">
      <w:pPr>
        <w:pStyle w:val="Akapitzlist"/>
        <w:numPr>
          <w:ilvl w:val="2"/>
          <w:numId w:val="14"/>
        </w:numPr>
        <w:suppressAutoHyphens/>
        <w:spacing w:after="40"/>
        <w:ind w:left="851" w:hanging="567"/>
        <w:jc w:val="both"/>
        <w:rPr>
          <w:rFonts w:ascii="Calibri" w:hAnsi="Calibri" w:cs="Calibri"/>
        </w:rPr>
      </w:pPr>
      <w:r>
        <w:rPr>
          <w:rFonts w:ascii="Calibri" w:hAnsi="Calibri" w:cs="Calibri"/>
        </w:rPr>
        <w:t xml:space="preserve">Zamawiający udostępnia edytowalną wersję </w:t>
      </w:r>
      <w:r w:rsidRPr="001707CC">
        <w:rPr>
          <w:rFonts w:ascii="Calibri" w:hAnsi="Calibri" w:cs="Calibri"/>
          <w:b/>
          <w:bCs/>
        </w:rPr>
        <w:t>Jednolitego Europejskiego Dokumentu Zamówienia</w:t>
      </w:r>
      <w:r>
        <w:rPr>
          <w:rFonts w:ascii="Calibri" w:hAnsi="Calibri" w:cs="Calibri"/>
          <w:b/>
          <w:bCs/>
        </w:rPr>
        <w:t xml:space="preserve">, stanowiącego Załącznik nr 3 do SWZ </w:t>
      </w:r>
      <w:r w:rsidRPr="001E66D2">
        <w:rPr>
          <w:rFonts w:ascii="Calibri" w:hAnsi="Calibri" w:cs="Calibri"/>
          <w:bCs/>
        </w:rPr>
        <w:t>na stronie internetowej prowadzonego postępowania.</w:t>
      </w:r>
    </w:p>
    <w:p w14:paraId="50FC76C8" w14:textId="77777777" w:rsidR="00C51F2B" w:rsidRPr="001707CC" w:rsidRDefault="00C51F2B" w:rsidP="00C51F2B">
      <w:pPr>
        <w:pStyle w:val="Akapitzlist"/>
        <w:numPr>
          <w:ilvl w:val="2"/>
          <w:numId w:val="14"/>
        </w:numPr>
        <w:suppressAutoHyphens/>
        <w:spacing w:after="40"/>
        <w:ind w:left="851" w:hanging="567"/>
        <w:jc w:val="both"/>
        <w:rPr>
          <w:rFonts w:ascii="Calibri" w:hAnsi="Calibri" w:cs="Calibri"/>
        </w:rPr>
      </w:pPr>
      <w:r w:rsidRPr="001707CC">
        <w:rPr>
          <w:rFonts w:ascii="Calibri" w:hAnsi="Calibri" w:cs="Calibri"/>
          <w:b/>
          <w:bCs/>
        </w:rPr>
        <w:t xml:space="preserve">W części IV Jednolitego Europejskiego Dokumentu Zamówienia (Załącznik nr </w:t>
      </w:r>
      <w:r>
        <w:rPr>
          <w:rFonts w:ascii="Calibri" w:hAnsi="Calibri" w:cs="Calibri"/>
          <w:b/>
          <w:bCs/>
        </w:rPr>
        <w:t>3</w:t>
      </w:r>
      <w:r w:rsidRPr="001707CC">
        <w:rPr>
          <w:rFonts w:ascii="Calibri" w:hAnsi="Calibri" w:cs="Calibri"/>
          <w:b/>
          <w:bCs/>
        </w:rPr>
        <w:t xml:space="preserve"> do SWZ) Wykonawca może ograniczyć się do wypełnienia sekcji </w:t>
      </w:r>
      <w:r w:rsidRPr="001707CC">
        <w:rPr>
          <w:rFonts w:ascii="Calibri" w:hAnsi="Calibri" w:cs="Calibri"/>
          <w:b/>
          <w:bCs/>
          <w:iCs/>
        </w:rPr>
        <w:t>α: Ogólne oświadczenie dotyczące wszystkich kryteriów kwalifikacji i nie musi wypełniać żadnej z pozostałych Sekcji A, B, C i D w części IV;</w:t>
      </w:r>
    </w:p>
    <w:p w14:paraId="0065B4FF" w14:textId="77777777" w:rsidR="00C51F2B" w:rsidRDefault="00C51F2B" w:rsidP="00C51F2B">
      <w:pPr>
        <w:pStyle w:val="Akapitzlist"/>
        <w:numPr>
          <w:ilvl w:val="2"/>
          <w:numId w:val="14"/>
        </w:numPr>
        <w:suppressAutoHyphens/>
        <w:spacing w:after="40"/>
        <w:ind w:left="851" w:hanging="567"/>
        <w:jc w:val="both"/>
      </w:pPr>
      <w:r>
        <w:rPr>
          <w:rFonts w:ascii="Calibri" w:hAnsi="Calibri" w:cs="Calibri"/>
          <w:bCs/>
          <w:iCs/>
        </w:rPr>
        <w:t>Część V (</w:t>
      </w:r>
      <w:r>
        <w:rPr>
          <w:rFonts w:ascii="Calibri" w:hAnsi="Calibri" w:cs="Calibri"/>
          <w:bCs/>
          <w:i/>
        </w:rPr>
        <w:t>Ograniczenie liczy kwalifikujących się kandydatów</w:t>
      </w:r>
      <w:r>
        <w:rPr>
          <w:rFonts w:ascii="Calibri" w:hAnsi="Calibri" w:cs="Calibri"/>
          <w:bCs/>
          <w:iCs/>
        </w:rPr>
        <w:t>) należy pozostawić niewypełnioną.</w:t>
      </w:r>
    </w:p>
    <w:p w14:paraId="58DD420C" w14:textId="77777777" w:rsidR="00C51F2B" w:rsidRDefault="00C51F2B" w:rsidP="00C51F2B">
      <w:pPr>
        <w:pStyle w:val="Akapitzlist"/>
        <w:numPr>
          <w:ilvl w:val="2"/>
          <w:numId w:val="14"/>
        </w:numPr>
        <w:suppressAutoHyphens/>
        <w:spacing w:after="40"/>
        <w:ind w:left="851" w:hanging="567"/>
        <w:jc w:val="both"/>
      </w:pPr>
      <w:r>
        <w:rPr>
          <w:rFonts w:ascii="Calibri" w:hAnsi="Calibri" w:cs="Calibri"/>
          <w:bCs/>
        </w:rPr>
        <w:t xml:space="preserve">Wykonawca jest zobowiązany wskazać w JEDZ w części II Sekcja D części zamówienia, których wykonanie zamierza powierzyć podwykonawcom i podać firmy podwykonawców, jeśli są już znane, </w:t>
      </w:r>
      <w:r>
        <w:rPr>
          <w:rFonts w:ascii="Calibri" w:hAnsi="Calibri" w:cs="Calibri"/>
          <w:iCs/>
        </w:rPr>
        <w:t>natomiast Wykonawca nie jest zobowiązany do przedstawiania w odniesieniu do tych podwykonawców odrębnych JEDZ, zawierających informacje wymagane w Części II Sekcja A i B oraz Części III;</w:t>
      </w:r>
    </w:p>
    <w:p w14:paraId="3B3BB508" w14:textId="77777777" w:rsidR="00C51F2B" w:rsidRDefault="00C51F2B" w:rsidP="00C51F2B">
      <w:pPr>
        <w:pStyle w:val="Akapitzlist"/>
        <w:numPr>
          <w:ilvl w:val="2"/>
          <w:numId w:val="14"/>
        </w:numPr>
        <w:suppressAutoHyphens/>
        <w:spacing w:after="40"/>
        <w:ind w:left="851" w:hanging="567"/>
        <w:jc w:val="both"/>
      </w:pPr>
      <w:r>
        <w:rPr>
          <w:rFonts w:ascii="Calibri" w:hAnsi="Calibri" w:cs="Calibri"/>
          <w:bCs/>
          <w:iCs/>
        </w:rPr>
        <w:t xml:space="preserve">W przypadku </w:t>
      </w:r>
      <w:r>
        <w:rPr>
          <w:rFonts w:ascii="Calibri" w:hAnsi="Calibri" w:cs="Calibri"/>
          <w:bCs/>
          <w:iCs/>
          <w:u w:val="single"/>
        </w:rPr>
        <w:t>wspólnego ubiegania się o zamówienie</w:t>
      </w:r>
      <w:r>
        <w:rPr>
          <w:rFonts w:ascii="Calibri" w:hAnsi="Calibri" w:cs="Calibri"/>
          <w:bCs/>
          <w:iCs/>
        </w:rPr>
        <w:t xml:space="preserve"> przez Wykonawców, oświadczenie, w trybie art. 125 ust. 1 ustawy </w:t>
      </w:r>
      <w:proofErr w:type="spellStart"/>
      <w:r>
        <w:rPr>
          <w:rFonts w:ascii="Calibri" w:hAnsi="Calibri" w:cs="Calibri"/>
          <w:bCs/>
          <w:iCs/>
        </w:rPr>
        <w:t>Pzp</w:t>
      </w:r>
      <w:proofErr w:type="spellEnd"/>
      <w:r>
        <w:rPr>
          <w:rFonts w:ascii="Calibri" w:hAnsi="Calibri" w:cs="Calibri"/>
          <w:bCs/>
          <w:iCs/>
        </w:rPr>
        <w:t xml:space="preserve"> w formie Formularza Jednolitego Europejskiego Dokumentu Zamówienia, stanowiącego Załącznik nr 3 do SWZ, składa każdy z Wykonawców. Oświadczenia te potwierdzają brak podstaw wykluczenia oraz spełnienie warunków udziału w postępowaniu w zakresie, w jakim każdy w Wykonawców wykazuje spełnienie warunków udziału w postępowaniu, zgodnie z art. 125 ust. 4 ustawy </w:t>
      </w:r>
      <w:proofErr w:type="spellStart"/>
      <w:r>
        <w:rPr>
          <w:rFonts w:ascii="Calibri" w:hAnsi="Calibri" w:cs="Calibri"/>
          <w:bCs/>
          <w:iCs/>
        </w:rPr>
        <w:t>Pzp</w:t>
      </w:r>
      <w:proofErr w:type="spellEnd"/>
      <w:r>
        <w:rPr>
          <w:rFonts w:ascii="Calibri" w:hAnsi="Calibri" w:cs="Calibri"/>
          <w:bCs/>
          <w:iCs/>
        </w:rPr>
        <w:t>.</w:t>
      </w:r>
    </w:p>
    <w:p w14:paraId="7C9CC0A1" w14:textId="77777777" w:rsidR="00C51F2B" w:rsidRPr="004C2ED6" w:rsidRDefault="00C51F2B" w:rsidP="00C51F2B">
      <w:pPr>
        <w:pStyle w:val="Akapitzlist"/>
        <w:numPr>
          <w:ilvl w:val="2"/>
          <w:numId w:val="14"/>
        </w:numPr>
        <w:suppressAutoHyphens/>
        <w:spacing w:after="40"/>
        <w:ind w:left="851" w:hanging="567"/>
        <w:jc w:val="both"/>
      </w:pPr>
      <w:r>
        <w:rPr>
          <w:rFonts w:ascii="Calibri" w:hAnsi="Calibri" w:cs="Calibri"/>
          <w:bCs/>
          <w:iCs/>
        </w:rPr>
        <w:t xml:space="preserve">Wykonawca, w przypadku </w:t>
      </w:r>
      <w:r>
        <w:rPr>
          <w:rFonts w:ascii="Calibri" w:hAnsi="Calibri" w:cs="Calibri"/>
          <w:bCs/>
          <w:iCs/>
          <w:u w:val="single"/>
        </w:rPr>
        <w:t>polegania na zdolnościach lub sytuacji podmiotów udostępniających zasoby</w:t>
      </w:r>
      <w:r>
        <w:rPr>
          <w:rFonts w:ascii="Calibri" w:hAnsi="Calibri" w:cs="Calibri"/>
          <w:bCs/>
          <w:iCs/>
        </w:rPr>
        <w:t xml:space="preserve">,  składa oświadczenie JEDZ podmiotu udostępniającego zasoby, potwierdzające brak podstaw </w:t>
      </w:r>
      <w:r>
        <w:rPr>
          <w:rFonts w:ascii="Calibri" w:hAnsi="Calibri" w:cs="Calibri"/>
          <w:bCs/>
          <w:iCs/>
        </w:rPr>
        <w:lastRenderedPageBreak/>
        <w:t xml:space="preserve">wykluczenia tego podmiotu oraz odpowiednio spełnienie warunków udziału w postępowaniu lub kryteriów selekcji, w zakresie, w jakim wykonawca powołuje się na jego zasoby. </w:t>
      </w:r>
    </w:p>
    <w:p w14:paraId="2496E0B1" w14:textId="77777777" w:rsidR="00C51F2B" w:rsidRPr="0015235D" w:rsidRDefault="00C51F2B" w:rsidP="00C51F2B">
      <w:pPr>
        <w:pStyle w:val="Akapitzlist"/>
        <w:numPr>
          <w:ilvl w:val="2"/>
          <w:numId w:val="14"/>
        </w:numPr>
        <w:suppressAutoHyphens/>
        <w:spacing w:after="40"/>
        <w:ind w:left="851" w:hanging="567"/>
        <w:jc w:val="both"/>
      </w:pPr>
      <w:r w:rsidRPr="004C2ED6">
        <w:rPr>
          <w:rFonts w:ascii="Calibri" w:hAnsi="Calibri" w:cs="Calibri"/>
          <w:bCs/>
          <w:iCs/>
        </w:rPr>
        <w:t xml:space="preserve">Wykonawca może wykorzystać jednolity dokument złożony w odrębnym postępowaniu o udzielenie zamówienia, jeżeli potwierdzi, że informacje w nim zawarte pozostają prawidłowe, zgodnie z art. 125 ust. 6 ustawy </w:t>
      </w:r>
      <w:proofErr w:type="spellStart"/>
      <w:r w:rsidRPr="004C2ED6">
        <w:rPr>
          <w:rFonts w:ascii="Calibri" w:hAnsi="Calibri" w:cs="Calibri"/>
          <w:bCs/>
          <w:iCs/>
        </w:rPr>
        <w:t>Pzp</w:t>
      </w:r>
      <w:proofErr w:type="spellEnd"/>
      <w:r w:rsidRPr="004C2ED6">
        <w:rPr>
          <w:rFonts w:ascii="Calibri" w:hAnsi="Calibri" w:cs="Calibri"/>
          <w:bCs/>
          <w:iCs/>
        </w:rPr>
        <w:t xml:space="preserve">. </w:t>
      </w:r>
    </w:p>
    <w:p w14:paraId="4B36B80C" w14:textId="2227C9BE" w:rsidR="00C51F2B" w:rsidRDefault="00C51F2B" w:rsidP="00C51F2B">
      <w:pPr>
        <w:pStyle w:val="Akapitzlist"/>
        <w:tabs>
          <w:tab w:val="left" w:pos="709"/>
        </w:tabs>
        <w:suppressAutoHyphens/>
        <w:spacing w:after="40"/>
        <w:ind w:left="709" w:hanging="567"/>
        <w:jc w:val="both"/>
      </w:pPr>
      <w:r>
        <w:rPr>
          <w:rFonts w:ascii="Calibri" w:hAnsi="Calibri" w:cs="Calibri"/>
        </w:rPr>
        <w:t>1.2</w:t>
      </w:r>
      <w:r>
        <w:rPr>
          <w:rFonts w:ascii="Calibri" w:hAnsi="Calibri" w:cs="Calibri"/>
        </w:rPr>
        <w:tab/>
      </w:r>
      <w:r>
        <w:rPr>
          <w:rFonts w:ascii="Calibri" w:hAnsi="Calibri" w:cs="Calibri"/>
          <w:u w:val="single"/>
        </w:rPr>
        <w:t>oświadczenie dotyczące przesłanek wykluczenia z art. 5k Rozporządzenia 833/2014 oraz art. 7 ust. 1</w:t>
      </w:r>
      <w:r>
        <w:rPr>
          <w:rFonts w:ascii="Calibri" w:hAnsi="Calibri" w:cs="Calibri"/>
        </w:rPr>
        <w:t xml:space="preserve"> ustawy o szczególnych rozwiązaniach w zakresie przeciwdziałania wspieraniu agresji na Ukrainę oraz służących ochronie bezpieczeństwa narodowego – składane na podstawie art. 125 ust. 1 ustawy </w:t>
      </w:r>
      <w:proofErr w:type="spellStart"/>
      <w:r>
        <w:rPr>
          <w:rFonts w:ascii="Calibri" w:hAnsi="Calibri" w:cs="Calibri"/>
        </w:rPr>
        <w:t>Pzp</w:t>
      </w:r>
      <w:proofErr w:type="spellEnd"/>
      <w:r>
        <w:rPr>
          <w:rFonts w:ascii="Calibri" w:hAnsi="Calibri" w:cs="Calibri"/>
        </w:rPr>
        <w:t xml:space="preserve"> przygotowane zgodnie ze wzorem podanym w </w:t>
      </w:r>
      <w:r>
        <w:rPr>
          <w:rFonts w:ascii="Calibri" w:hAnsi="Calibri" w:cs="Calibri"/>
          <w:u w:val="single"/>
        </w:rPr>
        <w:t>Załączniku nr 3a do SWZ</w:t>
      </w:r>
      <w:r>
        <w:rPr>
          <w:rFonts w:ascii="Calibri" w:hAnsi="Calibri" w:cs="Calibri"/>
        </w:rPr>
        <w:t>;</w:t>
      </w:r>
    </w:p>
    <w:p w14:paraId="0D3F84B8" w14:textId="77777777" w:rsidR="00C51F2B" w:rsidRDefault="00C51F2B" w:rsidP="00C51F2B">
      <w:pPr>
        <w:pStyle w:val="Akapitzlist"/>
        <w:tabs>
          <w:tab w:val="left" w:pos="1276"/>
        </w:tabs>
        <w:suppressAutoHyphens/>
        <w:spacing w:after="40"/>
        <w:ind w:left="709" w:hanging="425"/>
        <w:jc w:val="both"/>
      </w:pPr>
      <w:r>
        <w:rPr>
          <w:rFonts w:ascii="Calibri" w:hAnsi="Calibri" w:cs="Calibri"/>
        </w:rPr>
        <w:t xml:space="preserve">1.2.1. w przypadku wspólnego ubiegania się o zamówienie przez Wykonawców, oświadczenie o którym mowa w Załączniku nr 3a do SWZ składa każdy z Wykonawców wspólnie ubiegających się o zamówienie. </w:t>
      </w:r>
    </w:p>
    <w:p w14:paraId="58D350F2" w14:textId="5F8C79BA" w:rsidR="00C51F2B" w:rsidRDefault="00C51F2B" w:rsidP="00C51F2B">
      <w:pPr>
        <w:pStyle w:val="Akapitzlist"/>
        <w:tabs>
          <w:tab w:val="left" w:pos="709"/>
        </w:tabs>
        <w:suppressAutoHyphens/>
        <w:spacing w:after="40"/>
        <w:ind w:left="709" w:hanging="567"/>
        <w:jc w:val="both"/>
      </w:pPr>
      <w:r>
        <w:rPr>
          <w:rFonts w:ascii="Calibri" w:hAnsi="Calibri" w:cs="Calibri"/>
        </w:rPr>
        <w:t xml:space="preserve">1.3 </w:t>
      </w:r>
      <w:r>
        <w:rPr>
          <w:rFonts w:ascii="Calibri" w:hAnsi="Calibri" w:cs="Calibri"/>
        </w:rPr>
        <w:tab/>
        <w:t xml:space="preserve">oświadczenie dotyczące przesłanek wykluczenia z art. 5K Rozporządzenia 833/2014 oraz art. 7 ust. 1 ustawy o szczególnych rozwiązaniach w zakresie przeciwdziałania wspieraniu agresji na Ukrainę oraz służących ochronie bezpieczeństwa narodowego - składane na podstawie art. 125 ust. 1 ustawy </w:t>
      </w:r>
      <w:proofErr w:type="spellStart"/>
      <w:r>
        <w:rPr>
          <w:rFonts w:ascii="Calibri" w:hAnsi="Calibri" w:cs="Calibri"/>
        </w:rPr>
        <w:t>Pzp</w:t>
      </w:r>
      <w:proofErr w:type="spellEnd"/>
      <w:r>
        <w:rPr>
          <w:rFonts w:ascii="Calibri" w:hAnsi="Calibri" w:cs="Calibri"/>
        </w:rPr>
        <w:t xml:space="preserve"> przygotowane zgodnie ze wzorem podanym w Załączniku nr 3b do SWZ – </w:t>
      </w:r>
      <w:r>
        <w:rPr>
          <w:rFonts w:ascii="Calibri" w:hAnsi="Calibri" w:cs="Calibri"/>
          <w:i/>
          <w:iCs/>
          <w:u w:val="single"/>
        </w:rPr>
        <w:t>dotyczy podmiotu udostępniającego zasoby.</w:t>
      </w:r>
    </w:p>
    <w:p w14:paraId="0DC6685D" w14:textId="77777777" w:rsidR="006859B1" w:rsidRDefault="006859B1" w:rsidP="006859B1">
      <w:pPr>
        <w:pStyle w:val="Akapitzlist"/>
        <w:spacing w:after="40"/>
        <w:ind w:left="0"/>
        <w:jc w:val="both"/>
        <w:rPr>
          <w:rFonts w:ascii="Calibri" w:hAnsi="Calibri" w:cs="Calibri"/>
          <w:b/>
          <w:bCs/>
        </w:rPr>
      </w:pPr>
    </w:p>
    <w:p w14:paraId="6251B751" w14:textId="77777777" w:rsidR="0051453C" w:rsidRPr="0015586D" w:rsidRDefault="0051453C" w:rsidP="006859B1">
      <w:pPr>
        <w:pStyle w:val="Akapitzlist"/>
        <w:spacing w:after="40"/>
        <w:ind w:left="0"/>
        <w:jc w:val="both"/>
        <w:rPr>
          <w:rFonts w:ascii="Calibri" w:hAnsi="Calibri" w:cs="Calibri"/>
          <w:b/>
          <w:bCs/>
        </w:rPr>
      </w:pPr>
    </w:p>
    <w:p w14:paraId="45584E23" w14:textId="14D7CF6C" w:rsidR="000119A5" w:rsidRPr="000119A5" w:rsidRDefault="000119A5" w:rsidP="000119A5">
      <w:pPr>
        <w:pStyle w:val="Akapitzlist"/>
        <w:numPr>
          <w:ilvl w:val="0"/>
          <w:numId w:val="61"/>
        </w:numPr>
        <w:suppressAutoHyphens/>
        <w:spacing w:after="40"/>
        <w:ind w:left="426" w:hanging="426"/>
        <w:jc w:val="both"/>
        <w:rPr>
          <w:rFonts w:ascii="Calibri" w:eastAsia="Calibri" w:hAnsi="Calibri" w:cs="Calibri"/>
          <w:b/>
          <w:bCs/>
        </w:rPr>
      </w:pPr>
      <w:r w:rsidRPr="000119A5">
        <w:rPr>
          <w:rFonts w:ascii="Calibri" w:hAnsi="Calibri" w:cs="Calibri"/>
        </w:rPr>
        <w:t xml:space="preserve">Zamawiający przed wyborem najkorzystniejszej oferty wezwie Wykonawcę, którego oferta zostanie najwyżej oceniona, do złożenia w wyznaczonym terminie, nie krótszym niż 10 dni, aktualnych na dzień złożenia podmiotowych środków dowodowych w celu </w:t>
      </w:r>
      <w:r w:rsidRPr="000119A5">
        <w:rPr>
          <w:rFonts w:ascii="Calibri" w:hAnsi="Calibri" w:cs="Calibri"/>
          <w:color w:val="000000"/>
        </w:rPr>
        <w:t xml:space="preserve">potwierdzenia spełniania przez Wykonawcę warunków udziału w postępowaniu o udzielenie zamówienia: </w:t>
      </w:r>
    </w:p>
    <w:p w14:paraId="53302370" w14:textId="777BE2A3" w:rsidR="000119A5" w:rsidRDefault="000119A5" w:rsidP="000119A5">
      <w:pPr>
        <w:pStyle w:val="Akapitzlist"/>
        <w:suppressAutoHyphens/>
        <w:spacing w:after="40"/>
        <w:ind w:left="397"/>
        <w:jc w:val="both"/>
      </w:pPr>
      <w:r>
        <w:rPr>
          <w:rFonts w:ascii="Calibri" w:hAnsi="Calibri" w:cs="Calibri"/>
          <w:color w:val="000000"/>
        </w:rPr>
        <w:t>2.</w:t>
      </w:r>
      <w:r w:rsidR="004E6B04">
        <w:rPr>
          <w:rFonts w:ascii="Calibri" w:hAnsi="Calibri" w:cs="Calibri"/>
          <w:color w:val="000000"/>
        </w:rPr>
        <w:t>1</w:t>
      </w:r>
      <w:r>
        <w:rPr>
          <w:rFonts w:ascii="Calibri" w:hAnsi="Calibri" w:cs="Calibri"/>
          <w:color w:val="000000"/>
        </w:rPr>
        <w:t xml:space="preserve"> wykaz usług wykonanych, </w:t>
      </w:r>
      <w:r>
        <w:rPr>
          <w:rFonts w:ascii="Calibri" w:hAnsi="Calibri" w:cs="Calibri"/>
          <w:iCs/>
          <w:color w:val="000000"/>
          <w:lang w:eastAsia="pl-PL"/>
        </w:rPr>
        <w:t xml:space="preserve">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p>
    <w:p w14:paraId="78CC5B3F" w14:textId="77777777" w:rsidR="000119A5" w:rsidRDefault="000119A5" w:rsidP="000119A5">
      <w:pPr>
        <w:pStyle w:val="Akapitzlist"/>
        <w:suppressAutoHyphens/>
        <w:spacing w:after="40"/>
        <w:ind w:left="397"/>
        <w:jc w:val="both"/>
      </w:pPr>
      <w:r>
        <w:rPr>
          <w:rFonts w:ascii="Calibri" w:hAnsi="Calibri" w:cs="Calibri"/>
          <w:iCs/>
          <w:color w:val="000000"/>
          <w:lang w:eastAsia="pl-PL"/>
        </w:rPr>
        <w:t xml:space="preserve">* okres wyrażony w latach lub miesiącach liczy się wstecz od dnia, w którym upływa termin składania ofert. </w:t>
      </w:r>
    </w:p>
    <w:p w14:paraId="52D57EBD" w14:textId="77777777" w:rsidR="000119A5" w:rsidRDefault="000119A5" w:rsidP="000119A5">
      <w:pPr>
        <w:pStyle w:val="Akapitzlist"/>
        <w:suppressAutoHyphens/>
        <w:spacing w:after="40"/>
        <w:ind w:left="397"/>
        <w:jc w:val="both"/>
      </w:pPr>
      <w:r>
        <w:rPr>
          <w:rFonts w:ascii="Calibri" w:hAnsi="Calibri" w:cs="Calibri"/>
          <w:iCs/>
          <w:color w:val="000000"/>
          <w:lang w:eastAsia="pl-PL"/>
        </w:rPr>
        <w:t xml:space="preserve">Jeżeli Wykonawca powołuje się na doświadczenie w realizacji usług, wykonywanych wspólnie z innymi Wykonawcami, wykaz, o którym mowa powyżej, dotyczy usług, w których wykonaniu Wykonawca ten bezpośrednio uczestniczył, a w przypadku świadczeń powtarzających się lub ciągłych, w których wykonywaniu bezpośrednio uczestniczył lub uczestniczy. </w:t>
      </w:r>
    </w:p>
    <w:p w14:paraId="636C066E" w14:textId="374FD2B0" w:rsidR="000119A5" w:rsidRDefault="000119A5" w:rsidP="000119A5">
      <w:pPr>
        <w:pStyle w:val="Akapitzlist"/>
        <w:suppressAutoHyphens/>
        <w:spacing w:after="40"/>
        <w:ind w:left="397"/>
        <w:jc w:val="both"/>
        <w:rPr>
          <w:rFonts w:ascii="Calibri" w:hAnsi="Calibri" w:cs="Calibri"/>
          <w:iCs/>
          <w:color w:val="000000"/>
          <w:lang w:eastAsia="pl-PL"/>
        </w:rPr>
      </w:pPr>
      <w:r>
        <w:rPr>
          <w:rFonts w:ascii="Calibri" w:hAnsi="Calibri" w:cs="Calibri"/>
          <w:iCs/>
          <w:color w:val="000000"/>
          <w:lang w:eastAsia="pl-PL"/>
        </w:rPr>
        <w:t xml:space="preserve">Podane w wykazie usługi winny spełniać szczegółowe warunki udziału w postępowaniu określone w rozdziale V ust. 2 pkt. 4) </w:t>
      </w:r>
      <w:proofErr w:type="spellStart"/>
      <w:r>
        <w:rPr>
          <w:rFonts w:ascii="Calibri" w:hAnsi="Calibri" w:cs="Calibri"/>
          <w:iCs/>
          <w:color w:val="000000"/>
          <w:lang w:eastAsia="pl-PL"/>
        </w:rPr>
        <w:t>ppkt</w:t>
      </w:r>
      <w:proofErr w:type="spellEnd"/>
      <w:r>
        <w:rPr>
          <w:rFonts w:ascii="Calibri" w:hAnsi="Calibri" w:cs="Calibri"/>
          <w:iCs/>
          <w:color w:val="000000"/>
          <w:lang w:eastAsia="pl-PL"/>
        </w:rPr>
        <w:t xml:space="preserve">. a) SWZ. Wzór wykazu usług stanowi załącznik nr </w:t>
      </w:r>
      <w:r w:rsidR="00BA1C31">
        <w:rPr>
          <w:rFonts w:ascii="Calibri" w:hAnsi="Calibri" w:cs="Calibri"/>
          <w:iCs/>
          <w:color w:val="000000"/>
          <w:lang w:eastAsia="pl-PL"/>
        </w:rPr>
        <w:t>9</w:t>
      </w:r>
      <w:r>
        <w:rPr>
          <w:rFonts w:ascii="Calibri" w:hAnsi="Calibri" w:cs="Calibri"/>
          <w:iCs/>
          <w:color w:val="000000"/>
          <w:lang w:eastAsia="pl-PL"/>
        </w:rPr>
        <w:t xml:space="preserve"> do SWZ. </w:t>
      </w:r>
    </w:p>
    <w:p w14:paraId="423F87C5" w14:textId="77777777" w:rsidR="000119A5" w:rsidRDefault="000119A5" w:rsidP="000119A5">
      <w:pPr>
        <w:pStyle w:val="Akapitzlist"/>
        <w:suppressAutoHyphens/>
        <w:spacing w:after="40"/>
        <w:ind w:left="397"/>
        <w:jc w:val="both"/>
      </w:pPr>
    </w:p>
    <w:p w14:paraId="1A487A4B" w14:textId="6B7D548B" w:rsidR="000119A5" w:rsidRPr="004C1707" w:rsidRDefault="000119A5" w:rsidP="000119A5">
      <w:pPr>
        <w:pStyle w:val="Akapitzlist"/>
        <w:tabs>
          <w:tab w:val="left" w:pos="426"/>
        </w:tabs>
        <w:suppressAutoHyphens/>
        <w:spacing w:after="40"/>
        <w:ind w:left="426" w:hanging="426"/>
        <w:jc w:val="both"/>
        <w:rPr>
          <w:rFonts w:ascii="Calibri" w:eastAsia="Calibri" w:hAnsi="Calibri" w:cs="Calibri"/>
          <w:bCs/>
        </w:rPr>
      </w:pPr>
      <w:r>
        <w:rPr>
          <w:rFonts w:ascii="Calibri" w:eastAsia="Calibri" w:hAnsi="Calibri" w:cs="Calibri"/>
          <w:b/>
          <w:bCs/>
        </w:rPr>
        <w:tab/>
      </w:r>
      <w:r w:rsidRPr="00B81126">
        <w:rPr>
          <w:rFonts w:ascii="Calibri" w:eastAsia="Calibri" w:hAnsi="Calibri" w:cs="Calibri"/>
          <w:bCs/>
        </w:rPr>
        <w:t>2.</w:t>
      </w:r>
      <w:r w:rsidR="004E6B04">
        <w:rPr>
          <w:rFonts w:ascii="Calibri" w:eastAsia="Calibri" w:hAnsi="Calibri" w:cs="Calibri"/>
          <w:bCs/>
        </w:rPr>
        <w:t>2</w:t>
      </w:r>
      <w:r w:rsidRPr="00B81126">
        <w:rPr>
          <w:rFonts w:ascii="Calibri" w:eastAsia="Calibri" w:hAnsi="Calibri" w:cs="Calibri"/>
          <w:bCs/>
        </w:rPr>
        <w:t xml:space="preserve"> wykaz narzędzi, wyposażenia zakładu lub urządzeń technicznych dostępnych wykonawcy w celu wykonania zamówienia publicznego</w:t>
      </w:r>
      <w:r>
        <w:rPr>
          <w:rFonts w:ascii="Calibri" w:eastAsia="Calibri" w:hAnsi="Calibri" w:cs="Calibri"/>
          <w:bCs/>
        </w:rPr>
        <w:t xml:space="preserve"> wraz z informacją o podstawie do dysponowania tymi zasobami. </w:t>
      </w:r>
    </w:p>
    <w:p w14:paraId="69884E09" w14:textId="5DFD0C48" w:rsidR="000119A5" w:rsidRDefault="000119A5" w:rsidP="000119A5">
      <w:pPr>
        <w:pStyle w:val="Akapitzlist"/>
        <w:suppressAutoHyphens/>
        <w:spacing w:after="40"/>
        <w:ind w:left="397"/>
        <w:jc w:val="both"/>
        <w:rPr>
          <w:rFonts w:ascii="Calibri" w:hAnsi="Calibri" w:cs="Calibri"/>
          <w:iCs/>
          <w:color w:val="000000"/>
          <w:lang w:eastAsia="pl-PL"/>
        </w:rPr>
      </w:pPr>
      <w:r>
        <w:rPr>
          <w:rFonts w:ascii="Calibri" w:hAnsi="Calibri" w:cs="Calibri"/>
          <w:iCs/>
          <w:color w:val="000000"/>
          <w:lang w:eastAsia="pl-PL"/>
        </w:rPr>
        <w:t xml:space="preserve">Podane w wykazie narzędzia, wyposażenie lub urządzenia winny spełniać szczegółowe warunki udziału w postępowaniu określone w rozdziale V ust. 2 pkt. 4) </w:t>
      </w:r>
      <w:proofErr w:type="spellStart"/>
      <w:r>
        <w:rPr>
          <w:rFonts w:ascii="Calibri" w:hAnsi="Calibri" w:cs="Calibri"/>
          <w:iCs/>
          <w:color w:val="000000"/>
          <w:lang w:eastAsia="pl-PL"/>
        </w:rPr>
        <w:t>ppkt</w:t>
      </w:r>
      <w:proofErr w:type="spellEnd"/>
      <w:r>
        <w:rPr>
          <w:rFonts w:ascii="Calibri" w:hAnsi="Calibri" w:cs="Calibri"/>
          <w:iCs/>
          <w:color w:val="000000"/>
          <w:lang w:eastAsia="pl-PL"/>
        </w:rPr>
        <w:t xml:space="preserve">. b) SWZ. Wzór wykazu narzędzi, wyposażenia zakładu lub urządzeń technicznych stanowi załącznik nr </w:t>
      </w:r>
      <w:r w:rsidR="00BA1C31">
        <w:rPr>
          <w:rFonts w:ascii="Calibri" w:hAnsi="Calibri" w:cs="Calibri"/>
          <w:iCs/>
          <w:color w:val="000000"/>
          <w:lang w:eastAsia="pl-PL"/>
        </w:rPr>
        <w:t>10</w:t>
      </w:r>
      <w:r>
        <w:rPr>
          <w:rFonts w:ascii="Calibri" w:hAnsi="Calibri" w:cs="Calibri"/>
          <w:iCs/>
          <w:color w:val="000000"/>
          <w:lang w:eastAsia="pl-PL"/>
        </w:rPr>
        <w:t xml:space="preserve"> do SWZ. </w:t>
      </w:r>
    </w:p>
    <w:p w14:paraId="59EF2DAB" w14:textId="77777777" w:rsidR="004A0F80" w:rsidRPr="0015586D" w:rsidRDefault="004A0F80" w:rsidP="004A0F80">
      <w:pPr>
        <w:pStyle w:val="Akapitzlist"/>
        <w:suppressAutoHyphens/>
        <w:spacing w:after="40"/>
        <w:ind w:left="426"/>
        <w:jc w:val="both"/>
        <w:rPr>
          <w:rFonts w:ascii="Calibri" w:eastAsia="Calibri" w:hAnsi="Calibri" w:cs="Calibri"/>
          <w:b/>
          <w:bCs/>
        </w:rPr>
      </w:pPr>
    </w:p>
    <w:p w14:paraId="11F3919C" w14:textId="3A521015" w:rsidR="006859B1" w:rsidRDefault="006859B1" w:rsidP="000119A5">
      <w:pPr>
        <w:pStyle w:val="Akapitzlist"/>
        <w:numPr>
          <w:ilvl w:val="0"/>
          <w:numId w:val="61"/>
        </w:numPr>
        <w:suppressAutoHyphens/>
        <w:spacing w:after="40"/>
        <w:ind w:left="426" w:hanging="426"/>
        <w:jc w:val="both"/>
      </w:pPr>
      <w:r>
        <w:rPr>
          <w:rFonts w:ascii="Calibri" w:hAnsi="Calibri" w:cs="Calibri"/>
        </w:rPr>
        <w:t xml:space="preserve">Zamawiający przed wyborem najkorzystniejszej oferty wezwie Wykonawcę, którego </w:t>
      </w:r>
      <w:r>
        <w:rPr>
          <w:rFonts w:ascii="Calibri" w:hAnsi="Calibri" w:cs="Calibri"/>
          <w:u w:val="single"/>
        </w:rPr>
        <w:t>oferta zostanie najwyżej oceniona</w:t>
      </w:r>
      <w:r>
        <w:rPr>
          <w:rFonts w:ascii="Calibri" w:hAnsi="Calibri" w:cs="Calibri"/>
        </w:rPr>
        <w:t xml:space="preserve">, do złożenia </w:t>
      </w:r>
      <w:r>
        <w:rPr>
          <w:rFonts w:ascii="Calibri" w:hAnsi="Calibri" w:cs="Calibri"/>
          <w:u w:val="single"/>
        </w:rPr>
        <w:t>w wyznaczonym terminie, nie krótszym niż 10 dni,</w:t>
      </w:r>
      <w:r>
        <w:rPr>
          <w:rFonts w:ascii="Calibri" w:hAnsi="Calibri" w:cs="Calibri"/>
        </w:rPr>
        <w:t xml:space="preserve"> aktualnych na dzień złożenia podmiotowych środków dowodowych w celu potwierdzenia braku podstaw wykluczenia Wykonawcy z udziału w postępowaniu o udzielenie zamówienia: </w:t>
      </w:r>
    </w:p>
    <w:p w14:paraId="4825CD10" w14:textId="77777777" w:rsidR="006859B1" w:rsidRDefault="006859B1" w:rsidP="000119A5">
      <w:pPr>
        <w:pStyle w:val="Akapitzlist"/>
        <w:numPr>
          <w:ilvl w:val="1"/>
          <w:numId w:val="61"/>
        </w:numPr>
        <w:suppressAutoHyphens/>
        <w:spacing w:after="40"/>
        <w:ind w:left="993" w:hanging="426"/>
        <w:jc w:val="both"/>
      </w:pPr>
      <w:r>
        <w:rPr>
          <w:rFonts w:ascii="Calibri" w:hAnsi="Calibri" w:cs="Calibri"/>
        </w:rPr>
        <w:lastRenderedPageBreak/>
        <w:t>informacja z Krajowego Rejestru Karnego sporządzonej nie wcześniej niż 6 miesięcy przed jej złożeniem w zakresie:</w:t>
      </w:r>
    </w:p>
    <w:p w14:paraId="6D38ABE9" w14:textId="0A7D3CDD" w:rsidR="006859B1" w:rsidRPr="00405849" w:rsidRDefault="006859B1" w:rsidP="006859B1">
      <w:pPr>
        <w:pStyle w:val="Akapitzlist"/>
        <w:numPr>
          <w:ilvl w:val="2"/>
          <w:numId w:val="28"/>
        </w:numPr>
        <w:suppressAutoHyphens/>
        <w:spacing w:after="40"/>
        <w:ind w:left="1560" w:hanging="567"/>
        <w:jc w:val="both"/>
      </w:pPr>
      <w:r>
        <w:rPr>
          <w:rFonts w:ascii="Calibri" w:hAnsi="Calibri" w:cs="Calibri"/>
        </w:rPr>
        <w:t>art. 108 ust. 1 pkt 1 i 2 ustawy z dnia 11 września 20</w:t>
      </w:r>
      <w:r w:rsidR="00D37C7C">
        <w:rPr>
          <w:rFonts w:ascii="Calibri" w:hAnsi="Calibri" w:cs="Calibri"/>
        </w:rPr>
        <w:t>1</w:t>
      </w:r>
      <w:r>
        <w:rPr>
          <w:rFonts w:ascii="Calibri" w:hAnsi="Calibri" w:cs="Calibri"/>
        </w:rPr>
        <w:t>9 r. – Prawo Zamówień Publicznych, zwanej dalej ustawą;</w:t>
      </w:r>
    </w:p>
    <w:p w14:paraId="32280654" w14:textId="77777777" w:rsidR="006859B1" w:rsidRDefault="006859B1" w:rsidP="006859B1">
      <w:pPr>
        <w:pStyle w:val="Akapitzlist"/>
        <w:numPr>
          <w:ilvl w:val="2"/>
          <w:numId w:val="28"/>
        </w:numPr>
        <w:suppressAutoHyphens/>
        <w:spacing w:after="40"/>
        <w:ind w:left="1560" w:hanging="567"/>
        <w:jc w:val="both"/>
      </w:pPr>
      <w:r w:rsidRPr="00405849">
        <w:rPr>
          <w:rFonts w:ascii="Calibri" w:hAnsi="Calibri" w:cs="Calibri"/>
        </w:rPr>
        <w:t xml:space="preserve">art. 108 ust. 1 pkt 4 ustawy, dotyczący orzeczenia zakazu ubiegania się o zamówienia publiczne tytułem środka karnego; </w:t>
      </w:r>
    </w:p>
    <w:p w14:paraId="44878195" w14:textId="4DA39A90" w:rsidR="006859B1" w:rsidRPr="004E6932" w:rsidRDefault="006859B1" w:rsidP="000119A5">
      <w:pPr>
        <w:pStyle w:val="Akapitzlist"/>
        <w:numPr>
          <w:ilvl w:val="1"/>
          <w:numId w:val="61"/>
        </w:numPr>
        <w:suppressAutoHyphens/>
        <w:spacing w:after="40"/>
        <w:ind w:left="993" w:hanging="426"/>
        <w:jc w:val="both"/>
      </w:pPr>
      <w:r w:rsidRPr="004E6932">
        <w:rPr>
          <w:rFonts w:ascii="Calibri" w:hAnsi="Calibri" w:cs="Calibri"/>
        </w:rPr>
        <w:t xml:space="preserve">oświadczenie Wykonawcy, w zakresie art. 108 ust. 1 pkt. 5 ustawy </w:t>
      </w:r>
      <w:proofErr w:type="spellStart"/>
      <w:r w:rsidRPr="004E6932">
        <w:rPr>
          <w:rFonts w:ascii="Calibri" w:hAnsi="Calibri" w:cs="Calibri"/>
        </w:rPr>
        <w:t>Pzp</w:t>
      </w:r>
      <w:proofErr w:type="spellEnd"/>
      <w:r w:rsidRPr="004E6932">
        <w:rPr>
          <w:rFonts w:ascii="Calibri" w:hAnsi="Calibri" w:cs="Calibri"/>
        </w:rPr>
        <w:t xml:space="preserve">, o braku przynależności do tej samej grupy kapitałowej w rozumieniu ustawy z dnia 16 lutego 2007 r. o ochronie konkurencji i konsumentów (Dz. U. 2020 r. poz. 1076 z </w:t>
      </w:r>
      <w:proofErr w:type="spellStart"/>
      <w:r w:rsidRPr="004E6932">
        <w:rPr>
          <w:rFonts w:ascii="Calibri" w:hAnsi="Calibri" w:cs="Calibri"/>
        </w:rPr>
        <w:t>późn</w:t>
      </w:r>
      <w:proofErr w:type="spellEnd"/>
      <w:r w:rsidRPr="004E6932">
        <w:rPr>
          <w:rFonts w:ascii="Calibri" w:hAnsi="Calibri" w:cs="Calibri"/>
        </w:rPr>
        <w:t xml:space="preserve"> zm.), z innym Wykonawcą, który złożył odrębną ofertę lub ofertę częściową, albo oświadczenia o przynależności do tej samej grupy kapitałowej wraz z dokumentami lub informacjami potwierdzającymi przygotowanie oferty lub oferty częściowej niezleżenie od innego Wykonawcy należącego do tej samej grupy kapitałowej. Wzór oświadczenia stanowi załącznik nr </w:t>
      </w:r>
      <w:r w:rsidR="00C841F7" w:rsidRPr="004E6932">
        <w:rPr>
          <w:rFonts w:ascii="Calibri" w:hAnsi="Calibri" w:cs="Calibri"/>
        </w:rPr>
        <w:t>4</w:t>
      </w:r>
      <w:r w:rsidRPr="004E6932">
        <w:rPr>
          <w:rFonts w:ascii="Calibri" w:hAnsi="Calibri" w:cs="Calibri"/>
        </w:rPr>
        <w:t xml:space="preserve"> do SWZ;</w:t>
      </w:r>
    </w:p>
    <w:p w14:paraId="1D830C65" w14:textId="77777777" w:rsidR="006859B1" w:rsidRPr="004E6932" w:rsidRDefault="006859B1" w:rsidP="000119A5">
      <w:pPr>
        <w:pStyle w:val="Akapitzlist"/>
        <w:numPr>
          <w:ilvl w:val="1"/>
          <w:numId w:val="61"/>
        </w:numPr>
        <w:suppressAutoHyphens/>
        <w:spacing w:after="40"/>
        <w:ind w:left="993" w:hanging="426"/>
        <w:jc w:val="both"/>
      </w:pPr>
      <w:r w:rsidRPr="004E6932">
        <w:rPr>
          <w:rFonts w:ascii="Calibri" w:hAnsi="Calibri" w:cs="Calibri"/>
        </w:rPr>
        <w:t>oświadczenie Wykonawcy o aktualności informacji zawartych w oświadczeniu, o którym mowa w art. 125 ust. 1 ustawy, w zakresie podstaw wykluczenia z postępowania o których mowa w:</w:t>
      </w:r>
    </w:p>
    <w:p w14:paraId="477F3B4F" w14:textId="77777777" w:rsidR="006859B1" w:rsidRPr="004E6932" w:rsidRDefault="006859B1" w:rsidP="006859B1">
      <w:pPr>
        <w:pStyle w:val="Akapitzlist"/>
        <w:suppressAutoHyphens/>
        <w:spacing w:after="40"/>
        <w:ind w:left="993"/>
        <w:jc w:val="both"/>
        <w:rPr>
          <w:rFonts w:ascii="Calibri" w:hAnsi="Calibri" w:cs="Calibri"/>
        </w:rPr>
      </w:pPr>
      <w:r w:rsidRPr="004E6932">
        <w:rPr>
          <w:rFonts w:ascii="Calibri" w:hAnsi="Calibri" w:cs="Calibri"/>
        </w:rPr>
        <w:t>3.3.1. art. 108 ust. 1 pkt 3 ustawy,</w:t>
      </w:r>
    </w:p>
    <w:p w14:paraId="77131D83" w14:textId="77777777" w:rsidR="006859B1" w:rsidRPr="004E6932" w:rsidRDefault="006859B1" w:rsidP="006859B1">
      <w:pPr>
        <w:pStyle w:val="Akapitzlist"/>
        <w:suppressAutoHyphens/>
        <w:spacing w:after="40"/>
        <w:ind w:left="1560" w:hanging="567"/>
        <w:jc w:val="both"/>
        <w:rPr>
          <w:rFonts w:ascii="Calibri" w:hAnsi="Calibri" w:cs="Calibri"/>
        </w:rPr>
      </w:pPr>
      <w:r w:rsidRPr="004E6932">
        <w:rPr>
          <w:rFonts w:ascii="Calibri" w:hAnsi="Calibri" w:cs="Calibri"/>
        </w:rPr>
        <w:t>3.3.2. art. 108 ust. 1 pkt 4 ustawy, dotyczących orzeczenia zakazu ubiegania się o zamówienie publiczne tytułem środka zapobiegawczego,</w:t>
      </w:r>
    </w:p>
    <w:p w14:paraId="3360264C" w14:textId="77777777" w:rsidR="006859B1" w:rsidRPr="004E6932" w:rsidRDefault="006859B1" w:rsidP="006859B1">
      <w:pPr>
        <w:pStyle w:val="Akapitzlist"/>
        <w:suppressAutoHyphens/>
        <w:spacing w:after="40"/>
        <w:ind w:left="1560" w:hanging="567"/>
        <w:jc w:val="both"/>
        <w:rPr>
          <w:rFonts w:ascii="Calibri" w:hAnsi="Calibri" w:cs="Calibri"/>
        </w:rPr>
      </w:pPr>
      <w:r w:rsidRPr="004E6932">
        <w:rPr>
          <w:rFonts w:ascii="Calibri" w:hAnsi="Calibri" w:cs="Calibri"/>
        </w:rPr>
        <w:t>3.3.3. art. 108 ust. 1 pkt 5 ustawy, dotyczących zawarcia z innymi wykonawcami porozumienia mającego na celu zakłócenie konkurencji,</w:t>
      </w:r>
    </w:p>
    <w:p w14:paraId="0AAA0742" w14:textId="77777777" w:rsidR="006859B1" w:rsidRPr="004E6932" w:rsidRDefault="006859B1" w:rsidP="006859B1">
      <w:pPr>
        <w:pStyle w:val="Akapitzlist"/>
        <w:suppressAutoHyphens/>
        <w:spacing w:after="40"/>
        <w:ind w:left="993"/>
        <w:jc w:val="both"/>
        <w:rPr>
          <w:rFonts w:ascii="Calibri" w:hAnsi="Calibri" w:cs="Calibri"/>
        </w:rPr>
      </w:pPr>
      <w:r w:rsidRPr="004E6932">
        <w:rPr>
          <w:rFonts w:ascii="Calibri" w:hAnsi="Calibri" w:cs="Calibri"/>
        </w:rPr>
        <w:t xml:space="preserve">3.3.4. art. 108 ust. 1 pkt. 6 ustawy. </w:t>
      </w:r>
    </w:p>
    <w:p w14:paraId="37E513B1" w14:textId="05809594" w:rsidR="006859B1" w:rsidRPr="004E6932" w:rsidRDefault="006859B1" w:rsidP="006859B1">
      <w:pPr>
        <w:pStyle w:val="Akapitzlist"/>
        <w:suppressAutoHyphens/>
        <w:spacing w:after="40"/>
        <w:ind w:left="993"/>
        <w:jc w:val="both"/>
        <w:rPr>
          <w:rFonts w:ascii="Calibri" w:hAnsi="Calibri" w:cs="Calibri"/>
        </w:rPr>
      </w:pPr>
      <w:r w:rsidRPr="004E6932">
        <w:rPr>
          <w:rFonts w:ascii="Calibri" w:hAnsi="Calibri" w:cs="Calibri"/>
        </w:rPr>
        <w:t xml:space="preserve">Wzór oświadczenia stanowi załącznik nr </w:t>
      </w:r>
      <w:r w:rsidR="00C841F7" w:rsidRPr="004E6932">
        <w:rPr>
          <w:rFonts w:ascii="Calibri" w:hAnsi="Calibri" w:cs="Calibri"/>
        </w:rPr>
        <w:t>6</w:t>
      </w:r>
      <w:r w:rsidRPr="004E6932">
        <w:rPr>
          <w:rFonts w:ascii="Calibri" w:hAnsi="Calibri" w:cs="Calibri"/>
        </w:rPr>
        <w:t xml:space="preserve"> do SWZ;</w:t>
      </w:r>
    </w:p>
    <w:p w14:paraId="6A31474A" w14:textId="77777777" w:rsidR="006859B1" w:rsidRPr="004E6932" w:rsidRDefault="006859B1" w:rsidP="000119A5">
      <w:pPr>
        <w:pStyle w:val="Akapitzlist"/>
        <w:numPr>
          <w:ilvl w:val="1"/>
          <w:numId w:val="61"/>
        </w:numPr>
        <w:suppressAutoHyphens/>
        <w:spacing w:after="40"/>
        <w:ind w:left="993" w:hanging="426"/>
        <w:jc w:val="both"/>
      </w:pPr>
      <w:r w:rsidRPr="004E6932">
        <w:rPr>
          <w:rFonts w:ascii="Calibri" w:hAnsi="Calibri" w:cs="Calibri"/>
        </w:rPr>
        <w:t xml:space="preserve">Odpis lub informacja z Krajowego Rejestru Sądowego lub Centrali Ewidencyjnej i Informacji o Działalności Gospodarczej, w zakresie art. 109 ust. 1 pkt 4 ustawy </w:t>
      </w:r>
      <w:proofErr w:type="spellStart"/>
      <w:r w:rsidRPr="004E6932">
        <w:rPr>
          <w:rFonts w:ascii="Calibri" w:hAnsi="Calibri" w:cs="Calibri"/>
        </w:rPr>
        <w:t>Pzp</w:t>
      </w:r>
      <w:proofErr w:type="spellEnd"/>
      <w:r w:rsidRPr="004E6932">
        <w:rPr>
          <w:rFonts w:ascii="Calibri" w:hAnsi="Calibri" w:cs="Calibri"/>
        </w:rPr>
        <w:t>, sporządzone nie wcześniej niż 3 miesiące przed jej złożeniem, jeżeli odrębne przepisy wymagają wpisu do rejestru lub ewidencji;</w:t>
      </w:r>
    </w:p>
    <w:p w14:paraId="7F88C17D" w14:textId="77777777" w:rsidR="006859B1" w:rsidRPr="004E6932" w:rsidRDefault="006859B1" w:rsidP="006859B1">
      <w:pPr>
        <w:pStyle w:val="Akapitzlist"/>
        <w:suppressAutoHyphens/>
        <w:spacing w:after="40"/>
        <w:ind w:left="0"/>
        <w:jc w:val="both"/>
        <w:rPr>
          <w:rFonts w:ascii="Calibri" w:hAnsi="Calibri" w:cs="Calibri"/>
        </w:rPr>
      </w:pPr>
    </w:p>
    <w:p w14:paraId="1A2246DD" w14:textId="77777777" w:rsidR="004E6932" w:rsidRPr="004E6932" w:rsidRDefault="004E6932" w:rsidP="004E6932">
      <w:pPr>
        <w:pStyle w:val="Tekstpodstawowy32"/>
        <w:numPr>
          <w:ilvl w:val="0"/>
          <w:numId w:val="61"/>
        </w:numPr>
        <w:tabs>
          <w:tab w:val="left" w:pos="426"/>
        </w:tabs>
        <w:spacing w:after="0"/>
        <w:ind w:left="426" w:hanging="426"/>
        <w:jc w:val="both"/>
        <w:rPr>
          <w:sz w:val="20"/>
          <w:szCs w:val="20"/>
        </w:rPr>
      </w:pPr>
      <w:r w:rsidRPr="004E6932">
        <w:rPr>
          <w:rFonts w:ascii="Calibri" w:hAnsi="Calibri" w:cs="Calibri"/>
          <w:bCs/>
          <w:sz w:val="20"/>
          <w:szCs w:val="20"/>
        </w:rPr>
        <w:t>Jeżeli Wykonawca ma siedzibę lub miejsce zamieszkania poza granicami Rzeczpospolitej Polskiej zamiast informacji z:</w:t>
      </w:r>
    </w:p>
    <w:p w14:paraId="668E767E" w14:textId="77777777" w:rsidR="004E6932" w:rsidRPr="004E6932" w:rsidRDefault="004E6932" w:rsidP="004E6932">
      <w:pPr>
        <w:pStyle w:val="Tekstpodstawowy32"/>
        <w:numPr>
          <w:ilvl w:val="1"/>
          <w:numId w:val="61"/>
        </w:numPr>
        <w:tabs>
          <w:tab w:val="left" w:pos="426"/>
        </w:tabs>
        <w:spacing w:after="0"/>
        <w:ind w:left="993" w:hanging="426"/>
        <w:jc w:val="both"/>
        <w:rPr>
          <w:sz w:val="20"/>
          <w:szCs w:val="20"/>
        </w:rPr>
      </w:pPr>
      <w:r w:rsidRPr="004E6932">
        <w:rPr>
          <w:rFonts w:ascii="Calibri" w:hAnsi="Calibri" w:cs="Calibri"/>
          <w:sz w:val="20"/>
          <w:szCs w:val="20"/>
        </w:rPr>
        <w:t>Krajowego Rejestru Karnego, o którym mowa w rozdziale VIII ust. 3 pkt 3.1 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rozdziale VIII ust. 3 pkt 3.1 SWZ. Dokument, o którym mowa powinien być wystawiony nie wcześniej niż 6 miesięcy przed jego złożeniem;</w:t>
      </w:r>
    </w:p>
    <w:p w14:paraId="5D90DB19" w14:textId="77777777" w:rsidR="004E6932" w:rsidRPr="004E6932" w:rsidRDefault="004E6932" w:rsidP="004E6932">
      <w:pPr>
        <w:pStyle w:val="Tekstpodstawowy32"/>
        <w:numPr>
          <w:ilvl w:val="1"/>
          <w:numId w:val="61"/>
        </w:numPr>
        <w:tabs>
          <w:tab w:val="left" w:pos="426"/>
        </w:tabs>
        <w:spacing w:after="0"/>
        <w:ind w:left="993" w:hanging="426"/>
        <w:jc w:val="both"/>
        <w:rPr>
          <w:sz w:val="20"/>
          <w:szCs w:val="20"/>
        </w:rPr>
      </w:pPr>
      <w:r w:rsidRPr="004E6932">
        <w:rPr>
          <w:rFonts w:ascii="Calibri" w:hAnsi="Calibri" w:cs="Calibri"/>
          <w:sz w:val="20"/>
          <w:szCs w:val="20"/>
        </w:rPr>
        <w:t>Odpis lub informacja z Krajowego Rejestru Sądowego lub z Centralnej Ewidencji i  Informacji o Działalności Gospodarczej, o którym mowa w rozdziale VIII ust. 3 pkt 3.4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powinien być wystawiony nie wcześniej niż 3 miesiące przed jego złożeniem;</w:t>
      </w:r>
    </w:p>
    <w:p w14:paraId="000D4FDB" w14:textId="6FF6791A" w:rsidR="004E6932" w:rsidRPr="004E6932" w:rsidRDefault="004E6932" w:rsidP="004E6932">
      <w:pPr>
        <w:pStyle w:val="Tekstpodstawowy32"/>
        <w:numPr>
          <w:ilvl w:val="1"/>
          <w:numId w:val="61"/>
        </w:numPr>
        <w:tabs>
          <w:tab w:val="left" w:pos="426"/>
        </w:tabs>
        <w:spacing w:after="0"/>
        <w:ind w:left="993" w:hanging="426"/>
        <w:jc w:val="both"/>
        <w:rPr>
          <w:sz w:val="20"/>
          <w:szCs w:val="20"/>
        </w:rPr>
      </w:pPr>
      <w:r w:rsidRPr="004E6932">
        <w:rPr>
          <w:rFonts w:ascii="Calibri" w:hAnsi="Calibri" w:cs="Calibri"/>
          <w:sz w:val="20"/>
          <w:szCs w:val="20"/>
        </w:rPr>
        <w:t xml:space="preserve">Jeżeli, w kraju, w którym Wykonawca ma siedzibę lub miejsce zamieszkania lub miejsce zamieszkania ma osoba, której dokument dotyczy, nie wydaje się dokumentów, o których mowa w rozdziale VIII ust. 3 pkt 3.1 SWZ lub gdy dokumenty te odnoszą się do wszystkich przypadków, o których mowa w art. 108 ust. 1, 2 i 4 ustawy </w:t>
      </w:r>
      <w:proofErr w:type="spellStart"/>
      <w:r w:rsidRPr="004E6932">
        <w:rPr>
          <w:rFonts w:ascii="Calibri" w:hAnsi="Calibri" w:cs="Calibri"/>
          <w:sz w:val="20"/>
          <w:szCs w:val="20"/>
        </w:rPr>
        <w:t>Pzp</w:t>
      </w:r>
      <w:proofErr w:type="spellEnd"/>
      <w:r w:rsidRPr="004E6932">
        <w:rPr>
          <w:rFonts w:ascii="Calibri" w:hAnsi="Calibri" w:cs="Calibri"/>
          <w:sz w:val="20"/>
          <w:szCs w:val="20"/>
        </w:rPr>
        <w:t xml:space="preserve">, zastępuje się je odpowiednio w całości lub w części dokumentem zawierającym odpowiednio oświadczenie Wykonawcy, ze wskazaniem osoby albo osób uprawnionych do jego reprezentacji, lub oświadczenie osoby, której dokument miał dostarczyć, złożone pod przysięgą, lub jeżeli w kraju, w którym wykonawca ma siedzibę lub miejsce zamieszkania lub miejsce zamieszkania ma osoba, której dokument miał dotyczyć, nie ma przepisów o oświadczeniu pod przysięga, złożone przed organem sądowym lub administracyjnym, notariuszem, </w:t>
      </w:r>
      <w:r w:rsidRPr="004E6932">
        <w:rPr>
          <w:rFonts w:ascii="Calibri" w:hAnsi="Calibri" w:cs="Calibri"/>
          <w:sz w:val="20"/>
          <w:szCs w:val="20"/>
        </w:rPr>
        <w:lastRenderedPageBreak/>
        <w:t xml:space="preserve">organem samorządu zawodowego lub gospodarczego, właściwym ze względu na siedzibę lub miejsce zamieszkania Wykonawcy lub miejsce zamieszkania osoby, której dokument miał dotyczyć. Dokument, o którym mowa powinien być wystawiony nie wcześniej niż 6 miesięcy przed jego złożeniem.  </w:t>
      </w:r>
    </w:p>
    <w:p w14:paraId="4F85BD40" w14:textId="77777777" w:rsidR="004E6932" w:rsidRPr="00515DDA" w:rsidRDefault="004E6932" w:rsidP="004E6932">
      <w:pPr>
        <w:pStyle w:val="Tekstpodstawowy32"/>
        <w:tabs>
          <w:tab w:val="left" w:pos="426"/>
        </w:tabs>
        <w:spacing w:after="0"/>
        <w:jc w:val="both"/>
        <w:rPr>
          <w:sz w:val="20"/>
          <w:szCs w:val="20"/>
        </w:rPr>
      </w:pPr>
    </w:p>
    <w:p w14:paraId="213674B5"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Wykonawca nie podlega wykluczeniu, jeżeli Zamawiający oceni czy podjęte przez wykonawcę czynności, o których mowa w art. 110 ust. 2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są wystarczające do wykazania jego rzetelności, uwzględniając wagę i szczególne okoliczności czynu wykonawcy. Jeżeli podjęte przez wykonawcę czynności, o których mowa w art. 110 ust. 2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nie są wystarczające do wykazania jego rzetelności, Zamawiający wyklucza wykonawcę.</w:t>
      </w:r>
    </w:p>
    <w:p w14:paraId="1ACB9E04"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W przypadku Wykonawców wspólnie ubiegających się o zamówienie, zamawiający żąda od każdego z tych wykonawców podmiotowych środków dowodowych.</w:t>
      </w:r>
    </w:p>
    <w:p w14:paraId="003D59EF"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665B361C"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złożenia, zgodnie z art. 126 ust. 3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w:t>
      </w:r>
    </w:p>
    <w:p w14:paraId="72D1701F"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w:t>
      </w:r>
    </w:p>
    <w:p w14:paraId="776E21D4"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Wykonawca nie jest zobowiązany do złożenia podmiotowych środków dowodowych, które Zamawiający posiada, jeżeli Wykonawca wskaże te środki oraz potwierdzi ich prawidłowość i aktualność, zgodnie z art. 127 ust. 2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w:t>
      </w:r>
    </w:p>
    <w:p w14:paraId="7CB0B709"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 </w:t>
      </w:r>
    </w:p>
    <w:p w14:paraId="33C74506"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Jeżeli Wykonawca nie złożył oświadczenia, o którym mowa w art. 125 ust. 1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uzupełnienia lub poprawienie lub zachodzą przesłanki unieważnienia postępowania. Wykonawca składa podmiotowe środki dowodowe na wezwanie, o którym mowa w zdaniu pierwszym, aktualne na dzień ich złożenia.</w:t>
      </w:r>
    </w:p>
    <w:p w14:paraId="399D1B66"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Jeżeli złożone przez Wykonawcę oświadczenie, o którym mowa w art. 125 ust 1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lub podmiotowe środki dowodowe budzą wątpliwości Zamawiającego może on zwrócić się bezpośrednio do podmiotu, który jest w posiadaniu informacji lub dokumentów istotnych w tym zakresie dla oceny spełnienia przez Wykonawcę warunków udziału w postępowaniu lub braku podstaw wykluczenia, o przedstawienie takich informacji lub dokumentów, zgodnie z art. 128 ust. 5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w:t>
      </w:r>
    </w:p>
    <w:p w14:paraId="38046DFD"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Zamawiający może żądać od Wykonawców wyjaśnień dotyczących treści oświadczenia, o którym mowa w art. 125 ust 1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lub złożonych podmiotowych środków dowodowych lub innych dokumentów lub oświadczeń składanych w postępowaniu. </w:t>
      </w:r>
    </w:p>
    <w:p w14:paraId="33813C88"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Zamawiający najpierw dokona badania i oceny, a następnie dokona kwalifikacji podmiotowej Wykonawcy, którego oferta została najwyżej oceniona, w zakresie braku podstaw wykluczenia oraz spełniania warunków udziału w postępowaniu, zgodnie z art. 139 ust. 1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w:t>
      </w:r>
    </w:p>
    <w:p w14:paraId="6F2CC7CC"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Jeżeli wobec Wykonawcy, o którym mowa w art. 139 ust. 1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zachodzą podstawy wykluczenia, Wykonawca ten nie spełnia warunków udziału w postępowaniu, nie składa podmiotowych środków dowodowych lub oświadczenia o którym mowa art. 125 ust.1 ustawy, potwierdzających brak podstaw wykluczenia lub spełnianie warunków udziału w postępowaniu, Zamawiający dokona ponownego badania </w:t>
      </w:r>
      <w:r w:rsidRPr="00515DDA">
        <w:rPr>
          <w:rFonts w:ascii="Calibri" w:hAnsi="Calibri" w:cs="Calibri"/>
          <w:bCs/>
          <w:sz w:val="20"/>
          <w:szCs w:val="20"/>
        </w:rPr>
        <w:lastRenderedPageBreak/>
        <w:t xml:space="preserve">i oceny ofert pozostałych Wykonawców, a następnie dokona kwalifikacji podmiotowej Wykonawcy, którego oferta została najwyżej oceniona, w zakresie braku podstaw wykluczenia oraz spełniania warunków udziału w postępowaniu, zgodnie z art. 139 ust. 3 </w:t>
      </w:r>
      <w:proofErr w:type="spellStart"/>
      <w:r w:rsidRPr="00515DDA">
        <w:rPr>
          <w:rFonts w:ascii="Calibri" w:hAnsi="Calibri" w:cs="Calibri"/>
          <w:bCs/>
          <w:sz w:val="20"/>
          <w:szCs w:val="20"/>
        </w:rPr>
        <w:t>uPzp</w:t>
      </w:r>
      <w:proofErr w:type="spellEnd"/>
      <w:r w:rsidRPr="00515DDA">
        <w:rPr>
          <w:rFonts w:ascii="Calibri" w:hAnsi="Calibri" w:cs="Calibri"/>
          <w:bCs/>
          <w:sz w:val="20"/>
          <w:szCs w:val="20"/>
        </w:rPr>
        <w:t>.</w:t>
      </w:r>
    </w:p>
    <w:p w14:paraId="4907CFF0"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Zamawiający kontynuuje procedurę ponownego badania i oceny ofert, o której mowa w art. 139 ust. 3 ustawy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w odniesieniu do ofert Wykonawców pozostałych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zgodnie z art. 139 ust. 4 </w:t>
      </w:r>
      <w:proofErr w:type="spellStart"/>
      <w:r w:rsidRPr="00515DDA">
        <w:rPr>
          <w:rFonts w:ascii="Calibri" w:hAnsi="Calibri" w:cs="Calibri"/>
          <w:bCs/>
          <w:sz w:val="20"/>
          <w:szCs w:val="20"/>
        </w:rPr>
        <w:t>uPzp</w:t>
      </w:r>
      <w:proofErr w:type="spellEnd"/>
      <w:r w:rsidRPr="00515DDA">
        <w:rPr>
          <w:rFonts w:ascii="Calibri" w:hAnsi="Calibri" w:cs="Calibri"/>
          <w:bCs/>
          <w:sz w:val="20"/>
          <w:szCs w:val="20"/>
        </w:rPr>
        <w:t xml:space="preserve">.  </w:t>
      </w:r>
    </w:p>
    <w:p w14:paraId="018EF732"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Wykonawcy są zobowiązani do złożenia wyjaśnień w formie i o treści zgodnej z zapytaniem Zamawiającego w ramach postępowania wyjaśniającego.</w:t>
      </w:r>
    </w:p>
    <w:p w14:paraId="2C23A543" w14:textId="77777777"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Podmiotowe środki dowodowe sporządzone w języku obcym przekazuje się wraz z tłumaczeniem na język polski.</w:t>
      </w:r>
    </w:p>
    <w:p w14:paraId="162F3DA3" w14:textId="1F91818C" w:rsidR="00515DDA" w:rsidRPr="00515DDA" w:rsidRDefault="00515DDA" w:rsidP="00515DDA">
      <w:pPr>
        <w:pStyle w:val="Tekstpodstawowy32"/>
        <w:numPr>
          <w:ilvl w:val="0"/>
          <w:numId w:val="61"/>
        </w:numPr>
        <w:tabs>
          <w:tab w:val="left" w:pos="426"/>
        </w:tabs>
        <w:spacing w:after="0"/>
        <w:ind w:left="426" w:hanging="426"/>
        <w:jc w:val="both"/>
        <w:rPr>
          <w:sz w:val="20"/>
          <w:szCs w:val="20"/>
        </w:rPr>
      </w:pPr>
      <w:r w:rsidRPr="00515DDA">
        <w:rPr>
          <w:rFonts w:ascii="Calibri" w:hAnsi="Calibri" w:cs="Calibri"/>
          <w:bCs/>
          <w:sz w:val="20"/>
          <w:szCs w:val="20"/>
        </w:rPr>
        <w:t xml:space="preserve">W zakresie nieuregulowanym ustawą </w:t>
      </w:r>
      <w:proofErr w:type="spellStart"/>
      <w:r w:rsidRPr="00515DDA">
        <w:rPr>
          <w:rFonts w:ascii="Calibri" w:hAnsi="Calibri" w:cs="Calibri"/>
          <w:bCs/>
          <w:sz w:val="20"/>
          <w:szCs w:val="20"/>
        </w:rPr>
        <w:t>Pzp</w:t>
      </w:r>
      <w:proofErr w:type="spellEnd"/>
      <w:r w:rsidRPr="00515DDA">
        <w:rPr>
          <w:rFonts w:ascii="Calibri" w:hAnsi="Calibri" w:cs="Calibri"/>
          <w:bCs/>
          <w:sz w:val="20"/>
          <w:szCs w:val="20"/>
        </w:rPr>
        <w:t xml:space="preserve"> lub niniejszą SWZ do oświadczeń i dokumentów składanych przez Wykonawcę w postępowaniu, zastosowanie mają przepisy rozporządzenia Ministra Rozwoju, Pracy i Technologii z dnia 23 grudnia</w:t>
      </w:r>
      <w:r w:rsidRPr="00515DDA">
        <w:rPr>
          <w:rFonts w:ascii="Calibri" w:hAnsi="Calibri" w:cs="Calibri"/>
          <w:sz w:val="20"/>
          <w:szCs w:val="20"/>
        </w:rPr>
        <w:t xml:space="preserve"> 2020 r. </w:t>
      </w:r>
      <w:r w:rsidRPr="00515DDA">
        <w:rPr>
          <w:rFonts w:ascii="Calibri" w:hAnsi="Calibri" w:cs="Calibri"/>
          <w:i/>
          <w:iCs/>
          <w:sz w:val="20"/>
          <w:szCs w:val="20"/>
        </w:rPr>
        <w:t xml:space="preserve">w sprawie podmiotowych środków dowodowych oraz innych dokumentów lub oświadczeń, jakich może żądać zamawiający od wykonawcy </w:t>
      </w:r>
      <w:r w:rsidRPr="00515DDA">
        <w:rPr>
          <w:rFonts w:ascii="Calibri" w:hAnsi="Calibri" w:cs="Calibri"/>
          <w:sz w:val="20"/>
          <w:szCs w:val="20"/>
        </w:rPr>
        <w:t xml:space="preserve">oraz przepisy rozporządzenia Prezesa Rady Ministrów z dnia 30 grudnia 2020 r. </w:t>
      </w:r>
      <w:r w:rsidRPr="00515DDA">
        <w:rPr>
          <w:rFonts w:ascii="Calibri" w:hAnsi="Calibri" w:cs="Calibri"/>
          <w:i/>
          <w:iCs/>
          <w:sz w:val="20"/>
          <w:szCs w:val="20"/>
        </w:rPr>
        <w:t>w sprawie sposobu sporządzania i przekazywania informacji oraz wymagań technicznych dla dokumentów elektronicznych oraz środków komunikacji elektronicznej w postępowaniu o udzielenie zamówienia publicznego lub konkursie</w:t>
      </w:r>
      <w:r w:rsidRPr="00515DDA">
        <w:rPr>
          <w:rFonts w:ascii="Calibri" w:hAnsi="Calibri" w:cs="Calibri"/>
          <w:sz w:val="20"/>
          <w:szCs w:val="20"/>
        </w:rPr>
        <w:t>.</w:t>
      </w:r>
    </w:p>
    <w:p w14:paraId="2F4A8681" w14:textId="77777777" w:rsidR="00515DDA" w:rsidRDefault="00515DDA" w:rsidP="00515DDA">
      <w:pPr>
        <w:pStyle w:val="Tekstpodstawowy32"/>
        <w:tabs>
          <w:tab w:val="left" w:pos="426"/>
        </w:tabs>
        <w:spacing w:after="0"/>
        <w:ind w:left="426"/>
        <w:jc w:val="both"/>
      </w:pPr>
    </w:p>
    <w:p w14:paraId="0C3F3C3C" w14:textId="77777777" w:rsidR="00801CF6" w:rsidRPr="008B3267" w:rsidRDefault="00801CF6" w:rsidP="00515DDA">
      <w:pPr>
        <w:pStyle w:val="Tekstpodstawowy32"/>
        <w:tabs>
          <w:tab w:val="left" w:pos="426"/>
        </w:tabs>
        <w:spacing w:after="0"/>
        <w:jc w:val="both"/>
      </w:pPr>
    </w:p>
    <w:p w14:paraId="04DCF985" w14:textId="77777777" w:rsidR="006859B1" w:rsidRPr="00480107" w:rsidRDefault="006859B1" w:rsidP="006859B1">
      <w:pPr>
        <w:numPr>
          <w:ilvl w:val="0"/>
          <w:numId w:val="5"/>
        </w:numPr>
        <w:tabs>
          <w:tab w:val="left" w:pos="284"/>
        </w:tabs>
        <w:spacing w:after="40"/>
        <w:jc w:val="both"/>
        <w:rPr>
          <w:rFonts w:ascii="Calibri" w:hAnsi="Calibri" w:cs="Calibri"/>
          <w:b/>
          <w:color w:val="000000"/>
          <w:sz w:val="20"/>
          <w:szCs w:val="20"/>
        </w:rPr>
      </w:pPr>
      <w:r>
        <w:rPr>
          <w:rFonts w:ascii="Calibri" w:hAnsi="Calibri" w:cs="Calibri"/>
          <w:b/>
          <w:color w:val="000000"/>
          <w:sz w:val="20"/>
          <w:szCs w:val="20"/>
        </w:rPr>
        <w:t xml:space="preserve"> </w:t>
      </w:r>
      <w:r w:rsidRPr="00480107">
        <w:rPr>
          <w:rFonts w:ascii="Calibri" w:hAnsi="Calibri" w:cs="Calibri"/>
          <w:b/>
          <w:color w:val="000000"/>
          <w:sz w:val="20"/>
          <w:szCs w:val="20"/>
        </w:rPr>
        <w:t>Informacja dla Wykonawców wspólnie ubiegających się o zamówienia (Spółki Cywilne/Konsorcja).</w:t>
      </w:r>
    </w:p>
    <w:p w14:paraId="2C5D0F4D" w14:textId="77777777" w:rsidR="006859B1" w:rsidRDefault="006859B1" w:rsidP="006859B1">
      <w:pPr>
        <w:numPr>
          <w:ilvl w:val="1"/>
          <w:numId w:val="22"/>
        </w:numPr>
        <w:tabs>
          <w:tab w:val="left" w:pos="426"/>
          <w:tab w:val="left" w:pos="993"/>
        </w:tabs>
        <w:spacing w:after="40"/>
        <w:ind w:left="426" w:hanging="426"/>
        <w:jc w:val="both"/>
      </w:pPr>
      <w:r>
        <w:rPr>
          <w:rFonts w:ascii="Calibri" w:hAnsi="Calibri" w:cs="Calibri"/>
          <w:bCs/>
          <w:color w:val="000000"/>
          <w:sz w:val="20"/>
          <w:szCs w:val="20"/>
        </w:rPr>
        <w:t>Wykonawcy mogą wspólnie ubiegać się o udzielenie zamówienia. W tym przypadku Wykonawcy ustanawiają pełnomocnika do reprezentowania ich w postępowaniu albo do reprezentowania i zawarcia umowy w sprawie zamówienia publicznego. Pełnomocnictwo winno być załączone do oferty w postaci elektronicznej.</w:t>
      </w:r>
    </w:p>
    <w:p w14:paraId="0920C85B" w14:textId="77777777" w:rsidR="006859B1" w:rsidRDefault="006859B1" w:rsidP="006859B1">
      <w:pPr>
        <w:numPr>
          <w:ilvl w:val="1"/>
          <w:numId w:val="22"/>
        </w:numPr>
        <w:tabs>
          <w:tab w:val="left" w:pos="426"/>
          <w:tab w:val="left" w:pos="993"/>
        </w:tabs>
        <w:spacing w:after="40"/>
        <w:ind w:left="426" w:hanging="426"/>
        <w:jc w:val="both"/>
      </w:pPr>
      <w:r>
        <w:rPr>
          <w:rFonts w:ascii="Calibri" w:hAnsi="Calibri" w:cs="Calibri"/>
          <w:bCs/>
          <w:color w:val="000000"/>
          <w:sz w:val="20"/>
          <w:szCs w:val="20"/>
        </w:rPr>
        <w:t xml:space="preserve">W przypadku Wykonawców wspólnie ubiegających się o udzielenie zamówienia, oświadczenie, o którym mowa w rozdziale </w:t>
      </w:r>
      <w:r w:rsidRPr="00BE6915">
        <w:rPr>
          <w:rFonts w:ascii="Calibri" w:hAnsi="Calibri" w:cs="Calibri"/>
          <w:bCs/>
          <w:color w:val="000000"/>
          <w:sz w:val="20"/>
          <w:szCs w:val="20"/>
        </w:rPr>
        <w:t xml:space="preserve">VIII </w:t>
      </w:r>
      <w:r>
        <w:rPr>
          <w:rFonts w:ascii="Calibri" w:hAnsi="Calibri" w:cs="Calibri"/>
          <w:bCs/>
          <w:color w:val="000000"/>
          <w:sz w:val="20"/>
          <w:szCs w:val="20"/>
        </w:rPr>
        <w:t xml:space="preserve">ust. 1 </w:t>
      </w:r>
      <w:r w:rsidRPr="00BE6915">
        <w:rPr>
          <w:rFonts w:ascii="Calibri" w:hAnsi="Calibri" w:cs="Calibri"/>
          <w:bCs/>
          <w:color w:val="000000"/>
          <w:sz w:val="20"/>
          <w:szCs w:val="20"/>
        </w:rPr>
        <w:t>pkt. 1.1 SWZ</w:t>
      </w:r>
      <w:r>
        <w:rPr>
          <w:rFonts w:ascii="Calibri" w:hAnsi="Calibri" w:cs="Calibri"/>
          <w:bCs/>
          <w:color w:val="000000"/>
          <w:sz w:val="20"/>
          <w:szCs w:val="20"/>
        </w:rPr>
        <w:t xml:space="preserve"> składa każdy z Wykonawców wspólnie ubiegających się o zamówienie. Oświadczenie to wstępnie potwierdza brak podstaw wykluczenia oraz spełnianie warunków udziału w postępowaniu w zakresie, w jakim każdy z Wykonawców wykazuje spełnianie warunków udziału w postępowaniu. </w:t>
      </w:r>
    </w:p>
    <w:p w14:paraId="49B2F432" w14:textId="77777777" w:rsidR="006859B1" w:rsidRDefault="006859B1" w:rsidP="006859B1">
      <w:pPr>
        <w:numPr>
          <w:ilvl w:val="1"/>
          <w:numId w:val="22"/>
        </w:numPr>
        <w:tabs>
          <w:tab w:val="left" w:pos="426"/>
          <w:tab w:val="left" w:pos="993"/>
        </w:tabs>
        <w:spacing w:after="40"/>
        <w:ind w:left="426" w:hanging="426"/>
        <w:jc w:val="both"/>
      </w:pPr>
      <w:r w:rsidRPr="008716F4">
        <w:rPr>
          <w:rFonts w:ascii="Calibri" w:hAnsi="Calibri" w:cs="Calibri"/>
          <w:bCs/>
          <w:color w:val="000000"/>
          <w:sz w:val="20"/>
          <w:szCs w:val="20"/>
        </w:rPr>
        <w:t xml:space="preserve">W przypadku Wykonawców występujących wspólnie </w:t>
      </w:r>
      <w:r>
        <w:rPr>
          <w:rFonts w:ascii="Calibri" w:hAnsi="Calibri" w:cs="Calibri"/>
          <w:bCs/>
          <w:sz w:val="20"/>
          <w:szCs w:val="20"/>
        </w:rPr>
        <w:t>s</w:t>
      </w:r>
      <w:r w:rsidRPr="008716F4">
        <w:rPr>
          <w:rFonts w:ascii="Calibri" w:hAnsi="Calibri" w:cs="Calibri"/>
          <w:bCs/>
          <w:sz w:val="20"/>
          <w:szCs w:val="20"/>
        </w:rPr>
        <w:t>pełnianie warunków udziału w postępowaniu Wykonawcy wykazują zgodnie z ust. 2 rozdziału V niniejszej SWZ.</w:t>
      </w:r>
    </w:p>
    <w:p w14:paraId="714EF149" w14:textId="77777777" w:rsidR="006859B1" w:rsidRPr="008716F4" w:rsidRDefault="006859B1" w:rsidP="006859B1">
      <w:pPr>
        <w:numPr>
          <w:ilvl w:val="1"/>
          <w:numId w:val="22"/>
        </w:numPr>
        <w:tabs>
          <w:tab w:val="left" w:pos="426"/>
          <w:tab w:val="left" w:pos="993"/>
        </w:tabs>
        <w:spacing w:after="40"/>
        <w:ind w:left="426" w:hanging="426"/>
        <w:jc w:val="both"/>
      </w:pPr>
      <w:r w:rsidRPr="008F57F2">
        <w:rPr>
          <w:rFonts w:ascii="Calibri" w:hAnsi="Calibri" w:cs="Calibri"/>
          <w:bCs/>
          <w:color w:val="000000"/>
          <w:sz w:val="22"/>
          <w:szCs w:val="22"/>
        </w:rPr>
        <w:t xml:space="preserve">W </w:t>
      </w:r>
      <w:r w:rsidRPr="008F57F2">
        <w:rPr>
          <w:rFonts w:ascii="Calibri" w:hAnsi="Calibri" w:cs="Calibri"/>
          <w:bCs/>
          <w:sz w:val="20"/>
          <w:szCs w:val="20"/>
        </w:rPr>
        <w:t xml:space="preserve">przypadku Wykonawców wspólnie ubiegających się o udzielenie zamówienia, żaden z nich nie może podlegać wykluczeniu w powodu niespełnienia warunków, o których mowa w art. 108 ust. 1 oraz art. 109 ust. 1 pkt 4 ustawy </w:t>
      </w:r>
      <w:proofErr w:type="spellStart"/>
      <w:r w:rsidRPr="008F57F2">
        <w:rPr>
          <w:rFonts w:ascii="Calibri" w:hAnsi="Calibri" w:cs="Calibri"/>
          <w:bCs/>
          <w:sz w:val="20"/>
          <w:szCs w:val="20"/>
        </w:rPr>
        <w:t>Pzp</w:t>
      </w:r>
      <w:proofErr w:type="spellEnd"/>
      <w:r w:rsidRPr="008F57F2">
        <w:rPr>
          <w:rFonts w:ascii="Calibri" w:hAnsi="Calibri" w:cs="Calibri"/>
          <w:bCs/>
          <w:sz w:val="20"/>
          <w:szCs w:val="20"/>
        </w:rPr>
        <w:t xml:space="preserve"> oraz nie może podlegać wykluczeniu na podstawie art. 5k Rozporządzenia Rady (UE) nr 833/2014 w brzmieniu nadanym Rozporządzeniem Rady (UE) nr 2022/576 i na podstawie art. 7 ust. 1 ustawy z dnia 13 kwietnia 2022 r. o szczególnych rozwiązaniach w zakresie przeciwdziałania wspieraniu agresji na Ukrainę oraz służących ochronie bezpieczeństwa narodowego. </w:t>
      </w:r>
    </w:p>
    <w:p w14:paraId="7C8B7686" w14:textId="77777777" w:rsidR="006859B1" w:rsidRDefault="006859B1" w:rsidP="006859B1">
      <w:pPr>
        <w:numPr>
          <w:ilvl w:val="1"/>
          <w:numId w:val="22"/>
        </w:numPr>
        <w:tabs>
          <w:tab w:val="left" w:pos="426"/>
          <w:tab w:val="left" w:pos="993"/>
        </w:tabs>
        <w:spacing w:after="40"/>
        <w:ind w:left="426" w:hanging="426"/>
        <w:jc w:val="both"/>
      </w:pPr>
      <w:r>
        <w:rPr>
          <w:rFonts w:ascii="Calibri" w:hAnsi="Calibri" w:cs="Calibri"/>
          <w:bCs/>
          <w:color w:val="000000"/>
          <w:sz w:val="20"/>
          <w:szCs w:val="20"/>
        </w:rPr>
        <w:t xml:space="preserve">Podmiotowe środki dowodowe o których mowa w rozdziale VIII ust. 3 pkt. 3.1 – 3.4 SWZ składa na wezwanie Zamawiającego każdy z Wykonawców wspólnie ubiegających się o udzielenie zamówienia. </w:t>
      </w:r>
    </w:p>
    <w:p w14:paraId="0D4F005F" w14:textId="4CCDB419" w:rsidR="006859B1" w:rsidRDefault="006859B1" w:rsidP="006859B1">
      <w:pPr>
        <w:numPr>
          <w:ilvl w:val="1"/>
          <w:numId w:val="22"/>
        </w:numPr>
        <w:tabs>
          <w:tab w:val="left" w:pos="426"/>
          <w:tab w:val="left" w:pos="993"/>
        </w:tabs>
        <w:spacing w:after="40"/>
        <w:ind w:left="426" w:hanging="426"/>
        <w:jc w:val="both"/>
      </w:pPr>
      <w:r>
        <w:rPr>
          <w:rFonts w:ascii="Calibri" w:hAnsi="Calibri" w:cs="Calibri"/>
          <w:bCs/>
          <w:color w:val="000000"/>
          <w:sz w:val="20"/>
          <w:szCs w:val="20"/>
        </w:rPr>
        <w:t xml:space="preserve">Warunek dotyczący uprawnień do </w:t>
      </w:r>
      <w:r w:rsidRPr="00D34638">
        <w:rPr>
          <w:rFonts w:ascii="Calibri" w:hAnsi="Calibri" w:cs="Calibri"/>
          <w:bCs/>
          <w:color w:val="000000"/>
          <w:sz w:val="20"/>
          <w:szCs w:val="20"/>
        </w:rPr>
        <w:t>prowadzenia określonej działalności gospodarczej lub zawodowej, o której mowa w art. 112 ust. 2 pkt. 2 (tj. w</w:t>
      </w:r>
      <w:r>
        <w:rPr>
          <w:rFonts w:ascii="Calibri" w:hAnsi="Calibri" w:cs="Calibri"/>
          <w:bCs/>
          <w:color w:val="000000"/>
          <w:sz w:val="20"/>
          <w:szCs w:val="20"/>
        </w:rPr>
        <w:t xml:space="preserve"> rozdziale V ust.</w:t>
      </w:r>
      <w:r w:rsidRPr="00D34638">
        <w:rPr>
          <w:rFonts w:ascii="Calibri" w:hAnsi="Calibri" w:cs="Calibri"/>
          <w:bCs/>
          <w:color w:val="000000"/>
          <w:sz w:val="20"/>
          <w:szCs w:val="20"/>
        </w:rPr>
        <w:t xml:space="preserve"> 2</w:t>
      </w:r>
      <w:r>
        <w:rPr>
          <w:rFonts w:ascii="Calibri" w:hAnsi="Calibri" w:cs="Calibri"/>
          <w:bCs/>
          <w:color w:val="000000"/>
          <w:sz w:val="20"/>
          <w:szCs w:val="20"/>
        </w:rPr>
        <w:t xml:space="preserve"> </w:t>
      </w:r>
      <w:r w:rsidRPr="00D34638">
        <w:rPr>
          <w:rFonts w:ascii="Calibri" w:hAnsi="Calibri" w:cs="Calibri"/>
          <w:bCs/>
          <w:color w:val="000000"/>
          <w:sz w:val="20"/>
          <w:szCs w:val="20"/>
        </w:rPr>
        <w:t>pkt.</w:t>
      </w:r>
      <w:r w:rsidR="006D4F60">
        <w:rPr>
          <w:rFonts w:ascii="Calibri" w:hAnsi="Calibri" w:cs="Calibri"/>
          <w:bCs/>
          <w:color w:val="000000"/>
          <w:sz w:val="20"/>
          <w:szCs w:val="20"/>
        </w:rPr>
        <w:t xml:space="preserve"> </w:t>
      </w:r>
      <w:r w:rsidRPr="00D34638">
        <w:rPr>
          <w:rFonts w:ascii="Calibri" w:hAnsi="Calibri" w:cs="Calibri"/>
          <w:bCs/>
          <w:color w:val="000000"/>
          <w:sz w:val="20"/>
          <w:szCs w:val="20"/>
        </w:rPr>
        <w:t>2 SWZ), jest</w:t>
      </w:r>
      <w:r>
        <w:rPr>
          <w:rFonts w:ascii="Calibri" w:hAnsi="Calibri" w:cs="Calibri"/>
          <w:bCs/>
          <w:color w:val="000000"/>
          <w:sz w:val="20"/>
          <w:szCs w:val="20"/>
        </w:rPr>
        <w:t xml:space="preserve"> spełniony, jeżeli co najmniej jeden z Wykonawców wspólnie ubiegających się o udzielenie zamówienia posiada uprawnienia do prowadzenia określonej działalności gospodarczej lub zawodowej i zrealizuje dostawy, do których realizacji te uprawnienia są wymagane - nie dotyczy przedmiotowego postępowania. </w:t>
      </w:r>
    </w:p>
    <w:p w14:paraId="2ACE0292" w14:textId="7653501F" w:rsidR="006859B1" w:rsidRDefault="006859B1" w:rsidP="006859B1">
      <w:pPr>
        <w:numPr>
          <w:ilvl w:val="1"/>
          <w:numId w:val="22"/>
        </w:numPr>
        <w:tabs>
          <w:tab w:val="left" w:pos="426"/>
          <w:tab w:val="left" w:pos="993"/>
        </w:tabs>
        <w:spacing w:after="40"/>
        <w:ind w:left="426" w:hanging="426"/>
        <w:jc w:val="both"/>
      </w:pPr>
      <w:r>
        <w:rPr>
          <w:rFonts w:ascii="Calibri" w:hAnsi="Calibri" w:cs="Calibri"/>
          <w:bCs/>
          <w:color w:val="000000"/>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BF3B5C">
        <w:rPr>
          <w:rFonts w:ascii="Calibri" w:hAnsi="Calibri" w:cs="Calibri"/>
          <w:bCs/>
          <w:color w:val="000000"/>
          <w:sz w:val="20"/>
          <w:szCs w:val="20"/>
        </w:rPr>
        <w:t>.</w:t>
      </w:r>
    </w:p>
    <w:p w14:paraId="4EAD5867" w14:textId="4F649E21" w:rsidR="006859B1" w:rsidRPr="0051453C" w:rsidRDefault="006859B1" w:rsidP="006859B1">
      <w:pPr>
        <w:numPr>
          <w:ilvl w:val="1"/>
          <w:numId w:val="22"/>
        </w:numPr>
        <w:tabs>
          <w:tab w:val="left" w:pos="426"/>
          <w:tab w:val="left" w:pos="993"/>
        </w:tabs>
        <w:spacing w:after="40"/>
        <w:ind w:left="426" w:hanging="426"/>
        <w:jc w:val="both"/>
      </w:pPr>
      <w:r>
        <w:rPr>
          <w:rFonts w:ascii="Calibri" w:hAnsi="Calibri" w:cs="Calibri"/>
          <w:bCs/>
          <w:color w:val="000000"/>
          <w:sz w:val="20"/>
          <w:szCs w:val="20"/>
        </w:rPr>
        <w:lastRenderedPageBreak/>
        <w:t xml:space="preserve">W przypadku o którym mowa w art. 117 ust. 2 i 3 ustawy </w:t>
      </w:r>
      <w:proofErr w:type="spellStart"/>
      <w:r>
        <w:rPr>
          <w:rFonts w:ascii="Calibri" w:hAnsi="Calibri" w:cs="Calibri"/>
          <w:bCs/>
          <w:color w:val="000000"/>
          <w:sz w:val="20"/>
          <w:szCs w:val="20"/>
        </w:rPr>
        <w:t>Pzp</w:t>
      </w:r>
      <w:proofErr w:type="spellEnd"/>
      <w:r>
        <w:rPr>
          <w:rFonts w:ascii="Calibri" w:hAnsi="Calibri" w:cs="Calibri"/>
          <w:bCs/>
          <w:color w:val="000000"/>
          <w:sz w:val="20"/>
          <w:szCs w:val="20"/>
        </w:rPr>
        <w:t>, Wykonawcy wspólnie ubiegający się o udzielenie zamówienia dołączają do oferty oświadczenie z którego wynika, które roboty budowlane, dostawy lub usługi wykonają poszczególni Wykonawcy</w:t>
      </w:r>
      <w:r w:rsidR="00011D91">
        <w:rPr>
          <w:rFonts w:ascii="Calibri" w:hAnsi="Calibri" w:cs="Calibri"/>
          <w:bCs/>
          <w:color w:val="000000"/>
          <w:sz w:val="20"/>
          <w:szCs w:val="20"/>
        </w:rPr>
        <w:t xml:space="preserve"> – zgodnie z Załącznikiem nr 7 do SWZ</w:t>
      </w:r>
      <w:r>
        <w:rPr>
          <w:rFonts w:ascii="Calibri" w:hAnsi="Calibri" w:cs="Calibri"/>
          <w:bCs/>
          <w:color w:val="000000"/>
          <w:sz w:val="20"/>
          <w:szCs w:val="20"/>
        </w:rPr>
        <w:t>.</w:t>
      </w:r>
    </w:p>
    <w:p w14:paraId="3C1B8AEA" w14:textId="77777777" w:rsidR="0051453C" w:rsidRDefault="0051453C" w:rsidP="0051453C">
      <w:pPr>
        <w:tabs>
          <w:tab w:val="left" w:pos="426"/>
          <w:tab w:val="left" w:pos="993"/>
        </w:tabs>
        <w:spacing w:after="40"/>
        <w:ind w:left="426"/>
        <w:jc w:val="both"/>
        <w:rPr>
          <w:rFonts w:ascii="Calibri" w:hAnsi="Calibri" w:cs="Calibri"/>
          <w:bCs/>
          <w:color w:val="000000"/>
          <w:sz w:val="20"/>
          <w:szCs w:val="20"/>
        </w:rPr>
      </w:pPr>
    </w:p>
    <w:p w14:paraId="12548F38" w14:textId="77777777" w:rsidR="0051453C" w:rsidRPr="00BF3B5C" w:rsidRDefault="0051453C" w:rsidP="0051453C">
      <w:pPr>
        <w:tabs>
          <w:tab w:val="left" w:pos="426"/>
          <w:tab w:val="left" w:pos="993"/>
        </w:tabs>
        <w:spacing w:after="40"/>
        <w:ind w:left="426"/>
        <w:jc w:val="both"/>
      </w:pPr>
    </w:p>
    <w:p w14:paraId="6B2545D3" w14:textId="77777777" w:rsidR="006859B1" w:rsidRPr="00480107" w:rsidRDefault="006859B1" w:rsidP="006859B1">
      <w:pPr>
        <w:numPr>
          <w:ilvl w:val="0"/>
          <w:numId w:val="5"/>
        </w:numPr>
        <w:spacing w:after="40"/>
        <w:ind w:left="0" w:hanging="142"/>
        <w:jc w:val="both"/>
        <w:rPr>
          <w:rFonts w:ascii="Calibri" w:hAnsi="Calibri" w:cs="Calibri"/>
          <w:b/>
          <w:bCs/>
          <w:color w:val="000000"/>
          <w:sz w:val="20"/>
          <w:szCs w:val="20"/>
        </w:rPr>
      </w:pPr>
      <w:r>
        <w:rPr>
          <w:rFonts w:ascii="Calibri" w:hAnsi="Calibri" w:cs="Calibri"/>
          <w:b/>
          <w:bCs/>
          <w:color w:val="000000"/>
          <w:sz w:val="20"/>
          <w:szCs w:val="20"/>
        </w:rPr>
        <w:t xml:space="preserve"> Informacje o środkach komunikacji elektronicznej, przy użyciu których zamawiający będzie komunikował się z wykonawcami, oraz informacje o wymaganiach technicznych i organizacyjnych sporządzania, wysyłania i odbierania korespondencji elektronicznych</w:t>
      </w:r>
    </w:p>
    <w:p w14:paraId="616E4331" w14:textId="6FE4998E" w:rsidR="00892B0F"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Postępowanie prowadzone jest w języku polskim w formie elektronicznej za pośrednictwem </w:t>
      </w:r>
      <w:hyperlink r:id="rId15"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sz w:val="20"/>
          <w:szCs w:val="20"/>
        </w:rPr>
        <w:t xml:space="preserve"> </w:t>
      </w:r>
      <w:r w:rsidRPr="00B00B7F">
        <w:rPr>
          <w:rFonts w:asciiTheme="minorHAnsi" w:hAnsiTheme="minorHAnsi" w:cstheme="minorHAnsi"/>
          <w:sz w:val="20"/>
          <w:szCs w:val="20"/>
        </w:rPr>
        <w:t xml:space="preserve">pod adresem: </w:t>
      </w:r>
      <w:hyperlink r:id="rId16" w:history="1">
        <w:r w:rsidR="00EF0C06" w:rsidRPr="00B00B7F">
          <w:rPr>
            <w:rStyle w:val="Hipercze"/>
            <w:rFonts w:asciiTheme="minorHAnsi" w:hAnsiTheme="minorHAnsi" w:cstheme="minorHAnsi"/>
            <w:sz w:val="20"/>
            <w:szCs w:val="20"/>
          </w:rPr>
          <w:t>https://platformazakupowa.pl/transakcja/1300179</w:t>
        </w:r>
      </w:hyperlink>
    </w:p>
    <w:p w14:paraId="2FAD4DC4" w14:textId="77777777" w:rsidR="000205DC"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W celu skrócenia czasu udzielania odpowiedzi na pytania komunikacja między Zamawiającym a Wykonawcami, </w:t>
      </w:r>
    </w:p>
    <w:p w14:paraId="37BDFA2A" w14:textId="77777777"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 przesyłania Zamawiającemu pytań do treści SWZ; </w:t>
      </w:r>
    </w:p>
    <w:p w14:paraId="54218D0C" w14:textId="77777777"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 przesyłania odpowiedzi na wezwanie Zamawiającego do złożenia podmiotowych środków dowodowych; </w:t>
      </w:r>
    </w:p>
    <w:p w14:paraId="22D77510" w14:textId="77777777"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 przesyłania odpowiedzi na wezwanie Zamawiającego do złożenia/poprawienia/uzupełnienia oświadczenia, o którym mowa w art. 125 ust. 1, podmiotowych środków dowodowych, innych dokumentów lub oświadczeń składanych w postępowaniu; </w:t>
      </w:r>
    </w:p>
    <w:p w14:paraId="0F55DDBC" w14:textId="262CE199"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1334701" w14:textId="77777777"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 przesyłania odpowiedzi na wezwanie Zamawiającego do złożenia wyjaśnień dot. treści przedmiotowych środków dowodowych; </w:t>
      </w:r>
    </w:p>
    <w:p w14:paraId="645B65F7" w14:textId="77777777"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 przesłania odpowiedzi na inne wezwania Zamawiającego wynikające z ustawy - Prawo zamówień publicznych; </w:t>
      </w:r>
    </w:p>
    <w:p w14:paraId="03A9257B" w14:textId="77777777"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 przesyłania wniosków, informacji, oświadczeń Wykonawcy; </w:t>
      </w:r>
    </w:p>
    <w:p w14:paraId="5D68D1D0" w14:textId="21639072" w:rsidR="000205DC"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przesyłania odwołania/inne</w:t>
      </w:r>
    </w:p>
    <w:p w14:paraId="3847BF1A" w14:textId="504A6198" w:rsidR="006859B1" w:rsidRPr="00B00B7F" w:rsidRDefault="000205DC" w:rsidP="000205DC">
      <w:p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odbywa się </w:t>
      </w:r>
      <w:r w:rsidR="006859B1" w:rsidRPr="00B00B7F">
        <w:rPr>
          <w:rFonts w:asciiTheme="minorHAnsi" w:hAnsiTheme="minorHAnsi" w:cstheme="minorHAnsi"/>
          <w:sz w:val="20"/>
          <w:szCs w:val="20"/>
        </w:rPr>
        <w:t xml:space="preserve">za pośrednictwem </w:t>
      </w:r>
      <w:hyperlink r:id="rId17" w:history="1">
        <w:r w:rsidR="006859B1" w:rsidRPr="00B00B7F">
          <w:rPr>
            <w:rStyle w:val="Hipercze"/>
            <w:rFonts w:asciiTheme="minorHAnsi" w:eastAsia="Calibri" w:hAnsiTheme="minorHAnsi" w:cstheme="minorHAnsi"/>
            <w:color w:val="1155CC"/>
            <w:sz w:val="20"/>
            <w:szCs w:val="20"/>
          </w:rPr>
          <w:t>platformazakupowa.pl</w:t>
        </w:r>
      </w:hyperlink>
      <w:r w:rsidR="006859B1" w:rsidRPr="00B00B7F">
        <w:rPr>
          <w:rFonts w:asciiTheme="minorHAnsi" w:eastAsia="Calibri" w:hAnsiTheme="minorHAnsi" w:cstheme="minorHAnsi"/>
          <w:sz w:val="20"/>
          <w:szCs w:val="20"/>
        </w:rPr>
        <w:t xml:space="preserve"> </w:t>
      </w:r>
      <w:r w:rsidR="006859B1" w:rsidRPr="00B00B7F">
        <w:rPr>
          <w:rFonts w:asciiTheme="minorHAnsi" w:hAnsiTheme="minorHAnsi" w:cstheme="minorHAnsi"/>
          <w:sz w:val="20"/>
          <w:szCs w:val="20"/>
        </w:rPr>
        <w:t>i formularza</w:t>
      </w:r>
      <w:r w:rsidR="006859B1" w:rsidRPr="00B00B7F">
        <w:rPr>
          <w:rFonts w:asciiTheme="minorHAnsi" w:hAnsiTheme="minorHAnsi" w:cstheme="minorHAnsi"/>
          <w:b/>
          <w:bCs/>
          <w:sz w:val="20"/>
          <w:szCs w:val="20"/>
        </w:rPr>
        <w:t xml:space="preserve"> „Wyślij wiadomość do zamawiającego”.</w:t>
      </w:r>
    </w:p>
    <w:p w14:paraId="337B0E21" w14:textId="6F638B64" w:rsidR="006859B1" w:rsidRPr="00B00B7F" w:rsidRDefault="006859B1" w:rsidP="006859B1">
      <w:pPr>
        <w:tabs>
          <w:tab w:val="left" w:pos="450"/>
        </w:tabs>
        <w:spacing w:after="40"/>
        <w:jc w:val="both"/>
        <w:rPr>
          <w:rFonts w:asciiTheme="minorHAnsi" w:hAnsiTheme="minorHAnsi" w:cstheme="minorHAnsi"/>
          <w:sz w:val="20"/>
          <w:szCs w:val="20"/>
        </w:rPr>
      </w:pPr>
      <w:r w:rsidRPr="00B00B7F">
        <w:rPr>
          <w:rFonts w:asciiTheme="minorHAnsi" w:hAnsiTheme="minorHAnsi" w:cstheme="minorHAnsi"/>
          <w:sz w:val="20"/>
          <w:szCs w:val="20"/>
        </w:rPr>
        <w:tab/>
        <w:t xml:space="preserve">Za datę przekazania (wpływu) oświadczeń, wniosków, zawiadomień oraz informacji przyjmuje się datę ich </w:t>
      </w:r>
      <w:r w:rsidRPr="00B00B7F">
        <w:rPr>
          <w:rFonts w:asciiTheme="minorHAnsi" w:hAnsiTheme="minorHAnsi" w:cstheme="minorHAnsi"/>
          <w:sz w:val="20"/>
          <w:szCs w:val="20"/>
        </w:rPr>
        <w:tab/>
        <w:t xml:space="preserve">przesłania za pośrednictwem </w:t>
      </w:r>
      <w:hyperlink r:id="rId18"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color w:val="1155CC"/>
          <w:sz w:val="20"/>
          <w:szCs w:val="20"/>
          <w:u w:val="single"/>
        </w:rPr>
        <w:t xml:space="preserve"> </w:t>
      </w:r>
      <w:r w:rsidRPr="00B00B7F">
        <w:rPr>
          <w:rFonts w:asciiTheme="minorHAnsi" w:hAnsiTheme="minorHAnsi" w:cstheme="minorHAnsi"/>
          <w:sz w:val="20"/>
          <w:szCs w:val="20"/>
        </w:rPr>
        <w:t>poprzez kliknięcie przycisku „Wyślij</w:t>
      </w:r>
      <w:r w:rsidR="000205DC" w:rsidRPr="00B00B7F">
        <w:rPr>
          <w:rFonts w:asciiTheme="minorHAnsi" w:hAnsiTheme="minorHAnsi" w:cstheme="minorHAnsi"/>
          <w:sz w:val="20"/>
          <w:szCs w:val="20"/>
        </w:rPr>
        <w:t xml:space="preserve">”. </w:t>
      </w:r>
    </w:p>
    <w:p w14:paraId="12D9DEFC" w14:textId="75BB7CF4"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 xml:space="preserve">Zamawiający będzie przekazywał wykonawcom informacje za pośrednictwem </w:t>
      </w:r>
      <w:hyperlink r:id="rId19"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20"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sz w:val="20"/>
          <w:szCs w:val="20"/>
        </w:rPr>
        <w:t xml:space="preserve"> do konkretnego wykonawcy</w:t>
      </w:r>
      <w:r w:rsidR="000205DC" w:rsidRPr="00B00B7F">
        <w:rPr>
          <w:rFonts w:asciiTheme="minorHAnsi" w:eastAsia="Calibri" w:hAnsiTheme="minorHAnsi" w:cstheme="minorHAnsi"/>
          <w:sz w:val="20"/>
          <w:szCs w:val="20"/>
        </w:rPr>
        <w:t xml:space="preserve"> w wiadomości prywatnej</w:t>
      </w:r>
      <w:r w:rsidRPr="00B00B7F">
        <w:rPr>
          <w:rFonts w:asciiTheme="minorHAnsi" w:hAnsiTheme="minorHAnsi" w:cstheme="minorHAnsi"/>
          <w:sz w:val="20"/>
          <w:szCs w:val="20"/>
        </w:rPr>
        <w:t>.</w:t>
      </w:r>
    </w:p>
    <w:p w14:paraId="4B4C189A"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Wykonawca jako podmiot profesjonalny ma obowiązek sprawdzania komunikatów i wiadomości bezpośrednio na </w:t>
      </w:r>
      <w:r w:rsidRPr="00B00B7F">
        <w:rPr>
          <w:rFonts w:asciiTheme="minorHAnsi" w:hAnsiTheme="minorHAnsi" w:cstheme="minorHAnsi"/>
          <w:sz w:val="20"/>
          <w:szCs w:val="20"/>
          <w:u w:val="single"/>
        </w:rPr>
        <w:t>platformazakupowa.pl</w:t>
      </w:r>
      <w:r w:rsidRPr="00B00B7F">
        <w:rPr>
          <w:rFonts w:asciiTheme="minorHAnsi" w:hAnsiTheme="minorHAnsi" w:cstheme="minorHAnsi"/>
          <w:sz w:val="20"/>
          <w:szCs w:val="20"/>
        </w:rPr>
        <w:t xml:space="preserve"> przesłanych przez zamawiającego, gdyż system powiadomień może ulec awarii lub powiadomienie może trafić do folderu SPAM.</w:t>
      </w:r>
    </w:p>
    <w:p w14:paraId="4158A87B" w14:textId="74DD19CF"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Zamawiający, zgodnie z Rozporządzeni</w:t>
      </w:r>
      <w:r w:rsidR="000205DC" w:rsidRPr="00B00B7F">
        <w:rPr>
          <w:rFonts w:asciiTheme="minorHAnsi" w:hAnsiTheme="minorHAnsi" w:cstheme="minorHAnsi"/>
          <w:sz w:val="20"/>
          <w:szCs w:val="20"/>
        </w:rPr>
        <w:t>em</w:t>
      </w:r>
      <w:r w:rsidRPr="00B00B7F">
        <w:rPr>
          <w:rFonts w:asciiTheme="minorHAnsi" w:hAnsiTheme="minorHAnsi" w:cstheme="minorHAnsi"/>
          <w:sz w:val="20"/>
          <w:szCs w:val="20"/>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0205DC" w:rsidRPr="00B00B7F">
        <w:rPr>
          <w:rFonts w:asciiTheme="minorHAnsi" w:hAnsiTheme="minorHAnsi" w:cstheme="minorHAnsi"/>
          <w:sz w:val="20"/>
          <w:szCs w:val="20"/>
        </w:rPr>
        <w:t xml:space="preserve">, określa niezbędne wymagania sprzętowo – aplikacyjne umożliwiające pracę na </w:t>
      </w:r>
      <w:r w:rsidRPr="00B00B7F">
        <w:rPr>
          <w:rFonts w:asciiTheme="minorHAnsi" w:hAnsiTheme="minorHAnsi" w:cstheme="minorHAnsi"/>
          <w:sz w:val="20"/>
          <w:szCs w:val="20"/>
        </w:rPr>
        <w:t xml:space="preserve"> </w:t>
      </w:r>
      <w:hyperlink r:id="rId21"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color w:val="1155CC"/>
          <w:sz w:val="20"/>
          <w:szCs w:val="20"/>
          <w:u w:val="single"/>
        </w:rPr>
        <w:t xml:space="preserve"> </w:t>
      </w:r>
      <w:r w:rsidRPr="00B00B7F">
        <w:rPr>
          <w:rFonts w:asciiTheme="minorHAnsi" w:eastAsia="Calibri" w:hAnsiTheme="minorHAnsi" w:cstheme="minorHAnsi"/>
          <w:sz w:val="20"/>
          <w:szCs w:val="20"/>
        </w:rPr>
        <w:t>tj.</w:t>
      </w:r>
      <w:r w:rsidRPr="00B00B7F">
        <w:rPr>
          <w:rFonts w:asciiTheme="minorHAnsi" w:hAnsiTheme="minorHAnsi" w:cstheme="minorHAnsi"/>
          <w:sz w:val="20"/>
          <w:szCs w:val="20"/>
        </w:rPr>
        <w:t>:</w:t>
      </w:r>
    </w:p>
    <w:p w14:paraId="01445D0A" w14:textId="629AD9D3" w:rsidR="006859B1" w:rsidRPr="00B00B7F" w:rsidRDefault="006859B1" w:rsidP="006859B1">
      <w:pPr>
        <w:numPr>
          <w:ilvl w:val="1"/>
          <w:numId w:val="19"/>
        </w:numPr>
        <w:spacing w:after="40"/>
        <w:jc w:val="both"/>
        <w:rPr>
          <w:rFonts w:asciiTheme="minorHAnsi" w:hAnsiTheme="minorHAnsi" w:cstheme="minorHAnsi"/>
          <w:sz w:val="20"/>
          <w:szCs w:val="20"/>
        </w:rPr>
      </w:pPr>
      <w:r w:rsidRPr="00B00B7F">
        <w:rPr>
          <w:rFonts w:asciiTheme="minorHAnsi" w:hAnsiTheme="minorHAnsi" w:cstheme="minorHAnsi"/>
          <w:sz w:val="20"/>
          <w:szCs w:val="20"/>
        </w:rPr>
        <w:t xml:space="preserve">stały dostęp do sieci Internet o gwarantowanej przepustowości nie mniejszej niż 2 </w:t>
      </w:r>
      <w:proofErr w:type="spellStart"/>
      <w:r w:rsidR="000205DC" w:rsidRPr="00B00B7F">
        <w:rPr>
          <w:rFonts w:asciiTheme="minorHAnsi" w:hAnsiTheme="minorHAnsi" w:cstheme="minorHAnsi"/>
          <w:sz w:val="20"/>
          <w:szCs w:val="20"/>
        </w:rPr>
        <w:t>Mbit</w:t>
      </w:r>
      <w:proofErr w:type="spellEnd"/>
      <w:r w:rsidRPr="00B00B7F">
        <w:rPr>
          <w:rFonts w:asciiTheme="minorHAnsi" w:hAnsiTheme="minorHAnsi" w:cstheme="minorHAnsi"/>
          <w:sz w:val="20"/>
          <w:szCs w:val="20"/>
        </w:rPr>
        <w:t>/s;</w:t>
      </w:r>
    </w:p>
    <w:p w14:paraId="36B200C1" w14:textId="5D4F4A21" w:rsidR="006859B1" w:rsidRPr="00B00B7F" w:rsidRDefault="000205DC" w:rsidP="006859B1">
      <w:pPr>
        <w:numPr>
          <w:ilvl w:val="1"/>
          <w:numId w:val="19"/>
        </w:numPr>
        <w:spacing w:after="40"/>
        <w:jc w:val="both"/>
        <w:rPr>
          <w:rFonts w:asciiTheme="minorHAnsi" w:hAnsiTheme="minorHAnsi" w:cstheme="minorHAnsi"/>
          <w:sz w:val="20"/>
          <w:szCs w:val="20"/>
        </w:rPr>
      </w:pPr>
      <w:r w:rsidRPr="00B00B7F">
        <w:rPr>
          <w:rFonts w:asciiTheme="minorHAnsi" w:hAnsiTheme="minorHAnsi" w:cstheme="minorHAnsi"/>
          <w:sz w:val="20"/>
          <w:szCs w:val="20"/>
        </w:rPr>
        <w:t>komputer klasy PC lub MAC o następującej konfiguracji: pamięć min. 2 GB Ram, procesor Intel IV 2 GHZ lub jego nowsza wersja, jeden z systemów operacyjnych - MS Windows 7, Mac Os x 10 4, Linux, lub ich nowsze wersje</w:t>
      </w:r>
      <w:r w:rsidR="006859B1" w:rsidRPr="00B00B7F">
        <w:rPr>
          <w:rFonts w:asciiTheme="minorHAnsi" w:hAnsiTheme="minorHAnsi" w:cstheme="minorHAnsi"/>
          <w:sz w:val="20"/>
          <w:szCs w:val="20"/>
        </w:rPr>
        <w:t>;</w:t>
      </w:r>
    </w:p>
    <w:p w14:paraId="65D3C7D3" w14:textId="75CDCC98" w:rsidR="006859B1" w:rsidRPr="00B00B7F" w:rsidRDefault="000205DC" w:rsidP="006859B1">
      <w:pPr>
        <w:numPr>
          <w:ilvl w:val="1"/>
          <w:numId w:val="19"/>
        </w:numPr>
        <w:spacing w:after="40"/>
        <w:jc w:val="both"/>
        <w:rPr>
          <w:rFonts w:asciiTheme="minorHAnsi" w:hAnsiTheme="minorHAnsi" w:cstheme="minorHAnsi"/>
          <w:sz w:val="20"/>
          <w:szCs w:val="20"/>
        </w:rPr>
      </w:pPr>
      <w:r w:rsidRPr="00B00B7F">
        <w:rPr>
          <w:rFonts w:asciiTheme="minorHAnsi" w:hAnsiTheme="minorHAnsi" w:cstheme="minorHAnsi"/>
          <w:sz w:val="20"/>
          <w:szCs w:val="20"/>
        </w:rPr>
        <w:t xml:space="preserve">zainstalowana przeglądarka internetowa obsługująca </w:t>
      </w:r>
      <w:proofErr w:type="spellStart"/>
      <w:r w:rsidRPr="00B00B7F">
        <w:rPr>
          <w:rFonts w:asciiTheme="minorHAnsi" w:hAnsiTheme="minorHAnsi" w:cstheme="minorHAnsi"/>
          <w:sz w:val="20"/>
          <w:szCs w:val="20"/>
        </w:rPr>
        <w:t>Javascript</w:t>
      </w:r>
      <w:proofErr w:type="spellEnd"/>
      <w:r w:rsidRPr="00B00B7F">
        <w:rPr>
          <w:rFonts w:asciiTheme="minorHAnsi" w:hAnsiTheme="minorHAnsi" w:cstheme="minorHAnsi"/>
          <w:sz w:val="20"/>
          <w:szCs w:val="20"/>
        </w:rPr>
        <w:t xml:space="preserve"> np.: EDGE, Chrome, FireFox, w najnowszej dostępnej wersji, z włączoną obsługą języka </w:t>
      </w:r>
      <w:proofErr w:type="spellStart"/>
      <w:r w:rsidRPr="00B00B7F">
        <w:rPr>
          <w:rFonts w:asciiTheme="minorHAnsi" w:hAnsiTheme="minorHAnsi" w:cstheme="minorHAnsi"/>
          <w:sz w:val="20"/>
          <w:szCs w:val="20"/>
        </w:rPr>
        <w:t>Javascript</w:t>
      </w:r>
      <w:proofErr w:type="spellEnd"/>
      <w:r w:rsidRPr="00B00B7F">
        <w:rPr>
          <w:rFonts w:asciiTheme="minorHAnsi" w:hAnsiTheme="minorHAnsi" w:cstheme="minorHAnsi"/>
          <w:sz w:val="20"/>
          <w:szCs w:val="20"/>
        </w:rPr>
        <w:t>, akceptująca pliki typu „</w:t>
      </w:r>
      <w:proofErr w:type="spellStart"/>
      <w:r w:rsidRPr="00B00B7F">
        <w:rPr>
          <w:rFonts w:asciiTheme="minorHAnsi" w:hAnsiTheme="minorHAnsi" w:cstheme="minorHAnsi"/>
          <w:sz w:val="20"/>
          <w:szCs w:val="20"/>
        </w:rPr>
        <w:t>cookies</w:t>
      </w:r>
      <w:proofErr w:type="spellEnd"/>
      <w:r w:rsidRPr="00B00B7F">
        <w:rPr>
          <w:rFonts w:asciiTheme="minorHAnsi" w:hAnsiTheme="minorHAnsi" w:cstheme="minorHAnsi"/>
          <w:sz w:val="20"/>
          <w:szCs w:val="20"/>
        </w:rPr>
        <w:t>” lub możliwością korzystania z lokalnej pamięci przeglądarki,</w:t>
      </w:r>
    </w:p>
    <w:p w14:paraId="08A5DB8C" w14:textId="7B481F8E" w:rsidR="006859B1" w:rsidRPr="00B00B7F" w:rsidRDefault="000205DC" w:rsidP="006859B1">
      <w:pPr>
        <w:numPr>
          <w:ilvl w:val="1"/>
          <w:numId w:val="19"/>
        </w:numPr>
        <w:spacing w:after="40"/>
        <w:jc w:val="both"/>
        <w:rPr>
          <w:rFonts w:asciiTheme="minorHAnsi" w:hAnsiTheme="minorHAnsi" w:cstheme="minorHAnsi"/>
          <w:sz w:val="20"/>
          <w:szCs w:val="20"/>
        </w:rPr>
      </w:pPr>
      <w:r w:rsidRPr="00B00B7F">
        <w:rPr>
          <w:rFonts w:asciiTheme="minorHAnsi" w:hAnsiTheme="minorHAnsi" w:cstheme="minorHAnsi"/>
          <w:sz w:val="20"/>
          <w:szCs w:val="20"/>
        </w:rPr>
        <w:t>komunikacja z platformazakupowa.pl jest szyfrowana z wykorzystaniem protokołu TLS 1.3.</w:t>
      </w:r>
      <w:r w:rsidR="006859B1" w:rsidRPr="00B00B7F">
        <w:rPr>
          <w:rFonts w:asciiTheme="minorHAnsi" w:hAnsiTheme="minorHAnsi" w:cstheme="minorHAnsi"/>
          <w:sz w:val="20"/>
          <w:szCs w:val="20"/>
        </w:rPr>
        <w:t>;</w:t>
      </w:r>
    </w:p>
    <w:p w14:paraId="5DE440EE" w14:textId="163BA383" w:rsidR="006859B1" w:rsidRPr="00B00B7F" w:rsidRDefault="000205DC" w:rsidP="006859B1">
      <w:pPr>
        <w:numPr>
          <w:ilvl w:val="1"/>
          <w:numId w:val="19"/>
        </w:numPr>
        <w:spacing w:after="40"/>
        <w:jc w:val="both"/>
        <w:rPr>
          <w:rFonts w:asciiTheme="minorHAnsi" w:hAnsiTheme="minorHAnsi" w:cstheme="minorHAnsi"/>
          <w:sz w:val="20"/>
          <w:szCs w:val="20"/>
        </w:rPr>
      </w:pPr>
      <w:r w:rsidRPr="00B00B7F">
        <w:rPr>
          <w:rFonts w:asciiTheme="minorHAnsi" w:hAnsiTheme="minorHAnsi" w:cstheme="minorHAnsi"/>
          <w:sz w:val="20"/>
          <w:szCs w:val="20"/>
        </w:rPr>
        <w:lastRenderedPageBreak/>
        <w:t>Czas odbioru danych przez platformę zakupową jest zsynchronizowany z czasem urzędowym obowiązującym w Polsce wyznaczonym przez serwery czasu Głównego Urzędu Miar z użyciem protokołu NTP.</w:t>
      </w:r>
    </w:p>
    <w:p w14:paraId="2FBEA804"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Wykonawca, przystępując do niniejszego postępowania o udzielanie zamówienia publicznego:</w:t>
      </w:r>
    </w:p>
    <w:p w14:paraId="40405D9F" w14:textId="781F8310" w:rsidR="006859B1" w:rsidRPr="00B00B7F" w:rsidRDefault="006859B1" w:rsidP="005D7DC6">
      <w:pPr>
        <w:numPr>
          <w:ilvl w:val="1"/>
          <w:numId w:val="24"/>
        </w:numPr>
        <w:spacing w:after="40"/>
        <w:jc w:val="both"/>
        <w:rPr>
          <w:rFonts w:asciiTheme="minorHAnsi" w:hAnsiTheme="minorHAnsi" w:cstheme="minorHAnsi"/>
          <w:sz w:val="20"/>
          <w:szCs w:val="20"/>
        </w:rPr>
      </w:pPr>
      <w:r w:rsidRPr="00B00B7F">
        <w:rPr>
          <w:rFonts w:asciiTheme="minorHAnsi" w:hAnsiTheme="minorHAnsi" w:cstheme="minorHAnsi"/>
          <w:sz w:val="20"/>
          <w:szCs w:val="20"/>
        </w:rPr>
        <w:t xml:space="preserve">akceptuje warunki korzystania z </w:t>
      </w:r>
      <w:hyperlink r:id="rId22"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hAnsiTheme="minorHAnsi" w:cstheme="minorHAnsi"/>
          <w:sz w:val="20"/>
          <w:szCs w:val="20"/>
        </w:rPr>
        <w:t xml:space="preserve"> określone w Regulaminie zamieszczonym na stronie internetowej pod linkiem w zakładce „Regulamin” oraz uznaje go za wiążący;</w:t>
      </w:r>
    </w:p>
    <w:p w14:paraId="00547123" w14:textId="77777777" w:rsidR="006859B1" w:rsidRPr="00B00B7F" w:rsidRDefault="006859B1" w:rsidP="006859B1">
      <w:pPr>
        <w:spacing w:after="40"/>
        <w:ind w:left="1474" w:hanging="680"/>
        <w:jc w:val="both"/>
        <w:rPr>
          <w:rFonts w:asciiTheme="minorHAnsi" w:hAnsiTheme="minorHAnsi" w:cstheme="minorHAnsi"/>
          <w:sz w:val="20"/>
          <w:szCs w:val="20"/>
        </w:rPr>
      </w:pPr>
      <w:r w:rsidRPr="00B00B7F">
        <w:rPr>
          <w:rFonts w:asciiTheme="minorHAnsi" w:hAnsiTheme="minorHAnsi" w:cstheme="minorHAnsi"/>
          <w:sz w:val="20"/>
          <w:szCs w:val="20"/>
        </w:rPr>
        <w:t xml:space="preserve">b.     zapoznał i stosuje się do Instrukcji składania ofert/wniosków </w:t>
      </w:r>
      <w:r w:rsidRPr="00B00B7F">
        <w:rPr>
          <w:rFonts w:asciiTheme="minorHAnsi" w:eastAsia="Calibri" w:hAnsiTheme="minorHAnsi" w:cstheme="minorHAnsi"/>
          <w:sz w:val="20"/>
          <w:szCs w:val="20"/>
        </w:rPr>
        <w:t xml:space="preserve">dostępnej </w:t>
      </w:r>
      <w:hyperlink r:id="rId23" w:history="1">
        <w:r w:rsidRPr="00B00B7F">
          <w:rPr>
            <w:rStyle w:val="Hipercze"/>
            <w:rFonts w:asciiTheme="minorHAnsi" w:eastAsia="Calibri" w:hAnsiTheme="minorHAnsi" w:cstheme="minorHAnsi"/>
            <w:color w:val="1155CC"/>
            <w:sz w:val="20"/>
            <w:szCs w:val="20"/>
          </w:rPr>
          <w:t>pod linkiem</w:t>
        </w:r>
      </w:hyperlink>
      <w:r w:rsidRPr="00B00B7F">
        <w:rPr>
          <w:rStyle w:val="Hipercze"/>
          <w:rFonts w:asciiTheme="minorHAnsi" w:eastAsia="Calibri" w:hAnsiTheme="minorHAnsi" w:cstheme="minorHAnsi"/>
          <w:color w:val="1155CC"/>
          <w:sz w:val="20"/>
          <w:szCs w:val="20"/>
        </w:rPr>
        <w:t>.</w:t>
      </w:r>
    </w:p>
    <w:p w14:paraId="4284ED0F"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Zamawiający nie ponosi odpowiedzialności za złożenie oferty w sposób niezgodny z Instrukcją </w:t>
      </w:r>
      <w:r w:rsidRPr="00B00B7F">
        <w:rPr>
          <w:rFonts w:asciiTheme="minorHAnsi" w:eastAsia="Calibri" w:hAnsiTheme="minorHAnsi" w:cstheme="minorHAnsi"/>
          <w:bCs/>
          <w:sz w:val="20"/>
          <w:szCs w:val="20"/>
        </w:rPr>
        <w:t xml:space="preserve">korzystania z </w:t>
      </w:r>
      <w:hyperlink r:id="rId24" w:history="1">
        <w:r w:rsidRPr="00B00B7F">
          <w:rPr>
            <w:rStyle w:val="Hipercze"/>
            <w:rFonts w:asciiTheme="minorHAnsi" w:eastAsia="Calibri" w:hAnsiTheme="minorHAnsi" w:cstheme="minorHAnsi"/>
            <w:b/>
            <w:color w:val="1155CC"/>
            <w:sz w:val="20"/>
            <w:szCs w:val="20"/>
          </w:rPr>
          <w:t>platformazakupowa.pl</w:t>
        </w:r>
      </w:hyperlink>
      <w:r w:rsidRPr="00B00B7F">
        <w:rPr>
          <w:rFonts w:asciiTheme="minorHAnsi" w:eastAsia="Calibri" w:hAnsiTheme="minorHAnsi" w:cstheme="minorHAnsi"/>
          <w:sz w:val="20"/>
          <w:szCs w:val="20"/>
        </w:rPr>
        <w:t xml:space="preserve">, w szczególności za sytuację, gdy zamawiający zapozna się z treścią oferty przed upływem terminu składania ofert (np. złożenie oferty w zakładce „Wyślij wiadomość do zamawiającego”). </w:t>
      </w:r>
      <w:r w:rsidRPr="00B00B7F">
        <w:rPr>
          <w:rFonts w:asciiTheme="minorHAnsi" w:eastAsia="Calibri" w:hAnsiTheme="minorHAnsi" w:cstheme="minorHAnsi"/>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07F3EE96" w14:textId="06C871CB" w:rsidR="005D7DC6" w:rsidRPr="00B00B7F" w:rsidRDefault="006859B1" w:rsidP="005D7DC6">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 xml:space="preserve">Zamawiający informuje, że instrukcje korzystania z </w:t>
      </w:r>
      <w:hyperlink r:id="rId25"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sz w:val="20"/>
          <w:szCs w:val="20"/>
        </w:rPr>
        <w:t xml:space="preserve"> dotyczące w szczególności logowania, składania wniosków o wyjaśnienie treści SWZ, składania ofert oraz innych czynności podejmowanych w niniejszym postępowaniu przy użyciu </w:t>
      </w:r>
      <w:hyperlink r:id="rId26" w:history="1">
        <w:r w:rsidRPr="00B00B7F">
          <w:rPr>
            <w:rStyle w:val="Hipercze"/>
            <w:rFonts w:asciiTheme="minorHAnsi" w:eastAsia="Calibri" w:hAnsiTheme="minorHAnsi" w:cstheme="minorHAnsi"/>
            <w:color w:val="1155CC"/>
            <w:sz w:val="20"/>
            <w:szCs w:val="20"/>
          </w:rPr>
          <w:t>platformazakupowa.pl</w:t>
        </w:r>
      </w:hyperlink>
      <w:r w:rsidRPr="00B00B7F">
        <w:rPr>
          <w:rFonts w:asciiTheme="minorHAnsi" w:eastAsia="Calibri" w:hAnsiTheme="minorHAnsi" w:cstheme="minorHAnsi"/>
          <w:sz w:val="20"/>
          <w:szCs w:val="20"/>
        </w:rPr>
        <w:t xml:space="preserve"> znajdują się w zakładce „Instrukcje dla Wykonawców" na stronie internetowej pod adresem: </w:t>
      </w:r>
      <w:hyperlink r:id="rId27" w:history="1">
        <w:r w:rsidR="005D7DC6" w:rsidRPr="00B00B7F">
          <w:rPr>
            <w:rStyle w:val="Hipercze"/>
            <w:rFonts w:asciiTheme="minorHAnsi" w:hAnsiTheme="minorHAnsi" w:cstheme="minorHAnsi"/>
            <w:sz w:val="20"/>
            <w:szCs w:val="20"/>
          </w:rPr>
          <w:t>https://platformazakupowa.pl/strona/instrukcje-wykonawca</w:t>
        </w:r>
      </w:hyperlink>
    </w:p>
    <w:p w14:paraId="38338ADA" w14:textId="77777777" w:rsidR="005D7DC6" w:rsidRPr="00B00B7F" w:rsidRDefault="005D7DC6"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Maksymalny rozmiar jednego pliku przesyłanego przy komunikacji poprzez przycisk “Wyślij wiadomość do zamawiającego” to 500 MB. </w:t>
      </w:r>
    </w:p>
    <w:p w14:paraId="04F9D818" w14:textId="0D5C2248" w:rsidR="005D7DC6" w:rsidRPr="00B00B7F" w:rsidRDefault="005D7DC6" w:rsidP="006859B1">
      <w:pPr>
        <w:numPr>
          <w:ilvl w:val="0"/>
          <w:numId w:val="13"/>
        </w:numPr>
        <w:spacing w:after="40"/>
        <w:ind w:left="426"/>
        <w:jc w:val="both"/>
        <w:rPr>
          <w:rFonts w:asciiTheme="minorHAnsi" w:hAnsiTheme="minorHAnsi" w:cstheme="minorHAnsi"/>
          <w:sz w:val="20"/>
          <w:szCs w:val="20"/>
        </w:rPr>
      </w:pPr>
      <w:r w:rsidRPr="00B00B7F">
        <w:rPr>
          <w:rFonts w:asciiTheme="minorHAnsi" w:hAnsiTheme="minorHAnsi" w:cstheme="minorHAnsi"/>
          <w:sz w:val="20"/>
          <w:szCs w:val="20"/>
        </w:rPr>
        <w:t xml:space="preserve">Maksymalna ilość plików przesyłanych przy komunikacji w formularzu “Wyślij wiadomość do zamawiającego” to 10 </w:t>
      </w:r>
      <w:proofErr w:type="spellStart"/>
      <w:r w:rsidRPr="00B00B7F">
        <w:rPr>
          <w:rFonts w:asciiTheme="minorHAnsi" w:hAnsiTheme="minorHAnsi" w:cstheme="minorHAnsi"/>
          <w:sz w:val="20"/>
          <w:szCs w:val="20"/>
        </w:rPr>
        <w:t>szt</w:t>
      </w:r>
      <w:proofErr w:type="spellEnd"/>
      <w:r w:rsidRPr="00B00B7F">
        <w:rPr>
          <w:rFonts w:asciiTheme="minorHAnsi" w:hAnsiTheme="minorHAnsi" w:cstheme="minorHAnsi"/>
          <w:sz w:val="20"/>
          <w:szCs w:val="20"/>
        </w:rPr>
        <w:t xml:space="preserve"> na raz, przy czym możliwe jest ponowne kliknięcie ikony załączników i dodanie kolejnych plików. Przesłanie wiadomości do zamawiającego następuje po kliknięciu przycisku “Wyślij”.</w:t>
      </w:r>
    </w:p>
    <w:p w14:paraId="5CA70C31" w14:textId="57DAEE6E"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W korespondencji kierowanej do Zamawiającego, Wykonawca winien posługiwać się numerem sprawy określonym w SWZ.</w:t>
      </w:r>
    </w:p>
    <w:p w14:paraId="0F8B95A9"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Wykonawca może zwrócić się do Zamawiającego z wnioskiem o wyjaśnienie treści SWZ. 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w:t>
      </w:r>
    </w:p>
    <w:p w14:paraId="78F93BDF" w14:textId="77777777" w:rsidR="006859B1" w:rsidRPr="00B00B7F" w:rsidRDefault="006859B1" w:rsidP="006859B1">
      <w:pPr>
        <w:tabs>
          <w:tab w:val="left" w:pos="392"/>
        </w:tabs>
        <w:spacing w:after="40"/>
        <w:jc w:val="both"/>
        <w:rPr>
          <w:rFonts w:asciiTheme="minorHAnsi" w:hAnsiTheme="minorHAnsi" w:cstheme="minorHAnsi"/>
          <w:sz w:val="20"/>
          <w:szCs w:val="20"/>
        </w:rPr>
      </w:pPr>
      <w:r w:rsidRPr="00B00B7F">
        <w:rPr>
          <w:rFonts w:asciiTheme="minorHAnsi" w:eastAsia="Calibri" w:hAnsiTheme="minorHAnsi" w:cstheme="minorHAnsi"/>
          <w:sz w:val="20"/>
          <w:szCs w:val="20"/>
        </w:rPr>
        <w:tab/>
      </w:r>
      <w:r w:rsidRPr="00B00B7F">
        <w:rPr>
          <w:rFonts w:asciiTheme="minorHAnsi" w:eastAsia="Calibri" w:hAnsiTheme="minorHAnsi" w:cstheme="minorHAnsi"/>
          <w:sz w:val="20"/>
          <w:szCs w:val="20"/>
          <w:u w:val="single"/>
        </w:rPr>
        <w:t xml:space="preserve">Zamawiający zwraca się z prośbą aby wnioski o wyjaśnienie treści SWZ zostały również złożone w </w:t>
      </w:r>
      <w:r w:rsidRPr="00B00B7F">
        <w:rPr>
          <w:rFonts w:asciiTheme="minorHAnsi" w:eastAsia="Calibri" w:hAnsiTheme="minorHAnsi" w:cstheme="minorHAnsi"/>
          <w:sz w:val="20"/>
          <w:szCs w:val="20"/>
        </w:rPr>
        <w:tab/>
      </w:r>
      <w:r w:rsidRPr="00B00B7F">
        <w:rPr>
          <w:rFonts w:asciiTheme="minorHAnsi" w:eastAsia="Calibri" w:hAnsiTheme="minorHAnsi" w:cstheme="minorHAnsi"/>
          <w:sz w:val="20"/>
          <w:szCs w:val="20"/>
          <w:u w:val="single"/>
        </w:rPr>
        <w:t>dokumencie edytowalnym (np. Word).</w:t>
      </w:r>
    </w:p>
    <w:p w14:paraId="0C7AE528" w14:textId="61DF9781"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Jeżeli Zamawiający nie udzieli wyjaśnień w terminie, o którym mowa w ust. 1</w:t>
      </w:r>
      <w:r w:rsidR="00B00B7F" w:rsidRPr="00B00B7F">
        <w:rPr>
          <w:rFonts w:asciiTheme="minorHAnsi" w:eastAsia="Calibri" w:hAnsiTheme="minorHAnsi" w:cstheme="minorHAnsi"/>
          <w:sz w:val="20"/>
          <w:szCs w:val="20"/>
        </w:rPr>
        <w:t>2</w:t>
      </w:r>
      <w:r w:rsidRPr="00B00B7F">
        <w:rPr>
          <w:rFonts w:asciiTheme="minorHAnsi" w:eastAsia="Calibri" w:hAnsiTheme="minorHAnsi" w:cstheme="minorHAnsi"/>
          <w:sz w:val="20"/>
          <w:szCs w:val="20"/>
        </w:rPr>
        <w:t>, przedłuża termin składania ofert o czas niezbędny do zapoznania się wszystkich zainteresowanych Wykonawców z wyjaśnieniami niezbędnymi do należytego przygotowania i złożenia oferty.</w:t>
      </w:r>
    </w:p>
    <w:p w14:paraId="61B5EED8" w14:textId="507E7285"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Przedłużenie terminu składania ofert nie wpływa na bieg terminu składania wniosku, o którym mowa w ust. 1</w:t>
      </w:r>
      <w:r w:rsidR="00B00B7F" w:rsidRPr="00B00B7F">
        <w:rPr>
          <w:rFonts w:asciiTheme="minorHAnsi" w:eastAsia="Calibri" w:hAnsiTheme="minorHAnsi" w:cstheme="minorHAnsi"/>
          <w:sz w:val="20"/>
          <w:szCs w:val="20"/>
        </w:rPr>
        <w:t>2</w:t>
      </w:r>
      <w:r w:rsidRPr="00B00B7F">
        <w:rPr>
          <w:rFonts w:asciiTheme="minorHAnsi" w:eastAsia="Calibri" w:hAnsiTheme="minorHAnsi" w:cstheme="minorHAnsi"/>
          <w:sz w:val="20"/>
          <w:szCs w:val="20"/>
        </w:rPr>
        <w:t>.</w:t>
      </w:r>
    </w:p>
    <w:p w14:paraId="1B98C0F8" w14:textId="6F481843"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W przypadku gdy wniosek o wyjaśnienie treści SWZ nie wpłynął w terminie, o którym mowa w ust. 1</w:t>
      </w:r>
      <w:r w:rsidR="00B00B7F" w:rsidRPr="00B00B7F">
        <w:rPr>
          <w:rFonts w:asciiTheme="minorHAnsi" w:eastAsia="Calibri" w:hAnsiTheme="minorHAnsi" w:cstheme="minorHAnsi"/>
          <w:sz w:val="20"/>
          <w:szCs w:val="20"/>
        </w:rPr>
        <w:t>2</w:t>
      </w:r>
      <w:r w:rsidRPr="00B00B7F">
        <w:rPr>
          <w:rFonts w:asciiTheme="minorHAnsi" w:eastAsia="Calibri" w:hAnsiTheme="minorHAnsi" w:cstheme="minorHAnsi"/>
          <w:sz w:val="20"/>
          <w:szCs w:val="20"/>
        </w:rPr>
        <w:t xml:space="preserve"> Zamawiający nie ma obowiązku udzielania wyjaśnień SWZ oraz obowiązku przedłużania terminu składania ofert.</w:t>
      </w:r>
    </w:p>
    <w:p w14:paraId="4E2F9E2B"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Treść zapytań wraz z wyjaśnieniami Zamawiający udostępnia na stronie internetowej prowadzonego postępowania bez ujawniania źródła zapytania.</w:t>
      </w:r>
    </w:p>
    <w:p w14:paraId="13D3BAAE"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Fonts w:asciiTheme="minorHAnsi" w:eastAsia="Calibri" w:hAnsiTheme="minorHAnsi" w:cstheme="minorHAnsi"/>
          <w:sz w:val="20"/>
          <w:szCs w:val="20"/>
        </w:rPr>
        <w:t>Zamawiający nie przewiduje zwołania zebrania wszystkich Wykonawców w celu wyjaśnienia treści SWZ.</w:t>
      </w:r>
    </w:p>
    <w:p w14:paraId="3CAD5DA2" w14:textId="77777777" w:rsidR="006859B1" w:rsidRPr="00B00B7F" w:rsidRDefault="006859B1" w:rsidP="006859B1">
      <w:pPr>
        <w:numPr>
          <w:ilvl w:val="0"/>
          <w:numId w:val="13"/>
        </w:numPr>
        <w:spacing w:after="40"/>
        <w:ind w:left="426"/>
        <w:jc w:val="both"/>
        <w:rPr>
          <w:rFonts w:asciiTheme="minorHAnsi" w:hAnsiTheme="minorHAnsi" w:cstheme="minorHAnsi"/>
          <w:sz w:val="20"/>
          <w:szCs w:val="20"/>
        </w:rPr>
      </w:pPr>
      <w:r w:rsidRPr="00B00B7F">
        <w:rPr>
          <w:rStyle w:val="Hipercze"/>
          <w:rFonts w:asciiTheme="minorHAnsi" w:eastAsia="Calibri" w:hAnsiTheme="minorHAnsi" w:cstheme="minorHAnsi"/>
          <w:b/>
          <w:color w:val="000000"/>
          <w:sz w:val="20"/>
          <w:szCs w:val="20"/>
        </w:rPr>
        <w:t xml:space="preserve">W przypadku rozbieżności pomiędzy treścią niniejszej SWZ, a treścią udzielonych odpowiedzi, jako obowiązującą należy przyjąć treść pisma zawierającego późniejsze oświadczenie Zamawiającego. </w:t>
      </w:r>
    </w:p>
    <w:p w14:paraId="3E6151E5" w14:textId="77777777" w:rsidR="00601550" w:rsidRDefault="00601550" w:rsidP="006859B1">
      <w:pPr>
        <w:pStyle w:val="pkt1"/>
        <w:tabs>
          <w:tab w:val="left" w:pos="426"/>
        </w:tabs>
        <w:spacing w:before="0" w:after="40"/>
        <w:ind w:left="0" w:firstLine="0"/>
        <w:rPr>
          <w:rFonts w:ascii="Calibri" w:hAnsi="Calibri" w:cs="Calibri"/>
          <w:sz w:val="20"/>
        </w:rPr>
      </w:pPr>
    </w:p>
    <w:p w14:paraId="154576D4" w14:textId="77777777" w:rsidR="0051453C" w:rsidRDefault="0051453C" w:rsidP="006859B1">
      <w:pPr>
        <w:pStyle w:val="pkt1"/>
        <w:tabs>
          <w:tab w:val="left" w:pos="426"/>
        </w:tabs>
        <w:spacing w:before="0" w:after="40"/>
        <w:ind w:left="0" w:firstLine="0"/>
        <w:rPr>
          <w:rFonts w:ascii="Calibri" w:hAnsi="Calibri" w:cs="Calibri"/>
          <w:sz w:val="20"/>
        </w:rPr>
      </w:pPr>
    </w:p>
    <w:p w14:paraId="7DE06BD7" w14:textId="77777777" w:rsidR="006859B1" w:rsidRPr="00480107" w:rsidRDefault="006859B1" w:rsidP="006859B1">
      <w:pPr>
        <w:pStyle w:val="pkt1"/>
        <w:numPr>
          <w:ilvl w:val="0"/>
          <w:numId w:val="5"/>
        </w:numPr>
        <w:spacing w:before="0" w:after="40"/>
        <w:ind w:left="0" w:firstLine="0"/>
        <w:rPr>
          <w:rFonts w:ascii="Calibri" w:hAnsi="Calibri" w:cs="Calibri"/>
          <w:b/>
          <w:sz w:val="20"/>
        </w:rPr>
      </w:pPr>
      <w:r>
        <w:rPr>
          <w:rFonts w:ascii="Calibri" w:hAnsi="Calibri" w:cs="Calibri"/>
          <w:sz w:val="20"/>
        </w:rPr>
        <w:t xml:space="preserve"> </w:t>
      </w:r>
      <w:r w:rsidRPr="00480107">
        <w:rPr>
          <w:rFonts w:ascii="Calibri" w:hAnsi="Calibri" w:cs="Calibri"/>
          <w:b/>
          <w:sz w:val="20"/>
        </w:rPr>
        <w:t>Informacje o sposobie komunikowania się zamawiającego z wykonawcami w inny sposób niż przy użyciu środków komunikacji elektronicznej, w tym w przypadku zaistnienia jednej z sytuacji określonych w art. 65 ust. 1, art. 66 i art. 69.</w:t>
      </w:r>
    </w:p>
    <w:p w14:paraId="2596246C" w14:textId="77777777" w:rsidR="006859B1" w:rsidRPr="00480107" w:rsidRDefault="006859B1" w:rsidP="006859B1">
      <w:pPr>
        <w:numPr>
          <w:ilvl w:val="0"/>
          <w:numId w:val="29"/>
        </w:numPr>
        <w:suppressAutoHyphens w:val="0"/>
        <w:ind w:left="425" w:hanging="425"/>
        <w:jc w:val="both"/>
        <w:rPr>
          <w:rFonts w:ascii="Calibri" w:hAnsi="Calibri" w:cs="Calibri"/>
          <w:bCs/>
          <w:sz w:val="20"/>
          <w:szCs w:val="20"/>
        </w:rPr>
      </w:pPr>
      <w:r w:rsidRPr="00480107">
        <w:rPr>
          <w:rFonts w:ascii="Calibri" w:hAnsi="Calibri" w:cs="Calibri"/>
          <w:bCs/>
          <w:sz w:val="20"/>
          <w:szCs w:val="20"/>
        </w:rPr>
        <w:t xml:space="preserve">Zamawiający nie przewiduje możliwości odstąpienia od wymagania użycia środków komunikacji elektronicznej (art. 65 ustawy </w:t>
      </w:r>
      <w:proofErr w:type="spellStart"/>
      <w:r w:rsidRPr="00480107">
        <w:rPr>
          <w:rFonts w:ascii="Calibri" w:hAnsi="Calibri" w:cs="Calibri"/>
          <w:bCs/>
          <w:sz w:val="20"/>
          <w:szCs w:val="20"/>
        </w:rPr>
        <w:t>Pzp</w:t>
      </w:r>
      <w:proofErr w:type="spellEnd"/>
      <w:r w:rsidRPr="00480107">
        <w:rPr>
          <w:rFonts w:ascii="Calibri" w:hAnsi="Calibri" w:cs="Calibri"/>
          <w:bCs/>
          <w:sz w:val="20"/>
          <w:szCs w:val="20"/>
        </w:rPr>
        <w:t>).</w:t>
      </w:r>
    </w:p>
    <w:p w14:paraId="0C000CE4" w14:textId="77777777" w:rsidR="006859B1" w:rsidRPr="00480107" w:rsidRDefault="006859B1" w:rsidP="006859B1">
      <w:pPr>
        <w:numPr>
          <w:ilvl w:val="0"/>
          <w:numId w:val="29"/>
        </w:numPr>
        <w:suppressAutoHyphens w:val="0"/>
        <w:ind w:left="425" w:hanging="425"/>
        <w:jc w:val="both"/>
        <w:rPr>
          <w:rFonts w:ascii="Calibri" w:hAnsi="Calibri" w:cs="Calibri"/>
          <w:bCs/>
          <w:sz w:val="20"/>
          <w:szCs w:val="20"/>
        </w:rPr>
      </w:pPr>
      <w:r w:rsidRPr="00480107">
        <w:rPr>
          <w:rFonts w:ascii="Calibri" w:hAnsi="Calibri" w:cs="Calibri"/>
          <w:sz w:val="20"/>
          <w:szCs w:val="20"/>
        </w:rPr>
        <w:lastRenderedPageBreak/>
        <w:t xml:space="preserve">Zamawiający nie będzie wymagał użycia narzędzi, urządzeń lub formatów plików, które nie są ogólnie dostępne (art. 66 ustawy </w:t>
      </w:r>
      <w:proofErr w:type="spellStart"/>
      <w:r w:rsidRPr="00480107">
        <w:rPr>
          <w:rFonts w:ascii="Calibri" w:hAnsi="Calibri" w:cs="Calibri"/>
          <w:sz w:val="20"/>
          <w:szCs w:val="20"/>
        </w:rPr>
        <w:t>Pzp</w:t>
      </w:r>
      <w:proofErr w:type="spellEnd"/>
      <w:r w:rsidRPr="00480107">
        <w:rPr>
          <w:rFonts w:ascii="Calibri" w:hAnsi="Calibri" w:cs="Calibri"/>
          <w:sz w:val="20"/>
          <w:szCs w:val="20"/>
        </w:rPr>
        <w:t>).</w:t>
      </w:r>
    </w:p>
    <w:p w14:paraId="78FB4F81" w14:textId="77777777" w:rsidR="006859B1" w:rsidRPr="00480107" w:rsidRDefault="006859B1" w:rsidP="006859B1">
      <w:pPr>
        <w:numPr>
          <w:ilvl w:val="0"/>
          <w:numId w:val="29"/>
        </w:numPr>
        <w:suppressAutoHyphens w:val="0"/>
        <w:ind w:left="425" w:hanging="425"/>
        <w:jc w:val="both"/>
        <w:rPr>
          <w:rFonts w:ascii="Calibri" w:hAnsi="Calibri" w:cs="Calibri"/>
          <w:bCs/>
          <w:sz w:val="20"/>
          <w:szCs w:val="20"/>
        </w:rPr>
      </w:pPr>
      <w:r w:rsidRPr="00480107">
        <w:rPr>
          <w:rFonts w:ascii="Calibri" w:hAnsi="Calibri" w:cs="Calibri"/>
          <w:sz w:val="20"/>
          <w:szCs w:val="20"/>
        </w:rPr>
        <w:t xml:space="preserve">Przepisy art. 69 ustawy </w:t>
      </w:r>
      <w:proofErr w:type="spellStart"/>
      <w:r w:rsidRPr="00480107">
        <w:rPr>
          <w:rFonts w:ascii="Calibri" w:hAnsi="Calibri" w:cs="Calibri"/>
          <w:sz w:val="20"/>
          <w:szCs w:val="20"/>
        </w:rPr>
        <w:t>Pzp</w:t>
      </w:r>
      <w:proofErr w:type="spellEnd"/>
      <w:r w:rsidRPr="00480107">
        <w:rPr>
          <w:rFonts w:ascii="Calibri" w:hAnsi="Calibri" w:cs="Calibri"/>
          <w:sz w:val="20"/>
          <w:szCs w:val="20"/>
        </w:rPr>
        <w:t xml:space="preserve"> nie dotyczą przedmiotowego postępowania na dostawy.</w:t>
      </w:r>
    </w:p>
    <w:p w14:paraId="3B640397" w14:textId="77777777" w:rsidR="00601550" w:rsidRDefault="00601550" w:rsidP="006859B1">
      <w:pPr>
        <w:pStyle w:val="pkt1"/>
        <w:spacing w:before="0" w:after="40"/>
        <w:ind w:left="0" w:firstLine="0"/>
        <w:rPr>
          <w:rFonts w:ascii="Calibri" w:hAnsi="Calibri" w:cs="Calibri"/>
          <w:sz w:val="20"/>
        </w:rPr>
      </w:pPr>
    </w:p>
    <w:p w14:paraId="19D030AC" w14:textId="77777777" w:rsidR="0051453C" w:rsidRDefault="0051453C" w:rsidP="006859B1">
      <w:pPr>
        <w:pStyle w:val="pkt1"/>
        <w:spacing w:before="0" w:after="40"/>
        <w:ind w:left="0" w:firstLine="0"/>
        <w:rPr>
          <w:rFonts w:ascii="Calibri" w:hAnsi="Calibri" w:cs="Calibri"/>
          <w:sz w:val="20"/>
        </w:rPr>
      </w:pPr>
    </w:p>
    <w:p w14:paraId="3B29F940" w14:textId="77777777" w:rsidR="006859B1" w:rsidRPr="00B47B4B" w:rsidRDefault="006859B1" w:rsidP="006859B1">
      <w:pPr>
        <w:pStyle w:val="pkt1"/>
        <w:numPr>
          <w:ilvl w:val="0"/>
          <w:numId w:val="5"/>
        </w:numPr>
        <w:tabs>
          <w:tab w:val="left" w:pos="426"/>
        </w:tabs>
        <w:spacing w:before="0" w:after="40"/>
        <w:rPr>
          <w:rFonts w:ascii="Calibri" w:hAnsi="Calibri" w:cs="Calibri"/>
          <w:b/>
          <w:sz w:val="20"/>
        </w:rPr>
      </w:pPr>
      <w:r w:rsidRPr="00B47B4B">
        <w:rPr>
          <w:rFonts w:ascii="Calibri" w:hAnsi="Calibri" w:cs="Calibri"/>
          <w:b/>
          <w:sz w:val="20"/>
        </w:rPr>
        <w:t xml:space="preserve"> Wskazanie osób uprawnionych do komunikowania się z wykonawcami.</w:t>
      </w:r>
    </w:p>
    <w:p w14:paraId="544BD860" w14:textId="2F9C7B2C" w:rsidR="006859B1" w:rsidRDefault="006859B1" w:rsidP="006859B1">
      <w:pPr>
        <w:widowControl w:val="0"/>
        <w:numPr>
          <w:ilvl w:val="0"/>
          <w:numId w:val="30"/>
        </w:numPr>
        <w:autoSpaceDE w:val="0"/>
        <w:autoSpaceDN w:val="0"/>
        <w:adjustRightInd w:val="0"/>
        <w:ind w:left="426" w:hanging="426"/>
        <w:jc w:val="both"/>
        <w:rPr>
          <w:rFonts w:ascii="Calibri" w:hAnsi="Calibri" w:cs="Calibri"/>
          <w:sz w:val="20"/>
          <w:szCs w:val="20"/>
        </w:rPr>
      </w:pPr>
      <w:r w:rsidRPr="00B47B4B">
        <w:rPr>
          <w:rFonts w:ascii="Calibri" w:hAnsi="Calibri" w:cs="Calibri"/>
          <w:sz w:val="20"/>
          <w:szCs w:val="20"/>
        </w:rPr>
        <w:t>Osob</w:t>
      </w:r>
      <w:r>
        <w:rPr>
          <w:rFonts w:ascii="Calibri" w:hAnsi="Calibri" w:cs="Calibri"/>
          <w:sz w:val="20"/>
          <w:szCs w:val="20"/>
        </w:rPr>
        <w:t>ami</w:t>
      </w:r>
      <w:r w:rsidRPr="00B47B4B">
        <w:rPr>
          <w:rFonts w:ascii="Calibri" w:hAnsi="Calibri" w:cs="Calibri"/>
          <w:sz w:val="20"/>
          <w:szCs w:val="20"/>
        </w:rPr>
        <w:t xml:space="preserve"> uprawnion</w:t>
      </w:r>
      <w:r>
        <w:rPr>
          <w:rFonts w:ascii="Calibri" w:hAnsi="Calibri" w:cs="Calibri"/>
          <w:sz w:val="20"/>
          <w:szCs w:val="20"/>
        </w:rPr>
        <w:t>ymi</w:t>
      </w:r>
      <w:r w:rsidRPr="00B47B4B">
        <w:rPr>
          <w:rFonts w:ascii="Calibri" w:hAnsi="Calibri" w:cs="Calibri"/>
          <w:sz w:val="20"/>
          <w:szCs w:val="20"/>
        </w:rPr>
        <w:t xml:space="preserve"> do kontaktu z Wykonawcami </w:t>
      </w:r>
      <w:r>
        <w:rPr>
          <w:rFonts w:ascii="Calibri" w:hAnsi="Calibri" w:cs="Calibri"/>
          <w:sz w:val="20"/>
          <w:szCs w:val="20"/>
        </w:rPr>
        <w:t>są</w:t>
      </w:r>
      <w:r w:rsidRPr="00B47B4B">
        <w:rPr>
          <w:rFonts w:ascii="Calibri" w:hAnsi="Calibri" w:cs="Calibri"/>
          <w:sz w:val="20"/>
          <w:szCs w:val="20"/>
        </w:rPr>
        <w:t xml:space="preserve"> J</w:t>
      </w:r>
      <w:r>
        <w:rPr>
          <w:rFonts w:ascii="Calibri" w:hAnsi="Calibri" w:cs="Calibri"/>
          <w:sz w:val="20"/>
          <w:szCs w:val="20"/>
        </w:rPr>
        <w:t xml:space="preserve">olanta Kępińska, </w:t>
      </w:r>
      <w:r w:rsidR="00094E35">
        <w:rPr>
          <w:rFonts w:ascii="Calibri" w:hAnsi="Calibri" w:cs="Calibri"/>
          <w:sz w:val="20"/>
          <w:szCs w:val="20"/>
        </w:rPr>
        <w:t>Magdalena Krajewska</w:t>
      </w:r>
      <w:r w:rsidR="00CB41B7">
        <w:rPr>
          <w:rFonts w:ascii="Calibri" w:hAnsi="Calibri" w:cs="Calibri"/>
          <w:sz w:val="20"/>
          <w:szCs w:val="20"/>
        </w:rPr>
        <w:t xml:space="preserve"> </w:t>
      </w:r>
      <w:r w:rsidRPr="00B47B4B">
        <w:rPr>
          <w:rFonts w:ascii="Calibri" w:hAnsi="Calibri" w:cs="Calibri"/>
          <w:sz w:val="20"/>
          <w:szCs w:val="20"/>
        </w:rPr>
        <w:t>– Dział Zamówień Publicznych.</w:t>
      </w:r>
    </w:p>
    <w:p w14:paraId="04D297CE" w14:textId="77777777" w:rsidR="006C017F" w:rsidRDefault="006C017F" w:rsidP="0031362A">
      <w:pPr>
        <w:widowControl w:val="0"/>
        <w:autoSpaceDE w:val="0"/>
        <w:autoSpaceDN w:val="0"/>
        <w:adjustRightInd w:val="0"/>
        <w:jc w:val="both"/>
        <w:rPr>
          <w:rFonts w:ascii="Calibri" w:hAnsi="Calibri" w:cs="Calibri"/>
          <w:sz w:val="20"/>
          <w:szCs w:val="20"/>
        </w:rPr>
      </w:pPr>
    </w:p>
    <w:p w14:paraId="78013D46" w14:textId="77777777" w:rsidR="0051453C" w:rsidRPr="00B47B4B" w:rsidRDefault="0051453C" w:rsidP="0031362A">
      <w:pPr>
        <w:widowControl w:val="0"/>
        <w:autoSpaceDE w:val="0"/>
        <w:autoSpaceDN w:val="0"/>
        <w:adjustRightInd w:val="0"/>
        <w:jc w:val="both"/>
        <w:rPr>
          <w:rFonts w:ascii="Calibri" w:hAnsi="Calibri" w:cs="Calibri"/>
          <w:sz w:val="20"/>
          <w:szCs w:val="20"/>
        </w:rPr>
      </w:pPr>
    </w:p>
    <w:p w14:paraId="24D25D18" w14:textId="77777777" w:rsidR="006859B1" w:rsidRPr="002B2B38" w:rsidRDefault="006859B1" w:rsidP="006859B1">
      <w:pPr>
        <w:pStyle w:val="pkt1"/>
        <w:numPr>
          <w:ilvl w:val="0"/>
          <w:numId w:val="5"/>
        </w:numPr>
        <w:tabs>
          <w:tab w:val="left" w:pos="426"/>
        </w:tabs>
        <w:spacing w:before="0" w:after="40"/>
        <w:rPr>
          <w:rFonts w:ascii="Calibri" w:hAnsi="Calibri" w:cs="Calibri"/>
          <w:b/>
          <w:sz w:val="20"/>
        </w:rPr>
      </w:pPr>
      <w:r>
        <w:rPr>
          <w:rFonts w:ascii="Calibri" w:hAnsi="Calibri" w:cs="Calibri"/>
          <w:sz w:val="20"/>
        </w:rPr>
        <w:t xml:space="preserve"> </w:t>
      </w:r>
      <w:r w:rsidRPr="002B2B38">
        <w:rPr>
          <w:rFonts w:ascii="Calibri" w:hAnsi="Calibri" w:cs="Calibri"/>
          <w:b/>
          <w:sz w:val="20"/>
        </w:rPr>
        <w:t>Termin związania ofertą.</w:t>
      </w:r>
    </w:p>
    <w:p w14:paraId="354A33B1" w14:textId="3F68A47D" w:rsidR="006859B1" w:rsidRDefault="006859B1" w:rsidP="006859B1">
      <w:pPr>
        <w:numPr>
          <w:ilvl w:val="0"/>
          <w:numId w:val="9"/>
        </w:numPr>
        <w:tabs>
          <w:tab w:val="left" w:pos="426"/>
        </w:tabs>
        <w:spacing w:after="40"/>
        <w:ind w:left="425" w:hanging="426"/>
        <w:jc w:val="both"/>
      </w:pPr>
      <w:r w:rsidRPr="009B29BF">
        <w:rPr>
          <w:rFonts w:ascii="Calibri" w:hAnsi="Calibri" w:cs="Calibri"/>
          <w:sz w:val="20"/>
          <w:szCs w:val="20"/>
        </w:rPr>
        <w:t xml:space="preserve">Wykonawca związany jest ofertą przez okres 90 dni tj. </w:t>
      </w:r>
      <w:r w:rsidRPr="00B947D7">
        <w:rPr>
          <w:rFonts w:ascii="Calibri" w:hAnsi="Calibri" w:cs="Calibri"/>
          <w:b/>
          <w:bCs/>
          <w:sz w:val="20"/>
          <w:szCs w:val="20"/>
        </w:rPr>
        <w:t xml:space="preserve">do </w:t>
      </w:r>
      <w:r w:rsidRPr="00210DB3">
        <w:rPr>
          <w:rFonts w:ascii="Calibri" w:hAnsi="Calibri" w:cs="Calibri"/>
          <w:b/>
          <w:bCs/>
          <w:sz w:val="20"/>
          <w:szCs w:val="20"/>
        </w:rPr>
        <w:t xml:space="preserve">dnia </w:t>
      </w:r>
      <w:r w:rsidR="0051453C" w:rsidRPr="00210DB3">
        <w:rPr>
          <w:rFonts w:ascii="Calibri" w:hAnsi="Calibri" w:cs="Calibri"/>
          <w:b/>
          <w:bCs/>
          <w:sz w:val="20"/>
          <w:szCs w:val="20"/>
        </w:rPr>
        <w:t>0</w:t>
      </w:r>
      <w:r w:rsidR="00D37C7C">
        <w:rPr>
          <w:rFonts w:ascii="Calibri" w:hAnsi="Calibri" w:cs="Calibri"/>
          <w:b/>
          <w:bCs/>
          <w:sz w:val="20"/>
          <w:szCs w:val="20"/>
        </w:rPr>
        <w:t>7</w:t>
      </w:r>
      <w:r w:rsidR="00B947D7" w:rsidRPr="00210DB3">
        <w:rPr>
          <w:rFonts w:ascii="Calibri" w:hAnsi="Calibri" w:cs="Calibri"/>
          <w:b/>
          <w:bCs/>
          <w:sz w:val="20"/>
          <w:szCs w:val="20"/>
        </w:rPr>
        <w:t>.</w:t>
      </w:r>
      <w:r w:rsidR="00BA74B4" w:rsidRPr="00210DB3">
        <w:rPr>
          <w:rFonts w:ascii="Calibri" w:hAnsi="Calibri" w:cs="Calibri"/>
          <w:b/>
          <w:bCs/>
          <w:sz w:val="20"/>
          <w:szCs w:val="20"/>
        </w:rPr>
        <w:t>0</w:t>
      </w:r>
      <w:r w:rsidR="0051453C" w:rsidRPr="00210DB3">
        <w:rPr>
          <w:rFonts w:ascii="Calibri" w:hAnsi="Calibri" w:cs="Calibri"/>
          <w:b/>
          <w:bCs/>
          <w:sz w:val="20"/>
          <w:szCs w:val="20"/>
        </w:rPr>
        <w:t>9</w:t>
      </w:r>
      <w:r w:rsidR="00B947D7" w:rsidRPr="00210DB3">
        <w:rPr>
          <w:rFonts w:ascii="Calibri" w:hAnsi="Calibri" w:cs="Calibri"/>
          <w:b/>
          <w:bCs/>
          <w:sz w:val="20"/>
          <w:szCs w:val="20"/>
        </w:rPr>
        <w:t>.</w:t>
      </w:r>
      <w:r w:rsidRPr="00210DB3">
        <w:rPr>
          <w:rFonts w:ascii="Calibri" w:hAnsi="Calibri" w:cs="Calibri"/>
          <w:b/>
          <w:bCs/>
          <w:sz w:val="20"/>
          <w:szCs w:val="20"/>
        </w:rPr>
        <w:t>202</w:t>
      </w:r>
      <w:r w:rsidR="00BA74B4" w:rsidRPr="00210DB3">
        <w:rPr>
          <w:rFonts w:ascii="Calibri" w:hAnsi="Calibri" w:cs="Calibri"/>
          <w:b/>
          <w:bCs/>
          <w:sz w:val="20"/>
          <w:szCs w:val="20"/>
        </w:rPr>
        <w:t>6</w:t>
      </w:r>
      <w:r w:rsidRPr="00210DB3">
        <w:rPr>
          <w:rFonts w:ascii="Calibri" w:hAnsi="Calibri" w:cs="Calibri"/>
          <w:b/>
          <w:bCs/>
          <w:sz w:val="20"/>
          <w:szCs w:val="20"/>
        </w:rPr>
        <w:t xml:space="preserve"> r. </w:t>
      </w:r>
      <w:r w:rsidRPr="00210DB3">
        <w:rPr>
          <w:rFonts w:ascii="Calibri" w:hAnsi="Calibri" w:cs="Calibri"/>
          <w:sz w:val="20"/>
          <w:szCs w:val="20"/>
        </w:rPr>
        <w:t>Bieg</w:t>
      </w:r>
      <w:r>
        <w:rPr>
          <w:rFonts w:ascii="Calibri" w:hAnsi="Calibri" w:cs="Calibri"/>
          <w:sz w:val="20"/>
          <w:szCs w:val="20"/>
        </w:rPr>
        <w:t xml:space="preserve"> terminu rozpoczyna się od dnia upływu terminu składania ofert, o którym mowa w </w:t>
      </w:r>
      <w:r w:rsidRPr="002E0799">
        <w:rPr>
          <w:rFonts w:ascii="Calibri" w:hAnsi="Calibri" w:cs="Calibri"/>
          <w:sz w:val="20"/>
          <w:szCs w:val="20"/>
        </w:rPr>
        <w:t>rozdziale XVI SWZ,</w:t>
      </w:r>
      <w:r>
        <w:rPr>
          <w:rFonts w:ascii="Calibri" w:hAnsi="Calibri" w:cs="Calibri"/>
          <w:sz w:val="20"/>
          <w:szCs w:val="20"/>
        </w:rPr>
        <w:t xml:space="preserve"> przy czym pierwszym dniem terminu związania ofertą jest dzień, w którym upływa termin składania ofert.</w:t>
      </w:r>
    </w:p>
    <w:p w14:paraId="7AADDC32" w14:textId="77777777" w:rsidR="006859B1" w:rsidRDefault="006859B1" w:rsidP="006859B1">
      <w:pPr>
        <w:numPr>
          <w:ilvl w:val="0"/>
          <w:numId w:val="9"/>
        </w:numPr>
        <w:tabs>
          <w:tab w:val="left" w:pos="426"/>
        </w:tabs>
        <w:spacing w:after="40"/>
        <w:ind w:left="425" w:hanging="426"/>
        <w:jc w:val="both"/>
      </w:pPr>
      <w:r>
        <w:rPr>
          <w:rFonts w:ascii="Calibri" w:hAnsi="Calibri" w:cs="Calibri"/>
          <w:sz w:val="20"/>
          <w:szCs w:val="2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60 dni.</w:t>
      </w:r>
    </w:p>
    <w:p w14:paraId="7AE574A1" w14:textId="77777777" w:rsidR="006859B1" w:rsidRPr="0070773D" w:rsidRDefault="006859B1" w:rsidP="006859B1">
      <w:pPr>
        <w:numPr>
          <w:ilvl w:val="0"/>
          <w:numId w:val="9"/>
        </w:numPr>
        <w:tabs>
          <w:tab w:val="left" w:pos="426"/>
        </w:tabs>
        <w:spacing w:after="40"/>
        <w:ind w:left="425" w:hanging="426"/>
        <w:jc w:val="both"/>
      </w:pPr>
      <w:r>
        <w:rPr>
          <w:rFonts w:ascii="Calibri" w:hAnsi="Calibri" w:cs="Calibri"/>
          <w:sz w:val="20"/>
          <w:szCs w:val="20"/>
        </w:rPr>
        <w:t xml:space="preserve">Przedłużenie terminu związania ofertą, o którym mowa w ust. 2, wymaga złożenia przez wykonawcę pisemnego oświadczenia o wyrażeniu zgody na przedłużenie terminu związania ofertą.   </w:t>
      </w:r>
    </w:p>
    <w:p w14:paraId="4FB8381A" w14:textId="77777777" w:rsidR="006859B1" w:rsidRDefault="006859B1" w:rsidP="006859B1">
      <w:pPr>
        <w:pStyle w:val="pkt1"/>
        <w:tabs>
          <w:tab w:val="left" w:pos="426"/>
        </w:tabs>
        <w:spacing w:before="0" w:after="40"/>
        <w:ind w:left="360" w:firstLine="0"/>
        <w:rPr>
          <w:rFonts w:ascii="Calibri" w:hAnsi="Calibri" w:cs="Calibri"/>
          <w:sz w:val="20"/>
        </w:rPr>
      </w:pPr>
    </w:p>
    <w:p w14:paraId="694D21C6" w14:textId="77777777" w:rsidR="006859B1" w:rsidRPr="002B2B38" w:rsidRDefault="006859B1" w:rsidP="006859B1">
      <w:pPr>
        <w:pStyle w:val="pkt1"/>
        <w:numPr>
          <w:ilvl w:val="0"/>
          <w:numId w:val="5"/>
        </w:numPr>
        <w:tabs>
          <w:tab w:val="left" w:pos="426"/>
        </w:tabs>
        <w:spacing w:before="0" w:after="40"/>
        <w:rPr>
          <w:rFonts w:ascii="Calibri" w:hAnsi="Calibri" w:cs="Calibri"/>
          <w:sz w:val="20"/>
        </w:rPr>
      </w:pPr>
      <w:r>
        <w:rPr>
          <w:rFonts w:ascii="Calibri" w:hAnsi="Calibri" w:cs="Calibri"/>
          <w:b/>
          <w:sz w:val="20"/>
        </w:rPr>
        <w:t xml:space="preserve"> </w:t>
      </w:r>
      <w:r w:rsidRPr="002B2B38">
        <w:rPr>
          <w:rFonts w:ascii="Calibri" w:hAnsi="Calibri" w:cs="Calibri"/>
          <w:b/>
          <w:sz w:val="20"/>
        </w:rPr>
        <w:t>Opis sposobu przygotowywania ofert oraz dokumentów wymaganych przez Zamawiającego w SWZ.</w:t>
      </w:r>
    </w:p>
    <w:p w14:paraId="4F158B16"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Wykonawca może złożyć tylko jedną ofertę.</w:t>
      </w:r>
    </w:p>
    <w:p w14:paraId="0885A2E3"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 xml:space="preserve">Oferta musi być złożona, pod rygorem nieważności, </w:t>
      </w:r>
      <w:r w:rsidRPr="002B2B38">
        <w:rPr>
          <w:rFonts w:ascii="Calibri" w:hAnsi="Calibri" w:cs="Calibri"/>
          <w:b/>
          <w:bCs/>
          <w:sz w:val="20"/>
          <w:szCs w:val="20"/>
        </w:rPr>
        <w:t>w formie elektronicznej, tj. postaci elektronicznej opatrzonej kwalifikowanym podpisem elektronicznym</w:t>
      </w:r>
      <w:r w:rsidRPr="002B2B38">
        <w:rPr>
          <w:rFonts w:ascii="Calibri" w:hAnsi="Calibri" w:cs="Calibri"/>
          <w:sz w:val="20"/>
          <w:szCs w:val="20"/>
        </w:rPr>
        <w:t>, z wyłączeniem sytuacji, o której mowa w art. 65 ust. 1 pkt 5 ustawy.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09C6946B"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Oferta musi być podpisana przez osobę upoważnioną do reprezentowania wykonawcy.</w:t>
      </w:r>
    </w:p>
    <w:p w14:paraId="223877F5"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Jeżeli osoba podpisująca ofertę działa na podstawie pełnomocnictwa, to pełnomocnictwo to musi w swej treści jednoznacznie wskazywać uprawnienie do podpisania oferty. Pełnomocnictwo to musi zostać dołączone do oferty.</w:t>
      </w:r>
    </w:p>
    <w:p w14:paraId="6B5EB67C"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Oferta wraz z załącznikami musi być sporządzona w języku polskim. Każdy dokument składający się na ofertę sporządzony w innym języku niż język polski winien być złożony wraz z tłumaczeniem na język polski. W razie wątpliwości uznaje się, iż wersja polskojęzyczna jest wersją wiążącą.</w:t>
      </w:r>
    </w:p>
    <w:p w14:paraId="2B8BB400"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Zasady składania oferty przez wykonawców wspólnie ubiegających się o udzielenie zamówienia:</w:t>
      </w:r>
    </w:p>
    <w:p w14:paraId="29852EB5" w14:textId="77777777" w:rsidR="006859B1" w:rsidRPr="002B2B38" w:rsidRDefault="006859B1" w:rsidP="006859B1">
      <w:pPr>
        <w:pStyle w:val="Tekstpodstawowywcity3"/>
        <w:widowControl w:val="0"/>
        <w:numPr>
          <w:ilvl w:val="1"/>
          <w:numId w:val="31"/>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Wykonawcy wspólnie ubiegający się o udzielenie zamówienia zobowiązani są, zgodnie z art. 58 ust. 2 ustawy, do ustanowienia pełnomocnika do reprezentowania ich w postępowaniu o udzielenie zamówienia albo do reprezentowania ich w postępowaniu i zawarcia umowy w sprawie zamówienia publicznego.</w:t>
      </w:r>
    </w:p>
    <w:p w14:paraId="755D8CE6" w14:textId="77777777" w:rsidR="006859B1" w:rsidRPr="002B2B38" w:rsidRDefault="006859B1" w:rsidP="006859B1">
      <w:pPr>
        <w:pStyle w:val="Tekstpodstawowywcity3"/>
        <w:widowControl w:val="0"/>
        <w:numPr>
          <w:ilvl w:val="1"/>
          <w:numId w:val="31"/>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Wykonawcy wspólnie ubiegający się o udzielenie zamówienia zobowiązani są do złożenia wraz z ofertą pełnomocnictwa.</w:t>
      </w:r>
    </w:p>
    <w:p w14:paraId="20F347C5" w14:textId="77777777" w:rsidR="006859B1" w:rsidRPr="002B2B38" w:rsidRDefault="006859B1" w:rsidP="006859B1">
      <w:pPr>
        <w:pStyle w:val="Tekstpodstawowywcity3"/>
        <w:widowControl w:val="0"/>
        <w:numPr>
          <w:ilvl w:val="1"/>
          <w:numId w:val="31"/>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Wszelka korespondencja prowadzona będzie wyłącznie z Pełnomocnikiem.</w:t>
      </w:r>
    </w:p>
    <w:p w14:paraId="30151FEB" w14:textId="59A2AA5B" w:rsidR="006859B1" w:rsidRPr="002B2B38" w:rsidRDefault="006859B1" w:rsidP="006859B1">
      <w:pPr>
        <w:pStyle w:val="Tekstpodstawowywcity3"/>
        <w:widowControl w:val="0"/>
        <w:numPr>
          <w:ilvl w:val="1"/>
          <w:numId w:val="31"/>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 xml:space="preserve">Wykonawcy wspólnie ubiegający się o udzielenie zamówienia składają wraz z ofertą oświadczenie, o którym mowa w art. 117 ust. 4 </w:t>
      </w:r>
      <w:r w:rsidRPr="0031362A">
        <w:rPr>
          <w:rFonts w:ascii="Calibri" w:hAnsi="Calibri" w:cs="Calibri"/>
          <w:sz w:val="20"/>
          <w:szCs w:val="20"/>
        </w:rPr>
        <w:t>ustawy</w:t>
      </w:r>
      <w:r w:rsidR="00011D91">
        <w:rPr>
          <w:rFonts w:ascii="Calibri" w:hAnsi="Calibri" w:cs="Calibri"/>
          <w:sz w:val="20"/>
          <w:szCs w:val="20"/>
        </w:rPr>
        <w:t xml:space="preserve"> (Załącznik nr 7 do SWZ)</w:t>
      </w:r>
      <w:r w:rsidRPr="0031362A">
        <w:rPr>
          <w:rFonts w:ascii="Calibri" w:hAnsi="Calibri" w:cs="Calibri"/>
          <w:sz w:val="20"/>
          <w:szCs w:val="20"/>
        </w:rPr>
        <w:t>.</w:t>
      </w:r>
    </w:p>
    <w:p w14:paraId="35763B8F" w14:textId="77777777" w:rsidR="006859B1" w:rsidRPr="002B2B38" w:rsidRDefault="006859B1" w:rsidP="006859B1">
      <w:pPr>
        <w:numPr>
          <w:ilvl w:val="0"/>
          <w:numId w:val="10"/>
        </w:numPr>
        <w:tabs>
          <w:tab w:val="left" w:pos="426"/>
          <w:tab w:val="left" w:pos="480"/>
        </w:tabs>
        <w:spacing w:after="40"/>
        <w:ind w:left="426" w:hanging="426"/>
        <w:jc w:val="both"/>
        <w:rPr>
          <w:sz w:val="20"/>
          <w:szCs w:val="20"/>
        </w:rPr>
      </w:pPr>
      <w:r w:rsidRPr="002B2B38">
        <w:rPr>
          <w:rFonts w:ascii="Calibri" w:hAnsi="Calibri" w:cs="Calibri"/>
          <w:sz w:val="20"/>
          <w:szCs w:val="20"/>
        </w:rPr>
        <w:t xml:space="preserve">Wykonawca ubiegając się o udzielenie zamówienia publicznego jest zobowiązany do wypełnienia wszystkich obowiązków formalno-prawnych związanych z udziałem w postępowaniu. Do obowiązków tych należą m.in. </w:t>
      </w:r>
      <w:r w:rsidRPr="002B2B38">
        <w:rPr>
          <w:rFonts w:ascii="Calibri" w:hAnsi="Calibri" w:cs="Calibri"/>
          <w:sz w:val="20"/>
          <w:szCs w:val="20"/>
        </w:rPr>
        <w:lastRenderedPageBreak/>
        <w:t xml:space="preserve">obowiązki wynikające z RODO, w szczególności obowiązek informacyjny przewidziany w art. 13 RODO względem osób fizycznych, których dane osobowe dotyczą i od których dane te wykonawca </w:t>
      </w:r>
      <w:r w:rsidRPr="002B2B38">
        <w:rPr>
          <w:rFonts w:ascii="Calibri" w:hAnsi="Calibri" w:cs="Calibri"/>
          <w:sz w:val="20"/>
          <w:szCs w:val="20"/>
          <w:u w:val="single"/>
        </w:rPr>
        <w:t>bezpośrednio</w:t>
      </w:r>
      <w:r w:rsidRPr="002B2B38">
        <w:rPr>
          <w:rFonts w:ascii="Calibri" w:hAnsi="Calibri" w:cs="Calibri"/>
          <w:sz w:val="20"/>
          <w:szCs w:val="20"/>
        </w:rPr>
        <w:t xml:space="preserve">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pozyskał </w:t>
      </w:r>
      <w:r w:rsidRPr="002B2B38">
        <w:rPr>
          <w:rFonts w:ascii="Calibri" w:hAnsi="Calibri" w:cs="Calibri"/>
          <w:sz w:val="20"/>
          <w:szCs w:val="20"/>
          <w:u w:val="single"/>
        </w:rPr>
        <w:t>pośrednio</w:t>
      </w:r>
      <w:r w:rsidRPr="002B2B38">
        <w:rPr>
          <w:rFonts w:ascii="Calibri" w:hAnsi="Calibri" w:cs="Calibri"/>
          <w:sz w:val="20"/>
          <w:szCs w:val="20"/>
        </w:rPr>
        <w:t>,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 (wzór oświadczenia znajduje się w załączniku nr 1 do SWZ).</w:t>
      </w:r>
    </w:p>
    <w:p w14:paraId="13D7B7D7" w14:textId="77777777" w:rsidR="006859B1" w:rsidRDefault="006859B1" w:rsidP="006859B1">
      <w:pPr>
        <w:numPr>
          <w:ilvl w:val="0"/>
          <w:numId w:val="10"/>
        </w:numPr>
        <w:tabs>
          <w:tab w:val="left" w:pos="426"/>
          <w:tab w:val="left" w:pos="480"/>
        </w:tabs>
        <w:spacing w:after="40"/>
        <w:ind w:left="426" w:hanging="426"/>
        <w:jc w:val="both"/>
      </w:pPr>
      <w:r>
        <w:rPr>
          <w:rFonts w:ascii="Calibri" w:hAnsi="Calibri" w:cs="Calibri"/>
          <w:sz w:val="20"/>
          <w:szCs w:val="20"/>
        </w:rPr>
        <w:t xml:space="preserve">Wykonawca składa ofertę zgodnie z wymogami określonymi w ustawie Prawo zamówień publicznych, aktami wykonawczymi do ustawy oraz niniejszej Specyfikacji Warunków Zamówienia. </w:t>
      </w:r>
    </w:p>
    <w:p w14:paraId="55B4733E" w14:textId="77777777" w:rsidR="006859B1" w:rsidRDefault="006859B1" w:rsidP="006859B1">
      <w:pPr>
        <w:numPr>
          <w:ilvl w:val="0"/>
          <w:numId w:val="10"/>
        </w:numPr>
        <w:tabs>
          <w:tab w:val="left" w:pos="426"/>
          <w:tab w:val="left" w:pos="480"/>
        </w:tabs>
        <w:spacing w:after="40"/>
        <w:ind w:left="426" w:hanging="426"/>
        <w:jc w:val="both"/>
      </w:pPr>
      <w:r>
        <w:rPr>
          <w:rFonts w:ascii="Calibri" w:hAnsi="Calibri" w:cs="Calibri"/>
          <w:sz w:val="20"/>
          <w:szCs w:val="20"/>
        </w:rPr>
        <w:t>Wykonawcy zobowiązani są zapoznać się dokładnie z informacjami zawartymi w SWZ, w modyfikacjach SWZ i przygotować ofertę zgodnie z wymaganiami określonymi w tym dokumencie.</w:t>
      </w:r>
    </w:p>
    <w:p w14:paraId="06B5FDF3" w14:textId="77777777" w:rsidR="006859B1" w:rsidRDefault="006859B1" w:rsidP="006859B1">
      <w:pPr>
        <w:numPr>
          <w:ilvl w:val="0"/>
          <w:numId w:val="10"/>
        </w:numPr>
        <w:tabs>
          <w:tab w:val="left" w:pos="426"/>
          <w:tab w:val="left" w:pos="480"/>
        </w:tabs>
        <w:spacing w:after="40"/>
        <w:ind w:left="426" w:hanging="426"/>
        <w:jc w:val="both"/>
      </w:pPr>
      <w:r>
        <w:rPr>
          <w:rFonts w:ascii="Calibri" w:hAnsi="Calibri" w:cs="Calibri"/>
          <w:sz w:val="20"/>
          <w:szCs w:val="20"/>
        </w:rPr>
        <w:t>W niniejszym postępowaniu do upływu terminu składania ofert Wykonawcy obowiązani są złożyć w formie elektronicznej opatrzonej kwalifikowanym podpisem elektronicznym:</w:t>
      </w:r>
    </w:p>
    <w:p w14:paraId="0EDC0063" w14:textId="77777777" w:rsidR="006859B1" w:rsidRDefault="006859B1" w:rsidP="006859B1">
      <w:pPr>
        <w:numPr>
          <w:ilvl w:val="1"/>
          <w:numId w:val="32"/>
        </w:numPr>
        <w:tabs>
          <w:tab w:val="left" w:pos="426"/>
          <w:tab w:val="left" w:pos="480"/>
        </w:tabs>
        <w:spacing w:after="40"/>
        <w:ind w:left="993" w:hanging="567"/>
        <w:jc w:val="both"/>
      </w:pPr>
      <w:r>
        <w:rPr>
          <w:rFonts w:ascii="Calibri" w:hAnsi="Calibri" w:cs="Calibri"/>
          <w:b/>
          <w:sz w:val="20"/>
          <w:szCs w:val="20"/>
        </w:rPr>
        <w:t>formularz oferty, którego wzór stanowi Załącznik nr 1 do SWZ;</w:t>
      </w:r>
    </w:p>
    <w:p w14:paraId="290796C8" w14:textId="3674D78D" w:rsidR="006859B1" w:rsidRPr="007B3AB9" w:rsidRDefault="006859B1" w:rsidP="006859B1">
      <w:pPr>
        <w:numPr>
          <w:ilvl w:val="1"/>
          <w:numId w:val="32"/>
        </w:numPr>
        <w:tabs>
          <w:tab w:val="left" w:pos="426"/>
          <w:tab w:val="left" w:pos="480"/>
        </w:tabs>
        <w:spacing w:after="40"/>
        <w:ind w:left="993" w:hanging="567"/>
        <w:jc w:val="both"/>
      </w:pPr>
      <w:r w:rsidRPr="009116C5">
        <w:rPr>
          <w:rFonts w:ascii="Calibri" w:hAnsi="Calibri" w:cs="Calibri"/>
          <w:b/>
          <w:sz w:val="20"/>
          <w:szCs w:val="20"/>
        </w:rPr>
        <w:t xml:space="preserve">formularz </w:t>
      </w:r>
      <w:r w:rsidR="009A3C76">
        <w:rPr>
          <w:rFonts w:ascii="Calibri" w:hAnsi="Calibri" w:cs="Calibri"/>
          <w:b/>
          <w:sz w:val="20"/>
          <w:szCs w:val="20"/>
        </w:rPr>
        <w:t>asortymentowo - cenowy</w:t>
      </w:r>
      <w:r w:rsidR="009A3C76" w:rsidRPr="009116C5">
        <w:rPr>
          <w:rFonts w:ascii="Calibri" w:hAnsi="Calibri" w:cs="Calibri"/>
          <w:b/>
          <w:sz w:val="20"/>
          <w:szCs w:val="20"/>
        </w:rPr>
        <w:t>, który stanowi Załącznik nr 2 do SWZ</w:t>
      </w:r>
      <w:r w:rsidRPr="009116C5">
        <w:rPr>
          <w:rFonts w:ascii="Calibri" w:hAnsi="Calibri" w:cs="Calibri"/>
          <w:b/>
          <w:sz w:val="20"/>
          <w:szCs w:val="20"/>
        </w:rPr>
        <w:t>;</w:t>
      </w:r>
    </w:p>
    <w:p w14:paraId="0A7C8423" w14:textId="1E91F1E5" w:rsidR="006859B1" w:rsidRDefault="006859B1" w:rsidP="006859B1">
      <w:pPr>
        <w:numPr>
          <w:ilvl w:val="1"/>
          <w:numId w:val="32"/>
        </w:numPr>
        <w:tabs>
          <w:tab w:val="left" w:pos="426"/>
          <w:tab w:val="left" w:pos="480"/>
        </w:tabs>
        <w:spacing w:after="40"/>
        <w:ind w:left="993" w:hanging="567"/>
        <w:jc w:val="both"/>
      </w:pPr>
      <w:r w:rsidRPr="009116C5">
        <w:rPr>
          <w:rFonts w:ascii="Calibri" w:hAnsi="Calibri" w:cs="Calibri"/>
          <w:sz w:val="20"/>
          <w:szCs w:val="20"/>
        </w:rPr>
        <w:t xml:space="preserve">aktualne na dzień składania ofert  </w:t>
      </w:r>
      <w:r w:rsidRPr="009116C5">
        <w:rPr>
          <w:rFonts w:ascii="Calibri" w:hAnsi="Calibri" w:cs="Calibri"/>
          <w:b/>
          <w:sz w:val="20"/>
          <w:szCs w:val="20"/>
        </w:rPr>
        <w:t xml:space="preserve">oświadczenie w formie Jednolitego Europejskiego Dokumentu Zamówienia (JEDZ) – Załącznik nr </w:t>
      </w:r>
      <w:r w:rsidR="001E2C18">
        <w:rPr>
          <w:rFonts w:ascii="Calibri" w:hAnsi="Calibri" w:cs="Calibri"/>
          <w:b/>
          <w:sz w:val="20"/>
          <w:szCs w:val="20"/>
        </w:rPr>
        <w:t>3</w:t>
      </w:r>
      <w:r w:rsidRPr="009116C5">
        <w:rPr>
          <w:rFonts w:ascii="Calibri" w:hAnsi="Calibri" w:cs="Calibri"/>
          <w:b/>
          <w:sz w:val="20"/>
          <w:szCs w:val="20"/>
        </w:rPr>
        <w:t xml:space="preserve"> do SWZ;</w:t>
      </w:r>
    </w:p>
    <w:p w14:paraId="65E5F6E6" w14:textId="07FF34A3" w:rsidR="006859B1" w:rsidRDefault="006859B1" w:rsidP="006859B1">
      <w:pPr>
        <w:numPr>
          <w:ilvl w:val="1"/>
          <w:numId w:val="32"/>
        </w:numPr>
        <w:tabs>
          <w:tab w:val="left" w:pos="426"/>
          <w:tab w:val="left" w:pos="480"/>
        </w:tabs>
        <w:spacing w:after="40"/>
        <w:ind w:left="993" w:hanging="567"/>
        <w:jc w:val="both"/>
      </w:pPr>
      <w:r w:rsidRPr="009116C5">
        <w:rPr>
          <w:rFonts w:ascii="Calibri" w:hAnsi="Calibri" w:cs="Calibri"/>
          <w:b/>
          <w:sz w:val="20"/>
          <w:szCs w:val="20"/>
        </w:rPr>
        <w:t>oświadczenie Wykonawcy/W</w:t>
      </w:r>
      <w:r w:rsidRPr="009116C5">
        <w:rPr>
          <w:rFonts w:ascii="Calibri" w:hAnsi="Calibri" w:cs="Calibri"/>
          <w:b/>
          <w:sz w:val="20"/>
          <w:szCs w:val="20"/>
          <w:u w:val="single"/>
        </w:rPr>
        <w:t>ykonawcy wspólnie ubiegającego się o udzielenie zamówienia publicznego</w:t>
      </w:r>
      <w:r w:rsidRPr="009116C5">
        <w:rPr>
          <w:rFonts w:ascii="Calibri" w:hAnsi="Calibri" w:cs="Calibri"/>
          <w:b/>
          <w:sz w:val="20"/>
          <w:szCs w:val="20"/>
        </w:rPr>
        <w:t xml:space="preserve"> </w:t>
      </w:r>
      <w:r w:rsidRPr="009116C5">
        <w:rPr>
          <w:rFonts w:ascii="Calibri" w:hAnsi="Calibri" w:cs="Calibri"/>
          <w:bCs/>
          <w:sz w:val="20"/>
          <w:szCs w:val="20"/>
        </w:rPr>
        <w:t>w celu</w:t>
      </w:r>
      <w:r w:rsidRPr="009116C5">
        <w:rPr>
          <w:rFonts w:ascii="Calibri" w:hAnsi="Calibri" w:cs="Calibri"/>
          <w:b/>
          <w:sz w:val="20"/>
          <w:szCs w:val="20"/>
        </w:rPr>
        <w:t xml:space="preserve"> </w:t>
      </w:r>
      <w:r w:rsidRPr="009116C5">
        <w:rPr>
          <w:rFonts w:ascii="Calibri" w:hAnsi="Calibri" w:cs="Calibri"/>
          <w:bCs/>
          <w:sz w:val="20"/>
          <w:szCs w:val="20"/>
        </w:rPr>
        <w:t xml:space="preserve">potwierdzenia braku podstaw wykluczenia i braku zakazu udzielenia zamówienia publicznego podmiotom związanych z Federacją Rosyjską, którego wzór stanowi </w:t>
      </w:r>
      <w:r w:rsidRPr="009116C5">
        <w:rPr>
          <w:rFonts w:ascii="Calibri" w:hAnsi="Calibri" w:cs="Calibri"/>
          <w:b/>
          <w:sz w:val="20"/>
          <w:szCs w:val="20"/>
        </w:rPr>
        <w:t xml:space="preserve">Załącznik nr </w:t>
      </w:r>
      <w:r w:rsidR="001E2C18">
        <w:rPr>
          <w:rFonts w:ascii="Calibri" w:hAnsi="Calibri" w:cs="Calibri"/>
          <w:b/>
          <w:sz w:val="20"/>
          <w:szCs w:val="20"/>
        </w:rPr>
        <w:t>3</w:t>
      </w:r>
      <w:r w:rsidRPr="009116C5">
        <w:rPr>
          <w:rFonts w:ascii="Calibri" w:hAnsi="Calibri" w:cs="Calibri"/>
          <w:b/>
          <w:sz w:val="20"/>
          <w:szCs w:val="20"/>
        </w:rPr>
        <w:t>a do SWZ;</w:t>
      </w:r>
    </w:p>
    <w:p w14:paraId="423DBAA2" w14:textId="76F9CE0A" w:rsidR="006859B1" w:rsidRDefault="006859B1" w:rsidP="006859B1">
      <w:pPr>
        <w:numPr>
          <w:ilvl w:val="1"/>
          <w:numId w:val="32"/>
        </w:numPr>
        <w:tabs>
          <w:tab w:val="left" w:pos="426"/>
          <w:tab w:val="left" w:pos="480"/>
        </w:tabs>
        <w:spacing w:after="40"/>
        <w:ind w:left="993" w:hanging="567"/>
        <w:jc w:val="both"/>
      </w:pPr>
      <w:r w:rsidRPr="009116C5">
        <w:rPr>
          <w:rFonts w:ascii="Calibri" w:hAnsi="Calibri" w:cs="Calibri"/>
          <w:b/>
          <w:sz w:val="20"/>
          <w:szCs w:val="20"/>
        </w:rPr>
        <w:t>oświadczenie podmiotu udostępniającego zasoby</w:t>
      </w:r>
      <w:r w:rsidRPr="009116C5">
        <w:rPr>
          <w:rFonts w:ascii="Calibri" w:hAnsi="Calibri" w:cs="Calibri"/>
          <w:b/>
          <w:bCs/>
          <w:sz w:val="20"/>
          <w:szCs w:val="20"/>
        </w:rPr>
        <w:t xml:space="preserve"> w celu potwierdzenia braku podstaw wykluczenia i braku zakazu udzielania zamówienia publicznego podmiotom związanym z Federacją Rosyjską, którego wzór stanowi </w:t>
      </w:r>
      <w:r w:rsidRPr="009116C5">
        <w:rPr>
          <w:rFonts w:ascii="Calibri" w:hAnsi="Calibri" w:cs="Calibri"/>
          <w:b/>
          <w:sz w:val="20"/>
          <w:szCs w:val="20"/>
        </w:rPr>
        <w:t xml:space="preserve">Załącznik nr </w:t>
      </w:r>
      <w:r w:rsidR="001E2C18">
        <w:rPr>
          <w:rFonts w:ascii="Calibri" w:hAnsi="Calibri" w:cs="Calibri"/>
          <w:b/>
          <w:sz w:val="20"/>
          <w:szCs w:val="20"/>
        </w:rPr>
        <w:t>3</w:t>
      </w:r>
      <w:r w:rsidRPr="009116C5">
        <w:rPr>
          <w:rFonts w:ascii="Calibri" w:hAnsi="Calibri" w:cs="Calibri"/>
          <w:b/>
          <w:sz w:val="20"/>
          <w:szCs w:val="20"/>
        </w:rPr>
        <w:t>b do SWZ (jeżeli dotyczy);</w:t>
      </w:r>
      <w:r w:rsidRPr="009116C5">
        <w:rPr>
          <w:rFonts w:ascii="Calibri" w:hAnsi="Calibri" w:cs="Calibri"/>
          <w:b/>
          <w:bCs/>
          <w:sz w:val="20"/>
          <w:szCs w:val="20"/>
        </w:rPr>
        <w:t xml:space="preserve"> </w:t>
      </w:r>
    </w:p>
    <w:p w14:paraId="552DB3F7" w14:textId="77777777" w:rsidR="006859B1" w:rsidRPr="007B3853" w:rsidRDefault="006859B1" w:rsidP="006859B1">
      <w:pPr>
        <w:numPr>
          <w:ilvl w:val="1"/>
          <w:numId w:val="32"/>
        </w:numPr>
        <w:tabs>
          <w:tab w:val="left" w:pos="426"/>
          <w:tab w:val="left" w:pos="480"/>
        </w:tabs>
        <w:spacing w:after="40"/>
        <w:ind w:left="993" w:hanging="567"/>
        <w:jc w:val="both"/>
      </w:pPr>
      <w:r w:rsidRPr="009116C5">
        <w:rPr>
          <w:rFonts w:ascii="Calibri" w:hAnsi="Calibri" w:cs="Calibri"/>
          <w:b/>
          <w:bCs/>
          <w:sz w:val="20"/>
          <w:szCs w:val="20"/>
        </w:rPr>
        <w:t xml:space="preserve">przedmiotowe środki dowodowe określone w </w:t>
      </w:r>
      <w:r w:rsidRPr="00DF740C">
        <w:rPr>
          <w:rFonts w:ascii="Calibri" w:hAnsi="Calibri" w:cs="Calibri"/>
          <w:b/>
          <w:bCs/>
          <w:sz w:val="20"/>
          <w:szCs w:val="20"/>
        </w:rPr>
        <w:t>rozdziale VII ust. 1 SWZ;</w:t>
      </w:r>
    </w:p>
    <w:p w14:paraId="555DDFC6" w14:textId="77777777" w:rsidR="006859B1" w:rsidRDefault="006859B1" w:rsidP="006859B1">
      <w:pPr>
        <w:numPr>
          <w:ilvl w:val="1"/>
          <w:numId w:val="32"/>
        </w:numPr>
        <w:tabs>
          <w:tab w:val="left" w:pos="426"/>
          <w:tab w:val="left" w:pos="480"/>
        </w:tabs>
        <w:spacing w:after="40"/>
        <w:ind w:left="993" w:hanging="567"/>
        <w:jc w:val="both"/>
      </w:pPr>
      <w:r>
        <w:rPr>
          <w:rFonts w:ascii="Calibri" w:hAnsi="Calibri" w:cs="Calibri"/>
          <w:b/>
          <w:bCs/>
          <w:sz w:val="20"/>
          <w:szCs w:val="20"/>
        </w:rPr>
        <w:t>dokument potwierdzający zabezpieczenie oferty wadium (jeżeli dotyczy);</w:t>
      </w:r>
    </w:p>
    <w:p w14:paraId="0D5E8EFE" w14:textId="77777777" w:rsidR="006859B1" w:rsidRPr="00011D91" w:rsidRDefault="006859B1" w:rsidP="006859B1">
      <w:pPr>
        <w:numPr>
          <w:ilvl w:val="1"/>
          <w:numId w:val="32"/>
        </w:numPr>
        <w:tabs>
          <w:tab w:val="left" w:pos="426"/>
          <w:tab w:val="left" w:pos="480"/>
        </w:tabs>
        <w:spacing w:after="40"/>
        <w:ind w:left="993" w:hanging="567"/>
        <w:jc w:val="both"/>
      </w:pPr>
      <w:r w:rsidRPr="009116C5">
        <w:rPr>
          <w:rFonts w:ascii="Calibri" w:hAnsi="Calibri" w:cs="Calibri"/>
          <w:b/>
          <w:bCs/>
          <w:sz w:val="20"/>
          <w:szCs w:val="20"/>
        </w:rPr>
        <w:t>Oryginał zobowiązania podmiotu udostępniającego swoje zasoby na potrzeby Wykonawcy składającego ofertę – jeżeli dotyczy;</w:t>
      </w:r>
    </w:p>
    <w:p w14:paraId="03F8CB0A" w14:textId="47C0296D" w:rsidR="00011D91" w:rsidRDefault="00011D91" w:rsidP="00011D91">
      <w:pPr>
        <w:numPr>
          <w:ilvl w:val="1"/>
          <w:numId w:val="32"/>
        </w:numPr>
        <w:tabs>
          <w:tab w:val="left" w:pos="426"/>
          <w:tab w:val="left" w:pos="480"/>
        </w:tabs>
        <w:spacing w:after="40"/>
        <w:ind w:left="993" w:hanging="567"/>
        <w:jc w:val="both"/>
      </w:pPr>
      <w:r w:rsidRPr="009116C5">
        <w:rPr>
          <w:rFonts w:ascii="Calibri" w:hAnsi="Calibri" w:cs="Calibri"/>
          <w:sz w:val="20"/>
          <w:szCs w:val="20"/>
        </w:rPr>
        <w:t>Oświadczenie Wykonawcy z art. 117 ust. 4, o którym mowa w rozdziale IX ust. 7 SWZ w przypadku Wykonawców wspólnie ubiegających się o udzielenie zamówienia – Załącznik nr 7 do SWZ;</w:t>
      </w:r>
    </w:p>
    <w:p w14:paraId="44D6B57A" w14:textId="77777777" w:rsidR="006859B1" w:rsidRDefault="006859B1" w:rsidP="006859B1">
      <w:pPr>
        <w:numPr>
          <w:ilvl w:val="1"/>
          <w:numId w:val="32"/>
        </w:numPr>
        <w:tabs>
          <w:tab w:val="left" w:pos="426"/>
          <w:tab w:val="left" w:pos="480"/>
        </w:tabs>
        <w:spacing w:after="40"/>
        <w:ind w:left="993" w:hanging="567"/>
        <w:jc w:val="both"/>
      </w:pPr>
      <w:r w:rsidRPr="009116C5">
        <w:rPr>
          <w:rFonts w:ascii="Calibri" w:hAnsi="Calibri" w:cs="Calibri"/>
          <w:sz w:val="20"/>
          <w:szCs w:val="20"/>
        </w:rPr>
        <w:t>pełnomocnictwo opatrzone kwalifikowanym podpisem elektronicznym, z którego wynika prawo do podpisania oferty oraz innych oświadczeń i dokumentów składanych wraz z ofertą (</w:t>
      </w:r>
      <w:r w:rsidRPr="009116C5">
        <w:rPr>
          <w:rFonts w:ascii="Calibri" w:hAnsi="Calibri" w:cs="Calibri"/>
          <w:i/>
          <w:sz w:val="20"/>
          <w:szCs w:val="20"/>
        </w:rPr>
        <w:t>jeżeli jest wymagane</w:t>
      </w:r>
      <w:r w:rsidRPr="009116C5">
        <w:rPr>
          <w:rFonts w:ascii="Calibri" w:hAnsi="Calibri" w:cs="Calibri"/>
          <w:sz w:val="20"/>
          <w:szCs w:val="20"/>
        </w:rPr>
        <w:t>);</w:t>
      </w:r>
    </w:p>
    <w:p w14:paraId="7BFCD046" w14:textId="77777777" w:rsidR="006859B1" w:rsidRDefault="006859B1" w:rsidP="006859B1">
      <w:pPr>
        <w:numPr>
          <w:ilvl w:val="1"/>
          <w:numId w:val="32"/>
        </w:numPr>
        <w:tabs>
          <w:tab w:val="left" w:pos="426"/>
          <w:tab w:val="left" w:pos="480"/>
        </w:tabs>
        <w:spacing w:after="40"/>
        <w:ind w:left="993" w:hanging="567"/>
        <w:jc w:val="both"/>
      </w:pPr>
      <w:r w:rsidRPr="009116C5">
        <w:rPr>
          <w:rFonts w:ascii="Calibri" w:hAnsi="Calibri" w:cs="Calibri"/>
          <w:sz w:val="20"/>
          <w:szCs w:val="20"/>
        </w:rPr>
        <w:t xml:space="preserve">w przypadku, kiedy ofertę składają wykonawcy wspólnie ubiegający się o udzielenie zamówienia (konsorcjum/ spółka cywilna), do oferty powinno zostać załączone pełnomocnictwo dla osoby uprawnionej do reprezentowania ich w postępowaniu lub do reprezentowania ich w postępowaniu i zawarcia umowy w sprawie zamówienia publicznego. </w:t>
      </w:r>
    </w:p>
    <w:p w14:paraId="1E5EF0C5" w14:textId="5C27E8C8" w:rsidR="006859B1" w:rsidRPr="00FD1D8F" w:rsidRDefault="006859B1" w:rsidP="006859B1">
      <w:pPr>
        <w:numPr>
          <w:ilvl w:val="0"/>
          <w:numId w:val="10"/>
        </w:numPr>
        <w:tabs>
          <w:tab w:val="left" w:pos="426"/>
          <w:tab w:val="left" w:pos="480"/>
        </w:tabs>
        <w:spacing w:after="40"/>
        <w:ind w:left="426" w:hanging="426"/>
        <w:jc w:val="both"/>
      </w:pPr>
      <w:bookmarkStart w:id="2" w:name="_Hlk3202001"/>
      <w:r w:rsidRPr="00FD1D8F">
        <w:rPr>
          <w:rFonts w:ascii="Calibri" w:hAnsi="Calibri" w:cs="Calibri"/>
          <w:sz w:val="20"/>
          <w:szCs w:val="20"/>
        </w:rPr>
        <w:t xml:space="preserve">Oferta oraz przedmiotowe środki dowodowe (jeżeli były wymagane) składane elektronicznie muszą zostać podpisane </w:t>
      </w:r>
      <w:r w:rsidRPr="00FD1D8F">
        <w:rPr>
          <w:rFonts w:ascii="Calibri" w:hAnsi="Calibri" w:cs="Calibri"/>
          <w:b/>
          <w:bCs/>
          <w:sz w:val="20"/>
          <w:szCs w:val="20"/>
        </w:rPr>
        <w:t>elektronicznym kwalifikowanym podpisem</w:t>
      </w:r>
      <w:r w:rsidRPr="00FD1D8F">
        <w:rPr>
          <w:rFonts w:ascii="Calibri" w:hAnsi="Calibri" w:cs="Calibri"/>
          <w:sz w:val="20"/>
          <w:szCs w:val="20"/>
        </w:rPr>
        <w:t xml:space="preserve">. W procesie składania oferty w tym przedmiotowych środków dowodowych na platformie, </w:t>
      </w:r>
      <w:r w:rsidRPr="00FD1D8F">
        <w:rPr>
          <w:rFonts w:ascii="Calibri" w:hAnsi="Calibri" w:cs="Calibri"/>
          <w:b/>
          <w:bCs/>
          <w:sz w:val="20"/>
          <w:szCs w:val="20"/>
        </w:rPr>
        <w:t>kwalifikowany podpis elektroniczny</w:t>
      </w:r>
      <w:r w:rsidRPr="00FD1D8F">
        <w:rPr>
          <w:rFonts w:ascii="Calibri" w:hAnsi="Calibri" w:cs="Calibri"/>
          <w:sz w:val="20"/>
          <w:szCs w:val="20"/>
        </w:rPr>
        <w:t xml:space="preserve"> Wykonawca składa bezpośrednio na dokumencie, który następnie przesyła do systemu.</w:t>
      </w:r>
    </w:p>
    <w:p w14:paraId="3B47800C" w14:textId="77777777" w:rsidR="006859B1" w:rsidRPr="00FD1D8F" w:rsidRDefault="006859B1" w:rsidP="006859B1">
      <w:pPr>
        <w:numPr>
          <w:ilvl w:val="0"/>
          <w:numId w:val="10"/>
        </w:numPr>
        <w:tabs>
          <w:tab w:val="left" w:pos="426"/>
          <w:tab w:val="left" w:pos="480"/>
        </w:tabs>
        <w:spacing w:after="40"/>
        <w:ind w:left="426" w:hanging="426"/>
        <w:jc w:val="both"/>
      </w:pPr>
      <w:r w:rsidRPr="00FD1D8F">
        <w:rPr>
          <w:rFonts w:ascii="Calibri" w:hAnsi="Calibri" w:cs="Calibri"/>
          <w:sz w:val="20"/>
          <w:szCs w:val="20"/>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 </w:t>
      </w:r>
      <w:proofErr w:type="spellStart"/>
      <w:r w:rsidRPr="00FD1D8F">
        <w:rPr>
          <w:rFonts w:ascii="Calibri" w:hAnsi="Calibri" w:cs="Calibri"/>
          <w:sz w:val="20"/>
          <w:szCs w:val="20"/>
        </w:rPr>
        <w:t>Pzp</w:t>
      </w:r>
      <w:proofErr w:type="spellEnd"/>
      <w:r w:rsidRPr="00FD1D8F">
        <w:rPr>
          <w:rFonts w:ascii="Calibri" w:hAnsi="Calibri" w:cs="Calibri"/>
          <w:sz w:val="20"/>
          <w:szCs w:val="20"/>
        </w:rPr>
        <w:t>.</w:t>
      </w:r>
    </w:p>
    <w:p w14:paraId="090F0459" w14:textId="77777777" w:rsidR="0068446A" w:rsidRPr="0068446A" w:rsidRDefault="006859B1" w:rsidP="006859B1">
      <w:pPr>
        <w:numPr>
          <w:ilvl w:val="0"/>
          <w:numId w:val="10"/>
        </w:numPr>
        <w:tabs>
          <w:tab w:val="left" w:pos="426"/>
          <w:tab w:val="left" w:pos="480"/>
        </w:tabs>
        <w:spacing w:after="40"/>
        <w:ind w:left="426" w:hanging="426"/>
        <w:jc w:val="both"/>
      </w:pPr>
      <w:r>
        <w:rPr>
          <w:rFonts w:ascii="Calibri" w:hAnsi="Calibri" w:cs="Calibri"/>
          <w:b/>
          <w:bCs/>
          <w:sz w:val="20"/>
          <w:szCs w:val="20"/>
        </w:rPr>
        <w:lastRenderedPageBreak/>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upoważniona/upoważnione. Poświadczenie za zgodność z oryginałem następuje w formie elektronicznej podpisanej kwalifikowanym podpisem elektronicznym przez osobę/osoby upoważnioną/upoważnione</w:t>
      </w:r>
      <w:r w:rsidR="0068446A">
        <w:rPr>
          <w:rFonts w:ascii="Calibri" w:hAnsi="Calibri" w:cs="Calibri"/>
          <w:b/>
          <w:bCs/>
          <w:sz w:val="20"/>
          <w:szCs w:val="20"/>
        </w:rPr>
        <w:t xml:space="preserve">. </w:t>
      </w:r>
    </w:p>
    <w:p w14:paraId="6E1921F1" w14:textId="02326016" w:rsidR="006859B1" w:rsidRDefault="006859B1" w:rsidP="006859B1">
      <w:pPr>
        <w:numPr>
          <w:ilvl w:val="0"/>
          <w:numId w:val="10"/>
        </w:numPr>
        <w:tabs>
          <w:tab w:val="left" w:pos="426"/>
          <w:tab w:val="left" w:pos="480"/>
        </w:tabs>
        <w:spacing w:after="40"/>
        <w:ind w:left="426" w:hanging="426"/>
        <w:jc w:val="both"/>
      </w:pPr>
      <w:r>
        <w:rPr>
          <w:rFonts w:ascii="Calibri" w:hAnsi="Calibri" w:cs="Calibri"/>
          <w:sz w:val="20"/>
          <w:szCs w:val="20"/>
        </w:rPr>
        <w:t xml:space="preserve">Oferta </w:t>
      </w:r>
      <w:r w:rsidR="0068446A">
        <w:rPr>
          <w:rFonts w:ascii="Calibri" w:hAnsi="Calibri" w:cs="Calibri"/>
          <w:sz w:val="20"/>
          <w:szCs w:val="20"/>
        </w:rPr>
        <w:t>powinna</w:t>
      </w:r>
      <w:r>
        <w:rPr>
          <w:rFonts w:ascii="Calibri" w:hAnsi="Calibri" w:cs="Calibri"/>
          <w:sz w:val="20"/>
          <w:szCs w:val="20"/>
        </w:rPr>
        <w:t xml:space="preserve"> być:</w:t>
      </w:r>
    </w:p>
    <w:p w14:paraId="55380F10" w14:textId="77777777" w:rsidR="006859B1" w:rsidRDefault="006859B1" w:rsidP="006859B1">
      <w:pPr>
        <w:tabs>
          <w:tab w:val="left" w:pos="426"/>
          <w:tab w:val="left" w:pos="480"/>
        </w:tabs>
        <w:spacing w:after="40"/>
        <w:ind w:left="1149"/>
        <w:jc w:val="both"/>
      </w:pPr>
      <w:r>
        <w:rPr>
          <w:rFonts w:ascii="Calibri" w:hAnsi="Calibri" w:cs="Calibri"/>
          <w:sz w:val="20"/>
          <w:szCs w:val="20"/>
        </w:rPr>
        <w:t>14.1 sporządzona na podstawie załączników do niniejszej SWZ w języku polskim;</w:t>
      </w:r>
    </w:p>
    <w:p w14:paraId="62A6C408" w14:textId="77777777" w:rsidR="006859B1" w:rsidRDefault="006859B1" w:rsidP="006859B1">
      <w:pPr>
        <w:tabs>
          <w:tab w:val="left" w:pos="426"/>
          <w:tab w:val="left" w:pos="480"/>
        </w:tabs>
        <w:spacing w:after="40"/>
        <w:ind w:left="1149"/>
        <w:jc w:val="both"/>
        <w:rPr>
          <w:rStyle w:val="Hipercze"/>
          <w:rFonts w:ascii="Calibri" w:eastAsia="Calibri" w:hAnsi="Calibri" w:cs="Calibri"/>
          <w:color w:val="000000"/>
          <w:sz w:val="20"/>
          <w:szCs w:val="20"/>
        </w:rPr>
      </w:pPr>
      <w:r>
        <w:rPr>
          <w:rFonts w:ascii="Calibri" w:eastAsia="Calibri" w:hAnsi="Calibri" w:cs="Calibri"/>
          <w:sz w:val="20"/>
          <w:szCs w:val="20"/>
        </w:rPr>
        <w:t xml:space="preserve">14.2 złożona przy użyciu środków komunikacji elektronicznej tzn. za pośrednictwem </w:t>
      </w:r>
      <w:hyperlink r:id="rId28" w:history="1">
        <w:r>
          <w:rPr>
            <w:rStyle w:val="Hipercze"/>
            <w:rFonts w:ascii="Calibri" w:eastAsia="Calibri" w:hAnsi="Calibri" w:cs="Calibri"/>
            <w:color w:val="1155CC"/>
            <w:sz w:val="20"/>
            <w:szCs w:val="20"/>
          </w:rPr>
          <w:t>platformazakupowa.pl</w:t>
        </w:r>
      </w:hyperlink>
    </w:p>
    <w:p w14:paraId="32BB6456" w14:textId="77777777" w:rsidR="006859B1" w:rsidRDefault="006859B1" w:rsidP="006859B1">
      <w:pPr>
        <w:tabs>
          <w:tab w:val="left" w:pos="426"/>
          <w:tab w:val="left" w:pos="450"/>
          <w:tab w:val="left" w:pos="480"/>
          <w:tab w:val="left" w:pos="738"/>
          <w:tab w:val="left" w:pos="796"/>
          <w:tab w:val="left" w:pos="912"/>
        </w:tabs>
        <w:spacing w:after="40"/>
        <w:ind w:left="1149"/>
        <w:jc w:val="both"/>
      </w:pPr>
      <w:r w:rsidRPr="0068446A">
        <w:rPr>
          <w:rStyle w:val="Hipercze"/>
          <w:rFonts w:ascii="Calibri" w:eastAsia="Calibri" w:hAnsi="Calibri" w:cs="Calibri"/>
          <w:color w:val="000000"/>
          <w:sz w:val="20"/>
          <w:szCs w:val="20"/>
          <w:u w:val="none"/>
        </w:rPr>
        <w:t>14.3</w:t>
      </w:r>
      <w:r>
        <w:rPr>
          <w:rStyle w:val="Hipercze"/>
          <w:rFonts w:ascii="Calibri" w:eastAsia="Calibri" w:hAnsi="Calibri" w:cs="Calibri"/>
          <w:color w:val="000000"/>
          <w:sz w:val="20"/>
          <w:szCs w:val="20"/>
        </w:rPr>
        <w:t xml:space="preserve"> </w:t>
      </w:r>
      <w:r>
        <w:rPr>
          <w:rFonts w:ascii="Calibri" w:eastAsia="Calibri" w:hAnsi="Calibri" w:cs="Calibri"/>
          <w:sz w:val="20"/>
          <w:szCs w:val="20"/>
        </w:rPr>
        <w:t xml:space="preserve">podpisana </w:t>
      </w:r>
      <w:r>
        <w:rPr>
          <w:rFonts w:ascii="Calibri" w:eastAsia="Calibri" w:hAnsi="Calibri" w:cs="Calibri"/>
          <w:b/>
          <w:bCs/>
          <w:sz w:val="20"/>
          <w:szCs w:val="20"/>
        </w:rPr>
        <w:t>kwalifikowanym podpisem elektronicznym</w:t>
      </w:r>
      <w:r>
        <w:rPr>
          <w:rFonts w:ascii="Calibri" w:eastAsia="Calibri" w:hAnsi="Calibri" w:cs="Calibri"/>
          <w:sz w:val="20"/>
          <w:szCs w:val="20"/>
        </w:rPr>
        <w:t xml:space="preserve"> przez osobę/osoby upoważnioną/upoważnione.</w:t>
      </w:r>
    </w:p>
    <w:p w14:paraId="5A0513A1"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D1D8F">
        <w:rPr>
          <w:rFonts w:asciiTheme="minorHAnsi" w:eastAsia="Calibri" w:hAnsiTheme="minorHAnsi" w:cstheme="minorHAnsi"/>
          <w:sz w:val="20"/>
          <w:szCs w:val="20"/>
        </w:rPr>
        <w:t>eIDAS</w:t>
      </w:r>
      <w:proofErr w:type="spellEnd"/>
      <w:r w:rsidRPr="00FD1D8F">
        <w:rPr>
          <w:rFonts w:asciiTheme="minorHAnsi" w:eastAsia="Calibri" w:hAnsiTheme="minorHAnsi" w:cstheme="minorHAnsi"/>
          <w:sz w:val="20"/>
          <w:szCs w:val="20"/>
        </w:rPr>
        <w:t>) (UE) nr 910/2014 - od 1 lipca 2016 roku”.</w:t>
      </w:r>
    </w:p>
    <w:p w14:paraId="0FCEDFE8"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 xml:space="preserve">W przypadku wykorzystania formatu podpisu </w:t>
      </w:r>
      <w:proofErr w:type="spellStart"/>
      <w:r w:rsidRPr="00FD1D8F">
        <w:rPr>
          <w:rFonts w:asciiTheme="minorHAnsi" w:eastAsia="Calibri" w:hAnsiTheme="minorHAnsi" w:cstheme="minorHAnsi"/>
          <w:sz w:val="20"/>
          <w:szCs w:val="20"/>
        </w:rPr>
        <w:t>XAdES</w:t>
      </w:r>
      <w:proofErr w:type="spellEnd"/>
      <w:r w:rsidRPr="00FD1D8F">
        <w:rPr>
          <w:rFonts w:asciiTheme="minorHAnsi" w:eastAsia="Calibri" w:hAnsiTheme="minorHAnsi" w:cstheme="minorHAnsi"/>
          <w:sz w:val="20"/>
          <w:szCs w:val="20"/>
        </w:rPr>
        <w:t xml:space="preserve"> zewnętrzny. Zamawiający wymaga dołączenia odpowiedniej ilości plików tj. podpisywanych plików z danymi oraz plików podpisu w formacie </w:t>
      </w:r>
      <w:proofErr w:type="spellStart"/>
      <w:r w:rsidRPr="00FD1D8F">
        <w:rPr>
          <w:rFonts w:asciiTheme="minorHAnsi" w:eastAsia="Calibri" w:hAnsiTheme="minorHAnsi" w:cstheme="minorHAnsi"/>
          <w:sz w:val="20"/>
          <w:szCs w:val="20"/>
        </w:rPr>
        <w:t>XAdES</w:t>
      </w:r>
      <w:proofErr w:type="spellEnd"/>
      <w:r w:rsidRPr="00FD1D8F">
        <w:rPr>
          <w:rFonts w:asciiTheme="minorHAnsi" w:eastAsia="Calibri" w:hAnsiTheme="minorHAnsi" w:cstheme="minorHAnsi"/>
          <w:sz w:val="20"/>
          <w:szCs w:val="20"/>
        </w:rPr>
        <w:t>.</w:t>
      </w:r>
    </w:p>
    <w:p w14:paraId="0E7087A6"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 xml:space="preserve">Zgodnie z art. 18 ust. 3 ustawy </w:t>
      </w:r>
      <w:proofErr w:type="spellStart"/>
      <w:r w:rsidRPr="00FD1D8F">
        <w:rPr>
          <w:rFonts w:asciiTheme="minorHAnsi" w:eastAsia="Calibri" w:hAnsiTheme="minorHAnsi" w:cstheme="minorHAnsi"/>
          <w:sz w:val="20"/>
          <w:szCs w:val="20"/>
        </w:rPr>
        <w:t>Pzp</w:t>
      </w:r>
      <w:proofErr w:type="spellEnd"/>
      <w:r w:rsidRPr="00FD1D8F">
        <w:rPr>
          <w:rFonts w:asciiTheme="minorHAnsi" w:eastAsia="Calibri" w:hAnsiTheme="minorHAnsi" w:cstheme="minorHAnsi"/>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BF3465B" w14:textId="49B400D9" w:rsidR="00F02BE8" w:rsidRPr="00FD1D8F" w:rsidRDefault="006859B1" w:rsidP="00F02BE8">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Wykonawca, za </w:t>
      </w:r>
      <w:r w:rsidRPr="00FD1D8F">
        <w:rPr>
          <w:rFonts w:asciiTheme="minorHAnsi" w:eastAsia="Calibri" w:hAnsiTheme="minorHAnsi" w:cstheme="minorHAnsi"/>
          <w:sz w:val="20"/>
          <w:szCs w:val="20"/>
        </w:rPr>
        <w:t xml:space="preserve">pośrednictwem </w:t>
      </w:r>
      <w:hyperlink r:id="rId29" w:history="1">
        <w:r w:rsidRPr="00FD1D8F">
          <w:rPr>
            <w:rStyle w:val="Hipercze"/>
            <w:rFonts w:asciiTheme="minorHAnsi" w:eastAsia="Calibri" w:hAnsiTheme="minorHAnsi" w:cstheme="minorHAnsi"/>
            <w:color w:val="1155CC"/>
            <w:sz w:val="20"/>
            <w:szCs w:val="20"/>
          </w:rPr>
          <w:t>platformazakupowa.pl</w:t>
        </w:r>
      </w:hyperlink>
      <w:r w:rsidRPr="00FD1D8F">
        <w:rPr>
          <w:rFonts w:asciiTheme="minorHAnsi" w:eastAsia="Calibri" w:hAnsiTheme="minorHAnsi" w:cstheme="minorHAnsi"/>
          <w:sz w:val="20"/>
          <w:szCs w:val="20"/>
        </w:rPr>
        <w:t xml:space="preserve"> może przed upływem terminu składania ofert wycofać ofertę. Sposób dokonywania wycofania oferty zamieszczono w instrukcji zamieszczonej na stronie internetowej pod adresem: </w:t>
      </w:r>
      <w:hyperlink r:id="rId30" w:history="1">
        <w:r w:rsidR="00F02BE8" w:rsidRPr="00FD1D8F">
          <w:rPr>
            <w:rStyle w:val="Hipercze"/>
            <w:rFonts w:asciiTheme="minorHAnsi" w:hAnsiTheme="minorHAnsi" w:cstheme="minorHAnsi"/>
            <w:sz w:val="20"/>
            <w:szCs w:val="20"/>
          </w:rPr>
          <w:t>https://platformazakupowa.pl/strona/instrukcje-wykonawca</w:t>
        </w:r>
      </w:hyperlink>
    </w:p>
    <w:p w14:paraId="2ED34E64"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Każdy z wykonawców może złożyć tylko jedną ofertę. Złożenie większej liczby ofert lub oferty zawierającej propozycje wariantowe podlegać będą odrzuceniu.</w:t>
      </w:r>
    </w:p>
    <w:p w14:paraId="7B731443"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Ceny oferty muszą zawierać wszystkie koszty, jakie musi ponieść wykonawca, aby zrealizować zamówienie z najwyższą starannością oraz ewentualne rabaty.</w:t>
      </w:r>
    </w:p>
    <w:p w14:paraId="08DD488D" w14:textId="75ACA358"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Dokumenty i oświadczenia składane przez wykonawcę powinny być w języku polskim</w:t>
      </w:r>
      <w:r w:rsidR="00F02BE8" w:rsidRPr="00FD1D8F">
        <w:rPr>
          <w:rFonts w:asciiTheme="minorHAnsi" w:eastAsia="Calibri" w:hAnsiTheme="minorHAnsi" w:cstheme="minorHAnsi"/>
          <w:sz w:val="20"/>
          <w:szCs w:val="20"/>
        </w:rPr>
        <w:t>, chyba że w SWZ dopuszczono inaczej</w:t>
      </w:r>
      <w:r w:rsidRPr="00FD1D8F">
        <w:rPr>
          <w:rFonts w:asciiTheme="minorHAnsi" w:eastAsia="Calibri" w:hAnsiTheme="minorHAnsi" w:cstheme="minorHAnsi"/>
          <w:sz w:val="20"/>
          <w:szCs w:val="20"/>
        </w:rPr>
        <w:t>. W przypadku  załączenia dokumentów sporządzonych w innym języku niż dopuszczony, wykonawca zobowiązany jest załączyć tłumaczenie na język polski.</w:t>
      </w:r>
    </w:p>
    <w:p w14:paraId="2C350697"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94A9FA2" w14:textId="790DB0B1"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Maksymalny rozmiar jednego pliku przesyłanego za pośrednictwem dedykowanych formularzy do: złożenia oferty wynosi 150 MB</w:t>
      </w:r>
      <w:r w:rsidR="00F02BE8" w:rsidRPr="00FD1D8F">
        <w:rPr>
          <w:rFonts w:asciiTheme="minorHAnsi" w:eastAsia="Calibri" w:hAnsiTheme="minorHAnsi" w:cstheme="minorHAnsi"/>
          <w:sz w:val="20"/>
          <w:szCs w:val="20"/>
        </w:rPr>
        <w:t xml:space="preserve">. </w:t>
      </w:r>
    </w:p>
    <w:p w14:paraId="4BB33455" w14:textId="1A3FACD8" w:rsidR="00F02BE8" w:rsidRPr="00FD1D8F" w:rsidRDefault="00F02BE8"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Maksymalna ilość plików przesyłanych za pośrednictwem dedykowanego formularza do złożenia oferty maksymalnie 10 szt.</w:t>
      </w:r>
    </w:p>
    <w:p w14:paraId="0EDAB5FD" w14:textId="146C0A9B" w:rsidR="006859B1" w:rsidRPr="00FD1D8F" w:rsidRDefault="002B6757"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Formaty plików wykorzystywanych przez wykonawców powinny być zgodne 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2F3E16EC" w14:textId="77777777" w:rsidR="002B6757" w:rsidRPr="00FD1D8F" w:rsidRDefault="002B6757"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Zamawiający rekomenduje wykorzystanie formatów: .pdf .</w:t>
      </w:r>
      <w:proofErr w:type="spellStart"/>
      <w:r w:rsidRPr="00FD1D8F">
        <w:rPr>
          <w:rFonts w:asciiTheme="minorHAnsi" w:hAnsiTheme="minorHAnsi" w:cstheme="minorHAnsi"/>
          <w:sz w:val="20"/>
          <w:szCs w:val="20"/>
        </w:rPr>
        <w:t>doc</w:t>
      </w:r>
      <w:proofErr w:type="spellEnd"/>
      <w:r w:rsidRPr="00FD1D8F">
        <w:rPr>
          <w:rFonts w:asciiTheme="minorHAnsi" w:hAnsiTheme="minorHAnsi" w:cstheme="minorHAnsi"/>
          <w:sz w:val="20"/>
          <w:szCs w:val="20"/>
        </w:rPr>
        <w:t xml:space="preserve"> .</w:t>
      </w:r>
      <w:proofErr w:type="spellStart"/>
      <w:r w:rsidRPr="00FD1D8F">
        <w:rPr>
          <w:rFonts w:asciiTheme="minorHAnsi" w:hAnsiTheme="minorHAnsi" w:cstheme="minorHAnsi"/>
          <w:sz w:val="20"/>
          <w:szCs w:val="20"/>
        </w:rPr>
        <w:t>docx</w:t>
      </w:r>
      <w:proofErr w:type="spellEnd"/>
      <w:r w:rsidRPr="00FD1D8F">
        <w:rPr>
          <w:rFonts w:asciiTheme="minorHAnsi" w:hAnsiTheme="minorHAnsi" w:cstheme="minorHAnsi"/>
          <w:sz w:val="20"/>
          <w:szCs w:val="20"/>
        </w:rPr>
        <w:t xml:space="preserve"> .xls .</w:t>
      </w:r>
      <w:proofErr w:type="spellStart"/>
      <w:r w:rsidRPr="00FD1D8F">
        <w:rPr>
          <w:rFonts w:asciiTheme="minorHAnsi" w:hAnsiTheme="minorHAnsi" w:cstheme="minorHAnsi"/>
          <w:sz w:val="20"/>
          <w:szCs w:val="20"/>
        </w:rPr>
        <w:t>xlsx</w:t>
      </w:r>
      <w:proofErr w:type="spellEnd"/>
      <w:r w:rsidRPr="00FD1D8F">
        <w:rPr>
          <w:rFonts w:asciiTheme="minorHAnsi" w:hAnsiTheme="minorHAnsi" w:cstheme="minorHAnsi"/>
          <w:sz w:val="20"/>
          <w:szCs w:val="20"/>
        </w:rPr>
        <w:t xml:space="preserve"> .jpg (.</w:t>
      </w:r>
      <w:proofErr w:type="spellStart"/>
      <w:r w:rsidRPr="00FD1D8F">
        <w:rPr>
          <w:rFonts w:asciiTheme="minorHAnsi" w:hAnsiTheme="minorHAnsi" w:cstheme="minorHAnsi"/>
          <w:sz w:val="20"/>
          <w:szCs w:val="20"/>
        </w:rPr>
        <w:t>jpeg</w:t>
      </w:r>
      <w:proofErr w:type="spellEnd"/>
      <w:r w:rsidRPr="00FD1D8F">
        <w:rPr>
          <w:rFonts w:asciiTheme="minorHAnsi" w:hAnsiTheme="minorHAnsi" w:cstheme="minorHAnsi"/>
          <w:sz w:val="20"/>
          <w:szCs w:val="20"/>
        </w:rPr>
        <w:t xml:space="preserve">) ze szczególnym wskazaniem na .pdf </w:t>
      </w:r>
    </w:p>
    <w:p w14:paraId="2C11AE8B" w14:textId="66D5B2ED"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lastRenderedPageBreak/>
        <w:t>W celu ewentualnej kompresji danych Zamawiający rekomenduje wykorzystanie jednego z formatów:</w:t>
      </w:r>
    </w:p>
    <w:p w14:paraId="3D61DA72" w14:textId="5833476B" w:rsidR="006859B1" w:rsidRPr="00FD1D8F" w:rsidRDefault="006859B1" w:rsidP="006859B1">
      <w:pPr>
        <w:tabs>
          <w:tab w:val="left" w:pos="426"/>
          <w:tab w:val="left" w:pos="480"/>
        </w:tabs>
        <w:spacing w:after="40"/>
        <w:ind w:left="1149"/>
        <w:jc w:val="both"/>
        <w:rPr>
          <w:rFonts w:asciiTheme="minorHAnsi" w:hAnsiTheme="minorHAnsi" w:cstheme="minorHAnsi"/>
          <w:sz w:val="20"/>
          <w:szCs w:val="20"/>
        </w:rPr>
      </w:pPr>
      <w:r w:rsidRPr="00FD1D8F">
        <w:rPr>
          <w:rFonts w:asciiTheme="minorHAnsi" w:eastAsia="Calibri" w:hAnsiTheme="minorHAnsi" w:cstheme="minorHAnsi"/>
          <w:sz w:val="20"/>
          <w:szCs w:val="20"/>
        </w:rPr>
        <w:t>2</w:t>
      </w:r>
      <w:r w:rsidR="00FD1D8F">
        <w:rPr>
          <w:rFonts w:asciiTheme="minorHAnsi" w:eastAsia="Calibri" w:hAnsiTheme="minorHAnsi" w:cstheme="minorHAnsi"/>
          <w:sz w:val="20"/>
          <w:szCs w:val="20"/>
        </w:rPr>
        <w:t>7</w:t>
      </w:r>
      <w:r w:rsidRPr="00FD1D8F">
        <w:rPr>
          <w:rFonts w:asciiTheme="minorHAnsi" w:eastAsia="Calibri" w:hAnsiTheme="minorHAnsi" w:cstheme="minorHAnsi"/>
          <w:sz w:val="20"/>
          <w:szCs w:val="20"/>
        </w:rPr>
        <w:t>.1 .zip</w:t>
      </w:r>
    </w:p>
    <w:p w14:paraId="6E0619FC" w14:textId="51D1BCF2" w:rsidR="006859B1" w:rsidRPr="00FD1D8F" w:rsidRDefault="006859B1" w:rsidP="006859B1">
      <w:pPr>
        <w:tabs>
          <w:tab w:val="left" w:pos="426"/>
          <w:tab w:val="left" w:pos="480"/>
        </w:tabs>
        <w:spacing w:after="40"/>
        <w:ind w:left="1149"/>
        <w:jc w:val="both"/>
        <w:rPr>
          <w:rFonts w:asciiTheme="minorHAnsi" w:hAnsiTheme="minorHAnsi" w:cstheme="minorHAnsi"/>
          <w:sz w:val="20"/>
          <w:szCs w:val="20"/>
        </w:rPr>
      </w:pPr>
      <w:r w:rsidRPr="00FD1D8F">
        <w:rPr>
          <w:rFonts w:asciiTheme="minorHAnsi" w:eastAsia="Calibri" w:hAnsiTheme="minorHAnsi" w:cstheme="minorHAnsi"/>
          <w:sz w:val="20"/>
          <w:szCs w:val="20"/>
        </w:rPr>
        <w:t>2</w:t>
      </w:r>
      <w:r w:rsidR="00FD1D8F">
        <w:rPr>
          <w:rFonts w:asciiTheme="minorHAnsi" w:eastAsia="Calibri" w:hAnsiTheme="minorHAnsi" w:cstheme="minorHAnsi"/>
          <w:sz w:val="20"/>
          <w:szCs w:val="20"/>
        </w:rPr>
        <w:t>7</w:t>
      </w:r>
      <w:r w:rsidRPr="00FD1D8F">
        <w:rPr>
          <w:rFonts w:asciiTheme="minorHAnsi" w:eastAsia="Calibri" w:hAnsiTheme="minorHAnsi" w:cstheme="minorHAnsi"/>
          <w:sz w:val="20"/>
          <w:szCs w:val="20"/>
        </w:rPr>
        <w:t>.2 .7Z</w:t>
      </w:r>
    </w:p>
    <w:p w14:paraId="7B1FB8D4" w14:textId="40B4F26B"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 xml:space="preserve">Wśród formatów powszechnych a </w:t>
      </w:r>
      <w:r w:rsidRPr="00FD1D8F">
        <w:rPr>
          <w:rFonts w:asciiTheme="minorHAnsi" w:eastAsia="Calibri" w:hAnsiTheme="minorHAnsi" w:cstheme="minorHAnsi"/>
          <w:b/>
          <w:bCs/>
          <w:sz w:val="20"/>
          <w:szCs w:val="20"/>
        </w:rPr>
        <w:t>nie</w:t>
      </w:r>
      <w:r w:rsidR="000F0BB8" w:rsidRPr="00FD1D8F">
        <w:rPr>
          <w:rFonts w:asciiTheme="minorHAnsi" w:eastAsia="Calibri" w:hAnsiTheme="minorHAnsi" w:cstheme="minorHAnsi"/>
          <w:b/>
          <w:bCs/>
          <w:sz w:val="20"/>
          <w:szCs w:val="20"/>
        </w:rPr>
        <w:t xml:space="preserve"> </w:t>
      </w:r>
      <w:r w:rsidRPr="00FD1D8F">
        <w:rPr>
          <w:rFonts w:asciiTheme="minorHAnsi" w:eastAsia="Calibri" w:hAnsiTheme="minorHAnsi" w:cstheme="minorHAnsi"/>
          <w:b/>
          <w:sz w:val="20"/>
          <w:szCs w:val="20"/>
        </w:rPr>
        <w:t>występujących</w:t>
      </w:r>
      <w:r w:rsidRPr="00FD1D8F">
        <w:rPr>
          <w:rFonts w:asciiTheme="minorHAnsi" w:eastAsia="Calibri" w:hAnsiTheme="minorHAnsi" w:cstheme="minorHAnsi"/>
          <w:sz w:val="20"/>
          <w:szCs w:val="20"/>
        </w:rPr>
        <w:t xml:space="preserve"> w rozporządzeniu KRI  występują: .</w:t>
      </w:r>
      <w:proofErr w:type="spellStart"/>
      <w:r w:rsidRPr="00FD1D8F">
        <w:rPr>
          <w:rFonts w:asciiTheme="minorHAnsi" w:eastAsia="Calibri" w:hAnsiTheme="minorHAnsi" w:cstheme="minorHAnsi"/>
          <w:sz w:val="20"/>
          <w:szCs w:val="20"/>
        </w:rPr>
        <w:t>rar</w:t>
      </w:r>
      <w:proofErr w:type="spellEnd"/>
      <w:r w:rsidRPr="00FD1D8F">
        <w:rPr>
          <w:rFonts w:asciiTheme="minorHAnsi" w:eastAsia="Calibri" w:hAnsiTheme="minorHAnsi" w:cstheme="minorHAnsi"/>
          <w:sz w:val="20"/>
          <w:szCs w:val="20"/>
        </w:rPr>
        <w:t xml:space="preserve"> .gif .</w:t>
      </w:r>
      <w:proofErr w:type="spellStart"/>
      <w:r w:rsidRPr="00FD1D8F">
        <w:rPr>
          <w:rFonts w:asciiTheme="minorHAnsi" w:eastAsia="Calibri" w:hAnsiTheme="minorHAnsi" w:cstheme="minorHAnsi"/>
          <w:sz w:val="20"/>
          <w:szCs w:val="20"/>
        </w:rPr>
        <w:t>bmp</w:t>
      </w:r>
      <w:proofErr w:type="spellEnd"/>
      <w:r w:rsidRPr="00FD1D8F">
        <w:rPr>
          <w:rFonts w:asciiTheme="minorHAnsi" w:eastAsia="Calibri" w:hAnsiTheme="minorHAnsi" w:cstheme="minorHAnsi"/>
          <w:sz w:val="20"/>
          <w:szCs w:val="20"/>
        </w:rPr>
        <w:t xml:space="preserve"> .</w:t>
      </w:r>
      <w:proofErr w:type="spellStart"/>
      <w:r w:rsidRPr="00FD1D8F">
        <w:rPr>
          <w:rFonts w:asciiTheme="minorHAnsi" w:eastAsia="Calibri" w:hAnsiTheme="minorHAnsi" w:cstheme="minorHAnsi"/>
          <w:sz w:val="20"/>
          <w:szCs w:val="20"/>
        </w:rPr>
        <w:t>numbers</w:t>
      </w:r>
      <w:proofErr w:type="spellEnd"/>
      <w:r w:rsidRPr="00FD1D8F">
        <w:rPr>
          <w:rFonts w:asciiTheme="minorHAnsi" w:eastAsia="Calibri" w:hAnsiTheme="minorHAnsi" w:cstheme="minorHAnsi"/>
          <w:sz w:val="20"/>
          <w:szCs w:val="20"/>
        </w:rPr>
        <w:t xml:space="preserve"> .</w:t>
      </w:r>
      <w:proofErr w:type="spellStart"/>
      <w:r w:rsidRPr="00FD1D8F">
        <w:rPr>
          <w:rFonts w:asciiTheme="minorHAnsi" w:eastAsia="Calibri" w:hAnsiTheme="minorHAnsi" w:cstheme="minorHAnsi"/>
          <w:sz w:val="20"/>
          <w:szCs w:val="20"/>
        </w:rPr>
        <w:t>pages</w:t>
      </w:r>
      <w:proofErr w:type="spellEnd"/>
      <w:r w:rsidRPr="00FD1D8F">
        <w:rPr>
          <w:rFonts w:asciiTheme="minorHAnsi" w:eastAsia="Calibri" w:hAnsiTheme="minorHAnsi" w:cstheme="minorHAnsi"/>
          <w:sz w:val="20"/>
          <w:szCs w:val="20"/>
        </w:rPr>
        <w:t xml:space="preserve">. </w:t>
      </w:r>
      <w:r w:rsidRPr="00FD1D8F">
        <w:rPr>
          <w:rFonts w:asciiTheme="minorHAnsi" w:eastAsia="Calibri" w:hAnsiTheme="minorHAnsi" w:cstheme="minorHAnsi"/>
          <w:b/>
          <w:sz w:val="20"/>
          <w:szCs w:val="20"/>
        </w:rPr>
        <w:t>Dokumenty złożone w takich plikach zostaną uznane za złożone nieskutecznie.</w:t>
      </w:r>
    </w:p>
    <w:p w14:paraId="1301C43A" w14:textId="77777777" w:rsidR="000F0BB8" w:rsidRPr="00FD1D8F" w:rsidRDefault="000F0BB8" w:rsidP="000F0BB8">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Z</w:t>
      </w:r>
      <w:r w:rsidR="006859B1" w:rsidRPr="00FD1D8F">
        <w:rPr>
          <w:rFonts w:asciiTheme="minorHAnsi" w:eastAsia="Calibri" w:hAnsiTheme="minorHAnsi" w:cstheme="minorHAnsi"/>
          <w:sz w:val="20"/>
          <w:szCs w:val="20"/>
        </w:rPr>
        <w:t xml:space="preserve">e względu na niskie ryzyko naruszenia integralności pliku oraz łatwiejszą weryfikację podpisu, zamawiający zaleca, w miarę możliwości, </w:t>
      </w:r>
      <w:r w:rsidR="006859B1" w:rsidRPr="00FD1D8F">
        <w:rPr>
          <w:rFonts w:asciiTheme="minorHAnsi" w:eastAsia="Calibri" w:hAnsiTheme="minorHAnsi" w:cstheme="minorHAnsi"/>
          <w:b/>
          <w:bCs/>
          <w:sz w:val="20"/>
          <w:szCs w:val="20"/>
        </w:rPr>
        <w:t xml:space="preserve">przekonwertowanie plików składających się na ofertę na format .pdf  i opatrzenie ich podpisem kwalifikowanym </w:t>
      </w:r>
      <w:proofErr w:type="spellStart"/>
      <w:r w:rsidR="006859B1" w:rsidRPr="00FD1D8F">
        <w:rPr>
          <w:rFonts w:asciiTheme="minorHAnsi" w:eastAsia="Calibri" w:hAnsiTheme="minorHAnsi" w:cstheme="minorHAnsi"/>
          <w:b/>
          <w:bCs/>
          <w:sz w:val="20"/>
          <w:szCs w:val="20"/>
        </w:rPr>
        <w:t>PAdES</w:t>
      </w:r>
      <w:proofErr w:type="spellEnd"/>
      <w:r w:rsidR="006859B1" w:rsidRPr="00FD1D8F">
        <w:rPr>
          <w:rFonts w:asciiTheme="minorHAnsi" w:eastAsia="Calibri" w:hAnsiTheme="minorHAnsi" w:cstheme="minorHAnsi"/>
          <w:b/>
          <w:bCs/>
          <w:sz w:val="20"/>
          <w:szCs w:val="20"/>
        </w:rPr>
        <w:t>;</w:t>
      </w:r>
    </w:p>
    <w:p w14:paraId="5775DA59" w14:textId="474A142F" w:rsidR="006859B1" w:rsidRPr="00FD1D8F" w:rsidRDefault="000F0BB8" w:rsidP="000F0BB8">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P</w:t>
      </w:r>
      <w:r w:rsidR="006859B1" w:rsidRPr="00FD1D8F">
        <w:rPr>
          <w:rFonts w:asciiTheme="minorHAnsi" w:eastAsia="Calibri" w:hAnsiTheme="minorHAnsi" w:cstheme="minorHAnsi"/>
          <w:sz w:val="20"/>
          <w:szCs w:val="20"/>
        </w:rPr>
        <w:t xml:space="preserve">liki w innych formatach niż PDF zaleca się opatrzyć zewnętrznym podpisem </w:t>
      </w:r>
      <w:proofErr w:type="spellStart"/>
      <w:r w:rsidR="006859B1" w:rsidRPr="00FD1D8F">
        <w:rPr>
          <w:rFonts w:asciiTheme="minorHAnsi" w:eastAsia="Calibri" w:hAnsiTheme="minorHAnsi" w:cstheme="minorHAnsi"/>
          <w:sz w:val="20"/>
          <w:szCs w:val="20"/>
        </w:rPr>
        <w:t>XadES</w:t>
      </w:r>
      <w:proofErr w:type="spellEnd"/>
      <w:r w:rsidRPr="00FD1D8F">
        <w:rPr>
          <w:rFonts w:asciiTheme="minorHAnsi" w:eastAsia="Calibri" w:hAnsiTheme="minorHAnsi" w:cstheme="minorHAnsi"/>
          <w:sz w:val="20"/>
          <w:szCs w:val="20"/>
        </w:rPr>
        <w:t>.</w:t>
      </w:r>
      <w:r w:rsidR="006859B1" w:rsidRPr="00FD1D8F">
        <w:rPr>
          <w:rFonts w:asciiTheme="minorHAnsi" w:eastAsia="Calibri" w:hAnsiTheme="minorHAnsi" w:cstheme="minorHAnsi"/>
          <w:sz w:val="20"/>
          <w:szCs w:val="20"/>
        </w:rPr>
        <w:t xml:space="preserve"> Wykonawca powinien pamiętać, aby plik z podpisem przekazywać łącznie z dokumentem podpisywanym;</w:t>
      </w:r>
    </w:p>
    <w:p w14:paraId="5F46702E" w14:textId="4019C779"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 xml:space="preserve">Zamawiający zaleca aby </w:t>
      </w:r>
      <w:r w:rsidRPr="00FD1D8F">
        <w:rPr>
          <w:rFonts w:asciiTheme="minorHAnsi" w:eastAsia="Calibri" w:hAnsiTheme="minorHAnsi" w:cstheme="minorHAnsi"/>
          <w:b/>
          <w:bCs/>
          <w:sz w:val="20"/>
          <w:szCs w:val="20"/>
        </w:rPr>
        <w:t xml:space="preserve">w przypadku podpisywania pliku przez kilka osób, stosować </w:t>
      </w:r>
      <w:proofErr w:type="spellStart"/>
      <w:r w:rsidR="000F0BB8" w:rsidRPr="00FD1D8F">
        <w:rPr>
          <w:rFonts w:asciiTheme="minorHAnsi" w:eastAsia="Calibri" w:hAnsiTheme="minorHAnsi" w:cstheme="minorHAnsi"/>
          <w:b/>
          <w:bCs/>
          <w:sz w:val="20"/>
          <w:szCs w:val="20"/>
        </w:rPr>
        <w:t>PAdES</w:t>
      </w:r>
      <w:proofErr w:type="spellEnd"/>
      <w:r w:rsidR="000F0BB8" w:rsidRPr="00FD1D8F">
        <w:rPr>
          <w:rFonts w:asciiTheme="minorHAnsi" w:eastAsia="Calibri" w:hAnsiTheme="minorHAnsi" w:cstheme="minorHAnsi"/>
          <w:b/>
          <w:bCs/>
          <w:sz w:val="20"/>
          <w:szCs w:val="20"/>
        </w:rPr>
        <w:t xml:space="preserve"> oraz </w:t>
      </w:r>
      <w:r w:rsidRPr="00FD1D8F">
        <w:rPr>
          <w:rFonts w:asciiTheme="minorHAnsi" w:eastAsia="Calibri" w:hAnsiTheme="minorHAnsi" w:cstheme="minorHAnsi"/>
          <w:b/>
          <w:bCs/>
          <w:sz w:val="20"/>
          <w:szCs w:val="20"/>
        </w:rPr>
        <w:t>podpisy tego samego rodzaju</w:t>
      </w:r>
      <w:r w:rsidRPr="00FD1D8F">
        <w:rPr>
          <w:rFonts w:asciiTheme="minorHAnsi" w:eastAsia="Calibri" w:hAnsiTheme="minorHAnsi" w:cstheme="minorHAnsi"/>
          <w:sz w:val="20"/>
          <w:szCs w:val="20"/>
        </w:rPr>
        <w:t>. Podpisywanie różnymi rodzajami podpisów może doprowadzić do problemów w weryfikacji plików.</w:t>
      </w:r>
    </w:p>
    <w:p w14:paraId="4FA82AF5" w14:textId="77777777" w:rsidR="00FD1D8F" w:rsidRPr="00FD1D8F" w:rsidRDefault="006859B1"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eastAsia="Calibri" w:hAnsiTheme="minorHAnsi" w:cstheme="minorHAnsi"/>
          <w:sz w:val="20"/>
          <w:szCs w:val="20"/>
        </w:rPr>
        <w:t>Zamawiający zaleca, aby Wykonawca z odpowiednim wyprzedzeniem przetestował możliwość prawidłowego wykorzystania wybranej metody podpisania plików oferty</w:t>
      </w:r>
      <w:r w:rsidR="000F0BB8" w:rsidRPr="00FD1D8F">
        <w:rPr>
          <w:rFonts w:asciiTheme="minorHAnsi" w:eastAsia="Calibri" w:hAnsiTheme="minorHAnsi" w:cstheme="minorHAnsi"/>
          <w:sz w:val="20"/>
          <w:szCs w:val="20"/>
        </w:rPr>
        <w:t xml:space="preserve"> i zweryfikował podpis przed złożeniem oferty</w:t>
      </w:r>
      <w:r w:rsidRPr="00FD1D8F">
        <w:rPr>
          <w:rFonts w:asciiTheme="minorHAnsi" w:eastAsia="Calibri" w:hAnsiTheme="minorHAnsi" w:cstheme="minorHAnsi"/>
          <w:sz w:val="20"/>
          <w:szCs w:val="20"/>
        </w:rPr>
        <w:t>.</w:t>
      </w:r>
    </w:p>
    <w:p w14:paraId="2B055BD9" w14:textId="01C53DBE" w:rsidR="00FD1D8F"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Zaleca się, aby komunikacja z wykonawcami odbywała się tylko poprzez </w:t>
      </w:r>
      <w:hyperlink r:id="rId31" w:history="1">
        <w:r w:rsidRPr="00FD1D8F">
          <w:rPr>
            <w:rStyle w:val="Hipercze"/>
            <w:rFonts w:asciiTheme="minorHAnsi" w:eastAsia="Calibri" w:hAnsiTheme="minorHAnsi" w:cstheme="minorHAnsi"/>
            <w:color w:val="1155CC"/>
            <w:sz w:val="20"/>
            <w:szCs w:val="20"/>
          </w:rPr>
          <w:t>platformazakupowa.pl</w:t>
        </w:r>
      </w:hyperlink>
      <w:r w:rsidRPr="00FD1D8F">
        <w:rPr>
          <w:rFonts w:asciiTheme="minorHAnsi" w:hAnsiTheme="minorHAnsi" w:cstheme="minorHAnsi"/>
          <w:sz w:val="20"/>
          <w:szCs w:val="20"/>
        </w:rPr>
        <w:t xml:space="preserve"> za pośrednictwem formularza “Wyślij wiadomość do zamawiającego”, nie za pośrednictwem skrzynki email. </w:t>
      </w:r>
    </w:p>
    <w:p w14:paraId="5A9A684E" w14:textId="1C182EF1" w:rsidR="00FD1D8F"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Adres email podany przez wykonawcę w formularzu elektronicznym podczas składania oferty na </w:t>
      </w:r>
      <w:hyperlink r:id="rId32" w:history="1">
        <w:r w:rsidRPr="00FD1D8F">
          <w:rPr>
            <w:rStyle w:val="Hipercze"/>
            <w:rFonts w:asciiTheme="minorHAnsi" w:eastAsia="Calibri" w:hAnsiTheme="minorHAnsi" w:cstheme="minorHAnsi"/>
            <w:color w:val="1155CC"/>
            <w:sz w:val="20"/>
            <w:szCs w:val="20"/>
          </w:rPr>
          <w:t>platformazakupowa.pl</w:t>
        </w:r>
      </w:hyperlink>
      <w:r w:rsidRPr="00FD1D8F">
        <w:rPr>
          <w:rFonts w:asciiTheme="minorHAnsi" w:hAnsiTheme="minorHAnsi" w:cstheme="minorHAnsi"/>
          <w:sz w:val="20"/>
          <w:szCs w:val="20"/>
        </w:rPr>
        <w:t xml:space="preserve"> powinien być tożsamy z adresem e-mail podanym w dołączanej dokumentacji (np. w formularzu ofertowym). </w:t>
      </w:r>
    </w:p>
    <w:p w14:paraId="456844D7" w14:textId="77777777" w:rsidR="00FD1D8F"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5A4845D2" w14:textId="77777777" w:rsidR="00FD1D8F"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Podczas podpisywania plików zaleca się stosowanie algorytmu skrótu SHA2 zamiast SHA1. </w:t>
      </w:r>
    </w:p>
    <w:p w14:paraId="14146B0D" w14:textId="77777777" w:rsidR="00FD1D8F"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Jeśli wykonawca pakuje dokumenty np. w plik ZIP zalecamy wcześniejsze podpisanie każdego ze skompresowanych plików. </w:t>
      </w:r>
    </w:p>
    <w:p w14:paraId="39D5ED90" w14:textId="77777777" w:rsidR="00FD1D8F"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Zamawiający rekomenduje wykorzystanie podpisu z kwalifikowanym znacznikiem czasu.</w:t>
      </w:r>
    </w:p>
    <w:p w14:paraId="710222C2" w14:textId="08D04AE5" w:rsidR="000F0BB8" w:rsidRPr="00FD1D8F" w:rsidRDefault="00FD1D8F" w:rsidP="00FD1D8F">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Zamawiający zaleca aby nie wprowadzać jakichkolwiek zmian w plikach po podpisaniu ich podpisem elektronicznym, w tym szczególnie nie łączyć podpisanych wcześniej plików pdf do jednego pliku pdf. Może to skutkować naruszeniem integralności plików co równoważne będzie z koniecznością odrzucenia oferty w postępowaniu.</w:t>
      </w:r>
    </w:p>
    <w:p w14:paraId="227ABB6E" w14:textId="77777777" w:rsidR="006859B1" w:rsidRPr="00FD1D8F" w:rsidRDefault="006859B1" w:rsidP="006859B1">
      <w:pPr>
        <w:numPr>
          <w:ilvl w:val="0"/>
          <w:numId w:val="10"/>
        </w:numPr>
        <w:tabs>
          <w:tab w:val="left" w:pos="426"/>
          <w:tab w:val="left" w:pos="480"/>
        </w:tabs>
        <w:spacing w:after="40"/>
        <w:ind w:left="426" w:hanging="426"/>
        <w:jc w:val="both"/>
        <w:rPr>
          <w:rFonts w:asciiTheme="minorHAnsi" w:hAnsiTheme="minorHAnsi" w:cstheme="minorHAnsi"/>
          <w:sz w:val="20"/>
          <w:szCs w:val="20"/>
        </w:rPr>
      </w:pPr>
      <w:r w:rsidRPr="00FD1D8F">
        <w:rPr>
          <w:rFonts w:asciiTheme="minorHAnsi" w:hAnsiTheme="minorHAnsi" w:cstheme="minorHAnsi"/>
          <w:sz w:val="20"/>
          <w:szCs w:val="20"/>
        </w:rPr>
        <w:t xml:space="preserve">Podmiotowe środki dowodowe, przedmiotowe środki dowodowe oraz inne dokumenty lub oświadczenia, o których mowa w SWZ, składa się w formie elektronicznej, w zakresie i w sposób określony w przepisach wydanych na podstawie art. 70 ustawy </w:t>
      </w:r>
      <w:proofErr w:type="spellStart"/>
      <w:r w:rsidRPr="00FD1D8F">
        <w:rPr>
          <w:rFonts w:asciiTheme="minorHAnsi" w:hAnsiTheme="minorHAnsi" w:cstheme="minorHAnsi"/>
          <w:sz w:val="20"/>
          <w:szCs w:val="20"/>
        </w:rPr>
        <w:t>Pzp</w:t>
      </w:r>
      <w:proofErr w:type="spellEnd"/>
      <w:r w:rsidRPr="00FD1D8F">
        <w:rPr>
          <w:rFonts w:asciiTheme="minorHAnsi" w:hAnsiTheme="minorHAnsi" w:cstheme="minorHAnsi"/>
          <w:sz w:val="20"/>
          <w:szCs w:val="20"/>
        </w:rPr>
        <w:t>, tj. rozporządzenia Prezesa Rady Ministrów z dnia 30 grudnia 2020 r. w sprawie sposobu sporządzania i przekazywania informacji oraz wymagań technicznych dla dokumentów elektronicznych oraz środków komunikacji elektronicznej w postępowaniach o udzielenie zamówienia publicznego lub konkursie.</w:t>
      </w:r>
    </w:p>
    <w:p w14:paraId="59751FA2" w14:textId="77777777" w:rsidR="006859B1" w:rsidRPr="00FD1D8F" w:rsidRDefault="006859B1" w:rsidP="006859B1">
      <w:pPr>
        <w:numPr>
          <w:ilvl w:val="0"/>
          <w:numId w:val="10"/>
        </w:numPr>
        <w:tabs>
          <w:tab w:val="left" w:pos="426"/>
          <w:tab w:val="left" w:pos="480"/>
        </w:tabs>
        <w:spacing w:after="40"/>
        <w:ind w:left="426" w:hanging="426"/>
        <w:jc w:val="both"/>
      </w:pPr>
      <w:r w:rsidRPr="00FD1D8F">
        <w:rPr>
          <w:rFonts w:ascii="Calibri" w:hAnsi="Calibri" w:cs="Calibri"/>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7D4B7E49" w14:textId="77777777" w:rsidR="006859B1" w:rsidRPr="00FD1D8F" w:rsidRDefault="006859B1" w:rsidP="006859B1">
      <w:pPr>
        <w:numPr>
          <w:ilvl w:val="0"/>
          <w:numId w:val="10"/>
        </w:numPr>
        <w:tabs>
          <w:tab w:val="left" w:pos="426"/>
          <w:tab w:val="left" w:pos="480"/>
        </w:tabs>
        <w:spacing w:after="40"/>
        <w:ind w:left="426" w:hanging="426"/>
        <w:jc w:val="both"/>
      </w:pPr>
      <w:r w:rsidRPr="00FD1D8F">
        <w:rPr>
          <w:rFonts w:ascii="Calibri" w:hAnsi="Calibri" w:cs="Calibri"/>
          <w:sz w:val="20"/>
          <w:szCs w:val="20"/>
        </w:rPr>
        <w:t xml:space="preserve">Zamawiający informuje, że w przypadku kiedy Wykonawca otrzyma od niego wezwanie w trybie art. 224 ustawy </w:t>
      </w:r>
      <w:proofErr w:type="spellStart"/>
      <w:r w:rsidRPr="00FD1D8F">
        <w:rPr>
          <w:rFonts w:ascii="Calibri" w:hAnsi="Calibri" w:cs="Calibri"/>
          <w:sz w:val="20"/>
          <w:szCs w:val="20"/>
        </w:rPr>
        <w:t>Pzp</w:t>
      </w:r>
      <w:proofErr w:type="spellEnd"/>
      <w:r w:rsidRPr="00FD1D8F">
        <w:rPr>
          <w:rFonts w:ascii="Calibri" w:hAnsi="Calibri" w:cs="Calibri"/>
          <w:sz w:val="20"/>
          <w:szCs w:val="20"/>
        </w:rPr>
        <w:t>,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bookmarkEnd w:id="2"/>
    </w:p>
    <w:p w14:paraId="5438C110" w14:textId="77777777" w:rsidR="006859B1" w:rsidRPr="00FD1D8F" w:rsidRDefault="006859B1" w:rsidP="006859B1">
      <w:pPr>
        <w:numPr>
          <w:ilvl w:val="0"/>
          <w:numId w:val="10"/>
        </w:numPr>
        <w:tabs>
          <w:tab w:val="left" w:pos="426"/>
          <w:tab w:val="left" w:pos="480"/>
        </w:tabs>
        <w:spacing w:after="40"/>
        <w:ind w:left="426" w:hanging="426"/>
        <w:jc w:val="both"/>
      </w:pPr>
      <w:r w:rsidRPr="00FD1D8F">
        <w:rPr>
          <w:rFonts w:ascii="Calibri" w:hAnsi="Calibri" w:cs="Calibri"/>
          <w:color w:val="000000"/>
          <w:sz w:val="20"/>
          <w:szCs w:val="20"/>
        </w:rPr>
        <w:t xml:space="preserve">Oferta </w:t>
      </w:r>
      <w:r w:rsidRPr="00FD1D8F">
        <w:rPr>
          <w:rFonts w:ascii="Calibri" w:hAnsi="Calibri" w:cs="Calibri"/>
          <w:sz w:val="20"/>
          <w:szCs w:val="20"/>
        </w:rPr>
        <w:t>oraz pozostałe oświadczenia i dokumenty, dla których Zamawiający określił wzory w formie formularzy zamieszczonych do SWZ, powinny być sporządzone zgodnie z tymi wzorami, co do treści oraz opisu kolumn i wierszy.</w:t>
      </w:r>
    </w:p>
    <w:p w14:paraId="45EDFB16" w14:textId="77777777" w:rsidR="006859B1" w:rsidRDefault="006859B1" w:rsidP="006859B1">
      <w:pPr>
        <w:pStyle w:val="pkt1"/>
        <w:numPr>
          <w:ilvl w:val="0"/>
          <w:numId w:val="5"/>
        </w:numPr>
        <w:tabs>
          <w:tab w:val="left" w:pos="426"/>
        </w:tabs>
        <w:spacing w:before="0" w:after="40"/>
        <w:rPr>
          <w:rFonts w:ascii="Calibri" w:hAnsi="Calibri" w:cs="Calibri"/>
          <w:b/>
          <w:sz w:val="20"/>
        </w:rPr>
      </w:pPr>
      <w:r>
        <w:rPr>
          <w:rFonts w:ascii="Calibri" w:hAnsi="Calibri" w:cs="Calibri"/>
          <w:b/>
          <w:sz w:val="20"/>
        </w:rPr>
        <w:lastRenderedPageBreak/>
        <w:t xml:space="preserve"> Wymagania dotyczące wadium. </w:t>
      </w:r>
    </w:p>
    <w:p w14:paraId="016073D2" w14:textId="46C9A055" w:rsidR="00094E35" w:rsidRDefault="00463A5D" w:rsidP="0092646D">
      <w:pPr>
        <w:tabs>
          <w:tab w:val="left" w:pos="426"/>
        </w:tabs>
        <w:spacing w:before="120" w:after="120"/>
        <w:ind w:left="709" w:hanging="283"/>
        <w:jc w:val="both"/>
        <w:rPr>
          <w:rFonts w:ascii="Calibri" w:hAnsi="Calibri" w:cs="Calibri"/>
          <w:sz w:val="20"/>
          <w:szCs w:val="20"/>
        </w:rPr>
      </w:pPr>
      <w:r>
        <w:rPr>
          <w:rFonts w:ascii="Calibri" w:hAnsi="Calibri" w:cs="Calibri"/>
          <w:sz w:val="20"/>
          <w:szCs w:val="20"/>
        </w:rPr>
        <w:t>Zamawiający nie wymaga wniesienia wadium w przedmiotowym postępowaniu.</w:t>
      </w:r>
    </w:p>
    <w:p w14:paraId="2360DD1D" w14:textId="77777777" w:rsidR="003C49A6" w:rsidRPr="0092646D" w:rsidRDefault="003C49A6" w:rsidP="0092646D">
      <w:pPr>
        <w:tabs>
          <w:tab w:val="left" w:pos="426"/>
        </w:tabs>
        <w:spacing w:before="120" w:after="120"/>
        <w:ind w:left="709" w:hanging="283"/>
        <w:jc w:val="both"/>
        <w:rPr>
          <w:rFonts w:ascii="Calibri" w:hAnsi="Calibri" w:cs="Calibri"/>
          <w:sz w:val="20"/>
          <w:szCs w:val="20"/>
        </w:rPr>
      </w:pPr>
    </w:p>
    <w:p w14:paraId="2944D8EC" w14:textId="77777777" w:rsidR="006859B1" w:rsidRDefault="006859B1" w:rsidP="006859B1">
      <w:pPr>
        <w:pStyle w:val="pkt1"/>
        <w:numPr>
          <w:ilvl w:val="0"/>
          <w:numId w:val="5"/>
        </w:numPr>
        <w:tabs>
          <w:tab w:val="left" w:pos="426"/>
        </w:tabs>
        <w:spacing w:before="0" w:after="40"/>
        <w:rPr>
          <w:rFonts w:ascii="Calibri" w:hAnsi="Calibri" w:cs="Calibri"/>
          <w:b/>
          <w:sz w:val="20"/>
        </w:rPr>
      </w:pPr>
      <w:r>
        <w:rPr>
          <w:rFonts w:ascii="Calibri" w:hAnsi="Calibri" w:cs="Calibri"/>
          <w:b/>
          <w:sz w:val="20"/>
        </w:rPr>
        <w:t xml:space="preserve"> Sposób oraz termin składania ofert.</w:t>
      </w:r>
    </w:p>
    <w:p w14:paraId="31C22C67" w14:textId="77777777" w:rsidR="00175968" w:rsidRPr="00175968" w:rsidRDefault="006859B1" w:rsidP="006859B1">
      <w:pPr>
        <w:pStyle w:val="pkt1"/>
        <w:numPr>
          <w:ilvl w:val="0"/>
          <w:numId w:val="33"/>
        </w:numPr>
        <w:tabs>
          <w:tab w:val="left" w:pos="426"/>
        </w:tabs>
        <w:spacing w:before="0" w:after="40"/>
        <w:ind w:left="426" w:hanging="426"/>
        <w:rPr>
          <w:rFonts w:asciiTheme="minorHAnsi" w:hAnsiTheme="minorHAnsi" w:cstheme="minorHAnsi"/>
          <w:b/>
          <w:sz w:val="20"/>
        </w:rPr>
      </w:pPr>
      <w:r w:rsidRPr="00175968">
        <w:rPr>
          <w:rFonts w:asciiTheme="minorHAnsi" w:hAnsiTheme="minorHAnsi" w:cstheme="minorHAnsi"/>
          <w:sz w:val="20"/>
        </w:rPr>
        <w:t xml:space="preserve">Ofertę </w:t>
      </w:r>
      <w:r w:rsidRPr="00175968">
        <w:rPr>
          <w:rFonts w:asciiTheme="minorHAnsi" w:eastAsia="Calibri" w:hAnsiTheme="minorHAnsi" w:cstheme="minorHAnsi"/>
          <w:sz w:val="20"/>
        </w:rPr>
        <w:t xml:space="preserve">wraz z wymaganymi dokumentami należy umieścić na </w:t>
      </w:r>
      <w:hyperlink r:id="rId33" w:history="1">
        <w:r w:rsidRPr="00175968">
          <w:rPr>
            <w:rStyle w:val="Hipercze"/>
            <w:rFonts w:asciiTheme="minorHAnsi" w:eastAsia="Calibri" w:hAnsiTheme="minorHAnsi" w:cstheme="minorHAnsi"/>
            <w:color w:val="1155CC"/>
            <w:sz w:val="20"/>
          </w:rPr>
          <w:t>platformazakupowa.pl</w:t>
        </w:r>
      </w:hyperlink>
      <w:r w:rsidRPr="00175968">
        <w:rPr>
          <w:rFonts w:asciiTheme="minorHAnsi" w:eastAsia="Calibri" w:hAnsiTheme="minorHAnsi" w:cstheme="minorHAnsi"/>
          <w:sz w:val="20"/>
        </w:rPr>
        <w:t xml:space="preserve"> pod adresem: </w:t>
      </w:r>
    </w:p>
    <w:p w14:paraId="51428DA1" w14:textId="6B69F2EF" w:rsidR="006859B1" w:rsidRPr="002F64D3" w:rsidRDefault="00B40A3E" w:rsidP="00175968">
      <w:pPr>
        <w:pStyle w:val="pkt1"/>
        <w:tabs>
          <w:tab w:val="left" w:pos="426"/>
        </w:tabs>
        <w:spacing w:before="0" w:after="40"/>
        <w:ind w:left="426" w:firstLine="0"/>
        <w:rPr>
          <w:rFonts w:asciiTheme="minorHAnsi" w:hAnsiTheme="minorHAnsi" w:cstheme="minorHAnsi"/>
          <w:b/>
          <w:bCs/>
          <w:sz w:val="20"/>
        </w:rPr>
      </w:pPr>
      <w:hyperlink r:id="rId34" w:history="1">
        <w:r w:rsidRPr="00FE6D5E">
          <w:rPr>
            <w:rStyle w:val="Hipercze"/>
            <w:rFonts w:asciiTheme="minorHAnsi" w:hAnsiTheme="minorHAnsi" w:cstheme="minorHAnsi"/>
            <w:sz w:val="20"/>
          </w:rPr>
          <w:t>https://platformazakupowa.pl/transakcja/1300179</w:t>
        </w:r>
      </w:hyperlink>
      <w:r w:rsidR="00175968" w:rsidRPr="00175968">
        <w:rPr>
          <w:rFonts w:asciiTheme="minorHAnsi" w:hAnsiTheme="minorHAnsi" w:cstheme="minorHAnsi"/>
          <w:b/>
          <w:sz w:val="20"/>
        </w:rPr>
        <w:t xml:space="preserve"> </w:t>
      </w:r>
      <w:r w:rsidR="006859B1" w:rsidRPr="00175968">
        <w:rPr>
          <w:rFonts w:asciiTheme="minorHAnsi" w:eastAsia="Calibri" w:hAnsiTheme="minorHAnsi" w:cstheme="minorHAnsi"/>
          <w:sz w:val="20"/>
        </w:rPr>
        <w:t xml:space="preserve"> na stronie internetowej prowadzonego postępowania</w:t>
      </w:r>
      <w:r w:rsidR="002F64D3">
        <w:rPr>
          <w:rFonts w:asciiTheme="minorHAnsi" w:eastAsia="Calibri" w:hAnsiTheme="minorHAnsi" w:cstheme="minorHAnsi"/>
          <w:sz w:val="20"/>
        </w:rPr>
        <w:t xml:space="preserve"> </w:t>
      </w:r>
      <w:r w:rsidR="002F64D3" w:rsidRPr="002F64D3">
        <w:rPr>
          <w:rFonts w:asciiTheme="minorHAnsi" w:eastAsia="Calibri" w:hAnsiTheme="minorHAnsi" w:cstheme="minorHAnsi"/>
          <w:b/>
          <w:bCs/>
          <w:sz w:val="20"/>
        </w:rPr>
        <w:t xml:space="preserve">do dnia </w:t>
      </w:r>
      <w:r w:rsidR="00D37C7C">
        <w:rPr>
          <w:rFonts w:asciiTheme="minorHAnsi" w:eastAsia="Calibri" w:hAnsiTheme="minorHAnsi" w:cstheme="minorHAnsi"/>
          <w:b/>
          <w:bCs/>
          <w:sz w:val="20"/>
        </w:rPr>
        <w:t>10</w:t>
      </w:r>
      <w:r w:rsidR="002F64D3" w:rsidRPr="002F64D3">
        <w:rPr>
          <w:rFonts w:asciiTheme="minorHAnsi" w:eastAsia="Calibri" w:hAnsiTheme="minorHAnsi" w:cstheme="minorHAnsi"/>
          <w:b/>
          <w:bCs/>
          <w:sz w:val="20"/>
        </w:rPr>
        <w:t>.06.2026 r., godz. 10:00</w:t>
      </w:r>
      <w:r w:rsidR="006859B1" w:rsidRPr="002F64D3">
        <w:rPr>
          <w:rFonts w:asciiTheme="minorHAnsi" w:eastAsia="Calibri" w:hAnsiTheme="minorHAnsi" w:cstheme="minorHAnsi"/>
          <w:b/>
          <w:bCs/>
          <w:sz w:val="20"/>
        </w:rPr>
        <w:t>.</w:t>
      </w:r>
    </w:p>
    <w:p w14:paraId="014046AA" w14:textId="77777777" w:rsidR="006859B1" w:rsidRPr="007C0992" w:rsidRDefault="006859B1" w:rsidP="006859B1">
      <w:pPr>
        <w:pStyle w:val="pkt1"/>
        <w:numPr>
          <w:ilvl w:val="0"/>
          <w:numId w:val="33"/>
        </w:numPr>
        <w:tabs>
          <w:tab w:val="left" w:pos="426"/>
        </w:tabs>
        <w:spacing w:before="0" w:after="40"/>
        <w:ind w:left="426" w:hanging="426"/>
        <w:rPr>
          <w:rFonts w:ascii="Calibri" w:hAnsi="Calibri" w:cs="Calibri"/>
          <w:b/>
          <w:sz w:val="20"/>
        </w:rPr>
      </w:pPr>
      <w:r w:rsidRPr="002E5D45">
        <w:rPr>
          <w:rFonts w:ascii="Calibri" w:hAnsi="Calibri" w:cs="Calibri"/>
          <w:sz w:val="20"/>
        </w:rPr>
        <w:t>Ofertę należy sporządzić w języku polskim.</w:t>
      </w:r>
    </w:p>
    <w:p w14:paraId="11DA68F2" w14:textId="4DF6B9F8" w:rsidR="007C0992" w:rsidRPr="002E5D45" w:rsidRDefault="007C0992" w:rsidP="006859B1">
      <w:pPr>
        <w:pStyle w:val="pkt1"/>
        <w:numPr>
          <w:ilvl w:val="0"/>
          <w:numId w:val="33"/>
        </w:numPr>
        <w:tabs>
          <w:tab w:val="left" w:pos="426"/>
        </w:tabs>
        <w:spacing w:before="0" w:after="40"/>
        <w:ind w:left="426" w:hanging="426"/>
        <w:rPr>
          <w:rFonts w:ascii="Calibri" w:hAnsi="Calibri" w:cs="Calibri"/>
          <w:b/>
          <w:sz w:val="20"/>
        </w:rPr>
      </w:pPr>
      <w:r>
        <w:rPr>
          <w:rFonts w:ascii="Calibri" w:hAnsi="Calibri" w:cs="Calibri"/>
          <w:sz w:val="20"/>
        </w:rPr>
        <w:t>Do oferty należy dołączyć wszystkie wymagane w SWZ dokumenty.</w:t>
      </w:r>
    </w:p>
    <w:p w14:paraId="15ACBC0F" w14:textId="1EFFEACA" w:rsidR="006859B1" w:rsidRPr="002E5D45" w:rsidRDefault="006859B1" w:rsidP="006859B1">
      <w:pPr>
        <w:pStyle w:val="pkt1"/>
        <w:numPr>
          <w:ilvl w:val="0"/>
          <w:numId w:val="33"/>
        </w:numPr>
        <w:tabs>
          <w:tab w:val="left" w:pos="426"/>
        </w:tabs>
        <w:spacing w:before="0" w:after="40"/>
        <w:ind w:left="426" w:hanging="426"/>
        <w:rPr>
          <w:rFonts w:ascii="Calibri" w:hAnsi="Calibri" w:cs="Calibri"/>
          <w:b/>
          <w:sz w:val="20"/>
        </w:rPr>
      </w:pPr>
      <w:r w:rsidRPr="002E5D45">
        <w:rPr>
          <w:rFonts w:ascii="Calibri" w:eastAsia="Calibri" w:hAnsi="Calibri" w:cs="Calibri"/>
          <w:b/>
          <w:bCs/>
          <w:sz w:val="20"/>
        </w:rPr>
        <w:t>Oferta lub wniosek składana elektronicznie musi zostać podpisana elektronicznym podpisem kwalifikowanym</w:t>
      </w:r>
      <w:r w:rsidRPr="002E5D45">
        <w:rPr>
          <w:rFonts w:ascii="Calibri" w:eastAsia="Calibri" w:hAnsi="Calibri" w:cs="Calibri"/>
          <w:sz w:val="20"/>
        </w:rPr>
        <w:t xml:space="preserve">. W procesie składania oferty za pośrednictwem </w:t>
      </w:r>
      <w:hyperlink r:id="rId35" w:history="1">
        <w:r w:rsidRPr="002E5D45">
          <w:rPr>
            <w:rStyle w:val="Hipercze"/>
            <w:rFonts w:ascii="Calibri" w:eastAsia="Calibri" w:hAnsi="Calibri" w:cs="Calibri"/>
            <w:color w:val="1155CC"/>
            <w:sz w:val="20"/>
          </w:rPr>
          <w:t>platformazakupowa.pl</w:t>
        </w:r>
      </w:hyperlink>
      <w:r w:rsidRPr="002E5D45">
        <w:rPr>
          <w:rFonts w:ascii="Calibri" w:eastAsia="Calibri" w:hAnsi="Calibri" w:cs="Calibri"/>
          <w:sz w:val="20"/>
        </w:rPr>
        <w:t xml:space="preserve">, wykonawca powinien złożyć podpis bezpośrednio na dokumentach przesłanych za pośrednictwem </w:t>
      </w:r>
      <w:hyperlink r:id="rId36" w:history="1">
        <w:r w:rsidRPr="002E5D45">
          <w:rPr>
            <w:rStyle w:val="Hipercze"/>
            <w:rFonts w:ascii="Calibri" w:eastAsia="Calibri" w:hAnsi="Calibri" w:cs="Calibri"/>
            <w:color w:val="1155CC"/>
            <w:sz w:val="20"/>
          </w:rPr>
          <w:t>platformazakupowa.pl</w:t>
        </w:r>
      </w:hyperlink>
      <w:r w:rsidRPr="002E5D45">
        <w:rPr>
          <w:rFonts w:ascii="Calibri" w:eastAsia="Calibri" w:hAnsi="Calibri" w:cs="Calibri"/>
          <w:sz w:val="20"/>
        </w:rPr>
        <w:t xml:space="preserve">. Zalecamy stosowanie podpisu na każdym załączonym pliku osobno, w szczególności wskazanych w art. 63 ust 1 </w:t>
      </w:r>
      <w:r w:rsidR="007C0992">
        <w:rPr>
          <w:rFonts w:ascii="Calibri" w:eastAsia="Calibri" w:hAnsi="Calibri" w:cs="Calibri"/>
          <w:sz w:val="20"/>
        </w:rPr>
        <w:t>ustawy</w:t>
      </w:r>
      <w:r w:rsidRPr="002E5D45">
        <w:rPr>
          <w:rFonts w:ascii="Calibri" w:eastAsia="Calibri" w:hAnsi="Calibri" w:cs="Calibri"/>
          <w:sz w:val="20"/>
        </w:rPr>
        <w:t xml:space="preserve"> </w:t>
      </w:r>
      <w:proofErr w:type="spellStart"/>
      <w:r w:rsidRPr="002E5D45">
        <w:rPr>
          <w:rFonts w:ascii="Calibri" w:eastAsia="Calibri" w:hAnsi="Calibri" w:cs="Calibri"/>
          <w:sz w:val="20"/>
        </w:rPr>
        <w:t>Pzp</w:t>
      </w:r>
      <w:proofErr w:type="spellEnd"/>
      <w:r w:rsidRPr="002E5D45">
        <w:rPr>
          <w:rFonts w:ascii="Calibri" w:eastAsia="Calibri" w:hAnsi="Calibri" w:cs="Calibri"/>
          <w:sz w:val="20"/>
        </w:rPr>
        <w:t xml:space="preserve">, gdzie zaznaczono, iż oferty, wnioski o dopuszczenie do udziału w postępowaniu oraz oświadczenie, o którym mowa w art. 125 ust.1 </w:t>
      </w:r>
      <w:r w:rsidR="007C0992">
        <w:rPr>
          <w:rFonts w:ascii="Calibri" w:eastAsia="Calibri" w:hAnsi="Calibri" w:cs="Calibri"/>
          <w:sz w:val="20"/>
        </w:rPr>
        <w:t xml:space="preserve">ustawy </w:t>
      </w:r>
      <w:proofErr w:type="spellStart"/>
      <w:r w:rsidR="007C0992">
        <w:rPr>
          <w:rFonts w:ascii="Calibri" w:eastAsia="Calibri" w:hAnsi="Calibri" w:cs="Calibri"/>
          <w:sz w:val="20"/>
        </w:rPr>
        <w:t>Pzp</w:t>
      </w:r>
      <w:proofErr w:type="spellEnd"/>
      <w:r w:rsidR="007C0992">
        <w:rPr>
          <w:rFonts w:ascii="Calibri" w:eastAsia="Calibri" w:hAnsi="Calibri" w:cs="Calibri"/>
          <w:sz w:val="20"/>
        </w:rPr>
        <w:t xml:space="preserve"> sporządza się, pod rygorem nieważności, </w:t>
      </w:r>
      <w:r w:rsidR="00805670">
        <w:rPr>
          <w:rFonts w:ascii="Calibri" w:eastAsia="Calibri" w:hAnsi="Calibri" w:cs="Calibri"/>
          <w:sz w:val="20"/>
        </w:rPr>
        <w:t xml:space="preserve">w </w:t>
      </w:r>
      <w:r w:rsidRPr="002E5D45">
        <w:rPr>
          <w:rFonts w:ascii="Calibri" w:eastAsia="Calibri" w:hAnsi="Calibri" w:cs="Calibri"/>
          <w:sz w:val="20"/>
        </w:rPr>
        <w:t>formie elektronicznej</w:t>
      </w:r>
      <w:r w:rsidR="007C0992">
        <w:rPr>
          <w:rFonts w:ascii="Calibri" w:eastAsia="Calibri" w:hAnsi="Calibri" w:cs="Calibri"/>
          <w:sz w:val="20"/>
        </w:rPr>
        <w:t xml:space="preserve"> i opatruje się kwalifikowanym podpisem elektronicznym</w:t>
      </w:r>
      <w:r w:rsidR="00805670">
        <w:rPr>
          <w:rFonts w:ascii="Calibri" w:eastAsia="Calibri" w:hAnsi="Calibri" w:cs="Calibri"/>
          <w:sz w:val="20"/>
        </w:rPr>
        <w:t xml:space="preserve">. </w:t>
      </w:r>
      <w:r w:rsidRPr="002E5D45">
        <w:rPr>
          <w:rFonts w:ascii="Calibri" w:eastAsia="Calibri" w:hAnsi="Calibri" w:cs="Calibri"/>
          <w:sz w:val="20"/>
        </w:rPr>
        <w:t xml:space="preserve"> </w:t>
      </w:r>
    </w:p>
    <w:p w14:paraId="553CA5A7" w14:textId="60781A62" w:rsidR="007C0992" w:rsidRPr="00FC3CDA" w:rsidRDefault="006859B1" w:rsidP="00FC3CDA">
      <w:pPr>
        <w:pStyle w:val="pkt1"/>
        <w:numPr>
          <w:ilvl w:val="0"/>
          <w:numId w:val="33"/>
        </w:numPr>
        <w:tabs>
          <w:tab w:val="left" w:pos="426"/>
        </w:tabs>
        <w:spacing w:before="0" w:after="40"/>
        <w:ind w:left="426" w:hanging="426"/>
        <w:rPr>
          <w:rFonts w:ascii="Calibri" w:hAnsi="Calibri" w:cs="Calibri"/>
          <w:b/>
          <w:sz w:val="20"/>
        </w:rPr>
      </w:pPr>
      <w:r w:rsidRPr="002E5D45">
        <w:rPr>
          <w:rFonts w:ascii="Calibri" w:eastAsia="Calibri" w:hAnsi="Calibri" w:cs="Calibri"/>
          <w:sz w:val="20"/>
        </w:rPr>
        <w:t xml:space="preserve">Za </w:t>
      </w:r>
      <w:r w:rsidR="007C0992">
        <w:rPr>
          <w:rFonts w:ascii="Calibri" w:eastAsia="Calibri" w:hAnsi="Calibri" w:cs="Calibri"/>
          <w:sz w:val="20"/>
        </w:rPr>
        <w:t>moment</w:t>
      </w:r>
      <w:r w:rsidRPr="002E5D45">
        <w:rPr>
          <w:rFonts w:ascii="Calibri" w:eastAsia="Calibri" w:hAnsi="Calibri" w:cs="Calibri"/>
          <w:sz w:val="20"/>
        </w:rPr>
        <w:t xml:space="preserve"> złożenia oferty </w:t>
      </w:r>
      <w:r w:rsidR="000D5B31">
        <w:rPr>
          <w:rFonts w:ascii="Calibri" w:eastAsia="Calibri" w:hAnsi="Calibri" w:cs="Calibri"/>
          <w:sz w:val="20"/>
        </w:rPr>
        <w:t>przyjmuje się chwilę skutecznego przekazania oferty do systemu poprzez kliknięcie przycisku „Złóż ofertę” oraz przyjęcie tego żądania przez aplikację/ serwer.</w:t>
      </w:r>
    </w:p>
    <w:p w14:paraId="795C4162" w14:textId="6BF708B1" w:rsidR="006859B1" w:rsidRPr="00FC3CDA" w:rsidRDefault="006859B1" w:rsidP="006859B1">
      <w:pPr>
        <w:pStyle w:val="pkt1"/>
        <w:numPr>
          <w:ilvl w:val="0"/>
          <w:numId w:val="33"/>
        </w:numPr>
        <w:tabs>
          <w:tab w:val="left" w:pos="426"/>
        </w:tabs>
        <w:spacing w:before="0" w:after="40"/>
        <w:ind w:left="426" w:hanging="426"/>
        <w:rPr>
          <w:rFonts w:ascii="Calibri" w:hAnsi="Calibri" w:cs="Calibri"/>
          <w:b/>
          <w:sz w:val="20"/>
        </w:rPr>
      </w:pPr>
      <w:r w:rsidRPr="002E5D45">
        <w:rPr>
          <w:rFonts w:ascii="Calibri" w:eastAsia="Calibri" w:hAnsi="Calibri" w:cs="Calibri"/>
          <w:sz w:val="20"/>
        </w:rPr>
        <w:t xml:space="preserve">Szczegółowa instrukcja dla Wykonawców dotycząca złożenia i wycofania oferty znajduje się na stronie internetowej pod adresem: </w:t>
      </w:r>
      <w:hyperlink r:id="rId37" w:history="1">
        <w:r w:rsidR="00FC3CDA" w:rsidRPr="00142621">
          <w:rPr>
            <w:rStyle w:val="Hipercze"/>
            <w:rFonts w:ascii="Calibri" w:eastAsia="Calibri" w:hAnsi="Calibri" w:cs="Calibri"/>
            <w:sz w:val="20"/>
          </w:rPr>
          <w:t>https://platformazakupowa.pl/strona/instrukcje-wykonawca</w:t>
        </w:r>
      </w:hyperlink>
    </w:p>
    <w:p w14:paraId="29AF728D" w14:textId="77777777" w:rsidR="003C49A6" w:rsidRDefault="003C49A6" w:rsidP="003C49A6">
      <w:pPr>
        <w:pStyle w:val="pkt1"/>
        <w:tabs>
          <w:tab w:val="left" w:pos="426"/>
        </w:tabs>
        <w:spacing w:before="0" w:after="40"/>
        <w:ind w:left="426" w:firstLine="0"/>
        <w:rPr>
          <w:rFonts w:ascii="Calibri" w:hAnsi="Calibri" w:cs="Calibri"/>
          <w:b/>
          <w:sz w:val="20"/>
        </w:rPr>
      </w:pPr>
    </w:p>
    <w:p w14:paraId="15E68920" w14:textId="77777777" w:rsidR="006859B1" w:rsidRDefault="006859B1" w:rsidP="006859B1">
      <w:pPr>
        <w:pStyle w:val="pkt1"/>
        <w:numPr>
          <w:ilvl w:val="0"/>
          <w:numId w:val="5"/>
        </w:numPr>
        <w:tabs>
          <w:tab w:val="left" w:pos="426"/>
        </w:tabs>
        <w:spacing w:before="0" w:after="40"/>
        <w:rPr>
          <w:rFonts w:ascii="Calibri" w:hAnsi="Calibri" w:cs="Calibri"/>
          <w:b/>
          <w:sz w:val="20"/>
        </w:rPr>
      </w:pPr>
      <w:r>
        <w:rPr>
          <w:rFonts w:ascii="Calibri" w:hAnsi="Calibri" w:cs="Calibri"/>
          <w:b/>
          <w:sz w:val="20"/>
        </w:rPr>
        <w:t xml:space="preserve"> Termin otwarcia ofert.</w:t>
      </w:r>
    </w:p>
    <w:p w14:paraId="2549ECAC" w14:textId="5EFF8318" w:rsidR="006859B1" w:rsidRPr="00FC3CDA" w:rsidRDefault="006859B1" w:rsidP="006859B1">
      <w:pPr>
        <w:pStyle w:val="pkt1"/>
        <w:numPr>
          <w:ilvl w:val="0"/>
          <w:numId w:val="34"/>
        </w:numPr>
        <w:tabs>
          <w:tab w:val="left" w:pos="426"/>
        </w:tabs>
        <w:spacing w:before="0" w:after="40"/>
        <w:ind w:left="426" w:hanging="426"/>
        <w:rPr>
          <w:rFonts w:asciiTheme="minorHAnsi" w:hAnsiTheme="minorHAnsi" w:cstheme="minorHAnsi"/>
          <w:b/>
          <w:sz w:val="20"/>
        </w:rPr>
      </w:pPr>
      <w:r w:rsidRPr="00FC3CDA">
        <w:rPr>
          <w:rFonts w:asciiTheme="minorHAnsi" w:eastAsia="Calibri" w:hAnsiTheme="minorHAnsi" w:cstheme="minorHAnsi"/>
          <w:sz w:val="20"/>
        </w:rPr>
        <w:t>Otwarcie ofert następuje niezwłocznie po upływie terminu składania ofert, nie później niż następnego dnia po dniu, w którym upłynął termin składania ofert</w:t>
      </w:r>
      <w:r w:rsidR="00FC3CDA" w:rsidRPr="00FC3CDA">
        <w:rPr>
          <w:rFonts w:asciiTheme="minorHAnsi" w:eastAsia="Calibri" w:hAnsiTheme="minorHAnsi" w:cstheme="minorHAnsi"/>
          <w:sz w:val="20"/>
        </w:rPr>
        <w:t xml:space="preserve"> tj. </w:t>
      </w:r>
      <w:r w:rsidR="00D37C7C">
        <w:rPr>
          <w:rFonts w:asciiTheme="minorHAnsi" w:hAnsiTheme="minorHAnsi" w:cstheme="minorHAnsi"/>
          <w:b/>
          <w:sz w:val="20"/>
        </w:rPr>
        <w:t>10</w:t>
      </w:r>
      <w:r w:rsidR="00E67CCE" w:rsidRPr="00FC3CDA">
        <w:rPr>
          <w:rFonts w:asciiTheme="minorHAnsi" w:hAnsiTheme="minorHAnsi" w:cstheme="minorHAnsi"/>
          <w:b/>
          <w:sz w:val="20"/>
        </w:rPr>
        <w:t>.</w:t>
      </w:r>
      <w:r w:rsidR="00601550" w:rsidRPr="00FC3CDA">
        <w:rPr>
          <w:rFonts w:asciiTheme="minorHAnsi" w:hAnsiTheme="minorHAnsi" w:cstheme="minorHAnsi"/>
          <w:b/>
          <w:sz w:val="20"/>
        </w:rPr>
        <w:t>0</w:t>
      </w:r>
      <w:r w:rsidR="00012CEB" w:rsidRPr="00FC3CDA">
        <w:rPr>
          <w:rFonts w:asciiTheme="minorHAnsi" w:hAnsiTheme="minorHAnsi" w:cstheme="minorHAnsi"/>
          <w:b/>
          <w:sz w:val="20"/>
        </w:rPr>
        <w:t>6</w:t>
      </w:r>
      <w:r w:rsidR="00E67CCE" w:rsidRPr="00FC3CDA">
        <w:rPr>
          <w:rFonts w:asciiTheme="minorHAnsi" w:hAnsiTheme="minorHAnsi" w:cstheme="minorHAnsi"/>
          <w:b/>
          <w:sz w:val="20"/>
        </w:rPr>
        <w:t>.</w:t>
      </w:r>
      <w:r w:rsidRPr="00FC3CDA">
        <w:rPr>
          <w:rFonts w:asciiTheme="minorHAnsi" w:hAnsiTheme="minorHAnsi" w:cstheme="minorHAnsi"/>
          <w:b/>
          <w:sz w:val="20"/>
        </w:rPr>
        <w:t>202</w:t>
      </w:r>
      <w:r w:rsidR="00601550" w:rsidRPr="00FC3CDA">
        <w:rPr>
          <w:rFonts w:asciiTheme="minorHAnsi" w:hAnsiTheme="minorHAnsi" w:cstheme="minorHAnsi"/>
          <w:b/>
          <w:sz w:val="20"/>
        </w:rPr>
        <w:t>6</w:t>
      </w:r>
      <w:r w:rsidRPr="00FC3CDA">
        <w:rPr>
          <w:rFonts w:asciiTheme="minorHAnsi" w:hAnsiTheme="minorHAnsi" w:cstheme="minorHAnsi"/>
          <w:b/>
          <w:sz w:val="20"/>
        </w:rPr>
        <w:t xml:space="preserve"> r., o godzinie 10:</w:t>
      </w:r>
      <w:r w:rsidR="009B565F" w:rsidRPr="00FC3CDA">
        <w:rPr>
          <w:rFonts w:asciiTheme="minorHAnsi" w:hAnsiTheme="minorHAnsi" w:cstheme="minorHAnsi"/>
          <w:b/>
          <w:sz w:val="20"/>
        </w:rPr>
        <w:t>30</w:t>
      </w:r>
      <w:r w:rsidRPr="00FC3CDA">
        <w:rPr>
          <w:rFonts w:asciiTheme="minorHAnsi" w:hAnsiTheme="minorHAnsi" w:cstheme="minorHAnsi"/>
          <w:b/>
          <w:sz w:val="20"/>
        </w:rPr>
        <w:t>.</w:t>
      </w:r>
    </w:p>
    <w:p w14:paraId="75955A0B" w14:textId="3EBBAB7C" w:rsidR="00FC3CDA" w:rsidRPr="00FC3CDA" w:rsidRDefault="00FC3CDA" w:rsidP="006859B1">
      <w:pPr>
        <w:pStyle w:val="pkt1"/>
        <w:numPr>
          <w:ilvl w:val="0"/>
          <w:numId w:val="34"/>
        </w:numPr>
        <w:tabs>
          <w:tab w:val="left" w:pos="426"/>
        </w:tabs>
        <w:spacing w:before="0" w:after="40"/>
        <w:ind w:left="426" w:hanging="426"/>
        <w:rPr>
          <w:rFonts w:asciiTheme="minorHAnsi" w:hAnsiTheme="minorHAnsi" w:cstheme="minorHAnsi"/>
          <w:b/>
          <w:sz w:val="20"/>
        </w:rPr>
      </w:pPr>
      <w:r w:rsidRPr="00FC3CDA">
        <w:rPr>
          <w:rFonts w:asciiTheme="minorHAnsi" w:hAnsiTheme="minorHAnsi" w:cstheme="minorHAnsi"/>
          <w:sz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3E84203" w14:textId="77777777" w:rsidR="00FC3CDA" w:rsidRPr="00FC3CDA" w:rsidRDefault="00FC3CDA" w:rsidP="006859B1">
      <w:pPr>
        <w:pStyle w:val="pkt1"/>
        <w:numPr>
          <w:ilvl w:val="0"/>
          <w:numId w:val="34"/>
        </w:numPr>
        <w:tabs>
          <w:tab w:val="left" w:pos="426"/>
        </w:tabs>
        <w:spacing w:before="0" w:after="40"/>
        <w:ind w:left="426" w:hanging="426"/>
        <w:rPr>
          <w:rFonts w:asciiTheme="minorHAnsi" w:hAnsiTheme="minorHAnsi" w:cstheme="minorHAnsi"/>
          <w:b/>
          <w:sz w:val="20"/>
        </w:rPr>
      </w:pPr>
      <w:r w:rsidRPr="00FC3CDA">
        <w:rPr>
          <w:rFonts w:asciiTheme="minorHAnsi" w:hAnsiTheme="minorHAnsi" w:cstheme="minorHAnsi"/>
          <w:sz w:val="20"/>
        </w:rPr>
        <w:t xml:space="preserve">Zamawiający poinformuje o zmianie terminu otwarcia ofert na stronie internetowej prowadzonego postępowania. </w:t>
      </w:r>
    </w:p>
    <w:p w14:paraId="47331D6D" w14:textId="77777777" w:rsidR="00FC3CDA" w:rsidRPr="00FC3CDA" w:rsidRDefault="00FC3CDA" w:rsidP="006859B1">
      <w:pPr>
        <w:pStyle w:val="pkt1"/>
        <w:numPr>
          <w:ilvl w:val="0"/>
          <w:numId w:val="34"/>
        </w:numPr>
        <w:tabs>
          <w:tab w:val="left" w:pos="426"/>
        </w:tabs>
        <w:spacing w:before="0" w:after="40"/>
        <w:ind w:left="426" w:hanging="426"/>
        <w:rPr>
          <w:rFonts w:asciiTheme="minorHAnsi" w:hAnsiTheme="minorHAnsi" w:cstheme="minorHAnsi"/>
          <w:b/>
          <w:sz w:val="20"/>
        </w:rPr>
      </w:pPr>
      <w:r w:rsidRPr="00FC3CDA">
        <w:rPr>
          <w:rFonts w:asciiTheme="minorHAnsi" w:hAnsiTheme="minorHAnsi" w:cstheme="minorHAnsi"/>
          <w:sz w:val="20"/>
        </w:rPr>
        <w:t xml:space="preserve">Zamawiający, najpóźniej przed otwarciem ofert, udostępnia na stronie internetowej prowadzonego postępowania informację o kwocie, jaką zamierza przeznaczyć na sfinansowanie zamówienia. </w:t>
      </w:r>
    </w:p>
    <w:p w14:paraId="043538C0" w14:textId="77777777" w:rsidR="00FC3CDA" w:rsidRPr="00FC3CDA" w:rsidRDefault="00FC3CDA" w:rsidP="006859B1">
      <w:pPr>
        <w:pStyle w:val="pkt1"/>
        <w:numPr>
          <w:ilvl w:val="0"/>
          <w:numId w:val="34"/>
        </w:numPr>
        <w:tabs>
          <w:tab w:val="left" w:pos="426"/>
        </w:tabs>
        <w:spacing w:before="0" w:after="40"/>
        <w:ind w:left="426" w:hanging="426"/>
        <w:rPr>
          <w:rFonts w:asciiTheme="minorHAnsi" w:hAnsiTheme="minorHAnsi" w:cstheme="minorHAnsi"/>
          <w:b/>
          <w:sz w:val="20"/>
        </w:rPr>
      </w:pPr>
      <w:r w:rsidRPr="00FC3CDA">
        <w:rPr>
          <w:rFonts w:asciiTheme="minorHAnsi" w:hAnsiTheme="minorHAnsi" w:cstheme="minorHAnsi"/>
          <w:sz w:val="20"/>
        </w:rPr>
        <w:t xml:space="preserve">Zamawiający, niezwłocznie po otwarciu ofert, udostępnia na stronie internetowej prowadzonego postępowania informacje o: </w:t>
      </w:r>
    </w:p>
    <w:p w14:paraId="0006FDB7" w14:textId="77777777" w:rsidR="00FC3CDA" w:rsidRDefault="00FC3CDA" w:rsidP="00FC3CDA">
      <w:pPr>
        <w:pStyle w:val="pkt1"/>
        <w:tabs>
          <w:tab w:val="left" w:pos="426"/>
        </w:tabs>
        <w:spacing w:before="0" w:after="40"/>
        <w:ind w:left="426" w:firstLine="0"/>
        <w:rPr>
          <w:rFonts w:asciiTheme="minorHAnsi" w:hAnsiTheme="minorHAnsi" w:cstheme="minorHAnsi"/>
          <w:sz w:val="20"/>
        </w:rPr>
      </w:pPr>
      <w:r w:rsidRPr="00FC3CDA">
        <w:rPr>
          <w:rFonts w:asciiTheme="minorHAnsi" w:hAnsiTheme="minorHAnsi" w:cstheme="minorHAnsi"/>
          <w:sz w:val="20"/>
        </w:rPr>
        <w:t xml:space="preserve">1) nazwach albo imionach i nazwiskach oraz siedzibach lub miejscach prowadzonej działalności gospodarczej albo miejscach zamieszkania wykonawców, których oferty zostały otwarte; </w:t>
      </w:r>
    </w:p>
    <w:p w14:paraId="7EF4FF55" w14:textId="08CEC923" w:rsidR="00FC3CDA" w:rsidRPr="00FC3CDA" w:rsidRDefault="00FC3CDA" w:rsidP="00FC3CDA">
      <w:pPr>
        <w:pStyle w:val="pkt1"/>
        <w:tabs>
          <w:tab w:val="left" w:pos="426"/>
        </w:tabs>
        <w:spacing w:before="0" w:after="40"/>
        <w:ind w:left="426" w:firstLine="0"/>
        <w:rPr>
          <w:rFonts w:asciiTheme="minorHAnsi" w:hAnsiTheme="minorHAnsi" w:cstheme="minorHAnsi"/>
          <w:b/>
          <w:sz w:val="20"/>
        </w:rPr>
      </w:pPr>
      <w:r w:rsidRPr="00FC3CDA">
        <w:rPr>
          <w:rFonts w:asciiTheme="minorHAnsi" w:hAnsiTheme="minorHAnsi" w:cstheme="minorHAnsi"/>
          <w:sz w:val="20"/>
        </w:rPr>
        <w:t xml:space="preserve">2) cenach lub kosztach zawartych w ofertach. Informacja zostanie opublikowana na stronie internetowej prowadzonego postępowania na platformazakupowa.pl w sekcji ,,Komunikaty” . </w:t>
      </w:r>
    </w:p>
    <w:p w14:paraId="56E0D38C" w14:textId="286D2A1A" w:rsidR="00FC3CDA" w:rsidRPr="00FC3CDA" w:rsidRDefault="00FC3CDA" w:rsidP="006859B1">
      <w:pPr>
        <w:pStyle w:val="pkt1"/>
        <w:numPr>
          <w:ilvl w:val="0"/>
          <w:numId w:val="34"/>
        </w:numPr>
        <w:tabs>
          <w:tab w:val="left" w:pos="426"/>
        </w:tabs>
        <w:spacing w:before="0" w:after="40"/>
        <w:ind w:left="426" w:hanging="426"/>
        <w:rPr>
          <w:rFonts w:asciiTheme="minorHAnsi" w:hAnsiTheme="minorHAnsi" w:cstheme="minorHAnsi"/>
          <w:b/>
          <w:sz w:val="20"/>
        </w:rPr>
      </w:pPr>
      <w:r w:rsidRPr="00FC3CDA">
        <w:rPr>
          <w:rFonts w:asciiTheme="minorHAnsi" w:hAnsiTheme="minorHAnsi" w:cstheme="minorHAnsi"/>
          <w:sz w:val="20"/>
        </w:rPr>
        <w:t>W przypadku ofert, które podlegają negocjacjom, zamawiający udostępnia informacje, o których mowa w ust. 5 pkt 2, niezwłocznie po otwarciu ofert ostatecznych albo unieważnieniu postępowania.</w:t>
      </w:r>
    </w:p>
    <w:p w14:paraId="4453B96D" w14:textId="77777777" w:rsidR="006859B1" w:rsidRPr="002E5D45" w:rsidRDefault="006859B1" w:rsidP="006859B1">
      <w:pPr>
        <w:pStyle w:val="pkt1"/>
        <w:numPr>
          <w:ilvl w:val="0"/>
          <w:numId w:val="34"/>
        </w:numPr>
        <w:tabs>
          <w:tab w:val="left" w:pos="426"/>
        </w:tabs>
        <w:spacing w:before="0" w:after="40"/>
        <w:ind w:left="426" w:hanging="426"/>
        <w:rPr>
          <w:rFonts w:ascii="Calibri" w:hAnsi="Calibri" w:cs="Calibri"/>
          <w:b/>
          <w:sz w:val="20"/>
        </w:rPr>
      </w:pPr>
      <w:r w:rsidRPr="002E5D45">
        <w:rPr>
          <w:rFonts w:ascii="Calibri" w:eastAsia="Calibri" w:hAnsi="Calibri" w:cs="Calibri"/>
          <w:sz w:val="20"/>
        </w:rPr>
        <w:t>Sesja otwarcia ofert nie będzie przeprowadzona z udziałem Wykonawców oraz nie będzie transmitowania sesji otwarcia ofert za pośrednictwem elektronicznych narzędzi.</w:t>
      </w:r>
    </w:p>
    <w:p w14:paraId="4E694CF4" w14:textId="77777777" w:rsidR="003C49A6" w:rsidRDefault="003C49A6" w:rsidP="006859B1">
      <w:pPr>
        <w:pStyle w:val="pkt1"/>
        <w:tabs>
          <w:tab w:val="left" w:pos="426"/>
        </w:tabs>
        <w:spacing w:before="0" w:after="40"/>
        <w:ind w:left="360" w:firstLine="0"/>
        <w:rPr>
          <w:rFonts w:ascii="Calibri" w:hAnsi="Calibri" w:cs="Calibri"/>
          <w:b/>
          <w:sz w:val="20"/>
        </w:rPr>
      </w:pPr>
    </w:p>
    <w:p w14:paraId="79451CBB" w14:textId="1E45954D" w:rsidR="003C49A6" w:rsidRPr="003C49A6" w:rsidRDefault="006859B1" w:rsidP="003C49A6">
      <w:pPr>
        <w:pStyle w:val="pkt1"/>
        <w:numPr>
          <w:ilvl w:val="0"/>
          <w:numId w:val="5"/>
        </w:numPr>
        <w:tabs>
          <w:tab w:val="left" w:pos="426"/>
        </w:tabs>
        <w:spacing w:before="0" w:after="40"/>
        <w:rPr>
          <w:rFonts w:ascii="Calibri" w:hAnsi="Calibri" w:cs="Calibri"/>
          <w:b/>
          <w:sz w:val="20"/>
        </w:rPr>
      </w:pPr>
      <w:r>
        <w:rPr>
          <w:rFonts w:ascii="Calibri" w:hAnsi="Calibri" w:cs="Calibri"/>
          <w:b/>
          <w:sz w:val="20"/>
        </w:rPr>
        <w:t xml:space="preserve"> </w:t>
      </w:r>
      <w:r w:rsidRPr="0008407E">
        <w:rPr>
          <w:rFonts w:ascii="Calibri" w:hAnsi="Calibri" w:cs="Calibri"/>
          <w:b/>
          <w:sz w:val="20"/>
        </w:rPr>
        <w:t xml:space="preserve"> Sposób obliczania ceny.</w:t>
      </w:r>
    </w:p>
    <w:p w14:paraId="33837F58" w14:textId="6D9A2A85"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 xml:space="preserve">Wykonawca określa cenę realizacji zamówienia poprzez wskazanie w Formularzu </w:t>
      </w:r>
      <w:r w:rsidR="00210DB3">
        <w:rPr>
          <w:rFonts w:ascii="Calibri" w:hAnsi="Calibri" w:cs="Calibri"/>
          <w:sz w:val="20"/>
          <w:szCs w:val="20"/>
        </w:rPr>
        <w:t>asortymentowo - cenowym</w:t>
      </w:r>
      <w:r>
        <w:rPr>
          <w:rFonts w:ascii="Calibri" w:hAnsi="Calibri" w:cs="Calibri"/>
          <w:sz w:val="20"/>
          <w:szCs w:val="20"/>
        </w:rPr>
        <w:t xml:space="preserve"> sporządzonym wg wzoru stanowiącego </w:t>
      </w:r>
      <w:r>
        <w:rPr>
          <w:rFonts w:ascii="Calibri" w:hAnsi="Calibri" w:cs="Calibri"/>
          <w:b/>
          <w:sz w:val="20"/>
          <w:szCs w:val="20"/>
        </w:rPr>
        <w:t xml:space="preserve">Załącznik nr </w:t>
      </w:r>
      <w:r w:rsidR="00210DB3">
        <w:rPr>
          <w:rFonts w:ascii="Calibri" w:hAnsi="Calibri" w:cs="Calibri"/>
          <w:b/>
          <w:sz w:val="20"/>
          <w:szCs w:val="20"/>
        </w:rPr>
        <w:t>2</w:t>
      </w:r>
      <w:r>
        <w:rPr>
          <w:rFonts w:ascii="Calibri" w:hAnsi="Calibri" w:cs="Calibri"/>
          <w:b/>
          <w:sz w:val="20"/>
          <w:szCs w:val="20"/>
        </w:rPr>
        <w:t xml:space="preserve"> </w:t>
      </w:r>
      <w:r>
        <w:rPr>
          <w:rFonts w:ascii="Calibri" w:hAnsi="Calibri" w:cs="Calibri"/>
          <w:sz w:val="20"/>
          <w:szCs w:val="20"/>
        </w:rPr>
        <w:t>do SWZ łącznej ceny ofertowej brutto za realizację przedmiotu zamówienia</w:t>
      </w:r>
      <w:r>
        <w:rPr>
          <w:rFonts w:ascii="Calibri" w:hAnsi="Calibri" w:cs="Calibri"/>
          <w:b/>
          <w:sz w:val="20"/>
          <w:szCs w:val="20"/>
        </w:rPr>
        <w:t>, o którym mowa w rozdziale III niniejszej SWZ.</w:t>
      </w:r>
    </w:p>
    <w:p w14:paraId="56B9138E" w14:textId="77777777" w:rsidR="003C49A6" w:rsidRDefault="003C49A6" w:rsidP="003C49A6">
      <w:pPr>
        <w:pStyle w:val="arimr"/>
        <w:widowControl/>
        <w:numPr>
          <w:ilvl w:val="0"/>
          <w:numId w:val="7"/>
        </w:numPr>
        <w:tabs>
          <w:tab w:val="left" w:pos="426"/>
        </w:tabs>
        <w:suppressAutoHyphens/>
        <w:snapToGrid/>
        <w:spacing w:after="40" w:line="240" w:lineRule="auto"/>
        <w:ind w:left="426" w:hanging="426"/>
        <w:jc w:val="both"/>
      </w:pPr>
      <w:r>
        <w:rPr>
          <w:rFonts w:ascii="Calibri" w:hAnsi="Calibri" w:cs="Calibri"/>
          <w:sz w:val="20"/>
          <w:lang w:val="pl-PL"/>
        </w:rPr>
        <w:t>Łączna cena ofertowa brutto musi uwzględniać wszystkie koszty związane z realizacją przedmiotu zamówienia zgodnie z opisem przedmiotu zamówienia oraz wzorem umowy określonym w niniejszej SWZ.</w:t>
      </w:r>
    </w:p>
    <w:p w14:paraId="15301E75"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color w:val="000000"/>
          <w:sz w:val="20"/>
          <w:szCs w:val="20"/>
        </w:rPr>
        <w:lastRenderedPageBreak/>
        <w:t xml:space="preserve">Za cenę oferty, podaną przez </w:t>
      </w:r>
      <w:r w:rsidRPr="002E0799">
        <w:rPr>
          <w:rFonts w:ascii="Calibri" w:hAnsi="Calibri" w:cs="Calibri"/>
          <w:color w:val="000000"/>
          <w:sz w:val="20"/>
          <w:szCs w:val="20"/>
        </w:rPr>
        <w:t xml:space="preserve">Wykonawcę na podstawie wypełnionego Formularza </w:t>
      </w:r>
      <w:r>
        <w:rPr>
          <w:rFonts w:ascii="Calibri" w:hAnsi="Calibri" w:cs="Calibri"/>
          <w:color w:val="000000"/>
          <w:sz w:val="20"/>
          <w:szCs w:val="20"/>
        </w:rPr>
        <w:t>asortymentowo - cenowego</w:t>
      </w:r>
      <w:r w:rsidRPr="002E0799">
        <w:rPr>
          <w:rFonts w:ascii="Calibri" w:hAnsi="Calibri" w:cs="Calibri"/>
          <w:color w:val="000000"/>
          <w:sz w:val="20"/>
          <w:szCs w:val="20"/>
        </w:rPr>
        <w:t>, stanowiącego Załącznik nr 2 do SWZ, przyjmuje się wartość brutto określoną jako iloczyn cen jednostkowych netto za</w:t>
      </w:r>
      <w:r>
        <w:rPr>
          <w:rFonts w:ascii="Calibri" w:hAnsi="Calibri" w:cs="Calibri"/>
          <w:color w:val="000000"/>
          <w:sz w:val="20"/>
          <w:szCs w:val="20"/>
        </w:rPr>
        <w:t xml:space="preserve"> kg, w przypadku dzierżawy sztukę i ich ilości, zwiększony o podatek VAT. </w:t>
      </w:r>
    </w:p>
    <w:p w14:paraId="720D293F" w14:textId="4FAAB87E" w:rsidR="003C49A6" w:rsidRDefault="003C49A6" w:rsidP="003C49A6">
      <w:pPr>
        <w:numPr>
          <w:ilvl w:val="0"/>
          <w:numId w:val="7"/>
        </w:numPr>
        <w:tabs>
          <w:tab w:val="left" w:pos="426"/>
          <w:tab w:val="left" w:pos="3855"/>
        </w:tabs>
        <w:spacing w:after="40"/>
        <w:ind w:left="426" w:hanging="426"/>
        <w:jc w:val="both"/>
      </w:pPr>
      <w:r>
        <w:rPr>
          <w:rFonts w:ascii="Calibri" w:hAnsi="Calibri" w:cs="Calibri"/>
          <w:color w:val="000000"/>
          <w:sz w:val="20"/>
          <w:szCs w:val="20"/>
        </w:rPr>
        <w:t xml:space="preserve">Cenę oferty wyliczoną </w:t>
      </w:r>
      <w:r w:rsidR="00210DB3" w:rsidRPr="007479D5">
        <w:rPr>
          <w:rFonts w:asciiTheme="minorHAnsi" w:hAnsiTheme="minorHAnsi" w:cstheme="minorHAnsi"/>
          <w:color w:val="000000"/>
          <w:sz w:val="20"/>
          <w:szCs w:val="20"/>
        </w:rPr>
        <w:t xml:space="preserve">na podstawie Formularza </w:t>
      </w:r>
      <w:r w:rsidR="00210DB3">
        <w:rPr>
          <w:rFonts w:asciiTheme="minorHAnsi" w:hAnsiTheme="minorHAnsi" w:cstheme="minorHAnsi"/>
          <w:color w:val="000000"/>
          <w:sz w:val="20"/>
          <w:szCs w:val="20"/>
        </w:rPr>
        <w:t xml:space="preserve">asortymentowo - </w:t>
      </w:r>
      <w:r w:rsidR="00210DB3" w:rsidRPr="007479D5">
        <w:rPr>
          <w:rFonts w:asciiTheme="minorHAnsi" w:hAnsiTheme="minorHAnsi" w:cstheme="minorHAnsi"/>
          <w:color w:val="000000"/>
          <w:sz w:val="20"/>
          <w:szCs w:val="20"/>
        </w:rPr>
        <w:t xml:space="preserve">cenowego Wykonawca </w:t>
      </w:r>
      <w:r w:rsidR="00210DB3">
        <w:rPr>
          <w:rFonts w:asciiTheme="minorHAnsi" w:hAnsiTheme="minorHAnsi" w:cstheme="minorHAnsi"/>
          <w:color w:val="000000"/>
          <w:sz w:val="20"/>
          <w:szCs w:val="20"/>
        </w:rPr>
        <w:t xml:space="preserve">oferuje poprzez odesłanie </w:t>
      </w:r>
      <w:r w:rsidR="00210DB3" w:rsidRPr="007479D5">
        <w:rPr>
          <w:rFonts w:asciiTheme="minorHAnsi" w:hAnsiTheme="minorHAnsi" w:cstheme="minorHAnsi"/>
          <w:color w:val="000000"/>
          <w:sz w:val="20"/>
          <w:szCs w:val="20"/>
        </w:rPr>
        <w:t xml:space="preserve">w pkt. 2 Formularza ofertowego – Załącznik </w:t>
      </w:r>
      <w:r w:rsidR="00210DB3">
        <w:rPr>
          <w:rFonts w:asciiTheme="minorHAnsi" w:hAnsiTheme="minorHAnsi" w:cstheme="minorHAnsi"/>
          <w:color w:val="000000"/>
          <w:sz w:val="20"/>
          <w:szCs w:val="20"/>
        </w:rPr>
        <w:t>n</w:t>
      </w:r>
      <w:r w:rsidR="00210DB3" w:rsidRPr="007479D5">
        <w:rPr>
          <w:rFonts w:asciiTheme="minorHAnsi" w:hAnsiTheme="minorHAnsi" w:cstheme="minorHAnsi"/>
          <w:color w:val="000000"/>
          <w:sz w:val="20"/>
          <w:szCs w:val="20"/>
        </w:rPr>
        <w:t>r 1 do SWZ</w:t>
      </w:r>
      <w:r>
        <w:rPr>
          <w:rFonts w:ascii="Calibri" w:hAnsi="Calibri" w:cs="Calibri"/>
          <w:color w:val="000000"/>
          <w:sz w:val="20"/>
          <w:szCs w:val="20"/>
        </w:rPr>
        <w:t>.</w:t>
      </w:r>
    </w:p>
    <w:p w14:paraId="7DF43F4F" w14:textId="77777777" w:rsidR="003C49A6" w:rsidRDefault="003C49A6" w:rsidP="003C49A6">
      <w:pPr>
        <w:numPr>
          <w:ilvl w:val="0"/>
          <w:numId w:val="7"/>
        </w:numPr>
        <w:tabs>
          <w:tab w:val="left" w:pos="426"/>
          <w:tab w:val="left" w:pos="3855"/>
        </w:tabs>
        <w:spacing w:after="40"/>
        <w:ind w:left="426" w:hanging="426"/>
        <w:jc w:val="both"/>
      </w:pPr>
      <w:r w:rsidRPr="007E2A04">
        <w:rPr>
          <w:rFonts w:ascii="Calibri" w:hAnsi="Calibri" w:cs="Calibri"/>
          <w:sz w:val="20"/>
          <w:szCs w:val="20"/>
        </w:rPr>
        <w:t xml:space="preserve">Cena za kilogram prania wydzierżawionej bielizny operacyjnej i pościelowej, nakładek na </w:t>
      </w:r>
      <w:proofErr w:type="spellStart"/>
      <w:r w:rsidRPr="007E2A04">
        <w:rPr>
          <w:rFonts w:ascii="Calibri" w:hAnsi="Calibri" w:cs="Calibri"/>
          <w:sz w:val="20"/>
          <w:szCs w:val="20"/>
        </w:rPr>
        <w:t>mopy</w:t>
      </w:r>
      <w:proofErr w:type="spellEnd"/>
      <w:r w:rsidRPr="007E2A04">
        <w:rPr>
          <w:rFonts w:ascii="Calibri" w:hAnsi="Calibri" w:cs="Calibri"/>
          <w:sz w:val="20"/>
          <w:szCs w:val="20"/>
        </w:rPr>
        <w:t>, obejmuje także, oprócz prania, cenę dzierżawy.</w:t>
      </w:r>
    </w:p>
    <w:p w14:paraId="1E2DA96B" w14:textId="77777777" w:rsidR="003C49A6" w:rsidRPr="00AD1F4E" w:rsidRDefault="003C49A6" w:rsidP="003C49A6">
      <w:pPr>
        <w:numPr>
          <w:ilvl w:val="0"/>
          <w:numId w:val="7"/>
        </w:numPr>
        <w:tabs>
          <w:tab w:val="left" w:pos="426"/>
          <w:tab w:val="left" w:pos="3855"/>
        </w:tabs>
        <w:spacing w:after="40"/>
        <w:ind w:left="426" w:hanging="426"/>
        <w:jc w:val="both"/>
      </w:pPr>
      <w:r w:rsidRPr="00AD1F4E">
        <w:rPr>
          <w:rFonts w:ascii="Calibri" w:hAnsi="Calibri" w:cs="Calibri"/>
          <w:sz w:val="20"/>
          <w:szCs w:val="20"/>
        </w:rPr>
        <w:t>Do ceny oferty Wykonawca musi wliczyć wszelkie koszty wynikające z odbioru i dostawy przedmiotu zamówienia do siedziby Zamawiającego, gdyż Zamawiający z tego tytułu nie będzie ponosił dodatkowych kosztów.</w:t>
      </w:r>
    </w:p>
    <w:p w14:paraId="58C9411E" w14:textId="662190CB" w:rsidR="003C49A6" w:rsidRPr="00AD1F4E" w:rsidRDefault="003C49A6" w:rsidP="003C49A6">
      <w:pPr>
        <w:numPr>
          <w:ilvl w:val="0"/>
          <w:numId w:val="7"/>
        </w:numPr>
        <w:tabs>
          <w:tab w:val="left" w:pos="426"/>
          <w:tab w:val="left" w:pos="3855"/>
        </w:tabs>
        <w:spacing w:after="40"/>
        <w:ind w:left="426" w:hanging="426"/>
        <w:jc w:val="both"/>
      </w:pPr>
      <w:r w:rsidRPr="00AD1F4E">
        <w:rPr>
          <w:rFonts w:ascii="Calibri" w:hAnsi="Calibri" w:cs="Calibri"/>
          <w:sz w:val="20"/>
          <w:szCs w:val="20"/>
        </w:rPr>
        <w:t xml:space="preserve">Podana przez Wykonawcę cena w </w:t>
      </w:r>
      <w:r w:rsidR="00210DB3">
        <w:rPr>
          <w:rFonts w:ascii="Calibri" w:hAnsi="Calibri" w:cs="Calibri"/>
          <w:sz w:val="20"/>
          <w:szCs w:val="20"/>
        </w:rPr>
        <w:t>formularzu asortymentowo – cenowym</w:t>
      </w:r>
      <w:r w:rsidRPr="00AD1F4E">
        <w:rPr>
          <w:rFonts w:ascii="Calibri" w:hAnsi="Calibri" w:cs="Calibri"/>
          <w:sz w:val="20"/>
          <w:szCs w:val="20"/>
        </w:rPr>
        <w:t xml:space="preserve"> będzie podstawą do porównania ofert i musi zawierać wszystkie koszty ponoszone przez Wykonawcę z tytułu realizacji przedmiotu zamówienia Zamawiającemu.</w:t>
      </w:r>
    </w:p>
    <w:p w14:paraId="3BD3EE2C"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Oferowana cena powinna obejmować ewentualne upusty proponowane przez Wykonawcę.</w:t>
      </w:r>
    </w:p>
    <w:p w14:paraId="4C64D265"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 xml:space="preserve">Określenie właściwej stawki VAT należy do Wykonawcy. Należy podać stawkę VAT obowiązującą na dzień otwarcia ofert. </w:t>
      </w:r>
    </w:p>
    <w:p w14:paraId="52E84050"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Ceny muszą być: podane i wyliczone w zaokrągleniu do dwóch miejsc po przecinku (zasada zaokrąglenia – poniżej 5 należy końcówkę pominąć, powyżej i równe 5 należy zaokrąglić w górę).</w:t>
      </w:r>
    </w:p>
    <w:p w14:paraId="32F80BD0"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Cena oferty winna być wyrażona w złotych polskich (PLN).</w:t>
      </w:r>
    </w:p>
    <w:p w14:paraId="70EA00BA"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 xml:space="preserve">W przypadku omyłki rachunkowej w wyliczeniu wartości netto/ brutto zostanie ona poprawiona zgodnie z zasadami określonymi w pkt. 10, przy założeniu, że cena jednostkowa netto została określona prawidłowo. </w:t>
      </w:r>
    </w:p>
    <w:p w14:paraId="5C2ADB6D" w14:textId="77777777" w:rsidR="003C49A6" w:rsidRDefault="003C49A6" w:rsidP="003C49A6">
      <w:pPr>
        <w:numPr>
          <w:ilvl w:val="0"/>
          <w:numId w:val="7"/>
        </w:numPr>
        <w:tabs>
          <w:tab w:val="left" w:pos="426"/>
          <w:tab w:val="left" w:pos="3855"/>
        </w:tabs>
        <w:spacing w:after="40"/>
        <w:ind w:left="426" w:hanging="426"/>
        <w:jc w:val="both"/>
        <w:rPr>
          <w:sz w:val="20"/>
          <w:szCs w:val="20"/>
        </w:rPr>
      </w:pPr>
      <w:r w:rsidRPr="005A4E36">
        <w:rPr>
          <w:rFonts w:ascii="Calibri" w:hAnsi="Calibri" w:cs="Calibri"/>
          <w:sz w:val="20"/>
          <w:szCs w:val="20"/>
        </w:rPr>
        <w:t>Na podane ceny w ofercie zostanie podpisana umowa z wybranym Wykonawcą.</w:t>
      </w:r>
    </w:p>
    <w:p w14:paraId="7330C82D" w14:textId="77777777" w:rsidR="003C49A6" w:rsidRPr="00114C04" w:rsidRDefault="003C49A6" w:rsidP="003C49A6">
      <w:pPr>
        <w:numPr>
          <w:ilvl w:val="0"/>
          <w:numId w:val="7"/>
        </w:numPr>
        <w:tabs>
          <w:tab w:val="left" w:pos="426"/>
          <w:tab w:val="left" w:pos="3855"/>
        </w:tabs>
        <w:spacing w:after="40"/>
        <w:ind w:left="426" w:hanging="426"/>
        <w:jc w:val="both"/>
        <w:rPr>
          <w:sz w:val="20"/>
          <w:szCs w:val="20"/>
        </w:rPr>
      </w:pPr>
      <w:r w:rsidRPr="00114C04">
        <w:rPr>
          <w:rFonts w:ascii="Calibri" w:hAnsi="Calibri" w:cs="Calibri"/>
          <w:sz w:val="20"/>
          <w:szCs w:val="20"/>
        </w:rPr>
        <w:t>Zamawiający będzie rozliczał się z Wykonawcą za usługę stanowiącą przedmiot zamówienia na podstawie wystawionej miesięcznej faktury, zgodnie z rzeczywistą ilością kilogramów prania i sztuk dzierżawy.</w:t>
      </w:r>
    </w:p>
    <w:p w14:paraId="317C4F8C" w14:textId="5FEE759E"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Termin płatności faktury wynosi</w:t>
      </w:r>
      <w:r>
        <w:rPr>
          <w:rFonts w:ascii="Calibri" w:eastAsia="Arial" w:hAnsi="Calibri" w:cs="Calibri"/>
          <w:kern w:val="2"/>
          <w:sz w:val="20"/>
          <w:szCs w:val="20"/>
        </w:rPr>
        <w:t xml:space="preserve"> </w:t>
      </w:r>
      <w:r w:rsidR="00904782">
        <w:rPr>
          <w:rFonts w:ascii="Calibri" w:eastAsia="Arial" w:hAnsi="Calibri" w:cs="Calibri"/>
          <w:kern w:val="2"/>
          <w:sz w:val="20"/>
          <w:szCs w:val="20"/>
        </w:rPr>
        <w:t>60</w:t>
      </w:r>
      <w:r>
        <w:rPr>
          <w:rFonts w:ascii="Calibri" w:eastAsia="Arial" w:hAnsi="Calibri" w:cs="Calibri"/>
          <w:kern w:val="2"/>
          <w:sz w:val="20"/>
          <w:szCs w:val="20"/>
        </w:rPr>
        <w:t xml:space="preserve"> dni od dnia skutecznego doręczenia prawidłowo wystawionej faktury Zamawiającemu, przy czym dniem dokonania płatności jest dzień obciążenia rachunku Zamawiającego. Forma płatności - przelew na wskazane przez Wykonawcę konto.</w:t>
      </w:r>
    </w:p>
    <w:p w14:paraId="0904889A" w14:textId="77777777" w:rsidR="003C49A6" w:rsidRDefault="003C49A6" w:rsidP="003C49A6">
      <w:pPr>
        <w:numPr>
          <w:ilvl w:val="0"/>
          <w:numId w:val="7"/>
        </w:numPr>
        <w:tabs>
          <w:tab w:val="left" w:pos="426"/>
          <w:tab w:val="left" w:pos="3855"/>
        </w:tabs>
        <w:spacing w:after="40"/>
        <w:ind w:left="426" w:hanging="426"/>
        <w:jc w:val="both"/>
      </w:pPr>
      <w:r>
        <w:rPr>
          <w:rFonts w:ascii="Calibri" w:hAnsi="Calibri" w:cs="Calibri"/>
          <w:sz w:val="20"/>
          <w:szCs w:val="20"/>
        </w:rPr>
        <w:t>Jeżeli w postępowaniu złożona będzie oferta</w:t>
      </w:r>
      <w:r>
        <w:rPr>
          <w:rFonts w:ascii="Calibri" w:hAnsi="Calibri" w:cs="Calibri"/>
          <w:color w:val="000000"/>
          <w:sz w:val="20"/>
          <w:szCs w:val="20"/>
        </w:rPr>
        <w:t xml:space="preserve">, której wybór prowadziłby do powstania u zamawiającego obowiązku podatkowego zgodnie z </w:t>
      </w:r>
      <w:r>
        <w:rPr>
          <w:rFonts w:ascii="Calibri" w:hAnsi="Calibri" w:cs="Calibri"/>
          <w:color w:val="1B1B1B"/>
          <w:sz w:val="20"/>
          <w:szCs w:val="20"/>
        </w:rPr>
        <w:t>przepisami</w:t>
      </w:r>
      <w:r>
        <w:rPr>
          <w:rFonts w:ascii="Calibri" w:hAnsi="Calibri" w:cs="Calibri"/>
          <w:color w:val="000000"/>
          <w:sz w:val="20"/>
          <w:szCs w:val="20"/>
        </w:rPr>
        <w:t xml:space="preserve"> o podatku od towarów i usług, zamawiający w celu oceny takiej oferty doliczy do przedstawionej w niej ceny podatek od towarów i usług, który miałby obowiązek rozliczyć zgodnie z tymi przepisami. </w:t>
      </w:r>
      <w:r>
        <w:rPr>
          <w:rFonts w:ascii="Calibri" w:hAnsi="Calibri" w:cs="Calibri"/>
          <w:sz w:val="20"/>
          <w:szCs w:val="20"/>
        </w:rPr>
        <w:t xml:space="preserve">W takim przypadku </w:t>
      </w:r>
      <w:r>
        <w:rPr>
          <w:rFonts w:ascii="Calibri" w:hAnsi="Calibri" w:cs="Calibri"/>
          <w:color w:val="000000"/>
          <w:sz w:val="20"/>
          <w:szCs w:val="20"/>
        </w:rPr>
        <w:t xml:space="preserve">Wykonawca, składając ofertę, jest zobligowany poinformować zamawiającego, że wybór jego oferty będzie prowadzić do powstania u zamawiającego obowiązku podatkowego, wskazując nazwę </w:t>
      </w:r>
      <w:r>
        <w:rPr>
          <w:rFonts w:ascii="Calibri" w:hAnsi="Calibri" w:cs="Calibri"/>
          <w:sz w:val="20"/>
          <w:szCs w:val="20"/>
        </w:rPr>
        <w:t>(rodzaj) towaru lub usługi, których dostawa lub świadczenie będą prowadziły do powstania obowiązku podatkowego, oraz wskazując ich wartość bez kwoty podatku.</w:t>
      </w:r>
      <w:r>
        <w:rPr>
          <w:rFonts w:ascii="Calibri" w:hAnsi="Calibri" w:cs="Calibri"/>
          <w:color w:val="000000"/>
          <w:sz w:val="20"/>
          <w:szCs w:val="20"/>
        </w:rPr>
        <w:t xml:space="preserve"> </w:t>
      </w:r>
    </w:p>
    <w:p w14:paraId="270D3028" w14:textId="77777777" w:rsidR="00EF09D5" w:rsidRDefault="00EF09D5" w:rsidP="006859B1">
      <w:pPr>
        <w:tabs>
          <w:tab w:val="left" w:pos="3855"/>
        </w:tabs>
        <w:spacing w:after="40"/>
        <w:ind w:left="426"/>
        <w:jc w:val="both"/>
        <w:rPr>
          <w:rFonts w:ascii="Calibri" w:hAnsi="Calibri" w:cs="Calibri"/>
          <w:sz w:val="20"/>
          <w:szCs w:val="20"/>
        </w:rPr>
      </w:pPr>
    </w:p>
    <w:p w14:paraId="5458CA10" w14:textId="77777777" w:rsidR="00EF09D5" w:rsidRDefault="00EF09D5" w:rsidP="006859B1">
      <w:pPr>
        <w:tabs>
          <w:tab w:val="left" w:pos="3855"/>
        </w:tabs>
        <w:spacing w:after="40"/>
        <w:ind w:left="426"/>
        <w:jc w:val="both"/>
        <w:rPr>
          <w:rFonts w:ascii="Calibri" w:hAnsi="Calibri" w:cs="Calibri"/>
          <w:sz w:val="20"/>
          <w:szCs w:val="20"/>
        </w:rPr>
      </w:pPr>
    </w:p>
    <w:p w14:paraId="6B1DF8EB" w14:textId="65B5AF68" w:rsidR="00F811EC" w:rsidRPr="00EF09D5" w:rsidRDefault="006859B1" w:rsidP="00F811EC">
      <w:pPr>
        <w:numPr>
          <w:ilvl w:val="0"/>
          <w:numId w:val="5"/>
        </w:numPr>
        <w:tabs>
          <w:tab w:val="left" w:pos="3855"/>
        </w:tabs>
        <w:spacing w:after="40"/>
        <w:jc w:val="both"/>
        <w:rPr>
          <w:rFonts w:ascii="Calibri" w:hAnsi="Calibri" w:cs="Calibri"/>
          <w:sz w:val="20"/>
          <w:szCs w:val="20"/>
        </w:rPr>
      </w:pPr>
      <w:r>
        <w:rPr>
          <w:rFonts w:ascii="Calibri" w:hAnsi="Calibri" w:cs="Calibri"/>
          <w:sz w:val="20"/>
          <w:szCs w:val="20"/>
        </w:rPr>
        <w:t xml:space="preserve"> </w:t>
      </w:r>
      <w:r w:rsidRPr="002E0799">
        <w:rPr>
          <w:rFonts w:ascii="Calibri" w:hAnsi="Calibri" w:cs="Calibri"/>
          <w:b/>
          <w:color w:val="000000"/>
          <w:sz w:val="20"/>
          <w:szCs w:val="20"/>
        </w:rPr>
        <w:t>Opis kryteriów</w:t>
      </w:r>
      <w:r>
        <w:rPr>
          <w:rFonts w:ascii="Calibri" w:hAnsi="Calibri" w:cs="Calibri"/>
          <w:b/>
          <w:color w:val="000000"/>
          <w:sz w:val="20"/>
          <w:szCs w:val="20"/>
        </w:rPr>
        <w:t xml:space="preserve"> oceny ofert</w:t>
      </w:r>
      <w:r w:rsidRPr="002E0799">
        <w:rPr>
          <w:rFonts w:ascii="Calibri" w:hAnsi="Calibri" w:cs="Calibri"/>
          <w:b/>
          <w:color w:val="000000"/>
          <w:sz w:val="20"/>
          <w:szCs w:val="20"/>
        </w:rPr>
        <w:t>, wraz z podaniem wag tych kryteriów i sposobu oceny ofert.</w:t>
      </w:r>
    </w:p>
    <w:p w14:paraId="337D0BD4" w14:textId="77777777" w:rsidR="00EF09D5" w:rsidRDefault="00EF09D5" w:rsidP="00EF09D5">
      <w:pPr>
        <w:tabs>
          <w:tab w:val="left" w:pos="3855"/>
        </w:tabs>
        <w:spacing w:after="40"/>
        <w:ind w:left="360"/>
        <w:jc w:val="both"/>
        <w:rPr>
          <w:rFonts w:ascii="Calibri" w:hAnsi="Calibri" w:cs="Calibri"/>
          <w:sz w:val="20"/>
          <w:szCs w:val="20"/>
        </w:rPr>
      </w:pPr>
    </w:p>
    <w:p w14:paraId="3347016F" w14:textId="08DE6CF3" w:rsidR="006859B1" w:rsidRPr="00F811EC" w:rsidRDefault="006859B1" w:rsidP="006859B1">
      <w:pPr>
        <w:numPr>
          <w:ilvl w:val="0"/>
          <w:numId w:val="6"/>
        </w:numPr>
        <w:tabs>
          <w:tab w:val="left" w:pos="426"/>
        </w:tabs>
        <w:spacing w:line="200" w:lineRule="atLeast"/>
        <w:ind w:left="426" w:hanging="426"/>
        <w:jc w:val="both"/>
      </w:pPr>
      <w:r w:rsidRPr="00F811EC">
        <w:rPr>
          <w:rFonts w:ascii="Calibri" w:hAnsi="Calibri" w:cs="Calibri"/>
          <w:sz w:val="20"/>
          <w:szCs w:val="20"/>
        </w:rPr>
        <w:t>Przy wyborze oferty najkorzystniejszej</w:t>
      </w:r>
      <w:r w:rsidR="00132A33">
        <w:rPr>
          <w:rFonts w:ascii="Calibri" w:hAnsi="Calibri" w:cs="Calibri"/>
          <w:sz w:val="20"/>
          <w:szCs w:val="20"/>
        </w:rPr>
        <w:t xml:space="preserve">, </w:t>
      </w:r>
      <w:r w:rsidR="00132A33" w:rsidRPr="00132A33">
        <w:rPr>
          <w:rFonts w:ascii="Calibri" w:hAnsi="Calibri" w:cs="Calibri"/>
          <w:b/>
          <w:bCs/>
          <w:sz w:val="20"/>
          <w:szCs w:val="20"/>
        </w:rPr>
        <w:t xml:space="preserve">w pakiecie nr </w:t>
      </w:r>
      <w:r w:rsidR="006A2163">
        <w:rPr>
          <w:rFonts w:ascii="Calibri" w:hAnsi="Calibri" w:cs="Calibri"/>
          <w:b/>
          <w:bCs/>
          <w:sz w:val="20"/>
          <w:szCs w:val="20"/>
        </w:rPr>
        <w:t>1</w:t>
      </w:r>
      <w:r w:rsidR="00132A33">
        <w:rPr>
          <w:rFonts w:ascii="Calibri" w:hAnsi="Calibri" w:cs="Calibri"/>
          <w:sz w:val="20"/>
          <w:szCs w:val="20"/>
        </w:rPr>
        <w:t>,</w:t>
      </w:r>
      <w:r w:rsidRPr="00F811EC">
        <w:rPr>
          <w:rFonts w:ascii="Calibri" w:hAnsi="Calibri" w:cs="Calibri"/>
          <w:sz w:val="20"/>
          <w:szCs w:val="20"/>
        </w:rPr>
        <w:t xml:space="preserve"> Zamawiający kierował się będzie następującymi kryteriami:</w:t>
      </w:r>
    </w:p>
    <w:p w14:paraId="460EC708" w14:textId="77777777" w:rsidR="006859B1" w:rsidRPr="00F811EC" w:rsidRDefault="006859B1" w:rsidP="006859B1">
      <w:pPr>
        <w:suppressAutoHyphens w:val="0"/>
        <w:ind w:left="360" w:firstLine="348"/>
        <w:jc w:val="both"/>
        <w:rPr>
          <w:rFonts w:ascii="Calibri" w:hAnsi="Calibri" w:cs="Calibri"/>
          <w:bCs/>
          <w:sz w:val="20"/>
          <w:szCs w:val="20"/>
          <w:lang w:eastAsia="pl-PL"/>
        </w:rPr>
      </w:pPr>
    </w:p>
    <w:p w14:paraId="3FF6513A" w14:textId="77777777" w:rsidR="006859B1" w:rsidRPr="00F811EC" w:rsidRDefault="006859B1" w:rsidP="006859B1">
      <w:pPr>
        <w:suppressAutoHyphens w:val="0"/>
        <w:ind w:left="360" w:firstLine="348"/>
        <w:jc w:val="both"/>
      </w:pPr>
      <w:r w:rsidRPr="00F811EC">
        <w:rPr>
          <w:rFonts w:ascii="Calibri" w:hAnsi="Calibri" w:cs="Calibri"/>
          <w:bCs/>
          <w:sz w:val="20"/>
          <w:szCs w:val="20"/>
          <w:lang w:eastAsia="pl-PL"/>
        </w:rPr>
        <w:t xml:space="preserve">Kryterium: </w:t>
      </w:r>
      <w:r w:rsidRPr="00F811EC">
        <w:rPr>
          <w:rFonts w:ascii="Calibri" w:hAnsi="Calibri" w:cs="Calibri"/>
          <w:bCs/>
          <w:sz w:val="20"/>
          <w:szCs w:val="20"/>
          <w:lang w:eastAsia="pl-PL"/>
        </w:rPr>
        <w:tab/>
      </w:r>
      <w:r w:rsidRPr="00F811EC">
        <w:rPr>
          <w:rFonts w:ascii="Calibri" w:hAnsi="Calibri" w:cs="Calibri"/>
          <w:bCs/>
          <w:sz w:val="20"/>
          <w:szCs w:val="20"/>
          <w:lang w:eastAsia="pl-PL"/>
        </w:rPr>
        <w:tab/>
      </w:r>
      <w:r w:rsidRPr="00F811EC">
        <w:rPr>
          <w:rFonts w:ascii="Calibri" w:hAnsi="Calibri" w:cs="Calibri"/>
          <w:bCs/>
          <w:sz w:val="20"/>
          <w:szCs w:val="20"/>
          <w:lang w:eastAsia="pl-PL"/>
        </w:rPr>
        <w:tab/>
      </w:r>
      <w:r w:rsidRPr="00F811EC">
        <w:rPr>
          <w:rFonts w:ascii="Calibri" w:hAnsi="Calibri" w:cs="Calibri"/>
          <w:bCs/>
          <w:sz w:val="20"/>
          <w:szCs w:val="20"/>
          <w:lang w:eastAsia="pl-PL"/>
        </w:rPr>
        <w:tab/>
      </w:r>
      <w:r w:rsidRPr="00F811EC">
        <w:rPr>
          <w:rFonts w:ascii="Calibri" w:hAnsi="Calibri" w:cs="Calibri"/>
          <w:bCs/>
          <w:sz w:val="20"/>
          <w:szCs w:val="20"/>
          <w:lang w:eastAsia="pl-PL"/>
        </w:rPr>
        <w:tab/>
        <w:t>Ranga:</w:t>
      </w:r>
    </w:p>
    <w:p w14:paraId="0406F291" w14:textId="5686AAF1" w:rsidR="00CB41B7" w:rsidRDefault="00CB41B7" w:rsidP="00CB41B7">
      <w:pPr>
        <w:numPr>
          <w:ilvl w:val="0"/>
          <w:numId w:val="4"/>
        </w:numPr>
        <w:suppressAutoHyphens w:val="0"/>
        <w:jc w:val="both"/>
      </w:pPr>
      <w:r>
        <w:rPr>
          <w:rFonts w:ascii="Calibri" w:hAnsi="Calibri" w:cs="Calibri"/>
          <w:b/>
          <w:bCs/>
          <w:sz w:val="20"/>
          <w:szCs w:val="20"/>
          <w:lang w:eastAsia="pl-PL"/>
        </w:rPr>
        <w:t xml:space="preserve">Cena </w:t>
      </w:r>
      <w:r>
        <w:rPr>
          <w:rFonts w:ascii="Calibri" w:hAnsi="Calibri" w:cs="Calibri"/>
          <w:b/>
          <w:sz w:val="20"/>
          <w:szCs w:val="20"/>
          <w:lang w:eastAsia="pl-PL"/>
        </w:rPr>
        <w:t xml:space="preserve">(C)  </w:t>
      </w:r>
      <w:r>
        <w:rPr>
          <w:rFonts w:ascii="Calibri" w:hAnsi="Calibri" w:cs="Calibri"/>
          <w:b/>
          <w:sz w:val="20"/>
          <w:szCs w:val="20"/>
          <w:lang w:eastAsia="pl-PL"/>
        </w:rPr>
        <w:tab/>
      </w:r>
      <w:r>
        <w:rPr>
          <w:rFonts w:ascii="Calibri" w:hAnsi="Calibri" w:cs="Calibri"/>
          <w:b/>
          <w:sz w:val="20"/>
          <w:szCs w:val="20"/>
          <w:lang w:eastAsia="pl-PL"/>
        </w:rPr>
        <w:tab/>
      </w:r>
      <w:r>
        <w:rPr>
          <w:rFonts w:ascii="Calibri" w:hAnsi="Calibri" w:cs="Calibri"/>
          <w:b/>
          <w:sz w:val="20"/>
          <w:szCs w:val="20"/>
          <w:lang w:eastAsia="pl-PL"/>
        </w:rPr>
        <w:tab/>
      </w:r>
      <w:r>
        <w:rPr>
          <w:rFonts w:ascii="Calibri" w:hAnsi="Calibri" w:cs="Calibri"/>
          <w:b/>
          <w:sz w:val="20"/>
          <w:szCs w:val="20"/>
          <w:lang w:eastAsia="pl-PL"/>
        </w:rPr>
        <w:tab/>
      </w:r>
      <w:r>
        <w:rPr>
          <w:rFonts w:ascii="Calibri" w:hAnsi="Calibri" w:cs="Calibri"/>
          <w:b/>
          <w:sz w:val="20"/>
          <w:szCs w:val="20"/>
          <w:lang w:eastAsia="pl-PL"/>
        </w:rPr>
        <w:tab/>
        <w:t xml:space="preserve">  </w:t>
      </w:r>
      <w:r w:rsidR="008262CA">
        <w:rPr>
          <w:rFonts w:ascii="Calibri" w:hAnsi="Calibri" w:cs="Calibri"/>
          <w:b/>
          <w:sz w:val="20"/>
          <w:szCs w:val="20"/>
          <w:lang w:eastAsia="pl-PL"/>
        </w:rPr>
        <w:t>8</w:t>
      </w:r>
      <w:r>
        <w:rPr>
          <w:rFonts w:ascii="Calibri" w:hAnsi="Calibri" w:cs="Calibri"/>
          <w:b/>
          <w:sz w:val="20"/>
          <w:szCs w:val="20"/>
          <w:lang w:eastAsia="pl-PL"/>
        </w:rPr>
        <w:t>0%</w:t>
      </w:r>
    </w:p>
    <w:p w14:paraId="2FE7B91B" w14:textId="6E211AA8" w:rsidR="003C49A6" w:rsidRPr="002D6D75" w:rsidRDefault="003C49A6" w:rsidP="003C49A6">
      <w:pPr>
        <w:numPr>
          <w:ilvl w:val="0"/>
          <w:numId w:val="4"/>
        </w:numPr>
        <w:suppressAutoHyphens w:val="0"/>
        <w:jc w:val="both"/>
        <w:rPr>
          <w:rFonts w:ascii="Calibri" w:hAnsi="Calibri" w:cs="Calibri"/>
          <w:b/>
          <w:sz w:val="20"/>
          <w:szCs w:val="20"/>
          <w:lang w:eastAsia="pl-PL"/>
        </w:rPr>
      </w:pPr>
      <w:r>
        <w:rPr>
          <w:rFonts w:ascii="Calibri" w:hAnsi="Calibri" w:cs="Calibri"/>
          <w:b/>
          <w:sz w:val="20"/>
          <w:szCs w:val="20"/>
          <w:lang w:eastAsia="pl-PL"/>
        </w:rPr>
        <w:t>Badania mikrobiologiczne</w:t>
      </w:r>
      <w:r w:rsidRPr="002D6D75">
        <w:rPr>
          <w:rFonts w:ascii="Calibri" w:hAnsi="Calibri" w:cs="Calibri"/>
          <w:b/>
          <w:sz w:val="20"/>
          <w:szCs w:val="20"/>
          <w:lang w:eastAsia="pl-PL"/>
        </w:rPr>
        <w:t xml:space="preserve"> (B) </w:t>
      </w:r>
      <w:r w:rsidRPr="002D6D75">
        <w:rPr>
          <w:rFonts w:ascii="Calibri" w:hAnsi="Calibri" w:cs="Calibri"/>
          <w:b/>
          <w:sz w:val="20"/>
          <w:szCs w:val="20"/>
          <w:lang w:eastAsia="pl-PL"/>
        </w:rPr>
        <w:tab/>
      </w:r>
      <w:r w:rsidRPr="002D6D75">
        <w:rPr>
          <w:rFonts w:ascii="Calibri" w:hAnsi="Calibri" w:cs="Calibri"/>
          <w:b/>
          <w:sz w:val="20"/>
          <w:szCs w:val="20"/>
          <w:lang w:eastAsia="pl-PL"/>
        </w:rPr>
        <w:tab/>
        <w:t xml:space="preserve">  </w:t>
      </w:r>
      <w:r>
        <w:rPr>
          <w:rFonts w:ascii="Calibri" w:hAnsi="Calibri" w:cs="Calibri"/>
          <w:b/>
          <w:sz w:val="20"/>
          <w:szCs w:val="20"/>
          <w:lang w:eastAsia="pl-PL"/>
        </w:rPr>
        <w:t>20</w:t>
      </w:r>
      <w:r w:rsidRPr="002D6D75">
        <w:rPr>
          <w:rFonts w:ascii="Calibri" w:hAnsi="Calibri" w:cs="Calibri"/>
          <w:b/>
          <w:sz w:val="20"/>
          <w:szCs w:val="20"/>
          <w:lang w:eastAsia="pl-PL"/>
        </w:rPr>
        <w:t>%</w:t>
      </w:r>
    </w:p>
    <w:p w14:paraId="00D8CF6C" w14:textId="77777777" w:rsidR="00D615B6" w:rsidRDefault="00D615B6" w:rsidP="006859B1">
      <w:pPr>
        <w:suppressAutoHyphens w:val="0"/>
        <w:ind w:left="1080"/>
        <w:jc w:val="both"/>
      </w:pPr>
    </w:p>
    <w:p w14:paraId="0A4F4CD3" w14:textId="77777777" w:rsidR="00EF09D5" w:rsidRDefault="00EF09D5" w:rsidP="006859B1">
      <w:pPr>
        <w:suppressAutoHyphens w:val="0"/>
        <w:ind w:left="1080"/>
        <w:jc w:val="both"/>
      </w:pPr>
    </w:p>
    <w:p w14:paraId="265D0C95" w14:textId="3CCBC1B1" w:rsidR="00CB41B7" w:rsidRDefault="006859B1" w:rsidP="00CB41B7">
      <w:pPr>
        <w:numPr>
          <w:ilvl w:val="0"/>
          <w:numId w:val="6"/>
        </w:numPr>
        <w:suppressAutoHyphens w:val="0"/>
        <w:spacing w:after="40"/>
        <w:ind w:left="426" w:hanging="426"/>
        <w:jc w:val="both"/>
        <w:rPr>
          <w:rFonts w:ascii="Calibri" w:hAnsi="Calibri" w:cs="Calibri"/>
          <w:sz w:val="20"/>
          <w:szCs w:val="20"/>
        </w:rPr>
      </w:pPr>
      <w:r>
        <w:rPr>
          <w:rFonts w:ascii="Calibri" w:hAnsi="Calibri" w:cs="Calibri"/>
          <w:sz w:val="20"/>
          <w:szCs w:val="20"/>
        </w:rPr>
        <w:t>Powyższym kryteriom Zamawiający przypisał następujące znaczenie:</w:t>
      </w:r>
    </w:p>
    <w:p w14:paraId="3AE71C05" w14:textId="77777777" w:rsidR="009B565F" w:rsidRDefault="009B565F" w:rsidP="009B565F">
      <w:pPr>
        <w:suppressAutoHyphens w:val="0"/>
        <w:spacing w:after="40"/>
        <w:ind w:left="426"/>
        <w:jc w:val="both"/>
        <w:rPr>
          <w:rFonts w:ascii="Calibri" w:hAnsi="Calibri" w:cs="Calibri"/>
          <w:sz w:val="20"/>
          <w:szCs w:val="20"/>
        </w:rPr>
      </w:pPr>
    </w:p>
    <w:p w14:paraId="660C75C7" w14:textId="77777777" w:rsidR="00EF09D5" w:rsidRPr="00CB41B7" w:rsidRDefault="00EF09D5" w:rsidP="009B565F">
      <w:pPr>
        <w:suppressAutoHyphens w:val="0"/>
        <w:spacing w:after="40"/>
        <w:ind w:left="426"/>
        <w:jc w:val="both"/>
        <w:rPr>
          <w:rFonts w:ascii="Calibri" w:hAnsi="Calibri" w:cs="Calibri"/>
          <w:sz w:val="20"/>
          <w:szCs w:val="20"/>
        </w:rPr>
      </w:pPr>
    </w:p>
    <w:tbl>
      <w:tblPr>
        <w:tblW w:w="9572" w:type="dxa"/>
        <w:jc w:val="center"/>
        <w:tblLayout w:type="fixed"/>
        <w:tblLook w:val="0000" w:firstRow="0" w:lastRow="0" w:firstColumn="0" w:lastColumn="0" w:noHBand="0" w:noVBand="0"/>
      </w:tblPr>
      <w:tblGrid>
        <w:gridCol w:w="1604"/>
        <w:gridCol w:w="882"/>
        <w:gridCol w:w="1208"/>
        <w:gridCol w:w="5878"/>
      </w:tblGrid>
      <w:tr w:rsidR="00CB41B7" w14:paraId="3930545B" w14:textId="77777777" w:rsidTr="00D13F7D">
        <w:trPr>
          <w:jc w:val="center"/>
        </w:trPr>
        <w:tc>
          <w:tcPr>
            <w:tcW w:w="160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0DB220" w14:textId="77777777" w:rsidR="00CB41B7" w:rsidRDefault="00CB41B7" w:rsidP="00D13F7D">
            <w:pPr>
              <w:tabs>
                <w:tab w:val="left" w:pos="0"/>
              </w:tabs>
              <w:spacing w:after="40"/>
              <w:jc w:val="center"/>
            </w:pPr>
            <w:r>
              <w:rPr>
                <w:rFonts w:ascii="Calibri" w:hAnsi="Calibri" w:cs="Calibri"/>
                <w:sz w:val="20"/>
                <w:szCs w:val="20"/>
              </w:rPr>
              <w:lastRenderedPageBreak/>
              <w:t>Kryterium</w:t>
            </w:r>
          </w:p>
        </w:tc>
        <w:tc>
          <w:tcPr>
            <w:tcW w:w="8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774AD2" w14:textId="77777777" w:rsidR="00CB41B7" w:rsidRDefault="00CB41B7" w:rsidP="00D13F7D">
            <w:pPr>
              <w:tabs>
                <w:tab w:val="left" w:pos="0"/>
              </w:tabs>
              <w:spacing w:after="40"/>
              <w:jc w:val="center"/>
            </w:pPr>
            <w:r>
              <w:rPr>
                <w:rFonts w:ascii="Calibri" w:hAnsi="Calibri" w:cs="Calibri"/>
                <w:sz w:val="20"/>
                <w:szCs w:val="20"/>
              </w:rPr>
              <w:t>Waga [%]</w:t>
            </w:r>
          </w:p>
        </w:tc>
        <w:tc>
          <w:tcPr>
            <w:tcW w:w="12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7E21EC" w14:textId="77777777" w:rsidR="00CB41B7" w:rsidRDefault="00CB41B7" w:rsidP="00D13F7D">
            <w:pPr>
              <w:tabs>
                <w:tab w:val="left" w:pos="0"/>
              </w:tabs>
              <w:spacing w:after="40"/>
              <w:jc w:val="center"/>
            </w:pPr>
            <w:r>
              <w:rPr>
                <w:rFonts w:ascii="Calibri" w:hAnsi="Calibri" w:cs="Calibri"/>
                <w:sz w:val="20"/>
                <w:szCs w:val="20"/>
              </w:rPr>
              <w:t>Liczba punktów</w:t>
            </w:r>
          </w:p>
        </w:tc>
        <w:tc>
          <w:tcPr>
            <w:tcW w:w="58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E82716" w14:textId="77777777" w:rsidR="00CB41B7" w:rsidRDefault="00CB41B7" w:rsidP="00D13F7D">
            <w:pPr>
              <w:tabs>
                <w:tab w:val="left" w:pos="0"/>
              </w:tabs>
              <w:spacing w:after="40"/>
              <w:jc w:val="center"/>
            </w:pPr>
            <w:r>
              <w:rPr>
                <w:rFonts w:ascii="Calibri" w:hAnsi="Calibri" w:cs="Calibri"/>
                <w:sz w:val="20"/>
                <w:szCs w:val="20"/>
              </w:rPr>
              <w:t>Sposób oceny wg wzoru</w:t>
            </w:r>
          </w:p>
        </w:tc>
      </w:tr>
      <w:tr w:rsidR="00CB41B7" w14:paraId="433C2923" w14:textId="77777777" w:rsidTr="00D13F7D">
        <w:trPr>
          <w:trHeight w:val="1027"/>
          <w:jc w:val="center"/>
        </w:trPr>
        <w:tc>
          <w:tcPr>
            <w:tcW w:w="1604" w:type="dxa"/>
            <w:tcBorders>
              <w:top w:val="single" w:sz="4" w:space="0" w:color="000000"/>
              <w:left w:val="single" w:sz="4" w:space="0" w:color="000000"/>
              <w:bottom w:val="single" w:sz="4" w:space="0" w:color="000000"/>
              <w:right w:val="single" w:sz="4" w:space="0" w:color="000000"/>
            </w:tcBorders>
            <w:vAlign w:val="center"/>
          </w:tcPr>
          <w:p w14:paraId="0E20E6FA" w14:textId="77777777" w:rsidR="00CB41B7" w:rsidRDefault="00CB41B7" w:rsidP="00D13F7D">
            <w:pPr>
              <w:tabs>
                <w:tab w:val="left" w:pos="0"/>
              </w:tabs>
              <w:spacing w:after="40"/>
              <w:jc w:val="center"/>
            </w:pPr>
            <w:r>
              <w:rPr>
                <w:rFonts w:ascii="Calibri" w:hAnsi="Calibri" w:cs="Calibri"/>
                <w:sz w:val="20"/>
                <w:szCs w:val="20"/>
              </w:rPr>
              <w:t>Cena (C)</w:t>
            </w:r>
          </w:p>
        </w:tc>
        <w:tc>
          <w:tcPr>
            <w:tcW w:w="882" w:type="dxa"/>
            <w:tcBorders>
              <w:top w:val="single" w:sz="4" w:space="0" w:color="000000"/>
              <w:left w:val="single" w:sz="4" w:space="0" w:color="000000"/>
              <w:bottom w:val="single" w:sz="4" w:space="0" w:color="000000"/>
              <w:right w:val="single" w:sz="4" w:space="0" w:color="000000"/>
            </w:tcBorders>
            <w:vAlign w:val="center"/>
          </w:tcPr>
          <w:p w14:paraId="1F49B5FA" w14:textId="71E8A4BB" w:rsidR="00CB41B7" w:rsidRDefault="008262CA" w:rsidP="00D13F7D">
            <w:pPr>
              <w:tabs>
                <w:tab w:val="left" w:pos="0"/>
              </w:tabs>
              <w:spacing w:after="40"/>
              <w:jc w:val="center"/>
            </w:pPr>
            <w:r>
              <w:rPr>
                <w:rFonts w:ascii="Calibri" w:hAnsi="Calibri" w:cs="Calibri"/>
                <w:sz w:val="20"/>
                <w:szCs w:val="20"/>
              </w:rPr>
              <w:t>8</w:t>
            </w:r>
            <w:r w:rsidR="00CB41B7">
              <w:rPr>
                <w:rFonts w:ascii="Calibri" w:hAnsi="Calibri" w:cs="Calibri"/>
                <w:sz w:val="20"/>
                <w:szCs w:val="20"/>
              </w:rPr>
              <w:t>0%</w:t>
            </w:r>
          </w:p>
        </w:tc>
        <w:tc>
          <w:tcPr>
            <w:tcW w:w="1208" w:type="dxa"/>
            <w:tcBorders>
              <w:top w:val="single" w:sz="4" w:space="0" w:color="000000"/>
              <w:left w:val="single" w:sz="4" w:space="0" w:color="000000"/>
              <w:bottom w:val="single" w:sz="4" w:space="0" w:color="000000"/>
              <w:right w:val="single" w:sz="4" w:space="0" w:color="000000"/>
            </w:tcBorders>
            <w:vAlign w:val="center"/>
          </w:tcPr>
          <w:p w14:paraId="69D6F14A" w14:textId="1A135691" w:rsidR="00CB41B7" w:rsidRDefault="008262CA" w:rsidP="00D13F7D">
            <w:pPr>
              <w:tabs>
                <w:tab w:val="left" w:pos="0"/>
              </w:tabs>
              <w:spacing w:after="40"/>
              <w:jc w:val="center"/>
            </w:pPr>
            <w:r>
              <w:rPr>
                <w:rFonts w:ascii="Calibri" w:hAnsi="Calibri" w:cs="Calibri"/>
                <w:sz w:val="20"/>
                <w:szCs w:val="20"/>
              </w:rPr>
              <w:t>8</w:t>
            </w:r>
            <w:r w:rsidR="00CB41B7">
              <w:rPr>
                <w:rFonts w:ascii="Calibri" w:hAnsi="Calibri" w:cs="Calibri"/>
                <w:sz w:val="20"/>
                <w:szCs w:val="20"/>
              </w:rPr>
              <w:t>0</w:t>
            </w:r>
          </w:p>
        </w:tc>
        <w:tc>
          <w:tcPr>
            <w:tcW w:w="5878" w:type="dxa"/>
            <w:tcBorders>
              <w:top w:val="single" w:sz="4" w:space="0" w:color="000000"/>
              <w:left w:val="single" w:sz="4" w:space="0" w:color="000000"/>
              <w:bottom w:val="single" w:sz="4" w:space="0" w:color="000000"/>
              <w:right w:val="single" w:sz="4" w:space="0" w:color="000000"/>
            </w:tcBorders>
            <w:vAlign w:val="center"/>
          </w:tcPr>
          <w:p w14:paraId="75F389EF" w14:textId="77777777" w:rsidR="00CB41B7" w:rsidRDefault="00CB41B7" w:rsidP="00D13F7D">
            <w:pPr>
              <w:tabs>
                <w:tab w:val="left" w:pos="0"/>
              </w:tabs>
              <w:spacing w:after="40"/>
            </w:pPr>
            <w:r>
              <w:rPr>
                <w:rFonts w:ascii="Calibri" w:eastAsia="Calibri" w:hAnsi="Calibri" w:cs="Calibri"/>
                <w:sz w:val="20"/>
                <w:szCs w:val="20"/>
              </w:rPr>
              <w:t xml:space="preserve">                                     </w:t>
            </w:r>
            <w:r>
              <w:rPr>
                <w:rFonts w:ascii="Calibri" w:eastAsia="MS Mincho" w:hAnsi="Calibri" w:cs="Calibri"/>
                <w:sz w:val="20"/>
                <w:szCs w:val="20"/>
              </w:rPr>
              <w:t>Cena najtańszej oferty</w:t>
            </w:r>
          </w:p>
          <w:p w14:paraId="1AFF7ECD" w14:textId="7D2D7EFB" w:rsidR="00CB41B7" w:rsidRDefault="00CB41B7" w:rsidP="00D13F7D">
            <w:pPr>
              <w:tabs>
                <w:tab w:val="left" w:pos="0"/>
              </w:tabs>
              <w:spacing w:after="40"/>
              <w:jc w:val="center"/>
            </w:pPr>
            <w:r>
              <w:rPr>
                <w:rFonts w:ascii="Calibri" w:eastAsia="MS Mincho" w:hAnsi="Calibri" w:cs="Calibri"/>
                <w:sz w:val="20"/>
                <w:szCs w:val="20"/>
              </w:rPr>
              <w:t xml:space="preserve">C = -----------------------------------------  x </w:t>
            </w:r>
            <w:r w:rsidR="008262CA">
              <w:rPr>
                <w:rFonts w:ascii="Calibri" w:eastAsia="MS Mincho" w:hAnsi="Calibri" w:cs="Calibri"/>
                <w:sz w:val="20"/>
                <w:szCs w:val="20"/>
              </w:rPr>
              <w:t>8</w:t>
            </w:r>
            <w:r>
              <w:rPr>
                <w:rFonts w:ascii="Calibri" w:eastAsia="MS Mincho" w:hAnsi="Calibri" w:cs="Calibri"/>
                <w:sz w:val="20"/>
                <w:szCs w:val="20"/>
              </w:rPr>
              <w:t>0</w:t>
            </w:r>
          </w:p>
          <w:p w14:paraId="56B04461" w14:textId="77777777" w:rsidR="00CB41B7" w:rsidRDefault="00CB41B7" w:rsidP="00D13F7D">
            <w:pPr>
              <w:spacing w:after="40"/>
              <w:ind w:left="120"/>
              <w:jc w:val="both"/>
            </w:pPr>
            <w:r>
              <w:rPr>
                <w:rFonts w:ascii="Calibri" w:eastAsia="Calibri" w:hAnsi="Calibri" w:cs="Calibri"/>
                <w:sz w:val="20"/>
                <w:szCs w:val="20"/>
              </w:rPr>
              <w:t xml:space="preserve">                                    </w:t>
            </w:r>
            <w:r>
              <w:rPr>
                <w:rFonts w:ascii="Calibri" w:eastAsia="MS Mincho" w:hAnsi="Calibri" w:cs="Calibri"/>
                <w:sz w:val="20"/>
                <w:szCs w:val="20"/>
              </w:rPr>
              <w:t>Cena badanej oferty</w:t>
            </w:r>
          </w:p>
        </w:tc>
      </w:tr>
      <w:tr w:rsidR="00CB41B7" w14:paraId="291A7853" w14:textId="77777777" w:rsidTr="00D13F7D">
        <w:trPr>
          <w:cantSplit/>
          <w:trHeight w:val="1604"/>
          <w:jc w:val="center"/>
        </w:trPr>
        <w:tc>
          <w:tcPr>
            <w:tcW w:w="1604" w:type="dxa"/>
            <w:tcBorders>
              <w:top w:val="single" w:sz="4" w:space="0" w:color="000000"/>
              <w:left w:val="single" w:sz="4" w:space="0" w:color="000000"/>
              <w:bottom w:val="single" w:sz="4" w:space="0" w:color="000000"/>
              <w:right w:val="single" w:sz="4" w:space="0" w:color="000000"/>
            </w:tcBorders>
            <w:vAlign w:val="center"/>
          </w:tcPr>
          <w:p w14:paraId="7602ECC4" w14:textId="3366A6C7" w:rsidR="00CB41B7" w:rsidRDefault="003C49A6" w:rsidP="00D13F7D">
            <w:pPr>
              <w:spacing w:after="40"/>
              <w:ind w:left="120"/>
              <w:jc w:val="center"/>
              <w:rPr>
                <w:rFonts w:ascii="Calibri" w:hAnsi="Calibri" w:cs="Calibri"/>
                <w:bCs/>
                <w:sz w:val="20"/>
                <w:szCs w:val="20"/>
                <w:lang w:eastAsia="pl-PL"/>
              </w:rPr>
            </w:pPr>
            <w:r>
              <w:rPr>
                <w:rFonts w:ascii="Calibri" w:hAnsi="Calibri" w:cs="Calibri"/>
                <w:sz w:val="20"/>
                <w:szCs w:val="20"/>
              </w:rPr>
              <w:t>Badania mikrobiologiczne (B)</w:t>
            </w:r>
          </w:p>
        </w:tc>
        <w:tc>
          <w:tcPr>
            <w:tcW w:w="882" w:type="dxa"/>
            <w:tcBorders>
              <w:top w:val="single" w:sz="4" w:space="0" w:color="000000"/>
              <w:left w:val="single" w:sz="4" w:space="0" w:color="000000"/>
              <w:bottom w:val="single" w:sz="4" w:space="0" w:color="000000"/>
              <w:right w:val="single" w:sz="4" w:space="0" w:color="000000"/>
            </w:tcBorders>
            <w:vAlign w:val="center"/>
          </w:tcPr>
          <w:p w14:paraId="69421F39" w14:textId="7947337D" w:rsidR="00CB41B7" w:rsidRDefault="003C49A6" w:rsidP="00D13F7D">
            <w:pPr>
              <w:tabs>
                <w:tab w:val="left" w:pos="0"/>
              </w:tabs>
              <w:spacing w:after="40"/>
              <w:jc w:val="center"/>
              <w:rPr>
                <w:rFonts w:ascii="Calibri" w:hAnsi="Calibri" w:cs="Calibri"/>
                <w:sz w:val="20"/>
                <w:szCs w:val="20"/>
              </w:rPr>
            </w:pPr>
            <w:r>
              <w:rPr>
                <w:rFonts w:ascii="Calibri" w:hAnsi="Calibri" w:cs="Calibri"/>
                <w:sz w:val="20"/>
                <w:szCs w:val="20"/>
              </w:rPr>
              <w:t>20%</w:t>
            </w:r>
          </w:p>
        </w:tc>
        <w:tc>
          <w:tcPr>
            <w:tcW w:w="1208" w:type="dxa"/>
            <w:tcBorders>
              <w:top w:val="single" w:sz="4" w:space="0" w:color="000000"/>
              <w:left w:val="single" w:sz="4" w:space="0" w:color="000000"/>
              <w:bottom w:val="single" w:sz="4" w:space="0" w:color="000000"/>
              <w:right w:val="single" w:sz="4" w:space="0" w:color="000000"/>
            </w:tcBorders>
            <w:vAlign w:val="center"/>
          </w:tcPr>
          <w:p w14:paraId="28B4D002" w14:textId="02D8A8C1" w:rsidR="00CB41B7" w:rsidRDefault="003C49A6" w:rsidP="00D13F7D">
            <w:pPr>
              <w:tabs>
                <w:tab w:val="left" w:pos="0"/>
              </w:tabs>
              <w:spacing w:after="40"/>
              <w:jc w:val="center"/>
              <w:rPr>
                <w:rFonts w:ascii="Calibri" w:hAnsi="Calibri" w:cs="Calibri"/>
                <w:sz w:val="20"/>
                <w:szCs w:val="20"/>
              </w:rPr>
            </w:pPr>
            <w:r>
              <w:rPr>
                <w:rFonts w:ascii="Calibri" w:hAnsi="Calibri" w:cs="Calibri"/>
                <w:sz w:val="20"/>
                <w:szCs w:val="20"/>
              </w:rPr>
              <w:t>20</w:t>
            </w:r>
          </w:p>
        </w:tc>
        <w:tc>
          <w:tcPr>
            <w:tcW w:w="5878" w:type="dxa"/>
            <w:tcBorders>
              <w:top w:val="single" w:sz="4" w:space="0" w:color="000000"/>
              <w:left w:val="single" w:sz="4" w:space="0" w:color="000000"/>
              <w:bottom w:val="single" w:sz="4" w:space="0" w:color="000000"/>
              <w:right w:val="single" w:sz="4" w:space="0" w:color="000000"/>
            </w:tcBorders>
            <w:vAlign w:val="center"/>
          </w:tcPr>
          <w:p w14:paraId="7FC0D716" w14:textId="0D1C1980" w:rsidR="003C49A6" w:rsidRPr="000C6AC9" w:rsidRDefault="003C49A6" w:rsidP="003C49A6">
            <w:pPr>
              <w:suppressAutoHyphens w:val="0"/>
              <w:spacing w:line="259" w:lineRule="auto"/>
              <w:jc w:val="center"/>
              <w:rPr>
                <w:rFonts w:ascii="Calibri" w:hAnsi="Calibri" w:cs="Calibri"/>
                <w:noProof/>
                <w:sz w:val="20"/>
                <w:szCs w:val="20"/>
                <w:lang w:eastAsia="pl-PL"/>
              </w:rPr>
            </w:pPr>
            <w:r w:rsidRPr="000C6AC9">
              <w:rPr>
                <w:rFonts w:ascii="Calibri" w:hAnsi="Calibri" w:cs="Calibri"/>
                <w:noProof/>
                <w:sz w:val="20"/>
                <w:szCs w:val="20"/>
                <w:lang w:eastAsia="pl-PL"/>
              </w:rPr>
              <w:t xml:space="preserve">1 badanie mikrobiologiczne bielizny </w:t>
            </w:r>
            <w:r w:rsidRPr="0028177E">
              <w:rPr>
                <w:rFonts w:ascii="Calibri" w:hAnsi="Calibri" w:cs="Calibri"/>
                <w:noProof/>
                <w:sz w:val="20"/>
                <w:szCs w:val="20"/>
                <w:lang w:eastAsia="pl-PL"/>
              </w:rPr>
              <w:t xml:space="preserve">szpitalnej w </w:t>
            </w:r>
            <w:r>
              <w:rPr>
                <w:rFonts w:ascii="Calibri" w:hAnsi="Calibri" w:cs="Calibri"/>
                <w:noProof/>
                <w:sz w:val="20"/>
                <w:szCs w:val="20"/>
                <w:lang w:eastAsia="pl-PL"/>
              </w:rPr>
              <w:t>drugim półroczu 2025 r. i pierwszym</w:t>
            </w:r>
            <w:r w:rsidRPr="000C6AC9">
              <w:rPr>
                <w:rFonts w:ascii="Calibri" w:hAnsi="Calibri" w:cs="Calibri"/>
                <w:noProof/>
                <w:sz w:val="20"/>
                <w:szCs w:val="20"/>
                <w:lang w:eastAsia="pl-PL"/>
              </w:rPr>
              <w:t xml:space="preserve"> półroczu 202</w:t>
            </w:r>
            <w:r w:rsidR="008D2F7A">
              <w:rPr>
                <w:rFonts w:ascii="Calibri" w:hAnsi="Calibri" w:cs="Calibri"/>
                <w:noProof/>
                <w:sz w:val="20"/>
                <w:szCs w:val="20"/>
                <w:lang w:eastAsia="pl-PL"/>
              </w:rPr>
              <w:t>6</w:t>
            </w:r>
            <w:r w:rsidRPr="000C6AC9">
              <w:rPr>
                <w:rFonts w:ascii="Calibri" w:hAnsi="Calibri" w:cs="Calibri"/>
                <w:noProof/>
                <w:sz w:val="20"/>
                <w:szCs w:val="20"/>
                <w:lang w:eastAsia="pl-PL"/>
              </w:rPr>
              <w:t xml:space="preserve"> r. (co najmniej jedno z wynikiem ujemnym)– 10 pkt</w:t>
            </w:r>
          </w:p>
          <w:p w14:paraId="24086F5D" w14:textId="61D874BF" w:rsidR="003C49A6" w:rsidRDefault="003C49A6" w:rsidP="003C49A6">
            <w:pPr>
              <w:suppressAutoHyphens w:val="0"/>
              <w:spacing w:line="259" w:lineRule="auto"/>
              <w:jc w:val="center"/>
              <w:rPr>
                <w:rFonts w:ascii="Calibri" w:hAnsi="Calibri" w:cs="Calibri"/>
                <w:noProof/>
                <w:sz w:val="20"/>
                <w:szCs w:val="20"/>
                <w:lang w:eastAsia="pl-PL"/>
              </w:rPr>
            </w:pPr>
            <w:r w:rsidRPr="000C6AC9">
              <w:rPr>
                <w:rFonts w:ascii="Calibri" w:hAnsi="Calibri" w:cs="Calibri"/>
                <w:noProof/>
                <w:sz w:val="20"/>
                <w:szCs w:val="20"/>
                <w:lang w:eastAsia="pl-PL"/>
              </w:rPr>
              <w:t>2 badania mikrobiologiczne bielizny szpitalnej w</w:t>
            </w:r>
            <w:r>
              <w:rPr>
                <w:rFonts w:ascii="Calibri" w:hAnsi="Calibri" w:cs="Calibri"/>
                <w:noProof/>
                <w:sz w:val="20"/>
                <w:szCs w:val="20"/>
                <w:lang w:eastAsia="pl-PL"/>
              </w:rPr>
              <w:t xml:space="preserve"> drugim </w:t>
            </w:r>
            <w:r w:rsidRPr="000C6AC9">
              <w:rPr>
                <w:rFonts w:ascii="Calibri" w:hAnsi="Calibri" w:cs="Calibri"/>
                <w:noProof/>
                <w:sz w:val="20"/>
                <w:szCs w:val="20"/>
                <w:lang w:eastAsia="pl-PL"/>
              </w:rPr>
              <w:t xml:space="preserve"> półroczu 202</w:t>
            </w:r>
            <w:r w:rsidR="0021528D">
              <w:rPr>
                <w:rFonts w:ascii="Calibri" w:hAnsi="Calibri" w:cs="Calibri"/>
                <w:noProof/>
                <w:sz w:val="20"/>
                <w:szCs w:val="20"/>
                <w:lang w:eastAsia="pl-PL"/>
              </w:rPr>
              <w:t>5</w:t>
            </w:r>
            <w:r w:rsidRPr="000C6AC9">
              <w:rPr>
                <w:rFonts w:ascii="Calibri" w:hAnsi="Calibri" w:cs="Calibri"/>
                <w:noProof/>
                <w:sz w:val="20"/>
                <w:szCs w:val="20"/>
                <w:lang w:eastAsia="pl-PL"/>
              </w:rPr>
              <w:t xml:space="preserve"> r. </w:t>
            </w:r>
            <w:r>
              <w:rPr>
                <w:rFonts w:ascii="Calibri" w:hAnsi="Calibri" w:cs="Calibri"/>
                <w:noProof/>
                <w:sz w:val="20"/>
                <w:szCs w:val="20"/>
                <w:lang w:eastAsia="pl-PL"/>
              </w:rPr>
              <w:t>i pierwszym półroczu 202</w:t>
            </w:r>
            <w:r w:rsidR="008D2F7A">
              <w:rPr>
                <w:rFonts w:ascii="Calibri" w:hAnsi="Calibri" w:cs="Calibri"/>
                <w:noProof/>
                <w:sz w:val="20"/>
                <w:szCs w:val="20"/>
                <w:lang w:eastAsia="pl-PL"/>
              </w:rPr>
              <w:t>6</w:t>
            </w:r>
            <w:r>
              <w:rPr>
                <w:rFonts w:ascii="Calibri" w:hAnsi="Calibri" w:cs="Calibri"/>
                <w:noProof/>
                <w:sz w:val="20"/>
                <w:szCs w:val="20"/>
                <w:lang w:eastAsia="pl-PL"/>
              </w:rPr>
              <w:t xml:space="preserve"> r. </w:t>
            </w:r>
            <w:r w:rsidRPr="000C6AC9">
              <w:rPr>
                <w:rFonts w:ascii="Calibri" w:hAnsi="Calibri" w:cs="Calibri"/>
                <w:noProof/>
                <w:sz w:val="20"/>
                <w:szCs w:val="20"/>
                <w:lang w:eastAsia="pl-PL"/>
              </w:rPr>
              <w:t xml:space="preserve">(co najmniej 2  z wynikiem ujemnym) – </w:t>
            </w:r>
          </w:p>
          <w:p w14:paraId="72A50CBD" w14:textId="33E2F357" w:rsidR="003C49A6" w:rsidRPr="000C6AC9" w:rsidRDefault="0021528D" w:rsidP="003C49A6">
            <w:pPr>
              <w:suppressAutoHyphens w:val="0"/>
              <w:spacing w:line="259" w:lineRule="auto"/>
              <w:jc w:val="center"/>
              <w:rPr>
                <w:rFonts w:ascii="Calibri" w:hAnsi="Calibri" w:cs="Calibri"/>
                <w:noProof/>
                <w:sz w:val="20"/>
                <w:szCs w:val="20"/>
                <w:lang w:eastAsia="pl-PL"/>
              </w:rPr>
            </w:pPr>
            <w:r>
              <w:rPr>
                <w:rFonts w:ascii="Calibri" w:hAnsi="Calibri" w:cs="Calibri"/>
                <w:noProof/>
                <w:sz w:val="20"/>
                <w:szCs w:val="20"/>
                <w:lang w:eastAsia="pl-PL"/>
              </w:rPr>
              <w:t>15</w:t>
            </w:r>
            <w:r w:rsidR="003C49A6" w:rsidRPr="000C6AC9">
              <w:rPr>
                <w:rFonts w:ascii="Calibri" w:hAnsi="Calibri" w:cs="Calibri"/>
                <w:noProof/>
                <w:sz w:val="20"/>
                <w:szCs w:val="20"/>
                <w:lang w:eastAsia="pl-PL"/>
              </w:rPr>
              <w:t xml:space="preserve"> pkt</w:t>
            </w:r>
          </w:p>
          <w:p w14:paraId="40E69337" w14:textId="6A470017" w:rsidR="003C49A6" w:rsidRPr="000C6AC9" w:rsidRDefault="003C49A6" w:rsidP="003C49A6">
            <w:pPr>
              <w:suppressAutoHyphens w:val="0"/>
              <w:spacing w:line="259" w:lineRule="auto"/>
              <w:jc w:val="center"/>
              <w:rPr>
                <w:rFonts w:ascii="Calibri" w:hAnsi="Calibri" w:cs="Calibri"/>
                <w:noProof/>
                <w:sz w:val="20"/>
                <w:szCs w:val="20"/>
                <w:lang w:eastAsia="pl-PL"/>
              </w:rPr>
            </w:pPr>
            <w:r w:rsidRPr="000C6AC9">
              <w:rPr>
                <w:rFonts w:ascii="Calibri" w:hAnsi="Calibri" w:cs="Calibri"/>
                <w:noProof/>
                <w:sz w:val="20"/>
                <w:szCs w:val="20"/>
                <w:lang w:eastAsia="pl-PL"/>
              </w:rPr>
              <w:t xml:space="preserve">Powyżej 2 badań mikrobiologicznych bielizny szpitalnej w </w:t>
            </w:r>
            <w:r>
              <w:rPr>
                <w:rFonts w:ascii="Calibri" w:hAnsi="Calibri" w:cs="Calibri"/>
                <w:noProof/>
                <w:sz w:val="20"/>
                <w:szCs w:val="20"/>
                <w:lang w:eastAsia="pl-PL"/>
              </w:rPr>
              <w:t xml:space="preserve">drugim </w:t>
            </w:r>
            <w:r w:rsidRPr="000C6AC9">
              <w:rPr>
                <w:rFonts w:ascii="Calibri" w:hAnsi="Calibri" w:cs="Calibri"/>
                <w:noProof/>
                <w:sz w:val="20"/>
                <w:szCs w:val="20"/>
                <w:lang w:eastAsia="pl-PL"/>
              </w:rPr>
              <w:t>półroczu 202</w:t>
            </w:r>
            <w:r w:rsidR="0021528D">
              <w:rPr>
                <w:rFonts w:ascii="Calibri" w:hAnsi="Calibri" w:cs="Calibri"/>
                <w:noProof/>
                <w:sz w:val="20"/>
                <w:szCs w:val="20"/>
                <w:lang w:eastAsia="pl-PL"/>
              </w:rPr>
              <w:t>5</w:t>
            </w:r>
            <w:r w:rsidRPr="000C6AC9">
              <w:rPr>
                <w:rFonts w:ascii="Calibri" w:hAnsi="Calibri" w:cs="Calibri"/>
                <w:noProof/>
                <w:sz w:val="20"/>
                <w:szCs w:val="20"/>
                <w:lang w:eastAsia="pl-PL"/>
              </w:rPr>
              <w:t xml:space="preserve"> r.</w:t>
            </w:r>
            <w:r>
              <w:rPr>
                <w:rFonts w:ascii="Calibri" w:hAnsi="Calibri" w:cs="Calibri"/>
                <w:noProof/>
                <w:sz w:val="20"/>
                <w:szCs w:val="20"/>
                <w:lang w:eastAsia="pl-PL"/>
              </w:rPr>
              <w:t xml:space="preserve"> i pierwszym półroczu 202</w:t>
            </w:r>
            <w:r w:rsidR="008D2F7A">
              <w:rPr>
                <w:rFonts w:ascii="Calibri" w:hAnsi="Calibri" w:cs="Calibri"/>
                <w:noProof/>
                <w:sz w:val="20"/>
                <w:szCs w:val="20"/>
                <w:lang w:eastAsia="pl-PL"/>
              </w:rPr>
              <w:t>6</w:t>
            </w:r>
            <w:r>
              <w:rPr>
                <w:rFonts w:ascii="Calibri" w:hAnsi="Calibri" w:cs="Calibri"/>
                <w:noProof/>
                <w:sz w:val="20"/>
                <w:szCs w:val="20"/>
                <w:lang w:eastAsia="pl-PL"/>
              </w:rPr>
              <w:t xml:space="preserve"> r.</w:t>
            </w:r>
            <w:r w:rsidRPr="000C6AC9">
              <w:rPr>
                <w:rFonts w:ascii="Calibri" w:hAnsi="Calibri" w:cs="Calibri"/>
                <w:noProof/>
                <w:sz w:val="20"/>
                <w:szCs w:val="20"/>
                <w:lang w:eastAsia="pl-PL"/>
              </w:rPr>
              <w:t xml:space="preserve"> (co najmniej </w:t>
            </w:r>
            <w:r w:rsidR="008703D5">
              <w:rPr>
                <w:rFonts w:ascii="Calibri" w:hAnsi="Calibri" w:cs="Calibri"/>
                <w:noProof/>
                <w:sz w:val="20"/>
                <w:szCs w:val="20"/>
                <w:lang w:eastAsia="pl-PL"/>
              </w:rPr>
              <w:t>3</w:t>
            </w:r>
            <w:r w:rsidRPr="000C6AC9">
              <w:rPr>
                <w:rFonts w:ascii="Calibri" w:hAnsi="Calibri" w:cs="Calibri"/>
                <w:noProof/>
                <w:sz w:val="20"/>
                <w:szCs w:val="20"/>
                <w:lang w:eastAsia="pl-PL"/>
              </w:rPr>
              <w:t xml:space="preserve">  z wynikiem ujemnym) – </w:t>
            </w:r>
            <w:r w:rsidR="0021528D">
              <w:rPr>
                <w:rFonts w:ascii="Calibri" w:hAnsi="Calibri" w:cs="Calibri"/>
                <w:noProof/>
                <w:sz w:val="20"/>
                <w:szCs w:val="20"/>
                <w:lang w:eastAsia="pl-PL"/>
              </w:rPr>
              <w:t>2</w:t>
            </w:r>
            <w:r w:rsidRPr="000C6AC9">
              <w:rPr>
                <w:rFonts w:ascii="Calibri" w:hAnsi="Calibri" w:cs="Calibri"/>
                <w:noProof/>
                <w:sz w:val="20"/>
                <w:szCs w:val="20"/>
                <w:lang w:eastAsia="pl-PL"/>
              </w:rPr>
              <w:t>0 pkt</w:t>
            </w:r>
          </w:p>
          <w:p w14:paraId="68AA75D3" w14:textId="77777777" w:rsidR="003C49A6" w:rsidRDefault="003C49A6" w:rsidP="003C49A6">
            <w:pPr>
              <w:rPr>
                <w:rFonts w:ascii="Calibri" w:hAnsi="Calibri" w:cs="Calibri"/>
                <w:sz w:val="20"/>
                <w:szCs w:val="20"/>
              </w:rPr>
            </w:pPr>
          </w:p>
          <w:p w14:paraId="6E771F7A" w14:textId="77777777" w:rsidR="003C49A6" w:rsidRPr="00543B59" w:rsidRDefault="003C49A6" w:rsidP="003C49A6">
            <w:pPr>
              <w:jc w:val="center"/>
              <w:rPr>
                <w:rFonts w:ascii="Calibri" w:hAnsi="Calibri" w:cs="Calibri"/>
                <w:sz w:val="20"/>
                <w:szCs w:val="20"/>
              </w:rPr>
            </w:pPr>
            <w:r w:rsidRPr="00543B59">
              <w:rPr>
                <w:rFonts w:ascii="Calibri" w:hAnsi="Calibri" w:cs="Calibri"/>
                <w:sz w:val="20"/>
                <w:szCs w:val="20"/>
              </w:rPr>
              <w:t>Uwaga:</w:t>
            </w:r>
          </w:p>
          <w:p w14:paraId="6AFF86E0" w14:textId="77777777" w:rsidR="003C49A6" w:rsidRDefault="003C49A6" w:rsidP="003C49A6">
            <w:pPr>
              <w:jc w:val="both"/>
              <w:rPr>
                <w:rFonts w:ascii="Arial" w:eastAsia="Tahoma" w:hAnsi="Arial" w:cs="Arial"/>
                <w:bCs/>
                <w:sz w:val="20"/>
                <w:szCs w:val="20"/>
              </w:rPr>
            </w:pPr>
            <w:r w:rsidRPr="00543B59">
              <w:rPr>
                <w:rFonts w:ascii="Calibri" w:eastAsia="Tahoma" w:hAnsi="Calibri" w:cs="Calibri"/>
                <w:bCs/>
                <w:sz w:val="20"/>
                <w:szCs w:val="20"/>
              </w:rPr>
              <w:t>W przypadku, gdy zadeklarowana w Formularzu oferty ilość badań mikrobiologicznych będzie rozbieżna z ilością załączonych do oferty dokumentów, Zamawiający oceni ofertę biorąc pod uwagę załączone dokumenty</w:t>
            </w:r>
            <w:r w:rsidRPr="00AF309F">
              <w:rPr>
                <w:rFonts w:ascii="Arial" w:eastAsia="Tahoma" w:hAnsi="Arial" w:cs="Arial"/>
                <w:bCs/>
                <w:sz w:val="20"/>
                <w:szCs w:val="20"/>
              </w:rPr>
              <w:t>.</w:t>
            </w:r>
          </w:p>
          <w:p w14:paraId="67E62D71" w14:textId="77777777" w:rsidR="003C49A6" w:rsidRPr="00AF309F" w:rsidRDefault="003C49A6" w:rsidP="003C49A6">
            <w:pPr>
              <w:jc w:val="both"/>
              <w:rPr>
                <w:rFonts w:ascii="Arial" w:eastAsia="Tahoma" w:hAnsi="Arial" w:cs="Arial"/>
                <w:bCs/>
                <w:sz w:val="20"/>
                <w:szCs w:val="20"/>
              </w:rPr>
            </w:pPr>
          </w:p>
          <w:p w14:paraId="5C830317" w14:textId="046A41D0" w:rsidR="00EC690A" w:rsidRPr="006A78B2" w:rsidRDefault="003C49A6" w:rsidP="003C49A6">
            <w:pPr>
              <w:tabs>
                <w:tab w:val="left" w:pos="1985"/>
              </w:tabs>
              <w:jc w:val="center"/>
              <w:rPr>
                <w:rFonts w:ascii="Calibri" w:hAnsi="Calibri" w:cs="Calibri"/>
                <w:bCs/>
                <w:sz w:val="20"/>
                <w:szCs w:val="20"/>
                <w:lang w:eastAsia="pl-PL"/>
              </w:rPr>
            </w:pPr>
            <w:r w:rsidRPr="008B38CA">
              <w:rPr>
                <w:rFonts w:ascii="Calibri" w:hAnsi="Calibri" w:cs="Calibri"/>
                <w:sz w:val="20"/>
                <w:szCs w:val="20"/>
                <w:lang w:eastAsia="pl-PL"/>
              </w:rPr>
              <w:t>Zamawiający nie przewiduje możliwości przyznawania punktów pośrednich</w:t>
            </w:r>
          </w:p>
        </w:tc>
      </w:tr>
      <w:tr w:rsidR="00CB41B7" w14:paraId="188A9FF4" w14:textId="77777777" w:rsidTr="00D13F7D">
        <w:trPr>
          <w:trHeight w:val="437"/>
          <w:jc w:val="center"/>
        </w:trPr>
        <w:tc>
          <w:tcPr>
            <w:tcW w:w="1604" w:type="dxa"/>
            <w:tcBorders>
              <w:top w:val="single" w:sz="4" w:space="0" w:color="000000"/>
              <w:left w:val="single" w:sz="4" w:space="0" w:color="000000"/>
              <w:bottom w:val="single" w:sz="4" w:space="0" w:color="000000"/>
              <w:right w:val="single" w:sz="4" w:space="0" w:color="000000"/>
            </w:tcBorders>
            <w:vAlign w:val="center"/>
          </w:tcPr>
          <w:p w14:paraId="7786E25D" w14:textId="77777777" w:rsidR="00CB41B7" w:rsidRDefault="00CB41B7" w:rsidP="00D13F7D">
            <w:pPr>
              <w:tabs>
                <w:tab w:val="left" w:pos="0"/>
              </w:tabs>
              <w:spacing w:after="40"/>
              <w:jc w:val="center"/>
            </w:pPr>
            <w:r>
              <w:rPr>
                <w:rFonts w:ascii="Calibri" w:hAnsi="Calibri" w:cs="Calibri"/>
                <w:sz w:val="20"/>
                <w:szCs w:val="20"/>
              </w:rPr>
              <w:t>RAZEM</w:t>
            </w:r>
          </w:p>
        </w:tc>
        <w:tc>
          <w:tcPr>
            <w:tcW w:w="882" w:type="dxa"/>
            <w:tcBorders>
              <w:top w:val="single" w:sz="4" w:space="0" w:color="000000"/>
              <w:left w:val="single" w:sz="4" w:space="0" w:color="000000"/>
              <w:bottom w:val="single" w:sz="4" w:space="0" w:color="000000"/>
              <w:right w:val="single" w:sz="4" w:space="0" w:color="000000"/>
            </w:tcBorders>
            <w:vAlign w:val="center"/>
          </w:tcPr>
          <w:p w14:paraId="0CA6FE4D" w14:textId="77777777" w:rsidR="00CB41B7" w:rsidRDefault="00CB41B7" w:rsidP="00D13F7D">
            <w:pPr>
              <w:tabs>
                <w:tab w:val="left" w:pos="0"/>
              </w:tabs>
              <w:spacing w:after="40"/>
              <w:jc w:val="center"/>
            </w:pPr>
            <w:r>
              <w:rPr>
                <w:rFonts w:ascii="Calibri" w:hAnsi="Calibri" w:cs="Calibri"/>
                <w:sz w:val="20"/>
                <w:szCs w:val="20"/>
              </w:rPr>
              <w:t>100%</w:t>
            </w:r>
          </w:p>
        </w:tc>
        <w:tc>
          <w:tcPr>
            <w:tcW w:w="1208" w:type="dxa"/>
            <w:tcBorders>
              <w:top w:val="single" w:sz="4" w:space="0" w:color="000000"/>
              <w:left w:val="single" w:sz="4" w:space="0" w:color="000000"/>
              <w:bottom w:val="single" w:sz="4" w:space="0" w:color="000000"/>
              <w:right w:val="single" w:sz="4" w:space="0" w:color="000000"/>
            </w:tcBorders>
            <w:vAlign w:val="center"/>
          </w:tcPr>
          <w:p w14:paraId="7D7694D4" w14:textId="77777777" w:rsidR="00CB41B7" w:rsidRDefault="00CB41B7" w:rsidP="00D13F7D">
            <w:pPr>
              <w:tabs>
                <w:tab w:val="left" w:pos="0"/>
              </w:tabs>
              <w:spacing w:after="40"/>
              <w:jc w:val="center"/>
            </w:pPr>
            <w:r>
              <w:rPr>
                <w:rFonts w:ascii="Calibri" w:hAnsi="Calibri" w:cs="Calibri"/>
                <w:sz w:val="20"/>
                <w:szCs w:val="20"/>
              </w:rPr>
              <w:t>100</w:t>
            </w:r>
          </w:p>
        </w:tc>
        <w:tc>
          <w:tcPr>
            <w:tcW w:w="58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388672" w14:textId="77777777" w:rsidR="00CB41B7" w:rsidRDefault="00CB41B7" w:rsidP="00D13F7D">
            <w:pPr>
              <w:tabs>
                <w:tab w:val="left" w:pos="0"/>
              </w:tabs>
              <w:spacing w:after="40"/>
              <w:jc w:val="center"/>
            </w:pPr>
            <w:r>
              <w:rPr>
                <w:rFonts w:ascii="Calibri" w:hAnsi="Calibri" w:cs="Calibri"/>
                <w:sz w:val="20"/>
                <w:szCs w:val="20"/>
              </w:rPr>
              <w:softHyphen/>
            </w:r>
            <w:r>
              <w:rPr>
                <w:rFonts w:ascii="Calibri" w:hAnsi="Calibri" w:cs="Calibri"/>
                <w:sz w:val="20"/>
                <w:szCs w:val="20"/>
              </w:rPr>
              <w:softHyphen/>
            </w:r>
            <w:r>
              <w:rPr>
                <w:rFonts w:ascii="Calibri" w:hAnsi="Calibri" w:cs="Calibri"/>
                <w:sz w:val="20"/>
                <w:szCs w:val="20"/>
              </w:rPr>
              <w:softHyphen/>
            </w:r>
            <w:r>
              <w:rPr>
                <w:rFonts w:ascii="Calibri" w:hAnsi="Calibri" w:cs="Calibri"/>
                <w:sz w:val="20"/>
                <w:szCs w:val="20"/>
              </w:rPr>
              <w:softHyphen/>
            </w:r>
            <w:r>
              <w:rPr>
                <w:rFonts w:ascii="Calibri" w:hAnsi="Calibri" w:cs="Calibri"/>
                <w:sz w:val="20"/>
                <w:szCs w:val="20"/>
              </w:rPr>
              <w:softHyphen/>
              <w:t>────────────────────</w:t>
            </w:r>
          </w:p>
        </w:tc>
      </w:tr>
    </w:tbl>
    <w:p w14:paraId="33171A91" w14:textId="77777777" w:rsidR="006859B1" w:rsidRDefault="006859B1" w:rsidP="00435DD1">
      <w:pPr>
        <w:suppressAutoHyphens w:val="0"/>
        <w:spacing w:after="40"/>
        <w:jc w:val="both"/>
        <w:rPr>
          <w:rFonts w:ascii="Calibri" w:hAnsi="Calibri" w:cs="Calibri"/>
          <w:sz w:val="20"/>
          <w:szCs w:val="20"/>
        </w:rPr>
      </w:pPr>
    </w:p>
    <w:p w14:paraId="1862FF79" w14:textId="77777777" w:rsidR="006859B1" w:rsidRDefault="006859B1" w:rsidP="006859B1">
      <w:pPr>
        <w:numPr>
          <w:ilvl w:val="0"/>
          <w:numId w:val="6"/>
        </w:numPr>
        <w:suppressAutoHyphens w:val="0"/>
        <w:spacing w:after="40"/>
        <w:ind w:left="426" w:hanging="426"/>
        <w:jc w:val="both"/>
      </w:pPr>
      <w:r>
        <w:rPr>
          <w:rFonts w:ascii="Calibri" w:hAnsi="Calibri" w:cs="Calibri"/>
          <w:sz w:val="20"/>
          <w:szCs w:val="20"/>
        </w:rPr>
        <w:t>Całkowita liczba punktów, jaką otrzyma dana oferta, zostanie obliczona wg poniższego wzoru:</w:t>
      </w:r>
    </w:p>
    <w:p w14:paraId="0964A816" w14:textId="5E7C7AE0" w:rsidR="00CB41B7" w:rsidRDefault="00CB41B7" w:rsidP="00CB41B7">
      <w:pPr>
        <w:spacing w:after="40"/>
        <w:ind w:left="425"/>
        <w:jc w:val="center"/>
      </w:pPr>
      <w:r>
        <w:rPr>
          <w:rFonts w:ascii="Calibri" w:hAnsi="Calibri" w:cs="Calibri"/>
          <w:sz w:val="20"/>
          <w:szCs w:val="20"/>
        </w:rPr>
        <w:t xml:space="preserve">L = C + </w:t>
      </w:r>
      <w:r w:rsidR="0021528D">
        <w:rPr>
          <w:rFonts w:ascii="Calibri" w:hAnsi="Calibri" w:cs="Calibri"/>
          <w:sz w:val="20"/>
          <w:szCs w:val="20"/>
        </w:rPr>
        <w:t>B</w:t>
      </w:r>
    </w:p>
    <w:p w14:paraId="7591024C" w14:textId="77777777" w:rsidR="00CB41B7" w:rsidRDefault="00CB41B7" w:rsidP="00CB41B7">
      <w:pPr>
        <w:spacing w:after="40"/>
        <w:ind w:left="425"/>
      </w:pPr>
      <w:r>
        <w:rPr>
          <w:rFonts w:ascii="Calibri" w:hAnsi="Calibri" w:cs="Calibri"/>
          <w:sz w:val="20"/>
          <w:szCs w:val="20"/>
        </w:rPr>
        <w:t>gdzie:</w:t>
      </w:r>
    </w:p>
    <w:p w14:paraId="57120130" w14:textId="77777777" w:rsidR="00CB41B7" w:rsidRDefault="00CB41B7" w:rsidP="00CB41B7">
      <w:pPr>
        <w:spacing w:after="40"/>
        <w:ind w:left="425"/>
      </w:pPr>
      <w:r>
        <w:rPr>
          <w:rFonts w:ascii="Calibri" w:hAnsi="Calibri" w:cs="Calibri"/>
          <w:sz w:val="20"/>
          <w:szCs w:val="20"/>
        </w:rPr>
        <w:t>L – całkowita liczba punktów,</w:t>
      </w:r>
    </w:p>
    <w:p w14:paraId="68C477B6" w14:textId="77777777" w:rsidR="00CB41B7" w:rsidRDefault="00CB41B7" w:rsidP="00CB41B7">
      <w:pPr>
        <w:spacing w:after="40"/>
        <w:ind w:left="425"/>
      </w:pPr>
      <w:r>
        <w:rPr>
          <w:rFonts w:ascii="Calibri" w:hAnsi="Calibri" w:cs="Calibri"/>
          <w:sz w:val="20"/>
          <w:szCs w:val="20"/>
        </w:rPr>
        <w:t>C – punkty uzyskane w kryterium „Cena”,</w:t>
      </w:r>
    </w:p>
    <w:p w14:paraId="543162D3" w14:textId="08D753CE" w:rsidR="00CB41B7" w:rsidRDefault="0021528D" w:rsidP="00CB41B7">
      <w:pPr>
        <w:spacing w:after="40"/>
        <w:ind w:left="425"/>
        <w:rPr>
          <w:rFonts w:ascii="Calibri" w:hAnsi="Calibri" w:cs="Calibri"/>
          <w:sz w:val="20"/>
          <w:szCs w:val="20"/>
        </w:rPr>
      </w:pPr>
      <w:r>
        <w:rPr>
          <w:rFonts w:ascii="Calibri" w:hAnsi="Calibri" w:cs="Calibri"/>
          <w:sz w:val="20"/>
          <w:szCs w:val="20"/>
        </w:rPr>
        <w:t>B</w:t>
      </w:r>
      <w:r w:rsidR="00CB41B7">
        <w:rPr>
          <w:rFonts w:ascii="Calibri" w:hAnsi="Calibri" w:cs="Calibri"/>
          <w:sz w:val="20"/>
          <w:szCs w:val="20"/>
        </w:rPr>
        <w:t xml:space="preserve"> - punkty uzyskane w kryterium „</w:t>
      </w:r>
      <w:r>
        <w:rPr>
          <w:rFonts w:ascii="Calibri" w:hAnsi="Calibri" w:cs="Calibri"/>
          <w:sz w:val="20"/>
          <w:szCs w:val="20"/>
        </w:rPr>
        <w:t>Badania mikrobiologiczne</w:t>
      </w:r>
      <w:r w:rsidR="00CB41B7">
        <w:rPr>
          <w:rFonts w:ascii="Calibri" w:hAnsi="Calibri" w:cs="Calibri"/>
          <w:sz w:val="20"/>
          <w:szCs w:val="20"/>
        </w:rPr>
        <w:t>”,</w:t>
      </w:r>
    </w:p>
    <w:p w14:paraId="05A90D1A" w14:textId="65C10B23" w:rsidR="00CB41B7" w:rsidRDefault="00CB41B7" w:rsidP="00CB41B7">
      <w:pPr>
        <w:numPr>
          <w:ilvl w:val="0"/>
          <w:numId w:val="6"/>
        </w:numPr>
        <w:spacing w:after="40"/>
        <w:ind w:left="426" w:hanging="426"/>
        <w:jc w:val="both"/>
      </w:pPr>
      <w:r>
        <w:rPr>
          <w:rFonts w:ascii="Calibri" w:hAnsi="Calibri" w:cs="Calibri"/>
          <w:sz w:val="20"/>
          <w:szCs w:val="20"/>
        </w:rPr>
        <w:t xml:space="preserve">Ocena punktowa </w:t>
      </w:r>
      <w:r w:rsidRPr="008262CA">
        <w:rPr>
          <w:rFonts w:ascii="Calibri" w:hAnsi="Calibri" w:cs="Calibri"/>
          <w:sz w:val="20"/>
          <w:szCs w:val="20"/>
        </w:rPr>
        <w:t xml:space="preserve">w kryterium „Cena” dokonana zostanie na podstawie ceny ofertowej brutto wskazanej przez Wykonawcę w </w:t>
      </w:r>
      <w:r w:rsidR="001E292E" w:rsidRPr="008262CA">
        <w:rPr>
          <w:rFonts w:ascii="Calibri" w:hAnsi="Calibri" w:cs="Calibri"/>
          <w:sz w:val="20"/>
          <w:szCs w:val="20"/>
        </w:rPr>
        <w:t xml:space="preserve">Formularzu </w:t>
      </w:r>
      <w:r w:rsidR="00B40A3E">
        <w:rPr>
          <w:rFonts w:ascii="Calibri" w:hAnsi="Calibri" w:cs="Calibri"/>
          <w:sz w:val="20"/>
          <w:szCs w:val="20"/>
        </w:rPr>
        <w:t xml:space="preserve">asortymentowo - </w:t>
      </w:r>
      <w:r w:rsidR="008262CA" w:rsidRPr="008262CA">
        <w:rPr>
          <w:rFonts w:ascii="Calibri" w:hAnsi="Calibri" w:cs="Calibri"/>
          <w:sz w:val="20"/>
          <w:szCs w:val="20"/>
        </w:rPr>
        <w:t>cenowym</w:t>
      </w:r>
      <w:r w:rsidR="00B40A3E">
        <w:rPr>
          <w:rFonts w:ascii="Calibri" w:hAnsi="Calibri" w:cs="Calibri"/>
          <w:sz w:val="20"/>
          <w:szCs w:val="20"/>
        </w:rPr>
        <w:t xml:space="preserve"> </w:t>
      </w:r>
      <w:r w:rsidR="008262CA" w:rsidRPr="008262CA">
        <w:rPr>
          <w:rFonts w:ascii="Calibri" w:hAnsi="Calibri" w:cs="Calibri"/>
          <w:sz w:val="20"/>
          <w:szCs w:val="20"/>
        </w:rPr>
        <w:t>– Załącznik nr 2 do SWZ</w:t>
      </w:r>
      <w:r w:rsidRPr="008262CA">
        <w:rPr>
          <w:rFonts w:ascii="Calibri" w:hAnsi="Calibri" w:cs="Calibri"/>
          <w:sz w:val="20"/>
          <w:szCs w:val="20"/>
        </w:rPr>
        <w:t xml:space="preserve"> i przeliczona</w:t>
      </w:r>
      <w:r>
        <w:rPr>
          <w:rFonts w:ascii="Calibri" w:hAnsi="Calibri" w:cs="Calibri"/>
          <w:sz w:val="20"/>
          <w:szCs w:val="20"/>
        </w:rPr>
        <w:t xml:space="preserve"> według wzoru opisanego w tabeli powyżej.</w:t>
      </w:r>
    </w:p>
    <w:p w14:paraId="0C23E090" w14:textId="0C95140B" w:rsidR="00EC690A" w:rsidRDefault="0021528D" w:rsidP="00EC690A">
      <w:pPr>
        <w:numPr>
          <w:ilvl w:val="0"/>
          <w:numId w:val="6"/>
        </w:numPr>
        <w:spacing w:after="40"/>
        <w:ind w:left="426" w:hanging="426"/>
        <w:jc w:val="both"/>
      </w:pPr>
      <w:r w:rsidRPr="00AD1F4E">
        <w:rPr>
          <w:rFonts w:ascii="Calibri" w:eastAsia="Calibri" w:hAnsi="Calibri" w:cs="Calibri"/>
          <w:sz w:val="20"/>
          <w:szCs w:val="20"/>
        </w:rPr>
        <w:t>Ocena punktowa w kryterium „</w:t>
      </w:r>
      <w:r>
        <w:rPr>
          <w:rFonts w:ascii="Calibri" w:hAnsi="Calibri" w:cs="Calibri"/>
          <w:sz w:val="20"/>
          <w:szCs w:val="20"/>
        </w:rPr>
        <w:t>Badania mikrobiologiczne</w:t>
      </w:r>
      <w:r w:rsidRPr="00AD1F4E">
        <w:rPr>
          <w:rFonts w:ascii="Calibri" w:eastAsia="Calibri" w:hAnsi="Calibri" w:cs="Calibri"/>
          <w:sz w:val="20"/>
          <w:szCs w:val="20"/>
        </w:rPr>
        <w:t>” dokona</w:t>
      </w:r>
      <w:r>
        <w:rPr>
          <w:rFonts w:ascii="Calibri" w:eastAsia="Calibri" w:hAnsi="Calibri" w:cs="Calibri"/>
          <w:sz w:val="20"/>
          <w:szCs w:val="20"/>
        </w:rPr>
        <w:t>na zostanie na podstawie załączonych do oferty odpowiednich bada</w:t>
      </w:r>
      <w:r w:rsidR="00616886">
        <w:rPr>
          <w:rFonts w:ascii="Calibri" w:eastAsia="Calibri" w:hAnsi="Calibri" w:cs="Calibri"/>
          <w:sz w:val="20"/>
          <w:szCs w:val="20"/>
        </w:rPr>
        <w:t>ń</w:t>
      </w:r>
      <w:r>
        <w:rPr>
          <w:rFonts w:ascii="Calibri" w:eastAsia="Calibri" w:hAnsi="Calibri" w:cs="Calibri"/>
          <w:sz w:val="20"/>
          <w:szCs w:val="20"/>
        </w:rPr>
        <w:t xml:space="preserve"> mikrobiologicznych</w:t>
      </w:r>
      <w:r w:rsidRPr="00AD1F4E">
        <w:rPr>
          <w:rFonts w:ascii="Calibri" w:eastAsia="Calibri" w:hAnsi="Calibri" w:cs="Calibri"/>
          <w:sz w:val="20"/>
          <w:szCs w:val="20"/>
        </w:rPr>
        <w:t xml:space="preserve"> i przyznana zgodnie z punktacją </w:t>
      </w:r>
      <w:r>
        <w:rPr>
          <w:rFonts w:ascii="Calibri" w:eastAsia="Calibri" w:hAnsi="Calibri" w:cs="Calibri"/>
          <w:sz w:val="20"/>
          <w:szCs w:val="20"/>
        </w:rPr>
        <w:t>opisaną</w:t>
      </w:r>
      <w:r w:rsidRPr="00AD1F4E">
        <w:rPr>
          <w:rFonts w:ascii="Calibri" w:eastAsia="Calibri" w:hAnsi="Calibri" w:cs="Calibri"/>
          <w:sz w:val="20"/>
          <w:szCs w:val="20"/>
        </w:rPr>
        <w:t xml:space="preserve"> w tabeli powyżej</w:t>
      </w:r>
      <w:r w:rsidR="00EC690A" w:rsidRPr="00853346">
        <w:rPr>
          <w:rFonts w:ascii="Calibri" w:hAnsi="Calibri" w:cs="Calibri"/>
          <w:sz w:val="20"/>
          <w:szCs w:val="20"/>
        </w:rPr>
        <w:t>.</w:t>
      </w:r>
    </w:p>
    <w:p w14:paraId="1F98DC72" w14:textId="77777777" w:rsidR="006859B1" w:rsidRDefault="006859B1" w:rsidP="006859B1">
      <w:pPr>
        <w:numPr>
          <w:ilvl w:val="0"/>
          <w:numId w:val="6"/>
        </w:numPr>
        <w:spacing w:after="40"/>
        <w:ind w:left="426" w:hanging="426"/>
        <w:jc w:val="both"/>
      </w:pPr>
      <w:r>
        <w:rPr>
          <w:rFonts w:ascii="Calibri" w:hAnsi="Calibri" w:cs="Calibri"/>
          <w:sz w:val="20"/>
          <w:szCs w:val="20"/>
        </w:rPr>
        <w:t>Punktacja przyznawana ofertom w poszczególnych kryteriach będzie liczona z dokładnością do dwóch miejsc po przecinku. Najwyższa liczba punktów wyznaczy najkorzystniejszą ofertę.</w:t>
      </w:r>
    </w:p>
    <w:p w14:paraId="464DCE71" w14:textId="77777777" w:rsidR="006859B1" w:rsidRDefault="006859B1" w:rsidP="006859B1">
      <w:pPr>
        <w:numPr>
          <w:ilvl w:val="0"/>
          <w:numId w:val="6"/>
        </w:numPr>
        <w:spacing w:after="40"/>
        <w:ind w:left="426" w:hanging="426"/>
        <w:jc w:val="both"/>
      </w:pPr>
      <w:r>
        <w:rPr>
          <w:rFonts w:ascii="Calibri" w:hAnsi="Calibri" w:cs="Calibri"/>
          <w:sz w:val="20"/>
          <w:szCs w:val="20"/>
        </w:rPr>
        <w:t>W sytuacji, gdy Zamawiający nie będzie mógł dokonać wyboru najkorzystniejszej oferty za względu na to, że zostały złożone oferty o takiej samej ilości przyznanych punktów,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31F59467" w14:textId="77777777" w:rsidR="006859B1" w:rsidRDefault="006859B1" w:rsidP="006859B1">
      <w:pPr>
        <w:numPr>
          <w:ilvl w:val="0"/>
          <w:numId w:val="6"/>
        </w:numPr>
        <w:spacing w:after="40"/>
        <w:ind w:left="426" w:hanging="426"/>
        <w:jc w:val="both"/>
      </w:pPr>
      <w:r>
        <w:rPr>
          <w:rFonts w:ascii="Calibri" w:hAnsi="Calibri" w:cs="Calibri"/>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354AF49B" w14:textId="77777777" w:rsidR="006859B1" w:rsidRDefault="006859B1" w:rsidP="006859B1">
      <w:pPr>
        <w:numPr>
          <w:ilvl w:val="0"/>
          <w:numId w:val="6"/>
        </w:numPr>
        <w:spacing w:after="40"/>
        <w:ind w:left="426" w:hanging="426"/>
        <w:jc w:val="both"/>
      </w:pPr>
      <w:r>
        <w:rPr>
          <w:rFonts w:ascii="Calibri" w:hAnsi="Calibri" w:cs="Calibri"/>
          <w:sz w:val="20"/>
          <w:szCs w:val="20"/>
        </w:rPr>
        <w:t>Zamawiający wybiera najkorzystniejszą ofertę w terminie związania ofertą określonym w SWZ.</w:t>
      </w:r>
    </w:p>
    <w:p w14:paraId="1796B933" w14:textId="77777777" w:rsidR="006859B1" w:rsidRDefault="006859B1" w:rsidP="006859B1">
      <w:pPr>
        <w:numPr>
          <w:ilvl w:val="0"/>
          <w:numId w:val="6"/>
        </w:numPr>
        <w:spacing w:after="40"/>
        <w:ind w:left="426" w:hanging="426"/>
        <w:jc w:val="both"/>
      </w:pPr>
      <w:r>
        <w:rPr>
          <w:rFonts w:ascii="Calibri" w:hAnsi="Calibri" w:cs="Calibri"/>
          <w:sz w:val="20"/>
          <w:szCs w:val="20"/>
        </w:rPr>
        <w:lastRenderedPageBreak/>
        <w:t>Jeżeli termin związania ofertą upłynie przed wyborem najkorzystniejszej oferty, Zamawiający wezwie Wykonawcę, którego oferta otrzymała najwyższą ocenę, do wyrażenia w wyznaczonym przez Zamawiającego terminie, pisemnej zgody na wybór jego oferty.</w:t>
      </w:r>
    </w:p>
    <w:p w14:paraId="0C4B99AB" w14:textId="17045975" w:rsidR="006859B1" w:rsidRDefault="006859B1" w:rsidP="006859B1">
      <w:pPr>
        <w:numPr>
          <w:ilvl w:val="0"/>
          <w:numId w:val="6"/>
        </w:numPr>
        <w:spacing w:after="40"/>
        <w:ind w:left="426" w:hanging="426"/>
        <w:jc w:val="both"/>
      </w:pPr>
      <w:r>
        <w:rPr>
          <w:rFonts w:ascii="Calibri" w:hAnsi="Calibri" w:cs="Calibri"/>
          <w:sz w:val="20"/>
          <w:szCs w:val="20"/>
        </w:rPr>
        <w:t>W przypadku braku zgody, o której mowa w ust. 1</w:t>
      </w:r>
      <w:r w:rsidR="00CB41B7">
        <w:rPr>
          <w:rFonts w:ascii="Calibri" w:hAnsi="Calibri" w:cs="Calibri"/>
          <w:sz w:val="20"/>
          <w:szCs w:val="20"/>
        </w:rPr>
        <w:t>0</w:t>
      </w:r>
      <w:r>
        <w:rPr>
          <w:rFonts w:ascii="Calibri" w:hAnsi="Calibri" w:cs="Calibri"/>
          <w:sz w:val="20"/>
          <w:szCs w:val="20"/>
        </w:rPr>
        <w:t xml:space="preserve">, oferta podlega odrzuceniu, a Zamawiający zwraca się o wyrażenie takiej zgody do kolejnego Wykonawcy, którego oferta została najwyżej oceniona, chyba, że zachodzą przesłanki do unieważnienia postępowania.  </w:t>
      </w:r>
    </w:p>
    <w:p w14:paraId="6744F5CC" w14:textId="77777777" w:rsidR="009B565F" w:rsidRDefault="009B565F" w:rsidP="006859B1">
      <w:pPr>
        <w:suppressAutoHyphens w:val="0"/>
        <w:jc w:val="both"/>
        <w:rPr>
          <w:rFonts w:ascii="Calibri" w:hAnsi="Calibri" w:cs="Calibri"/>
          <w:sz w:val="20"/>
          <w:szCs w:val="20"/>
        </w:rPr>
      </w:pPr>
    </w:p>
    <w:p w14:paraId="497AE72E" w14:textId="77777777" w:rsidR="006859B1" w:rsidRPr="002E0799" w:rsidRDefault="006859B1" w:rsidP="006859B1">
      <w:pPr>
        <w:numPr>
          <w:ilvl w:val="0"/>
          <w:numId w:val="5"/>
        </w:numPr>
        <w:suppressAutoHyphens w:val="0"/>
        <w:jc w:val="both"/>
        <w:rPr>
          <w:rFonts w:ascii="Calibri" w:hAnsi="Calibri" w:cs="Calibri"/>
          <w:sz w:val="20"/>
          <w:szCs w:val="20"/>
        </w:rPr>
      </w:pPr>
      <w:r>
        <w:rPr>
          <w:rFonts w:ascii="Calibri" w:hAnsi="Calibri" w:cs="Calibri"/>
          <w:sz w:val="20"/>
          <w:szCs w:val="20"/>
        </w:rPr>
        <w:t xml:space="preserve"> </w:t>
      </w:r>
      <w:r w:rsidRPr="002E0799">
        <w:rPr>
          <w:rFonts w:ascii="Calibri" w:hAnsi="Calibri" w:cs="Calibri"/>
          <w:b/>
          <w:sz w:val="20"/>
          <w:szCs w:val="20"/>
        </w:rPr>
        <w:t>Informacje o formalnościach, jakie muszą zostać dopełnione po wyborze oferty w celu zawarcia umowy w sprawie zamówienia publicznego.</w:t>
      </w:r>
    </w:p>
    <w:p w14:paraId="0B03B6E4" w14:textId="611B9C7D"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Niezwłocznie po wyborze najkorzystniejszej ofert</w:t>
      </w:r>
      <w:r w:rsidR="00C060F5">
        <w:rPr>
          <w:rFonts w:ascii="Calibri" w:hAnsi="Calibri" w:cs="Calibri"/>
          <w:sz w:val="20"/>
          <w:szCs w:val="20"/>
        </w:rPr>
        <w:t>y</w:t>
      </w:r>
      <w:r>
        <w:rPr>
          <w:rFonts w:ascii="Calibri" w:hAnsi="Calibri" w:cs="Calibri"/>
          <w:sz w:val="20"/>
          <w:szCs w:val="20"/>
        </w:rPr>
        <w:t xml:space="preserve"> Zamawiający informuje równocześnie Wykonawców, którzy złożyli oferty, o:</w:t>
      </w:r>
    </w:p>
    <w:p w14:paraId="288C00E0" w14:textId="77777777" w:rsidR="006859B1" w:rsidRDefault="006859B1" w:rsidP="006859B1">
      <w:pPr>
        <w:tabs>
          <w:tab w:val="left" w:pos="426"/>
        </w:tabs>
        <w:spacing w:after="40"/>
        <w:ind w:firstLine="397"/>
        <w:jc w:val="both"/>
      </w:pPr>
      <w:r>
        <w:rPr>
          <w:rFonts w:ascii="Calibri" w:hAnsi="Calibri" w:cs="Calibri"/>
          <w:sz w:val="20"/>
          <w:szCs w:val="20"/>
        </w:rPr>
        <w:t xml:space="preserve">1) wyborze najkorzystniejszej oferty, podając nazwę albo imię i nazwisko, siedzibę albo miejsce </w:t>
      </w:r>
      <w:r>
        <w:rPr>
          <w:rFonts w:ascii="Calibri" w:hAnsi="Calibri" w:cs="Calibri"/>
          <w:sz w:val="20"/>
          <w:szCs w:val="20"/>
        </w:rPr>
        <w:tab/>
        <w:t xml:space="preserve">zamieszkania, jeżeli jest miejscem wykonywania działalności Wykonawcy, którego ofertę wybrano, oraz </w:t>
      </w:r>
      <w:r>
        <w:rPr>
          <w:rFonts w:ascii="Calibri" w:hAnsi="Calibri" w:cs="Calibri"/>
          <w:sz w:val="20"/>
          <w:szCs w:val="20"/>
        </w:rPr>
        <w:tab/>
        <w:t xml:space="preserve">nazwy albo imiona i nazwiska, siedziby albo miejsca zamieszkania, jeżeli są miejscami wykonywania </w:t>
      </w:r>
      <w:r>
        <w:rPr>
          <w:rFonts w:ascii="Calibri" w:hAnsi="Calibri" w:cs="Calibri"/>
          <w:sz w:val="20"/>
          <w:szCs w:val="20"/>
        </w:rPr>
        <w:tab/>
        <w:t xml:space="preserve">działalności Wykonawców, którzy złożyli oferty, a także punktację przyznaną ofertom w każdym kryterium </w:t>
      </w:r>
      <w:r>
        <w:rPr>
          <w:rFonts w:ascii="Calibri" w:hAnsi="Calibri" w:cs="Calibri"/>
          <w:sz w:val="20"/>
          <w:szCs w:val="20"/>
        </w:rPr>
        <w:tab/>
        <w:t>oceny ofert i łączną punktację</w:t>
      </w:r>
    </w:p>
    <w:p w14:paraId="1E0A661F" w14:textId="77777777" w:rsidR="006859B1" w:rsidRDefault="006859B1" w:rsidP="006859B1">
      <w:pPr>
        <w:tabs>
          <w:tab w:val="left" w:pos="426"/>
        </w:tabs>
        <w:spacing w:after="40"/>
        <w:ind w:left="1814" w:hanging="1417"/>
        <w:jc w:val="both"/>
      </w:pPr>
      <w:r>
        <w:rPr>
          <w:rFonts w:ascii="Calibri" w:hAnsi="Calibri" w:cs="Calibri"/>
          <w:sz w:val="20"/>
          <w:szCs w:val="20"/>
        </w:rPr>
        <w:t>2) Wykonawcach, których oferty zostały odrzucone</w:t>
      </w:r>
    </w:p>
    <w:p w14:paraId="0FFC7773" w14:textId="77777777" w:rsidR="006859B1" w:rsidRDefault="006859B1" w:rsidP="006859B1">
      <w:pPr>
        <w:tabs>
          <w:tab w:val="left" w:pos="426"/>
        </w:tabs>
        <w:spacing w:after="40"/>
        <w:ind w:left="1814" w:hanging="1361"/>
        <w:jc w:val="both"/>
      </w:pPr>
      <w:r>
        <w:rPr>
          <w:rFonts w:ascii="Calibri" w:hAnsi="Calibri" w:cs="Calibri"/>
          <w:sz w:val="20"/>
          <w:szCs w:val="20"/>
        </w:rPr>
        <w:t xml:space="preserve">- podając uzasadnienie faktyczne i prawne. </w:t>
      </w:r>
    </w:p>
    <w:p w14:paraId="637F357E"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Zamawiający udostępnia niezwłocznie informacje, o których mowa w ust. 1 pkt. 1), na stronie internetowej prowadzonego postępowania.</w:t>
      </w:r>
    </w:p>
    <w:p w14:paraId="2233FDE3"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 xml:space="preserve">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3F9FC282"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Zamawiający może zawrzeć umowę w sprawie zamówienia publicznego, przed upływem terminu, o którym mowa w ust. 3, jeżeli złożono tylko jedną ofertę.</w:t>
      </w:r>
    </w:p>
    <w:p w14:paraId="6EF5D548"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 xml:space="preserve">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pozostałych w postępowaniu Wykonawców oraz wybrać najkorzystniejszą ofertę albo unieważnić postępowanie. </w:t>
      </w:r>
    </w:p>
    <w:p w14:paraId="6804261D"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 xml:space="preserve">W informacji o wyborze najkorzystniejszej oferty, Zamawiający wskaże miejsce i termin podpisania umowy zgodnie z art. 264 ust. 1 ustawy </w:t>
      </w:r>
      <w:proofErr w:type="spellStart"/>
      <w:r>
        <w:rPr>
          <w:rFonts w:ascii="Calibri" w:hAnsi="Calibri" w:cs="Calibri"/>
          <w:sz w:val="20"/>
          <w:szCs w:val="20"/>
        </w:rPr>
        <w:t>Pzp</w:t>
      </w:r>
      <w:proofErr w:type="spellEnd"/>
      <w:r>
        <w:rPr>
          <w:rFonts w:ascii="Calibri" w:hAnsi="Calibri" w:cs="Calibri"/>
          <w:sz w:val="20"/>
          <w:szCs w:val="20"/>
        </w:rPr>
        <w:t xml:space="preserve">. W przypadku braku możliwości stawienia się w wyznaczonym dniu upoważnionego przedstawiciela Wykonawcy, prosimy o złożenia pisemnej prośby (e-mail) o umożliwienie jej osobistego odbioru (do podpisu) poprzez upoważnionego przedstawiciela Wykonawcy bądź o przesłanie umowy za pośrednictwem poczty.  </w:t>
      </w:r>
    </w:p>
    <w:p w14:paraId="0237033A"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Osoby reprezentujące Wykonawcę przy podpisywaniu umowy powinny posiadać ze sobą dokumenty potwierdzające ich umocowanie do podpisania umowy, o ile umocowanie to nie będzie wynikać z dokumentów załączonych do oferty.</w:t>
      </w:r>
    </w:p>
    <w:p w14:paraId="13836FA3" w14:textId="77777777" w:rsidR="006859B1" w:rsidRDefault="006859B1" w:rsidP="006859B1">
      <w:pPr>
        <w:numPr>
          <w:ilvl w:val="0"/>
          <w:numId w:val="11"/>
        </w:numPr>
        <w:tabs>
          <w:tab w:val="left" w:pos="426"/>
        </w:tabs>
        <w:spacing w:after="40"/>
        <w:ind w:left="426" w:hanging="426"/>
        <w:jc w:val="both"/>
      </w:pPr>
      <w:r>
        <w:rPr>
          <w:rFonts w:ascii="Calibri" w:hAnsi="Calibri" w:cs="Calibri"/>
          <w:sz w:val="20"/>
          <w:szCs w:val="20"/>
        </w:rPr>
        <w:t xml:space="preserve">W przypadku wyboru oferty złożonej przez Wykonawców wspólnie ubiegających się o udzielenie zamówienia Zamawiający zastrzega sobie prawo żądania przed zawarciem umowy w sprawie zamówienia publicznego kopii umowy regulującej współpracę tych Wykonawców. </w:t>
      </w:r>
    </w:p>
    <w:p w14:paraId="25FF3C2F" w14:textId="77777777" w:rsidR="006859B1" w:rsidRDefault="006859B1" w:rsidP="006859B1">
      <w:pPr>
        <w:suppressAutoHyphens w:val="0"/>
        <w:rPr>
          <w:rFonts w:ascii="Calibri" w:hAnsi="Calibri" w:cs="Calibri"/>
          <w:b/>
          <w:bCs/>
          <w:sz w:val="20"/>
          <w:szCs w:val="20"/>
          <w:lang w:eastAsia="pl-PL"/>
        </w:rPr>
      </w:pPr>
    </w:p>
    <w:p w14:paraId="4BB4AD64" w14:textId="77777777" w:rsidR="006859B1" w:rsidRPr="002E0799" w:rsidRDefault="006859B1" w:rsidP="006859B1">
      <w:pPr>
        <w:numPr>
          <w:ilvl w:val="0"/>
          <w:numId w:val="5"/>
        </w:numPr>
        <w:suppressAutoHyphens w:val="0"/>
        <w:rPr>
          <w:rFonts w:ascii="Calibri" w:hAnsi="Calibri" w:cs="Calibri"/>
          <w:b/>
          <w:bCs/>
          <w:sz w:val="20"/>
          <w:szCs w:val="20"/>
          <w:lang w:eastAsia="pl-PL"/>
        </w:rPr>
      </w:pPr>
      <w:r>
        <w:rPr>
          <w:rFonts w:ascii="Calibri" w:hAnsi="Calibri" w:cs="Calibri"/>
          <w:b/>
          <w:bCs/>
          <w:sz w:val="20"/>
          <w:szCs w:val="20"/>
          <w:lang w:eastAsia="pl-PL"/>
        </w:rPr>
        <w:t xml:space="preserve"> </w:t>
      </w:r>
      <w:r w:rsidRPr="002E0799">
        <w:rPr>
          <w:rFonts w:ascii="Calibri" w:hAnsi="Calibri" w:cs="Calibri"/>
          <w:b/>
          <w:sz w:val="20"/>
          <w:szCs w:val="20"/>
        </w:rPr>
        <w:t>Wymagania dotyczące zabezpieczenia należytego wykonania umowy.</w:t>
      </w:r>
    </w:p>
    <w:p w14:paraId="28C6C6CB" w14:textId="77777777" w:rsidR="006859B1" w:rsidRDefault="006859B1" w:rsidP="006859B1">
      <w:pPr>
        <w:pStyle w:val="Tekstpodstawowy23"/>
        <w:tabs>
          <w:tab w:val="left" w:pos="426"/>
        </w:tabs>
        <w:suppressAutoHyphens w:val="0"/>
        <w:spacing w:after="0" w:line="240" w:lineRule="auto"/>
        <w:ind w:left="454"/>
        <w:jc w:val="both"/>
      </w:pPr>
      <w:r w:rsidRPr="00057E99">
        <w:rPr>
          <w:rFonts w:ascii="Calibri" w:hAnsi="Calibri" w:cs="Calibri"/>
          <w:sz w:val="20"/>
          <w:szCs w:val="20"/>
        </w:rPr>
        <w:t>Zamawiający nie wymaga wniesienia zabezpieczenia należytego wykonania umowy w przedmiotowym postępowaniu.</w:t>
      </w:r>
    </w:p>
    <w:p w14:paraId="67053096" w14:textId="77777777" w:rsidR="00752DF1" w:rsidRDefault="00752DF1" w:rsidP="006859B1">
      <w:pPr>
        <w:suppressAutoHyphens w:val="0"/>
        <w:rPr>
          <w:rFonts w:ascii="Calibri" w:hAnsi="Calibri" w:cs="Calibri"/>
          <w:b/>
          <w:bCs/>
          <w:sz w:val="20"/>
          <w:szCs w:val="20"/>
          <w:lang w:eastAsia="pl-PL"/>
        </w:rPr>
      </w:pPr>
    </w:p>
    <w:p w14:paraId="41143292" w14:textId="77777777" w:rsidR="00752DF1" w:rsidRDefault="00752DF1" w:rsidP="006859B1">
      <w:pPr>
        <w:suppressAutoHyphens w:val="0"/>
        <w:rPr>
          <w:rFonts w:ascii="Calibri" w:hAnsi="Calibri" w:cs="Calibri"/>
          <w:b/>
          <w:bCs/>
          <w:sz w:val="20"/>
          <w:szCs w:val="20"/>
          <w:lang w:eastAsia="pl-PL"/>
        </w:rPr>
      </w:pPr>
    </w:p>
    <w:p w14:paraId="606500AF" w14:textId="77777777" w:rsidR="006859B1" w:rsidRPr="002E0799" w:rsidRDefault="006859B1" w:rsidP="006859B1">
      <w:pPr>
        <w:numPr>
          <w:ilvl w:val="0"/>
          <w:numId w:val="5"/>
        </w:numPr>
        <w:suppressAutoHyphens w:val="0"/>
        <w:rPr>
          <w:rFonts w:ascii="Calibri" w:hAnsi="Calibri" w:cs="Calibri"/>
          <w:b/>
          <w:bCs/>
          <w:sz w:val="20"/>
          <w:szCs w:val="20"/>
          <w:lang w:eastAsia="pl-PL"/>
        </w:rPr>
      </w:pPr>
      <w:r>
        <w:rPr>
          <w:rFonts w:ascii="Calibri" w:hAnsi="Calibri" w:cs="Calibri"/>
          <w:b/>
          <w:bCs/>
          <w:sz w:val="20"/>
          <w:szCs w:val="20"/>
          <w:lang w:eastAsia="pl-PL"/>
        </w:rPr>
        <w:t xml:space="preserve"> </w:t>
      </w:r>
      <w:r w:rsidRPr="002E0799">
        <w:rPr>
          <w:rFonts w:ascii="Calibri" w:hAnsi="Calibri" w:cs="Calibri"/>
          <w:b/>
          <w:sz w:val="20"/>
          <w:szCs w:val="20"/>
        </w:rPr>
        <w:t>Informacje o treści zawieranej umowy oraz możliwości jej zmiany.</w:t>
      </w:r>
    </w:p>
    <w:p w14:paraId="1DD83249" w14:textId="535CA104" w:rsidR="006859B1" w:rsidRDefault="006859B1" w:rsidP="006859B1">
      <w:pPr>
        <w:numPr>
          <w:ilvl w:val="0"/>
          <w:numId w:val="23"/>
        </w:numPr>
        <w:jc w:val="both"/>
      </w:pPr>
      <w:r>
        <w:rPr>
          <w:rFonts w:ascii="Calibri" w:hAnsi="Calibri" w:cs="Calibri"/>
          <w:sz w:val="20"/>
          <w:szCs w:val="20"/>
        </w:rPr>
        <w:t xml:space="preserve">Wykonawca, który przedstawił najkorzystniejszą ofertę, będzie zobowiązany do zawarcia umowy </w:t>
      </w:r>
      <w:r>
        <w:rPr>
          <w:rFonts w:ascii="Calibri" w:hAnsi="Calibri" w:cs="Calibri"/>
          <w:color w:val="000000"/>
          <w:sz w:val="20"/>
          <w:szCs w:val="20"/>
        </w:rPr>
        <w:t xml:space="preserve">w sprawie zamówienia publicznego na warunkach określonych w Projektowanych postanowieniach umowy w sprawie zamówienia publicznego, które zostaną wprowadzone do umowy </w:t>
      </w:r>
      <w:r>
        <w:rPr>
          <w:rFonts w:ascii="Calibri" w:hAnsi="Calibri" w:cs="Calibri"/>
          <w:sz w:val="20"/>
          <w:szCs w:val="20"/>
        </w:rPr>
        <w:t xml:space="preserve">- </w:t>
      </w:r>
      <w:r>
        <w:rPr>
          <w:rFonts w:ascii="Calibri" w:hAnsi="Calibri" w:cs="Calibri"/>
          <w:b/>
          <w:sz w:val="20"/>
          <w:szCs w:val="20"/>
        </w:rPr>
        <w:t xml:space="preserve">załącznik </w:t>
      </w:r>
      <w:r w:rsidR="004120D8">
        <w:rPr>
          <w:rFonts w:ascii="Calibri" w:hAnsi="Calibri" w:cs="Calibri"/>
          <w:b/>
          <w:sz w:val="20"/>
          <w:szCs w:val="20"/>
        </w:rPr>
        <w:t>n</w:t>
      </w:r>
      <w:r>
        <w:rPr>
          <w:rFonts w:ascii="Calibri" w:hAnsi="Calibri" w:cs="Calibri"/>
          <w:b/>
          <w:sz w:val="20"/>
          <w:szCs w:val="20"/>
        </w:rPr>
        <w:t xml:space="preserve">r </w:t>
      </w:r>
      <w:r w:rsidR="004120D8">
        <w:rPr>
          <w:rFonts w:ascii="Calibri" w:hAnsi="Calibri" w:cs="Calibri"/>
          <w:b/>
          <w:sz w:val="20"/>
          <w:szCs w:val="20"/>
        </w:rPr>
        <w:t>5</w:t>
      </w:r>
      <w:r>
        <w:rPr>
          <w:rFonts w:ascii="Calibri" w:hAnsi="Calibri" w:cs="Calibri"/>
          <w:b/>
          <w:sz w:val="20"/>
          <w:szCs w:val="20"/>
        </w:rPr>
        <w:t xml:space="preserve"> do SWZ</w:t>
      </w:r>
      <w:r>
        <w:rPr>
          <w:rFonts w:ascii="Calibri" w:hAnsi="Calibri" w:cs="Calibri"/>
          <w:sz w:val="20"/>
          <w:szCs w:val="20"/>
        </w:rPr>
        <w:t xml:space="preserve"> </w:t>
      </w:r>
      <w:r>
        <w:rPr>
          <w:rFonts w:ascii="Calibri" w:hAnsi="Calibri" w:cs="Calibri"/>
          <w:b/>
          <w:bCs/>
          <w:sz w:val="20"/>
          <w:szCs w:val="20"/>
        </w:rPr>
        <w:t xml:space="preserve">(zwany także Wzorem Umowy) </w:t>
      </w:r>
      <w:r>
        <w:rPr>
          <w:rFonts w:ascii="Calibri" w:hAnsi="Calibri" w:cs="Calibri"/>
          <w:sz w:val="20"/>
          <w:szCs w:val="20"/>
        </w:rPr>
        <w:t>.</w:t>
      </w:r>
    </w:p>
    <w:p w14:paraId="0A0DE5E7" w14:textId="77777777" w:rsidR="006859B1" w:rsidRDefault="006859B1" w:rsidP="006859B1">
      <w:pPr>
        <w:numPr>
          <w:ilvl w:val="0"/>
          <w:numId w:val="23"/>
        </w:numPr>
        <w:jc w:val="both"/>
        <w:textAlignment w:val="baseline"/>
      </w:pPr>
      <w:r>
        <w:rPr>
          <w:rFonts w:ascii="Calibri" w:hAnsi="Calibri" w:cs="Calibri"/>
          <w:color w:val="000000"/>
          <w:sz w:val="20"/>
          <w:szCs w:val="20"/>
        </w:rPr>
        <w:lastRenderedPageBreak/>
        <w:t>Zakres świadczenia Wykonawcy wynikający z umowy jest tożsamy z jego zobowiązaniem zawartym w ofercie.</w:t>
      </w:r>
    </w:p>
    <w:p w14:paraId="5239780E" w14:textId="58C3A775" w:rsidR="006859B1" w:rsidRDefault="006859B1" w:rsidP="006859B1">
      <w:pPr>
        <w:numPr>
          <w:ilvl w:val="0"/>
          <w:numId w:val="23"/>
        </w:numPr>
        <w:jc w:val="both"/>
        <w:textAlignment w:val="baseline"/>
      </w:pPr>
      <w:r>
        <w:rPr>
          <w:rFonts w:ascii="Calibri" w:hAnsi="Calibri" w:cs="Calibri"/>
          <w:color w:val="000000"/>
          <w:sz w:val="20"/>
          <w:szCs w:val="20"/>
        </w:rPr>
        <w:t xml:space="preserve">Zamawiający przewiduje możliwość zmiany zawartej umowy w stosunku do treści wybranej oferty w zakresie uregulowanym w art. 455 ustawy </w:t>
      </w:r>
      <w:proofErr w:type="spellStart"/>
      <w:r>
        <w:rPr>
          <w:rFonts w:ascii="Calibri" w:hAnsi="Calibri" w:cs="Calibri"/>
          <w:color w:val="000000"/>
          <w:sz w:val="20"/>
          <w:szCs w:val="20"/>
        </w:rPr>
        <w:t>Pzp</w:t>
      </w:r>
      <w:proofErr w:type="spellEnd"/>
      <w:r>
        <w:rPr>
          <w:rFonts w:ascii="Calibri" w:hAnsi="Calibri" w:cs="Calibri"/>
          <w:color w:val="000000"/>
          <w:sz w:val="20"/>
          <w:szCs w:val="20"/>
        </w:rPr>
        <w:t xml:space="preserve"> oraz wskazanym we Wzorze Umowy, stanowiącym </w:t>
      </w:r>
      <w:r>
        <w:rPr>
          <w:rFonts w:ascii="Calibri" w:hAnsi="Calibri" w:cs="Calibri"/>
          <w:b/>
          <w:bCs/>
          <w:color w:val="000000"/>
          <w:sz w:val="20"/>
          <w:szCs w:val="20"/>
        </w:rPr>
        <w:t xml:space="preserve">Załącznik nr </w:t>
      </w:r>
      <w:r w:rsidR="00ED7842">
        <w:rPr>
          <w:rFonts w:ascii="Calibri" w:hAnsi="Calibri" w:cs="Calibri"/>
          <w:b/>
          <w:bCs/>
          <w:color w:val="000000"/>
          <w:sz w:val="20"/>
          <w:szCs w:val="20"/>
        </w:rPr>
        <w:t>5</w:t>
      </w:r>
      <w:r>
        <w:rPr>
          <w:rFonts w:ascii="Calibri" w:hAnsi="Calibri" w:cs="Calibri"/>
          <w:b/>
          <w:bCs/>
          <w:color w:val="000000"/>
          <w:sz w:val="20"/>
          <w:szCs w:val="20"/>
        </w:rPr>
        <w:t xml:space="preserve"> do SWZ</w:t>
      </w:r>
      <w:r>
        <w:rPr>
          <w:rFonts w:ascii="Calibri" w:hAnsi="Calibri" w:cs="Calibri"/>
          <w:color w:val="000000"/>
          <w:sz w:val="20"/>
          <w:szCs w:val="20"/>
        </w:rPr>
        <w:t>.</w:t>
      </w:r>
    </w:p>
    <w:p w14:paraId="01BF8037" w14:textId="77777777" w:rsidR="006859B1" w:rsidRDefault="006859B1" w:rsidP="006859B1">
      <w:pPr>
        <w:numPr>
          <w:ilvl w:val="0"/>
          <w:numId w:val="23"/>
        </w:numPr>
        <w:jc w:val="both"/>
      </w:pPr>
      <w:r>
        <w:rPr>
          <w:rFonts w:ascii="Calibri" w:hAnsi="Calibri" w:cs="Calibri"/>
          <w:sz w:val="20"/>
          <w:szCs w:val="20"/>
        </w:rPr>
        <w:t>Wzór umowy, po upływie terminu do składania ofert, nie podlegają negocjacjom i złożenie oferty jest równoznaczne z pełną akceptacją wzoru umowy.</w:t>
      </w:r>
    </w:p>
    <w:p w14:paraId="2C74DE8D" w14:textId="77777777" w:rsidR="0076543C" w:rsidRDefault="0076543C" w:rsidP="006859B1">
      <w:pPr>
        <w:tabs>
          <w:tab w:val="left" w:pos="426"/>
        </w:tabs>
        <w:suppressAutoHyphens w:val="0"/>
        <w:rPr>
          <w:rFonts w:ascii="Calibri" w:hAnsi="Calibri" w:cs="Calibri"/>
          <w:sz w:val="20"/>
          <w:szCs w:val="20"/>
        </w:rPr>
      </w:pPr>
    </w:p>
    <w:p w14:paraId="492A643C" w14:textId="77777777" w:rsidR="006859B1" w:rsidRPr="002E0799" w:rsidRDefault="006859B1" w:rsidP="006859B1">
      <w:pPr>
        <w:numPr>
          <w:ilvl w:val="0"/>
          <w:numId w:val="5"/>
        </w:numPr>
        <w:tabs>
          <w:tab w:val="left" w:pos="426"/>
        </w:tabs>
        <w:suppressAutoHyphens w:val="0"/>
        <w:rPr>
          <w:rFonts w:ascii="Calibri" w:hAnsi="Calibri" w:cs="Calibri"/>
          <w:sz w:val="20"/>
          <w:szCs w:val="20"/>
        </w:rPr>
      </w:pPr>
      <w:r>
        <w:rPr>
          <w:rFonts w:ascii="Calibri" w:hAnsi="Calibri" w:cs="Calibri"/>
          <w:sz w:val="20"/>
          <w:szCs w:val="20"/>
        </w:rPr>
        <w:t xml:space="preserve"> </w:t>
      </w:r>
      <w:r w:rsidRPr="002E0799">
        <w:rPr>
          <w:rFonts w:ascii="Calibri" w:hAnsi="Calibri" w:cs="Calibri"/>
          <w:b/>
          <w:bCs/>
          <w:sz w:val="20"/>
          <w:szCs w:val="20"/>
        </w:rPr>
        <w:t>Podwykonawcy.</w:t>
      </w:r>
    </w:p>
    <w:p w14:paraId="7A543FB7" w14:textId="77777777" w:rsidR="006859B1" w:rsidRDefault="006859B1" w:rsidP="006859B1">
      <w:pPr>
        <w:tabs>
          <w:tab w:val="left" w:pos="504"/>
          <w:tab w:val="left" w:pos="623"/>
          <w:tab w:val="left" w:pos="624"/>
          <w:tab w:val="left" w:pos="683"/>
        </w:tabs>
        <w:jc w:val="both"/>
      </w:pPr>
      <w:r>
        <w:rPr>
          <w:rFonts w:ascii="Calibri" w:hAnsi="Calibri" w:cs="Calibri"/>
          <w:bCs/>
          <w:sz w:val="20"/>
          <w:szCs w:val="20"/>
        </w:rPr>
        <w:t xml:space="preserve">1. </w:t>
      </w:r>
      <w:r>
        <w:rPr>
          <w:rFonts w:ascii="Calibri" w:hAnsi="Calibri" w:cs="Calibri"/>
          <w:bCs/>
          <w:sz w:val="20"/>
          <w:szCs w:val="20"/>
        </w:rPr>
        <w:tab/>
        <w:t>Wykonawca może powierzyć wykonanie części zamówienia podwykonawcy.</w:t>
      </w:r>
    </w:p>
    <w:p w14:paraId="0D1D3B3B" w14:textId="77777777" w:rsidR="006859B1" w:rsidRDefault="006859B1" w:rsidP="006859B1">
      <w:pPr>
        <w:tabs>
          <w:tab w:val="left" w:pos="504"/>
          <w:tab w:val="left" w:pos="623"/>
          <w:tab w:val="left" w:pos="624"/>
          <w:tab w:val="left" w:pos="683"/>
        </w:tabs>
        <w:jc w:val="both"/>
      </w:pPr>
      <w:r>
        <w:rPr>
          <w:rFonts w:ascii="Calibri" w:hAnsi="Calibri" w:cs="Calibri"/>
          <w:bCs/>
          <w:sz w:val="20"/>
          <w:szCs w:val="20"/>
        </w:rPr>
        <w:t xml:space="preserve">2. </w:t>
      </w:r>
      <w:r>
        <w:rPr>
          <w:rFonts w:ascii="Calibri" w:hAnsi="Calibri" w:cs="Calibri"/>
          <w:bCs/>
          <w:sz w:val="20"/>
          <w:szCs w:val="20"/>
        </w:rPr>
        <w:tab/>
        <w:t xml:space="preserve">Zamawiający nie zastrzega obowiązku osobistego wykonania przez Wykonawcę kluczowych części </w:t>
      </w:r>
      <w:r>
        <w:rPr>
          <w:rFonts w:ascii="Calibri" w:hAnsi="Calibri" w:cs="Calibri"/>
          <w:bCs/>
          <w:sz w:val="20"/>
          <w:szCs w:val="20"/>
        </w:rPr>
        <w:tab/>
        <w:t>zamówienia.</w:t>
      </w:r>
    </w:p>
    <w:p w14:paraId="357601B4" w14:textId="46F53702" w:rsidR="006859B1" w:rsidRDefault="006859B1" w:rsidP="00722E1D">
      <w:pPr>
        <w:tabs>
          <w:tab w:val="left" w:pos="504"/>
          <w:tab w:val="left" w:pos="623"/>
          <w:tab w:val="left" w:pos="624"/>
          <w:tab w:val="left" w:pos="683"/>
        </w:tabs>
        <w:ind w:left="504" w:hanging="504"/>
        <w:jc w:val="both"/>
      </w:pPr>
      <w:r>
        <w:rPr>
          <w:rFonts w:ascii="Calibri" w:hAnsi="Calibri" w:cs="Calibri"/>
          <w:bCs/>
          <w:sz w:val="20"/>
          <w:szCs w:val="20"/>
        </w:rPr>
        <w:t xml:space="preserve">3. </w:t>
      </w:r>
      <w:r>
        <w:rPr>
          <w:rFonts w:ascii="Calibri" w:hAnsi="Calibri" w:cs="Calibri"/>
          <w:bCs/>
          <w:sz w:val="20"/>
          <w:szCs w:val="20"/>
        </w:rPr>
        <w:tab/>
      </w:r>
      <w:r>
        <w:rPr>
          <w:rFonts w:ascii="Calibri" w:hAnsi="Calibri" w:cs="Calibri"/>
          <w:sz w:val="20"/>
          <w:szCs w:val="20"/>
        </w:rPr>
        <w:t xml:space="preserve">W przypadku, gdy Wykonawca przewiduje wykonanie zamówienia z udziałem podwykonawcy </w:t>
      </w:r>
      <w:r>
        <w:rPr>
          <w:rFonts w:ascii="Calibri" w:hAnsi="Calibri" w:cs="Calibri"/>
          <w:sz w:val="20"/>
          <w:szCs w:val="20"/>
        </w:rPr>
        <w:tab/>
        <w:t xml:space="preserve">(podwykonawców) należy wskazać w treści oferty, która część (części) zamówienia powierzona zostanie </w:t>
      </w:r>
      <w:r>
        <w:rPr>
          <w:rFonts w:ascii="Calibri" w:hAnsi="Calibri" w:cs="Calibri"/>
          <w:sz w:val="20"/>
          <w:szCs w:val="20"/>
        </w:rPr>
        <w:tab/>
        <w:t xml:space="preserve">podwykonawcy (podwykonawcom) wraz z wykazem zakresu zadań zlecanych podwykonawcy </w:t>
      </w:r>
      <w:r>
        <w:rPr>
          <w:rFonts w:ascii="Calibri" w:hAnsi="Calibri" w:cs="Calibri"/>
          <w:sz w:val="20"/>
          <w:szCs w:val="20"/>
        </w:rPr>
        <w:tab/>
        <w:t xml:space="preserve">(podwykonawcom) </w:t>
      </w:r>
      <w:r>
        <w:rPr>
          <w:rFonts w:ascii="Calibri" w:hAnsi="Calibri" w:cs="Calibri"/>
          <w:sz w:val="20"/>
          <w:szCs w:val="20"/>
          <w:u w:val="single"/>
        </w:rPr>
        <w:t xml:space="preserve">oraz podaniem (o ile są mu wiadome na tym etapie) nazwy (firmy) takiego </w:t>
      </w:r>
      <w:r>
        <w:rPr>
          <w:rFonts w:ascii="Calibri" w:hAnsi="Calibri" w:cs="Calibri"/>
          <w:sz w:val="20"/>
          <w:szCs w:val="20"/>
        </w:rPr>
        <w:tab/>
      </w:r>
      <w:r>
        <w:rPr>
          <w:rFonts w:ascii="Calibri" w:hAnsi="Calibri" w:cs="Calibri"/>
          <w:sz w:val="20"/>
          <w:szCs w:val="20"/>
          <w:u w:val="single"/>
        </w:rPr>
        <w:t>podwykonawcy (podwykonawców)</w:t>
      </w:r>
      <w:r>
        <w:rPr>
          <w:rFonts w:ascii="Calibri" w:hAnsi="Calibri" w:cs="Calibri"/>
          <w:sz w:val="20"/>
          <w:szCs w:val="20"/>
        </w:rPr>
        <w:t xml:space="preserve">. W przypadku nie złożenia stosownego oświadczenia w w/w zakresie, </w:t>
      </w:r>
      <w:r>
        <w:rPr>
          <w:rFonts w:ascii="Calibri" w:hAnsi="Calibri" w:cs="Calibri"/>
          <w:sz w:val="20"/>
          <w:szCs w:val="20"/>
        </w:rPr>
        <w:tab/>
        <w:t xml:space="preserve">Zamawiający uzna, iż Wykonawca zamierza wykonać zamówienie lub jego poszczególne </w:t>
      </w:r>
      <w:r>
        <w:rPr>
          <w:rFonts w:ascii="Calibri" w:hAnsi="Calibri" w:cs="Calibri"/>
          <w:sz w:val="20"/>
          <w:szCs w:val="20"/>
        </w:rPr>
        <w:tab/>
        <w:t>części</w:t>
      </w:r>
      <w:r w:rsidR="00722E1D">
        <w:rPr>
          <w:rFonts w:ascii="Calibri" w:hAnsi="Calibri" w:cs="Calibri"/>
          <w:sz w:val="20"/>
          <w:szCs w:val="20"/>
        </w:rPr>
        <w:t xml:space="preserve"> </w:t>
      </w:r>
      <w:r>
        <w:rPr>
          <w:rFonts w:ascii="Calibri" w:hAnsi="Calibri" w:cs="Calibri"/>
          <w:sz w:val="20"/>
          <w:szCs w:val="20"/>
        </w:rPr>
        <w:t>samodzielnie.</w:t>
      </w:r>
    </w:p>
    <w:p w14:paraId="0B2C23DF" w14:textId="47D832F9" w:rsidR="006859B1" w:rsidRDefault="006859B1" w:rsidP="00E90296">
      <w:pPr>
        <w:tabs>
          <w:tab w:val="left" w:pos="504"/>
          <w:tab w:val="left" w:pos="623"/>
          <w:tab w:val="left" w:pos="624"/>
          <w:tab w:val="left" w:pos="683"/>
        </w:tabs>
        <w:ind w:left="567" w:hanging="567"/>
        <w:jc w:val="both"/>
      </w:pPr>
      <w:r>
        <w:rPr>
          <w:rFonts w:ascii="Calibri" w:hAnsi="Calibri" w:cs="Calibri"/>
          <w:sz w:val="20"/>
          <w:szCs w:val="20"/>
        </w:rPr>
        <w:t xml:space="preserve">4. </w:t>
      </w:r>
      <w:r>
        <w:rPr>
          <w:rFonts w:ascii="Calibri" w:hAnsi="Calibri" w:cs="Calibri"/>
          <w:sz w:val="20"/>
          <w:szCs w:val="20"/>
        </w:rPr>
        <w:tab/>
        <w:t xml:space="preserve">Zamawiający nie będzie badać, czy nie zachodzą wobec podwykonawcy niebędącego podmiotem udostępniającym zasoby podstawy wykluczenia, o których mowa w art. 108 ust. 1 i art. 109 ust. </w:t>
      </w:r>
      <w:r w:rsidR="00E90296">
        <w:rPr>
          <w:rFonts w:ascii="Calibri" w:hAnsi="Calibri" w:cs="Calibri"/>
          <w:sz w:val="20"/>
          <w:szCs w:val="20"/>
        </w:rPr>
        <w:t xml:space="preserve">1 pkt </w:t>
      </w:r>
      <w:r>
        <w:rPr>
          <w:rFonts w:ascii="Calibri" w:hAnsi="Calibri" w:cs="Calibri"/>
          <w:sz w:val="20"/>
          <w:szCs w:val="20"/>
        </w:rPr>
        <w:t xml:space="preserve">4 </w:t>
      </w:r>
      <w:proofErr w:type="spellStart"/>
      <w:r>
        <w:rPr>
          <w:rFonts w:ascii="Calibri" w:hAnsi="Calibri" w:cs="Calibri"/>
          <w:sz w:val="20"/>
          <w:szCs w:val="20"/>
        </w:rPr>
        <w:t>uPzp</w:t>
      </w:r>
      <w:proofErr w:type="spellEnd"/>
      <w:r>
        <w:rPr>
          <w:rFonts w:ascii="Calibri" w:hAnsi="Calibri" w:cs="Calibri"/>
          <w:sz w:val="20"/>
          <w:szCs w:val="20"/>
        </w:rPr>
        <w:t>.</w:t>
      </w:r>
    </w:p>
    <w:p w14:paraId="3768CE72" w14:textId="77777777" w:rsidR="006859B1" w:rsidRDefault="006859B1" w:rsidP="006859B1">
      <w:pPr>
        <w:tabs>
          <w:tab w:val="left" w:pos="504"/>
          <w:tab w:val="left" w:pos="623"/>
          <w:tab w:val="left" w:pos="624"/>
          <w:tab w:val="left" w:pos="683"/>
        </w:tabs>
        <w:jc w:val="both"/>
        <w:rPr>
          <w:rFonts w:ascii="Calibri" w:hAnsi="Calibri" w:cs="Calibri"/>
          <w:sz w:val="20"/>
          <w:szCs w:val="20"/>
        </w:rPr>
      </w:pPr>
      <w:r>
        <w:rPr>
          <w:rFonts w:ascii="Calibri" w:hAnsi="Calibri" w:cs="Calibri"/>
          <w:sz w:val="20"/>
          <w:szCs w:val="20"/>
        </w:rPr>
        <w:t xml:space="preserve">5. </w:t>
      </w:r>
      <w:r>
        <w:rPr>
          <w:rFonts w:ascii="Calibri" w:hAnsi="Calibri" w:cs="Calibri"/>
          <w:sz w:val="20"/>
          <w:szCs w:val="20"/>
        </w:rPr>
        <w:tab/>
        <w:t xml:space="preserve">Powierzenie części zamówienia podwykonawcom nie zwalnia Wykonawcy z odpowiedzialności za </w:t>
      </w:r>
      <w:r>
        <w:rPr>
          <w:rFonts w:ascii="Calibri" w:hAnsi="Calibri" w:cs="Calibri"/>
          <w:sz w:val="20"/>
          <w:szCs w:val="20"/>
        </w:rPr>
        <w:tab/>
        <w:t>należyte wykonanie zamówienia.</w:t>
      </w:r>
    </w:p>
    <w:p w14:paraId="4AC4BA3D" w14:textId="77777777" w:rsidR="006859B1" w:rsidRPr="00C13C4C" w:rsidRDefault="006859B1" w:rsidP="006859B1">
      <w:pPr>
        <w:tabs>
          <w:tab w:val="left" w:pos="284"/>
        </w:tabs>
        <w:spacing w:after="40"/>
        <w:rPr>
          <w:rFonts w:ascii="Calibri" w:hAnsi="Calibri" w:cs="Calibri"/>
          <w:b/>
          <w:bCs/>
          <w:sz w:val="20"/>
          <w:szCs w:val="20"/>
        </w:rPr>
      </w:pPr>
    </w:p>
    <w:p w14:paraId="2CFF6979" w14:textId="5ED8688D" w:rsidR="00C060F5"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 xml:space="preserve">Zamawiający nie przewiduje </w:t>
      </w:r>
      <w:r w:rsidR="00C060F5" w:rsidRPr="002E0799">
        <w:rPr>
          <w:rFonts w:ascii="Calibri" w:hAnsi="Calibri" w:cs="Calibri"/>
          <w:b/>
          <w:bCs/>
          <w:sz w:val="20"/>
          <w:szCs w:val="20"/>
        </w:rPr>
        <w:t>sprawdzenia dokumentów niezbędnych do realizacji zamówienia dostępnych na miejscu u zamawiającego</w:t>
      </w:r>
      <w:r w:rsidR="00C060F5">
        <w:rPr>
          <w:rFonts w:ascii="Calibri" w:hAnsi="Calibri" w:cs="Calibri"/>
          <w:b/>
          <w:bCs/>
          <w:sz w:val="20"/>
          <w:szCs w:val="20"/>
        </w:rPr>
        <w:t>.</w:t>
      </w:r>
    </w:p>
    <w:p w14:paraId="44089CD8" w14:textId="54EC9CFF" w:rsidR="00C060F5" w:rsidRPr="00C060F5" w:rsidRDefault="00C060F5" w:rsidP="00C060F5">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Zamawiający </w:t>
      </w:r>
      <w:r w:rsidR="00C0735F">
        <w:rPr>
          <w:rFonts w:ascii="Calibri" w:hAnsi="Calibri" w:cs="Calibri"/>
          <w:b/>
          <w:bCs/>
          <w:sz w:val="20"/>
          <w:szCs w:val="20"/>
        </w:rPr>
        <w:t>nie przewiduje przeprowadzenia przez Wykonawcę wizji lokalnej lub sprawdzenia dokumentów niezbędnych do realizacji zamówienia dostępnych na miejscu u zamawiającego</w:t>
      </w:r>
      <w:r>
        <w:rPr>
          <w:rFonts w:ascii="Calibri" w:hAnsi="Calibri" w:cs="Calibri"/>
          <w:b/>
          <w:bCs/>
          <w:sz w:val="20"/>
          <w:szCs w:val="20"/>
        </w:rPr>
        <w:t>.</w:t>
      </w:r>
    </w:p>
    <w:p w14:paraId="6E049BFB"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dopuszcza składania ofert wariantowych.</w:t>
      </w:r>
    </w:p>
    <w:p w14:paraId="41E0D037"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przewiduje aukcji elektronicznej w niniejszym postępowaniu.</w:t>
      </w:r>
    </w:p>
    <w:p w14:paraId="68A09456"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przewiduje zwrotu kosztów udziału w postępowaniu.</w:t>
      </w:r>
    </w:p>
    <w:p w14:paraId="73679695"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przewiduje możliwości zawarcia umowy ramowej.</w:t>
      </w:r>
    </w:p>
    <w:p w14:paraId="35011E0F" w14:textId="6D0B9BAA" w:rsidR="006859B1" w:rsidRPr="004C5A6A" w:rsidRDefault="006859B1" w:rsidP="004C5A6A">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 xml:space="preserve">Zamawiający nie przewiduje udzielenia zamówień, o których mowa w art. 214 ust. 1 pkt. 7 i 8 ustawy </w:t>
      </w:r>
      <w:proofErr w:type="spellStart"/>
      <w:r w:rsidRPr="002E0799">
        <w:rPr>
          <w:rFonts w:ascii="Calibri" w:hAnsi="Calibri" w:cs="Calibri"/>
          <w:b/>
          <w:bCs/>
          <w:sz w:val="20"/>
          <w:szCs w:val="20"/>
        </w:rPr>
        <w:t>Pzp</w:t>
      </w:r>
      <w:proofErr w:type="spellEnd"/>
      <w:r w:rsidR="004C5A6A">
        <w:rPr>
          <w:rFonts w:ascii="Calibri" w:hAnsi="Calibri" w:cs="Calibri"/>
          <w:b/>
          <w:bCs/>
          <w:sz w:val="20"/>
          <w:szCs w:val="20"/>
        </w:rPr>
        <w:t>.</w:t>
      </w:r>
    </w:p>
    <w:p w14:paraId="6AB7BCE5" w14:textId="141599C5" w:rsidR="004C5A6A" w:rsidRPr="004C5A6A" w:rsidRDefault="004C5A6A" w:rsidP="004C5A6A">
      <w:pPr>
        <w:numPr>
          <w:ilvl w:val="0"/>
          <w:numId w:val="5"/>
        </w:numPr>
        <w:tabs>
          <w:tab w:val="left" w:pos="284"/>
        </w:tabs>
        <w:spacing w:after="40"/>
        <w:ind w:left="0" w:firstLine="0"/>
        <w:jc w:val="both"/>
        <w:rPr>
          <w:rFonts w:ascii="Calibri" w:hAnsi="Calibri" w:cs="Calibri"/>
          <w:b/>
          <w:bCs/>
          <w:sz w:val="20"/>
          <w:szCs w:val="20"/>
        </w:rPr>
      </w:pPr>
      <w:r w:rsidRPr="00284F03">
        <w:rPr>
          <w:rFonts w:ascii="Calibri" w:hAnsi="Calibri" w:cs="Calibri"/>
          <w:b/>
          <w:bCs/>
          <w:sz w:val="20"/>
          <w:szCs w:val="20"/>
        </w:rPr>
        <w:t xml:space="preserve">Wymagania w zakresie zatrudnienia na podstawie stosunku pracy, w okolicznościach, o których mowa w art. 95 ustawy </w:t>
      </w:r>
      <w:proofErr w:type="spellStart"/>
      <w:r w:rsidRPr="00284F03">
        <w:rPr>
          <w:rFonts w:ascii="Calibri" w:hAnsi="Calibri" w:cs="Calibri"/>
          <w:b/>
          <w:bCs/>
          <w:sz w:val="20"/>
          <w:szCs w:val="20"/>
        </w:rPr>
        <w:t>Pzp</w:t>
      </w:r>
      <w:proofErr w:type="spellEnd"/>
    </w:p>
    <w:p w14:paraId="3F36ED53" w14:textId="77777777" w:rsidR="004C5A6A" w:rsidRPr="004C5A6A" w:rsidRDefault="004C5A6A" w:rsidP="004C5A6A">
      <w:pPr>
        <w:pStyle w:val="Akapitzlist"/>
        <w:numPr>
          <w:ilvl w:val="1"/>
          <w:numId w:val="2"/>
        </w:numPr>
        <w:tabs>
          <w:tab w:val="clear" w:pos="1080"/>
          <w:tab w:val="left" w:pos="142"/>
        </w:tabs>
        <w:ind w:left="142" w:hanging="284"/>
        <w:jc w:val="both"/>
        <w:rPr>
          <w:b/>
          <w:u w:val="single"/>
        </w:rPr>
      </w:pPr>
      <w:r w:rsidRPr="004C5A6A">
        <w:rPr>
          <w:rFonts w:ascii="Calibri" w:hAnsi="Calibri" w:cs="Calibri"/>
          <w:bCs/>
        </w:rPr>
        <w:t>Na podstawie art. 95 ust.</w:t>
      </w:r>
      <w:r w:rsidRPr="004C5A6A">
        <w:rPr>
          <w:rFonts w:ascii="Calibri" w:hAnsi="Calibri" w:cs="Calibri"/>
        </w:rPr>
        <w:t xml:space="preserve"> 1 ustawy </w:t>
      </w:r>
      <w:proofErr w:type="spellStart"/>
      <w:r w:rsidRPr="004C5A6A">
        <w:rPr>
          <w:rFonts w:ascii="Calibri" w:hAnsi="Calibri" w:cs="Calibri"/>
        </w:rPr>
        <w:t>Pzp</w:t>
      </w:r>
      <w:proofErr w:type="spellEnd"/>
      <w:r w:rsidRPr="004C5A6A">
        <w:rPr>
          <w:rFonts w:ascii="Calibri" w:hAnsi="Calibri" w:cs="Calibri"/>
        </w:rPr>
        <w:t xml:space="preserve"> Zamawiający wymaga, aby Wykonawca, Podwykonawca oraz dalsi Podwykonawcy zatrudniali na podstawie umowy o pracę osoby wykonujące czynności w zakresie realizacji zamówienia, w rozumieniu art. 22 § 1 Ustawy z dnia 26 czerwca 1974 r. – Kodeks Pracy. Zamawiający wymaga zatrudnienia na podstawie umowy o pracę przez Wykonawcę, Podwykonawcę oraz dalszego Podwykonawcę osób wykonujących</w:t>
      </w:r>
      <w:r w:rsidRPr="004C5A6A">
        <w:rPr>
          <w:rFonts w:ascii="Calibri" w:hAnsi="Calibri" w:cs="Calibri"/>
          <w:b/>
          <w:u w:val="single"/>
        </w:rPr>
        <w:t xml:space="preserve">: </w:t>
      </w:r>
      <w:bookmarkStart w:id="3" w:name="_Hlk23331720"/>
      <w:r w:rsidRPr="004C5A6A">
        <w:rPr>
          <w:rFonts w:ascii="Calibri" w:hAnsi="Calibri" w:cs="Calibri"/>
          <w:b/>
          <w:u w:val="single"/>
        </w:rPr>
        <w:t>odbiór, dostawa i przewóz bielizny – kierowca; pranie bielizny; prasowanie – maglowanie bielizny</w:t>
      </w:r>
      <w:bookmarkEnd w:id="3"/>
      <w:r w:rsidRPr="004C5A6A">
        <w:rPr>
          <w:rFonts w:ascii="Calibri" w:hAnsi="Calibri" w:cs="Calibri"/>
          <w:b/>
          <w:u w:val="single"/>
        </w:rPr>
        <w:t>.</w:t>
      </w:r>
    </w:p>
    <w:p w14:paraId="57EF9680" w14:textId="77777777" w:rsidR="004C5A6A" w:rsidRPr="004C5A6A" w:rsidRDefault="004C5A6A" w:rsidP="004C5A6A">
      <w:pPr>
        <w:pStyle w:val="Akapitzlist"/>
        <w:numPr>
          <w:ilvl w:val="1"/>
          <w:numId w:val="2"/>
        </w:numPr>
        <w:tabs>
          <w:tab w:val="clear" w:pos="1080"/>
          <w:tab w:val="left" w:pos="142"/>
        </w:tabs>
        <w:ind w:left="142" w:hanging="284"/>
        <w:jc w:val="both"/>
        <w:rPr>
          <w:b/>
          <w:u w:val="single"/>
        </w:rPr>
      </w:pPr>
      <w:r w:rsidRPr="004C5A6A">
        <w:rPr>
          <w:rFonts w:ascii="Calibri" w:hAnsi="Calibri" w:cs="Calibri"/>
          <w:bCs/>
        </w:rPr>
        <w:t>Szczegółowe wymagania zostały określone we wzorze umowy – Załącznik nr 5 do SWZ.</w:t>
      </w:r>
    </w:p>
    <w:p w14:paraId="166ABFE8" w14:textId="77777777" w:rsidR="004C5A6A" w:rsidRPr="004C5A6A" w:rsidRDefault="004C5A6A" w:rsidP="004C5A6A">
      <w:pPr>
        <w:pStyle w:val="Akapitzlist"/>
        <w:numPr>
          <w:ilvl w:val="1"/>
          <w:numId w:val="2"/>
        </w:numPr>
        <w:tabs>
          <w:tab w:val="clear" w:pos="1080"/>
          <w:tab w:val="left" w:pos="142"/>
        </w:tabs>
        <w:ind w:left="142" w:hanging="284"/>
        <w:jc w:val="both"/>
        <w:rPr>
          <w:b/>
          <w:u w:val="single"/>
        </w:rPr>
      </w:pPr>
      <w:r w:rsidRPr="004C5A6A">
        <w:rPr>
          <w:rFonts w:ascii="Calibri" w:hAnsi="Calibri" w:cs="Calibri"/>
          <w:bCs/>
        </w:rPr>
        <w:t xml:space="preserve">Zamawiający w trakcie realizacji umowy ma prawo do kontroli spełnienia przez Wykonawcę ,  Podwykonawcę oraz dalszego Podwykonawcę w/w wymagań, zgodnie z zapisami wzoru umowy – Załącznik nr 5 do SWZ. </w:t>
      </w:r>
    </w:p>
    <w:p w14:paraId="05DC3897" w14:textId="77777777" w:rsidR="004C5A6A" w:rsidRPr="004C5A6A" w:rsidRDefault="004C5A6A" w:rsidP="004C5A6A">
      <w:pPr>
        <w:pStyle w:val="Akapitzlist"/>
        <w:numPr>
          <w:ilvl w:val="1"/>
          <w:numId w:val="2"/>
        </w:numPr>
        <w:tabs>
          <w:tab w:val="clear" w:pos="1080"/>
          <w:tab w:val="left" w:pos="142"/>
        </w:tabs>
        <w:ind w:left="142" w:hanging="284"/>
        <w:jc w:val="both"/>
        <w:rPr>
          <w:b/>
          <w:u w:val="single"/>
        </w:rPr>
      </w:pPr>
      <w:r w:rsidRPr="004C5A6A">
        <w:rPr>
          <w:rFonts w:ascii="Calibri" w:hAnsi="Calibri" w:cs="Calibri"/>
          <w:bCs/>
        </w:rPr>
        <w:t xml:space="preserve">Zamawiający zastrzega sobie prawo do żądania przedstawienia do wglądu dokumentów zatrudnienia osób na podstawie umów o pracę na zasadach określonych we wzorze umowy – Załącznik nr 5 do SWZ. </w:t>
      </w:r>
    </w:p>
    <w:p w14:paraId="23996448" w14:textId="2402434A" w:rsidR="004C5A6A" w:rsidRPr="0021528D" w:rsidRDefault="004C5A6A" w:rsidP="004C5A6A">
      <w:pPr>
        <w:pStyle w:val="Akapitzlist"/>
        <w:numPr>
          <w:ilvl w:val="1"/>
          <w:numId w:val="2"/>
        </w:numPr>
        <w:tabs>
          <w:tab w:val="clear" w:pos="1080"/>
          <w:tab w:val="left" w:pos="142"/>
        </w:tabs>
        <w:ind w:left="142" w:hanging="284"/>
        <w:jc w:val="both"/>
        <w:rPr>
          <w:b/>
          <w:u w:val="single"/>
        </w:rPr>
      </w:pPr>
      <w:r w:rsidRPr="004C5A6A">
        <w:rPr>
          <w:rFonts w:ascii="Calibri" w:hAnsi="Calibri" w:cs="Calibri"/>
          <w:bCs/>
        </w:rPr>
        <w:t xml:space="preserve">W zakresie spółki osobowej, w której wspólnicy będą samodzielnie świadczyli pracę w zakresie czynności określonych w ust. 1, jak również w zakresie przedsiębiorców, prowadzących działalność gospodarczą jednoosobowo, którzy będą samodzielnie świadczyli pracę w zakresie czynności określonych w ust. 1, Zamawiający nie stawia wymogu zatrudnienia na umowę o pracę. </w:t>
      </w:r>
    </w:p>
    <w:p w14:paraId="1B3E6BC7" w14:textId="77777777" w:rsidR="0021528D" w:rsidRPr="004C5A6A" w:rsidRDefault="0021528D" w:rsidP="0021528D">
      <w:pPr>
        <w:pStyle w:val="Akapitzlist"/>
        <w:tabs>
          <w:tab w:val="left" w:pos="142"/>
        </w:tabs>
        <w:ind w:left="142"/>
        <w:jc w:val="both"/>
        <w:rPr>
          <w:b/>
          <w:u w:val="single"/>
        </w:rPr>
      </w:pPr>
    </w:p>
    <w:p w14:paraId="06EAF314"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lastRenderedPageBreak/>
        <w:t xml:space="preserve"> </w:t>
      </w:r>
      <w:r w:rsidRPr="002E0799">
        <w:rPr>
          <w:rFonts w:ascii="Calibri" w:hAnsi="Calibri" w:cs="Calibri"/>
          <w:b/>
          <w:bCs/>
          <w:sz w:val="20"/>
          <w:szCs w:val="20"/>
        </w:rPr>
        <w:t>Wymagania w zakresie zatrudnienia osób, o który</w:t>
      </w:r>
      <w:r>
        <w:rPr>
          <w:rFonts w:ascii="Calibri" w:hAnsi="Calibri" w:cs="Calibri"/>
          <w:b/>
          <w:bCs/>
          <w:sz w:val="20"/>
          <w:szCs w:val="20"/>
        </w:rPr>
        <w:t>ch mowa w art. 96 ust. 2 pkt. 2</w:t>
      </w:r>
      <w:r w:rsidRPr="002E0799">
        <w:rPr>
          <w:rFonts w:ascii="Calibri" w:hAnsi="Calibri" w:cs="Calibri"/>
          <w:b/>
          <w:bCs/>
          <w:sz w:val="20"/>
          <w:szCs w:val="20"/>
        </w:rPr>
        <w:t>.</w:t>
      </w:r>
      <w:r>
        <w:rPr>
          <w:rFonts w:ascii="Calibri" w:hAnsi="Calibri" w:cs="Calibri"/>
          <w:b/>
          <w:bCs/>
          <w:sz w:val="20"/>
          <w:szCs w:val="20"/>
        </w:rPr>
        <w:t xml:space="preserve"> </w:t>
      </w:r>
    </w:p>
    <w:p w14:paraId="7E7C00A2" w14:textId="77777777" w:rsidR="006859B1" w:rsidRDefault="006859B1" w:rsidP="006859B1">
      <w:pPr>
        <w:tabs>
          <w:tab w:val="left" w:pos="284"/>
        </w:tabs>
        <w:spacing w:after="40"/>
        <w:jc w:val="both"/>
        <w:rPr>
          <w:rFonts w:ascii="Calibri" w:hAnsi="Calibri" w:cs="Calibri"/>
          <w:sz w:val="20"/>
          <w:szCs w:val="20"/>
        </w:rPr>
      </w:pPr>
      <w:r w:rsidRPr="002E0799">
        <w:rPr>
          <w:rFonts w:ascii="Calibri" w:hAnsi="Calibri" w:cs="Calibri"/>
          <w:sz w:val="20"/>
          <w:szCs w:val="20"/>
        </w:rPr>
        <w:t>nie dotyczy.</w:t>
      </w:r>
    </w:p>
    <w:p w14:paraId="787A1A22" w14:textId="77777777" w:rsidR="00752DF1" w:rsidRPr="002E0799" w:rsidRDefault="00752DF1" w:rsidP="006859B1">
      <w:pPr>
        <w:tabs>
          <w:tab w:val="left" w:pos="284"/>
        </w:tabs>
        <w:spacing w:after="40"/>
        <w:jc w:val="both"/>
        <w:rPr>
          <w:rFonts w:ascii="Calibri" w:hAnsi="Calibri" w:cs="Calibri"/>
          <w:b/>
          <w:bCs/>
          <w:sz w:val="20"/>
          <w:szCs w:val="20"/>
        </w:rPr>
      </w:pPr>
    </w:p>
    <w:p w14:paraId="763133CB"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Informacja o zastrzeżeniu możliwości ubiegania się o udzielenie zamówienia wyłącznie przez Wykonawców, o których mowa w art. 94.</w:t>
      </w:r>
      <w:r>
        <w:rPr>
          <w:rFonts w:ascii="Calibri" w:hAnsi="Calibri" w:cs="Calibri"/>
          <w:b/>
          <w:bCs/>
          <w:sz w:val="20"/>
          <w:szCs w:val="20"/>
        </w:rPr>
        <w:t xml:space="preserve"> </w:t>
      </w:r>
    </w:p>
    <w:p w14:paraId="589CF725" w14:textId="77777777" w:rsidR="006859B1" w:rsidRDefault="006859B1" w:rsidP="006859B1">
      <w:pPr>
        <w:tabs>
          <w:tab w:val="left" w:pos="284"/>
        </w:tabs>
        <w:spacing w:after="40"/>
        <w:jc w:val="both"/>
        <w:rPr>
          <w:rFonts w:ascii="Calibri" w:hAnsi="Calibri" w:cs="Calibri"/>
          <w:sz w:val="20"/>
          <w:szCs w:val="20"/>
        </w:rPr>
      </w:pPr>
      <w:r w:rsidRPr="002E0799">
        <w:rPr>
          <w:rFonts w:ascii="Calibri" w:hAnsi="Calibri" w:cs="Calibri"/>
          <w:sz w:val="20"/>
          <w:szCs w:val="20"/>
        </w:rPr>
        <w:t>nie dotyczy.</w:t>
      </w:r>
    </w:p>
    <w:p w14:paraId="6EF3B47C" w14:textId="77777777" w:rsidR="00752DF1" w:rsidRDefault="00752DF1" w:rsidP="006859B1">
      <w:pPr>
        <w:tabs>
          <w:tab w:val="left" w:pos="284"/>
        </w:tabs>
        <w:spacing w:after="40"/>
        <w:jc w:val="both"/>
        <w:rPr>
          <w:rFonts w:ascii="Calibri" w:hAnsi="Calibri" w:cs="Calibri"/>
          <w:b/>
          <w:bCs/>
          <w:sz w:val="20"/>
          <w:szCs w:val="20"/>
        </w:rPr>
      </w:pPr>
    </w:p>
    <w:p w14:paraId="18C21EC9"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stawia wymogu ani nie przewiduje możliwości złożenia ofert w postaci katalogów elektronicznych lub dołączenia katalogów elektronicznych do oferty.</w:t>
      </w:r>
    </w:p>
    <w:p w14:paraId="65002DDD" w14:textId="77777777" w:rsidR="00EF09D5" w:rsidRDefault="00EF09D5" w:rsidP="00EF09D5">
      <w:pPr>
        <w:tabs>
          <w:tab w:val="left" w:pos="284"/>
        </w:tabs>
        <w:spacing w:after="40"/>
        <w:jc w:val="both"/>
        <w:rPr>
          <w:rFonts w:ascii="Calibri" w:hAnsi="Calibri" w:cs="Calibri"/>
          <w:b/>
          <w:bCs/>
          <w:sz w:val="20"/>
          <w:szCs w:val="20"/>
        </w:rPr>
      </w:pPr>
    </w:p>
    <w:p w14:paraId="50EDD368" w14:textId="64F15E8D" w:rsidR="00EF09D5" w:rsidRDefault="006859B1" w:rsidP="00EF09D5">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sz w:val="20"/>
          <w:szCs w:val="20"/>
        </w:rPr>
        <w:t>Zamawiający nie przewiduje rozliczenia w walutach obcych.</w:t>
      </w:r>
    </w:p>
    <w:p w14:paraId="1C355F13" w14:textId="77777777" w:rsidR="00EF09D5" w:rsidRPr="00EF09D5" w:rsidRDefault="00EF09D5" w:rsidP="00EF09D5">
      <w:pPr>
        <w:tabs>
          <w:tab w:val="left" w:pos="284"/>
        </w:tabs>
        <w:spacing w:after="40"/>
        <w:jc w:val="both"/>
        <w:rPr>
          <w:rFonts w:ascii="Calibri" w:hAnsi="Calibri" w:cs="Calibri"/>
          <w:b/>
          <w:bCs/>
          <w:sz w:val="20"/>
          <w:szCs w:val="20"/>
        </w:rPr>
      </w:pPr>
    </w:p>
    <w:p w14:paraId="784CC797" w14:textId="77777777" w:rsidR="006859B1"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sz w:val="20"/>
          <w:szCs w:val="20"/>
        </w:rPr>
        <w:t>Informacja o uprzedniej ocenie ofert, zgodnie z art. 139 (procedura odwrócona).</w:t>
      </w:r>
      <w:r>
        <w:rPr>
          <w:rFonts w:ascii="Calibri" w:hAnsi="Calibri" w:cs="Calibri"/>
          <w:b/>
          <w:bCs/>
          <w:sz w:val="20"/>
          <w:szCs w:val="20"/>
        </w:rPr>
        <w:t xml:space="preserve"> </w:t>
      </w:r>
    </w:p>
    <w:p w14:paraId="3491D8F4" w14:textId="77777777" w:rsidR="006859B1" w:rsidRDefault="006859B1" w:rsidP="006859B1">
      <w:pPr>
        <w:tabs>
          <w:tab w:val="left" w:pos="284"/>
        </w:tabs>
        <w:spacing w:after="40"/>
        <w:jc w:val="both"/>
        <w:rPr>
          <w:rFonts w:ascii="Calibri" w:hAnsi="Calibri" w:cs="Calibri"/>
          <w:sz w:val="20"/>
          <w:szCs w:val="20"/>
        </w:rPr>
      </w:pPr>
      <w:r w:rsidRPr="002E0799">
        <w:rPr>
          <w:rFonts w:ascii="Calibri" w:hAnsi="Calibri" w:cs="Calibri"/>
          <w:sz w:val="20"/>
          <w:szCs w:val="20"/>
        </w:rPr>
        <w:t xml:space="preserve">Zamawiający przewiduje zastosowanie tzw. procedury odwróconej, o której mowa w art. 139 ust. 1 ustawy </w:t>
      </w:r>
      <w:proofErr w:type="spellStart"/>
      <w:r w:rsidRPr="002E0799">
        <w:rPr>
          <w:rFonts w:ascii="Calibri" w:hAnsi="Calibri" w:cs="Calibri"/>
          <w:sz w:val="20"/>
          <w:szCs w:val="20"/>
        </w:rPr>
        <w:t>Pzp</w:t>
      </w:r>
      <w:proofErr w:type="spellEnd"/>
      <w:r w:rsidRPr="002E0799">
        <w:rPr>
          <w:rFonts w:ascii="Calibri" w:hAnsi="Calibri" w:cs="Calibri"/>
          <w:sz w:val="20"/>
          <w:szCs w:val="20"/>
        </w:rPr>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6496B899" w14:textId="77777777" w:rsidR="0000622F" w:rsidRPr="00802C74" w:rsidRDefault="0000622F" w:rsidP="006859B1">
      <w:pPr>
        <w:tabs>
          <w:tab w:val="left" w:pos="284"/>
        </w:tabs>
        <w:spacing w:after="40"/>
        <w:jc w:val="both"/>
        <w:rPr>
          <w:rFonts w:ascii="Calibri" w:hAnsi="Calibri" w:cs="Calibri"/>
          <w:b/>
          <w:bCs/>
          <w:sz w:val="20"/>
          <w:szCs w:val="20"/>
        </w:rPr>
      </w:pPr>
    </w:p>
    <w:p w14:paraId="69BB7D88" w14:textId="77777777" w:rsidR="006859B1" w:rsidRPr="002E0799" w:rsidRDefault="006859B1" w:rsidP="006859B1">
      <w:pPr>
        <w:numPr>
          <w:ilvl w:val="0"/>
          <w:numId w:val="5"/>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sz w:val="20"/>
          <w:szCs w:val="20"/>
        </w:rPr>
        <w:t xml:space="preserve">Pouczenie o środkach ochrony prawnej przysługujących wykonawcy w toku postępowania o udzielenie zamówienia. </w:t>
      </w:r>
    </w:p>
    <w:p w14:paraId="21BEB31A" w14:textId="77777777" w:rsidR="0025566F" w:rsidRPr="00AD4BB8" w:rsidRDefault="0025566F" w:rsidP="0025566F">
      <w:pPr>
        <w:numPr>
          <w:ilvl w:val="0"/>
          <w:numId w:val="16"/>
        </w:numPr>
        <w:tabs>
          <w:tab w:val="left" w:pos="426"/>
        </w:tabs>
        <w:ind w:left="426" w:hanging="426"/>
        <w:jc w:val="both"/>
        <w:rPr>
          <w:rFonts w:ascii="Calibri" w:hAnsi="Calibri" w:cs="Calibri"/>
          <w:sz w:val="20"/>
          <w:szCs w:val="20"/>
        </w:rPr>
      </w:pPr>
      <w:r w:rsidRPr="00A54874">
        <w:rPr>
          <w:rFonts w:ascii="Calibri" w:hAnsi="Calibri" w:cs="Calibri"/>
          <w:color w:val="00000A"/>
          <w:sz w:val="20"/>
          <w:szCs w:val="20"/>
          <w:lang w:eastAsia="pl-PL"/>
        </w:rPr>
        <w:t xml:space="preserve">Środki ochrony prawnej określone są w dziale </w:t>
      </w:r>
      <w:r>
        <w:rPr>
          <w:rFonts w:ascii="Calibri" w:hAnsi="Calibri" w:cs="Calibri"/>
          <w:color w:val="00000A"/>
          <w:sz w:val="20"/>
          <w:szCs w:val="20"/>
          <w:lang w:eastAsia="pl-PL"/>
        </w:rPr>
        <w:t xml:space="preserve">IX </w:t>
      </w:r>
      <w:r w:rsidRPr="00A54874">
        <w:rPr>
          <w:rFonts w:ascii="Calibri" w:hAnsi="Calibri" w:cs="Calibri"/>
          <w:color w:val="00000A"/>
          <w:sz w:val="20"/>
          <w:szCs w:val="20"/>
          <w:lang w:eastAsia="pl-PL"/>
        </w:rPr>
        <w:t xml:space="preserve">ustawy </w:t>
      </w:r>
      <w:proofErr w:type="spellStart"/>
      <w:r w:rsidRPr="00A54874">
        <w:rPr>
          <w:rFonts w:ascii="Calibri" w:hAnsi="Calibri" w:cs="Calibri"/>
          <w:color w:val="00000A"/>
          <w:sz w:val="20"/>
          <w:szCs w:val="20"/>
          <w:lang w:eastAsia="pl-PL"/>
        </w:rPr>
        <w:t>Pzp</w:t>
      </w:r>
      <w:proofErr w:type="spellEnd"/>
      <w:r w:rsidRPr="00A54874">
        <w:rPr>
          <w:rFonts w:ascii="Calibri" w:hAnsi="Calibri" w:cs="Calibri"/>
          <w:color w:val="00000A"/>
          <w:sz w:val="20"/>
          <w:szCs w:val="20"/>
          <w:lang w:eastAsia="pl-PL"/>
        </w:rPr>
        <w:t xml:space="preserve"> w art. 513-530 i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A54874">
        <w:rPr>
          <w:rFonts w:ascii="Calibri" w:hAnsi="Calibri" w:cs="Calibri"/>
          <w:color w:val="00000A"/>
          <w:sz w:val="20"/>
          <w:szCs w:val="20"/>
          <w:lang w:eastAsia="pl-PL"/>
        </w:rPr>
        <w:t>Pzp</w:t>
      </w:r>
      <w:proofErr w:type="spellEnd"/>
      <w:r w:rsidRPr="00A54874">
        <w:rPr>
          <w:rFonts w:ascii="Calibri" w:hAnsi="Calibri" w:cs="Calibri"/>
          <w:color w:val="00000A"/>
          <w:sz w:val="20"/>
          <w:szCs w:val="20"/>
          <w:lang w:eastAsia="pl-PL"/>
        </w:rPr>
        <w:t>.</w:t>
      </w:r>
    </w:p>
    <w:p w14:paraId="2BE9B1FB" w14:textId="77777777" w:rsidR="0025566F" w:rsidRPr="00A54874" w:rsidRDefault="0025566F" w:rsidP="0025566F">
      <w:pPr>
        <w:numPr>
          <w:ilvl w:val="0"/>
          <w:numId w:val="16"/>
        </w:numPr>
        <w:tabs>
          <w:tab w:val="left" w:pos="426"/>
        </w:tabs>
        <w:ind w:left="426" w:hanging="426"/>
        <w:jc w:val="both"/>
        <w:rPr>
          <w:rFonts w:ascii="Calibri" w:hAnsi="Calibri" w:cs="Calibri"/>
          <w:sz w:val="20"/>
          <w:szCs w:val="20"/>
        </w:rPr>
      </w:pPr>
      <w:r>
        <w:rPr>
          <w:rFonts w:ascii="Calibri" w:hAnsi="Calibri" w:cs="Calibri"/>
          <w:color w:val="00000A"/>
          <w:sz w:val="20"/>
          <w:szCs w:val="20"/>
          <w:lang w:eastAsia="pl-PL"/>
        </w:rPr>
        <w:t xml:space="preserve">Środki ochrony prawnej określone w dziale IX ustawy </w:t>
      </w:r>
      <w:proofErr w:type="spellStart"/>
      <w:r>
        <w:rPr>
          <w:rFonts w:ascii="Calibri" w:hAnsi="Calibri" w:cs="Calibri"/>
          <w:color w:val="00000A"/>
          <w:sz w:val="20"/>
          <w:szCs w:val="20"/>
          <w:lang w:eastAsia="pl-PL"/>
        </w:rPr>
        <w:t>Pzp</w:t>
      </w:r>
      <w:proofErr w:type="spellEnd"/>
      <w:r>
        <w:rPr>
          <w:rFonts w:ascii="Calibri" w:hAnsi="Calibri" w:cs="Calibri"/>
          <w:color w:val="00000A"/>
          <w:sz w:val="20"/>
          <w:szCs w:val="20"/>
          <w:lang w:eastAsia="pl-PL"/>
        </w:rPr>
        <w:t xml:space="preserve"> nie przysługują wykonawcy, uczestnikowi konkursu ani innemu podmiotowi, o którym mowa w art. 505 ust. 1 ustawy </w:t>
      </w:r>
      <w:proofErr w:type="spellStart"/>
      <w:r>
        <w:rPr>
          <w:rFonts w:ascii="Calibri" w:hAnsi="Calibri" w:cs="Calibri"/>
          <w:color w:val="00000A"/>
          <w:sz w:val="20"/>
          <w:szCs w:val="20"/>
          <w:lang w:eastAsia="pl-PL"/>
        </w:rPr>
        <w:t>Pzp</w:t>
      </w:r>
      <w:proofErr w:type="spellEnd"/>
      <w:r>
        <w:rPr>
          <w:rFonts w:ascii="Calibri" w:hAnsi="Calibri" w:cs="Calibri"/>
          <w:color w:val="00000A"/>
          <w:sz w:val="20"/>
          <w:szCs w:val="20"/>
          <w:lang w:eastAsia="pl-PL"/>
        </w:rPr>
        <w:t>, pochodzącym z państw trzecich niebędących stronami umów międzynarodowych.</w:t>
      </w:r>
    </w:p>
    <w:p w14:paraId="3F5DB33D" w14:textId="77777777" w:rsidR="0025566F" w:rsidRPr="00A54874" w:rsidRDefault="0025566F" w:rsidP="0025566F">
      <w:pPr>
        <w:numPr>
          <w:ilvl w:val="0"/>
          <w:numId w:val="16"/>
        </w:numPr>
        <w:tabs>
          <w:tab w:val="left" w:pos="426"/>
        </w:tabs>
        <w:ind w:left="426" w:hanging="426"/>
        <w:jc w:val="both"/>
        <w:rPr>
          <w:rFonts w:ascii="Calibri" w:hAnsi="Calibri" w:cs="Calibri"/>
          <w:sz w:val="20"/>
          <w:szCs w:val="20"/>
        </w:rPr>
      </w:pPr>
      <w:r w:rsidRPr="00A54874">
        <w:rPr>
          <w:rFonts w:ascii="Calibri" w:hAnsi="Calibri" w:cs="Calibri"/>
          <w:color w:val="00000A"/>
          <w:sz w:val="20"/>
          <w:szCs w:val="20"/>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A54874">
        <w:rPr>
          <w:rFonts w:ascii="Calibri" w:hAnsi="Calibri" w:cs="Calibri"/>
          <w:color w:val="00000A"/>
          <w:sz w:val="20"/>
          <w:szCs w:val="20"/>
          <w:lang w:eastAsia="pl-PL"/>
        </w:rPr>
        <w:t>Pzp</w:t>
      </w:r>
      <w:proofErr w:type="spellEnd"/>
      <w:r w:rsidRPr="00A54874">
        <w:rPr>
          <w:rFonts w:ascii="Calibri" w:hAnsi="Calibri" w:cs="Calibri"/>
          <w:color w:val="00000A"/>
          <w:sz w:val="20"/>
          <w:szCs w:val="20"/>
          <w:lang w:eastAsia="pl-PL"/>
        </w:rPr>
        <w:t xml:space="preserve"> praz Rzecznikowi Małych i Średnich Przedsiębiorców.</w:t>
      </w:r>
    </w:p>
    <w:p w14:paraId="08B208D3" w14:textId="77777777" w:rsidR="0025566F" w:rsidRPr="00A54874" w:rsidRDefault="0025566F" w:rsidP="0025566F">
      <w:pPr>
        <w:numPr>
          <w:ilvl w:val="0"/>
          <w:numId w:val="16"/>
        </w:numPr>
        <w:tabs>
          <w:tab w:val="left" w:pos="426"/>
        </w:tabs>
        <w:ind w:left="426" w:hanging="426"/>
        <w:jc w:val="both"/>
        <w:rPr>
          <w:rFonts w:ascii="Calibri" w:hAnsi="Calibri" w:cs="Calibri"/>
          <w:sz w:val="20"/>
          <w:szCs w:val="20"/>
        </w:rPr>
      </w:pPr>
      <w:r w:rsidRPr="00A54874">
        <w:rPr>
          <w:rFonts w:ascii="Calibri" w:hAnsi="Calibri" w:cs="Calibri"/>
          <w:color w:val="00000A"/>
          <w:sz w:val="20"/>
          <w:szCs w:val="20"/>
          <w:lang w:eastAsia="pl-PL"/>
        </w:rPr>
        <w:t>Odwołanie przysługuje na:</w:t>
      </w:r>
    </w:p>
    <w:p w14:paraId="31093C14" w14:textId="77777777" w:rsidR="0025566F" w:rsidRPr="00AD4BB8" w:rsidRDefault="0025566F" w:rsidP="0025566F">
      <w:pPr>
        <w:pStyle w:val="Akapitzlist"/>
        <w:numPr>
          <w:ilvl w:val="1"/>
          <w:numId w:val="16"/>
        </w:numPr>
        <w:tabs>
          <w:tab w:val="left" w:pos="426"/>
        </w:tabs>
        <w:jc w:val="both"/>
        <w:rPr>
          <w:rFonts w:ascii="Calibri" w:hAnsi="Calibri" w:cs="Calibri"/>
        </w:rPr>
      </w:pPr>
      <w:r w:rsidRPr="00AD4BB8">
        <w:rPr>
          <w:rFonts w:ascii="Calibri" w:hAnsi="Calibri" w:cs="Calibri"/>
          <w:color w:val="00000A"/>
          <w:lang w:eastAsia="pl-PL"/>
        </w:rPr>
        <w:t>niezgodną z przepisami ustawy czynność Zamawiającego, podjętą w postępowaniu o udzielenie zamówienia, w tym na projektowe postanowienia umowy;</w:t>
      </w:r>
    </w:p>
    <w:p w14:paraId="4A52924C" w14:textId="77777777" w:rsidR="0025566F" w:rsidRPr="00A54874" w:rsidRDefault="0025566F" w:rsidP="0025566F">
      <w:pPr>
        <w:numPr>
          <w:ilvl w:val="1"/>
          <w:numId w:val="16"/>
        </w:numPr>
        <w:tabs>
          <w:tab w:val="left" w:pos="426"/>
        </w:tabs>
        <w:jc w:val="both"/>
        <w:rPr>
          <w:rFonts w:ascii="Calibri" w:hAnsi="Calibri" w:cs="Calibri"/>
          <w:sz w:val="20"/>
          <w:szCs w:val="20"/>
        </w:rPr>
      </w:pPr>
      <w:r w:rsidRPr="00A54874">
        <w:rPr>
          <w:rFonts w:ascii="Calibri" w:hAnsi="Calibri" w:cs="Calibri"/>
          <w:color w:val="00000A"/>
          <w:sz w:val="20"/>
          <w:szCs w:val="20"/>
          <w:lang w:eastAsia="pl-PL"/>
        </w:rPr>
        <w:t>zaniechanie czynności w postępowaniu o udzielenie zamówienia do której zamawiający był obowiązany na podstawie ustawy;</w:t>
      </w:r>
    </w:p>
    <w:p w14:paraId="5CC34EF1" w14:textId="77777777" w:rsidR="0025566F" w:rsidRPr="00A54874" w:rsidRDefault="0025566F" w:rsidP="0025566F">
      <w:pPr>
        <w:numPr>
          <w:ilvl w:val="0"/>
          <w:numId w:val="16"/>
        </w:numPr>
        <w:tabs>
          <w:tab w:val="left" w:pos="426"/>
        </w:tabs>
        <w:ind w:left="426" w:hanging="426"/>
        <w:jc w:val="both"/>
        <w:rPr>
          <w:rFonts w:ascii="Calibri" w:hAnsi="Calibri" w:cs="Calibri"/>
          <w:sz w:val="20"/>
          <w:szCs w:val="20"/>
        </w:rPr>
      </w:pPr>
      <w:r w:rsidRPr="00A54874">
        <w:rPr>
          <w:rFonts w:ascii="Calibri" w:hAnsi="Calibri" w:cs="Calibri"/>
          <w:color w:val="00000A"/>
          <w:sz w:val="20"/>
          <w:szCs w:val="20"/>
          <w:lang w:eastAsia="pl-PL"/>
        </w:rPr>
        <w:t xml:space="preserve">Odwołanie wnosi się do Prezesa Izby. Odwołujący przekazuje </w:t>
      </w:r>
      <w:r>
        <w:rPr>
          <w:rFonts w:ascii="Calibri" w:hAnsi="Calibri" w:cs="Calibri"/>
          <w:color w:val="00000A"/>
          <w:sz w:val="20"/>
          <w:szCs w:val="20"/>
          <w:lang w:eastAsia="pl-PL"/>
        </w:rPr>
        <w:t xml:space="preserve">zamawiającemu odwołanie wniesione w formie elektronicznej lub postaci elektronicznej albo </w:t>
      </w:r>
      <w:r w:rsidRPr="00A54874">
        <w:rPr>
          <w:rFonts w:ascii="Calibri" w:hAnsi="Calibri" w:cs="Calibri"/>
          <w:color w:val="00000A"/>
          <w:sz w:val="20"/>
          <w:szCs w:val="20"/>
          <w:lang w:eastAsia="pl-PL"/>
        </w:rPr>
        <w:t xml:space="preserve">kopię </w:t>
      </w:r>
      <w:r>
        <w:rPr>
          <w:rFonts w:ascii="Calibri" w:hAnsi="Calibri" w:cs="Calibri"/>
          <w:color w:val="00000A"/>
          <w:sz w:val="20"/>
          <w:szCs w:val="20"/>
          <w:lang w:eastAsia="pl-PL"/>
        </w:rPr>
        <w:t xml:space="preserve">tego </w:t>
      </w:r>
      <w:r w:rsidRPr="00A54874">
        <w:rPr>
          <w:rFonts w:ascii="Calibri" w:hAnsi="Calibri" w:cs="Calibri"/>
          <w:color w:val="00000A"/>
          <w:sz w:val="20"/>
          <w:szCs w:val="20"/>
          <w:lang w:eastAsia="pl-PL"/>
        </w:rPr>
        <w:t>odwołania</w:t>
      </w:r>
      <w:r>
        <w:rPr>
          <w:rFonts w:ascii="Calibri" w:hAnsi="Calibri" w:cs="Calibri"/>
          <w:color w:val="00000A"/>
          <w:sz w:val="20"/>
          <w:szCs w:val="20"/>
          <w:lang w:eastAsia="pl-PL"/>
        </w:rPr>
        <w:t xml:space="preserve">, jeżeli zostało ono wniesione w formie pisemnej, </w:t>
      </w:r>
      <w:r w:rsidRPr="00A54874">
        <w:rPr>
          <w:rFonts w:ascii="Calibri" w:hAnsi="Calibri" w:cs="Calibri"/>
          <w:color w:val="00000A"/>
          <w:sz w:val="20"/>
          <w:szCs w:val="20"/>
          <w:lang w:eastAsia="pl-PL"/>
        </w:rPr>
        <w:t>przed upływem terminu do wniesienia odwołania w taki sposób, aby mógł on zapoznać się z jego treścią przed upływem tego terminu.</w:t>
      </w:r>
    </w:p>
    <w:p w14:paraId="4BB84B84" w14:textId="77777777" w:rsidR="0025566F" w:rsidRPr="00A54874" w:rsidRDefault="0025566F" w:rsidP="0025566F">
      <w:pPr>
        <w:numPr>
          <w:ilvl w:val="0"/>
          <w:numId w:val="16"/>
        </w:numPr>
        <w:tabs>
          <w:tab w:val="left" w:pos="426"/>
        </w:tabs>
        <w:ind w:left="426" w:hanging="426"/>
        <w:jc w:val="both"/>
        <w:rPr>
          <w:rFonts w:ascii="Calibri" w:hAnsi="Calibri" w:cs="Calibri"/>
          <w:sz w:val="20"/>
          <w:szCs w:val="20"/>
        </w:rPr>
      </w:pPr>
      <w:r w:rsidRPr="00A54874">
        <w:rPr>
          <w:rFonts w:ascii="Calibri" w:eastAsia="Calibri" w:hAnsi="Calibri" w:cs="Calibri"/>
          <w:color w:val="00000A"/>
          <w:sz w:val="20"/>
          <w:szCs w:val="20"/>
          <w:lang w:eastAsia="pl-PL"/>
        </w:rPr>
        <w:t xml:space="preserve"> </w:t>
      </w:r>
      <w:r w:rsidRPr="00A54874">
        <w:rPr>
          <w:rFonts w:ascii="Calibri" w:hAnsi="Calibri" w:cs="Calibri"/>
          <w:color w:val="00000A"/>
          <w:sz w:val="20"/>
          <w:szCs w:val="20"/>
          <w:lang w:eastAsia="pl-PL"/>
        </w:rPr>
        <w:t>Odwołania wobec treści ogłoszenia</w:t>
      </w:r>
      <w:r>
        <w:rPr>
          <w:rFonts w:ascii="Calibri" w:hAnsi="Calibri" w:cs="Calibri"/>
          <w:color w:val="00000A"/>
          <w:sz w:val="20"/>
          <w:szCs w:val="20"/>
          <w:lang w:eastAsia="pl-PL"/>
        </w:rPr>
        <w:t xml:space="preserve"> wszczynającego postępowanie o udzielenie zamówienia</w:t>
      </w:r>
      <w:r w:rsidRPr="00A54874">
        <w:rPr>
          <w:rFonts w:ascii="Calibri" w:hAnsi="Calibri" w:cs="Calibri"/>
          <w:color w:val="00000A"/>
          <w:sz w:val="20"/>
          <w:szCs w:val="20"/>
          <w:lang w:eastAsia="pl-PL"/>
        </w:rPr>
        <w:t xml:space="preserve"> lub </w:t>
      </w:r>
      <w:r>
        <w:rPr>
          <w:rFonts w:ascii="Calibri" w:hAnsi="Calibri" w:cs="Calibri"/>
          <w:color w:val="00000A"/>
          <w:sz w:val="20"/>
          <w:szCs w:val="20"/>
          <w:lang w:eastAsia="pl-PL"/>
        </w:rPr>
        <w:t>wobec treści dokumentów zamówienia</w:t>
      </w:r>
      <w:r w:rsidRPr="00A54874">
        <w:rPr>
          <w:rFonts w:ascii="Calibri" w:hAnsi="Calibri" w:cs="Calibri"/>
          <w:color w:val="00000A"/>
          <w:sz w:val="20"/>
          <w:szCs w:val="20"/>
          <w:lang w:eastAsia="pl-PL"/>
        </w:rPr>
        <w:t xml:space="preserve"> wnosi się w terminie 10 dni od dnia publikacji ogłoszenia w Dzienniku Urzędowym Unii Europejskiej lub zamieszczenia dokumentów zamówienia na stronie internetowej.</w:t>
      </w:r>
    </w:p>
    <w:p w14:paraId="7835EA3B" w14:textId="77777777" w:rsidR="0025566F" w:rsidRPr="00A54874" w:rsidRDefault="0025566F" w:rsidP="0025566F">
      <w:pPr>
        <w:numPr>
          <w:ilvl w:val="0"/>
          <w:numId w:val="16"/>
        </w:numPr>
        <w:tabs>
          <w:tab w:val="left" w:pos="426"/>
        </w:tabs>
        <w:ind w:left="426" w:hanging="426"/>
        <w:jc w:val="both"/>
        <w:rPr>
          <w:rFonts w:ascii="Calibri" w:hAnsi="Calibri" w:cs="Calibri"/>
          <w:sz w:val="20"/>
          <w:szCs w:val="20"/>
        </w:rPr>
      </w:pPr>
      <w:r w:rsidRPr="00A54874">
        <w:rPr>
          <w:rFonts w:ascii="Calibri" w:eastAsia="Calibri" w:hAnsi="Calibri" w:cs="Calibri"/>
          <w:color w:val="00000A"/>
          <w:sz w:val="20"/>
          <w:szCs w:val="20"/>
          <w:lang w:eastAsia="pl-PL"/>
        </w:rPr>
        <w:t xml:space="preserve"> </w:t>
      </w:r>
      <w:r w:rsidRPr="00A54874">
        <w:rPr>
          <w:rFonts w:ascii="Calibri" w:hAnsi="Calibri" w:cs="Calibri"/>
          <w:color w:val="00000A"/>
          <w:sz w:val="20"/>
          <w:szCs w:val="20"/>
          <w:lang w:eastAsia="pl-PL"/>
        </w:rPr>
        <w:t>Odwołanie wnosi się w terminie:</w:t>
      </w:r>
    </w:p>
    <w:p w14:paraId="4767CD1F" w14:textId="77777777" w:rsidR="0025566F" w:rsidRPr="00A54874" w:rsidRDefault="0025566F" w:rsidP="0025566F">
      <w:pPr>
        <w:tabs>
          <w:tab w:val="left" w:pos="709"/>
        </w:tabs>
        <w:ind w:left="1134" w:hanging="425"/>
        <w:jc w:val="both"/>
        <w:rPr>
          <w:rFonts w:ascii="Calibri" w:hAnsi="Calibri" w:cs="Calibri"/>
          <w:sz w:val="20"/>
          <w:szCs w:val="20"/>
        </w:rPr>
      </w:pPr>
      <w:r>
        <w:rPr>
          <w:rFonts w:ascii="Calibri" w:hAnsi="Calibri" w:cs="Calibri"/>
          <w:color w:val="00000A"/>
          <w:sz w:val="20"/>
          <w:szCs w:val="20"/>
          <w:lang w:eastAsia="pl-PL"/>
        </w:rPr>
        <w:t>7</w:t>
      </w:r>
      <w:r w:rsidRPr="00A54874">
        <w:rPr>
          <w:rFonts w:ascii="Calibri" w:hAnsi="Calibri" w:cs="Calibri"/>
          <w:color w:val="00000A"/>
          <w:sz w:val="20"/>
          <w:szCs w:val="20"/>
          <w:lang w:eastAsia="pl-PL"/>
        </w:rPr>
        <w:t>.1  10 dni od dnia przekazania informacji o czynności zamawiającego stanowiącej podstawę jego  wniesienia, jeżeli informacja została przekazana przy użyciu środków komunikacji elektronicznej,</w:t>
      </w:r>
    </w:p>
    <w:p w14:paraId="7435097B" w14:textId="77777777" w:rsidR="0025566F" w:rsidRPr="00A54874" w:rsidRDefault="0025566F" w:rsidP="0025566F">
      <w:pPr>
        <w:tabs>
          <w:tab w:val="left" w:pos="709"/>
        </w:tabs>
        <w:ind w:left="1134" w:hanging="425"/>
        <w:jc w:val="both"/>
        <w:rPr>
          <w:rFonts w:ascii="Calibri" w:hAnsi="Calibri" w:cs="Calibri"/>
          <w:sz w:val="20"/>
          <w:szCs w:val="20"/>
        </w:rPr>
      </w:pPr>
      <w:r>
        <w:rPr>
          <w:rFonts w:ascii="Calibri" w:hAnsi="Calibri" w:cs="Calibri"/>
          <w:color w:val="00000A"/>
          <w:sz w:val="20"/>
          <w:szCs w:val="20"/>
          <w:lang w:eastAsia="pl-PL"/>
        </w:rPr>
        <w:t>7</w:t>
      </w:r>
      <w:r w:rsidRPr="00A54874">
        <w:rPr>
          <w:rFonts w:ascii="Calibri" w:hAnsi="Calibri" w:cs="Calibri"/>
          <w:color w:val="00000A"/>
          <w:sz w:val="20"/>
          <w:szCs w:val="20"/>
          <w:lang w:eastAsia="pl-PL"/>
        </w:rPr>
        <w:t xml:space="preserve">.2   15 dni od dnia przekazania informacji o czynności zamawiającego stanowiącej podstawę jego wniesienia, jeżeli informacja została przekazana w sposób inny niż określony w </w:t>
      </w:r>
      <w:r>
        <w:rPr>
          <w:rFonts w:ascii="Calibri" w:hAnsi="Calibri" w:cs="Calibri"/>
          <w:color w:val="00000A"/>
          <w:sz w:val="20"/>
          <w:szCs w:val="20"/>
          <w:lang w:eastAsia="pl-PL"/>
        </w:rPr>
        <w:t xml:space="preserve">art. 515 ust. 1 </w:t>
      </w:r>
      <w:r w:rsidRPr="00A54874">
        <w:rPr>
          <w:rFonts w:ascii="Calibri" w:hAnsi="Calibri" w:cs="Calibri"/>
          <w:color w:val="00000A"/>
          <w:sz w:val="20"/>
          <w:szCs w:val="20"/>
          <w:lang w:eastAsia="pl-PL"/>
        </w:rPr>
        <w:t>pkt</w:t>
      </w:r>
      <w:r>
        <w:rPr>
          <w:rFonts w:ascii="Calibri" w:hAnsi="Calibri" w:cs="Calibri"/>
          <w:color w:val="00000A"/>
          <w:sz w:val="20"/>
          <w:szCs w:val="20"/>
          <w:lang w:eastAsia="pl-PL"/>
        </w:rPr>
        <w:t xml:space="preserve"> 1 lit. a </w:t>
      </w:r>
      <w:proofErr w:type="spellStart"/>
      <w:r>
        <w:rPr>
          <w:rFonts w:ascii="Calibri" w:hAnsi="Calibri" w:cs="Calibri"/>
          <w:color w:val="00000A"/>
          <w:sz w:val="20"/>
          <w:szCs w:val="20"/>
          <w:lang w:eastAsia="pl-PL"/>
        </w:rPr>
        <w:t>uPzp</w:t>
      </w:r>
      <w:proofErr w:type="spellEnd"/>
      <w:r w:rsidRPr="00A54874">
        <w:rPr>
          <w:rFonts w:ascii="Calibri" w:hAnsi="Calibri" w:cs="Calibri"/>
          <w:color w:val="00000A"/>
          <w:sz w:val="20"/>
          <w:szCs w:val="20"/>
          <w:lang w:eastAsia="pl-PL"/>
        </w:rPr>
        <w:t>.</w:t>
      </w:r>
    </w:p>
    <w:p w14:paraId="31B9B11D" w14:textId="77777777" w:rsidR="0025566F" w:rsidRPr="00A54874" w:rsidRDefault="0025566F" w:rsidP="0025566F">
      <w:pPr>
        <w:tabs>
          <w:tab w:val="left" w:pos="709"/>
        </w:tabs>
        <w:ind w:left="426" w:hanging="426"/>
        <w:jc w:val="both"/>
        <w:rPr>
          <w:rFonts w:ascii="Calibri" w:hAnsi="Calibri" w:cs="Calibri"/>
          <w:sz w:val="20"/>
          <w:szCs w:val="20"/>
        </w:rPr>
      </w:pPr>
      <w:r>
        <w:rPr>
          <w:rFonts w:ascii="Calibri" w:hAnsi="Calibri" w:cs="Calibri"/>
          <w:color w:val="00000A"/>
          <w:sz w:val="20"/>
          <w:szCs w:val="20"/>
          <w:lang w:eastAsia="pl-PL"/>
        </w:rPr>
        <w:t>8</w:t>
      </w:r>
      <w:r w:rsidRPr="00A54874">
        <w:rPr>
          <w:rFonts w:ascii="Calibri" w:hAnsi="Calibri" w:cs="Calibri"/>
          <w:color w:val="00000A"/>
          <w:sz w:val="20"/>
          <w:szCs w:val="20"/>
          <w:lang w:eastAsia="pl-PL"/>
        </w:rPr>
        <w:t xml:space="preserve">.     Odwołanie w przypadkach innych niż określone w </w:t>
      </w:r>
      <w:r>
        <w:rPr>
          <w:rFonts w:ascii="Calibri" w:hAnsi="Calibri" w:cs="Calibri"/>
          <w:color w:val="00000A"/>
          <w:sz w:val="20"/>
          <w:szCs w:val="20"/>
          <w:lang w:eastAsia="pl-PL"/>
        </w:rPr>
        <w:t xml:space="preserve">ust. 6 i 7 </w:t>
      </w:r>
      <w:r w:rsidRPr="00A54874">
        <w:rPr>
          <w:rFonts w:ascii="Calibri" w:hAnsi="Calibri" w:cs="Calibri"/>
          <w:color w:val="00000A"/>
          <w:sz w:val="20"/>
          <w:szCs w:val="20"/>
          <w:lang w:eastAsia="pl-PL"/>
        </w:rPr>
        <w:t>wnosi się w terminie 10 dni od dnia, w którym powzięto lub przy zachowaniu należytej staranności można było powziąć wiadomość o okolicznościach stanowiących podstawę jego wniesienia.</w:t>
      </w:r>
    </w:p>
    <w:p w14:paraId="3BCC8212" w14:textId="77777777" w:rsidR="0025566F" w:rsidRPr="00A54874" w:rsidRDefault="0025566F" w:rsidP="0025566F">
      <w:pPr>
        <w:tabs>
          <w:tab w:val="left" w:pos="709"/>
        </w:tabs>
        <w:ind w:left="426" w:hanging="426"/>
        <w:jc w:val="both"/>
        <w:rPr>
          <w:rFonts w:ascii="Calibri" w:hAnsi="Calibri" w:cs="Calibri"/>
          <w:sz w:val="20"/>
          <w:szCs w:val="20"/>
        </w:rPr>
      </w:pPr>
      <w:r>
        <w:rPr>
          <w:rFonts w:ascii="Calibri" w:hAnsi="Calibri" w:cs="Calibri"/>
          <w:color w:val="00000A"/>
          <w:sz w:val="20"/>
          <w:szCs w:val="20"/>
          <w:lang w:eastAsia="pl-PL"/>
        </w:rPr>
        <w:lastRenderedPageBreak/>
        <w:t>9</w:t>
      </w:r>
      <w:r w:rsidRPr="00A54874">
        <w:rPr>
          <w:rFonts w:ascii="Calibri" w:hAnsi="Calibri" w:cs="Calibri"/>
          <w:color w:val="00000A"/>
          <w:sz w:val="20"/>
          <w:szCs w:val="20"/>
          <w:lang w:eastAsia="pl-PL"/>
        </w:rPr>
        <w:t xml:space="preserve">.      Na orzeczenie Izby oraz postanowienie Prezesa Izby, o którym mowa w art. 519 ust. 1 ustawy </w:t>
      </w:r>
      <w:proofErr w:type="spellStart"/>
      <w:r w:rsidRPr="00A54874">
        <w:rPr>
          <w:rFonts w:ascii="Calibri" w:hAnsi="Calibri" w:cs="Calibri"/>
          <w:color w:val="00000A"/>
          <w:sz w:val="20"/>
          <w:szCs w:val="20"/>
          <w:lang w:eastAsia="pl-PL"/>
        </w:rPr>
        <w:t>Pzp</w:t>
      </w:r>
      <w:proofErr w:type="spellEnd"/>
      <w:r w:rsidRPr="00A54874">
        <w:rPr>
          <w:rFonts w:ascii="Calibri" w:hAnsi="Calibri" w:cs="Calibri"/>
          <w:color w:val="00000A"/>
          <w:sz w:val="20"/>
          <w:szCs w:val="20"/>
          <w:lang w:eastAsia="pl-PL"/>
        </w:rPr>
        <w:t>, stronom oraz uczestnikom postępowania odwoławczego przysługuje skarga do sądu.</w:t>
      </w:r>
    </w:p>
    <w:p w14:paraId="2FA6D2E4" w14:textId="77777777" w:rsidR="0025566F" w:rsidRPr="00A54874" w:rsidRDefault="0025566F" w:rsidP="0025566F">
      <w:pPr>
        <w:tabs>
          <w:tab w:val="left" w:pos="709"/>
        </w:tabs>
        <w:ind w:left="426" w:hanging="426"/>
        <w:jc w:val="both"/>
        <w:rPr>
          <w:rFonts w:ascii="Calibri" w:hAnsi="Calibri" w:cs="Calibri"/>
          <w:sz w:val="20"/>
          <w:szCs w:val="20"/>
        </w:rPr>
      </w:pPr>
      <w:r>
        <w:rPr>
          <w:rFonts w:ascii="Calibri" w:hAnsi="Calibri" w:cs="Calibri"/>
          <w:color w:val="00000A"/>
          <w:sz w:val="20"/>
          <w:szCs w:val="20"/>
          <w:lang w:eastAsia="pl-PL"/>
        </w:rPr>
        <w:t>10</w:t>
      </w:r>
      <w:r w:rsidRPr="00A54874">
        <w:rPr>
          <w:rFonts w:ascii="Calibri" w:hAnsi="Calibri" w:cs="Calibri"/>
          <w:color w:val="00000A"/>
          <w:sz w:val="20"/>
          <w:szCs w:val="20"/>
          <w:lang w:eastAsia="pl-PL"/>
        </w:rPr>
        <w:t>.     W postępowaniu toczącym się wskutek wniesienia skargi stosuje się odpowiednio przepisy ustawy z dnia 17</w:t>
      </w:r>
      <w:r>
        <w:rPr>
          <w:rFonts w:ascii="Calibri" w:hAnsi="Calibri" w:cs="Calibri"/>
          <w:color w:val="00000A"/>
          <w:sz w:val="20"/>
          <w:szCs w:val="20"/>
          <w:lang w:eastAsia="pl-PL"/>
        </w:rPr>
        <w:t xml:space="preserve"> listopada </w:t>
      </w:r>
      <w:r w:rsidRPr="00A54874">
        <w:rPr>
          <w:rFonts w:ascii="Calibri" w:hAnsi="Calibri" w:cs="Calibri"/>
          <w:color w:val="00000A"/>
          <w:sz w:val="20"/>
          <w:szCs w:val="20"/>
          <w:lang w:eastAsia="pl-PL"/>
        </w:rPr>
        <w:t>1964 r. – Kodeks postępowania cywilnego o apelacji, jeżeli przepisy niniejszego rozdziału nie stanowią inaczej.</w:t>
      </w:r>
    </w:p>
    <w:p w14:paraId="2DF55350" w14:textId="77777777" w:rsidR="0025566F" w:rsidRPr="00A54874" w:rsidRDefault="0025566F" w:rsidP="0025566F">
      <w:pPr>
        <w:tabs>
          <w:tab w:val="left" w:pos="709"/>
        </w:tabs>
        <w:ind w:left="426" w:hanging="426"/>
        <w:jc w:val="both"/>
        <w:rPr>
          <w:rFonts w:ascii="Calibri" w:hAnsi="Calibri" w:cs="Calibri"/>
          <w:sz w:val="20"/>
          <w:szCs w:val="20"/>
        </w:rPr>
      </w:pPr>
      <w:r w:rsidRPr="00A54874">
        <w:rPr>
          <w:rFonts w:ascii="Calibri" w:hAnsi="Calibri" w:cs="Calibri"/>
          <w:color w:val="00000A"/>
          <w:sz w:val="20"/>
          <w:szCs w:val="20"/>
          <w:lang w:eastAsia="pl-PL"/>
        </w:rPr>
        <w:t>1</w:t>
      </w:r>
      <w:r>
        <w:rPr>
          <w:rFonts w:ascii="Calibri" w:hAnsi="Calibri" w:cs="Calibri"/>
          <w:color w:val="00000A"/>
          <w:sz w:val="20"/>
          <w:szCs w:val="20"/>
          <w:lang w:eastAsia="pl-PL"/>
        </w:rPr>
        <w:t>1</w:t>
      </w:r>
      <w:r w:rsidRPr="00A54874">
        <w:rPr>
          <w:rFonts w:ascii="Calibri" w:hAnsi="Calibri" w:cs="Calibri"/>
          <w:color w:val="00000A"/>
          <w:sz w:val="20"/>
          <w:szCs w:val="20"/>
          <w:lang w:eastAsia="pl-PL"/>
        </w:rPr>
        <w:t>.   Skargę wnosi się do Sądu Okręgowego w Warszawie – Sądu Zamówień Publicznych, zwanego dalej „</w:t>
      </w:r>
      <w:r>
        <w:rPr>
          <w:rFonts w:ascii="Calibri" w:hAnsi="Calibri" w:cs="Calibri"/>
          <w:color w:val="00000A"/>
          <w:sz w:val="20"/>
          <w:szCs w:val="20"/>
          <w:lang w:eastAsia="pl-PL"/>
        </w:rPr>
        <w:t>s</w:t>
      </w:r>
      <w:r w:rsidRPr="00A54874">
        <w:rPr>
          <w:rFonts w:ascii="Calibri" w:hAnsi="Calibri" w:cs="Calibri"/>
          <w:color w:val="00000A"/>
          <w:sz w:val="20"/>
          <w:szCs w:val="20"/>
          <w:lang w:eastAsia="pl-PL"/>
        </w:rPr>
        <w:t xml:space="preserve">ądem </w:t>
      </w:r>
      <w:r>
        <w:rPr>
          <w:rFonts w:ascii="Calibri" w:hAnsi="Calibri" w:cs="Calibri"/>
          <w:color w:val="00000A"/>
          <w:sz w:val="20"/>
          <w:szCs w:val="20"/>
          <w:lang w:eastAsia="pl-PL"/>
        </w:rPr>
        <w:t>z</w:t>
      </w:r>
      <w:r w:rsidRPr="00A54874">
        <w:rPr>
          <w:rFonts w:ascii="Calibri" w:hAnsi="Calibri" w:cs="Calibri"/>
          <w:color w:val="00000A"/>
          <w:sz w:val="20"/>
          <w:szCs w:val="20"/>
          <w:lang w:eastAsia="pl-PL"/>
        </w:rPr>
        <w:t xml:space="preserve">amówień </w:t>
      </w:r>
      <w:r>
        <w:rPr>
          <w:rFonts w:ascii="Calibri" w:hAnsi="Calibri" w:cs="Calibri"/>
          <w:color w:val="00000A"/>
          <w:sz w:val="20"/>
          <w:szCs w:val="20"/>
          <w:lang w:eastAsia="pl-PL"/>
        </w:rPr>
        <w:t>p</w:t>
      </w:r>
      <w:r w:rsidRPr="00A54874">
        <w:rPr>
          <w:rFonts w:ascii="Calibri" w:hAnsi="Calibri" w:cs="Calibri"/>
          <w:color w:val="00000A"/>
          <w:sz w:val="20"/>
          <w:szCs w:val="20"/>
          <w:lang w:eastAsia="pl-PL"/>
        </w:rPr>
        <w:t>ublicznych”.</w:t>
      </w:r>
    </w:p>
    <w:p w14:paraId="3789FFC7" w14:textId="77777777" w:rsidR="0025566F" w:rsidRPr="00726776" w:rsidRDefault="0025566F" w:rsidP="0025566F">
      <w:pPr>
        <w:tabs>
          <w:tab w:val="left" w:pos="709"/>
        </w:tabs>
        <w:ind w:left="426" w:hanging="426"/>
        <w:jc w:val="both"/>
        <w:rPr>
          <w:rFonts w:asciiTheme="minorHAnsi" w:hAnsiTheme="minorHAnsi" w:cstheme="minorHAnsi"/>
          <w:color w:val="000000" w:themeColor="text1"/>
          <w:sz w:val="20"/>
          <w:szCs w:val="20"/>
        </w:rPr>
      </w:pPr>
      <w:r w:rsidRPr="00A54874">
        <w:rPr>
          <w:rFonts w:ascii="Calibri" w:hAnsi="Calibri" w:cs="Calibri"/>
          <w:color w:val="00000A"/>
          <w:sz w:val="20"/>
          <w:szCs w:val="20"/>
          <w:lang w:eastAsia="pl-PL"/>
        </w:rPr>
        <w:t>1</w:t>
      </w:r>
      <w:r>
        <w:rPr>
          <w:rFonts w:ascii="Calibri" w:hAnsi="Calibri" w:cs="Calibri"/>
          <w:color w:val="00000A"/>
          <w:sz w:val="20"/>
          <w:szCs w:val="20"/>
          <w:lang w:eastAsia="pl-PL"/>
        </w:rPr>
        <w:t>2</w:t>
      </w:r>
      <w:r w:rsidRPr="00A54874">
        <w:rPr>
          <w:rFonts w:ascii="Calibri" w:hAnsi="Calibri" w:cs="Calibri"/>
          <w:color w:val="00000A"/>
          <w:sz w:val="20"/>
          <w:szCs w:val="20"/>
          <w:lang w:eastAsia="pl-PL"/>
        </w:rPr>
        <w:t xml:space="preserve">.  </w:t>
      </w:r>
      <w:r w:rsidRPr="00726776">
        <w:rPr>
          <w:rFonts w:asciiTheme="minorHAnsi" w:hAnsiTheme="minorHAnsi" w:cstheme="minorHAnsi"/>
          <w:sz w:val="20"/>
          <w:szCs w:val="20"/>
        </w:rPr>
        <w:t xml:space="preserve">Skargę wnosi się za pośrednictwem Prezesa Izby, w terminie 14 dni od dnia doręczenia orzeczenia Izby lub </w:t>
      </w:r>
      <w:r w:rsidRPr="00726776">
        <w:rPr>
          <w:rFonts w:asciiTheme="minorHAnsi" w:hAnsiTheme="minorHAnsi" w:cstheme="minorHAnsi"/>
          <w:color w:val="000000" w:themeColor="text1"/>
          <w:sz w:val="20"/>
          <w:szCs w:val="20"/>
        </w:rPr>
        <w:t xml:space="preserve">postanowienia Prezesa Izby, o którym mowa w art. 519 ust. 1, przesyłając jednocześnie jej odpis przeciwnikowi skargi. Złożenie skargi w polskiej placówce pocztowej operatora pocztowego w rozumieniu </w:t>
      </w:r>
      <w:hyperlink r:id="rId38" w:anchor="/document/17938059" w:history="1">
        <w:r w:rsidRPr="00726776">
          <w:rPr>
            <w:rFonts w:asciiTheme="minorHAnsi" w:hAnsiTheme="minorHAnsi" w:cstheme="minorHAnsi"/>
            <w:i/>
            <w:iCs/>
            <w:color w:val="000000" w:themeColor="text1"/>
            <w:sz w:val="20"/>
            <w:szCs w:val="20"/>
          </w:rPr>
          <w:t>ustawy</w:t>
        </w:r>
      </w:hyperlink>
      <w:r w:rsidRPr="00726776">
        <w:rPr>
          <w:rFonts w:asciiTheme="minorHAnsi" w:hAnsiTheme="minorHAnsi" w:cstheme="minorHAnsi"/>
          <w:color w:val="000000" w:themeColor="text1"/>
          <w:sz w:val="20"/>
          <w:szCs w:val="20"/>
        </w:rPr>
        <w:t xml:space="preserve"> z dnia 23 listopada 2012 r. - </w:t>
      </w:r>
      <w:r w:rsidRPr="00726776">
        <w:rPr>
          <w:rFonts w:asciiTheme="minorHAnsi" w:hAnsiTheme="minorHAnsi" w:cstheme="minorHAnsi"/>
          <w:i/>
          <w:iCs/>
          <w:color w:val="000000" w:themeColor="text1"/>
          <w:sz w:val="20"/>
          <w:szCs w:val="20"/>
        </w:rPr>
        <w:t>Prawo</w:t>
      </w:r>
      <w:r w:rsidRPr="00726776">
        <w:rPr>
          <w:rFonts w:asciiTheme="minorHAnsi" w:hAnsiTheme="minorHAnsi" w:cstheme="minorHAnsi"/>
          <w:color w:val="000000" w:themeColor="text1"/>
          <w:sz w:val="20"/>
          <w:szCs w:val="20"/>
        </w:rPr>
        <w:t xml:space="preserve"> pocztowe albo w placówce podmiotu zajmującego się doręczaniem korespondencji na terytorium innego niż Rzeczpospolita Polska państwa członkowskiego Unii Europejskiej, Konfederacji Szwajcarskiej albo państwa członkowskiego Europejskiego Porozumienia o Wolnym Handlu (EFTA) - strony umowy o Europejskim Obszarze Gospodarczym albo wysłanie jej na adres do doręczeń elektronicznych, o którym mowa w </w:t>
      </w:r>
      <w:hyperlink r:id="rId39" w:anchor="/document/19062514?unitId=art(2)pkt(1)" w:history="1">
        <w:r w:rsidRPr="00726776">
          <w:rPr>
            <w:rFonts w:asciiTheme="minorHAnsi" w:hAnsiTheme="minorHAnsi" w:cstheme="minorHAnsi"/>
            <w:color w:val="000000" w:themeColor="text1"/>
            <w:sz w:val="20"/>
            <w:szCs w:val="20"/>
          </w:rPr>
          <w:t>art. 2 pkt 1</w:t>
        </w:r>
      </w:hyperlink>
      <w:r w:rsidRPr="00726776">
        <w:rPr>
          <w:rFonts w:asciiTheme="minorHAnsi" w:hAnsiTheme="minorHAnsi" w:cstheme="minorHAnsi"/>
          <w:color w:val="000000" w:themeColor="text1"/>
          <w:sz w:val="20"/>
          <w:szCs w:val="20"/>
        </w:rPr>
        <w:t xml:space="preserve"> </w:t>
      </w:r>
      <w:r w:rsidRPr="00726776">
        <w:rPr>
          <w:rFonts w:asciiTheme="minorHAnsi" w:hAnsiTheme="minorHAnsi" w:cstheme="minorHAnsi"/>
          <w:i/>
          <w:iCs/>
          <w:color w:val="000000" w:themeColor="text1"/>
          <w:sz w:val="20"/>
          <w:szCs w:val="20"/>
        </w:rPr>
        <w:t>ustawy</w:t>
      </w:r>
      <w:r w:rsidRPr="00726776">
        <w:rPr>
          <w:rFonts w:asciiTheme="minorHAnsi" w:hAnsiTheme="minorHAnsi" w:cstheme="minorHAnsi"/>
          <w:color w:val="000000" w:themeColor="text1"/>
          <w:sz w:val="20"/>
          <w:szCs w:val="20"/>
        </w:rPr>
        <w:t xml:space="preserve"> z dnia 18 listopada 2020 r. o doręczeniach elektronicznych, jest równoznaczne z jej wniesieniem</w:t>
      </w:r>
      <w:r w:rsidRPr="00726776">
        <w:rPr>
          <w:rFonts w:asciiTheme="minorHAnsi" w:hAnsiTheme="minorHAnsi" w:cstheme="minorHAnsi"/>
          <w:color w:val="000000" w:themeColor="text1"/>
          <w:sz w:val="20"/>
          <w:szCs w:val="20"/>
          <w:lang w:eastAsia="pl-PL"/>
        </w:rPr>
        <w:t>.</w:t>
      </w:r>
    </w:p>
    <w:p w14:paraId="4426355B" w14:textId="77777777" w:rsidR="0025566F" w:rsidRDefault="0025566F" w:rsidP="0025566F">
      <w:pPr>
        <w:tabs>
          <w:tab w:val="left" w:pos="709"/>
        </w:tabs>
        <w:ind w:left="426" w:hanging="426"/>
        <w:jc w:val="both"/>
        <w:rPr>
          <w:rFonts w:ascii="Calibri" w:hAnsi="Calibri" w:cs="Calibri"/>
          <w:sz w:val="20"/>
          <w:szCs w:val="20"/>
        </w:rPr>
      </w:pPr>
      <w:r w:rsidRPr="00A54874">
        <w:rPr>
          <w:rFonts w:ascii="Calibri" w:hAnsi="Calibri" w:cs="Calibri"/>
          <w:color w:val="00000A"/>
          <w:sz w:val="20"/>
          <w:szCs w:val="20"/>
          <w:lang w:eastAsia="pl-PL"/>
        </w:rPr>
        <w:t>1</w:t>
      </w:r>
      <w:r>
        <w:rPr>
          <w:rFonts w:ascii="Calibri" w:hAnsi="Calibri" w:cs="Calibri"/>
          <w:color w:val="00000A"/>
          <w:sz w:val="20"/>
          <w:szCs w:val="20"/>
          <w:lang w:eastAsia="pl-PL"/>
        </w:rPr>
        <w:t>3</w:t>
      </w:r>
      <w:r w:rsidRPr="00A54874">
        <w:rPr>
          <w:rFonts w:ascii="Calibri" w:hAnsi="Calibri" w:cs="Calibri"/>
          <w:color w:val="00000A"/>
          <w:sz w:val="20"/>
          <w:szCs w:val="20"/>
          <w:lang w:eastAsia="pl-PL"/>
        </w:rPr>
        <w:t>.    Prezes Izby przekazuje skargę wraz z aktami postępowania odwoławczego do sądu zamówień publicznych w terminie 7 dni od dnia jej otrzymania.</w:t>
      </w:r>
    </w:p>
    <w:p w14:paraId="0DC10718" w14:textId="77777777" w:rsidR="0000622F" w:rsidRDefault="0000622F" w:rsidP="006859B1">
      <w:pPr>
        <w:tabs>
          <w:tab w:val="left" w:pos="1417"/>
        </w:tabs>
        <w:jc w:val="both"/>
        <w:rPr>
          <w:rFonts w:ascii="Calibri" w:hAnsi="Calibri" w:cs="Calibri"/>
          <w:color w:val="00000A"/>
          <w:sz w:val="16"/>
          <w:szCs w:val="16"/>
          <w:lang w:eastAsia="pl-PL"/>
        </w:rPr>
      </w:pPr>
    </w:p>
    <w:p w14:paraId="649F15F6" w14:textId="77777777" w:rsidR="00210DB3" w:rsidRPr="00726776" w:rsidRDefault="00210DB3" w:rsidP="006859B1">
      <w:pPr>
        <w:tabs>
          <w:tab w:val="left" w:pos="1417"/>
        </w:tabs>
        <w:jc w:val="both"/>
        <w:rPr>
          <w:rFonts w:ascii="Calibri" w:hAnsi="Calibri" w:cs="Calibri"/>
          <w:color w:val="00000A"/>
          <w:sz w:val="16"/>
          <w:szCs w:val="16"/>
          <w:lang w:eastAsia="pl-PL"/>
        </w:rPr>
      </w:pPr>
    </w:p>
    <w:p w14:paraId="25C96964" w14:textId="77777777" w:rsidR="006859B1" w:rsidRPr="002E0799" w:rsidRDefault="006859B1" w:rsidP="006859B1">
      <w:pPr>
        <w:pStyle w:val="Tekstpodstawowy"/>
        <w:numPr>
          <w:ilvl w:val="0"/>
          <w:numId w:val="5"/>
        </w:numPr>
        <w:suppressAutoHyphens w:val="0"/>
        <w:spacing w:after="0"/>
        <w:jc w:val="both"/>
        <w:rPr>
          <w:rFonts w:ascii="Calibri" w:hAnsi="Calibri" w:cs="Calibri"/>
          <w:sz w:val="20"/>
          <w:szCs w:val="20"/>
        </w:rPr>
      </w:pPr>
      <w:r>
        <w:rPr>
          <w:rFonts w:ascii="Calibri" w:hAnsi="Calibri" w:cs="Calibri"/>
          <w:b/>
          <w:sz w:val="20"/>
          <w:szCs w:val="20"/>
          <w:lang w:val="pl-PL"/>
        </w:rPr>
        <w:t xml:space="preserve"> </w:t>
      </w:r>
      <w:r w:rsidRPr="00A54874">
        <w:rPr>
          <w:rFonts w:ascii="Calibri" w:hAnsi="Calibri" w:cs="Calibri"/>
          <w:b/>
          <w:sz w:val="20"/>
          <w:szCs w:val="20"/>
        </w:rPr>
        <w:t>Informacje dodatkowe.</w:t>
      </w:r>
      <w:r>
        <w:rPr>
          <w:rFonts w:ascii="Calibri" w:hAnsi="Calibri" w:cs="Calibri"/>
          <w:sz w:val="20"/>
          <w:szCs w:val="20"/>
          <w:lang w:val="pl-PL"/>
        </w:rPr>
        <w:t xml:space="preserve"> </w:t>
      </w:r>
    </w:p>
    <w:p w14:paraId="3ADCF121" w14:textId="77777777" w:rsidR="006859B1" w:rsidRDefault="006859B1" w:rsidP="00C060F5">
      <w:pPr>
        <w:pStyle w:val="Tekstpodstawowy"/>
        <w:suppressAutoHyphens w:val="0"/>
        <w:spacing w:after="0"/>
        <w:jc w:val="both"/>
        <w:rPr>
          <w:rFonts w:ascii="Calibri" w:hAnsi="Calibri" w:cs="Calibri"/>
          <w:sz w:val="20"/>
          <w:szCs w:val="20"/>
          <w:lang w:val="pl-PL"/>
        </w:rPr>
      </w:pPr>
      <w:r w:rsidRPr="002E0799">
        <w:rPr>
          <w:rFonts w:ascii="Calibri" w:hAnsi="Calibri" w:cs="Calibri"/>
          <w:sz w:val="20"/>
          <w:szCs w:val="20"/>
        </w:rPr>
        <w:t xml:space="preserve">W sprawach nieuregulowanych niniejszą specyfikacją mają zastosowanie przepisy ustawy z dnia </w:t>
      </w:r>
      <w:r w:rsidRPr="002E0799">
        <w:rPr>
          <w:rFonts w:ascii="Calibri" w:hAnsi="Calibri" w:cs="Calibri"/>
          <w:sz w:val="20"/>
          <w:szCs w:val="20"/>
          <w:lang w:val="pl-PL"/>
        </w:rPr>
        <w:t>11</w:t>
      </w:r>
      <w:r w:rsidRPr="002E0799">
        <w:rPr>
          <w:rFonts w:ascii="Calibri" w:hAnsi="Calibri" w:cs="Calibri"/>
          <w:sz w:val="20"/>
          <w:szCs w:val="20"/>
        </w:rPr>
        <w:t xml:space="preserve"> </w:t>
      </w:r>
      <w:r w:rsidRPr="002E0799">
        <w:rPr>
          <w:rFonts w:ascii="Calibri" w:hAnsi="Calibri" w:cs="Calibri"/>
          <w:sz w:val="20"/>
          <w:szCs w:val="20"/>
          <w:lang w:val="pl-PL"/>
        </w:rPr>
        <w:t xml:space="preserve">września </w:t>
      </w:r>
      <w:r w:rsidRPr="002E0799">
        <w:rPr>
          <w:rFonts w:ascii="Calibri" w:hAnsi="Calibri" w:cs="Calibri"/>
          <w:sz w:val="20"/>
          <w:szCs w:val="20"/>
        </w:rPr>
        <w:t xml:space="preserve"> 20</w:t>
      </w:r>
      <w:r w:rsidRPr="002E0799">
        <w:rPr>
          <w:rFonts w:ascii="Calibri" w:hAnsi="Calibri" w:cs="Calibri"/>
          <w:sz w:val="20"/>
          <w:szCs w:val="20"/>
          <w:lang w:val="pl-PL"/>
        </w:rPr>
        <w:t>19</w:t>
      </w:r>
      <w:r w:rsidRPr="002E0799">
        <w:rPr>
          <w:rFonts w:ascii="Calibri" w:hAnsi="Calibri" w:cs="Calibri"/>
          <w:sz w:val="20"/>
          <w:szCs w:val="20"/>
        </w:rPr>
        <w:t xml:space="preserve"> r. Prawo zamówień publicznych oraz przepisy Kodeksu Cywilnego.</w:t>
      </w:r>
    </w:p>
    <w:p w14:paraId="4D2208B5" w14:textId="77777777" w:rsidR="0000622F" w:rsidRDefault="0000622F" w:rsidP="00726776">
      <w:pPr>
        <w:pStyle w:val="Tekstpodstawowy"/>
        <w:suppressAutoHyphens w:val="0"/>
        <w:spacing w:after="0"/>
        <w:jc w:val="both"/>
        <w:rPr>
          <w:rFonts w:ascii="Calibri" w:hAnsi="Calibri" w:cs="Calibri"/>
          <w:sz w:val="16"/>
          <w:szCs w:val="16"/>
          <w:lang w:val="pl-PL"/>
        </w:rPr>
      </w:pPr>
    </w:p>
    <w:p w14:paraId="5055AF8C" w14:textId="77777777" w:rsidR="00210DB3" w:rsidRPr="00726776" w:rsidRDefault="00210DB3" w:rsidP="00726776">
      <w:pPr>
        <w:pStyle w:val="Tekstpodstawowy"/>
        <w:suppressAutoHyphens w:val="0"/>
        <w:spacing w:after="0"/>
        <w:jc w:val="both"/>
        <w:rPr>
          <w:rFonts w:ascii="Calibri" w:hAnsi="Calibri" w:cs="Calibri"/>
          <w:sz w:val="16"/>
          <w:szCs w:val="16"/>
          <w:lang w:val="pl-PL"/>
        </w:rPr>
      </w:pPr>
    </w:p>
    <w:p w14:paraId="37B74F66" w14:textId="77777777" w:rsidR="006859B1" w:rsidRPr="002E0799" w:rsidRDefault="006859B1" w:rsidP="00726776">
      <w:pPr>
        <w:pStyle w:val="Tekstpodstawowy"/>
        <w:numPr>
          <w:ilvl w:val="0"/>
          <w:numId w:val="5"/>
        </w:numPr>
        <w:suppressAutoHyphens w:val="0"/>
        <w:spacing w:after="0"/>
        <w:jc w:val="both"/>
        <w:rPr>
          <w:rFonts w:ascii="Calibri" w:hAnsi="Calibri" w:cs="Calibri"/>
          <w:sz w:val="20"/>
          <w:szCs w:val="20"/>
        </w:rPr>
      </w:pPr>
      <w:r>
        <w:rPr>
          <w:rFonts w:ascii="Calibri" w:hAnsi="Calibri" w:cs="Calibri"/>
          <w:b/>
          <w:sz w:val="20"/>
          <w:szCs w:val="20"/>
          <w:lang w:val="pl-PL"/>
        </w:rPr>
        <w:t xml:space="preserve"> </w:t>
      </w:r>
      <w:r w:rsidRPr="002E0799">
        <w:rPr>
          <w:rFonts w:ascii="Calibri" w:hAnsi="Calibri" w:cs="Calibri"/>
          <w:b/>
          <w:sz w:val="20"/>
          <w:szCs w:val="20"/>
        </w:rPr>
        <w:t>Klauzula informacyjna dotyczące ochrony danych osobowych.</w:t>
      </w:r>
    </w:p>
    <w:p w14:paraId="7D10A071" w14:textId="77777777" w:rsidR="00647737" w:rsidRDefault="00647737" w:rsidP="00726776">
      <w:pPr>
        <w:pBdr>
          <w:top w:val="nil"/>
          <w:left w:val="nil"/>
          <w:bottom w:val="nil"/>
          <w:right w:val="nil"/>
          <w:between w:val="nil"/>
        </w:pBdr>
        <w:tabs>
          <w:tab w:val="left" w:pos="993"/>
          <w:tab w:val="left" w:pos="6946"/>
        </w:tabs>
        <w:jc w:val="both"/>
        <w:rPr>
          <w:rFonts w:asciiTheme="minorHAnsi" w:hAnsiTheme="minorHAnsi" w:cstheme="minorHAnsi"/>
          <w:sz w:val="20"/>
          <w:szCs w:val="20"/>
        </w:rPr>
      </w:pPr>
      <w:r w:rsidRPr="00647737">
        <w:rPr>
          <w:rFonts w:asciiTheme="minorHAnsi" w:hAnsiTheme="minorHAnsi" w:cstheme="minorHAnsi"/>
          <w:sz w:val="20"/>
          <w:szCs w:val="20"/>
        </w:rPr>
        <w:t xml:space="preserve">W celu zapewnienia przejrzystości przetwarzania danych osobowych w związku z pozyskiwaniem danych osobowych </w:t>
      </w:r>
      <w:r w:rsidRPr="00647737">
        <w:rPr>
          <w:rFonts w:asciiTheme="minorHAnsi" w:hAnsiTheme="minorHAnsi" w:cstheme="minorHAnsi"/>
          <w:b/>
          <w:bCs/>
          <w:sz w:val="20"/>
          <w:szCs w:val="20"/>
        </w:rPr>
        <w:t xml:space="preserve">osób reprezentujących strony Umowy i osób wyznaczonych do kontaktu w trakcie jej realizacji </w:t>
      </w:r>
      <w:r w:rsidRPr="00647737">
        <w:rPr>
          <w:rFonts w:asciiTheme="minorHAnsi" w:hAnsiTheme="minorHAnsi" w:cstheme="minorHAnsi"/>
          <w:sz w:val="20"/>
          <w:szCs w:val="20"/>
        </w:rPr>
        <w:t>Zarząd</w:t>
      </w:r>
      <w:r w:rsidRPr="00647737">
        <w:rPr>
          <w:rFonts w:asciiTheme="minorHAnsi" w:hAnsiTheme="minorHAnsi" w:cstheme="minorHAnsi"/>
          <w:b/>
          <w:bCs/>
          <w:sz w:val="20"/>
          <w:szCs w:val="20"/>
        </w:rPr>
        <w:t xml:space="preserve"> </w:t>
      </w:r>
      <w:r w:rsidRPr="00647737">
        <w:rPr>
          <w:rFonts w:asciiTheme="minorHAnsi" w:hAnsiTheme="minorHAnsi" w:cstheme="minorHAnsi"/>
          <w:sz w:val="20"/>
          <w:szCs w:val="20"/>
        </w:rPr>
        <w:t>Poddębickiego Centrum Zdrowia Spółki z o.o. z siedzibą w Poddębicach (99-200) ul. Mickiewicza nr 16. (Spółka PCZ) przedstawia</w:t>
      </w:r>
    </w:p>
    <w:p w14:paraId="27A8AAA6" w14:textId="5C753C1D" w:rsidR="00647737" w:rsidRPr="00647737" w:rsidRDefault="00647737" w:rsidP="00647737">
      <w:pPr>
        <w:pBdr>
          <w:top w:val="nil"/>
          <w:left w:val="nil"/>
          <w:bottom w:val="nil"/>
          <w:right w:val="nil"/>
          <w:between w:val="nil"/>
        </w:pBdr>
        <w:tabs>
          <w:tab w:val="left" w:pos="993"/>
          <w:tab w:val="left" w:pos="6946"/>
        </w:tabs>
        <w:spacing w:before="120" w:after="120"/>
        <w:jc w:val="center"/>
        <w:rPr>
          <w:rFonts w:asciiTheme="minorHAnsi" w:hAnsiTheme="minorHAnsi" w:cstheme="minorHAnsi"/>
          <w:b/>
          <w:bCs/>
          <w:iCs/>
          <w:color w:val="000000"/>
          <w:sz w:val="20"/>
          <w:szCs w:val="20"/>
        </w:rPr>
      </w:pPr>
      <w:r w:rsidRPr="00647737">
        <w:rPr>
          <w:rFonts w:asciiTheme="minorHAnsi" w:hAnsiTheme="minorHAnsi" w:cstheme="minorHAnsi"/>
          <w:b/>
          <w:bCs/>
          <w:iCs/>
          <w:color w:val="000000"/>
          <w:sz w:val="20"/>
          <w:szCs w:val="20"/>
        </w:rPr>
        <w:t>Klauzulę informacyjną</w:t>
      </w:r>
    </w:p>
    <w:p w14:paraId="525F3DED" w14:textId="6CB2A288" w:rsidR="00647737" w:rsidRDefault="00647737" w:rsidP="001D1715">
      <w:pPr>
        <w:pBdr>
          <w:top w:val="nil"/>
          <w:left w:val="nil"/>
          <w:bottom w:val="nil"/>
          <w:right w:val="nil"/>
          <w:between w:val="nil"/>
        </w:pBdr>
        <w:tabs>
          <w:tab w:val="left" w:pos="993"/>
          <w:tab w:val="left" w:pos="6946"/>
        </w:tabs>
        <w:spacing w:before="120" w:after="120"/>
        <w:jc w:val="both"/>
        <w:rPr>
          <w:rFonts w:asciiTheme="minorHAnsi" w:hAnsiTheme="minorHAnsi" w:cstheme="minorHAnsi"/>
          <w:sz w:val="20"/>
          <w:szCs w:val="20"/>
        </w:rPr>
      </w:pPr>
      <w:r w:rsidRPr="00647737">
        <w:rPr>
          <w:rFonts w:asciiTheme="minorHAnsi" w:hAnsiTheme="minorHAnsi" w:cstheme="minorHAnsi"/>
          <w:sz w:val="20"/>
          <w:szCs w:val="20"/>
        </w:rPr>
        <w:t>Zgodnie z art. 13. Rozporządzenia Parlamentu Europejskiego i Rady (UE) 2016/679 z dnia 27 kwietnia 2016 w sprawie ochrony osób fizycznych w związku z przetwarzaniem danych osobowych i w sprawie swobodnego przepływu takich  danych oraz uchylenia dyrektywy 95/46/WE (Dz. Urz. UE L 119. z 4 maja 2016 r.), dalej RODO:</w:t>
      </w:r>
    </w:p>
    <w:p w14:paraId="4E15609A"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Fonts w:asciiTheme="minorHAnsi" w:hAnsiTheme="minorHAnsi" w:cstheme="minorHAnsi"/>
        </w:rPr>
        <w:t xml:space="preserve">Administratorem Danych Osobowych </w:t>
      </w:r>
      <w:r w:rsidRPr="00647737">
        <w:rPr>
          <w:rFonts w:asciiTheme="minorHAnsi" w:hAnsiTheme="minorHAnsi" w:cstheme="minorHAnsi"/>
          <w:b/>
          <w:bCs/>
        </w:rPr>
        <w:t>osób reprezentujących</w:t>
      </w:r>
      <w:r w:rsidRPr="00647737">
        <w:rPr>
          <w:rFonts w:asciiTheme="minorHAnsi" w:hAnsiTheme="minorHAnsi" w:cstheme="minorHAnsi"/>
        </w:rPr>
        <w:t xml:space="preserve"> ………………………………………. w Umowie nr …………. zawartej w dniu ………… r. </w:t>
      </w:r>
      <w:r w:rsidRPr="00647737">
        <w:rPr>
          <w:rFonts w:asciiTheme="minorHAnsi" w:hAnsiTheme="minorHAnsi" w:cstheme="minorHAnsi"/>
          <w:b/>
          <w:bCs/>
        </w:rPr>
        <w:t>oraz osób wyznaczonych do kontaktów</w:t>
      </w:r>
      <w:r w:rsidRPr="00647737">
        <w:rPr>
          <w:rFonts w:asciiTheme="minorHAnsi" w:hAnsiTheme="minorHAnsi" w:cstheme="minorHAnsi"/>
        </w:rPr>
        <w:t xml:space="preserve"> </w:t>
      </w:r>
      <w:r w:rsidRPr="00647737">
        <w:rPr>
          <w:rFonts w:asciiTheme="minorHAnsi" w:hAnsiTheme="minorHAnsi" w:cstheme="minorHAnsi"/>
        </w:rPr>
        <w:br/>
        <w:t xml:space="preserve">ze Spółką PCZ w trakcie realizacji tej Umowy jest Spółka PCZ (dalej Administrator). </w:t>
      </w:r>
    </w:p>
    <w:p w14:paraId="2527D55B"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Style w:val="Domylnaczcionkaakapitu1"/>
          <w:rFonts w:asciiTheme="minorHAnsi" w:eastAsia="Calibri" w:hAnsiTheme="minorHAnsi" w:cstheme="minorHAnsi"/>
        </w:rPr>
        <w:t xml:space="preserve">Administrator wyznaczył Inspektora Ochrony Danych, z którym w sprawach przetwarzania Państwa danych osobowych, można kontaktować się za pośrednictwem poczty elektronicznej: </w:t>
      </w:r>
      <w:hyperlink r:id="rId40" w:history="1">
        <w:r w:rsidRPr="00647737">
          <w:rPr>
            <w:rStyle w:val="Hipercze"/>
            <w:rFonts w:asciiTheme="minorHAnsi" w:hAnsiTheme="minorHAnsi" w:cstheme="minorHAnsi"/>
          </w:rPr>
          <w:t>sekretariat</w:t>
        </w:r>
      </w:hyperlink>
      <w:hyperlink r:id="rId41" w:anchor="_blank" w:history="1">
        <w:r w:rsidRPr="00647737">
          <w:rPr>
            <w:rStyle w:val="Hipercze1"/>
            <w:rFonts w:asciiTheme="minorHAnsi" w:hAnsiTheme="minorHAnsi" w:cstheme="minorHAnsi"/>
          </w:rPr>
          <w:t>@nzozpcz.pl</w:t>
        </w:r>
      </w:hyperlink>
    </w:p>
    <w:p w14:paraId="0430BCA2"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Fonts w:asciiTheme="minorHAnsi" w:hAnsiTheme="minorHAnsi" w:cstheme="minorHAnsi"/>
        </w:rPr>
        <w:t>Dane osobowe przetwarzane będą na podstawie art. 6. ust. 1. lit. c) oraz f) RODO w związku z Umową, o której mowa powyżej, w celu właściwego nadzoru nad realizacją jej warunków.</w:t>
      </w:r>
    </w:p>
    <w:p w14:paraId="5CC14BA5" w14:textId="77777777" w:rsidR="00647737" w:rsidRPr="00647737" w:rsidRDefault="00647737" w:rsidP="001D1715">
      <w:pPr>
        <w:pStyle w:val="Akapitzlist"/>
        <w:numPr>
          <w:ilvl w:val="0"/>
          <w:numId w:val="54"/>
        </w:numPr>
        <w:tabs>
          <w:tab w:val="left" w:pos="284"/>
        </w:tabs>
        <w:ind w:left="177" w:hanging="177"/>
        <w:contextualSpacing/>
        <w:jc w:val="both"/>
        <w:rPr>
          <w:rStyle w:val="Domylnaczcionkaakapitu1"/>
          <w:rFonts w:asciiTheme="minorHAnsi" w:eastAsia="Calibri" w:hAnsiTheme="minorHAnsi" w:cstheme="minorHAnsi"/>
        </w:rPr>
      </w:pPr>
      <w:r w:rsidRPr="00647737">
        <w:rPr>
          <w:rFonts w:asciiTheme="minorHAnsi" w:hAnsiTheme="minorHAnsi" w:cstheme="minorHAnsi"/>
        </w:rPr>
        <w:t xml:space="preserve">Dane osobowe będą mogły być udostępnione wyłącznie podmiotom uprawnionym do uzyskania danych osobowych na podstawie odrębnych przepisów prawa a </w:t>
      </w:r>
      <w:r w:rsidRPr="00647737">
        <w:rPr>
          <w:rStyle w:val="Domylnaczcionkaakapitu1"/>
          <w:rFonts w:asciiTheme="minorHAnsi" w:eastAsia="Calibri" w:hAnsiTheme="minorHAnsi" w:cstheme="minorHAnsi"/>
        </w:rPr>
        <w:t>także podmioty, z którymi Administrator zawarł umowę powierzenia przetwarzania danych w związku z realizacją usług na rzecz Administratora (np. kancelarią prawną, dostawcą oprogramowania, zewnętrznym audytorem, serwisantom).</w:t>
      </w:r>
    </w:p>
    <w:p w14:paraId="7E7FED00"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Style w:val="Domylnaczcionkaakapitu1"/>
          <w:rFonts w:asciiTheme="minorHAnsi" w:eastAsia="Calibri" w:hAnsiTheme="minorHAnsi" w:cstheme="minorHAnsi"/>
        </w:rPr>
        <w:t>D</w:t>
      </w:r>
      <w:r w:rsidRPr="00647737">
        <w:rPr>
          <w:rFonts w:asciiTheme="minorHAnsi" w:hAnsiTheme="minorHAnsi" w:cstheme="minorHAnsi"/>
        </w:rPr>
        <w:t>ane osobowe będą przechowywane przez okres trwania Umowy, o której mowa powyżej w pkt 1.</w:t>
      </w:r>
    </w:p>
    <w:p w14:paraId="0CB42711"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Fonts w:asciiTheme="minorHAnsi" w:hAnsiTheme="minorHAnsi" w:cstheme="minorHAnsi"/>
        </w:rPr>
        <w:t>Obowiązek podania przez osobę reprezentującą ………………………………………………..danych osobowych bezpośrednio ją dotyczących jest niezbędnym wymogiem dla zawarcia Umowy, na zasadach przepisów powszechnie obowiązujących.</w:t>
      </w:r>
    </w:p>
    <w:p w14:paraId="764B79A2"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Fonts w:asciiTheme="minorHAnsi" w:hAnsiTheme="minorHAnsi" w:cstheme="minorHAnsi"/>
        </w:rPr>
        <w:t xml:space="preserve">Osobie reprezentującej Stronę Umowy </w:t>
      </w:r>
      <w:r w:rsidRPr="00647737">
        <w:rPr>
          <w:rFonts w:asciiTheme="minorHAnsi" w:hAnsiTheme="minorHAnsi" w:cstheme="minorHAnsi"/>
          <w:color w:val="000000"/>
        </w:rPr>
        <w:t xml:space="preserve">przysługuje prawo żądania od Administratora: uzyskania </w:t>
      </w:r>
      <w:r w:rsidRPr="00647737">
        <w:rPr>
          <w:rFonts w:asciiTheme="minorHAnsi" w:hAnsiTheme="minorHAnsi" w:cstheme="minorHAnsi"/>
          <w:color w:val="000000"/>
        </w:rPr>
        <w:br/>
        <w:t xml:space="preserve">w jego siedzibie kopii swoich danych osobowych; dostępu do nich; ich sprostowania, usunięcia lub ograniczenia przetwarzania z zastrzeżeniem przypadków, o których mowa w art. 18. ust. 2. RODO; wniesienia sprzeciwu </w:t>
      </w:r>
      <w:r w:rsidRPr="00647737">
        <w:rPr>
          <w:rFonts w:asciiTheme="minorHAnsi" w:hAnsiTheme="minorHAnsi" w:cstheme="minorHAnsi"/>
          <w:color w:val="000000"/>
        </w:rPr>
        <w:lastRenderedPageBreak/>
        <w:t>wobec przetwarzania; przenoszenia danych; cofnięcia w dowolnym momencie zgody na ich przetwarzanie;</w:t>
      </w:r>
      <w:r w:rsidRPr="00647737">
        <w:rPr>
          <w:rFonts w:asciiTheme="minorHAnsi" w:hAnsiTheme="minorHAnsi" w:cstheme="minorHAnsi"/>
        </w:rPr>
        <w:t xml:space="preserve"> wniesienia skargi do organu nadzorczego.</w:t>
      </w:r>
    </w:p>
    <w:p w14:paraId="48864079"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Fonts w:asciiTheme="minorHAnsi" w:hAnsiTheme="minorHAnsi" w:cstheme="minorHAnsi"/>
        </w:rPr>
        <w:t>Dane osobowe nie będą przetwarzane w sposób zautomatyzowany w tym również w formie profilowania i nie będą przekazywane do państw trzecich.</w:t>
      </w:r>
    </w:p>
    <w:p w14:paraId="61644F47" w14:textId="77777777" w:rsidR="00647737" w:rsidRPr="00647737" w:rsidRDefault="00647737" w:rsidP="001D1715">
      <w:pPr>
        <w:pStyle w:val="Akapitzlist"/>
        <w:numPr>
          <w:ilvl w:val="0"/>
          <w:numId w:val="54"/>
        </w:numPr>
        <w:tabs>
          <w:tab w:val="left" w:pos="284"/>
        </w:tabs>
        <w:ind w:left="177" w:hanging="177"/>
        <w:contextualSpacing/>
        <w:jc w:val="both"/>
        <w:rPr>
          <w:rFonts w:asciiTheme="minorHAnsi" w:hAnsiTheme="minorHAnsi" w:cstheme="minorHAnsi"/>
        </w:rPr>
      </w:pPr>
      <w:r w:rsidRPr="00647737">
        <w:rPr>
          <w:rFonts w:asciiTheme="minorHAnsi" w:hAnsiTheme="minorHAnsi" w:cstheme="minorHAnsi"/>
        </w:rPr>
        <w:t>Osobom, o których mowa w pkt 1. przysługuje prawo wniesienia skargi do Prezesa Urzędu Ochrony Danych Osobowych jeżeli uznają, że przetwarzanie ich danych osobowych narusza przepisy RODO.</w:t>
      </w:r>
    </w:p>
    <w:p w14:paraId="60423128" w14:textId="77777777" w:rsidR="00647737" w:rsidRPr="00647737" w:rsidRDefault="00647737" w:rsidP="001D1715">
      <w:pPr>
        <w:pStyle w:val="Akapitzlist"/>
        <w:numPr>
          <w:ilvl w:val="0"/>
          <w:numId w:val="54"/>
        </w:numPr>
        <w:tabs>
          <w:tab w:val="left" w:pos="426"/>
        </w:tabs>
        <w:ind w:left="284" w:hanging="284"/>
        <w:contextualSpacing/>
        <w:jc w:val="both"/>
        <w:rPr>
          <w:rFonts w:asciiTheme="minorHAnsi" w:hAnsiTheme="minorHAnsi" w:cstheme="minorHAnsi"/>
        </w:rPr>
      </w:pPr>
      <w:r w:rsidRPr="00647737">
        <w:rPr>
          <w:rFonts w:asciiTheme="minorHAnsi" w:hAnsiTheme="minorHAnsi" w:cstheme="minorHAnsi"/>
        </w:rPr>
        <w:t>Dane osób wskazanych do kontaktu w trakcie realizacji Umowy zostały przekazane Spółce PCZ przez ……………………………………………………...</w:t>
      </w:r>
    </w:p>
    <w:p w14:paraId="76EE5134" w14:textId="77777777" w:rsidR="00647737" w:rsidRDefault="00647737" w:rsidP="006859B1">
      <w:pPr>
        <w:pStyle w:val="Tekstpodstawowy220"/>
        <w:spacing w:after="0" w:line="276" w:lineRule="auto"/>
        <w:rPr>
          <w:rFonts w:ascii="Calibri" w:hAnsi="Calibri" w:cs="Calibri"/>
          <w:b/>
          <w:sz w:val="20"/>
          <w:szCs w:val="20"/>
          <w:u w:val="single"/>
        </w:rPr>
      </w:pPr>
    </w:p>
    <w:p w14:paraId="3B085229" w14:textId="77777777" w:rsidR="006859B1" w:rsidRDefault="006859B1" w:rsidP="00726776">
      <w:pPr>
        <w:pStyle w:val="Tekstpodstawowy220"/>
        <w:spacing w:after="0" w:line="276" w:lineRule="auto"/>
      </w:pPr>
      <w:r>
        <w:rPr>
          <w:rFonts w:ascii="Calibri" w:hAnsi="Calibri" w:cs="Calibri"/>
          <w:b/>
          <w:sz w:val="20"/>
          <w:szCs w:val="20"/>
          <w:u w:val="single"/>
        </w:rPr>
        <w:t>Załącznik do SWZ:</w:t>
      </w:r>
    </w:p>
    <w:p w14:paraId="4944CB5B" w14:textId="77777777" w:rsidR="006859B1" w:rsidRDefault="006859B1" w:rsidP="00752DF1">
      <w:pPr>
        <w:pStyle w:val="Tekstpodstawowy220"/>
        <w:numPr>
          <w:ilvl w:val="0"/>
          <w:numId w:val="63"/>
        </w:numPr>
        <w:tabs>
          <w:tab w:val="left" w:pos="1701"/>
        </w:tabs>
        <w:spacing w:after="0" w:line="276" w:lineRule="auto"/>
      </w:pPr>
      <w:r>
        <w:rPr>
          <w:rFonts w:ascii="Calibri" w:hAnsi="Calibri" w:cs="Calibri"/>
          <w:sz w:val="20"/>
          <w:szCs w:val="20"/>
        </w:rPr>
        <w:t>Formularz  ofertowy.</w:t>
      </w:r>
    </w:p>
    <w:p w14:paraId="6F3A4171" w14:textId="3188CF27" w:rsidR="006859B1" w:rsidRPr="00B43355" w:rsidRDefault="006859B1" w:rsidP="00752DF1">
      <w:pPr>
        <w:pStyle w:val="Tekstpodstawowy220"/>
        <w:numPr>
          <w:ilvl w:val="0"/>
          <w:numId w:val="63"/>
        </w:numPr>
        <w:tabs>
          <w:tab w:val="left" w:pos="1701"/>
        </w:tabs>
        <w:spacing w:after="0" w:line="276" w:lineRule="auto"/>
      </w:pPr>
      <w:r>
        <w:rPr>
          <w:rFonts w:ascii="Calibri" w:hAnsi="Calibri" w:cs="Calibri"/>
          <w:sz w:val="20"/>
          <w:szCs w:val="20"/>
        </w:rPr>
        <w:t xml:space="preserve">Formularz </w:t>
      </w:r>
      <w:r w:rsidR="00441D81">
        <w:rPr>
          <w:rFonts w:ascii="Calibri" w:hAnsi="Calibri" w:cs="Calibri"/>
          <w:sz w:val="20"/>
          <w:szCs w:val="20"/>
        </w:rPr>
        <w:t xml:space="preserve">asortymentowo - </w:t>
      </w:r>
      <w:r>
        <w:rPr>
          <w:rFonts w:ascii="Calibri" w:hAnsi="Calibri" w:cs="Calibri"/>
          <w:sz w:val="20"/>
          <w:szCs w:val="20"/>
        </w:rPr>
        <w:t>cenowy.</w:t>
      </w:r>
    </w:p>
    <w:p w14:paraId="37BAFE5F" w14:textId="77777777" w:rsidR="006859B1" w:rsidRDefault="006859B1" w:rsidP="00752DF1">
      <w:pPr>
        <w:pStyle w:val="Tekstpodstawowy220"/>
        <w:numPr>
          <w:ilvl w:val="0"/>
          <w:numId w:val="63"/>
        </w:numPr>
        <w:tabs>
          <w:tab w:val="left" w:pos="1701"/>
        </w:tabs>
        <w:spacing w:after="0" w:line="276" w:lineRule="auto"/>
      </w:pPr>
      <w:r>
        <w:rPr>
          <w:rFonts w:ascii="Calibri" w:hAnsi="Calibri" w:cs="Calibri"/>
          <w:sz w:val="20"/>
          <w:szCs w:val="20"/>
        </w:rPr>
        <w:t>Jednolity Europejski Dokument Zamówienia (JEDZ).</w:t>
      </w:r>
    </w:p>
    <w:p w14:paraId="1BBD4619" w14:textId="499B5902" w:rsidR="006859B1" w:rsidRDefault="006859B1" w:rsidP="00726776">
      <w:pPr>
        <w:pStyle w:val="Tekstpodstawowy220"/>
        <w:tabs>
          <w:tab w:val="left" w:pos="1701"/>
        </w:tabs>
        <w:spacing w:after="0" w:line="276" w:lineRule="auto"/>
      </w:pPr>
      <w:r>
        <w:rPr>
          <w:rFonts w:ascii="Calibri" w:hAnsi="Calibri" w:cs="Calibri"/>
          <w:sz w:val="20"/>
          <w:szCs w:val="20"/>
        </w:rPr>
        <w:t xml:space="preserve">Załącznik nr </w:t>
      </w:r>
      <w:r w:rsidR="00647737">
        <w:rPr>
          <w:rFonts w:ascii="Calibri" w:hAnsi="Calibri" w:cs="Calibri"/>
          <w:sz w:val="20"/>
          <w:szCs w:val="20"/>
        </w:rPr>
        <w:t>3</w:t>
      </w:r>
      <w:r>
        <w:rPr>
          <w:rFonts w:ascii="Calibri" w:hAnsi="Calibri" w:cs="Calibri"/>
          <w:sz w:val="20"/>
          <w:szCs w:val="20"/>
        </w:rPr>
        <w:t xml:space="preserve">a - </w:t>
      </w:r>
      <w:r>
        <w:rPr>
          <w:rFonts w:ascii="Calibri" w:hAnsi="Calibri" w:cs="Calibri"/>
          <w:sz w:val="20"/>
          <w:szCs w:val="20"/>
        </w:rPr>
        <w:tab/>
        <w:t xml:space="preserve">Oświadczenie Wykonawcy/ Wykonawcy wspólnie ubiegającego się o udzielenie </w:t>
      </w:r>
      <w:r>
        <w:rPr>
          <w:rFonts w:ascii="Calibri" w:hAnsi="Calibri" w:cs="Calibri"/>
          <w:sz w:val="20"/>
          <w:szCs w:val="20"/>
        </w:rPr>
        <w:tab/>
        <w:t xml:space="preserve">zamówienia publicznego w celu potwierdzenia braku podstaw wykluczenia i braku zakazu </w:t>
      </w:r>
      <w:r>
        <w:rPr>
          <w:rFonts w:ascii="Calibri" w:hAnsi="Calibri" w:cs="Calibri"/>
          <w:sz w:val="20"/>
          <w:szCs w:val="20"/>
        </w:rPr>
        <w:tab/>
        <w:t>udzielania zamówienia publicznego podmiotom związanym z Federacją Rosyjską</w:t>
      </w:r>
    </w:p>
    <w:p w14:paraId="473700C7" w14:textId="45F612F1" w:rsidR="006859B1" w:rsidRDefault="006859B1" w:rsidP="00726776">
      <w:pPr>
        <w:pStyle w:val="Tekstpodstawowy220"/>
        <w:tabs>
          <w:tab w:val="left" w:pos="1701"/>
        </w:tabs>
        <w:spacing w:after="0" w:line="276" w:lineRule="auto"/>
      </w:pPr>
      <w:r>
        <w:rPr>
          <w:rFonts w:ascii="Calibri" w:hAnsi="Calibri" w:cs="Calibri"/>
          <w:sz w:val="20"/>
          <w:szCs w:val="20"/>
        </w:rPr>
        <w:t xml:space="preserve">Załącznik Nr </w:t>
      </w:r>
      <w:r w:rsidR="00647737">
        <w:rPr>
          <w:rFonts w:ascii="Calibri" w:hAnsi="Calibri" w:cs="Calibri"/>
          <w:sz w:val="20"/>
          <w:szCs w:val="20"/>
        </w:rPr>
        <w:t>3</w:t>
      </w:r>
      <w:r>
        <w:rPr>
          <w:rFonts w:ascii="Calibri" w:hAnsi="Calibri" w:cs="Calibri"/>
          <w:sz w:val="20"/>
          <w:szCs w:val="20"/>
        </w:rPr>
        <w:t xml:space="preserve">b - </w:t>
      </w:r>
      <w:r>
        <w:rPr>
          <w:rFonts w:ascii="Calibri" w:hAnsi="Calibri" w:cs="Calibri"/>
          <w:sz w:val="20"/>
          <w:szCs w:val="20"/>
        </w:rPr>
        <w:tab/>
        <w:t xml:space="preserve">Oświadczenie podmiotu udostępniającego zasoby w celu potwierdzenia braku podstaw </w:t>
      </w:r>
      <w:r>
        <w:rPr>
          <w:rFonts w:ascii="Calibri" w:hAnsi="Calibri" w:cs="Calibri"/>
          <w:sz w:val="20"/>
          <w:szCs w:val="20"/>
        </w:rPr>
        <w:tab/>
        <w:t xml:space="preserve">wykluczenia i braku zakazu udzielenia zamówienia publicznego podmiotom związanym z </w:t>
      </w:r>
      <w:r>
        <w:rPr>
          <w:rFonts w:ascii="Calibri" w:hAnsi="Calibri" w:cs="Calibri"/>
          <w:sz w:val="20"/>
          <w:szCs w:val="20"/>
        </w:rPr>
        <w:tab/>
        <w:t>Federacją Rosyjską.</w:t>
      </w:r>
    </w:p>
    <w:p w14:paraId="2425A803" w14:textId="77777777" w:rsidR="006859B1" w:rsidRDefault="006859B1" w:rsidP="00752DF1">
      <w:pPr>
        <w:pStyle w:val="Tekstpodstawowy220"/>
        <w:numPr>
          <w:ilvl w:val="0"/>
          <w:numId w:val="63"/>
        </w:numPr>
        <w:tabs>
          <w:tab w:val="left" w:pos="1701"/>
        </w:tabs>
        <w:spacing w:after="0" w:line="276" w:lineRule="auto"/>
      </w:pPr>
      <w:r>
        <w:rPr>
          <w:rFonts w:ascii="Calibri" w:hAnsi="Calibri" w:cs="Calibri"/>
          <w:sz w:val="20"/>
          <w:szCs w:val="20"/>
        </w:rPr>
        <w:t>Oświadczenie  o przynależności do tej samej grupy kapitałowej.</w:t>
      </w:r>
    </w:p>
    <w:p w14:paraId="53AB4D23" w14:textId="77777777" w:rsidR="006859B1" w:rsidRDefault="006859B1" w:rsidP="00752DF1">
      <w:pPr>
        <w:numPr>
          <w:ilvl w:val="0"/>
          <w:numId w:val="63"/>
        </w:numPr>
        <w:shd w:val="clear" w:color="auto" w:fill="FFFFFF"/>
        <w:tabs>
          <w:tab w:val="left" w:pos="1701"/>
        </w:tabs>
        <w:spacing w:line="276" w:lineRule="auto"/>
        <w:jc w:val="both"/>
      </w:pPr>
      <w:r>
        <w:rPr>
          <w:rFonts w:ascii="Calibri" w:hAnsi="Calibri" w:cs="Calibri"/>
          <w:sz w:val="20"/>
          <w:szCs w:val="20"/>
        </w:rPr>
        <w:t>Projektowane postanowienia umowy w sprawie zamówienia publicznego, które zostaną wprowadzone do treści tej umowy (wzór umowy).</w:t>
      </w:r>
    </w:p>
    <w:p w14:paraId="6DBB0D95" w14:textId="77777777" w:rsidR="006859B1" w:rsidRPr="00403F7F" w:rsidRDefault="006859B1" w:rsidP="00752DF1">
      <w:pPr>
        <w:numPr>
          <w:ilvl w:val="0"/>
          <w:numId w:val="63"/>
        </w:numPr>
        <w:shd w:val="clear" w:color="auto" w:fill="FFFFFF"/>
        <w:tabs>
          <w:tab w:val="left" w:pos="1701"/>
        </w:tabs>
        <w:spacing w:line="276" w:lineRule="auto"/>
        <w:jc w:val="both"/>
      </w:pPr>
      <w:r>
        <w:rPr>
          <w:rFonts w:ascii="Calibri" w:hAnsi="Calibri" w:cs="Calibri"/>
          <w:sz w:val="20"/>
          <w:szCs w:val="20"/>
        </w:rPr>
        <w:t xml:space="preserve">Oświadczenie Wykonawcy o aktualności informacji zawartych w oświadczeniu, o którym mowa w art. 125 ust. 1 ustawy. </w:t>
      </w:r>
    </w:p>
    <w:p w14:paraId="74488CD8" w14:textId="4F4E79A7" w:rsidR="00403F7F" w:rsidRPr="00215778" w:rsidRDefault="00403F7F" w:rsidP="00752DF1">
      <w:pPr>
        <w:numPr>
          <w:ilvl w:val="0"/>
          <w:numId w:val="63"/>
        </w:numPr>
        <w:shd w:val="clear" w:color="auto" w:fill="FFFFFF"/>
        <w:tabs>
          <w:tab w:val="left" w:pos="1701"/>
        </w:tabs>
        <w:spacing w:line="276" w:lineRule="auto"/>
        <w:jc w:val="both"/>
      </w:pPr>
      <w:r>
        <w:rPr>
          <w:rFonts w:ascii="Calibri" w:hAnsi="Calibri" w:cs="Calibri"/>
          <w:sz w:val="20"/>
          <w:szCs w:val="20"/>
        </w:rPr>
        <w:t xml:space="preserve">Oświadczenie Wykonawców wspólnie ubiegających się o udzielenie zamówienia składane na podstawie art. 117 ust. 4 </w:t>
      </w:r>
      <w:proofErr w:type="spellStart"/>
      <w:r>
        <w:rPr>
          <w:rFonts w:ascii="Calibri" w:hAnsi="Calibri" w:cs="Calibri"/>
          <w:sz w:val="20"/>
          <w:szCs w:val="20"/>
        </w:rPr>
        <w:t>uPzp</w:t>
      </w:r>
      <w:proofErr w:type="spellEnd"/>
      <w:r>
        <w:rPr>
          <w:rFonts w:ascii="Calibri" w:hAnsi="Calibri" w:cs="Calibri"/>
          <w:sz w:val="20"/>
          <w:szCs w:val="20"/>
        </w:rPr>
        <w:t>.</w:t>
      </w:r>
    </w:p>
    <w:p w14:paraId="154441BC" w14:textId="5F20473A" w:rsidR="00215778" w:rsidRPr="00403F7F" w:rsidRDefault="00215778" w:rsidP="00752DF1">
      <w:pPr>
        <w:numPr>
          <w:ilvl w:val="0"/>
          <w:numId w:val="63"/>
        </w:numPr>
        <w:shd w:val="clear" w:color="auto" w:fill="FFFFFF"/>
        <w:tabs>
          <w:tab w:val="left" w:pos="1701"/>
        </w:tabs>
        <w:spacing w:line="276" w:lineRule="auto"/>
        <w:jc w:val="both"/>
      </w:pPr>
      <w:r>
        <w:rPr>
          <w:rFonts w:ascii="Calibri" w:hAnsi="Calibri" w:cs="Calibri"/>
          <w:sz w:val="20"/>
          <w:szCs w:val="20"/>
        </w:rPr>
        <w:t>Opis przedmiotu zamówienia.</w:t>
      </w:r>
    </w:p>
    <w:p w14:paraId="123FCBF6" w14:textId="68A9B82C" w:rsidR="00403F7F" w:rsidRPr="00403F7F" w:rsidRDefault="00403F7F" w:rsidP="00752DF1">
      <w:pPr>
        <w:numPr>
          <w:ilvl w:val="0"/>
          <w:numId w:val="63"/>
        </w:numPr>
        <w:shd w:val="clear" w:color="auto" w:fill="FFFFFF"/>
        <w:tabs>
          <w:tab w:val="left" w:pos="1701"/>
        </w:tabs>
        <w:spacing w:line="276" w:lineRule="auto"/>
        <w:jc w:val="both"/>
      </w:pPr>
      <w:r>
        <w:rPr>
          <w:rFonts w:ascii="Calibri" w:hAnsi="Calibri" w:cs="Calibri"/>
          <w:sz w:val="20"/>
          <w:szCs w:val="20"/>
        </w:rPr>
        <w:t>Wykaz wykonanych/ wykonywanych usług.</w:t>
      </w:r>
    </w:p>
    <w:p w14:paraId="1A0CE7EF" w14:textId="7EEC5BD1" w:rsidR="00403F7F" w:rsidRDefault="00403F7F" w:rsidP="00752DF1">
      <w:pPr>
        <w:numPr>
          <w:ilvl w:val="0"/>
          <w:numId w:val="63"/>
        </w:numPr>
        <w:shd w:val="clear" w:color="auto" w:fill="FFFFFF"/>
        <w:tabs>
          <w:tab w:val="left" w:pos="1701"/>
        </w:tabs>
        <w:spacing w:line="276" w:lineRule="auto"/>
        <w:jc w:val="both"/>
      </w:pPr>
      <w:r>
        <w:rPr>
          <w:rFonts w:ascii="Calibri" w:hAnsi="Calibri" w:cs="Calibri"/>
          <w:sz w:val="20"/>
          <w:szCs w:val="20"/>
        </w:rPr>
        <w:t>Wykaz narzędzi, wyposażenia zakładu i urządzeń technicznych dostępnych Wykonawcy usług.</w:t>
      </w:r>
    </w:p>
    <w:p w14:paraId="2C72F8E8" w14:textId="77777777" w:rsidR="00EB562B" w:rsidRDefault="00EB562B" w:rsidP="006859B1">
      <w:pPr>
        <w:rPr>
          <w:rFonts w:ascii="Calibri" w:hAnsi="Calibri" w:cs="Calibri"/>
          <w:spacing w:val="-4"/>
          <w:sz w:val="20"/>
          <w:szCs w:val="20"/>
          <w:u w:val="single"/>
        </w:rPr>
      </w:pPr>
    </w:p>
    <w:p w14:paraId="6D35100F" w14:textId="77777777" w:rsidR="002D0951" w:rsidRDefault="002D0951" w:rsidP="006859B1">
      <w:pPr>
        <w:rPr>
          <w:rFonts w:ascii="Calibri" w:hAnsi="Calibri" w:cs="Calibri"/>
          <w:spacing w:val="-4"/>
          <w:sz w:val="20"/>
          <w:szCs w:val="20"/>
          <w:u w:val="single"/>
        </w:rPr>
      </w:pPr>
    </w:p>
    <w:p w14:paraId="2964A982" w14:textId="77777777" w:rsidR="0003023F" w:rsidRDefault="0003023F" w:rsidP="006859B1">
      <w:pPr>
        <w:rPr>
          <w:rFonts w:ascii="Calibri" w:hAnsi="Calibri" w:cs="Calibri"/>
          <w:spacing w:val="-4"/>
          <w:sz w:val="20"/>
          <w:szCs w:val="20"/>
          <w:u w:val="single"/>
        </w:rPr>
      </w:pPr>
    </w:p>
    <w:p w14:paraId="2B1189D7" w14:textId="2B181895" w:rsidR="001A1953" w:rsidRDefault="001A1953" w:rsidP="001A1953">
      <w:pPr>
        <w:tabs>
          <w:tab w:val="left" w:pos="567"/>
        </w:tabs>
        <w:jc w:val="both"/>
        <w:rPr>
          <w:sz w:val="14"/>
          <w:szCs w:val="14"/>
        </w:rPr>
      </w:pPr>
      <w:bookmarkStart w:id="4" w:name="_Hlk157423853"/>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ab/>
      </w:r>
      <w:r>
        <w:rPr>
          <w:rFonts w:ascii="Calibri" w:hAnsi="Calibri" w:cs="Calibri"/>
          <w:i/>
          <w:iCs/>
          <w:caps/>
          <w:sz w:val="14"/>
          <w:szCs w:val="14"/>
        </w:rPr>
        <w:t>Wersja elektroniczna dokumentu.</w:t>
      </w:r>
    </w:p>
    <w:p w14:paraId="5AE1D1A0" w14:textId="77777777" w:rsidR="001A1953" w:rsidRDefault="001A1953" w:rsidP="001A1953">
      <w:pPr>
        <w:tabs>
          <w:tab w:val="left" w:pos="5550"/>
        </w:tabs>
        <w:ind w:left="4962" w:hanging="1418"/>
        <w:rPr>
          <w:sz w:val="14"/>
          <w:szCs w:val="14"/>
        </w:rPr>
      </w:pPr>
      <w:r>
        <w:rPr>
          <w:rFonts w:ascii="Calibri" w:eastAsia="Calibri" w:hAnsi="Calibri" w:cs="Calibri"/>
          <w:i/>
          <w:iCs/>
          <w:caps/>
          <w:sz w:val="14"/>
          <w:szCs w:val="14"/>
        </w:rPr>
        <w:t xml:space="preserve">                                            </w:t>
      </w:r>
      <w:r>
        <w:rPr>
          <w:rFonts w:ascii="Calibri" w:hAnsi="Calibri" w:cs="Calibri"/>
          <w:i/>
          <w:iCs/>
          <w:caps/>
          <w:sz w:val="14"/>
          <w:szCs w:val="14"/>
        </w:rPr>
        <w:t xml:space="preserve">Dokument w oryginale podpisany przez </w:t>
      </w:r>
    </w:p>
    <w:p w14:paraId="2433BCC5" w14:textId="77777777" w:rsidR="001A1953" w:rsidRDefault="001A1953" w:rsidP="001A1953">
      <w:pPr>
        <w:tabs>
          <w:tab w:val="left" w:pos="567"/>
        </w:tabs>
        <w:ind w:left="3544" w:hanging="2128"/>
        <w:rPr>
          <w:rFonts w:ascii="Palatino Linotype" w:hAnsi="Palatino Linotype" w:cs="Palatino Linotype"/>
          <w:b/>
          <w:bCs/>
          <w:caps/>
          <w:sz w:val="18"/>
          <w:szCs w:val="18"/>
          <w:u w:val="single"/>
          <w:lang w:val="sq-AL" w:eastAsia="pl-PL"/>
        </w:rPr>
      </w:pPr>
      <w:r>
        <w:rPr>
          <w:rFonts w:ascii="Calibri" w:eastAsia="Calibri" w:hAnsi="Calibri" w:cs="Calibri"/>
          <w:b/>
          <w:bCs/>
          <w:i/>
          <w:iCs/>
          <w:caps/>
          <w:sz w:val="14"/>
          <w:szCs w:val="14"/>
          <w:lang w:val="sq-AL" w:eastAsia="pl-PL"/>
        </w:rPr>
        <w:t xml:space="preserve">   </w:t>
      </w:r>
      <w:r>
        <w:rPr>
          <w:rFonts w:ascii="Calibri" w:eastAsia="Calibri" w:hAnsi="Calibri" w:cs="Calibri"/>
          <w:b/>
          <w:bCs/>
          <w:i/>
          <w:iCs/>
          <w:caps/>
          <w:sz w:val="14"/>
          <w:szCs w:val="14"/>
          <w:lang w:val="sq-AL" w:eastAsia="pl-PL"/>
        </w:rPr>
        <w:tab/>
        <w:t xml:space="preserve">                                           </w:t>
      </w:r>
      <w:r>
        <w:rPr>
          <w:rFonts w:ascii="Calibri" w:hAnsi="Calibri" w:cs="Calibri"/>
          <w:i/>
          <w:iCs/>
          <w:caps/>
          <w:sz w:val="14"/>
          <w:szCs w:val="14"/>
          <w:lang w:val="sq-AL" w:eastAsia="pl-PL"/>
        </w:rPr>
        <w:t xml:space="preserve">WiceprezeS Zarządu Poddębickiego Centrum Zdrowia Sp. z o.o. –       </w:t>
      </w:r>
      <w:r>
        <w:rPr>
          <w:rFonts w:ascii="Calibri" w:hAnsi="Calibri" w:cs="Calibri"/>
          <w:i/>
          <w:iCs/>
          <w:caps/>
          <w:sz w:val="14"/>
          <w:szCs w:val="14"/>
          <w:lang w:val="sq-AL" w:eastAsia="pl-PL"/>
        </w:rPr>
        <w:br/>
        <w:t xml:space="preserve">                                          lek. med. Urszulę Marjańską</w:t>
      </w:r>
    </w:p>
    <w:bookmarkEnd w:id="4"/>
    <w:p w14:paraId="12E811FC" w14:textId="3544C40C" w:rsidR="006859B1" w:rsidRDefault="009B565F" w:rsidP="006859B1">
      <w:pPr>
        <w:shd w:val="clear" w:color="auto" w:fill="FFFFFF"/>
        <w:spacing w:line="200" w:lineRule="atLeast"/>
        <w:jc w:val="both"/>
      </w:pPr>
      <w:r>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t xml:space="preserve">    __________________</w:t>
      </w:r>
    </w:p>
    <w:p w14:paraId="7CAB6CA2" w14:textId="6BDA14F2" w:rsidR="00B032A0" w:rsidRDefault="009B565F" w:rsidP="00D86EF6">
      <w:pPr>
        <w:shd w:val="clear" w:color="auto" w:fill="FFFFFF"/>
        <w:spacing w:line="200" w:lineRule="atLeast"/>
        <w:jc w:val="both"/>
      </w:pPr>
      <w:r>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r>
      <w:r w:rsidR="006859B1">
        <w:rPr>
          <w:rFonts w:ascii="Calibri" w:hAnsi="Calibri" w:cs="Calibri"/>
          <w:sz w:val="20"/>
          <w:szCs w:val="20"/>
        </w:rPr>
        <w:tab/>
        <w:t xml:space="preserve">             Zatwierdzam</w:t>
      </w:r>
    </w:p>
    <w:sectPr w:rsidR="00B032A0" w:rsidSect="006859B1">
      <w:headerReference w:type="default" r:id="rId42"/>
      <w:footerReference w:type="default" r:id="rId43"/>
      <w:headerReference w:type="first" r:id="rId44"/>
      <w:pgSz w:w="11906" w:h="16838"/>
      <w:pgMar w:top="1983"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2741" w14:textId="77777777" w:rsidR="00EF0A11" w:rsidRDefault="00EF0A11">
      <w:r>
        <w:separator/>
      </w:r>
    </w:p>
  </w:endnote>
  <w:endnote w:type="continuationSeparator" w:id="0">
    <w:p w14:paraId="75C3E293" w14:textId="77777777" w:rsidR="00EF0A11" w:rsidRDefault="00EF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Yu Gothic"/>
    <w:charset w:val="80"/>
    <w:family w:val="auto"/>
    <w:pitch w:val="default"/>
  </w:font>
  <w:font w:name="Univers-PL">
    <w:altName w:val="Nanum Brush Script"/>
    <w:charset w:val="01"/>
    <w:family w:val="swiss"/>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75BC5" w14:textId="5ACCB6CB" w:rsidR="00D86EF6" w:rsidRDefault="00D86EF6">
    <w:pPr>
      <w:pStyle w:val="Stopka"/>
      <w:pBdr>
        <w:top w:val="single" w:sz="1" w:space="0" w:color="000000"/>
        <w:left w:val="none" w:sz="0" w:space="0" w:color="000000"/>
        <w:bottom w:val="none" w:sz="0" w:space="0" w:color="000000"/>
        <w:right w:val="none" w:sz="0" w:space="0" w:color="000000"/>
      </w:pBdr>
      <w:jc w:val="center"/>
    </w:pPr>
    <w:r>
      <w:rPr>
        <w:rFonts w:ascii="Calibri" w:hAnsi="Calibri" w:cs="Calibri"/>
        <w:sz w:val="18"/>
        <w:szCs w:val="18"/>
      </w:rPr>
      <w:t>Numer postępowania: PCZ/ZP/3331/</w:t>
    </w:r>
    <w:r w:rsidR="005D684A">
      <w:rPr>
        <w:rFonts w:ascii="Calibri" w:hAnsi="Calibri" w:cs="Calibri"/>
        <w:sz w:val="18"/>
        <w:szCs w:val="18"/>
      </w:rPr>
      <w:t>9</w:t>
    </w:r>
    <w:r>
      <w:rPr>
        <w:rFonts w:ascii="Calibri" w:hAnsi="Calibri" w:cs="Calibri"/>
        <w:sz w:val="18"/>
        <w:szCs w:val="18"/>
      </w:rPr>
      <w:t>/202</w:t>
    </w:r>
    <w:r w:rsidR="003E0C39">
      <w:rPr>
        <w:rFonts w:ascii="Calibri" w:hAnsi="Calibri" w:cs="Calibri"/>
        <w:sz w:val="18"/>
        <w:szCs w:val="18"/>
      </w:rPr>
      <w:t>6</w:t>
    </w:r>
    <w:r>
      <w:rPr>
        <w:rFonts w:ascii="Calibri" w:hAnsi="Calibri" w:cs="Calibri"/>
        <w:sz w:val="18"/>
        <w:szCs w:val="18"/>
      </w:rPr>
      <w:tab/>
    </w:r>
    <w:r>
      <w:rPr>
        <w:rFonts w:ascii="Calibri" w:hAnsi="Calibri" w:cs="Calibri"/>
        <w:sz w:val="18"/>
        <w:szCs w:val="18"/>
      </w:rPr>
      <w:tab/>
      <w:t xml:space="preserve">Str. </w:t>
    </w: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Pr>
        <w:rFonts w:ascii="Calibri" w:hAnsi="Calibri" w:cs="Calibri"/>
        <w:noProof/>
        <w:sz w:val="18"/>
        <w:szCs w:val="18"/>
      </w:rPr>
      <w:t>20</w:t>
    </w:r>
    <w:r>
      <w:rPr>
        <w:rFonts w:ascii="Calibri" w:hAnsi="Calibri" w:cs="Calibri"/>
        <w:sz w:val="18"/>
        <w:szCs w:val="18"/>
      </w:rPr>
      <w:fldChar w:fldCharType="end"/>
    </w:r>
    <w:r>
      <w:rPr>
        <w:rFonts w:ascii="Calibri" w:hAnsi="Calibri" w:cs="Calibri"/>
        <w:sz w:val="18"/>
        <w:szCs w:val="18"/>
      </w:rPr>
      <w:t xml:space="preserve"> z </w:t>
    </w:r>
    <w:r>
      <w:rPr>
        <w:rFonts w:ascii="Calibri" w:hAnsi="Calibri" w:cs="Calibri"/>
        <w:sz w:val="18"/>
        <w:szCs w:val="18"/>
      </w:rPr>
      <w:fldChar w:fldCharType="begin"/>
    </w:r>
    <w:r>
      <w:rPr>
        <w:rFonts w:ascii="Calibri" w:hAnsi="Calibri" w:cs="Calibri"/>
        <w:sz w:val="18"/>
        <w:szCs w:val="18"/>
      </w:rPr>
      <w:instrText xml:space="preserve"> NUMPAGES \* ARABIC </w:instrText>
    </w:r>
    <w:r>
      <w:rPr>
        <w:rFonts w:ascii="Calibri" w:hAnsi="Calibri" w:cs="Calibri"/>
        <w:sz w:val="18"/>
        <w:szCs w:val="18"/>
      </w:rPr>
      <w:fldChar w:fldCharType="separate"/>
    </w:r>
    <w:r>
      <w:rPr>
        <w:rFonts w:ascii="Calibri" w:hAnsi="Calibri" w:cs="Calibri"/>
        <w:noProof/>
        <w:sz w:val="18"/>
        <w:szCs w:val="18"/>
      </w:rPr>
      <w:t>24</w:t>
    </w:r>
    <w:r>
      <w:rPr>
        <w:rFonts w:ascii="Calibri"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3EDA8" w14:textId="77777777" w:rsidR="00EF0A11" w:rsidRDefault="00EF0A11">
      <w:r>
        <w:separator/>
      </w:r>
    </w:p>
  </w:footnote>
  <w:footnote w:type="continuationSeparator" w:id="0">
    <w:p w14:paraId="3E130889" w14:textId="77777777" w:rsidR="00EF0A11" w:rsidRDefault="00EF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9EC6A" w14:textId="055645B5" w:rsidR="0022521C" w:rsidRDefault="0022521C" w:rsidP="0022521C">
    <w:pPr>
      <w:pStyle w:val="Nagwek"/>
      <w:pBdr>
        <w:top w:val="none" w:sz="0" w:space="0" w:color="000000"/>
        <w:left w:val="none" w:sz="0" w:space="0" w:color="000000"/>
        <w:bottom w:val="single" w:sz="4" w:space="1" w:color="000000"/>
        <w:right w:val="none" w:sz="0" w:space="0" w:color="000000"/>
      </w:pBdr>
      <w:jc w:val="center"/>
    </w:pPr>
    <w:r>
      <w:rPr>
        <w:rFonts w:ascii="Calibri" w:hAnsi="Calibri" w:cs="Calibri"/>
        <w:sz w:val="18"/>
        <w:szCs w:val="18"/>
        <w:lang w:val="pl-PL"/>
      </w:rPr>
      <w:t xml:space="preserve">Świadczenie usług prania oraz dzierżawy bielizny operacyjnej i pościelowej, nakładek na </w:t>
    </w:r>
    <w:proofErr w:type="spellStart"/>
    <w:r>
      <w:rPr>
        <w:rFonts w:ascii="Calibri" w:hAnsi="Calibri" w:cs="Calibri"/>
        <w:sz w:val="18"/>
        <w:szCs w:val="18"/>
        <w:lang w:val="pl-PL"/>
      </w:rPr>
      <w:t>mopy</w:t>
    </w:r>
    <w:proofErr w:type="spellEnd"/>
    <w:r>
      <w:rPr>
        <w:rFonts w:ascii="Calibri" w:hAnsi="Calibri" w:cs="Calibri"/>
        <w:sz w:val="18"/>
        <w:szCs w:val="18"/>
        <w:lang w:val="pl-PL"/>
      </w:rPr>
      <w:t xml:space="preserve">, kołder i poduszek z wdrożeniem systemu RFID HF </w:t>
    </w:r>
    <w:r>
      <w:rPr>
        <w:rFonts w:ascii="Calibri" w:hAnsi="Calibri" w:cs="Calibri"/>
        <w:sz w:val="18"/>
        <w:szCs w:val="18"/>
      </w:rPr>
      <w:t xml:space="preserve">dla </w:t>
    </w:r>
    <w:r w:rsidR="002516A1">
      <w:rPr>
        <w:rFonts w:ascii="Calibri" w:hAnsi="Calibri" w:cs="Calibri"/>
        <w:sz w:val="18"/>
        <w:szCs w:val="18"/>
      </w:rPr>
      <w:t>”</w:t>
    </w:r>
    <w:r>
      <w:rPr>
        <w:rFonts w:ascii="Calibri" w:hAnsi="Calibri" w:cs="Calibri"/>
        <w:sz w:val="18"/>
        <w:szCs w:val="18"/>
      </w:rPr>
      <w:t>Poddębickiego Centrum Zdrowia” Sp. z o.o. w Poddębicach</w:t>
    </w:r>
  </w:p>
  <w:p w14:paraId="482AACCC" w14:textId="316E99AA" w:rsidR="00D86EF6" w:rsidRPr="0022521C" w:rsidRDefault="00D86EF6" w:rsidP="0022521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12AB4" w14:textId="35D6BEEE" w:rsidR="00D86EF6" w:rsidRDefault="006859B1" w:rsidP="0006014E">
    <w:pPr>
      <w:pStyle w:val="Nagwek"/>
      <w:pBdr>
        <w:bottom w:val="single" w:sz="4" w:space="1" w:color="auto"/>
      </w:pBdr>
    </w:pPr>
    <w:r w:rsidRPr="006B4578">
      <w:rPr>
        <w:noProof/>
        <w:sz w:val="22"/>
        <w:szCs w:val="22"/>
      </w:rPr>
      <w:drawing>
        <wp:inline distT="0" distB="0" distL="0" distR="0" wp14:anchorId="3809D775" wp14:editId="639DBFDF">
          <wp:extent cx="5760720" cy="732155"/>
          <wp:effectExtent l="0" t="0" r="0" b="0"/>
          <wp:docPr id="11421922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21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3"/>
      <w:numFmt w:val="decimal"/>
      <w:pStyle w:val="Nagwek1"/>
      <w:lvlText w:val="%1"/>
      <w:lvlJc w:val="left"/>
      <w:pPr>
        <w:tabs>
          <w:tab w:val="num" w:pos="360"/>
        </w:tabs>
        <w:ind w:left="360" w:hanging="360"/>
      </w:pPr>
      <w:rPr>
        <w:rFonts w:hint="default"/>
        <w:b w:val="0"/>
        <w:sz w:val="24"/>
      </w:rPr>
    </w:lvl>
    <w:lvl w:ilvl="1">
      <w:start w:val="1"/>
      <w:numFmt w:val="decimal"/>
      <w:pStyle w:val="Nagwek2"/>
      <w:lvlText w:val="%1.%2"/>
      <w:lvlJc w:val="left"/>
      <w:pPr>
        <w:tabs>
          <w:tab w:val="num" w:pos="1134"/>
        </w:tabs>
        <w:ind w:left="1134" w:hanging="567"/>
      </w:pPr>
      <w:rPr>
        <w:rFonts w:hint="default"/>
        <w:b w:val="0"/>
        <w:sz w:val="24"/>
      </w:rPr>
    </w:lvl>
    <w:lvl w:ilvl="2">
      <w:start w:val="1"/>
      <w:numFmt w:val="decimal"/>
      <w:pStyle w:val="Nagwek3"/>
      <w:lvlText w:val="%1.%2.%3"/>
      <w:lvlJc w:val="left"/>
      <w:pPr>
        <w:tabs>
          <w:tab w:val="num" w:pos="720"/>
        </w:tabs>
        <w:ind w:left="720" w:hanging="720"/>
      </w:pPr>
      <w:rPr>
        <w:rFonts w:hint="default"/>
        <w:b w:val="0"/>
        <w:sz w:val="24"/>
      </w:rPr>
    </w:lvl>
    <w:lvl w:ilvl="3">
      <w:start w:val="3"/>
      <w:numFmt w:val="ordinal"/>
      <w:pStyle w:val="Nagwek4"/>
      <w:lvlText w:val="6.1.%4."/>
      <w:lvlJc w:val="left"/>
      <w:pPr>
        <w:tabs>
          <w:tab w:val="num" w:pos="1080"/>
        </w:tabs>
        <w:ind w:left="1080" w:hanging="1080"/>
      </w:pPr>
      <w:rPr>
        <w:rFonts w:hint="default"/>
        <w:b w:val="0"/>
        <w:sz w:val="24"/>
      </w:rPr>
    </w:lvl>
    <w:lvl w:ilvl="4">
      <w:start w:val="1"/>
      <w:numFmt w:val="decimal"/>
      <w:pStyle w:val="Nagwek5"/>
      <w:lvlText w:val="%1.%2.%3.%4.%5"/>
      <w:lvlJc w:val="left"/>
      <w:pPr>
        <w:tabs>
          <w:tab w:val="num" w:pos="1080"/>
        </w:tabs>
        <w:ind w:left="1080" w:hanging="1080"/>
      </w:pPr>
      <w:rPr>
        <w:rFonts w:hint="default"/>
        <w:b w:val="0"/>
        <w:sz w:val="24"/>
      </w:rPr>
    </w:lvl>
    <w:lvl w:ilvl="5">
      <w:start w:val="1"/>
      <w:numFmt w:val="decimal"/>
      <w:pStyle w:val="Nagwek6"/>
      <w:lvlText w:val="%1.%2.%3.%4.%5.%6"/>
      <w:lvlJc w:val="left"/>
      <w:pPr>
        <w:tabs>
          <w:tab w:val="num" w:pos="1440"/>
        </w:tabs>
        <w:ind w:left="1440" w:hanging="1440"/>
      </w:pPr>
      <w:rPr>
        <w:rFonts w:hint="default"/>
        <w:b w:val="0"/>
        <w:sz w:val="24"/>
      </w:rPr>
    </w:lvl>
    <w:lvl w:ilvl="6">
      <w:start w:val="1"/>
      <w:numFmt w:val="decimal"/>
      <w:pStyle w:val="Nagwek7"/>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1" w15:restartNumberingAfterBreak="0">
    <w:nsid w:val="00000002"/>
    <w:multiLevelType w:val="multilevel"/>
    <w:tmpl w:val="C2D8716C"/>
    <w:name w:val="WW8Num2"/>
    <w:lvl w:ilvl="0">
      <w:start w:val="1"/>
      <w:numFmt w:val="decimal"/>
      <w:lvlText w:val="Załącznik Nr %1. - "/>
      <w:lvlJc w:val="left"/>
      <w:pPr>
        <w:tabs>
          <w:tab w:val="num" w:pos="1701"/>
        </w:tabs>
        <w:ind w:left="1701" w:hanging="1701"/>
      </w:pPr>
      <w:rPr>
        <w:rFonts w:ascii="Calibri" w:hAnsi="Calibri" w:cs="Calibri" w:hint="default"/>
        <w:sz w:val="20"/>
        <w:szCs w:val="20"/>
      </w:rPr>
    </w:lvl>
    <w:lvl w:ilvl="1">
      <w:start w:val="1"/>
      <w:numFmt w:val="decimal"/>
      <w:lvlText w:val="%2."/>
      <w:lvlJc w:val="left"/>
      <w:pPr>
        <w:tabs>
          <w:tab w:val="num" w:pos="1080"/>
        </w:tabs>
        <w:ind w:left="1080" w:hanging="360"/>
      </w:pPr>
      <w:rPr>
        <w:rFonts w:ascii="Calibri" w:eastAsia="Times New Roman" w:hAnsi="Calibri" w:cs="Calibri"/>
      </w:rPr>
    </w:lvl>
    <w:lvl w:ilvl="2">
      <w:start w:val="1"/>
      <w:numFmt w:val="decimal"/>
      <w:lvlText w:val="Załącznik Nr %3."/>
      <w:lvlJc w:val="left"/>
      <w:pPr>
        <w:tabs>
          <w:tab w:val="num" w:pos="1440"/>
        </w:tabs>
        <w:ind w:left="1440" w:hanging="360"/>
      </w:pPr>
    </w:lvl>
    <w:lvl w:ilvl="3">
      <w:start w:val="1"/>
      <w:numFmt w:val="decimal"/>
      <w:lvlText w:val="Załącznik Nr %4."/>
      <w:lvlJc w:val="left"/>
      <w:pPr>
        <w:tabs>
          <w:tab w:val="num" w:pos="1800"/>
        </w:tabs>
        <w:ind w:left="1800" w:hanging="360"/>
      </w:pPr>
    </w:lvl>
    <w:lvl w:ilvl="4">
      <w:start w:val="1"/>
      <w:numFmt w:val="decimal"/>
      <w:lvlText w:val="Załącznik Nr %5."/>
      <w:lvlJc w:val="left"/>
      <w:pPr>
        <w:tabs>
          <w:tab w:val="num" w:pos="2160"/>
        </w:tabs>
        <w:ind w:left="2160" w:hanging="360"/>
      </w:pPr>
    </w:lvl>
    <w:lvl w:ilvl="5">
      <w:start w:val="1"/>
      <w:numFmt w:val="decimal"/>
      <w:lvlText w:val="Załącznik Nr %6."/>
      <w:lvlJc w:val="left"/>
      <w:pPr>
        <w:tabs>
          <w:tab w:val="num" w:pos="2520"/>
        </w:tabs>
        <w:ind w:left="2520" w:hanging="360"/>
      </w:pPr>
    </w:lvl>
    <w:lvl w:ilvl="6">
      <w:start w:val="1"/>
      <w:numFmt w:val="decimal"/>
      <w:lvlText w:val="Załącznik Nr %7."/>
      <w:lvlJc w:val="left"/>
      <w:pPr>
        <w:tabs>
          <w:tab w:val="num" w:pos="2880"/>
        </w:tabs>
        <w:ind w:left="2880" w:hanging="360"/>
      </w:pPr>
    </w:lvl>
    <w:lvl w:ilvl="7">
      <w:start w:val="1"/>
      <w:numFmt w:val="decimal"/>
      <w:lvlText w:val="Załącznik Nr %8."/>
      <w:lvlJc w:val="left"/>
      <w:pPr>
        <w:tabs>
          <w:tab w:val="num" w:pos="3240"/>
        </w:tabs>
        <w:ind w:left="3240" w:hanging="360"/>
      </w:pPr>
    </w:lvl>
    <w:lvl w:ilvl="8">
      <w:start w:val="1"/>
      <w:numFmt w:val="decimal"/>
      <w:lvlText w:val="Załącznik Nr %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93" w:hanging="360"/>
      </w:pPr>
      <w:rPr>
        <w:rFonts w:ascii="Times New Roman" w:eastAsia="Times New Roman" w:hAnsi="Times New Roman" w:cs="Times New Roman"/>
        <w:b/>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4" w15:restartNumberingAfterBreak="0">
    <w:nsid w:val="00000005"/>
    <w:multiLevelType w:val="multilevel"/>
    <w:tmpl w:val="719005CE"/>
    <w:name w:val="WW8Num5"/>
    <w:lvl w:ilvl="0">
      <w:start w:val="4"/>
      <w:numFmt w:val="upperRoman"/>
      <w:lvlText w:val="%1."/>
      <w:lvlJc w:val="right"/>
      <w:pPr>
        <w:tabs>
          <w:tab w:val="num" w:pos="0"/>
        </w:tabs>
        <w:ind w:left="360" w:hanging="360"/>
      </w:pPr>
      <w:rPr>
        <w:rFonts w:ascii="Calibri" w:hAnsi="Calibri" w:cs="Calibri" w:hint="default"/>
        <w:b/>
        <w:sz w:val="20"/>
        <w:szCs w:val="20"/>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556" w:hanging="72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334" w:hanging="108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112" w:hanging="1440"/>
      </w:pPr>
      <w:rPr>
        <w:rFonts w:hint="default"/>
      </w:rPr>
    </w:lvl>
  </w:abstractNum>
  <w:abstractNum w:abstractNumId="5" w15:restartNumberingAfterBreak="0">
    <w:nsid w:val="00000006"/>
    <w:multiLevelType w:val="singleLevel"/>
    <w:tmpl w:val="4CCECDDC"/>
    <w:name w:val="WW8Num6"/>
    <w:lvl w:ilvl="0">
      <w:start w:val="1"/>
      <w:numFmt w:val="decimal"/>
      <w:lvlText w:val="%1."/>
      <w:lvlJc w:val="left"/>
      <w:pPr>
        <w:tabs>
          <w:tab w:val="num" w:pos="0"/>
        </w:tabs>
        <w:ind w:left="2337" w:hanging="360"/>
      </w:pPr>
      <w:rPr>
        <w:rFonts w:ascii="Calibri" w:hAnsi="Calibri" w:cs="Calibri" w:hint="default"/>
        <w:b w:val="0"/>
        <w:i w:val="0"/>
        <w:sz w:val="20"/>
        <w:szCs w:val="20"/>
      </w:rPr>
    </w:lvl>
  </w:abstractNum>
  <w:abstractNum w:abstractNumId="6" w15:restartNumberingAfterBreak="0">
    <w:nsid w:val="00000007"/>
    <w:multiLevelType w:val="singleLevel"/>
    <w:tmpl w:val="B45CB99E"/>
    <w:name w:val="WW8Num7"/>
    <w:lvl w:ilvl="0">
      <w:start w:val="1"/>
      <w:numFmt w:val="decimal"/>
      <w:lvlText w:val="%1."/>
      <w:lvlJc w:val="left"/>
      <w:pPr>
        <w:tabs>
          <w:tab w:val="num" w:pos="2340"/>
        </w:tabs>
        <w:ind w:left="2340" w:hanging="360"/>
      </w:pPr>
      <w:rPr>
        <w:rFonts w:hint="default"/>
        <w:sz w:val="20"/>
        <w:szCs w:val="20"/>
      </w:rPr>
    </w:lvl>
  </w:abstractNum>
  <w:abstractNum w:abstractNumId="7" w15:restartNumberingAfterBreak="0">
    <w:nsid w:val="00000008"/>
    <w:multiLevelType w:val="singleLevel"/>
    <w:tmpl w:val="00000008"/>
    <w:name w:val="WW8Num8"/>
    <w:lvl w:ilvl="0">
      <w:start w:val="1"/>
      <w:numFmt w:val="decimal"/>
      <w:lvlText w:val="%1."/>
      <w:lvlJc w:val="left"/>
      <w:pPr>
        <w:tabs>
          <w:tab w:val="num" w:pos="2340"/>
        </w:tabs>
        <w:ind w:left="2340" w:hanging="363"/>
      </w:pPr>
      <w:rPr>
        <w:rFonts w:hint="default"/>
        <w:b w:val="0"/>
        <w:sz w:val="20"/>
        <w:szCs w:val="20"/>
      </w:rPr>
    </w:lvl>
  </w:abstractNum>
  <w:abstractNum w:abstractNumId="8" w15:restartNumberingAfterBreak="0">
    <w:nsid w:val="0000000A"/>
    <w:multiLevelType w:val="multilevel"/>
    <w:tmpl w:val="0000000A"/>
    <w:name w:val="WW8Num10"/>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1"/>
      <w:numFmt w:val="none"/>
      <w:suff w:val="nothing"/>
      <w:lvlText w:val="3.1"/>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0000000B"/>
    <w:multiLevelType w:val="multilevel"/>
    <w:tmpl w:val="2EDCFC58"/>
    <w:name w:val="WW8Num11"/>
    <w:lvl w:ilvl="0">
      <w:start w:val="1"/>
      <w:numFmt w:val="decimal"/>
      <w:lvlText w:val="%1."/>
      <w:lvlJc w:val="left"/>
      <w:pPr>
        <w:tabs>
          <w:tab w:val="num" w:pos="1800"/>
        </w:tabs>
        <w:ind w:left="1800" w:hanging="363"/>
      </w:pPr>
      <w:rPr>
        <w:rFonts w:ascii="Calibri" w:eastAsia="Times New Roman" w:hAnsi="Calibri" w:cs="Segoe UI" w:hint="default"/>
        <w:sz w:val="20"/>
        <w:szCs w:val="20"/>
      </w:rPr>
    </w:lvl>
    <w:lvl w:ilvl="1">
      <w:start w:val="1"/>
      <w:numFmt w:val="decimal"/>
      <w:lvlText w:val="5.%2"/>
      <w:lvlJc w:val="left"/>
      <w:pPr>
        <w:tabs>
          <w:tab w:val="num" w:pos="708"/>
        </w:tabs>
        <w:ind w:left="1827" w:hanging="390"/>
      </w:pPr>
      <w:rPr>
        <w:rFonts w:hint="default"/>
      </w:rPr>
    </w:lvl>
    <w:lvl w:ilvl="2">
      <w:start w:val="1"/>
      <w:numFmt w:val="decimal"/>
      <w:lvlText w:val="%1.%2.%3"/>
      <w:lvlJc w:val="left"/>
      <w:pPr>
        <w:tabs>
          <w:tab w:val="num" w:pos="0"/>
        </w:tabs>
        <w:ind w:left="2157" w:hanging="720"/>
      </w:pPr>
      <w:rPr>
        <w:rFonts w:hint="default"/>
      </w:rPr>
    </w:lvl>
    <w:lvl w:ilvl="3">
      <w:start w:val="1"/>
      <w:numFmt w:val="decimal"/>
      <w:lvlText w:val="%1.%2.%3.%4"/>
      <w:lvlJc w:val="left"/>
      <w:pPr>
        <w:tabs>
          <w:tab w:val="num" w:pos="0"/>
        </w:tabs>
        <w:ind w:left="2157" w:hanging="720"/>
      </w:pPr>
      <w:rPr>
        <w:rFonts w:hint="default"/>
      </w:rPr>
    </w:lvl>
    <w:lvl w:ilvl="4">
      <w:start w:val="1"/>
      <w:numFmt w:val="decimal"/>
      <w:lvlText w:val="%1.%2.%3.%4.%5"/>
      <w:lvlJc w:val="left"/>
      <w:pPr>
        <w:tabs>
          <w:tab w:val="num" w:pos="0"/>
        </w:tabs>
        <w:ind w:left="2157" w:hanging="720"/>
      </w:pPr>
      <w:rPr>
        <w:rFonts w:hint="default"/>
      </w:rPr>
    </w:lvl>
    <w:lvl w:ilvl="5">
      <w:start w:val="1"/>
      <w:numFmt w:val="decimal"/>
      <w:lvlText w:val="%1.%2.%3.%4.%5.%6"/>
      <w:lvlJc w:val="left"/>
      <w:pPr>
        <w:tabs>
          <w:tab w:val="num" w:pos="0"/>
        </w:tabs>
        <w:ind w:left="2517" w:hanging="1080"/>
      </w:pPr>
      <w:rPr>
        <w:rFonts w:hint="default"/>
      </w:rPr>
    </w:lvl>
    <w:lvl w:ilvl="6">
      <w:start w:val="1"/>
      <w:numFmt w:val="decimal"/>
      <w:lvlText w:val="%1.%2.%3.%4.%5.%6.%7"/>
      <w:lvlJc w:val="left"/>
      <w:pPr>
        <w:tabs>
          <w:tab w:val="num" w:pos="0"/>
        </w:tabs>
        <w:ind w:left="2517" w:hanging="1080"/>
      </w:pPr>
      <w:rPr>
        <w:rFonts w:hint="default"/>
      </w:rPr>
    </w:lvl>
    <w:lvl w:ilvl="7">
      <w:start w:val="1"/>
      <w:numFmt w:val="decimal"/>
      <w:lvlText w:val="%1.%2.%3.%4.%5.%6.%7.%8"/>
      <w:lvlJc w:val="left"/>
      <w:pPr>
        <w:tabs>
          <w:tab w:val="num" w:pos="0"/>
        </w:tabs>
        <w:ind w:left="2877" w:hanging="1440"/>
      </w:pPr>
      <w:rPr>
        <w:rFonts w:hint="default"/>
      </w:rPr>
    </w:lvl>
    <w:lvl w:ilvl="8">
      <w:start w:val="1"/>
      <w:numFmt w:val="decimal"/>
      <w:lvlText w:val="%1.%2.%3.%4.%5.%6.%7.%8.%9"/>
      <w:lvlJc w:val="left"/>
      <w:pPr>
        <w:tabs>
          <w:tab w:val="num" w:pos="0"/>
        </w:tabs>
        <w:ind w:left="2877" w:hanging="1440"/>
      </w:pPr>
      <w:rPr>
        <w:rFonts w:hint="default"/>
      </w:rPr>
    </w:lvl>
  </w:abstractNum>
  <w:abstractNum w:abstractNumId="10" w15:restartNumberingAfterBreak="0">
    <w:nsid w:val="0000000C"/>
    <w:multiLevelType w:val="multilevel"/>
    <w:tmpl w:val="F9422526"/>
    <w:name w:val="WW8Num12"/>
    <w:lvl w:ilvl="0">
      <w:start w:val="1"/>
      <w:numFmt w:val="decimal"/>
      <w:lvlText w:val="%1."/>
      <w:lvlJc w:val="left"/>
      <w:pPr>
        <w:tabs>
          <w:tab w:val="num" w:pos="723"/>
        </w:tabs>
        <w:ind w:left="723" w:hanging="363"/>
      </w:pPr>
      <w:rPr>
        <w:rFonts w:ascii="Calibri" w:hAnsi="Calibri" w:cs="Calibri" w:hint="default"/>
        <w:b w:val="0"/>
        <w:sz w:val="20"/>
        <w:szCs w:val="20"/>
      </w:rPr>
    </w:lvl>
    <w:lvl w:ilvl="1">
      <w:start w:val="1"/>
      <w:numFmt w:val="decimal"/>
      <w:isLgl/>
      <w:lvlText w:val="%1.%2"/>
      <w:lvlJc w:val="left"/>
      <w:pPr>
        <w:ind w:left="1226" w:hanging="375"/>
      </w:pPr>
      <w:rPr>
        <w:rFonts w:ascii="Calibri" w:eastAsia="Calibri" w:hAnsi="Calibri" w:cs="Calibri" w:hint="default"/>
        <w:b/>
        <w:sz w:val="20"/>
      </w:rPr>
    </w:lvl>
    <w:lvl w:ilvl="2">
      <w:start w:val="1"/>
      <w:numFmt w:val="decimal"/>
      <w:isLgl/>
      <w:lvlText w:val="%1.%2.%3"/>
      <w:lvlJc w:val="left"/>
      <w:pPr>
        <w:ind w:left="2062" w:hanging="720"/>
      </w:pPr>
      <w:rPr>
        <w:rFonts w:ascii="Calibri" w:eastAsia="Calibri" w:hAnsi="Calibri" w:cs="Calibri" w:hint="default"/>
        <w:b/>
        <w:sz w:val="20"/>
      </w:rPr>
    </w:lvl>
    <w:lvl w:ilvl="3">
      <w:start w:val="1"/>
      <w:numFmt w:val="decimal"/>
      <w:isLgl/>
      <w:lvlText w:val="%1.%2.%3.%4"/>
      <w:lvlJc w:val="left"/>
      <w:pPr>
        <w:ind w:left="2553" w:hanging="720"/>
      </w:pPr>
      <w:rPr>
        <w:rFonts w:ascii="Calibri" w:eastAsia="Calibri" w:hAnsi="Calibri" w:cs="Calibri" w:hint="default"/>
        <w:b/>
        <w:sz w:val="20"/>
      </w:rPr>
    </w:lvl>
    <w:lvl w:ilvl="4">
      <w:start w:val="1"/>
      <w:numFmt w:val="decimal"/>
      <w:isLgl/>
      <w:lvlText w:val="%1.%2.%3.%4.%5"/>
      <w:lvlJc w:val="left"/>
      <w:pPr>
        <w:ind w:left="3404" w:hanging="1080"/>
      </w:pPr>
      <w:rPr>
        <w:rFonts w:ascii="Calibri" w:eastAsia="Calibri" w:hAnsi="Calibri" w:cs="Calibri" w:hint="default"/>
        <w:b/>
        <w:sz w:val="20"/>
      </w:rPr>
    </w:lvl>
    <w:lvl w:ilvl="5">
      <w:start w:val="1"/>
      <w:numFmt w:val="decimal"/>
      <w:isLgl/>
      <w:lvlText w:val="%1.%2.%3.%4.%5.%6"/>
      <w:lvlJc w:val="left"/>
      <w:pPr>
        <w:ind w:left="3895" w:hanging="1080"/>
      </w:pPr>
      <w:rPr>
        <w:rFonts w:ascii="Calibri" w:eastAsia="Calibri" w:hAnsi="Calibri" w:cs="Calibri" w:hint="default"/>
        <w:b/>
        <w:sz w:val="20"/>
      </w:rPr>
    </w:lvl>
    <w:lvl w:ilvl="6">
      <w:start w:val="1"/>
      <w:numFmt w:val="decimal"/>
      <w:isLgl/>
      <w:lvlText w:val="%1.%2.%3.%4.%5.%6.%7"/>
      <w:lvlJc w:val="left"/>
      <w:pPr>
        <w:ind w:left="4746" w:hanging="1440"/>
      </w:pPr>
      <w:rPr>
        <w:rFonts w:ascii="Calibri" w:eastAsia="Calibri" w:hAnsi="Calibri" w:cs="Calibri" w:hint="default"/>
        <w:b/>
        <w:sz w:val="20"/>
      </w:rPr>
    </w:lvl>
    <w:lvl w:ilvl="7">
      <w:start w:val="1"/>
      <w:numFmt w:val="decimal"/>
      <w:isLgl/>
      <w:lvlText w:val="%1.%2.%3.%4.%5.%6.%7.%8"/>
      <w:lvlJc w:val="left"/>
      <w:pPr>
        <w:ind w:left="5237" w:hanging="1440"/>
      </w:pPr>
      <w:rPr>
        <w:rFonts w:ascii="Calibri" w:eastAsia="Calibri" w:hAnsi="Calibri" w:cs="Calibri" w:hint="default"/>
        <w:b/>
        <w:sz w:val="20"/>
      </w:rPr>
    </w:lvl>
    <w:lvl w:ilvl="8">
      <w:start w:val="1"/>
      <w:numFmt w:val="decimal"/>
      <w:isLgl/>
      <w:lvlText w:val="%1.%2.%3.%4.%5.%6.%7.%8.%9"/>
      <w:lvlJc w:val="left"/>
      <w:pPr>
        <w:ind w:left="6088" w:hanging="1800"/>
      </w:pPr>
      <w:rPr>
        <w:rFonts w:ascii="Calibri" w:eastAsia="Calibri" w:hAnsi="Calibri" w:cs="Calibri" w:hint="default"/>
        <w:b/>
        <w:sz w:val="20"/>
      </w:rPr>
    </w:lvl>
  </w:abstractNum>
  <w:abstractNum w:abstractNumId="11" w15:restartNumberingAfterBreak="0">
    <w:nsid w:val="0000000D"/>
    <w:multiLevelType w:val="singleLevel"/>
    <w:tmpl w:val="A1FA767C"/>
    <w:name w:val="WW8Num13"/>
    <w:lvl w:ilvl="0">
      <w:start w:val="1"/>
      <w:numFmt w:val="decimal"/>
      <w:lvlText w:val="%1."/>
      <w:lvlJc w:val="left"/>
      <w:pPr>
        <w:tabs>
          <w:tab w:val="num" w:pos="1800"/>
        </w:tabs>
        <w:ind w:left="1800" w:hanging="363"/>
      </w:pPr>
      <w:rPr>
        <w:rFonts w:ascii="Calibri" w:hAnsi="Calibri" w:cs="Calibri" w:hint="default"/>
        <w:sz w:val="20"/>
        <w:szCs w:val="20"/>
      </w:rPr>
    </w:lvl>
  </w:abstractNum>
  <w:abstractNum w:abstractNumId="12" w15:restartNumberingAfterBreak="0">
    <w:nsid w:val="0000000E"/>
    <w:multiLevelType w:val="multilevel"/>
    <w:tmpl w:val="EBD029DE"/>
    <w:name w:val="WW8Num14"/>
    <w:lvl w:ilvl="0">
      <w:start w:val="1"/>
      <w:numFmt w:val="decimal"/>
      <w:lvlText w:val="%1."/>
      <w:lvlJc w:val="left"/>
      <w:rPr>
        <w:rFonts w:ascii="Calibri" w:hAnsi="Calibri" w:cs="Calibri" w:hint="default"/>
        <w:sz w:val="20"/>
        <w:szCs w:val="20"/>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073" w:hanging="720"/>
      </w:pPr>
      <w:rPr>
        <w:rFonts w:hint="default"/>
      </w:rPr>
    </w:lvl>
    <w:lvl w:ilvl="3">
      <w:start w:val="1"/>
      <w:numFmt w:val="decimal"/>
      <w:lvlText w:val="%1.%2.%3.%4"/>
      <w:lvlJc w:val="left"/>
      <w:pPr>
        <w:tabs>
          <w:tab w:val="num" w:pos="0"/>
        </w:tabs>
        <w:ind w:left="2717" w:hanging="720"/>
      </w:pPr>
      <w:rPr>
        <w:rFonts w:hint="default"/>
      </w:rPr>
    </w:lvl>
    <w:lvl w:ilvl="4">
      <w:start w:val="1"/>
      <w:numFmt w:val="decimal"/>
      <w:lvlText w:val="%1.%2.%3.%4.%5"/>
      <w:lvlJc w:val="left"/>
      <w:pPr>
        <w:tabs>
          <w:tab w:val="num" w:pos="0"/>
        </w:tabs>
        <w:ind w:left="3361" w:hanging="720"/>
      </w:pPr>
      <w:rPr>
        <w:rFonts w:hint="default"/>
      </w:rPr>
    </w:lvl>
    <w:lvl w:ilvl="5">
      <w:start w:val="1"/>
      <w:numFmt w:val="decimal"/>
      <w:lvlText w:val="%1.%2.%3.%4.%5.%6"/>
      <w:lvlJc w:val="left"/>
      <w:pPr>
        <w:tabs>
          <w:tab w:val="num" w:pos="0"/>
        </w:tabs>
        <w:ind w:left="4365" w:hanging="1080"/>
      </w:pPr>
      <w:rPr>
        <w:rFonts w:hint="default"/>
      </w:rPr>
    </w:lvl>
    <w:lvl w:ilvl="6">
      <w:start w:val="1"/>
      <w:numFmt w:val="decimal"/>
      <w:lvlText w:val="%1.%2.%3.%4.%5.%6.%7"/>
      <w:lvlJc w:val="left"/>
      <w:pPr>
        <w:tabs>
          <w:tab w:val="num" w:pos="0"/>
        </w:tabs>
        <w:ind w:left="5009" w:hanging="1080"/>
      </w:pPr>
      <w:rPr>
        <w:rFonts w:hint="default"/>
      </w:rPr>
    </w:lvl>
    <w:lvl w:ilvl="7">
      <w:start w:val="1"/>
      <w:numFmt w:val="decimal"/>
      <w:lvlText w:val="%1.%2.%3.%4.%5.%6.%7.%8"/>
      <w:lvlJc w:val="left"/>
      <w:pPr>
        <w:tabs>
          <w:tab w:val="num" w:pos="0"/>
        </w:tabs>
        <w:ind w:left="6013" w:hanging="1440"/>
      </w:pPr>
      <w:rPr>
        <w:rFonts w:hint="default"/>
      </w:rPr>
    </w:lvl>
    <w:lvl w:ilvl="8">
      <w:start w:val="1"/>
      <w:numFmt w:val="decimal"/>
      <w:lvlText w:val="%1.%2.%3.%4.%5.%6.%7.%8.%9"/>
      <w:lvlJc w:val="left"/>
      <w:pPr>
        <w:tabs>
          <w:tab w:val="num" w:pos="0"/>
        </w:tabs>
        <w:ind w:left="6657" w:hanging="1440"/>
      </w:pPr>
      <w:rPr>
        <w:rFonts w:hint="default"/>
      </w:rPr>
    </w:lvl>
  </w:abstractNum>
  <w:abstractNum w:abstractNumId="13" w15:restartNumberingAfterBreak="0">
    <w:nsid w:val="0000000F"/>
    <w:multiLevelType w:val="multilevel"/>
    <w:tmpl w:val="0748A284"/>
    <w:name w:val="WW8Num15"/>
    <w:lvl w:ilvl="0">
      <w:start w:val="1"/>
      <w:numFmt w:val="decimal"/>
      <w:lvlText w:val="%1."/>
      <w:lvlJc w:val="left"/>
      <w:pPr>
        <w:tabs>
          <w:tab w:val="num" w:pos="0"/>
        </w:tabs>
        <w:ind w:left="720" w:hanging="360"/>
      </w:pPr>
      <w:rPr>
        <w:rFonts w:ascii="Calibri" w:hAnsi="Calibri" w:cs="Calibri" w:hint="default"/>
        <w:b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69" w:hanging="360"/>
      </w:pPr>
      <w:rPr>
        <w:rFonts w:hint="default"/>
        <w:color w:val="000000"/>
      </w:rPr>
    </w:lvl>
    <w:lvl w:ilvl="2">
      <w:start w:val="1"/>
      <w:numFmt w:val="decimal"/>
      <w:lvlText w:val="%1.%2.%3"/>
      <w:lvlJc w:val="left"/>
      <w:pPr>
        <w:tabs>
          <w:tab w:val="num" w:pos="0"/>
        </w:tabs>
        <w:ind w:left="1778" w:hanging="720"/>
      </w:pPr>
      <w:rPr>
        <w:rFonts w:hint="default"/>
        <w:i w:val="0"/>
        <w:color w:val="000000"/>
      </w:rPr>
    </w:lvl>
    <w:lvl w:ilvl="3">
      <w:start w:val="1"/>
      <w:numFmt w:val="decimal"/>
      <w:lvlText w:val="%1.%2.%3.%4"/>
      <w:lvlJc w:val="left"/>
      <w:pPr>
        <w:tabs>
          <w:tab w:val="num" w:pos="0"/>
        </w:tabs>
        <w:ind w:left="2127" w:hanging="720"/>
      </w:pPr>
      <w:rPr>
        <w:rFonts w:hint="default"/>
        <w:color w:val="000000"/>
      </w:rPr>
    </w:lvl>
    <w:lvl w:ilvl="4">
      <w:start w:val="1"/>
      <w:numFmt w:val="decimal"/>
      <w:lvlText w:val="%1.%2.%3.%4.%5"/>
      <w:lvlJc w:val="left"/>
      <w:pPr>
        <w:tabs>
          <w:tab w:val="num" w:pos="0"/>
        </w:tabs>
        <w:ind w:left="2836" w:hanging="1080"/>
      </w:pPr>
      <w:rPr>
        <w:rFonts w:hint="default"/>
        <w:color w:val="000000"/>
      </w:rPr>
    </w:lvl>
    <w:lvl w:ilvl="5">
      <w:start w:val="1"/>
      <w:numFmt w:val="decimal"/>
      <w:lvlText w:val="%1.%2.%3.%4.%5.%6"/>
      <w:lvlJc w:val="left"/>
      <w:pPr>
        <w:tabs>
          <w:tab w:val="num" w:pos="0"/>
        </w:tabs>
        <w:ind w:left="3185" w:hanging="1080"/>
      </w:pPr>
      <w:rPr>
        <w:rFonts w:hint="default"/>
        <w:color w:val="000000"/>
      </w:rPr>
    </w:lvl>
    <w:lvl w:ilvl="6">
      <w:start w:val="1"/>
      <w:numFmt w:val="decimal"/>
      <w:lvlText w:val="%1.%2.%3.%4.%5.%6.%7"/>
      <w:lvlJc w:val="left"/>
      <w:pPr>
        <w:tabs>
          <w:tab w:val="num" w:pos="0"/>
        </w:tabs>
        <w:ind w:left="3894" w:hanging="1440"/>
      </w:pPr>
      <w:rPr>
        <w:rFonts w:hint="default"/>
        <w:color w:val="000000"/>
      </w:rPr>
    </w:lvl>
    <w:lvl w:ilvl="7">
      <w:start w:val="1"/>
      <w:numFmt w:val="decimal"/>
      <w:lvlText w:val="%1.%2.%3.%4.%5.%6.%7.%8"/>
      <w:lvlJc w:val="left"/>
      <w:pPr>
        <w:tabs>
          <w:tab w:val="num" w:pos="0"/>
        </w:tabs>
        <w:ind w:left="4243" w:hanging="1440"/>
      </w:pPr>
      <w:rPr>
        <w:rFonts w:hint="default"/>
        <w:color w:val="000000"/>
      </w:rPr>
    </w:lvl>
    <w:lvl w:ilvl="8">
      <w:start w:val="1"/>
      <w:numFmt w:val="decimal"/>
      <w:lvlText w:val="%1.%2.%3.%4.%5.%6.%7.%8.%9"/>
      <w:lvlJc w:val="left"/>
      <w:pPr>
        <w:tabs>
          <w:tab w:val="num" w:pos="0"/>
        </w:tabs>
        <w:ind w:left="4592" w:hanging="1440"/>
      </w:pPr>
      <w:rPr>
        <w:rFonts w:hint="default"/>
        <w:color w:val="000000"/>
      </w:rPr>
    </w:lvl>
  </w:abstractNum>
  <w:abstractNum w:abstractNumId="15" w15:restartNumberingAfterBreak="0">
    <w:nsid w:val="00000012"/>
    <w:multiLevelType w:val="multilevel"/>
    <w:tmpl w:val="953E182A"/>
    <w:name w:val="WW8Num18"/>
    <w:lvl w:ilvl="0">
      <w:start w:val="1"/>
      <w:numFmt w:val="upperRoman"/>
      <w:lvlText w:val="%1."/>
      <w:lvlJc w:val="left"/>
      <w:pPr>
        <w:tabs>
          <w:tab w:val="num" w:pos="708"/>
        </w:tabs>
        <w:ind w:left="720" w:hanging="360"/>
      </w:pPr>
      <w:rPr>
        <w:rFonts w:ascii="Calibri" w:hAnsi="Calibri" w:cs="Calibri" w:hint="default"/>
        <w:sz w:val="20"/>
        <w:szCs w:val="20"/>
      </w:rPr>
    </w:lvl>
    <w:lvl w:ilvl="1">
      <w:start w:val="1"/>
      <w:numFmt w:val="decimal"/>
      <w:lvlText w:val="%1.%2"/>
      <w:lvlJc w:val="left"/>
      <w:pPr>
        <w:tabs>
          <w:tab w:val="num" w:pos="0"/>
        </w:tabs>
        <w:ind w:left="1428" w:hanging="360"/>
      </w:pPr>
      <w:rPr>
        <w:rFonts w:hint="default"/>
      </w:rPr>
    </w:lvl>
    <w:lvl w:ilvl="2">
      <w:start w:val="1"/>
      <w:numFmt w:val="decimal"/>
      <w:lvlText w:val="%1.%2.%3"/>
      <w:lvlJc w:val="left"/>
      <w:pPr>
        <w:tabs>
          <w:tab w:val="num" w:pos="0"/>
        </w:tabs>
        <w:ind w:left="2496" w:hanging="720"/>
      </w:pPr>
      <w:rPr>
        <w:rFonts w:hint="default"/>
      </w:rPr>
    </w:lvl>
    <w:lvl w:ilvl="3">
      <w:start w:val="1"/>
      <w:numFmt w:val="decimal"/>
      <w:lvlText w:val="%1.%2.%3.%4"/>
      <w:lvlJc w:val="left"/>
      <w:pPr>
        <w:tabs>
          <w:tab w:val="num" w:pos="0"/>
        </w:tabs>
        <w:ind w:left="3204" w:hanging="720"/>
      </w:pPr>
      <w:rPr>
        <w:rFonts w:hint="default"/>
      </w:rPr>
    </w:lvl>
    <w:lvl w:ilvl="4">
      <w:start w:val="1"/>
      <w:numFmt w:val="decimal"/>
      <w:lvlText w:val="%1.%2.%3.%4.%5"/>
      <w:lvlJc w:val="left"/>
      <w:pPr>
        <w:tabs>
          <w:tab w:val="num" w:pos="0"/>
        </w:tabs>
        <w:ind w:left="3912" w:hanging="720"/>
      </w:pPr>
      <w:rPr>
        <w:rFonts w:hint="default"/>
      </w:rPr>
    </w:lvl>
    <w:lvl w:ilvl="5">
      <w:start w:val="1"/>
      <w:numFmt w:val="decimal"/>
      <w:lvlText w:val="%1.%2.%3.%4.%5.%6"/>
      <w:lvlJc w:val="left"/>
      <w:pPr>
        <w:tabs>
          <w:tab w:val="num" w:pos="0"/>
        </w:tabs>
        <w:ind w:left="4980" w:hanging="1080"/>
      </w:pPr>
      <w:rPr>
        <w:rFonts w:hint="default"/>
      </w:rPr>
    </w:lvl>
    <w:lvl w:ilvl="6">
      <w:start w:val="1"/>
      <w:numFmt w:val="decimal"/>
      <w:lvlText w:val="%1.%2.%3.%4.%5.%6.%7"/>
      <w:lvlJc w:val="left"/>
      <w:pPr>
        <w:tabs>
          <w:tab w:val="num" w:pos="0"/>
        </w:tabs>
        <w:ind w:left="5688" w:hanging="1080"/>
      </w:pPr>
      <w:rPr>
        <w:rFonts w:hint="default"/>
      </w:rPr>
    </w:lvl>
    <w:lvl w:ilvl="7">
      <w:start w:val="1"/>
      <w:numFmt w:val="decimal"/>
      <w:lvlText w:val="%1.%2.%3.%4.%5.%6.%7.%8"/>
      <w:lvlJc w:val="left"/>
      <w:pPr>
        <w:tabs>
          <w:tab w:val="num" w:pos="0"/>
        </w:tabs>
        <w:ind w:left="6756" w:hanging="1440"/>
      </w:pPr>
      <w:rPr>
        <w:rFonts w:hint="default"/>
      </w:rPr>
    </w:lvl>
    <w:lvl w:ilvl="8">
      <w:start w:val="1"/>
      <w:numFmt w:val="decimal"/>
      <w:lvlText w:val="%1.%2.%3.%4.%5.%6.%7.%8.%9"/>
      <w:lvlJc w:val="left"/>
      <w:pPr>
        <w:tabs>
          <w:tab w:val="num" w:pos="0"/>
        </w:tabs>
        <w:ind w:left="7464" w:hanging="1440"/>
      </w:pPr>
      <w:rPr>
        <w:rFonts w:hint="default"/>
      </w:rPr>
    </w:lvl>
  </w:abstractNum>
  <w:abstractNum w:abstractNumId="16" w15:restartNumberingAfterBreak="0">
    <w:nsid w:val="00000013"/>
    <w:multiLevelType w:val="multilevel"/>
    <w:tmpl w:val="787A78CA"/>
    <w:name w:val="WW8Num19"/>
    <w:lvl w:ilvl="0">
      <w:start w:val="1"/>
      <w:numFmt w:val="decimal"/>
      <w:lvlText w:val="%1."/>
      <w:lvlJc w:val="left"/>
      <w:pPr>
        <w:tabs>
          <w:tab w:val="num" w:pos="0"/>
        </w:tabs>
        <w:ind w:left="720" w:hanging="360"/>
      </w:pPr>
    </w:lvl>
    <w:lvl w:ilvl="1">
      <w:start w:val="1"/>
      <w:numFmt w:val="decimal"/>
      <w:lvlText w:val="%1.%2"/>
      <w:lvlJc w:val="left"/>
      <w:pPr>
        <w:tabs>
          <w:tab w:val="num" w:pos="0"/>
        </w:tabs>
        <w:ind w:left="1084" w:hanging="375"/>
      </w:pPr>
      <w:rPr>
        <w:rFonts w:hint="default"/>
      </w:rPr>
    </w:lvl>
    <w:lvl w:ilvl="2">
      <w:start w:val="1"/>
      <w:numFmt w:val="decimal"/>
      <w:lvlText w:val="%1.%2.%3"/>
      <w:lvlJc w:val="left"/>
      <w:pPr>
        <w:tabs>
          <w:tab w:val="num" w:pos="0"/>
        </w:tabs>
        <w:ind w:left="1778" w:hanging="720"/>
      </w:pPr>
      <w:rPr>
        <w:rFonts w:hint="default"/>
      </w:rPr>
    </w:lvl>
    <w:lvl w:ilvl="3">
      <w:start w:val="1"/>
      <w:numFmt w:val="decimal"/>
      <w:lvlText w:val="%1.%2.%3.%4"/>
      <w:lvlJc w:val="left"/>
      <w:pPr>
        <w:tabs>
          <w:tab w:val="num" w:pos="0"/>
        </w:tabs>
        <w:ind w:left="2127" w:hanging="720"/>
      </w:pPr>
      <w:rPr>
        <w:rFonts w:hint="default"/>
      </w:rPr>
    </w:lvl>
    <w:lvl w:ilvl="4">
      <w:start w:val="1"/>
      <w:numFmt w:val="decimal"/>
      <w:lvlText w:val="%1.%2.%3.%4.%5"/>
      <w:lvlJc w:val="left"/>
      <w:pPr>
        <w:tabs>
          <w:tab w:val="num" w:pos="0"/>
        </w:tabs>
        <w:ind w:left="2476" w:hanging="720"/>
      </w:pPr>
      <w:rPr>
        <w:rFonts w:hint="default"/>
      </w:rPr>
    </w:lvl>
    <w:lvl w:ilvl="5">
      <w:start w:val="1"/>
      <w:numFmt w:val="decimal"/>
      <w:lvlText w:val="%1.%2.%3.%4.%5.%6"/>
      <w:lvlJc w:val="left"/>
      <w:pPr>
        <w:tabs>
          <w:tab w:val="num" w:pos="0"/>
        </w:tabs>
        <w:ind w:left="3185" w:hanging="1080"/>
      </w:pPr>
      <w:rPr>
        <w:rFonts w:hint="default"/>
      </w:rPr>
    </w:lvl>
    <w:lvl w:ilvl="6">
      <w:start w:val="1"/>
      <w:numFmt w:val="decimal"/>
      <w:lvlText w:val="%1.%2.%3.%4.%5.%6.%7"/>
      <w:lvlJc w:val="left"/>
      <w:pPr>
        <w:tabs>
          <w:tab w:val="num" w:pos="0"/>
        </w:tabs>
        <w:ind w:left="3534" w:hanging="1080"/>
      </w:pPr>
      <w:rPr>
        <w:rFonts w:hint="default"/>
      </w:rPr>
    </w:lvl>
    <w:lvl w:ilvl="7">
      <w:start w:val="1"/>
      <w:numFmt w:val="decimal"/>
      <w:lvlText w:val="%1.%2.%3.%4.%5.%6.%7.%8"/>
      <w:lvlJc w:val="left"/>
      <w:pPr>
        <w:tabs>
          <w:tab w:val="num" w:pos="0"/>
        </w:tabs>
        <w:ind w:left="4243" w:hanging="1440"/>
      </w:pPr>
      <w:rPr>
        <w:rFonts w:hint="default"/>
      </w:rPr>
    </w:lvl>
    <w:lvl w:ilvl="8">
      <w:start w:val="1"/>
      <w:numFmt w:val="decimal"/>
      <w:lvlText w:val="%1.%2.%3.%4.%5.%6.%7.%8.%9"/>
      <w:lvlJc w:val="left"/>
      <w:pPr>
        <w:tabs>
          <w:tab w:val="num" w:pos="0"/>
        </w:tabs>
        <w:ind w:left="4592" w:hanging="1440"/>
      </w:pPr>
      <w:rPr>
        <w:rFonts w:hint="default"/>
      </w:rPr>
    </w:lvl>
  </w:abstractNum>
  <w:abstractNum w:abstractNumId="17" w15:restartNumberingAfterBreak="0">
    <w:nsid w:val="00000015"/>
    <w:multiLevelType w:val="singleLevel"/>
    <w:tmpl w:val="00000015"/>
    <w:name w:val="WW8Num21"/>
    <w:lvl w:ilvl="0">
      <w:start w:val="1"/>
      <w:numFmt w:val="decimal"/>
      <w:pStyle w:val="wypunkt"/>
      <w:lvlText w:val="%1."/>
      <w:lvlJc w:val="left"/>
      <w:pPr>
        <w:tabs>
          <w:tab w:val="num" w:pos="2340"/>
        </w:tabs>
        <w:ind w:left="2340" w:hanging="360"/>
      </w:pPr>
      <w:rPr>
        <w:rFonts w:hint="default"/>
        <w:b/>
        <w:sz w:val="23"/>
      </w:rPr>
    </w:lvl>
  </w:abstractNum>
  <w:abstractNum w:abstractNumId="18" w15:restartNumberingAfterBreak="0">
    <w:nsid w:val="00000016"/>
    <w:multiLevelType w:val="multilevel"/>
    <w:tmpl w:val="7396B978"/>
    <w:lvl w:ilvl="0">
      <w:start w:val="1"/>
      <w:numFmt w:val="decimal"/>
      <w:lvlText w:val="%1."/>
      <w:lvlJc w:val="left"/>
      <w:pPr>
        <w:tabs>
          <w:tab w:val="num" w:pos="0"/>
        </w:tabs>
        <w:ind w:left="5180" w:hanging="360"/>
      </w:pPr>
      <w:rPr>
        <w:rFonts w:ascii="Calibri" w:hAnsi="Calibri" w:cs="Calibri" w:hint="default"/>
        <w:b w:val="0"/>
        <w:color w:val="000000"/>
        <w:sz w:val="20"/>
        <w:szCs w:val="20"/>
      </w:rPr>
    </w:lvl>
    <w:lvl w:ilvl="1">
      <w:start w:val="1"/>
      <w:numFmt w:val="decimal"/>
      <w:lvlText w:val="%1.%2"/>
      <w:lvlJc w:val="left"/>
      <w:pPr>
        <w:tabs>
          <w:tab w:val="num" w:pos="0"/>
        </w:tabs>
        <w:ind w:left="1211" w:hanging="360"/>
      </w:pPr>
      <w:rPr>
        <w:rFonts w:ascii="Calibri" w:hAnsi="Calibri" w:cs="Calibri" w:hint="default"/>
        <w:sz w:val="20"/>
        <w:szCs w:val="20"/>
      </w:rPr>
    </w:lvl>
    <w:lvl w:ilvl="2">
      <w:start w:val="1"/>
      <w:numFmt w:val="decimal"/>
      <w:lvlText w:val="%1.%2.%3"/>
      <w:lvlJc w:val="left"/>
      <w:pPr>
        <w:tabs>
          <w:tab w:val="num" w:pos="0"/>
        </w:tabs>
        <w:ind w:left="1713" w:hanging="720"/>
      </w:pPr>
      <w:rPr>
        <w:rFonts w:hint="default"/>
      </w:rPr>
    </w:lvl>
    <w:lvl w:ilvl="3">
      <w:start w:val="1"/>
      <w:numFmt w:val="decimal"/>
      <w:lvlText w:val="%4."/>
      <w:lvlJc w:val="left"/>
      <w:pPr>
        <w:tabs>
          <w:tab w:val="num" w:pos="0"/>
        </w:tabs>
        <w:ind w:left="1855" w:hanging="720"/>
      </w:pPr>
      <w:rPr>
        <w:rFonts w:ascii="Calibri" w:hAnsi="Calibri" w:cs="Calibri" w:hint="default"/>
        <w:sz w:val="20"/>
        <w:szCs w:val="20"/>
      </w:rPr>
    </w:lvl>
    <w:lvl w:ilvl="4">
      <w:start w:val="1"/>
      <w:numFmt w:val="decimal"/>
      <w:lvlText w:val="%1.%2.%3.%4.%5"/>
      <w:lvlJc w:val="left"/>
      <w:pPr>
        <w:tabs>
          <w:tab w:val="num" w:pos="0"/>
        </w:tabs>
        <w:ind w:left="2357" w:hanging="1080"/>
      </w:pPr>
      <w:rPr>
        <w:rFonts w:hint="default"/>
      </w:rPr>
    </w:lvl>
    <w:lvl w:ilvl="5">
      <w:start w:val="1"/>
      <w:numFmt w:val="decimal"/>
      <w:lvlText w:val="%1.%2.%3.%4.%5.%6"/>
      <w:lvlJc w:val="left"/>
      <w:pPr>
        <w:tabs>
          <w:tab w:val="num" w:pos="0"/>
        </w:tabs>
        <w:ind w:left="2499" w:hanging="1080"/>
      </w:pPr>
      <w:rPr>
        <w:rFonts w:hint="default"/>
      </w:rPr>
    </w:lvl>
    <w:lvl w:ilvl="6">
      <w:start w:val="1"/>
      <w:numFmt w:val="decimal"/>
      <w:lvlText w:val="%1.%2.%3.%4.%5.%6.%7"/>
      <w:lvlJc w:val="left"/>
      <w:pPr>
        <w:tabs>
          <w:tab w:val="num" w:pos="0"/>
        </w:tabs>
        <w:ind w:left="3001" w:hanging="1440"/>
      </w:pPr>
      <w:rPr>
        <w:rFonts w:hint="default"/>
      </w:rPr>
    </w:lvl>
    <w:lvl w:ilvl="7">
      <w:start w:val="1"/>
      <w:numFmt w:val="decimal"/>
      <w:lvlText w:val="%1.%2.%3.%4.%5.%6.%7.%8"/>
      <w:lvlJc w:val="left"/>
      <w:pPr>
        <w:tabs>
          <w:tab w:val="num" w:pos="0"/>
        </w:tabs>
        <w:ind w:left="3143" w:hanging="1440"/>
      </w:pPr>
      <w:rPr>
        <w:rFonts w:hint="default"/>
      </w:rPr>
    </w:lvl>
    <w:lvl w:ilvl="8">
      <w:start w:val="1"/>
      <w:numFmt w:val="decimal"/>
      <w:lvlText w:val="%1.%2.%3.%4.%5.%6.%7.%8.%9"/>
      <w:lvlJc w:val="left"/>
      <w:pPr>
        <w:tabs>
          <w:tab w:val="num" w:pos="0"/>
        </w:tabs>
        <w:ind w:left="3285" w:hanging="1440"/>
      </w:pPr>
      <w:rPr>
        <w:rFonts w:hint="default"/>
      </w:rPr>
    </w:lvl>
  </w:abstractNum>
  <w:abstractNum w:abstractNumId="19" w15:restartNumberingAfterBreak="0">
    <w:nsid w:val="00000017"/>
    <w:multiLevelType w:val="multilevel"/>
    <w:tmpl w:val="21F06348"/>
    <w:name w:val="WW8Num23"/>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rPr>
        <w:rFonts w:ascii="Calibri" w:hAnsi="Calibri" w:cs="Calibri" w:hint="default"/>
        <w:sz w:val="20"/>
        <w:szCs w:val="20"/>
      </w:r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0" w15:restartNumberingAfterBreak="0">
    <w:nsid w:val="00000018"/>
    <w:multiLevelType w:val="multilevel"/>
    <w:tmpl w:val="E578BEFC"/>
    <w:name w:val="WW8Num24"/>
    <w:lvl w:ilvl="0">
      <w:start w:val="1"/>
      <w:numFmt w:val="decimal"/>
      <w:lvlText w:val="%1."/>
      <w:lvlJc w:val="left"/>
      <w:pPr>
        <w:tabs>
          <w:tab w:val="num" w:pos="720"/>
        </w:tabs>
        <w:ind w:left="720" w:hanging="360"/>
      </w:pPr>
      <w:rPr>
        <w:rFonts w:ascii="Calibri" w:hAnsi="Calibri" w:cs="Calibri"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9"/>
    <w:multiLevelType w:val="multilevel"/>
    <w:tmpl w:val="19762860"/>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0"/>
        </w:tabs>
        <w:ind w:left="0" w:firstLine="0"/>
      </w:pPr>
      <w:rPr>
        <w:rFonts w:ascii="Calibri" w:eastAsia="Times New Roman" w:hAnsi="Calibri" w:cs="Calibri" w:hint="default"/>
        <w:b w:val="0"/>
        <w:sz w:val="20"/>
        <w:szCs w:val="20"/>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22" w15:restartNumberingAfterBreak="0">
    <w:nsid w:val="0000001A"/>
    <w:multiLevelType w:val="multilevel"/>
    <w:tmpl w:val="981ACA94"/>
    <w:lvl w:ilvl="0">
      <w:start w:val="1"/>
      <w:numFmt w:val="decimal"/>
      <w:lvlText w:val="%1."/>
      <w:lvlJc w:val="left"/>
      <w:pPr>
        <w:tabs>
          <w:tab w:val="num" w:pos="360"/>
        </w:tabs>
        <w:ind w:left="360" w:hanging="360"/>
      </w:pPr>
      <w:rPr>
        <w:rFonts w:ascii="Calibri" w:hAnsi="Calibri" w:cs="Calibri" w:hint="default"/>
        <w:b w:val="0"/>
        <w:i w:val="0"/>
        <w:sz w:val="20"/>
        <w:szCs w:val="20"/>
      </w:rPr>
    </w:lvl>
    <w:lvl w:ilvl="1">
      <w:start w:val="1"/>
      <w:numFmt w:val="decimal"/>
      <w:lvlText w:val="%2."/>
      <w:lvlJc w:val="left"/>
      <w:pPr>
        <w:tabs>
          <w:tab w:val="num" w:pos="0"/>
        </w:tabs>
        <w:ind w:left="0" w:firstLine="0"/>
      </w:pPr>
      <w:rPr>
        <w:rFonts w:ascii="Calibri" w:eastAsia="Times New Roman" w:hAnsi="Calibri" w:cs="Calibri"/>
        <w:b w:val="0"/>
        <w:sz w:val="22"/>
        <w:szCs w:val="20"/>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23" w15:restartNumberingAfterBreak="0">
    <w:nsid w:val="0000001B"/>
    <w:multiLevelType w:val="singleLevel"/>
    <w:tmpl w:val="BA3C39DE"/>
    <w:name w:val="WW8Num27"/>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24" w15:restartNumberingAfterBreak="0">
    <w:nsid w:val="0000001C"/>
    <w:multiLevelType w:val="multilevel"/>
    <w:tmpl w:val="5B122900"/>
    <w:name w:val="WW8Num28"/>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rPr>
        <w:rFonts w:ascii="Calibri" w:hAnsi="Calibri" w:cs="Calibri" w:hint="default"/>
        <w:sz w:val="20"/>
        <w:szCs w:val="20"/>
      </w:r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5" w15:restartNumberingAfterBreak="0">
    <w:nsid w:val="0000001D"/>
    <w:multiLevelType w:val="multilevel"/>
    <w:tmpl w:val="BE4E4C68"/>
    <w:name w:val="WW8Num2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ascii="Calibri" w:hAnsi="Calibri" w:cs="Calibri" w:hint="default"/>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61F12"/>
    <w:multiLevelType w:val="multilevel"/>
    <w:tmpl w:val="7396B978"/>
    <w:lvl w:ilvl="0">
      <w:start w:val="1"/>
      <w:numFmt w:val="decimal"/>
      <w:lvlText w:val="%1."/>
      <w:lvlJc w:val="left"/>
      <w:pPr>
        <w:tabs>
          <w:tab w:val="num" w:pos="0"/>
        </w:tabs>
        <w:ind w:left="5180" w:hanging="360"/>
      </w:pPr>
      <w:rPr>
        <w:rFonts w:ascii="Calibri" w:hAnsi="Calibri" w:cs="Calibri" w:hint="default"/>
        <w:b w:val="0"/>
        <w:color w:val="000000"/>
        <w:sz w:val="20"/>
        <w:szCs w:val="20"/>
      </w:rPr>
    </w:lvl>
    <w:lvl w:ilvl="1">
      <w:start w:val="1"/>
      <w:numFmt w:val="decimal"/>
      <w:lvlText w:val="%1.%2"/>
      <w:lvlJc w:val="left"/>
      <w:pPr>
        <w:tabs>
          <w:tab w:val="num" w:pos="0"/>
        </w:tabs>
        <w:ind w:left="1211" w:hanging="360"/>
      </w:pPr>
      <w:rPr>
        <w:rFonts w:ascii="Calibri" w:hAnsi="Calibri" w:cs="Calibri" w:hint="default"/>
        <w:sz w:val="20"/>
        <w:szCs w:val="20"/>
      </w:rPr>
    </w:lvl>
    <w:lvl w:ilvl="2">
      <w:start w:val="1"/>
      <w:numFmt w:val="decimal"/>
      <w:lvlText w:val="%1.%2.%3"/>
      <w:lvlJc w:val="left"/>
      <w:pPr>
        <w:tabs>
          <w:tab w:val="num" w:pos="0"/>
        </w:tabs>
        <w:ind w:left="1713" w:hanging="720"/>
      </w:pPr>
      <w:rPr>
        <w:rFonts w:hint="default"/>
      </w:rPr>
    </w:lvl>
    <w:lvl w:ilvl="3">
      <w:start w:val="1"/>
      <w:numFmt w:val="decimal"/>
      <w:lvlText w:val="%4."/>
      <w:lvlJc w:val="left"/>
      <w:pPr>
        <w:tabs>
          <w:tab w:val="num" w:pos="0"/>
        </w:tabs>
        <w:ind w:left="1855" w:hanging="720"/>
      </w:pPr>
      <w:rPr>
        <w:rFonts w:ascii="Calibri" w:hAnsi="Calibri" w:cs="Calibri" w:hint="default"/>
        <w:sz w:val="20"/>
        <w:szCs w:val="20"/>
      </w:rPr>
    </w:lvl>
    <w:lvl w:ilvl="4">
      <w:start w:val="1"/>
      <w:numFmt w:val="decimal"/>
      <w:lvlText w:val="%1.%2.%3.%4.%5"/>
      <w:lvlJc w:val="left"/>
      <w:pPr>
        <w:tabs>
          <w:tab w:val="num" w:pos="0"/>
        </w:tabs>
        <w:ind w:left="2357" w:hanging="1080"/>
      </w:pPr>
      <w:rPr>
        <w:rFonts w:hint="default"/>
      </w:rPr>
    </w:lvl>
    <w:lvl w:ilvl="5">
      <w:start w:val="1"/>
      <w:numFmt w:val="decimal"/>
      <w:lvlText w:val="%1.%2.%3.%4.%5.%6"/>
      <w:lvlJc w:val="left"/>
      <w:pPr>
        <w:tabs>
          <w:tab w:val="num" w:pos="0"/>
        </w:tabs>
        <w:ind w:left="2499" w:hanging="1080"/>
      </w:pPr>
      <w:rPr>
        <w:rFonts w:hint="default"/>
      </w:rPr>
    </w:lvl>
    <w:lvl w:ilvl="6">
      <w:start w:val="1"/>
      <w:numFmt w:val="decimal"/>
      <w:lvlText w:val="%1.%2.%3.%4.%5.%6.%7"/>
      <w:lvlJc w:val="left"/>
      <w:pPr>
        <w:tabs>
          <w:tab w:val="num" w:pos="0"/>
        </w:tabs>
        <w:ind w:left="3001" w:hanging="1440"/>
      </w:pPr>
      <w:rPr>
        <w:rFonts w:hint="default"/>
      </w:rPr>
    </w:lvl>
    <w:lvl w:ilvl="7">
      <w:start w:val="1"/>
      <w:numFmt w:val="decimal"/>
      <w:lvlText w:val="%1.%2.%3.%4.%5.%6.%7.%8"/>
      <w:lvlJc w:val="left"/>
      <w:pPr>
        <w:tabs>
          <w:tab w:val="num" w:pos="0"/>
        </w:tabs>
        <w:ind w:left="3143" w:hanging="1440"/>
      </w:pPr>
      <w:rPr>
        <w:rFonts w:hint="default"/>
      </w:rPr>
    </w:lvl>
    <w:lvl w:ilvl="8">
      <w:start w:val="1"/>
      <w:numFmt w:val="decimal"/>
      <w:lvlText w:val="%1.%2.%3.%4.%5.%6.%7.%8.%9"/>
      <w:lvlJc w:val="left"/>
      <w:pPr>
        <w:tabs>
          <w:tab w:val="num" w:pos="0"/>
        </w:tabs>
        <w:ind w:left="3285" w:hanging="1440"/>
      </w:pPr>
      <w:rPr>
        <w:rFonts w:hint="default"/>
      </w:rPr>
    </w:lvl>
  </w:abstractNum>
  <w:abstractNum w:abstractNumId="27" w15:restartNumberingAfterBreak="0">
    <w:nsid w:val="018614DE"/>
    <w:multiLevelType w:val="hybridMultilevel"/>
    <w:tmpl w:val="84E81CD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03B976E6"/>
    <w:multiLevelType w:val="multilevel"/>
    <w:tmpl w:val="A74EC968"/>
    <w:name w:val="WW8Num22"/>
    <w:lvl w:ilvl="0">
      <w:start w:val="1"/>
      <w:numFmt w:val="decimal"/>
      <w:lvlText w:val="Załącznik Nr %1. - "/>
      <w:lvlJc w:val="left"/>
      <w:pPr>
        <w:tabs>
          <w:tab w:val="num" w:pos="1701"/>
        </w:tabs>
        <w:ind w:left="1701" w:hanging="1701"/>
      </w:pPr>
      <w:rPr>
        <w:rFonts w:ascii="Calibri" w:hAnsi="Calibri" w:cs="Calibri" w:hint="default"/>
        <w:sz w:val="20"/>
        <w:szCs w:val="20"/>
      </w:rPr>
    </w:lvl>
    <w:lvl w:ilvl="1">
      <w:start w:val="1"/>
      <w:numFmt w:val="decimal"/>
      <w:lvlText w:val="%2."/>
      <w:lvlJc w:val="left"/>
      <w:pPr>
        <w:tabs>
          <w:tab w:val="num" w:pos="1080"/>
        </w:tabs>
        <w:ind w:left="1080" w:hanging="360"/>
      </w:pPr>
      <w:rPr>
        <w:rFonts w:ascii="Calibri" w:eastAsia="Times New Roman" w:hAnsi="Calibri" w:cs="Calibri" w:hint="default"/>
      </w:rPr>
    </w:lvl>
    <w:lvl w:ilvl="2">
      <w:start w:val="1"/>
      <w:numFmt w:val="decimal"/>
      <w:lvlText w:val="Załącznik Nr %3."/>
      <w:lvlJc w:val="left"/>
      <w:pPr>
        <w:tabs>
          <w:tab w:val="num" w:pos="1440"/>
        </w:tabs>
        <w:ind w:left="1440" w:hanging="360"/>
      </w:pPr>
      <w:rPr>
        <w:rFonts w:hint="default"/>
      </w:rPr>
    </w:lvl>
    <w:lvl w:ilvl="3">
      <w:start w:val="1"/>
      <w:numFmt w:val="decimal"/>
      <w:lvlText w:val="Załącznik Nr %4."/>
      <w:lvlJc w:val="left"/>
      <w:pPr>
        <w:tabs>
          <w:tab w:val="num" w:pos="1800"/>
        </w:tabs>
        <w:ind w:left="1800" w:hanging="360"/>
      </w:pPr>
      <w:rPr>
        <w:rFonts w:hint="default"/>
      </w:rPr>
    </w:lvl>
    <w:lvl w:ilvl="4">
      <w:start w:val="1"/>
      <w:numFmt w:val="decimal"/>
      <w:lvlText w:val="Załącznik Nr %5."/>
      <w:lvlJc w:val="left"/>
      <w:pPr>
        <w:tabs>
          <w:tab w:val="num" w:pos="2160"/>
        </w:tabs>
        <w:ind w:left="2160" w:hanging="360"/>
      </w:pPr>
      <w:rPr>
        <w:rFonts w:hint="default"/>
      </w:rPr>
    </w:lvl>
    <w:lvl w:ilvl="5">
      <w:start w:val="1"/>
      <w:numFmt w:val="decimal"/>
      <w:lvlText w:val="Załącznik Nr %6."/>
      <w:lvlJc w:val="left"/>
      <w:pPr>
        <w:tabs>
          <w:tab w:val="num" w:pos="2520"/>
        </w:tabs>
        <w:ind w:left="2520" w:hanging="360"/>
      </w:pPr>
      <w:rPr>
        <w:rFonts w:hint="default"/>
      </w:rPr>
    </w:lvl>
    <w:lvl w:ilvl="6">
      <w:start w:val="1"/>
      <w:numFmt w:val="decimal"/>
      <w:lvlText w:val="Załącznik Nr %7."/>
      <w:lvlJc w:val="left"/>
      <w:pPr>
        <w:tabs>
          <w:tab w:val="num" w:pos="2880"/>
        </w:tabs>
        <w:ind w:left="2880" w:hanging="360"/>
      </w:pPr>
      <w:rPr>
        <w:rFonts w:hint="default"/>
      </w:rPr>
    </w:lvl>
    <w:lvl w:ilvl="7">
      <w:start w:val="1"/>
      <w:numFmt w:val="decimal"/>
      <w:lvlText w:val="Załącznik Nr %8."/>
      <w:lvlJc w:val="left"/>
      <w:pPr>
        <w:tabs>
          <w:tab w:val="num" w:pos="3240"/>
        </w:tabs>
        <w:ind w:left="3240" w:hanging="360"/>
      </w:pPr>
      <w:rPr>
        <w:rFonts w:hint="default"/>
      </w:rPr>
    </w:lvl>
    <w:lvl w:ilvl="8">
      <w:start w:val="1"/>
      <w:numFmt w:val="decimal"/>
      <w:lvlText w:val="Załącznik Nr %9."/>
      <w:lvlJc w:val="left"/>
      <w:pPr>
        <w:tabs>
          <w:tab w:val="num" w:pos="3600"/>
        </w:tabs>
        <w:ind w:left="3600" w:hanging="360"/>
      </w:pPr>
      <w:rPr>
        <w:rFonts w:hint="default"/>
      </w:rPr>
    </w:lvl>
  </w:abstractNum>
  <w:abstractNum w:abstractNumId="29" w15:restartNumberingAfterBreak="0">
    <w:nsid w:val="0F0B4913"/>
    <w:multiLevelType w:val="hybridMultilevel"/>
    <w:tmpl w:val="E826B82C"/>
    <w:lvl w:ilvl="0" w:tplc="849E1CAE">
      <w:start w:val="1"/>
      <w:numFmt w:val="decimal"/>
      <w:lvlText w:val="%1."/>
      <w:lvlJc w:val="left"/>
      <w:pPr>
        <w:tabs>
          <w:tab w:val="num" w:pos="360"/>
        </w:tabs>
        <w:ind w:left="360" w:hanging="360"/>
      </w:pPr>
      <w:rPr>
        <w:rFonts w:hint="default"/>
        <w:color w:val="auto"/>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10523DF9"/>
    <w:multiLevelType w:val="multilevel"/>
    <w:tmpl w:val="7B3AC6FC"/>
    <w:lvl w:ilvl="0">
      <w:start w:val="1"/>
      <w:numFmt w:val="lowerLetter"/>
      <w:lvlText w:val="%1)"/>
      <w:lvlJc w:val="left"/>
      <w:pPr>
        <w:tabs>
          <w:tab w:val="num" w:pos="720"/>
        </w:tabs>
        <w:ind w:left="720" w:hanging="360"/>
      </w:pPr>
      <w:rPr>
        <w:rFonts w:ascii="Calibri" w:eastAsia="Calibri" w:hAnsi="Calibri" w:cs="Calibri"/>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117279F6"/>
    <w:multiLevelType w:val="multilevel"/>
    <w:tmpl w:val="26E6900E"/>
    <w:lvl w:ilvl="0">
      <w:start w:val="1"/>
      <w:numFmt w:val="decimal"/>
      <w:lvlText w:val="%1."/>
      <w:lvlJc w:val="left"/>
      <w:pPr>
        <w:ind w:left="570" w:hanging="570"/>
      </w:pPr>
      <w:rPr>
        <w:rFonts w:hint="default"/>
      </w:rPr>
    </w:lvl>
    <w:lvl w:ilvl="1">
      <w:start w:val="1"/>
      <w:numFmt w:val="decimal"/>
      <w:lvlText w:val="%1.%2."/>
      <w:lvlJc w:val="left"/>
      <w:pPr>
        <w:ind w:left="1066" w:hanging="57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2" w15:restartNumberingAfterBreak="0">
    <w:nsid w:val="17F41637"/>
    <w:multiLevelType w:val="hybridMultilevel"/>
    <w:tmpl w:val="F6A604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8465F3F"/>
    <w:multiLevelType w:val="hybridMultilevel"/>
    <w:tmpl w:val="657A4E4C"/>
    <w:lvl w:ilvl="0" w:tplc="9D962E2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98C36E9"/>
    <w:multiLevelType w:val="multilevel"/>
    <w:tmpl w:val="6838C5BE"/>
    <w:lvl w:ilvl="0">
      <w:start w:val="2"/>
      <w:numFmt w:val="decimal"/>
      <w:lvlText w:val="%1."/>
      <w:lvlJc w:val="left"/>
      <w:pPr>
        <w:tabs>
          <w:tab w:val="num" w:pos="0"/>
        </w:tabs>
        <w:ind w:left="5180" w:hanging="360"/>
      </w:pPr>
      <w:rPr>
        <w:rFonts w:ascii="Calibri" w:hAnsi="Calibri" w:cs="Calibri" w:hint="default"/>
        <w:b w:val="0"/>
        <w:color w:val="000000"/>
        <w:sz w:val="20"/>
        <w:szCs w:val="20"/>
      </w:rPr>
    </w:lvl>
    <w:lvl w:ilvl="1">
      <w:start w:val="1"/>
      <w:numFmt w:val="decimal"/>
      <w:lvlText w:val="%1.%2"/>
      <w:lvlJc w:val="left"/>
      <w:pPr>
        <w:tabs>
          <w:tab w:val="num" w:pos="0"/>
        </w:tabs>
        <w:ind w:left="1211" w:hanging="360"/>
      </w:pPr>
      <w:rPr>
        <w:rFonts w:ascii="Calibri" w:hAnsi="Calibri" w:cs="Calibri" w:hint="default"/>
        <w:sz w:val="20"/>
        <w:szCs w:val="20"/>
      </w:rPr>
    </w:lvl>
    <w:lvl w:ilvl="2">
      <w:start w:val="1"/>
      <w:numFmt w:val="decimal"/>
      <w:lvlText w:val="%1.%2.%3"/>
      <w:lvlJc w:val="left"/>
      <w:pPr>
        <w:tabs>
          <w:tab w:val="num" w:pos="0"/>
        </w:tabs>
        <w:ind w:left="1713" w:hanging="720"/>
      </w:pPr>
      <w:rPr>
        <w:rFonts w:hint="default"/>
      </w:rPr>
    </w:lvl>
    <w:lvl w:ilvl="3">
      <w:start w:val="1"/>
      <w:numFmt w:val="decimal"/>
      <w:lvlText w:val="%4."/>
      <w:lvlJc w:val="left"/>
      <w:pPr>
        <w:tabs>
          <w:tab w:val="num" w:pos="0"/>
        </w:tabs>
        <w:ind w:left="1855" w:hanging="720"/>
      </w:pPr>
      <w:rPr>
        <w:rFonts w:ascii="Calibri" w:hAnsi="Calibri" w:cs="Calibri" w:hint="default"/>
        <w:sz w:val="20"/>
        <w:szCs w:val="20"/>
      </w:rPr>
    </w:lvl>
    <w:lvl w:ilvl="4">
      <w:start w:val="1"/>
      <w:numFmt w:val="decimal"/>
      <w:lvlText w:val="%1.%2.%3.%4.%5"/>
      <w:lvlJc w:val="left"/>
      <w:pPr>
        <w:tabs>
          <w:tab w:val="num" w:pos="0"/>
        </w:tabs>
        <w:ind w:left="2357" w:hanging="1080"/>
      </w:pPr>
      <w:rPr>
        <w:rFonts w:hint="default"/>
      </w:rPr>
    </w:lvl>
    <w:lvl w:ilvl="5">
      <w:start w:val="1"/>
      <w:numFmt w:val="decimal"/>
      <w:lvlText w:val="%1.%2.%3.%4.%5.%6"/>
      <w:lvlJc w:val="left"/>
      <w:pPr>
        <w:tabs>
          <w:tab w:val="num" w:pos="0"/>
        </w:tabs>
        <w:ind w:left="2499" w:hanging="1080"/>
      </w:pPr>
      <w:rPr>
        <w:rFonts w:hint="default"/>
      </w:rPr>
    </w:lvl>
    <w:lvl w:ilvl="6">
      <w:start w:val="1"/>
      <w:numFmt w:val="decimal"/>
      <w:lvlText w:val="%1.%2.%3.%4.%5.%6.%7"/>
      <w:lvlJc w:val="left"/>
      <w:pPr>
        <w:tabs>
          <w:tab w:val="num" w:pos="0"/>
        </w:tabs>
        <w:ind w:left="3001" w:hanging="1440"/>
      </w:pPr>
      <w:rPr>
        <w:rFonts w:hint="default"/>
      </w:rPr>
    </w:lvl>
    <w:lvl w:ilvl="7">
      <w:start w:val="1"/>
      <w:numFmt w:val="decimal"/>
      <w:lvlText w:val="%1.%2.%3.%4.%5.%6.%7.%8"/>
      <w:lvlJc w:val="left"/>
      <w:pPr>
        <w:tabs>
          <w:tab w:val="num" w:pos="0"/>
        </w:tabs>
        <w:ind w:left="3143" w:hanging="1440"/>
      </w:pPr>
      <w:rPr>
        <w:rFonts w:hint="default"/>
      </w:rPr>
    </w:lvl>
    <w:lvl w:ilvl="8">
      <w:start w:val="1"/>
      <w:numFmt w:val="decimal"/>
      <w:lvlText w:val="%1.%2.%3.%4.%5.%6.%7.%8.%9"/>
      <w:lvlJc w:val="left"/>
      <w:pPr>
        <w:tabs>
          <w:tab w:val="num" w:pos="0"/>
        </w:tabs>
        <w:ind w:left="3285" w:hanging="1440"/>
      </w:pPr>
      <w:rPr>
        <w:rFonts w:hint="default"/>
      </w:rPr>
    </w:lvl>
  </w:abstractNum>
  <w:abstractNum w:abstractNumId="35" w15:restartNumberingAfterBreak="0">
    <w:nsid w:val="198E19B4"/>
    <w:multiLevelType w:val="multilevel"/>
    <w:tmpl w:val="986C083A"/>
    <w:lvl w:ilvl="0">
      <w:start w:val="3"/>
      <w:numFmt w:val="decimal"/>
      <w:lvlText w:val="%1."/>
      <w:lvlJc w:val="left"/>
      <w:pPr>
        <w:ind w:left="450" w:hanging="450"/>
      </w:pPr>
      <w:rPr>
        <w:rFonts w:ascii="Calibri" w:hAnsi="Calibri" w:cs="Calibri" w:hint="default"/>
      </w:rPr>
    </w:lvl>
    <w:lvl w:ilvl="1">
      <w:start w:val="1"/>
      <w:numFmt w:val="decimal"/>
      <w:lvlText w:val="%1.%2."/>
      <w:lvlJc w:val="left"/>
      <w:pPr>
        <w:ind w:left="1230" w:hanging="450"/>
      </w:pPr>
      <w:rPr>
        <w:rFonts w:ascii="Calibri" w:hAnsi="Calibri" w:cs="Calibri" w:hint="default"/>
      </w:rPr>
    </w:lvl>
    <w:lvl w:ilvl="2">
      <w:start w:val="1"/>
      <w:numFmt w:val="decimal"/>
      <w:lvlText w:val="%1.%2.%3."/>
      <w:lvlJc w:val="left"/>
      <w:pPr>
        <w:ind w:left="2280" w:hanging="720"/>
      </w:pPr>
      <w:rPr>
        <w:rFonts w:ascii="Calibri" w:hAnsi="Calibri" w:cs="Calibri" w:hint="default"/>
      </w:rPr>
    </w:lvl>
    <w:lvl w:ilvl="3">
      <w:start w:val="1"/>
      <w:numFmt w:val="decimal"/>
      <w:lvlText w:val="%1.%2.%3.%4."/>
      <w:lvlJc w:val="left"/>
      <w:pPr>
        <w:ind w:left="3060" w:hanging="720"/>
      </w:pPr>
      <w:rPr>
        <w:rFonts w:ascii="Calibri" w:hAnsi="Calibri" w:cs="Calibri" w:hint="default"/>
      </w:rPr>
    </w:lvl>
    <w:lvl w:ilvl="4">
      <w:start w:val="1"/>
      <w:numFmt w:val="decimal"/>
      <w:lvlText w:val="%1.%2.%3.%4.%5."/>
      <w:lvlJc w:val="left"/>
      <w:pPr>
        <w:ind w:left="4200" w:hanging="1080"/>
      </w:pPr>
      <w:rPr>
        <w:rFonts w:ascii="Calibri" w:hAnsi="Calibri" w:cs="Calibri" w:hint="default"/>
      </w:rPr>
    </w:lvl>
    <w:lvl w:ilvl="5">
      <w:start w:val="1"/>
      <w:numFmt w:val="decimal"/>
      <w:lvlText w:val="%1.%2.%3.%4.%5.%6."/>
      <w:lvlJc w:val="left"/>
      <w:pPr>
        <w:ind w:left="4980" w:hanging="1080"/>
      </w:pPr>
      <w:rPr>
        <w:rFonts w:ascii="Calibri" w:hAnsi="Calibri" w:cs="Calibri" w:hint="default"/>
      </w:rPr>
    </w:lvl>
    <w:lvl w:ilvl="6">
      <w:start w:val="1"/>
      <w:numFmt w:val="decimal"/>
      <w:lvlText w:val="%1.%2.%3.%4.%5.%6.%7."/>
      <w:lvlJc w:val="left"/>
      <w:pPr>
        <w:ind w:left="5760" w:hanging="1080"/>
      </w:pPr>
      <w:rPr>
        <w:rFonts w:ascii="Calibri" w:hAnsi="Calibri" w:cs="Calibri" w:hint="default"/>
      </w:rPr>
    </w:lvl>
    <w:lvl w:ilvl="7">
      <w:start w:val="1"/>
      <w:numFmt w:val="decimal"/>
      <w:lvlText w:val="%1.%2.%3.%4.%5.%6.%7.%8."/>
      <w:lvlJc w:val="left"/>
      <w:pPr>
        <w:ind w:left="6900" w:hanging="1440"/>
      </w:pPr>
      <w:rPr>
        <w:rFonts w:ascii="Calibri" w:hAnsi="Calibri" w:cs="Calibri" w:hint="default"/>
      </w:rPr>
    </w:lvl>
    <w:lvl w:ilvl="8">
      <w:start w:val="1"/>
      <w:numFmt w:val="decimal"/>
      <w:lvlText w:val="%1.%2.%3.%4.%5.%6.%7.%8.%9."/>
      <w:lvlJc w:val="left"/>
      <w:pPr>
        <w:ind w:left="7680" w:hanging="1440"/>
      </w:pPr>
      <w:rPr>
        <w:rFonts w:ascii="Calibri" w:hAnsi="Calibri" w:cs="Calibri" w:hint="default"/>
      </w:rPr>
    </w:lvl>
  </w:abstractNum>
  <w:abstractNum w:abstractNumId="36" w15:restartNumberingAfterBreak="0">
    <w:nsid w:val="22D73CE5"/>
    <w:multiLevelType w:val="hybridMultilevel"/>
    <w:tmpl w:val="BBCAE7CE"/>
    <w:lvl w:ilvl="0" w:tplc="9D962E2A">
      <w:start w:val="1"/>
      <w:numFmt w:val="ordinal"/>
      <w:lvlText w:val="%1"/>
      <w:lvlJc w:val="left"/>
      <w:pPr>
        <w:ind w:left="1457" w:hanging="360"/>
      </w:pPr>
      <w:rPr>
        <w:rFonts w:hint="default"/>
      </w:rPr>
    </w:lvl>
    <w:lvl w:ilvl="1" w:tplc="04150019" w:tentative="1">
      <w:start w:val="1"/>
      <w:numFmt w:val="lowerLetter"/>
      <w:lvlText w:val="%2."/>
      <w:lvlJc w:val="left"/>
      <w:pPr>
        <w:ind w:left="2177" w:hanging="360"/>
      </w:pPr>
    </w:lvl>
    <w:lvl w:ilvl="2" w:tplc="0415001B" w:tentative="1">
      <w:start w:val="1"/>
      <w:numFmt w:val="lowerRoman"/>
      <w:lvlText w:val="%3."/>
      <w:lvlJc w:val="right"/>
      <w:pPr>
        <w:ind w:left="2897" w:hanging="180"/>
      </w:pPr>
    </w:lvl>
    <w:lvl w:ilvl="3" w:tplc="0415000F" w:tentative="1">
      <w:start w:val="1"/>
      <w:numFmt w:val="decimal"/>
      <w:lvlText w:val="%4."/>
      <w:lvlJc w:val="left"/>
      <w:pPr>
        <w:ind w:left="3617" w:hanging="360"/>
      </w:pPr>
    </w:lvl>
    <w:lvl w:ilvl="4" w:tplc="04150019" w:tentative="1">
      <w:start w:val="1"/>
      <w:numFmt w:val="lowerLetter"/>
      <w:lvlText w:val="%5."/>
      <w:lvlJc w:val="left"/>
      <w:pPr>
        <w:ind w:left="4337" w:hanging="360"/>
      </w:pPr>
    </w:lvl>
    <w:lvl w:ilvl="5" w:tplc="0415001B" w:tentative="1">
      <w:start w:val="1"/>
      <w:numFmt w:val="lowerRoman"/>
      <w:lvlText w:val="%6."/>
      <w:lvlJc w:val="right"/>
      <w:pPr>
        <w:ind w:left="5057" w:hanging="180"/>
      </w:pPr>
    </w:lvl>
    <w:lvl w:ilvl="6" w:tplc="0415000F" w:tentative="1">
      <w:start w:val="1"/>
      <w:numFmt w:val="decimal"/>
      <w:lvlText w:val="%7."/>
      <w:lvlJc w:val="left"/>
      <w:pPr>
        <w:ind w:left="5777" w:hanging="360"/>
      </w:pPr>
    </w:lvl>
    <w:lvl w:ilvl="7" w:tplc="04150019" w:tentative="1">
      <w:start w:val="1"/>
      <w:numFmt w:val="lowerLetter"/>
      <w:lvlText w:val="%8."/>
      <w:lvlJc w:val="left"/>
      <w:pPr>
        <w:ind w:left="6497" w:hanging="360"/>
      </w:pPr>
    </w:lvl>
    <w:lvl w:ilvl="8" w:tplc="0415001B" w:tentative="1">
      <w:start w:val="1"/>
      <w:numFmt w:val="lowerRoman"/>
      <w:lvlText w:val="%9."/>
      <w:lvlJc w:val="right"/>
      <w:pPr>
        <w:ind w:left="7217" w:hanging="180"/>
      </w:pPr>
    </w:lvl>
  </w:abstractNum>
  <w:abstractNum w:abstractNumId="37" w15:restartNumberingAfterBreak="0">
    <w:nsid w:val="2A6774D8"/>
    <w:multiLevelType w:val="hybridMultilevel"/>
    <w:tmpl w:val="48AA390E"/>
    <w:lvl w:ilvl="0" w:tplc="457CF21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0E45629"/>
    <w:multiLevelType w:val="hybridMultilevel"/>
    <w:tmpl w:val="75967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18F7F96"/>
    <w:multiLevelType w:val="hybridMultilevel"/>
    <w:tmpl w:val="C8ECB8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4987B50"/>
    <w:multiLevelType w:val="hybridMultilevel"/>
    <w:tmpl w:val="089A6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5D32979"/>
    <w:multiLevelType w:val="hybridMultilevel"/>
    <w:tmpl w:val="7C80D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81A6D47"/>
    <w:multiLevelType w:val="hybridMultilevel"/>
    <w:tmpl w:val="1A64F4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8B5B36"/>
    <w:multiLevelType w:val="hybridMultilevel"/>
    <w:tmpl w:val="68AAA6BC"/>
    <w:lvl w:ilvl="0" w:tplc="DFF20332">
      <w:start w:val="1"/>
      <w:numFmt w:val="decimal"/>
      <w:lvlText w:val="%1)"/>
      <w:lvlJc w:val="left"/>
      <w:pPr>
        <w:ind w:left="770" w:hanging="360"/>
      </w:pPr>
      <w:rPr>
        <w:rFonts w:ascii="Calibri" w:hAnsi="Calibri" w:cs="Calibri" w:hint="default"/>
        <w:sz w:val="20"/>
        <w:szCs w:val="2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44" w15:restartNumberingAfterBreak="0">
    <w:nsid w:val="3A906A31"/>
    <w:multiLevelType w:val="multilevel"/>
    <w:tmpl w:val="638C5332"/>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2C01127"/>
    <w:multiLevelType w:val="hybridMultilevel"/>
    <w:tmpl w:val="5C3E2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84D771C"/>
    <w:multiLevelType w:val="hybridMultilevel"/>
    <w:tmpl w:val="674A11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DA57B07"/>
    <w:multiLevelType w:val="hybridMultilevel"/>
    <w:tmpl w:val="3DF2DE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4E513F3B"/>
    <w:multiLevelType w:val="hybridMultilevel"/>
    <w:tmpl w:val="72105F74"/>
    <w:lvl w:ilvl="0" w:tplc="E2009B62">
      <w:start w:val="1"/>
      <w:numFmt w:val="lowerLetter"/>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49" w15:restartNumberingAfterBreak="0">
    <w:nsid w:val="53D569BA"/>
    <w:multiLevelType w:val="multilevel"/>
    <w:tmpl w:val="BD24B2CC"/>
    <w:lvl w:ilvl="0">
      <w:start w:val="10"/>
      <w:numFmt w:val="decimal"/>
      <w:lvlText w:val="%1."/>
      <w:lvlJc w:val="left"/>
      <w:pPr>
        <w:ind w:left="435" w:hanging="435"/>
      </w:pPr>
      <w:rPr>
        <w:rFonts w:ascii="Calibri" w:eastAsia="Calibri" w:hAnsi="Calibri" w:cs="Calibri" w:hint="default"/>
        <w:b/>
        <w:sz w:val="20"/>
      </w:rPr>
    </w:lvl>
    <w:lvl w:ilvl="1">
      <w:start w:val="1"/>
      <w:numFmt w:val="decimal"/>
      <w:lvlText w:val="%1.%2."/>
      <w:lvlJc w:val="left"/>
      <w:pPr>
        <w:ind w:left="1661" w:hanging="435"/>
      </w:pPr>
      <w:rPr>
        <w:rFonts w:ascii="Calibri" w:eastAsia="Calibri" w:hAnsi="Calibri" w:cs="Calibri" w:hint="default"/>
        <w:b/>
        <w:sz w:val="20"/>
      </w:rPr>
    </w:lvl>
    <w:lvl w:ilvl="2">
      <w:start w:val="1"/>
      <w:numFmt w:val="decimal"/>
      <w:lvlText w:val="%1.%2.%3."/>
      <w:lvlJc w:val="left"/>
      <w:pPr>
        <w:ind w:left="3172" w:hanging="720"/>
      </w:pPr>
      <w:rPr>
        <w:rFonts w:ascii="Calibri" w:eastAsia="Calibri" w:hAnsi="Calibri" w:cs="Calibri" w:hint="default"/>
        <w:b/>
        <w:sz w:val="20"/>
      </w:rPr>
    </w:lvl>
    <w:lvl w:ilvl="3">
      <w:start w:val="1"/>
      <w:numFmt w:val="decimal"/>
      <w:lvlText w:val="%1.%2.%3.%4."/>
      <w:lvlJc w:val="left"/>
      <w:pPr>
        <w:ind w:left="4398" w:hanging="720"/>
      </w:pPr>
      <w:rPr>
        <w:rFonts w:ascii="Calibri" w:eastAsia="Calibri" w:hAnsi="Calibri" w:cs="Calibri" w:hint="default"/>
        <w:b/>
        <w:sz w:val="20"/>
      </w:rPr>
    </w:lvl>
    <w:lvl w:ilvl="4">
      <w:start w:val="1"/>
      <w:numFmt w:val="decimal"/>
      <w:lvlText w:val="%1.%2.%3.%4.%5."/>
      <w:lvlJc w:val="left"/>
      <w:pPr>
        <w:ind w:left="5984" w:hanging="1080"/>
      </w:pPr>
      <w:rPr>
        <w:rFonts w:ascii="Calibri" w:eastAsia="Calibri" w:hAnsi="Calibri" w:cs="Calibri" w:hint="default"/>
        <w:b/>
        <w:sz w:val="20"/>
      </w:rPr>
    </w:lvl>
    <w:lvl w:ilvl="5">
      <w:start w:val="1"/>
      <w:numFmt w:val="decimal"/>
      <w:lvlText w:val="%1.%2.%3.%4.%5.%6."/>
      <w:lvlJc w:val="left"/>
      <w:pPr>
        <w:ind w:left="7210" w:hanging="1080"/>
      </w:pPr>
      <w:rPr>
        <w:rFonts w:ascii="Calibri" w:eastAsia="Calibri" w:hAnsi="Calibri" w:cs="Calibri" w:hint="default"/>
        <w:b/>
        <w:sz w:val="20"/>
      </w:rPr>
    </w:lvl>
    <w:lvl w:ilvl="6">
      <w:start w:val="1"/>
      <w:numFmt w:val="decimal"/>
      <w:lvlText w:val="%1.%2.%3.%4.%5.%6.%7."/>
      <w:lvlJc w:val="left"/>
      <w:pPr>
        <w:ind w:left="8796" w:hanging="1440"/>
      </w:pPr>
      <w:rPr>
        <w:rFonts w:ascii="Calibri" w:eastAsia="Calibri" w:hAnsi="Calibri" w:cs="Calibri" w:hint="default"/>
        <w:b/>
        <w:sz w:val="20"/>
      </w:rPr>
    </w:lvl>
    <w:lvl w:ilvl="7">
      <w:start w:val="1"/>
      <w:numFmt w:val="decimal"/>
      <w:lvlText w:val="%1.%2.%3.%4.%5.%6.%7.%8."/>
      <w:lvlJc w:val="left"/>
      <w:pPr>
        <w:ind w:left="10022" w:hanging="1440"/>
      </w:pPr>
      <w:rPr>
        <w:rFonts w:ascii="Calibri" w:eastAsia="Calibri" w:hAnsi="Calibri" w:cs="Calibri" w:hint="default"/>
        <w:b/>
        <w:sz w:val="20"/>
      </w:rPr>
    </w:lvl>
    <w:lvl w:ilvl="8">
      <w:start w:val="1"/>
      <w:numFmt w:val="decimal"/>
      <w:lvlText w:val="%1.%2.%3.%4.%5.%6.%7.%8.%9."/>
      <w:lvlJc w:val="left"/>
      <w:pPr>
        <w:ind w:left="11608" w:hanging="1800"/>
      </w:pPr>
      <w:rPr>
        <w:rFonts w:ascii="Calibri" w:eastAsia="Calibri" w:hAnsi="Calibri" w:cs="Calibri" w:hint="default"/>
        <w:b/>
        <w:sz w:val="20"/>
      </w:rPr>
    </w:lvl>
  </w:abstractNum>
  <w:abstractNum w:abstractNumId="50" w15:restartNumberingAfterBreak="0">
    <w:nsid w:val="567E7885"/>
    <w:multiLevelType w:val="multilevel"/>
    <w:tmpl w:val="9F32A8F8"/>
    <w:lvl w:ilvl="0">
      <w:start w:val="1"/>
      <w:numFmt w:val="decimal"/>
      <w:lvlText w:val="%1."/>
      <w:lvlJc w:val="left"/>
      <w:pPr>
        <w:ind w:left="450" w:hanging="450"/>
      </w:pPr>
      <w:rPr>
        <w:rFonts w:hint="default"/>
      </w:rPr>
    </w:lvl>
    <w:lvl w:ilvl="1">
      <w:start w:val="2"/>
      <w:numFmt w:val="decimal"/>
      <w:lvlText w:val="%1.%2."/>
      <w:lvlJc w:val="left"/>
      <w:pPr>
        <w:ind w:left="1306" w:hanging="45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216" w:hanging="108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51" w15:restartNumberingAfterBreak="0">
    <w:nsid w:val="59402ACA"/>
    <w:multiLevelType w:val="hybridMultilevel"/>
    <w:tmpl w:val="6F7A0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C526D5C"/>
    <w:multiLevelType w:val="multilevel"/>
    <w:tmpl w:val="00000010"/>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69" w:hanging="360"/>
      </w:pPr>
      <w:rPr>
        <w:rFonts w:hint="default"/>
        <w:color w:val="000000"/>
      </w:rPr>
    </w:lvl>
    <w:lvl w:ilvl="2">
      <w:start w:val="1"/>
      <w:numFmt w:val="decimal"/>
      <w:lvlText w:val="%1.%2.%3"/>
      <w:lvlJc w:val="left"/>
      <w:pPr>
        <w:tabs>
          <w:tab w:val="num" w:pos="0"/>
        </w:tabs>
        <w:ind w:left="1778" w:hanging="720"/>
      </w:pPr>
      <w:rPr>
        <w:rFonts w:hint="default"/>
        <w:i w:val="0"/>
        <w:color w:val="000000"/>
      </w:rPr>
    </w:lvl>
    <w:lvl w:ilvl="3">
      <w:start w:val="1"/>
      <w:numFmt w:val="decimal"/>
      <w:lvlText w:val="%1.%2.%3.%4"/>
      <w:lvlJc w:val="left"/>
      <w:pPr>
        <w:tabs>
          <w:tab w:val="num" w:pos="0"/>
        </w:tabs>
        <w:ind w:left="2127" w:hanging="720"/>
      </w:pPr>
      <w:rPr>
        <w:rFonts w:hint="default"/>
        <w:color w:val="000000"/>
      </w:rPr>
    </w:lvl>
    <w:lvl w:ilvl="4">
      <w:start w:val="1"/>
      <w:numFmt w:val="decimal"/>
      <w:lvlText w:val="%1.%2.%3.%4.%5"/>
      <w:lvlJc w:val="left"/>
      <w:pPr>
        <w:tabs>
          <w:tab w:val="num" w:pos="0"/>
        </w:tabs>
        <w:ind w:left="2836" w:hanging="1080"/>
      </w:pPr>
      <w:rPr>
        <w:rFonts w:hint="default"/>
        <w:color w:val="000000"/>
      </w:rPr>
    </w:lvl>
    <w:lvl w:ilvl="5">
      <w:start w:val="1"/>
      <w:numFmt w:val="decimal"/>
      <w:lvlText w:val="%1.%2.%3.%4.%5.%6"/>
      <w:lvlJc w:val="left"/>
      <w:pPr>
        <w:tabs>
          <w:tab w:val="num" w:pos="0"/>
        </w:tabs>
        <w:ind w:left="3185" w:hanging="1080"/>
      </w:pPr>
      <w:rPr>
        <w:rFonts w:hint="default"/>
        <w:color w:val="000000"/>
      </w:rPr>
    </w:lvl>
    <w:lvl w:ilvl="6">
      <w:start w:val="1"/>
      <w:numFmt w:val="decimal"/>
      <w:lvlText w:val="%1.%2.%3.%4.%5.%6.%7"/>
      <w:lvlJc w:val="left"/>
      <w:pPr>
        <w:tabs>
          <w:tab w:val="num" w:pos="0"/>
        </w:tabs>
        <w:ind w:left="3894" w:hanging="1440"/>
      </w:pPr>
      <w:rPr>
        <w:rFonts w:hint="default"/>
        <w:color w:val="000000"/>
      </w:rPr>
    </w:lvl>
    <w:lvl w:ilvl="7">
      <w:start w:val="1"/>
      <w:numFmt w:val="decimal"/>
      <w:lvlText w:val="%1.%2.%3.%4.%5.%6.%7.%8"/>
      <w:lvlJc w:val="left"/>
      <w:pPr>
        <w:tabs>
          <w:tab w:val="num" w:pos="0"/>
        </w:tabs>
        <w:ind w:left="4243" w:hanging="1440"/>
      </w:pPr>
      <w:rPr>
        <w:rFonts w:hint="default"/>
        <w:color w:val="000000"/>
      </w:rPr>
    </w:lvl>
    <w:lvl w:ilvl="8">
      <w:start w:val="1"/>
      <w:numFmt w:val="decimal"/>
      <w:lvlText w:val="%1.%2.%3.%4.%5.%6.%7.%8.%9"/>
      <w:lvlJc w:val="left"/>
      <w:pPr>
        <w:tabs>
          <w:tab w:val="num" w:pos="0"/>
        </w:tabs>
        <w:ind w:left="4592" w:hanging="1440"/>
      </w:pPr>
      <w:rPr>
        <w:rFonts w:hint="default"/>
        <w:color w:val="000000"/>
      </w:rPr>
    </w:lvl>
  </w:abstractNum>
  <w:abstractNum w:abstractNumId="53" w15:restartNumberingAfterBreak="0">
    <w:nsid w:val="5CB73116"/>
    <w:multiLevelType w:val="hybridMultilevel"/>
    <w:tmpl w:val="A23440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0C35D52"/>
    <w:multiLevelType w:val="hybridMultilevel"/>
    <w:tmpl w:val="06146ED0"/>
    <w:lvl w:ilvl="0" w:tplc="89C27930">
      <w:start w:val="1"/>
      <w:numFmt w:val="decimal"/>
      <w:lvlText w:val="%1."/>
      <w:lvlJc w:val="left"/>
      <w:pPr>
        <w:ind w:left="1174" w:hanging="360"/>
      </w:pPr>
      <w:rPr>
        <w:rFonts w:ascii="Calibri" w:hAnsi="Calibri" w:cs="Calibri" w:hint="default"/>
        <w:sz w:val="20"/>
        <w:szCs w:val="20"/>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55" w15:restartNumberingAfterBreak="0">
    <w:nsid w:val="62511A6A"/>
    <w:multiLevelType w:val="hybridMultilevel"/>
    <w:tmpl w:val="29B21850"/>
    <w:lvl w:ilvl="0" w:tplc="FAA6654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29E101A"/>
    <w:multiLevelType w:val="hybridMultilevel"/>
    <w:tmpl w:val="C166EC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C6063EA"/>
    <w:multiLevelType w:val="hybridMultilevel"/>
    <w:tmpl w:val="A1EC80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707A4304"/>
    <w:multiLevelType w:val="hybridMultilevel"/>
    <w:tmpl w:val="59E88A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57E2D02"/>
    <w:multiLevelType w:val="multilevel"/>
    <w:tmpl w:val="7AE05F22"/>
    <w:lvl w:ilvl="0">
      <w:start w:val="1"/>
      <w:numFmt w:val="decimal"/>
      <w:lvlText w:val="%1)"/>
      <w:lvlJc w:val="left"/>
      <w:pPr>
        <w:tabs>
          <w:tab w:val="num" w:pos="720"/>
        </w:tabs>
        <w:ind w:left="720" w:hanging="360"/>
      </w:pPr>
      <w:rPr>
        <w:rFonts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8477B4B"/>
    <w:multiLevelType w:val="hybridMultilevel"/>
    <w:tmpl w:val="8D7C63C2"/>
    <w:lvl w:ilvl="0" w:tplc="04150001">
      <w:start w:val="1"/>
      <w:numFmt w:val="bullet"/>
      <w:lvlText w:val=""/>
      <w:lvlJc w:val="left"/>
      <w:pPr>
        <w:ind w:left="1179" w:hanging="360"/>
      </w:pPr>
      <w:rPr>
        <w:rFonts w:ascii="Symbol" w:hAnsi="Symbol" w:hint="default"/>
      </w:rPr>
    </w:lvl>
    <w:lvl w:ilvl="1" w:tplc="04150003" w:tentative="1">
      <w:start w:val="1"/>
      <w:numFmt w:val="bullet"/>
      <w:lvlText w:val="o"/>
      <w:lvlJc w:val="left"/>
      <w:pPr>
        <w:ind w:left="1899" w:hanging="360"/>
      </w:pPr>
      <w:rPr>
        <w:rFonts w:ascii="Courier New" w:hAnsi="Courier New" w:cs="Courier New" w:hint="default"/>
      </w:rPr>
    </w:lvl>
    <w:lvl w:ilvl="2" w:tplc="04150005" w:tentative="1">
      <w:start w:val="1"/>
      <w:numFmt w:val="bullet"/>
      <w:lvlText w:val=""/>
      <w:lvlJc w:val="left"/>
      <w:pPr>
        <w:ind w:left="2619" w:hanging="360"/>
      </w:pPr>
      <w:rPr>
        <w:rFonts w:ascii="Wingdings" w:hAnsi="Wingdings" w:hint="default"/>
      </w:rPr>
    </w:lvl>
    <w:lvl w:ilvl="3" w:tplc="04150001" w:tentative="1">
      <w:start w:val="1"/>
      <w:numFmt w:val="bullet"/>
      <w:lvlText w:val=""/>
      <w:lvlJc w:val="left"/>
      <w:pPr>
        <w:ind w:left="3339" w:hanging="360"/>
      </w:pPr>
      <w:rPr>
        <w:rFonts w:ascii="Symbol" w:hAnsi="Symbol" w:hint="default"/>
      </w:rPr>
    </w:lvl>
    <w:lvl w:ilvl="4" w:tplc="04150003" w:tentative="1">
      <w:start w:val="1"/>
      <w:numFmt w:val="bullet"/>
      <w:lvlText w:val="o"/>
      <w:lvlJc w:val="left"/>
      <w:pPr>
        <w:ind w:left="4059" w:hanging="360"/>
      </w:pPr>
      <w:rPr>
        <w:rFonts w:ascii="Courier New" w:hAnsi="Courier New" w:cs="Courier New" w:hint="default"/>
      </w:rPr>
    </w:lvl>
    <w:lvl w:ilvl="5" w:tplc="04150005" w:tentative="1">
      <w:start w:val="1"/>
      <w:numFmt w:val="bullet"/>
      <w:lvlText w:val=""/>
      <w:lvlJc w:val="left"/>
      <w:pPr>
        <w:ind w:left="4779" w:hanging="360"/>
      </w:pPr>
      <w:rPr>
        <w:rFonts w:ascii="Wingdings" w:hAnsi="Wingdings" w:hint="default"/>
      </w:rPr>
    </w:lvl>
    <w:lvl w:ilvl="6" w:tplc="04150001" w:tentative="1">
      <w:start w:val="1"/>
      <w:numFmt w:val="bullet"/>
      <w:lvlText w:val=""/>
      <w:lvlJc w:val="left"/>
      <w:pPr>
        <w:ind w:left="5499" w:hanging="360"/>
      </w:pPr>
      <w:rPr>
        <w:rFonts w:ascii="Symbol" w:hAnsi="Symbol" w:hint="default"/>
      </w:rPr>
    </w:lvl>
    <w:lvl w:ilvl="7" w:tplc="04150003" w:tentative="1">
      <w:start w:val="1"/>
      <w:numFmt w:val="bullet"/>
      <w:lvlText w:val="o"/>
      <w:lvlJc w:val="left"/>
      <w:pPr>
        <w:ind w:left="6219" w:hanging="360"/>
      </w:pPr>
      <w:rPr>
        <w:rFonts w:ascii="Courier New" w:hAnsi="Courier New" w:cs="Courier New" w:hint="default"/>
      </w:rPr>
    </w:lvl>
    <w:lvl w:ilvl="8" w:tplc="04150005" w:tentative="1">
      <w:start w:val="1"/>
      <w:numFmt w:val="bullet"/>
      <w:lvlText w:val=""/>
      <w:lvlJc w:val="left"/>
      <w:pPr>
        <w:ind w:left="6939" w:hanging="360"/>
      </w:pPr>
      <w:rPr>
        <w:rFonts w:ascii="Wingdings" w:hAnsi="Wingdings" w:hint="default"/>
      </w:rPr>
    </w:lvl>
  </w:abstractNum>
  <w:abstractNum w:abstractNumId="61" w15:restartNumberingAfterBreak="0">
    <w:nsid w:val="79157CE5"/>
    <w:multiLevelType w:val="multilevel"/>
    <w:tmpl w:val="6AC69CEA"/>
    <w:lvl w:ilvl="0">
      <w:start w:val="4"/>
      <w:numFmt w:val="decimal"/>
      <w:lvlText w:val="%1."/>
      <w:lvlJc w:val="left"/>
      <w:pPr>
        <w:ind w:left="360" w:hanging="360"/>
      </w:pPr>
      <w:rPr>
        <w:rFonts w:hint="default"/>
      </w:rPr>
    </w:lvl>
    <w:lvl w:ilvl="1">
      <w:start w:val="1"/>
      <w:numFmt w:val="decimal"/>
      <w:lvlText w:val="%1.%2."/>
      <w:lvlJc w:val="left"/>
      <w:pPr>
        <w:ind w:left="870" w:hanging="36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62" w15:restartNumberingAfterBreak="0">
    <w:nsid w:val="7ECD5371"/>
    <w:multiLevelType w:val="hybridMultilevel"/>
    <w:tmpl w:val="A992CCAC"/>
    <w:lvl w:ilvl="0" w:tplc="000C3C5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85791253">
    <w:abstractNumId w:val="0"/>
  </w:num>
  <w:num w:numId="2" w16cid:durableId="1557009654">
    <w:abstractNumId w:val="1"/>
  </w:num>
  <w:num w:numId="3" w16cid:durableId="1489979353">
    <w:abstractNumId w:val="2"/>
  </w:num>
  <w:num w:numId="4" w16cid:durableId="249001789">
    <w:abstractNumId w:val="3"/>
  </w:num>
  <w:num w:numId="5" w16cid:durableId="509300777">
    <w:abstractNumId w:val="4"/>
  </w:num>
  <w:num w:numId="6" w16cid:durableId="156851203">
    <w:abstractNumId w:val="5"/>
  </w:num>
  <w:num w:numId="7" w16cid:durableId="573322564">
    <w:abstractNumId w:val="7"/>
  </w:num>
  <w:num w:numId="8" w16cid:durableId="971907830">
    <w:abstractNumId w:val="8"/>
  </w:num>
  <w:num w:numId="9" w16cid:durableId="1886024657">
    <w:abstractNumId w:val="9"/>
  </w:num>
  <w:num w:numId="10" w16cid:durableId="1778599680">
    <w:abstractNumId w:val="10"/>
  </w:num>
  <w:num w:numId="11" w16cid:durableId="177155720">
    <w:abstractNumId w:val="11"/>
  </w:num>
  <w:num w:numId="12" w16cid:durableId="1442844980">
    <w:abstractNumId w:val="12"/>
  </w:num>
  <w:num w:numId="13" w16cid:durableId="723258509">
    <w:abstractNumId w:val="13"/>
  </w:num>
  <w:num w:numId="14" w16cid:durableId="761412029">
    <w:abstractNumId w:val="14"/>
  </w:num>
  <w:num w:numId="15" w16cid:durableId="1364549946">
    <w:abstractNumId w:val="15"/>
  </w:num>
  <w:num w:numId="16" w16cid:durableId="932055621">
    <w:abstractNumId w:val="16"/>
  </w:num>
  <w:num w:numId="17" w16cid:durableId="1028260543">
    <w:abstractNumId w:val="17"/>
  </w:num>
  <w:num w:numId="18" w16cid:durableId="421223727">
    <w:abstractNumId w:val="18"/>
  </w:num>
  <w:num w:numId="19" w16cid:durableId="405803883">
    <w:abstractNumId w:val="19"/>
  </w:num>
  <w:num w:numId="20" w16cid:durableId="523251460">
    <w:abstractNumId w:val="20"/>
  </w:num>
  <w:num w:numId="21" w16cid:durableId="1669793135">
    <w:abstractNumId w:val="21"/>
  </w:num>
  <w:num w:numId="22" w16cid:durableId="587158318">
    <w:abstractNumId w:val="22"/>
  </w:num>
  <w:num w:numId="23" w16cid:durableId="1169449022">
    <w:abstractNumId w:val="23"/>
  </w:num>
  <w:num w:numId="24" w16cid:durableId="54858957">
    <w:abstractNumId w:val="24"/>
  </w:num>
  <w:num w:numId="25" w16cid:durableId="856189436">
    <w:abstractNumId w:val="25"/>
  </w:num>
  <w:num w:numId="26" w16cid:durableId="734548050">
    <w:abstractNumId w:val="54"/>
  </w:num>
  <w:num w:numId="27" w16cid:durableId="837038928">
    <w:abstractNumId w:val="43"/>
  </w:num>
  <w:num w:numId="28" w16cid:durableId="550189453">
    <w:abstractNumId w:val="35"/>
  </w:num>
  <w:num w:numId="29" w16cid:durableId="87770828">
    <w:abstractNumId w:val="42"/>
  </w:num>
  <w:num w:numId="30" w16cid:durableId="1326785516">
    <w:abstractNumId w:val="51"/>
  </w:num>
  <w:num w:numId="31" w16cid:durableId="1614239345">
    <w:abstractNumId w:val="29"/>
  </w:num>
  <w:num w:numId="32" w16cid:durableId="1788619384">
    <w:abstractNumId w:val="49"/>
  </w:num>
  <w:num w:numId="33" w16cid:durableId="1749113485">
    <w:abstractNumId w:val="62"/>
  </w:num>
  <w:num w:numId="34" w16cid:durableId="301816933">
    <w:abstractNumId w:val="37"/>
  </w:num>
  <w:num w:numId="35" w16cid:durableId="1780449240">
    <w:abstractNumId w:val="30"/>
  </w:num>
  <w:num w:numId="36" w16cid:durableId="1467965066">
    <w:abstractNumId w:val="33"/>
  </w:num>
  <w:num w:numId="37" w16cid:durableId="1909075695">
    <w:abstractNumId w:val="46"/>
  </w:num>
  <w:num w:numId="38" w16cid:durableId="1217467905">
    <w:abstractNumId w:val="60"/>
  </w:num>
  <w:num w:numId="39" w16cid:durableId="1248541912">
    <w:abstractNumId w:val="40"/>
  </w:num>
  <w:num w:numId="40" w16cid:durableId="1496457810">
    <w:abstractNumId w:val="45"/>
  </w:num>
  <w:num w:numId="41" w16cid:durableId="1491945364">
    <w:abstractNumId w:val="56"/>
  </w:num>
  <w:num w:numId="42" w16cid:durableId="1128626083">
    <w:abstractNumId w:val="57"/>
  </w:num>
  <w:num w:numId="43" w16cid:durableId="190075350">
    <w:abstractNumId w:val="47"/>
  </w:num>
  <w:num w:numId="44" w16cid:durableId="1368868763">
    <w:abstractNumId w:val="41"/>
  </w:num>
  <w:num w:numId="45" w16cid:durableId="292029876">
    <w:abstractNumId w:val="53"/>
  </w:num>
  <w:num w:numId="46" w16cid:durableId="1428230675">
    <w:abstractNumId w:val="38"/>
  </w:num>
  <w:num w:numId="47" w16cid:durableId="156042408">
    <w:abstractNumId w:val="32"/>
  </w:num>
  <w:num w:numId="48" w16cid:durableId="1919099630">
    <w:abstractNumId w:val="39"/>
  </w:num>
  <w:num w:numId="49" w16cid:durableId="1640038736">
    <w:abstractNumId w:val="58"/>
  </w:num>
  <w:num w:numId="50" w16cid:durableId="1828663992">
    <w:abstractNumId w:val="61"/>
  </w:num>
  <w:num w:numId="51" w16cid:durableId="1950501480">
    <w:abstractNumId w:val="31"/>
  </w:num>
  <w:num w:numId="52" w16cid:durableId="1209877787">
    <w:abstractNumId w:val="50"/>
  </w:num>
  <w:num w:numId="53" w16cid:durableId="1879388108">
    <w:abstractNumId w:val="48"/>
  </w:num>
  <w:num w:numId="54" w16cid:durableId="1785080497">
    <w:abstractNumId w:val="55"/>
  </w:num>
  <w:num w:numId="55" w16cid:durableId="129566490">
    <w:abstractNumId w:val="36"/>
  </w:num>
  <w:num w:numId="56" w16cid:durableId="3014920">
    <w:abstractNumId w:val="8"/>
    <w:lvlOverride w:ilvl="0">
      <w:startOverride w:val="1"/>
    </w:lvlOverride>
  </w:num>
  <w:num w:numId="57" w16cid:durableId="507405370">
    <w:abstractNumId w:val="44"/>
  </w:num>
  <w:num w:numId="58" w16cid:durableId="456026613">
    <w:abstractNumId w:val="5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33982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66910645">
    <w:abstractNumId w:val="26"/>
  </w:num>
  <w:num w:numId="61" w16cid:durableId="1246066716">
    <w:abstractNumId w:val="34"/>
  </w:num>
  <w:num w:numId="62" w16cid:durableId="219677094">
    <w:abstractNumId w:val="27"/>
  </w:num>
  <w:num w:numId="63" w16cid:durableId="489489003">
    <w:abstractNumId w:val="28"/>
  </w:num>
  <w:num w:numId="64" w16cid:durableId="1400593128">
    <w:abstractNumId w:val="59"/>
  </w:num>
  <w:num w:numId="65" w16cid:durableId="7205983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20D"/>
    <w:rsid w:val="00005EE9"/>
    <w:rsid w:val="0000622F"/>
    <w:rsid w:val="000119A5"/>
    <w:rsid w:val="00011D91"/>
    <w:rsid w:val="00012CEB"/>
    <w:rsid w:val="000205DC"/>
    <w:rsid w:val="00027087"/>
    <w:rsid w:val="0003023F"/>
    <w:rsid w:val="00030E28"/>
    <w:rsid w:val="000310EE"/>
    <w:rsid w:val="000517A9"/>
    <w:rsid w:val="000533D0"/>
    <w:rsid w:val="0005624E"/>
    <w:rsid w:val="0006423C"/>
    <w:rsid w:val="000643FD"/>
    <w:rsid w:val="0006613C"/>
    <w:rsid w:val="00072606"/>
    <w:rsid w:val="00075065"/>
    <w:rsid w:val="0008052A"/>
    <w:rsid w:val="00094E35"/>
    <w:rsid w:val="0009624B"/>
    <w:rsid w:val="000A6466"/>
    <w:rsid w:val="000B1E94"/>
    <w:rsid w:val="000C2467"/>
    <w:rsid w:val="000D130C"/>
    <w:rsid w:val="000D2A86"/>
    <w:rsid w:val="000D5B31"/>
    <w:rsid w:val="000E1AFD"/>
    <w:rsid w:val="000F0BB8"/>
    <w:rsid w:val="000F2856"/>
    <w:rsid w:val="000F46FB"/>
    <w:rsid w:val="001057EE"/>
    <w:rsid w:val="001155E4"/>
    <w:rsid w:val="00115993"/>
    <w:rsid w:val="00116441"/>
    <w:rsid w:val="00124E77"/>
    <w:rsid w:val="00127B97"/>
    <w:rsid w:val="00132A33"/>
    <w:rsid w:val="0013356B"/>
    <w:rsid w:val="00134F84"/>
    <w:rsid w:val="0016117F"/>
    <w:rsid w:val="00175968"/>
    <w:rsid w:val="0018389D"/>
    <w:rsid w:val="00183F90"/>
    <w:rsid w:val="00192221"/>
    <w:rsid w:val="00196996"/>
    <w:rsid w:val="001977BE"/>
    <w:rsid w:val="001A1953"/>
    <w:rsid w:val="001A4DD0"/>
    <w:rsid w:val="001A5356"/>
    <w:rsid w:val="001A6A25"/>
    <w:rsid w:val="001B2E80"/>
    <w:rsid w:val="001B416C"/>
    <w:rsid w:val="001C681E"/>
    <w:rsid w:val="001C6C50"/>
    <w:rsid w:val="001D1715"/>
    <w:rsid w:val="001E292E"/>
    <w:rsid w:val="001E2C18"/>
    <w:rsid w:val="001F19C1"/>
    <w:rsid w:val="001F4637"/>
    <w:rsid w:val="001F73D5"/>
    <w:rsid w:val="00210DB3"/>
    <w:rsid w:val="0021528D"/>
    <w:rsid w:val="00215778"/>
    <w:rsid w:val="0022521C"/>
    <w:rsid w:val="0022544C"/>
    <w:rsid w:val="002313A5"/>
    <w:rsid w:val="00232FEA"/>
    <w:rsid w:val="00237035"/>
    <w:rsid w:val="00244C4F"/>
    <w:rsid w:val="00245BBA"/>
    <w:rsid w:val="002516A1"/>
    <w:rsid w:val="002531F3"/>
    <w:rsid w:val="002532F6"/>
    <w:rsid w:val="002544B5"/>
    <w:rsid w:val="0025566F"/>
    <w:rsid w:val="00270867"/>
    <w:rsid w:val="002730D5"/>
    <w:rsid w:val="00275147"/>
    <w:rsid w:val="00276168"/>
    <w:rsid w:val="0028295D"/>
    <w:rsid w:val="00292BB8"/>
    <w:rsid w:val="00292D29"/>
    <w:rsid w:val="002B6757"/>
    <w:rsid w:val="002D0951"/>
    <w:rsid w:val="002E20C8"/>
    <w:rsid w:val="002E508A"/>
    <w:rsid w:val="002E76E0"/>
    <w:rsid w:val="002F1D8C"/>
    <w:rsid w:val="002F64D3"/>
    <w:rsid w:val="00303847"/>
    <w:rsid w:val="0031362A"/>
    <w:rsid w:val="00323AF7"/>
    <w:rsid w:val="003260E0"/>
    <w:rsid w:val="00331E3B"/>
    <w:rsid w:val="00334F2B"/>
    <w:rsid w:val="0033798F"/>
    <w:rsid w:val="0034775A"/>
    <w:rsid w:val="00352173"/>
    <w:rsid w:val="00352B89"/>
    <w:rsid w:val="00364126"/>
    <w:rsid w:val="00371D8D"/>
    <w:rsid w:val="00373CDA"/>
    <w:rsid w:val="003753AA"/>
    <w:rsid w:val="0037652B"/>
    <w:rsid w:val="00377BC7"/>
    <w:rsid w:val="00381001"/>
    <w:rsid w:val="00382301"/>
    <w:rsid w:val="003841E6"/>
    <w:rsid w:val="00393C32"/>
    <w:rsid w:val="00394EC7"/>
    <w:rsid w:val="003C49A6"/>
    <w:rsid w:val="003D7186"/>
    <w:rsid w:val="003E0C39"/>
    <w:rsid w:val="003E3ACD"/>
    <w:rsid w:val="003E53B7"/>
    <w:rsid w:val="003F3BC9"/>
    <w:rsid w:val="00403F7F"/>
    <w:rsid w:val="00404248"/>
    <w:rsid w:val="00406A37"/>
    <w:rsid w:val="00410352"/>
    <w:rsid w:val="00410CE1"/>
    <w:rsid w:val="004111BF"/>
    <w:rsid w:val="004120D8"/>
    <w:rsid w:val="00420589"/>
    <w:rsid w:val="00421DD1"/>
    <w:rsid w:val="00422E01"/>
    <w:rsid w:val="004272FC"/>
    <w:rsid w:val="00432FF7"/>
    <w:rsid w:val="00435DD1"/>
    <w:rsid w:val="004364B3"/>
    <w:rsid w:val="00441D81"/>
    <w:rsid w:val="00443B83"/>
    <w:rsid w:val="004441F3"/>
    <w:rsid w:val="00445F75"/>
    <w:rsid w:val="00452D2C"/>
    <w:rsid w:val="00463A5D"/>
    <w:rsid w:val="00471DC9"/>
    <w:rsid w:val="00473F7E"/>
    <w:rsid w:val="00474B49"/>
    <w:rsid w:val="00480AB0"/>
    <w:rsid w:val="004909C1"/>
    <w:rsid w:val="0049790C"/>
    <w:rsid w:val="004A0F80"/>
    <w:rsid w:val="004A112F"/>
    <w:rsid w:val="004A67F1"/>
    <w:rsid w:val="004A7E0A"/>
    <w:rsid w:val="004A7E2B"/>
    <w:rsid w:val="004B6DB5"/>
    <w:rsid w:val="004C4978"/>
    <w:rsid w:val="004C5A6A"/>
    <w:rsid w:val="004D665B"/>
    <w:rsid w:val="004E5B06"/>
    <w:rsid w:val="004E6932"/>
    <w:rsid w:val="004E6B04"/>
    <w:rsid w:val="004E7778"/>
    <w:rsid w:val="004E7812"/>
    <w:rsid w:val="004E7B84"/>
    <w:rsid w:val="004F2B19"/>
    <w:rsid w:val="004F36BC"/>
    <w:rsid w:val="004F717F"/>
    <w:rsid w:val="00504B68"/>
    <w:rsid w:val="0051020D"/>
    <w:rsid w:val="00513131"/>
    <w:rsid w:val="0051453C"/>
    <w:rsid w:val="00515DDA"/>
    <w:rsid w:val="005214C2"/>
    <w:rsid w:val="00524CD1"/>
    <w:rsid w:val="00534EB0"/>
    <w:rsid w:val="005358DB"/>
    <w:rsid w:val="00536C29"/>
    <w:rsid w:val="00537B0E"/>
    <w:rsid w:val="0054231B"/>
    <w:rsid w:val="0055283A"/>
    <w:rsid w:val="0055573A"/>
    <w:rsid w:val="00567888"/>
    <w:rsid w:val="00570A3D"/>
    <w:rsid w:val="00573E6D"/>
    <w:rsid w:val="005839BB"/>
    <w:rsid w:val="005866E2"/>
    <w:rsid w:val="00586C60"/>
    <w:rsid w:val="00592AC8"/>
    <w:rsid w:val="005937DC"/>
    <w:rsid w:val="005B5099"/>
    <w:rsid w:val="005C1041"/>
    <w:rsid w:val="005C2043"/>
    <w:rsid w:val="005D684A"/>
    <w:rsid w:val="005D7DC6"/>
    <w:rsid w:val="005E411D"/>
    <w:rsid w:val="005E5E79"/>
    <w:rsid w:val="005F14AD"/>
    <w:rsid w:val="005F32FE"/>
    <w:rsid w:val="005F4BA4"/>
    <w:rsid w:val="00601550"/>
    <w:rsid w:val="006051CF"/>
    <w:rsid w:val="0061102D"/>
    <w:rsid w:val="00616886"/>
    <w:rsid w:val="00620E9C"/>
    <w:rsid w:val="00623F94"/>
    <w:rsid w:val="00626527"/>
    <w:rsid w:val="00631F50"/>
    <w:rsid w:val="00636C52"/>
    <w:rsid w:val="00642712"/>
    <w:rsid w:val="00647737"/>
    <w:rsid w:val="00655C02"/>
    <w:rsid w:val="0066225F"/>
    <w:rsid w:val="00662888"/>
    <w:rsid w:val="0066381E"/>
    <w:rsid w:val="00672554"/>
    <w:rsid w:val="00674165"/>
    <w:rsid w:val="00676818"/>
    <w:rsid w:val="0068446A"/>
    <w:rsid w:val="006859B1"/>
    <w:rsid w:val="00687754"/>
    <w:rsid w:val="00694DD9"/>
    <w:rsid w:val="006A1CC8"/>
    <w:rsid w:val="006A2163"/>
    <w:rsid w:val="006A54CB"/>
    <w:rsid w:val="006B4688"/>
    <w:rsid w:val="006C017F"/>
    <w:rsid w:val="006C13CC"/>
    <w:rsid w:val="006C43E2"/>
    <w:rsid w:val="006D0E39"/>
    <w:rsid w:val="006D37D8"/>
    <w:rsid w:val="006D4F60"/>
    <w:rsid w:val="006E0991"/>
    <w:rsid w:val="006E1821"/>
    <w:rsid w:val="006F2666"/>
    <w:rsid w:val="007103EF"/>
    <w:rsid w:val="0072020D"/>
    <w:rsid w:val="00722E1D"/>
    <w:rsid w:val="00726776"/>
    <w:rsid w:val="00732490"/>
    <w:rsid w:val="00737AF2"/>
    <w:rsid w:val="00743392"/>
    <w:rsid w:val="007479D5"/>
    <w:rsid w:val="00751BAF"/>
    <w:rsid w:val="00752DF1"/>
    <w:rsid w:val="007571C2"/>
    <w:rsid w:val="00765352"/>
    <w:rsid w:val="0076543C"/>
    <w:rsid w:val="007654AC"/>
    <w:rsid w:val="007917B5"/>
    <w:rsid w:val="007929D8"/>
    <w:rsid w:val="007973B1"/>
    <w:rsid w:val="007A1BFF"/>
    <w:rsid w:val="007B3198"/>
    <w:rsid w:val="007B47B0"/>
    <w:rsid w:val="007B4B87"/>
    <w:rsid w:val="007B7075"/>
    <w:rsid w:val="007B7B8D"/>
    <w:rsid w:val="007C04F5"/>
    <w:rsid w:val="007C0992"/>
    <w:rsid w:val="007C198E"/>
    <w:rsid w:val="007D1FD7"/>
    <w:rsid w:val="007D400E"/>
    <w:rsid w:val="007E4918"/>
    <w:rsid w:val="007F242D"/>
    <w:rsid w:val="008018C8"/>
    <w:rsid w:val="00801CF6"/>
    <w:rsid w:val="00805670"/>
    <w:rsid w:val="00807238"/>
    <w:rsid w:val="0081167C"/>
    <w:rsid w:val="008176F5"/>
    <w:rsid w:val="008262CA"/>
    <w:rsid w:val="0083181E"/>
    <w:rsid w:val="008322A6"/>
    <w:rsid w:val="00844A48"/>
    <w:rsid w:val="008470B1"/>
    <w:rsid w:val="00855527"/>
    <w:rsid w:val="00856C2A"/>
    <w:rsid w:val="00862C86"/>
    <w:rsid w:val="008703D5"/>
    <w:rsid w:val="0088092A"/>
    <w:rsid w:val="00880977"/>
    <w:rsid w:val="008852BB"/>
    <w:rsid w:val="0089220C"/>
    <w:rsid w:val="0089267B"/>
    <w:rsid w:val="00892B0F"/>
    <w:rsid w:val="00892D9A"/>
    <w:rsid w:val="008943DD"/>
    <w:rsid w:val="00894A36"/>
    <w:rsid w:val="008A7DA0"/>
    <w:rsid w:val="008C1F4D"/>
    <w:rsid w:val="008D2F7A"/>
    <w:rsid w:val="008D3C50"/>
    <w:rsid w:val="008D6A6B"/>
    <w:rsid w:val="008E2CD1"/>
    <w:rsid w:val="008F0404"/>
    <w:rsid w:val="008F5DC5"/>
    <w:rsid w:val="009032AA"/>
    <w:rsid w:val="0090334E"/>
    <w:rsid w:val="00904782"/>
    <w:rsid w:val="00905638"/>
    <w:rsid w:val="00915161"/>
    <w:rsid w:val="00924D99"/>
    <w:rsid w:val="0092646D"/>
    <w:rsid w:val="00926E35"/>
    <w:rsid w:val="00927500"/>
    <w:rsid w:val="00934744"/>
    <w:rsid w:val="0094268A"/>
    <w:rsid w:val="00951312"/>
    <w:rsid w:val="00954C42"/>
    <w:rsid w:val="0096361D"/>
    <w:rsid w:val="0096399C"/>
    <w:rsid w:val="009707B4"/>
    <w:rsid w:val="0097100D"/>
    <w:rsid w:val="0097689D"/>
    <w:rsid w:val="009A3C76"/>
    <w:rsid w:val="009A7BDF"/>
    <w:rsid w:val="009B1248"/>
    <w:rsid w:val="009B1526"/>
    <w:rsid w:val="009B29BF"/>
    <w:rsid w:val="009B2F3B"/>
    <w:rsid w:val="009B565F"/>
    <w:rsid w:val="009B5FAA"/>
    <w:rsid w:val="009D1C31"/>
    <w:rsid w:val="009D29DB"/>
    <w:rsid w:val="009D2EDC"/>
    <w:rsid w:val="009D3C2D"/>
    <w:rsid w:val="009D3FF2"/>
    <w:rsid w:val="009D5E3D"/>
    <w:rsid w:val="009F1BC1"/>
    <w:rsid w:val="009F22E6"/>
    <w:rsid w:val="009F6FCD"/>
    <w:rsid w:val="00A02DA9"/>
    <w:rsid w:val="00A05C50"/>
    <w:rsid w:val="00A1468C"/>
    <w:rsid w:val="00A254AF"/>
    <w:rsid w:val="00A27DA7"/>
    <w:rsid w:val="00A31509"/>
    <w:rsid w:val="00A3354A"/>
    <w:rsid w:val="00A360E1"/>
    <w:rsid w:val="00A72891"/>
    <w:rsid w:val="00A74D58"/>
    <w:rsid w:val="00A77068"/>
    <w:rsid w:val="00A800C3"/>
    <w:rsid w:val="00A819D6"/>
    <w:rsid w:val="00A85065"/>
    <w:rsid w:val="00A91777"/>
    <w:rsid w:val="00AA7D3A"/>
    <w:rsid w:val="00AB2D21"/>
    <w:rsid w:val="00AD4BB8"/>
    <w:rsid w:val="00AE2853"/>
    <w:rsid w:val="00B00B7F"/>
    <w:rsid w:val="00B032A0"/>
    <w:rsid w:val="00B1637E"/>
    <w:rsid w:val="00B2686C"/>
    <w:rsid w:val="00B40A3E"/>
    <w:rsid w:val="00B41FFB"/>
    <w:rsid w:val="00B6156E"/>
    <w:rsid w:val="00B71AD5"/>
    <w:rsid w:val="00B72FCC"/>
    <w:rsid w:val="00B75DBF"/>
    <w:rsid w:val="00B80AA5"/>
    <w:rsid w:val="00B92079"/>
    <w:rsid w:val="00B943A0"/>
    <w:rsid w:val="00B947D7"/>
    <w:rsid w:val="00BA1C31"/>
    <w:rsid w:val="00BA74B4"/>
    <w:rsid w:val="00BC016D"/>
    <w:rsid w:val="00BC12D7"/>
    <w:rsid w:val="00BC3235"/>
    <w:rsid w:val="00BC59A2"/>
    <w:rsid w:val="00BC68B9"/>
    <w:rsid w:val="00BF3B5C"/>
    <w:rsid w:val="00BF58C7"/>
    <w:rsid w:val="00BF5BF2"/>
    <w:rsid w:val="00C060F5"/>
    <w:rsid w:val="00C0711E"/>
    <w:rsid w:val="00C0735F"/>
    <w:rsid w:val="00C12714"/>
    <w:rsid w:val="00C209E7"/>
    <w:rsid w:val="00C24E07"/>
    <w:rsid w:val="00C2596D"/>
    <w:rsid w:val="00C43B6A"/>
    <w:rsid w:val="00C51F2B"/>
    <w:rsid w:val="00C52DC2"/>
    <w:rsid w:val="00C65844"/>
    <w:rsid w:val="00C71ECA"/>
    <w:rsid w:val="00C841F7"/>
    <w:rsid w:val="00C84E17"/>
    <w:rsid w:val="00C85DEC"/>
    <w:rsid w:val="00C973A3"/>
    <w:rsid w:val="00CA01E1"/>
    <w:rsid w:val="00CA7346"/>
    <w:rsid w:val="00CB1C84"/>
    <w:rsid w:val="00CB41B7"/>
    <w:rsid w:val="00CB4410"/>
    <w:rsid w:val="00CC2186"/>
    <w:rsid w:val="00CC410C"/>
    <w:rsid w:val="00CC4F08"/>
    <w:rsid w:val="00CC513D"/>
    <w:rsid w:val="00CC5386"/>
    <w:rsid w:val="00CD0104"/>
    <w:rsid w:val="00CD5050"/>
    <w:rsid w:val="00CD632B"/>
    <w:rsid w:val="00CE37DD"/>
    <w:rsid w:val="00CE6699"/>
    <w:rsid w:val="00CE6B83"/>
    <w:rsid w:val="00CF266C"/>
    <w:rsid w:val="00D02B0D"/>
    <w:rsid w:val="00D06CD1"/>
    <w:rsid w:val="00D2493A"/>
    <w:rsid w:val="00D24B32"/>
    <w:rsid w:val="00D37C7C"/>
    <w:rsid w:val="00D436AF"/>
    <w:rsid w:val="00D4513D"/>
    <w:rsid w:val="00D5085A"/>
    <w:rsid w:val="00D572C0"/>
    <w:rsid w:val="00D61006"/>
    <w:rsid w:val="00D615B6"/>
    <w:rsid w:val="00D67A29"/>
    <w:rsid w:val="00D73668"/>
    <w:rsid w:val="00D73EDD"/>
    <w:rsid w:val="00D76104"/>
    <w:rsid w:val="00D821A7"/>
    <w:rsid w:val="00D82D2B"/>
    <w:rsid w:val="00D83FE6"/>
    <w:rsid w:val="00D86EF6"/>
    <w:rsid w:val="00D87417"/>
    <w:rsid w:val="00D94720"/>
    <w:rsid w:val="00DA170E"/>
    <w:rsid w:val="00DA43DB"/>
    <w:rsid w:val="00DC0543"/>
    <w:rsid w:val="00DC3267"/>
    <w:rsid w:val="00DD1BB8"/>
    <w:rsid w:val="00DE092C"/>
    <w:rsid w:val="00DE2591"/>
    <w:rsid w:val="00DF079A"/>
    <w:rsid w:val="00DF31FE"/>
    <w:rsid w:val="00DF5C7F"/>
    <w:rsid w:val="00E0333A"/>
    <w:rsid w:val="00E06B53"/>
    <w:rsid w:val="00E16C36"/>
    <w:rsid w:val="00E24ADF"/>
    <w:rsid w:val="00E3168B"/>
    <w:rsid w:val="00E35170"/>
    <w:rsid w:val="00E4511C"/>
    <w:rsid w:val="00E452A2"/>
    <w:rsid w:val="00E53A57"/>
    <w:rsid w:val="00E57AB6"/>
    <w:rsid w:val="00E646F6"/>
    <w:rsid w:val="00E67CCE"/>
    <w:rsid w:val="00E73FC0"/>
    <w:rsid w:val="00E775AB"/>
    <w:rsid w:val="00E84C4F"/>
    <w:rsid w:val="00E90296"/>
    <w:rsid w:val="00E944EC"/>
    <w:rsid w:val="00E94E5D"/>
    <w:rsid w:val="00E95A26"/>
    <w:rsid w:val="00E95D8C"/>
    <w:rsid w:val="00EB37C3"/>
    <w:rsid w:val="00EB562B"/>
    <w:rsid w:val="00EB6EAD"/>
    <w:rsid w:val="00EC68A3"/>
    <w:rsid w:val="00EC690A"/>
    <w:rsid w:val="00ED0F66"/>
    <w:rsid w:val="00ED7842"/>
    <w:rsid w:val="00EE1B6D"/>
    <w:rsid w:val="00EE65DD"/>
    <w:rsid w:val="00EF09D5"/>
    <w:rsid w:val="00EF0A11"/>
    <w:rsid w:val="00EF0C06"/>
    <w:rsid w:val="00EF56AF"/>
    <w:rsid w:val="00F02BE8"/>
    <w:rsid w:val="00F057EA"/>
    <w:rsid w:val="00F14B01"/>
    <w:rsid w:val="00F154A1"/>
    <w:rsid w:val="00F343C4"/>
    <w:rsid w:val="00F40B0D"/>
    <w:rsid w:val="00F519A3"/>
    <w:rsid w:val="00F51ED4"/>
    <w:rsid w:val="00F6020D"/>
    <w:rsid w:val="00F75842"/>
    <w:rsid w:val="00F811EC"/>
    <w:rsid w:val="00F8342E"/>
    <w:rsid w:val="00F94D84"/>
    <w:rsid w:val="00F97CF1"/>
    <w:rsid w:val="00FA08F0"/>
    <w:rsid w:val="00FA0FFA"/>
    <w:rsid w:val="00FA76E5"/>
    <w:rsid w:val="00FB21B6"/>
    <w:rsid w:val="00FC3CDA"/>
    <w:rsid w:val="00FD1D8F"/>
    <w:rsid w:val="00FD673D"/>
    <w:rsid w:val="00FE232F"/>
    <w:rsid w:val="00FE2B70"/>
    <w:rsid w:val="00FE3FA7"/>
    <w:rsid w:val="00FE4352"/>
    <w:rsid w:val="00FE6D5E"/>
    <w:rsid w:val="00FF3DA4"/>
    <w:rsid w:val="00FF74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3AEB4"/>
  <w15:chartTrackingRefBased/>
  <w15:docId w15:val="{A70B53FC-529F-4CF5-90CA-D105CAA77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6859B1"/>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qFormat/>
    <w:rsid w:val="006859B1"/>
    <w:pPr>
      <w:keepNext/>
      <w:numPr>
        <w:numId w:val="1"/>
      </w:numPr>
      <w:pBdr>
        <w:top w:val="single" w:sz="1" w:space="1" w:color="000000"/>
        <w:left w:val="single" w:sz="1" w:space="1" w:color="000000"/>
        <w:bottom w:val="single" w:sz="1" w:space="1" w:color="000000"/>
        <w:right w:val="single" w:sz="1" w:space="1" w:color="000000"/>
      </w:pBdr>
      <w:shd w:val="clear" w:color="auto" w:fill="E6E6E6"/>
      <w:spacing w:line="100" w:lineRule="atLeast"/>
      <w:jc w:val="both"/>
      <w:outlineLvl w:val="0"/>
    </w:pPr>
    <w:rPr>
      <w:rFonts w:ascii="Palatino Linotype" w:hAnsi="Palatino Linotype" w:cs="Palatino Linotype"/>
      <w:b/>
      <w:sz w:val="26"/>
      <w:szCs w:val="20"/>
    </w:rPr>
  </w:style>
  <w:style w:type="paragraph" w:styleId="Nagwek2">
    <w:name w:val="heading 2"/>
    <w:basedOn w:val="Normalny"/>
    <w:next w:val="Normalny"/>
    <w:link w:val="Nagwek2Znak"/>
    <w:qFormat/>
    <w:rsid w:val="006859B1"/>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6859B1"/>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6859B1"/>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6859B1"/>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6859B1"/>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6859B1"/>
    <w:pPr>
      <w:numPr>
        <w:ilvl w:val="6"/>
        <w:numId w:val="1"/>
      </w:num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859B1"/>
    <w:rPr>
      <w:rFonts w:ascii="Palatino Linotype" w:eastAsia="Times New Roman" w:hAnsi="Palatino Linotype" w:cs="Palatino Linotype"/>
      <w:b/>
      <w:kern w:val="0"/>
      <w:sz w:val="26"/>
      <w:szCs w:val="20"/>
      <w:shd w:val="clear" w:color="auto" w:fill="E6E6E6"/>
      <w:lang w:eastAsia="zh-CN"/>
      <w14:ligatures w14:val="none"/>
    </w:rPr>
  </w:style>
  <w:style w:type="character" w:customStyle="1" w:styleId="Nagwek2Znak">
    <w:name w:val="Nagłówek 2 Znak"/>
    <w:basedOn w:val="Domylnaczcionkaakapitu"/>
    <w:link w:val="Nagwek2"/>
    <w:rsid w:val="006859B1"/>
    <w:rPr>
      <w:rFonts w:ascii="Arial" w:eastAsia="Times New Roman" w:hAnsi="Arial" w:cs="Arial"/>
      <w:b/>
      <w:bCs/>
      <w:i/>
      <w:iCs/>
      <w:kern w:val="0"/>
      <w:sz w:val="28"/>
      <w:szCs w:val="28"/>
      <w:lang w:eastAsia="zh-CN"/>
      <w14:ligatures w14:val="none"/>
    </w:rPr>
  </w:style>
  <w:style w:type="character" w:customStyle="1" w:styleId="Nagwek3Znak">
    <w:name w:val="Nagłówek 3 Znak"/>
    <w:basedOn w:val="Domylnaczcionkaakapitu"/>
    <w:link w:val="Nagwek3"/>
    <w:rsid w:val="006859B1"/>
    <w:rPr>
      <w:rFonts w:ascii="Arial" w:eastAsia="Times New Roman" w:hAnsi="Arial" w:cs="Arial"/>
      <w:b/>
      <w:bCs/>
      <w:kern w:val="0"/>
      <w:sz w:val="26"/>
      <w:szCs w:val="26"/>
      <w:lang w:eastAsia="zh-CN"/>
      <w14:ligatures w14:val="none"/>
    </w:rPr>
  </w:style>
  <w:style w:type="character" w:customStyle="1" w:styleId="Nagwek4Znak">
    <w:name w:val="Nagłówek 4 Znak"/>
    <w:basedOn w:val="Domylnaczcionkaakapitu"/>
    <w:link w:val="Nagwek4"/>
    <w:rsid w:val="006859B1"/>
    <w:rPr>
      <w:rFonts w:ascii="Times New Roman" w:eastAsia="Times New Roman" w:hAnsi="Times New Roman" w:cs="Times New Roman"/>
      <w:b/>
      <w:bCs/>
      <w:kern w:val="0"/>
      <w:sz w:val="28"/>
      <w:szCs w:val="28"/>
      <w:lang w:eastAsia="zh-CN"/>
      <w14:ligatures w14:val="none"/>
    </w:rPr>
  </w:style>
  <w:style w:type="character" w:customStyle="1" w:styleId="Nagwek5Znak">
    <w:name w:val="Nagłówek 5 Znak"/>
    <w:basedOn w:val="Domylnaczcionkaakapitu"/>
    <w:link w:val="Nagwek5"/>
    <w:rsid w:val="006859B1"/>
    <w:rPr>
      <w:rFonts w:ascii="Times New Roman" w:eastAsia="Times New Roman" w:hAnsi="Times New Roman" w:cs="Times New Roman"/>
      <w:b/>
      <w:bCs/>
      <w:i/>
      <w:iCs/>
      <w:kern w:val="0"/>
      <w:sz w:val="26"/>
      <w:szCs w:val="26"/>
      <w:lang w:eastAsia="zh-CN"/>
      <w14:ligatures w14:val="none"/>
    </w:rPr>
  </w:style>
  <w:style w:type="character" w:customStyle="1" w:styleId="Nagwek6Znak">
    <w:name w:val="Nagłówek 6 Znak"/>
    <w:basedOn w:val="Domylnaczcionkaakapitu"/>
    <w:link w:val="Nagwek6"/>
    <w:rsid w:val="006859B1"/>
    <w:rPr>
      <w:rFonts w:ascii="Times New Roman" w:eastAsia="Times New Roman" w:hAnsi="Times New Roman" w:cs="Times New Roman"/>
      <w:b/>
      <w:bCs/>
      <w:kern w:val="0"/>
      <w:lang w:eastAsia="zh-CN"/>
      <w14:ligatures w14:val="none"/>
    </w:rPr>
  </w:style>
  <w:style w:type="character" w:customStyle="1" w:styleId="Nagwek7Znak">
    <w:name w:val="Nagłówek 7 Znak"/>
    <w:basedOn w:val="Domylnaczcionkaakapitu"/>
    <w:link w:val="Nagwek7"/>
    <w:rsid w:val="006859B1"/>
    <w:rPr>
      <w:rFonts w:ascii="Times New Roman" w:eastAsia="Times New Roman" w:hAnsi="Times New Roman" w:cs="Times New Roman"/>
      <w:kern w:val="0"/>
      <w:sz w:val="24"/>
      <w:szCs w:val="24"/>
      <w:lang w:eastAsia="zh-CN"/>
      <w14:ligatures w14:val="none"/>
    </w:rPr>
  </w:style>
  <w:style w:type="character" w:customStyle="1" w:styleId="WW8Num1z0">
    <w:name w:val="WW8Num1z0"/>
    <w:rsid w:val="006859B1"/>
    <w:rPr>
      <w:rFonts w:hint="default"/>
      <w:b w:val="0"/>
      <w:sz w:val="24"/>
    </w:rPr>
  </w:style>
  <w:style w:type="character" w:customStyle="1" w:styleId="WW8Num3z0">
    <w:name w:val="WW8Num3z0"/>
    <w:rsid w:val="006859B1"/>
    <w:rPr>
      <w:rFonts w:ascii="Times New Roman" w:eastAsia="Times New Roman" w:hAnsi="Times New Roman" w:cs="Times New Roman"/>
      <w:b/>
    </w:rPr>
  </w:style>
  <w:style w:type="character" w:customStyle="1" w:styleId="WW8Num4z0">
    <w:name w:val="WW8Num4z0"/>
    <w:rsid w:val="006859B1"/>
    <w:rPr>
      <w:rFonts w:ascii="Symbol" w:hAnsi="Symbol" w:cs="Symbol" w:hint="default"/>
    </w:rPr>
  </w:style>
  <w:style w:type="character" w:customStyle="1" w:styleId="WW8Num5z0">
    <w:name w:val="WW8Num5z0"/>
    <w:rsid w:val="006859B1"/>
    <w:rPr>
      <w:rFonts w:hint="default"/>
    </w:rPr>
  </w:style>
  <w:style w:type="character" w:customStyle="1" w:styleId="WW8Num6z0">
    <w:name w:val="WW8Num6z0"/>
    <w:rsid w:val="006859B1"/>
    <w:rPr>
      <w:rFonts w:hint="default"/>
      <w:b w:val="0"/>
      <w:i w:val="0"/>
    </w:rPr>
  </w:style>
  <w:style w:type="character" w:customStyle="1" w:styleId="WW8Num7z0">
    <w:name w:val="WW8Num7z0"/>
    <w:rsid w:val="006859B1"/>
    <w:rPr>
      <w:rFonts w:hint="default"/>
      <w:sz w:val="22"/>
      <w:szCs w:val="22"/>
    </w:rPr>
  </w:style>
  <w:style w:type="character" w:customStyle="1" w:styleId="WW8Num8z0">
    <w:name w:val="WW8Num8z0"/>
    <w:rsid w:val="006859B1"/>
    <w:rPr>
      <w:rFonts w:hint="default"/>
      <w:b w:val="0"/>
      <w:sz w:val="20"/>
      <w:szCs w:val="20"/>
    </w:rPr>
  </w:style>
  <w:style w:type="character" w:customStyle="1" w:styleId="WW8Num9z0">
    <w:name w:val="WW8Num9z0"/>
    <w:rsid w:val="006859B1"/>
    <w:rPr>
      <w:rFonts w:hint="default"/>
    </w:rPr>
  </w:style>
  <w:style w:type="character" w:customStyle="1" w:styleId="WW8Num9z1">
    <w:name w:val="WW8Num9z1"/>
    <w:rsid w:val="006859B1"/>
    <w:rPr>
      <w:rFonts w:hint="default"/>
      <w:color w:val="000000"/>
    </w:rPr>
  </w:style>
  <w:style w:type="character" w:customStyle="1" w:styleId="WW8Num9z2">
    <w:name w:val="WW8Num9z2"/>
    <w:rsid w:val="006859B1"/>
    <w:rPr>
      <w:rFonts w:hint="default"/>
      <w:i w:val="0"/>
      <w:color w:val="000000"/>
    </w:rPr>
  </w:style>
  <w:style w:type="character" w:customStyle="1" w:styleId="WW8Num10z0">
    <w:name w:val="WW8Num10z0"/>
    <w:rsid w:val="006859B1"/>
    <w:rPr>
      <w:rFonts w:hint="default"/>
    </w:rPr>
  </w:style>
  <w:style w:type="character" w:customStyle="1" w:styleId="WW8Num11z0">
    <w:name w:val="WW8Num11z0"/>
    <w:rsid w:val="006859B1"/>
    <w:rPr>
      <w:rFonts w:ascii="Calibri" w:eastAsia="Times New Roman" w:hAnsi="Calibri" w:cs="Segoe UI" w:hint="default"/>
    </w:rPr>
  </w:style>
  <w:style w:type="character" w:customStyle="1" w:styleId="WW8Num11z1">
    <w:name w:val="WW8Num11z1"/>
    <w:rsid w:val="006859B1"/>
    <w:rPr>
      <w:rFonts w:hint="default"/>
    </w:rPr>
  </w:style>
  <w:style w:type="character" w:customStyle="1" w:styleId="WW8Num12z0">
    <w:name w:val="WW8Num12z0"/>
    <w:rsid w:val="006859B1"/>
    <w:rPr>
      <w:rFonts w:hint="default"/>
      <w:b w:val="0"/>
    </w:rPr>
  </w:style>
  <w:style w:type="character" w:customStyle="1" w:styleId="WW8Num13z0">
    <w:name w:val="WW8Num13z0"/>
    <w:rsid w:val="006859B1"/>
    <w:rPr>
      <w:rFonts w:hint="default"/>
    </w:rPr>
  </w:style>
  <w:style w:type="character" w:customStyle="1" w:styleId="WW8Num14z0">
    <w:name w:val="WW8Num14z0"/>
    <w:rsid w:val="006859B1"/>
    <w:rPr>
      <w:rFonts w:hint="default"/>
    </w:rPr>
  </w:style>
  <w:style w:type="character" w:customStyle="1" w:styleId="WW8Num15z0">
    <w:name w:val="WW8Num15z0"/>
    <w:rsid w:val="006859B1"/>
    <w:rPr>
      <w:rFonts w:hint="default"/>
      <w:b w:val="0"/>
      <w:i w:val="0"/>
    </w:rPr>
  </w:style>
  <w:style w:type="character" w:customStyle="1" w:styleId="WW8Num16z0">
    <w:name w:val="WW8Num16z0"/>
    <w:rsid w:val="006859B1"/>
    <w:rPr>
      <w:rFonts w:hint="default"/>
    </w:rPr>
  </w:style>
  <w:style w:type="character" w:customStyle="1" w:styleId="WW8Num16z1">
    <w:name w:val="WW8Num16z1"/>
    <w:rsid w:val="006859B1"/>
    <w:rPr>
      <w:rFonts w:hint="default"/>
      <w:color w:val="000000"/>
    </w:rPr>
  </w:style>
  <w:style w:type="character" w:customStyle="1" w:styleId="WW8Num16z2">
    <w:name w:val="WW8Num16z2"/>
    <w:rsid w:val="006859B1"/>
    <w:rPr>
      <w:rFonts w:hint="default"/>
      <w:i w:val="0"/>
      <w:color w:val="000000"/>
    </w:rPr>
  </w:style>
  <w:style w:type="character" w:customStyle="1" w:styleId="WW8Num17z0">
    <w:name w:val="WW8Num17z0"/>
    <w:rsid w:val="006859B1"/>
    <w:rPr>
      <w:rFonts w:ascii="Times New Roman" w:eastAsia="Times New Roman" w:hAnsi="Times New Roman" w:cs="Times New Roman"/>
      <w:b w:val="0"/>
    </w:rPr>
  </w:style>
  <w:style w:type="character" w:customStyle="1" w:styleId="WW8Num17z1">
    <w:name w:val="WW8Num17z1"/>
    <w:rsid w:val="006859B1"/>
    <w:rPr>
      <w:rFonts w:hint="default"/>
    </w:rPr>
  </w:style>
  <w:style w:type="character" w:customStyle="1" w:styleId="WW8Num18z0">
    <w:name w:val="WW8Num18z0"/>
    <w:rsid w:val="006859B1"/>
    <w:rPr>
      <w:rFonts w:hint="default"/>
    </w:rPr>
  </w:style>
  <w:style w:type="character" w:customStyle="1" w:styleId="WW8Num19z1">
    <w:name w:val="WW8Num19z1"/>
    <w:rsid w:val="006859B1"/>
    <w:rPr>
      <w:rFonts w:hint="default"/>
    </w:rPr>
  </w:style>
  <w:style w:type="character" w:customStyle="1" w:styleId="WW8Num20z0">
    <w:name w:val="WW8Num20z0"/>
    <w:rsid w:val="006859B1"/>
    <w:rPr>
      <w:rFonts w:hint="default"/>
      <w:b/>
    </w:rPr>
  </w:style>
  <w:style w:type="character" w:customStyle="1" w:styleId="WW8Num20z1">
    <w:name w:val="WW8Num20z1"/>
    <w:rsid w:val="006859B1"/>
    <w:rPr>
      <w:rFonts w:hint="default"/>
      <w:b w:val="0"/>
    </w:rPr>
  </w:style>
  <w:style w:type="character" w:customStyle="1" w:styleId="WW8Num21z0">
    <w:name w:val="WW8Num21z0"/>
    <w:rsid w:val="006859B1"/>
    <w:rPr>
      <w:rFonts w:hint="default"/>
      <w:b/>
      <w:sz w:val="23"/>
    </w:rPr>
  </w:style>
  <w:style w:type="character" w:customStyle="1" w:styleId="WW8Num22z0">
    <w:name w:val="WW8Num22z0"/>
    <w:rsid w:val="006859B1"/>
    <w:rPr>
      <w:rFonts w:hint="default"/>
      <w:b w:val="0"/>
      <w:color w:val="000000"/>
    </w:rPr>
  </w:style>
  <w:style w:type="character" w:customStyle="1" w:styleId="WW8Num22z1">
    <w:name w:val="WW8Num22z1"/>
    <w:rsid w:val="006859B1"/>
    <w:rPr>
      <w:rFonts w:hint="default"/>
    </w:rPr>
  </w:style>
  <w:style w:type="character" w:customStyle="1" w:styleId="WW8Num25z0">
    <w:name w:val="WW8Num25z0"/>
    <w:rsid w:val="006859B1"/>
    <w:rPr>
      <w:rFonts w:hint="default"/>
      <w:b w:val="0"/>
      <w:i w:val="0"/>
      <w:sz w:val="20"/>
      <w:szCs w:val="20"/>
    </w:rPr>
  </w:style>
  <w:style w:type="character" w:customStyle="1" w:styleId="WW8Num25z1">
    <w:name w:val="WW8Num25z1"/>
    <w:rsid w:val="006859B1"/>
    <w:rPr>
      <w:rFonts w:ascii="Calibri" w:eastAsia="Times New Roman" w:hAnsi="Calibri" w:cs="Calibri"/>
      <w:b w:val="0"/>
      <w:sz w:val="22"/>
      <w:szCs w:val="22"/>
    </w:rPr>
  </w:style>
  <w:style w:type="character" w:customStyle="1" w:styleId="WW8Num25z2">
    <w:name w:val="WW8Num25z2"/>
    <w:rsid w:val="006859B1"/>
    <w:rPr>
      <w:rFonts w:hint="default"/>
      <w:b w:val="0"/>
      <w:sz w:val="24"/>
    </w:rPr>
  </w:style>
  <w:style w:type="character" w:customStyle="1" w:styleId="WW8Num26z0">
    <w:name w:val="WW8Num26z0"/>
    <w:rsid w:val="006859B1"/>
    <w:rPr>
      <w:rFonts w:hint="default"/>
      <w:b w:val="0"/>
      <w:i w:val="0"/>
      <w:sz w:val="20"/>
      <w:szCs w:val="20"/>
    </w:rPr>
  </w:style>
  <w:style w:type="character" w:customStyle="1" w:styleId="WW8Num26z1">
    <w:name w:val="WW8Num26z1"/>
    <w:rsid w:val="006859B1"/>
    <w:rPr>
      <w:rFonts w:ascii="Calibri" w:eastAsia="Times New Roman" w:hAnsi="Calibri" w:cs="Calibri"/>
      <w:b w:val="0"/>
      <w:sz w:val="22"/>
      <w:szCs w:val="22"/>
    </w:rPr>
  </w:style>
  <w:style w:type="character" w:customStyle="1" w:styleId="WW8Num26z2">
    <w:name w:val="WW8Num26z2"/>
    <w:rsid w:val="006859B1"/>
    <w:rPr>
      <w:rFonts w:hint="default"/>
      <w:b w:val="0"/>
      <w:sz w:val="24"/>
    </w:rPr>
  </w:style>
  <w:style w:type="character" w:customStyle="1" w:styleId="WW8Num29z1">
    <w:name w:val="WW8Num29z1"/>
    <w:rsid w:val="006859B1"/>
    <w:rPr>
      <w:rFonts w:hint="default"/>
    </w:rPr>
  </w:style>
  <w:style w:type="character" w:customStyle="1" w:styleId="WW8Num15z1">
    <w:name w:val="WW8Num15z1"/>
    <w:rsid w:val="006859B1"/>
    <w:rPr>
      <w:rFonts w:ascii="Calibri" w:eastAsia="Times New Roman" w:hAnsi="Calibri" w:cs="Calibri"/>
      <w:b w:val="0"/>
      <w:sz w:val="22"/>
      <w:szCs w:val="22"/>
    </w:rPr>
  </w:style>
  <w:style w:type="character" w:customStyle="1" w:styleId="WW8Num15z2">
    <w:name w:val="WW8Num15z2"/>
    <w:rsid w:val="006859B1"/>
    <w:rPr>
      <w:rFonts w:hint="default"/>
      <w:b w:val="0"/>
      <w:sz w:val="24"/>
    </w:rPr>
  </w:style>
  <w:style w:type="character" w:customStyle="1" w:styleId="WW8Num17z2">
    <w:name w:val="WW8Num17z2"/>
    <w:rsid w:val="006859B1"/>
    <w:rPr>
      <w:rFonts w:hint="default"/>
      <w:i w:val="0"/>
      <w:color w:val="000000"/>
    </w:rPr>
  </w:style>
  <w:style w:type="character" w:customStyle="1" w:styleId="WW8Num18z1">
    <w:name w:val="WW8Num18z1"/>
    <w:rsid w:val="006859B1"/>
    <w:rPr>
      <w:rFonts w:hint="default"/>
    </w:rPr>
  </w:style>
  <w:style w:type="character" w:customStyle="1" w:styleId="WW8Num19z0">
    <w:name w:val="WW8Num19z0"/>
    <w:rsid w:val="006859B1"/>
    <w:rPr>
      <w:rFonts w:hint="default"/>
    </w:rPr>
  </w:style>
  <w:style w:type="character" w:customStyle="1" w:styleId="WW8Num21z1">
    <w:name w:val="WW8Num21z1"/>
    <w:rsid w:val="006859B1"/>
    <w:rPr>
      <w:rFonts w:hint="default"/>
      <w:b w:val="0"/>
    </w:rPr>
  </w:style>
  <w:style w:type="character" w:customStyle="1" w:styleId="WW8Num23z0">
    <w:name w:val="WW8Num23z0"/>
    <w:rsid w:val="006859B1"/>
    <w:rPr>
      <w:rFonts w:hint="default"/>
      <w:b w:val="0"/>
      <w:color w:val="000000"/>
    </w:rPr>
  </w:style>
  <w:style w:type="character" w:customStyle="1" w:styleId="WW8Num23z1">
    <w:name w:val="WW8Num23z1"/>
    <w:rsid w:val="006859B1"/>
    <w:rPr>
      <w:rFonts w:hint="default"/>
    </w:rPr>
  </w:style>
  <w:style w:type="character" w:customStyle="1" w:styleId="WW8Num27z0">
    <w:name w:val="WW8Num27z0"/>
    <w:rsid w:val="006859B1"/>
    <w:rPr>
      <w:rFonts w:hint="default"/>
      <w:b w:val="0"/>
      <w:i w:val="0"/>
      <w:sz w:val="20"/>
      <w:szCs w:val="20"/>
    </w:rPr>
  </w:style>
  <w:style w:type="character" w:customStyle="1" w:styleId="WW8Num27z1">
    <w:name w:val="WW8Num27z1"/>
    <w:rsid w:val="006859B1"/>
    <w:rPr>
      <w:rFonts w:ascii="Calibri" w:eastAsia="Times New Roman" w:hAnsi="Calibri" w:cs="Calibri"/>
      <w:b w:val="0"/>
      <w:sz w:val="22"/>
      <w:szCs w:val="22"/>
    </w:rPr>
  </w:style>
  <w:style w:type="character" w:customStyle="1" w:styleId="WW8Num27z2">
    <w:name w:val="WW8Num27z2"/>
    <w:rsid w:val="006859B1"/>
    <w:rPr>
      <w:rFonts w:hint="default"/>
      <w:b w:val="0"/>
      <w:sz w:val="24"/>
    </w:rPr>
  </w:style>
  <w:style w:type="character" w:customStyle="1" w:styleId="WW8Num30z0">
    <w:name w:val="WW8Num30z0"/>
    <w:rsid w:val="006859B1"/>
    <w:rPr>
      <w:rFonts w:hint="default"/>
    </w:rPr>
  </w:style>
  <w:style w:type="character" w:customStyle="1" w:styleId="WW8Num31z1">
    <w:name w:val="WW8Num31z1"/>
    <w:rsid w:val="006859B1"/>
    <w:rPr>
      <w:rFonts w:hint="default"/>
    </w:rPr>
  </w:style>
  <w:style w:type="character" w:customStyle="1" w:styleId="WW8Num18z2">
    <w:name w:val="WW8Num18z2"/>
    <w:rsid w:val="006859B1"/>
    <w:rPr>
      <w:rFonts w:hint="default"/>
      <w:i w:val="0"/>
      <w:color w:val="000000"/>
    </w:rPr>
  </w:style>
  <w:style w:type="character" w:customStyle="1" w:styleId="WW8Num24z0">
    <w:name w:val="WW8Num24z0"/>
    <w:rsid w:val="006859B1"/>
    <w:rPr>
      <w:rFonts w:hint="default"/>
    </w:rPr>
  </w:style>
  <w:style w:type="character" w:customStyle="1" w:styleId="WW8Num24z1">
    <w:name w:val="WW8Num24z1"/>
    <w:rsid w:val="006859B1"/>
    <w:rPr>
      <w:rFonts w:hint="default"/>
      <w:color w:val="000000"/>
    </w:rPr>
  </w:style>
  <w:style w:type="character" w:customStyle="1" w:styleId="WW8Num24z2">
    <w:name w:val="WW8Num24z2"/>
    <w:rsid w:val="006859B1"/>
    <w:rPr>
      <w:rFonts w:hint="default"/>
      <w:i w:val="0"/>
      <w:color w:val="000000"/>
    </w:rPr>
  </w:style>
  <w:style w:type="character" w:customStyle="1" w:styleId="WW8Num28z0">
    <w:name w:val="WW8Num28z0"/>
    <w:rsid w:val="006859B1"/>
    <w:rPr>
      <w:rFonts w:hint="default"/>
      <w:b w:val="0"/>
      <w:i w:val="0"/>
      <w:sz w:val="20"/>
      <w:szCs w:val="20"/>
    </w:rPr>
  </w:style>
  <w:style w:type="character" w:customStyle="1" w:styleId="WW8Num28z1">
    <w:name w:val="WW8Num28z1"/>
    <w:rsid w:val="006859B1"/>
    <w:rPr>
      <w:rFonts w:ascii="Calibri" w:eastAsia="Times New Roman" w:hAnsi="Calibri" w:cs="Calibri"/>
      <w:b w:val="0"/>
      <w:sz w:val="22"/>
      <w:szCs w:val="22"/>
    </w:rPr>
  </w:style>
  <w:style w:type="character" w:customStyle="1" w:styleId="WW8Num28z2">
    <w:name w:val="WW8Num28z2"/>
    <w:rsid w:val="006859B1"/>
    <w:rPr>
      <w:rFonts w:hint="default"/>
      <w:b w:val="0"/>
      <w:sz w:val="24"/>
    </w:rPr>
  </w:style>
  <w:style w:type="character" w:customStyle="1" w:styleId="WW8Num29z0">
    <w:name w:val="WW8Num29z0"/>
    <w:rsid w:val="006859B1"/>
    <w:rPr>
      <w:rFonts w:hint="default"/>
      <w:b w:val="0"/>
      <w:i w:val="0"/>
      <w:sz w:val="20"/>
      <w:szCs w:val="20"/>
    </w:rPr>
  </w:style>
  <w:style w:type="character" w:customStyle="1" w:styleId="WW8Num29z2">
    <w:name w:val="WW8Num29z2"/>
    <w:rsid w:val="006859B1"/>
    <w:rPr>
      <w:rFonts w:hint="default"/>
      <w:b w:val="0"/>
      <w:sz w:val="24"/>
    </w:rPr>
  </w:style>
  <w:style w:type="character" w:customStyle="1" w:styleId="WW8Num30z1">
    <w:name w:val="WW8Num30z1"/>
    <w:rsid w:val="006859B1"/>
    <w:rPr>
      <w:rFonts w:ascii="Calibri" w:eastAsia="Times New Roman" w:hAnsi="Calibri" w:cs="Calibri"/>
      <w:b w:val="0"/>
      <w:sz w:val="22"/>
      <w:szCs w:val="22"/>
    </w:rPr>
  </w:style>
  <w:style w:type="character" w:customStyle="1" w:styleId="WW8Num30z2">
    <w:name w:val="WW8Num30z2"/>
    <w:rsid w:val="006859B1"/>
    <w:rPr>
      <w:rFonts w:hint="default"/>
      <w:b w:val="0"/>
      <w:sz w:val="24"/>
    </w:rPr>
  </w:style>
  <w:style w:type="character" w:customStyle="1" w:styleId="WW8Num19z2">
    <w:name w:val="WW8Num19z2"/>
    <w:rsid w:val="006859B1"/>
    <w:rPr>
      <w:rFonts w:hint="default"/>
      <w:i w:val="0"/>
      <w:color w:val="000000"/>
    </w:rPr>
  </w:style>
  <w:style w:type="character" w:customStyle="1" w:styleId="WW8Num31z0">
    <w:name w:val="WW8Num31z0"/>
    <w:rsid w:val="006859B1"/>
    <w:rPr>
      <w:rFonts w:hint="default"/>
      <w:b w:val="0"/>
      <w:i w:val="0"/>
      <w:sz w:val="20"/>
      <w:szCs w:val="20"/>
    </w:rPr>
  </w:style>
  <w:style w:type="character" w:customStyle="1" w:styleId="WW8Num31z2">
    <w:name w:val="WW8Num31z2"/>
    <w:rsid w:val="006859B1"/>
    <w:rPr>
      <w:rFonts w:hint="default"/>
      <w:b w:val="0"/>
      <w:sz w:val="24"/>
    </w:rPr>
  </w:style>
  <w:style w:type="character" w:customStyle="1" w:styleId="WW8Num21z2">
    <w:name w:val="WW8Num21z2"/>
    <w:rsid w:val="006859B1"/>
    <w:rPr>
      <w:rFonts w:hint="default"/>
      <w:i w:val="0"/>
      <w:color w:val="000000"/>
    </w:rPr>
  </w:style>
  <w:style w:type="character" w:customStyle="1" w:styleId="WW8Num2z0">
    <w:name w:val="WW8Num2z0"/>
    <w:rsid w:val="006859B1"/>
    <w:rPr>
      <w:rFonts w:hint="default"/>
    </w:rPr>
  </w:style>
  <w:style w:type="character" w:customStyle="1" w:styleId="WW8Num2z1">
    <w:name w:val="WW8Num2z1"/>
    <w:rsid w:val="006859B1"/>
    <w:rPr>
      <w:rFonts w:ascii="Times New Roman" w:eastAsia="Times New Roman" w:hAnsi="Times New Roman" w:cs="Times New Roman"/>
    </w:rPr>
  </w:style>
  <w:style w:type="character" w:customStyle="1" w:styleId="WW8Num3z1">
    <w:name w:val="WW8Num3z1"/>
    <w:rsid w:val="006859B1"/>
    <w:rPr>
      <w:rFonts w:ascii="Times New Roman" w:eastAsia="Times New Roman" w:hAnsi="Times New Roman" w:cs="Times New Roman" w:hint="default"/>
    </w:rPr>
  </w:style>
  <w:style w:type="character" w:customStyle="1" w:styleId="WW8Num3z2">
    <w:name w:val="WW8Num3z2"/>
    <w:rsid w:val="006859B1"/>
    <w:rPr>
      <w:rFonts w:ascii="Wingdings" w:hAnsi="Wingdings" w:cs="Wingdings" w:hint="default"/>
    </w:rPr>
  </w:style>
  <w:style w:type="character" w:customStyle="1" w:styleId="WW8Num3z3">
    <w:name w:val="WW8Num3z3"/>
    <w:rsid w:val="006859B1"/>
    <w:rPr>
      <w:rFonts w:ascii="Symbol" w:hAnsi="Symbol" w:cs="Symbol" w:hint="default"/>
    </w:rPr>
  </w:style>
  <w:style w:type="character" w:customStyle="1" w:styleId="WW8Num3z4">
    <w:name w:val="WW8Num3z4"/>
    <w:rsid w:val="006859B1"/>
    <w:rPr>
      <w:rFonts w:ascii="Courier New" w:hAnsi="Courier New" w:cs="Courier New" w:hint="default"/>
    </w:rPr>
  </w:style>
  <w:style w:type="character" w:customStyle="1" w:styleId="WW8Num32z0">
    <w:name w:val="WW8Num32z0"/>
    <w:rsid w:val="006859B1"/>
    <w:rPr>
      <w:rFonts w:hint="default"/>
    </w:rPr>
  </w:style>
  <w:style w:type="character" w:customStyle="1" w:styleId="WW8Num33z0">
    <w:name w:val="WW8Num33z0"/>
    <w:rsid w:val="006859B1"/>
    <w:rPr>
      <w:rFonts w:hint="default"/>
    </w:rPr>
  </w:style>
  <w:style w:type="character" w:customStyle="1" w:styleId="WW8Num34z0">
    <w:name w:val="WW8Num34z0"/>
    <w:rsid w:val="006859B1"/>
    <w:rPr>
      <w:rFonts w:hint="default"/>
    </w:rPr>
  </w:style>
  <w:style w:type="character" w:customStyle="1" w:styleId="WW8Num34z1">
    <w:name w:val="WW8Num34z1"/>
    <w:rsid w:val="006859B1"/>
    <w:rPr>
      <w:rFonts w:hint="default"/>
      <w:color w:val="000000"/>
    </w:rPr>
  </w:style>
  <w:style w:type="character" w:customStyle="1" w:styleId="WW8Num34z2">
    <w:name w:val="WW8Num34z2"/>
    <w:rsid w:val="006859B1"/>
    <w:rPr>
      <w:rFonts w:hint="default"/>
      <w:i w:val="0"/>
      <w:color w:val="000000"/>
    </w:rPr>
  </w:style>
  <w:style w:type="character" w:customStyle="1" w:styleId="WW8Num35z0">
    <w:name w:val="WW8Num35z0"/>
    <w:rsid w:val="006859B1"/>
    <w:rPr>
      <w:rFonts w:hint="default"/>
    </w:rPr>
  </w:style>
  <w:style w:type="character" w:customStyle="1" w:styleId="WW8Num36z0">
    <w:name w:val="WW8Num36z0"/>
    <w:rsid w:val="006859B1"/>
    <w:rPr>
      <w:rFonts w:hint="default"/>
    </w:rPr>
  </w:style>
  <w:style w:type="character" w:customStyle="1" w:styleId="WW8Num37z0">
    <w:name w:val="WW8Num37z0"/>
    <w:rsid w:val="006859B1"/>
    <w:rPr>
      <w:rFonts w:hint="default"/>
    </w:rPr>
  </w:style>
  <w:style w:type="character" w:customStyle="1" w:styleId="WW8Num37z1">
    <w:name w:val="WW8Num37z1"/>
    <w:rsid w:val="006859B1"/>
    <w:rPr>
      <w:rFonts w:hint="default"/>
      <w:color w:val="000000"/>
    </w:rPr>
  </w:style>
  <w:style w:type="character" w:customStyle="1" w:styleId="WW8Num37z2">
    <w:name w:val="WW8Num37z2"/>
    <w:rsid w:val="006859B1"/>
    <w:rPr>
      <w:rFonts w:hint="default"/>
      <w:i w:val="0"/>
      <w:color w:val="000000"/>
    </w:rPr>
  </w:style>
  <w:style w:type="character" w:customStyle="1" w:styleId="WW8Num38z0">
    <w:name w:val="WW8Num38z0"/>
    <w:rsid w:val="006859B1"/>
    <w:rPr>
      <w:rFonts w:ascii="Calibri" w:eastAsia="Times New Roman" w:hAnsi="Calibri" w:cs="Segoe UI" w:hint="default"/>
    </w:rPr>
  </w:style>
  <w:style w:type="character" w:customStyle="1" w:styleId="WW8Num38z1">
    <w:name w:val="WW8Num38z1"/>
    <w:rsid w:val="006859B1"/>
    <w:rPr>
      <w:rFonts w:hint="default"/>
    </w:rPr>
  </w:style>
  <w:style w:type="character" w:customStyle="1" w:styleId="WW8Num39z0">
    <w:name w:val="WW8Num39z0"/>
    <w:rsid w:val="006859B1"/>
    <w:rPr>
      <w:rFonts w:hint="default"/>
    </w:rPr>
  </w:style>
  <w:style w:type="character" w:customStyle="1" w:styleId="WW8Num40z0">
    <w:name w:val="WW8Num40z0"/>
    <w:rsid w:val="006859B1"/>
    <w:rPr>
      <w:rFonts w:hint="default"/>
    </w:rPr>
  </w:style>
  <w:style w:type="character" w:customStyle="1" w:styleId="WW8Num41z0">
    <w:name w:val="WW8Num41z0"/>
    <w:rsid w:val="006859B1"/>
    <w:rPr>
      <w:rFonts w:hint="default"/>
      <w:b w:val="0"/>
    </w:rPr>
  </w:style>
  <w:style w:type="character" w:customStyle="1" w:styleId="WW8Num42z0">
    <w:name w:val="WW8Num42z0"/>
    <w:rsid w:val="006859B1"/>
    <w:rPr>
      <w:rFonts w:ascii="Times New Roman" w:eastAsia="Times New Roman" w:hAnsi="Times New Roman" w:cs="Times New Roman"/>
    </w:rPr>
  </w:style>
  <w:style w:type="character" w:customStyle="1" w:styleId="WW8Num43z0">
    <w:name w:val="WW8Num43z0"/>
    <w:rsid w:val="006859B1"/>
    <w:rPr>
      <w:rFonts w:hint="default"/>
    </w:rPr>
  </w:style>
  <w:style w:type="character" w:customStyle="1" w:styleId="WW8Num44z0">
    <w:name w:val="WW8Num44z0"/>
    <w:rsid w:val="006859B1"/>
    <w:rPr>
      <w:rFonts w:hint="default"/>
    </w:rPr>
  </w:style>
  <w:style w:type="character" w:customStyle="1" w:styleId="WW8Num45z0">
    <w:name w:val="WW8Num45z0"/>
    <w:rsid w:val="006859B1"/>
    <w:rPr>
      <w:rFonts w:hint="default"/>
    </w:rPr>
  </w:style>
  <w:style w:type="character" w:customStyle="1" w:styleId="WW8Num46z0">
    <w:name w:val="WW8Num46z0"/>
    <w:rsid w:val="006859B1"/>
    <w:rPr>
      <w:rFonts w:hint="default"/>
    </w:rPr>
  </w:style>
  <w:style w:type="character" w:customStyle="1" w:styleId="WW8Num46z1">
    <w:name w:val="WW8Num46z1"/>
    <w:rsid w:val="006859B1"/>
    <w:rPr>
      <w:rFonts w:ascii="Times New Roman" w:eastAsia="Times New Roman" w:hAnsi="Times New Roman" w:cs="Times New Roman" w:hint="default"/>
    </w:rPr>
  </w:style>
  <w:style w:type="character" w:customStyle="1" w:styleId="WW8Num47z0">
    <w:name w:val="WW8Num47z0"/>
    <w:rsid w:val="006859B1"/>
    <w:rPr>
      <w:rFonts w:hint="default"/>
    </w:rPr>
  </w:style>
  <w:style w:type="character" w:customStyle="1" w:styleId="WW8Num47z1">
    <w:name w:val="WW8Num47z1"/>
    <w:rsid w:val="006859B1"/>
    <w:rPr>
      <w:rFonts w:hint="default"/>
      <w:color w:val="000000"/>
    </w:rPr>
  </w:style>
  <w:style w:type="character" w:customStyle="1" w:styleId="WW8Num47z2">
    <w:name w:val="WW8Num47z2"/>
    <w:rsid w:val="006859B1"/>
    <w:rPr>
      <w:rFonts w:hint="default"/>
      <w:i w:val="0"/>
      <w:color w:val="000000"/>
    </w:rPr>
  </w:style>
  <w:style w:type="character" w:customStyle="1" w:styleId="WW8Num48z0">
    <w:name w:val="WW8Num48z0"/>
    <w:rsid w:val="006859B1"/>
    <w:rPr>
      <w:rFonts w:hint="default"/>
    </w:rPr>
  </w:style>
  <w:style w:type="character" w:customStyle="1" w:styleId="WW8Num49z0">
    <w:name w:val="WW8Num49z0"/>
    <w:rsid w:val="006859B1"/>
    <w:rPr>
      <w:rFonts w:ascii="Wingdings" w:hAnsi="Wingdings" w:cs="Wingdings" w:hint="default"/>
    </w:rPr>
  </w:style>
  <w:style w:type="character" w:customStyle="1" w:styleId="WW8Num49z1">
    <w:name w:val="WW8Num49z1"/>
    <w:rsid w:val="006859B1"/>
    <w:rPr>
      <w:rFonts w:ascii="Courier New" w:hAnsi="Courier New" w:cs="Courier New" w:hint="default"/>
    </w:rPr>
  </w:style>
  <w:style w:type="character" w:customStyle="1" w:styleId="WW8Num49z3">
    <w:name w:val="WW8Num49z3"/>
    <w:rsid w:val="006859B1"/>
    <w:rPr>
      <w:rFonts w:ascii="Symbol" w:hAnsi="Symbol" w:cs="Symbol" w:hint="default"/>
    </w:rPr>
  </w:style>
  <w:style w:type="character" w:customStyle="1" w:styleId="WW8Num50z0">
    <w:name w:val="WW8Num50z0"/>
    <w:rsid w:val="006859B1"/>
    <w:rPr>
      <w:rFonts w:hint="default"/>
    </w:rPr>
  </w:style>
  <w:style w:type="character" w:customStyle="1" w:styleId="WW8Num51z0">
    <w:name w:val="WW8Num51z0"/>
    <w:rsid w:val="006859B1"/>
    <w:rPr>
      <w:rFonts w:hint="default"/>
    </w:rPr>
  </w:style>
  <w:style w:type="character" w:customStyle="1" w:styleId="WW8Num51z1">
    <w:name w:val="WW8Num51z1"/>
    <w:rsid w:val="006859B1"/>
    <w:rPr>
      <w:rFonts w:hint="default"/>
      <w:i w:val="0"/>
    </w:rPr>
  </w:style>
  <w:style w:type="character" w:customStyle="1" w:styleId="WW8Num52z0">
    <w:name w:val="WW8Num52z0"/>
    <w:rsid w:val="006859B1"/>
    <w:rPr>
      <w:rFonts w:hint="default"/>
      <w:b w:val="0"/>
      <w:i w:val="0"/>
      <w:sz w:val="20"/>
      <w:szCs w:val="20"/>
    </w:rPr>
  </w:style>
  <w:style w:type="character" w:customStyle="1" w:styleId="WW8Num52z1">
    <w:name w:val="WW8Num52z1"/>
    <w:rsid w:val="006859B1"/>
    <w:rPr>
      <w:rFonts w:ascii="Calibri" w:eastAsia="Times New Roman" w:hAnsi="Calibri" w:cs="Calibri"/>
      <w:b w:val="0"/>
      <w:sz w:val="22"/>
      <w:szCs w:val="22"/>
    </w:rPr>
  </w:style>
  <w:style w:type="character" w:customStyle="1" w:styleId="WW8Num52z2">
    <w:name w:val="WW8Num52z2"/>
    <w:rsid w:val="006859B1"/>
    <w:rPr>
      <w:rFonts w:hint="default"/>
      <w:b w:val="0"/>
      <w:sz w:val="24"/>
    </w:rPr>
  </w:style>
  <w:style w:type="character" w:customStyle="1" w:styleId="WW8Num53z0">
    <w:name w:val="WW8Num53z0"/>
    <w:rsid w:val="006859B1"/>
    <w:rPr>
      <w:rFonts w:hint="default"/>
    </w:rPr>
  </w:style>
  <w:style w:type="character" w:customStyle="1" w:styleId="WW8Num53z1">
    <w:name w:val="WW8Num53z1"/>
    <w:rsid w:val="006859B1"/>
    <w:rPr>
      <w:rFonts w:hint="default"/>
      <w:color w:val="000000"/>
    </w:rPr>
  </w:style>
  <w:style w:type="character" w:customStyle="1" w:styleId="WW8Num53z2">
    <w:name w:val="WW8Num53z2"/>
    <w:rsid w:val="006859B1"/>
    <w:rPr>
      <w:rFonts w:hint="default"/>
      <w:i w:val="0"/>
      <w:color w:val="000000"/>
    </w:rPr>
  </w:style>
  <w:style w:type="character" w:customStyle="1" w:styleId="WW8Num54z0">
    <w:name w:val="WW8Num54z0"/>
    <w:rsid w:val="006859B1"/>
    <w:rPr>
      <w:rFonts w:hint="default"/>
      <w:b w:val="0"/>
      <w:i w:val="0"/>
    </w:rPr>
  </w:style>
  <w:style w:type="character" w:customStyle="1" w:styleId="WW8Num55z0">
    <w:name w:val="WW8Num55z0"/>
    <w:rsid w:val="006859B1"/>
    <w:rPr>
      <w:rFonts w:hint="default"/>
    </w:rPr>
  </w:style>
  <w:style w:type="character" w:customStyle="1" w:styleId="WW8Num56z0">
    <w:name w:val="WW8Num56z0"/>
    <w:rsid w:val="006859B1"/>
    <w:rPr>
      <w:rFonts w:hint="default"/>
    </w:rPr>
  </w:style>
  <w:style w:type="character" w:customStyle="1" w:styleId="WW8Num56z1">
    <w:name w:val="WW8Num56z1"/>
    <w:rsid w:val="006859B1"/>
    <w:rPr>
      <w:rFonts w:hint="default"/>
      <w:color w:val="000000"/>
    </w:rPr>
  </w:style>
  <w:style w:type="character" w:customStyle="1" w:styleId="WW8Num56z2">
    <w:name w:val="WW8Num56z2"/>
    <w:rsid w:val="006859B1"/>
    <w:rPr>
      <w:rFonts w:hint="default"/>
      <w:i w:val="0"/>
      <w:color w:val="000000"/>
    </w:rPr>
  </w:style>
  <w:style w:type="character" w:customStyle="1" w:styleId="WW8Num57z0">
    <w:name w:val="WW8Num57z0"/>
    <w:rsid w:val="006859B1"/>
    <w:rPr>
      <w:rFonts w:ascii="Times New Roman" w:eastAsia="Times New Roman" w:hAnsi="Times New Roman" w:cs="Times New Roman"/>
    </w:rPr>
  </w:style>
  <w:style w:type="character" w:customStyle="1" w:styleId="WW8Num58z0">
    <w:name w:val="WW8Num58z0"/>
    <w:rsid w:val="006859B1"/>
    <w:rPr>
      <w:rFonts w:ascii="Times New Roman" w:eastAsia="Times New Roman" w:hAnsi="Times New Roman" w:cs="Times New Roman"/>
      <w:b w:val="0"/>
    </w:rPr>
  </w:style>
  <w:style w:type="character" w:customStyle="1" w:styleId="WW8Num58z1">
    <w:name w:val="WW8Num58z1"/>
    <w:rsid w:val="006859B1"/>
    <w:rPr>
      <w:rFonts w:hint="default"/>
    </w:rPr>
  </w:style>
  <w:style w:type="character" w:customStyle="1" w:styleId="WW8Num59z0">
    <w:name w:val="WW8Num59z0"/>
    <w:rsid w:val="006859B1"/>
    <w:rPr>
      <w:rFonts w:hint="default"/>
    </w:rPr>
  </w:style>
  <w:style w:type="character" w:customStyle="1" w:styleId="WW8Num60z0">
    <w:name w:val="WW8Num60z0"/>
    <w:rsid w:val="006859B1"/>
    <w:rPr>
      <w:rFonts w:hint="default"/>
    </w:rPr>
  </w:style>
  <w:style w:type="character" w:customStyle="1" w:styleId="WW8Num60z1">
    <w:name w:val="WW8Num60z1"/>
    <w:rsid w:val="006859B1"/>
    <w:rPr>
      <w:rFonts w:hint="default"/>
      <w:i w:val="0"/>
    </w:rPr>
  </w:style>
  <w:style w:type="character" w:customStyle="1" w:styleId="WW8Num61z0">
    <w:name w:val="WW8Num61z0"/>
    <w:rsid w:val="006859B1"/>
    <w:rPr>
      <w:rFonts w:ascii="Times New Roman" w:hAnsi="Times New Roman" w:cs="Times New Roman" w:hint="default"/>
      <w:sz w:val="22"/>
    </w:rPr>
  </w:style>
  <w:style w:type="character" w:customStyle="1" w:styleId="WW8Num61z1">
    <w:name w:val="WW8Num61z1"/>
    <w:rsid w:val="006859B1"/>
    <w:rPr>
      <w:rFonts w:ascii="Calibri" w:hAnsi="Calibri" w:cs="Calibri" w:hint="default"/>
      <w:sz w:val="20"/>
      <w:szCs w:val="20"/>
    </w:rPr>
  </w:style>
  <w:style w:type="character" w:customStyle="1" w:styleId="WW8Num62z0">
    <w:name w:val="WW8Num62z0"/>
    <w:rsid w:val="006859B1"/>
    <w:rPr>
      <w:rFonts w:hint="default"/>
    </w:rPr>
  </w:style>
  <w:style w:type="character" w:customStyle="1" w:styleId="WW8Num63z0">
    <w:name w:val="WW8Num63z0"/>
    <w:rsid w:val="006859B1"/>
    <w:rPr>
      <w:rFonts w:hint="default"/>
    </w:rPr>
  </w:style>
  <w:style w:type="character" w:customStyle="1" w:styleId="WW8Num63z1">
    <w:name w:val="WW8Num63z1"/>
    <w:rsid w:val="006859B1"/>
    <w:rPr>
      <w:rFonts w:hint="default"/>
      <w:i w:val="0"/>
    </w:rPr>
  </w:style>
  <w:style w:type="character" w:customStyle="1" w:styleId="WW8Num64z1">
    <w:name w:val="WW8Num64z1"/>
    <w:rsid w:val="006859B1"/>
    <w:rPr>
      <w:rFonts w:hint="default"/>
    </w:rPr>
  </w:style>
  <w:style w:type="character" w:customStyle="1" w:styleId="WW8Num65z0">
    <w:name w:val="WW8Num65z0"/>
    <w:rsid w:val="006859B1"/>
    <w:rPr>
      <w:rFonts w:hint="default"/>
    </w:rPr>
  </w:style>
  <w:style w:type="character" w:customStyle="1" w:styleId="WW8Num65z2">
    <w:name w:val="WW8Num65z2"/>
    <w:rsid w:val="006859B1"/>
    <w:rPr>
      <w:rFonts w:hint="default"/>
      <w:b w:val="0"/>
    </w:rPr>
  </w:style>
  <w:style w:type="character" w:customStyle="1" w:styleId="WW8Num65z3">
    <w:name w:val="WW8Num65z3"/>
    <w:rsid w:val="006859B1"/>
    <w:rPr>
      <w:rFonts w:hint="default"/>
      <w:b/>
    </w:rPr>
  </w:style>
  <w:style w:type="character" w:customStyle="1" w:styleId="WW8Num66z0">
    <w:name w:val="WW8Num66z0"/>
    <w:rsid w:val="006859B1"/>
    <w:rPr>
      <w:rFonts w:hint="default"/>
    </w:rPr>
  </w:style>
  <w:style w:type="character" w:customStyle="1" w:styleId="WW8Num66z1">
    <w:name w:val="WW8Num66z1"/>
    <w:rsid w:val="006859B1"/>
    <w:rPr>
      <w:rFonts w:hint="default"/>
      <w:color w:val="000000"/>
    </w:rPr>
  </w:style>
  <w:style w:type="character" w:customStyle="1" w:styleId="WW8Num66z2">
    <w:name w:val="WW8Num66z2"/>
    <w:rsid w:val="006859B1"/>
    <w:rPr>
      <w:rFonts w:hint="default"/>
      <w:i w:val="0"/>
      <w:color w:val="000000"/>
    </w:rPr>
  </w:style>
  <w:style w:type="character" w:customStyle="1" w:styleId="WW8Num67z0">
    <w:name w:val="WW8Num67z0"/>
    <w:rsid w:val="006859B1"/>
    <w:rPr>
      <w:rFonts w:hint="default"/>
    </w:rPr>
  </w:style>
  <w:style w:type="character" w:customStyle="1" w:styleId="WW8Num68z0">
    <w:name w:val="WW8Num68z0"/>
    <w:rsid w:val="006859B1"/>
    <w:rPr>
      <w:rFonts w:hint="default"/>
      <w:b w:val="0"/>
      <w:color w:val="000000"/>
    </w:rPr>
  </w:style>
  <w:style w:type="character" w:customStyle="1" w:styleId="WW8Num68z1">
    <w:name w:val="WW8Num68z1"/>
    <w:rsid w:val="006859B1"/>
    <w:rPr>
      <w:rFonts w:hint="default"/>
    </w:rPr>
  </w:style>
  <w:style w:type="character" w:customStyle="1" w:styleId="WW8Num69z0">
    <w:name w:val="WW8Num69z0"/>
    <w:rsid w:val="006859B1"/>
    <w:rPr>
      <w:rFonts w:hint="default"/>
    </w:rPr>
  </w:style>
  <w:style w:type="character" w:customStyle="1" w:styleId="WW8Num70z0">
    <w:name w:val="WW8Num70z0"/>
    <w:rsid w:val="006859B1"/>
    <w:rPr>
      <w:rFonts w:hint="default"/>
      <w:b/>
    </w:rPr>
  </w:style>
  <w:style w:type="character" w:customStyle="1" w:styleId="WW8Num70z1">
    <w:name w:val="WW8Num70z1"/>
    <w:rsid w:val="006859B1"/>
    <w:rPr>
      <w:rFonts w:hint="default"/>
      <w:b w:val="0"/>
    </w:rPr>
  </w:style>
  <w:style w:type="character" w:customStyle="1" w:styleId="WW8Num71z0">
    <w:name w:val="WW8Num71z0"/>
    <w:rsid w:val="006859B1"/>
    <w:rPr>
      <w:rFonts w:ascii="Symbol" w:hAnsi="Symbol" w:cs="Symbol" w:hint="default"/>
    </w:rPr>
  </w:style>
  <w:style w:type="character" w:customStyle="1" w:styleId="WW8Num71z1">
    <w:name w:val="WW8Num71z1"/>
    <w:rsid w:val="006859B1"/>
    <w:rPr>
      <w:rFonts w:ascii="Courier New" w:hAnsi="Courier New" w:cs="Courier New" w:hint="default"/>
    </w:rPr>
  </w:style>
  <w:style w:type="character" w:customStyle="1" w:styleId="WW8Num71z2">
    <w:name w:val="WW8Num71z2"/>
    <w:rsid w:val="006859B1"/>
    <w:rPr>
      <w:rFonts w:ascii="Wingdings" w:hAnsi="Wingdings" w:cs="Wingdings" w:hint="default"/>
    </w:rPr>
  </w:style>
  <w:style w:type="character" w:customStyle="1" w:styleId="WW8Num72z0">
    <w:name w:val="WW8Num72z0"/>
    <w:rsid w:val="006859B1"/>
    <w:rPr>
      <w:rFonts w:hint="default"/>
      <w:b/>
    </w:rPr>
  </w:style>
  <w:style w:type="character" w:customStyle="1" w:styleId="WW8Num73z0">
    <w:name w:val="WW8Num73z0"/>
    <w:rsid w:val="006859B1"/>
    <w:rPr>
      <w:rFonts w:hint="default"/>
      <w:b w:val="0"/>
      <w:color w:val="000000"/>
    </w:rPr>
  </w:style>
  <w:style w:type="character" w:customStyle="1" w:styleId="WW8Num73z1">
    <w:name w:val="WW8Num73z1"/>
    <w:rsid w:val="006859B1"/>
    <w:rPr>
      <w:rFonts w:hint="default"/>
    </w:rPr>
  </w:style>
  <w:style w:type="character" w:customStyle="1" w:styleId="WW8Num74z0">
    <w:name w:val="WW8Num74z0"/>
    <w:rsid w:val="006859B1"/>
    <w:rPr>
      <w:rFonts w:ascii="Symbol" w:hAnsi="Symbol" w:cs="Symbol" w:hint="default"/>
    </w:rPr>
  </w:style>
  <w:style w:type="character" w:customStyle="1" w:styleId="WW8Num74z1">
    <w:name w:val="WW8Num74z1"/>
    <w:rsid w:val="006859B1"/>
    <w:rPr>
      <w:rFonts w:ascii="Courier New" w:hAnsi="Courier New" w:cs="Courier New" w:hint="default"/>
    </w:rPr>
  </w:style>
  <w:style w:type="character" w:customStyle="1" w:styleId="WW8Num74z2">
    <w:name w:val="WW8Num74z2"/>
    <w:rsid w:val="006859B1"/>
    <w:rPr>
      <w:rFonts w:ascii="Wingdings" w:hAnsi="Wingdings" w:cs="Wingdings" w:hint="default"/>
    </w:rPr>
  </w:style>
  <w:style w:type="character" w:customStyle="1" w:styleId="WW8Num76z0">
    <w:name w:val="WW8Num76z0"/>
    <w:rsid w:val="006859B1"/>
    <w:rPr>
      <w:rFonts w:hint="default"/>
    </w:rPr>
  </w:style>
  <w:style w:type="character" w:customStyle="1" w:styleId="WW8Num77z0">
    <w:name w:val="WW8Num77z0"/>
    <w:rsid w:val="006859B1"/>
    <w:rPr>
      <w:rFonts w:hint="default"/>
    </w:rPr>
  </w:style>
  <w:style w:type="character" w:customStyle="1" w:styleId="WW8Num77z1">
    <w:name w:val="WW8Num77z1"/>
    <w:rsid w:val="006859B1"/>
    <w:rPr>
      <w:rFonts w:hint="default"/>
      <w:i w:val="0"/>
    </w:rPr>
  </w:style>
  <w:style w:type="character" w:customStyle="1" w:styleId="WW8Num78z0">
    <w:name w:val="WW8Num78z0"/>
    <w:rsid w:val="006859B1"/>
    <w:rPr>
      <w:rFonts w:hint="default"/>
      <w:b w:val="0"/>
      <w:color w:val="000000"/>
    </w:rPr>
  </w:style>
  <w:style w:type="character" w:customStyle="1" w:styleId="WW8Num78z1">
    <w:name w:val="WW8Num78z1"/>
    <w:rsid w:val="006859B1"/>
    <w:rPr>
      <w:rFonts w:hint="default"/>
    </w:rPr>
  </w:style>
  <w:style w:type="character" w:customStyle="1" w:styleId="WW8Num79z0">
    <w:name w:val="WW8Num79z0"/>
    <w:rsid w:val="006859B1"/>
    <w:rPr>
      <w:rFonts w:hint="default"/>
      <w:b/>
      <w:sz w:val="23"/>
    </w:rPr>
  </w:style>
  <w:style w:type="character" w:customStyle="1" w:styleId="WW8Num79z1">
    <w:name w:val="WW8Num79z1"/>
    <w:rsid w:val="006859B1"/>
    <w:rPr>
      <w:rFonts w:hint="default"/>
    </w:rPr>
  </w:style>
  <w:style w:type="character" w:customStyle="1" w:styleId="WW8Num80z0">
    <w:name w:val="WW8Num80z0"/>
    <w:rsid w:val="006859B1"/>
    <w:rPr>
      <w:rFonts w:hint="default"/>
    </w:rPr>
  </w:style>
  <w:style w:type="character" w:customStyle="1" w:styleId="WW8Num80z1">
    <w:name w:val="WW8Num80z1"/>
    <w:rsid w:val="006859B1"/>
    <w:rPr>
      <w:rFonts w:hint="default"/>
      <w:color w:val="000000"/>
    </w:rPr>
  </w:style>
  <w:style w:type="character" w:customStyle="1" w:styleId="WW8Num80z2">
    <w:name w:val="WW8Num80z2"/>
    <w:rsid w:val="006859B1"/>
    <w:rPr>
      <w:rFonts w:hint="default"/>
      <w:i w:val="0"/>
      <w:color w:val="000000"/>
    </w:rPr>
  </w:style>
  <w:style w:type="character" w:customStyle="1" w:styleId="WW8Num81z0">
    <w:name w:val="WW8Num81z0"/>
    <w:rsid w:val="006859B1"/>
    <w:rPr>
      <w:rFonts w:hint="default"/>
      <w:b w:val="0"/>
      <w:color w:val="000000"/>
    </w:rPr>
  </w:style>
  <w:style w:type="character" w:customStyle="1" w:styleId="WW8Num81z1">
    <w:name w:val="WW8Num81z1"/>
    <w:rsid w:val="006859B1"/>
    <w:rPr>
      <w:rFonts w:hint="default"/>
    </w:rPr>
  </w:style>
  <w:style w:type="character" w:customStyle="1" w:styleId="WW8Num82z0">
    <w:name w:val="WW8Num82z0"/>
    <w:rsid w:val="006859B1"/>
    <w:rPr>
      <w:rFonts w:hint="default"/>
    </w:rPr>
  </w:style>
  <w:style w:type="character" w:customStyle="1" w:styleId="Domylnaczcionkaakapitu5">
    <w:name w:val="Domyślna czcionka akapitu5"/>
    <w:rsid w:val="006859B1"/>
  </w:style>
  <w:style w:type="character" w:customStyle="1" w:styleId="WW8Num4z1">
    <w:name w:val="WW8Num4z1"/>
    <w:rsid w:val="006859B1"/>
    <w:rPr>
      <w:rFonts w:ascii="Courier New" w:hAnsi="Courier New" w:cs="Courier New"/>
    </w:rPr>
  </w:style>
  <w:style w:type="character" w:customStyle="1" w:styleId="WW8Num4z2">
    <w:name w:val="WW8Num4z2"/>
    <w:rsid w:val="006859B1"/>
    <w:rPr>
      <w:rFonts w:ascii="Wingdings" w:hAnsi="Wingdings" w:cs="Wingdings"/>
    </w:rPr>
  </w:style>
  <w:style w:type="character" w:customStyle="1" w:styleId="Absatz-Standardschriftart">
    <w:name w:val="Absatz-Standardschriftart"/>
    <w:rsid w:val="006859B1"/>
  </w:style>
  <w:style w:type="character" w:customStyle="1" w:styleId="WW-Absatz-Standardschriftart">
    <w:name w:val="WW-Absatz-Standardschriftart"/>
    <w:rsid w:val="006859B1"/>
  </w:style>
  <w:style w:type="character" w:customStyle="1" w:styleId="Domylnaczcionkaakapitu4">
    <w:name w:val="Domyślna czcionka akapitu4"/>
    <w:rsid w:val="006859B1"/>
  </w:style>
  <w:style w:type="character" w:customStyle="1" w:styleId="WW-Absatz-Standardschriftart1">
    <w:name w:val="WW-Absatz-Standardschriftart1"/>
    <w:rsid w:val="006859B1"/>
  </w:style>
  <w:style w:type="character" w:customStyle="1" w:styleId="WW-Absatz-Standardschriftart11">
    <w:name w:val="WW-Absatz-Standardschriftart11"/>
    <w:rsid w:val="006859B1"/>
  </w:style>
  <w:style w:type="character" w:customStyle="1" w:styleId="WW-Absatz-Standardschriftart111">
    <w:name w:val="WW-Absatz-Standardschriftart111"/>
    <w:rsid w:val="006859B1"/>
  </w:style>
  <w:style w:type="character" w:customStyle="1" w:styleId="WW-Absatz-Standardschriftart1111">
    <w:name w:val="WW-Absatz-Standardschriftart1111"/>
    <w:rsid w:val="006859B1"/>
  </w:style>
  <w:style w:type="character" w:customStyle="1" w:styleId="WW-Absatz-Standardschriftart11111">
    <w:name w:val="WW-Absatz-Standardschriftart11111"/>
    <w:rsid w:val="006859B1"/>
  </w:style>
  <w:style w:type="character" w:customStyle="1" w:styleId="WW-Absatz-Standardschriftart111111">
    <w:name w:val="WW-Absatz-Standardschriftart111111"/>
    <w:rsid w:val="006859B1"/>
  </w:style>
  <w:style w:type="character" w:customStyle="1" w:styleId="WW-Absatz-Standardschriftart1111111">
    <w:name w:val="WW-Absatz-Standardschriftart1111111"/>
    <w:rsid w:val="006859B1"/>
  </w:style>
  <w:style w:type="character" w:customStyle="1" w:styleId="Domylnaczcionkaakapitu3">
    <w:name w:val="Domyślna czcionka akapitu3"/>
    <w:rsid w:val="006859B1"/>
  </w:style>
  <w:style w:type="character" w:customStyle="1" w:styleId="WW-Absatz-Standardschriftart11111111">
    <w:name w:val="WW-Absatz-Standardschriftart11111111"/>
    <w:rsid w:val="006859B1"/>
  </w:style>
  <w:style w:type="character" w:customStyle="1" w:styleId="WW-Absatz-Standardschriftart111111111">
    <w:name w:val="WW-Absatz-Standardschriftart111111111"/>
    <w:rsid w:val="006859B1"/>
  </w:style>
  <w:style w:type="character" w:customStyle="1" w:styleId="WW-Absatz-Standardschriftart1111111111">
    <w:name w:val="WW-Absatz-Standardschriftart1111111111"/>
    <w:rsid w:val="006859B1"/>
  </w:style>
  <w:style w:type="character" w:customStyle="1" w:styleId="WW8Num10z1">
    <w:name w:val="WW8Num10z1"/>
    <w:rsid w:val="006859B1"/>
    <w:rPr>
      <w:rFonts w:ascii="Courier New" w:hAnsi="Courier New" w:cs="Courier New"/>
    </w:rPr>
  </w:style>
  <w:style w:type="character" w:customStyle="1" w:styleId="WW8Num10z2">
    <w:name w:val="WW8Num10z2"/>
    <w:rsid w:val="006859B1"/>
    <w:rPr>
      <w:rFonts w:ascii="Wingdings" w:hAnsi="Wingdings" w:cs="Wingdings"/>
    </w:rPr>
  </w:style>
  <w:style w:type="character" w:customStyle="1" w:styleId="WW8Num16z3">
    <w:name w:val="WW8Num16z3"/>
    <w:rsid w:val="006859B1"/>
    <w:rPr>
      <w:rFonts w:ascii="Wingdings" w:hAnsi="Wingdings" w:cs="StarSymbol"/>
      <w:sz w:val="18"/>
      <w:szCs w:val="18"/>
    </w:rPr>
  </w:style>
  <w:style w:type="character" w:customStyle="1" w:styleId="WW8Num27z3">
    <w:name w:val="WW8Num27z3"/>
    <w:rsid w:val="006859B1"/>
    <w:rPr>
      <w:rFonts w:ascii="Symbol" w:hAnsi="Symbol" w:cs="Symbol"/>
    </w:rPr>
  </w:style>
  <w:style w:type="character" w:customStyle="1" w:styleId="WW8Num37z3">
    <w:name w:val="WW8Num37z3"/>
    <w:rsid w:val="006859B1"/>
    <w:rPr>
      <w:rFonts w:ascii="Symbol" w:hAnsi="Symbol" w:cs="Symbol"/>
    </w:rPr>
  </w:style>
  <w:style w:type="character" w:customStyle="1" w:styleId="WW8Num38z2">
    <w:name w:val="WW8Num38z2"/>
    <w:rsid w:val="006859B1"/>
    <w:rPr>
      <w:rFonts w:ascii="Wingdings" w:hAnsi="Wingdings" w:cs="Wingdings"/>
    </w:rPr>
  </w:style>
  <w:style w:type="character" w:customStyle="1" w:styleId="Domylnaczcionkaakapitu2">
    <w:name w:val="Domyślna czcionka akapitu2"/>
    <w:rsid w:val="006859B1"/>
  </w:style>
  <w:style w:type="character" w:customStyle="1" w:styleId="WW-Absatz-Standardschriftart11111111111">
    <w:name w:val="WW-Absatz-Standardschriftart11111111111"/>
    <w:rsid w:val="006859B1"/>
  </w:style>
  <w:style w:type="character" w:customStyle="1" w:styleId="WW-Absatz-Standardschriftart111111111111">
    <w:name w:val="WW-Absatz-Standardschriftart111111111111"/>
    <w:rsid w:val="006859B1"/>
  </w:style>
  <w:style w:type="character" w:customStyle="1" w:styleId="WW8Num1z2">
    <w:name w:val="WW8Num1z2"/>
    <w:rsid w:val="006859B1"/>
    <w:rPr>
      <w:b w:val="0"/>
    </w:rPr>
  </w:style>
  <w:style w:type="character" w:customStyle="1" w:styleId="WW8Num13z1">
    <w:name w:val="WW8Num13z1"/>
    <w:rsid w:val="006859B1"/>
    <w:rPr>
      <w:rFonts w:ascii="Courier New" w:hAnsi="Courier New" w:cs="Courier New"/>
    </w:rPr>
  </w:style>
  <w:style w:type="character" w:customStyle="1" w:styleId="WW8Num13z2">
    <w:name w:val="WW8Num13z2"/>
    <w:rsid w:val="006859B1"/>
    <w:rPr>
      <w:rFonts w:ascii="Wingdings" w:hAnsi="Wingdings" w:cs="Wingdings"/>
    </w:rPr>
  </w:style>
  <w:style w:type="character" w:customStyle="1" w:styleId="WW8Num14z1">
    <w:name w:val="WW8Num14z1"/>
    <w:rsid w:val="006859B1"/>
    <w:rPr>
      <w:rFonts w:ascii="Courier New" w:hAnsi="Courier New" w:cs="Courier New"/>
    </w:rPr>
  </w:style>
  <w:style w:type="character" w:customStyle="1" w:styleId="WW8Num14z2">
    <w:name w:val="WW8Num14z2"/>
    <w:rsid w:val="006859B1"/>
    <w:rPr>
      <w:rFonts w:ascii="Wingdings" w:hAnsi="Wingdings" w:cs="Wingdings"/>
    </w:rPr>
  </w:style>
  <w:style w:type="character" w:customStyle="1" w:styleId="WW8Num20z2">
    <w:name w:val="WW8Num20z2"/>
    <w:rsid w:val="006859B1"/>
    <w:rPr>
      <w:rFonts w:ascii="Wingdings" w:hAnsi="Wingdings" w:cs="Wingdings"/>
    </w:rPr>
  </w:style>
  <w:style w:type="character" w:customStyle="1" w:styleId="WW8Num31z3">
    <w:name w:val="WW8Num31z3"/>
    <w:rsid w:val="006859B1"/>
    <w:rPr>
      <w:rFonts w:ascii="Symbol" w:hAnsi="Symbol" w:cs="Symbol"/>
    </w:rPr>
  </w:style>
  <w:style w:type="character" w:customStyle="1" w:styleId="WW8Num32z1">
    <w:name w:val="WW8Num32z1"/>
    <w:rsid w:val="006859B1"/>
    <w:rPr>
      <w:color w:val="000000"/>
    </w:rPr>
  </w:style>
  <w:style w:type="character" w:customStyle="1" w:styleId="WW8Num32z2">
    <w:name w:val="WW8Num32z2"/>
    <w:rsid w:val="006859B1"/>
    <w:rPr>
      <w:rFonts w:ascii="Symbol" w:hAnsi="Symbol" w:cs="Symbol"/>
    </w:rPr>
  </w:style>
  <w:style w:type="character" w:customStyle="1" w:styleId="WW8Num40z1">
    <w:name w:val="WW8Num40z1"/>
    <w:rsid w:val="006859B1"/>
    <w:rPr>
      <w:rFonts w:ascii="Times New Roman" w:hAnsi="Times New Roman" w:cs="Times New Roman"/>
      <w:b w:val="0"/>
      <w:i w:val="0"/>
      <w:color w:val="000000"/>
    </w:rPr>
  </w:style>
  <w:style w:type="character" w:customStyle="1" w:styleId="WW8Num46z2">
    <w:name w:val="WW8Num46z2"/>
    <w:rsid w:val="006859B1"/>
    <w:rPr>
      <w:rFonts w:ascii="Symbol" w:hAnsi="Symbol" w:cs="Symbol"/>
    </w:rPr>
  </w:style>
  <w:style w:type="character" w:customStyle="1" w:styleId="Domylnaczcionkaakapitu1">
    <w:name w:val="Domyślna czcionka akapitu1"/>
    <w:rsid w:val="006859B1"/>
  </w:style>
  <w:style w:type="character" w:styleId="Hipercze">
    <w:name w:val="Hyperlink"/>
    <w:rsid w:val="006859B1"/>
    <w:rPr>
      <w:color w:val="0000FF"/>
      <w:u w:val="single"/>
    </w:rPr>
  </w:style>
  <w:style w:type="character" w:customStyle="1" w:styleId="Znakiprzypiswkocowych">
    <w:name w:val="Znaki przypisów końcowych"/>
    <w:rsid w:val="006859B1"/>
    <w:rPr>
      <w:vertAlign w:val="superscript"/>
    </w:rPr>
  </w:style>
  <w:style w:type="character" w:customStyle="1" w:styleId="ZnakZnak1">
    <w:name w:val="Znak Znak1"/>
    <w:rsid w:val="006859B1"/>
    <w:rPr>
      <w:sz w:val="24"/>
      <w:szCs w:val="24"/>
      <w:lang w:val="pl-PL" w:bidi="ar-SA"/>
    </w:rPr>
  </w:style>
  <w:style w:type="character" w:styleId="Numerstrony">
    <w:name w:val="page number"/>
    <w:basedOn w:val="Domylnaczcionkaakapitu1"/>
    <w:rsid w:val="006859B1"/>
  </w:style>
  <w:style w:type="character" w:customStyle="1" w:styleId="Znakinumeracji">
    <w:name w:val="Znaki numeracji"/>
    <w:rsid w:val="006859B1"/>
  </w:style>
  <w:style w:type="character" w:customStyle="1" w:styleId="Symbolewypunktowania">
    <w:name w:val="Symbole wypunktowania"/>
    <w:rsid w:val="006859B1"/>
    <w:rPr>
      <w:rFonts w:ascii="StarSymbol" w:eastAsia="StarSymbol" w:hAnsi="StarSymbol" w:cs="StarSymbol"/>
      <w:sz w:val="18"/>
      <w:szCs w:val="18"/>
    </w:rPr>
  </w:style>
  <w:style w:type="character" w:customStyle="1" w:styleId="Tekstpodstawowy2Znak">
    <w:name w:val="Tekst podstawowy 2 Znak"/>
    <w:rsid w:val="006859B1"/>
    <w:rPr>
      <w:sz w:val="24"/>
      <w:szCs w:val="24"/>
    </w:rPr>
  </w:style>
  <w:style w:type="character" w:customStyle="1" w:styleId="NagwekZnak">
    <w:name w:val="Nagłówek Znak"/>
    <w:rsid w:val="006859B1"/>
    <w:rPr>
      <w:sz w:val="24"/>
      <w:szCs w:val="24"/>
    </w:rPr>
  </w:style>
  <w:style w:type="character" w:customStyle="1" w:styleId="Odwoaniedokomentarza1">
    <w:name w:val="Odwołanie do komentarza1"/>
    <w:rsid w:val="006859B1"/>
    <w:rPr>
      <w:sz w:val="16"/>
      <w:szCs w:val="16"/>
    </w:rPr>
  </w:style>
  <w:style w:type="character" w:customStyle="1" w:styleId="TekstkomentarzaZnak">
    <w:name w:val="Tekst komentarza Znak"/>
    <w:rsid w:val="006859B1"/>
  </w:style>
  <w:style w:type="character" w:customStyle="1" w:styleId="TematkomentarzaZnak">
    <w:name w:val="Temat komentarza Znak"/>
    <w:rsid w:val="006859B1"/>
    <w:rPr>
      <w:b/>
      <w:bCs/>
    </w:rPr>
  </w:style>
  <w:style w:type="character" w:customStyle="1" w:styleId="Odwoanieprzypisukocowego1">
    <w:name w:val="Odwołanie przypisu końcowego1"/>
    <w:rsid w:val="006859B1"/>
    <w:rPr>
      <w:vertAlign w:val="superscript"/>
    </w:rPr>
  </w:style>
  <w:style w:type="character" w:customStyle="1" w:styleId="pktZnak">
    <w:name w:val="pkt Znak"/>
    <w:rsid w:val="006859B1"/>
    <w:rPr>
      <w:rFonts w:ascii="Univers-PL" w:eastAsia="Calibri" w:hAnsi="Univers-PL" w:cs="Univers-PL"/>
      <w:sz w:val="19"/>
      <w:szCs w:val="19"/>
    </w:rPr>
  </w:style>
  <w:style w:type="character" w:customStyle="1" w:styleId="TekstpodstawowyZnak">
    <w:name w:val="Tekst podstawowy Znak"/>
    <w:rsid w:val="006859B1"/>
    <w:rPr>
      <w:sz w:val="24"/>
      <w:szCs w:val="24"/>
    </w:rPr>
  </w:style>
  <w:style w:type="character" w:styleId="Nierozpoznanawzmianka">
    <w:name w:val="Unresolved Mention"/>
    <w:rsid w:val="006859B1"/>
    <w:rPr>
      <w:color w:val="605E5C"/>
      <w:shd w:val="clear" w:color="auto" w:fill="E1DFDD"/>
    </w:rPr>
  </w:style>
  <w:style w:type="character" w:customStyle="1" w:styleId="TekstprzypisudolnegoZnak">
    <w:name w:val="Tekst przypisu dolnego Znak"/>
    <w:rsid w:val="006859B1"/>
    <w:rPr>
      <w:rFonts w:ascii="Calibri" w:eastAsia="Calibri" w:hAnsi="Calibri" w:cs="Calibri"/>
    </w:rPr>
  </w:style>
  <w:style w:type="character" w:customStyle="1" w:styleId="Znakiprzypiswdolnych">
    <w:name w:val="Znaki przypisów dolnych"/>
    <w:rsid w:val="006859B1"/>
    <w:rPr>
      <w:vertAlign w:val="superscript"/>
    </w:rPr>
  </w:style>
  <w:style w:type="character" w:customStyle="1" w:styleId="ListLabel94">
    <w:name w:val="ListLabel 94"/>
    <w:rsid w:val="006859B1"/>
    <w:rPr>
      <w:rFonts w:ascii="Arial" w:eastAsia="Calibri" w:hAnsi="Arial" w:cs="Arial"/>
      <w:color w:val="0000FF"/>
      <w:sz w:val="18"/>
      <w:szCs w:val="18"/>
      <w:u w:val="single"/>
    </w:rPr>
  </w:style>
  <w:style w:type="character" w:customStyle="1" w:styleId="ZwykytekstZnak">
    <w:name w:val="Zwykły tekst Znak"/>
    <w:rsid w:val="006859B1"/>
    <w:rPr>
      <w:rFonts w:ascii="Courier New" w:hAnsi="Courier New" w:cs="Courier New"/>
      <w:w w:val="89"/>
      <w:sz w:val="25"/>
      <w:lang w:val="x-none"/>
    </w:rPr>
  </w:style>
  <w:style w:type="character" w:styleId="Pogrubienie">
    <w:name w:val="Strong"/>
    <w:aliases w:val="Normalny + Interlinia:  1,5 wiersza"/>
    <w:uiPriority w:val="99"/>
    <w:qFormat/>
    <w:rsid w:val="006859B1"/>
    <w:rPr>
      <w:b/>
      <w:bCs/>
    </w:rPr>
  </w:style>
  <w:style w:type="character" w:customStyle="1" w:styleId="HeaderChar">
    <w:name w:val="Header Char"/>
    <w:rsid w:val="006859B1"/>
    <w:rPr>
      <w:rFonts w:ascii="Arial" w:eastAsia="Lucida Sans Unicode" w:hAnsi="Arial" w:cs="Tahoma"/>
      <w:sz w:val="28"/>
      <w:szCs w:val="28"/>
    </w:rPr>
  </w:style>
  <w:style w:type="character" w:customStyle="1" w:styleId="AkapitzlistZnak">
    <w:name w:val="Akapit z listą Znak"/>
    <w:uiPriority w:val="34"/>
    <w:qFormat/>
    <w:rsid w:val="006859B1"/>
  </w:style>
  <w:style w:type="character" w:customStyle="1" w:styleId="FontStyle45">
    <w:name w:val="Font Style45"/>
    <w:rsid w:val="006859B1"/>
    <w:rPr>
      <w:rFonts w:ascii="Verdana" w:hAnsi="Verdana" w:cs="Verdana"/>
      <w:b/>
      <w:bCs/>
      <w:sz w:val="16"/>
      <w:szCs w:val="16"/>
    </w:rPr>
  </w:style>
  <w:style w:type="character" w:customStyle="1" w:styleId="Hipercze1">
    <w:name w:val="Hiperłącze1"/>
    <w:rsid w:val="006859B1"/>
    <w:rPr>
      <w:color w:val="0563C1"/>
      <w:u w:val="single"/>
    </w:rPr>
  </w:style>
  <w:style w:type="character" w:customStyle="1" w:styleId="Znakiwypunktowania">
    <w:name w:val="Znaki wypunktowania"/>
    <w:rsid w:val="006859B1"/>
    <w:rPr>
      <w:rFonts w:ascii="OpenSymbol" w:eastAsia="OpenSymbol" w:hAnsi="OpenSymbol" w:cs="OpenSymbol"/>
    </w:rPr>
  </w:style>
  <w:style w:type="character" w:customStyle="1" w:styleId="WW8Num105z1">
    <w:name w:val="WW8Num105z1"/>
    <w:rsid w:val="006859B1"/>
    <w:rPr>
      <w:rFonts w:hint="default"/>
    </w:rPr>
  </w:style>
  <w:style w:type="paragraph" w:customStyle="1" w:styleId="Nagwek50">
    <w:name w:val="Nagłówek5"/>
    <w:basedOn w:val="Normalny"/>
    <w:next w:val="Podtytu"/>
    <w:rsid w:val="006859B1"/>
    <w:pPr>
      <w:jc w:val="center"/>
    </w:pPr>
    <w:rPr>
      <w:b/>
      <w:bCs/>
      <w:sz w:val="32"/>
    </w:rPr>
  </w:style>
  <w:style w:type="paragraph" w:styleId="Tekstpodstawowy">
    <w:name w:val="Body Text"/>
    <w:basedOn w:val="Normalny"/>
    <w:link w:val="TekstpodstawowyZnak1"/>
    <w:rsid w:val="006859B1"/>
    <w:pPr>
      <w:spacing w:after="120"/>
    </w:pPr>
    <w:rPr>
      <w:lang w:val="x-none"/>
    </w:rPr>
  </w:style>
  <w:style w:type="character" w:customStyle="1" w:styleId="TekstpodstawowyZnak1">
    <w:name w:val="Tekst podstawowy Znak1"/>
    <w:basedOn w:val="Domylnaczcionkaakapitu"/>
    <w:link w:val="Tekstpodstawowy"/>
    <w:rsid w:val="006859B1"/>
    <w:rPr>
      <w:rFonts w:ascii="Times New Roman" w:eastAsia="Times New Roman" w:hAnsi="Times New Roman" w:cs="Times New Roman"/>
      <w:kern w:val="0"/>
      <w:sz w:val="24"/>
      <w:szCs w:val="24"/>
      <w:lang w:val="x-none" w:eastAsia="zh-CN"/>
      <w14:ligatures w14:val="none"/>
    </w:rPr>
  </w:style>
  <w:style w:type="paragraph" w:styleId="Lista">
    <w:name w:val="List"/>
    <w:basedOn w:val="Tekstpodstawowy"/>
    <w:rsid w:val="006859B1"/>
    <w:rPr>
      <w:rFonts w:cs="Tahoma"/>
    </w:rPr>
  </w:style>
  <w:style w:type="paragraph" w:styleId="Legenda">
    <w:name w:val="caption"/>
    <w:basedOn w:val="Normalny"/>
    <w:qFormat/>
    <w:rsid w:val="006859B1"/>
    <w:pPr>
      <w:suppressLineNumbers/>
      <w:spacing w:before="120" w:after="120"/>
    </w:pPr>
    <w:rPr>
      <w:rFonts w:cs="Arial Unicode MS"/>
      <w:i/>
      <w:iCs/>
    </w:rPr>
  </w:style>
  <w:style w:type="paragraph" w:customStyle="1" w:styleId="Indeks">
    <w:name w:val="Indeks"/>
    <w:basedOn w:val="Normalny"/>
    <w:rsid w:val="006859B1"/>
    <w:pPr>
      <w:suppressLineNumbers/>
    </w:pPr>
    <w:rPr>
      <w:rFonts w:cs="Tahoma"/>
    </w:rPr>
  </w:style>
  <w:style w:type="paragraph" w:customStyle="1" w:styleId="Nagwek40">
    <w:name w:val="Nagłówek4"/>
    <w:basedOn w:val="Normalny"/>
    <w:next w:val="Tekstpodstawowy"/>
    <w:rsid w:val="006859B1"/>
    <w:pPr>
      <w:keepNext/>
      <w:spacing w:before="240" w:after="120"/>
    </w:pPr>
    <w:rPr>
      <w:rFonts w:ascii="Palatino Linotype" w:eastAsia="Lucida Sans Unicode" w:hAnsi="Palatino Linotype" w:cs="Tahoma"/>
      <w:szCs w:val="28"/>
    </w:rPr>
  </w:style>
  <w:style w:type="paragraph" w:customStyle="1" w:styleId="Podpis4">
    <w:name w:val="Podpis4"/>
    <w:basedOn w:val="Normalny"/>
    <w:rsid w:val="006859B1"/>
    <w:pPr>
      <w:suppressLineNumbers/>
      <w:spacing w:before="120" w:after="120"/>
    </w:pPr>
    <w:rPr>
      <w:rFonts w:ascii="Palatino Linotype" w:hAnsi="Palatino Linotype" w:cs="Tahoma"/>
      <w:i/>
      <w:iCs/>
    </w:rPr>
  </w:style>
  <w:style w:type="paragraph" w:customStyle="1" w:styleId="Nagwek30">
    <w:name w:val="Nagłówek3"/>
    <w:basedOn w:val="Normalny"/>
    <w:next w:val="Tekstpodstawowy"/>
    <w:rsid w:val="006859B1"/>
    <w:pPr>
      <w:keepNext/>
      <w:spacing w:before="240" w:after="120"/>
    </w:pPr>
    <w:rPr>
      <w:rFonts w:ascii="Arial" w:eastAsia="Lucida Sans Unicode" w:hAnsi="Arial" w:cs="Tahoma"/>
      <w:sz w:val="28"/>
      <w:szCs w:val="28"/>
    </w:rPr>
  </w:style>
  <w:style w:type="paragraph" w:customStyle="1" w:styleId="Podpis3">
    <w:name w:val="Podpis3"/>
    <w:basedOn w:val="Normalny"/>
    <w:rsid w:val="006859B1"/>
    <w:pPr>
      <w:suppressLineNumbers/>
      <w:spacing w:before="120" w:after="120"/>
    </w:pPr>
    <w:rPr>
      <w:rFonts w:cs="Tahoma"/>
      <w:i/>
      <w:iCs/>
    </w:rPr>
  </w:style>
  <w:style w:type="paragraph" w:customStyle="1" w:styleId="Nagwek20">
    <w:name w:val="Nagłówek2"/>
    <w:basedOn w:val="Normalny"/>
    <w:next w:val="Tekstpodstawowy"/>
    <w:rsid w:val="006859B1"/>
    <w:pPr>
      <w:keepNext/>
      <w:spacing w:before="240" w:after="120"/>
    </w:pPr>
    <w:rPr>
      <w:rFonts w:ascii="Arial" w:eastAsia="Lucida Sans Unicode" w:hAnsi="Arial" w:cs="Tahoma"/>
      <w:sz w:val="28"/>
      <w:szCs w:val="28"/>
    </w:rPr>
  </w:style>
  <w:style w:type="paragraph" w:customStyle="1" w:styleId="Podpis2">
    <w:name w:val="Podpis2"/>
    <w:basedOn w:val="Normalny"/>
    <w:rsid w:val="006859B1"/>
    <w:pPr>
      <w:suppressLineNumbers/>
      <w:spacing w:before="120" w:after="120"/>
    </w:pPr>
    <w:rPr>
      <w:rFonts w:cs="Tahoma"/>
      <w:i/>
      <w:iCs/>
    </w:rPr>
  </w:style>
  <w:style w:type="paragraph" w:customStyle="1" w:styleId="Nagwek10">
    <w:name w:val="Nagłówek1"/>
    <w:basedOn w:val="Normalny"/>
    <w:next w:val="Tekstpodstawowy"/>
    <w:rsid w:val="006859B1"/>
    <w:pPr>
      <w:keepNext/>
      <w:spacing w:before="240" w:after="120"/>
    </w:pPr>
    <w:rPr>
      <w:rFonts w:ascii="Arial" w:eastAsia="Lucida Sans Unicode" w:hAnsi="Arial" w:cs="Arial"/>
      <w:sz w:val="28"/>
      <w:szCs w:val="28"/>
      <w:lang w:val="x-none"/>
    </w:rPr>
  </w:style>
  <w:style w:type="paragraph" w:customStyle="1" w:styleId="Podpis1">
    <w:name w:val="Podpis1"/>
    <w:basedOn w:val="Normalny"/>
    <w:rsid w:val="006859B1"/>
    <w:pPr>
      <w:suppressLineNumbers/>
      <w:spacing w:before="120" w:after="120"/>
    </w:pPr>
    <w:rPr>
      <w:rFonts w:cs="Tahoma"/>
      <w:i/>
      <w:iCs/>
    </w:rPr>
  </w:style>
  <w:style w:type="paragraph" w:styleId="Tekstpodstawowywcity">
    <w:name w:val="Body Text Indent"/>
    <w:basedOn w:val="Normalny"/>
    <w:link w:val="TekstpodstawowywcityZnak"/>
    <w:rsid w:val="006859B1"/>
    <w:pPr>
      <w:spacing w:after="120"/>
      <w:ind w:left="283"/>
    </w:pPr>
  </w:style>
  <w:style w:type="character" w:customStyle="1" w:styleId="TekstpodstawowywcityZnak">
    <w:name w:val="Tekst podstawowy wcięty Znak"/>
    <w:basedOn w:val="Domylnaczcionkaakapitu"/>
    <w:link w:val="Tekstpodstawowywcity"/>
    <w:rsid w:val="006859B1"/>
    <w:rPr>
      <w:rFonts w:ascii="Times New Roman" w:eastAsia="Times New Roman" w:hAnsi="Times New Roman" w:cs="Times New Roman"/>
      <w:kern w:val="0"/>
      <w:sz w:val="24"/>
      <w:szCs w:val="24"/>
      <w:lang w:eastAsia="zh-CN"/>
      <w14:ligatures w14:val="none"/>
    </w:rPr>
  </w:style>
  <w:style w:type="paragraph" w:styleId="Tekstprzypisukocowego">
    <w:name w:val="endnote text"/>
    <w:basedOn w:val="Normalny"/>
    <w:link w:val="TekstprzypisukocowegoZnak"/>
    <w:rsid w:val="006859B1"/>
    <w:rPr>
      <w:sz w:val="20"/>
      <w:szCs w:val="20"/>
    </w:rPr>
  </w:style>
  <w:style w:type="character" w:customStyle="1" w:styleId="TekstprzypisukocowegoZnak">
    <w:name w:val="Tekst przypisu końcowego Znak"/>
    <w:basedOn w:val="Domylnaczcionkaakapitu"/>
    <w:link w:val="Tekstprzypisukocowego"/>
    <w:rsid w:val="006859B1"/>
    <w:rPr>
      <w:rFonts w:ascii="Times New Roman" w:eastAsia="Times New Roman" w:hAnsi="Times New Roman" w:cs="Times New Roman"/>
      <w:kern w:val="0"/>
      <w:sz w:val="20"/>
      <w:szCs w:val="20"/>
      <w:lang w:eastAsia="zh-CN"/>
      <w14:ligatures w14:val="none"/>
    </w:rPr>
  </w:style>
  <w:style w:type="paragraph" w:customStyle="1" w:styleId="Gwkaistopka">
    <w:name w:val="Główka i stopka"/>
    <w:basedOn w:val="Normalny"/>
    <w:rsid w:val="006859B1"/>
    <w:pPr>
      <w:suppressLineNumbers/>
      <w:tabs>
        <w:tab w:val="center" w:pos="4819"/>
        <w:tab w:val="right" w:pos="9638"/>
      </w:tabs>
    </w:pPr>
  </w:style>
  <w:style w:type="paragraph" w:styleId="Stopka">
    <w:name w:val="footer"/>
    <w:basedOn w:val="Normalny"/>
    <w:link w:val="StopkaZnak"/>
    <w:rsid w:val="006859B1"/>
    <w:pPr>
      <w:tabs>
        <w:tab w:val="center" w:pos="4536"/>
        <w:tab w:val="right" w:pos="9072"/>
      </w:tabs>
    </w:pPr>
  </w:style>
  <w:style w:type="character" w:customStyle="1" w:styleId="StopkaZnak">
    <w:name w:val="Stopka Znak"/>
    <w:basedOn w:val="Domylnaczcionkaakapitu"/>
    <w:link w:val="Stopka"/>
    <w:rsid w:val="006859B1"/>
    <w:rPr>
      <w:rFonts w:ascii="Times New Roman" w:eastAsia="Times New Roman" w:hAnsi="Times New Roman" w:cs="Times New Roman"/>
      <w:kern w:val="0"/>
      <w:sz w:val="24"/>
      <w:szCs w:val="24"/>
      <w:lang w:eastAsia="zh-CN"/>
      <w14:ligatures w14:val="none"/>
    </w:rPr>
  </w:style>
  <w:style w:type="paragraph" w:customStyle="1" w:styleId="pkt">
    <w:name w:val="pkt"/>
    <w:basedOn w:val="Normalny"/>
    <w:rsid w:val="006859B1"/>
    <w:pPr>
      <w:autoSpaceDE w:val="0"/>
      <w:spacing w:before="60" w:after="60"/>
      <w:ind w:left="851" w:hanging="295"/>
      <w:jc w:val="both"/>
    </w:pPr>
    <w:rPr>
      <w:rFonts w:ascii="Univers-PL" w:eastAsia="Calibri" w:hAnsi="Univers-PL" w:cs="Univers-PL"/>
      <w:sz w:val="19"/>
      <w:szCs w:val="19"/>
      <w:lang w:val="x-none"/>
    </w:rPr>
  </w:style>
  <w:style w:type="paragraph" w:customStyle="1" w:styleId="Tekstpodstawowywcity31">
    <w:name w:val="Tekst podstawowy wcięty 31"/>
    <w:basedOn w:val="Normalny"/>
    <w:rsid w:val="006859B1"/>
    <w:pPr>
      <w:spacing w:after="120"/>
      <w:ind w:left="283"/>
    </w:pPr>
    <w:rPr>
      <w:sz w:val="16"/>
      <w:szCs w:val="16"/>
    </w:rPr>
  </w:style>
  <w:style w:type="paragraph" w:customStyle="1" w:styleId="Tekstpodstawowy31">
    <w:name w:val="Tekst podstawowy 31"/>
    <w:basedOn w:val="Normalny"/>
    <w:rsid w:val="006859B1"/>
    <w:pPr>
      <w:spacing w:after="120"/>
    </w:pPr>
    <w:rPr>
      <w:sz w:val="16"/>
      <w:szCs w:val="16"/>
    </w:rPr>
  </w:style>
  <w:style w:type="paragraph" w:styleId="NormalnyWeb">
    <w:name w:val="Normal (Web)"/>
    <w:basedOn w:val="Normalny"/>
    <w:rsid w:val="006859B1"/>
    <w:pPr>
      <w:spacing w:before="280" w:after="280"/>
    </w:pPr>
  </w:style>
  <w:style w:type="paragraph" w:customStyle="1" w:styleId="Tekstpodstawowy21">
    <w:name w:val="Tekst podstawowy 21"/>
    <w:basedOn w:val="Normalny"/>
    <w:rsid w:val="006859B1"/>
    <w:pPr>
      <w:spacing w:after="120" w:line="480" w:lineRule="auto"/>
    </w:pPr>
  </w:style>
  <w:style w:type="paragraph" w:customStyle="1" w:styleId="Tekstpodstawowy22">
    <w:name w:val="Tekst podstawowy 22"/>
    <w:basedOn w:val="Normalny"/>
    <w:rsid w:val="006859B1"/>
    <w:pPr>
      <w:overflowPunct w:val="0"/>
      <w:autoSpaceDE w:val="0"/>
      <w:ind w:left="360"/>
      <w:textAlignment w:val="baseline"/>
    </w:pPr>
    <w:rPr>
      <w:rFonts w:ascii="Arial" w:hAnsi="Arial" w:cs="Arial"/>
      <w:szCs w:val="20"/>
    </w:rPr>
  </w:style>
  <w:style w:type="paragraph" w:customStyle="1" w:styleId="Standard">
    <w:name w:val="Standard"/>
    <w:rsid w:val="006859B1"/>
    <w:pPr>
      <w:widowControl w:val="0"/>
      <w:suppressAutoHyphens/>
      <w:autoSpaceDE w:val="0"/>
      <w:spacing w:after="0" w:line="240" w:lineRule="auto"/>
    </w:pPr>
    <w:rPr>
      <w:rFonts w:ascii="Times New Roman" w:eastAsia="Arial" w:hAnsi="Times New Roman" w:cs="Times New Roman"/>
      <w:kern w:val="0"/>
      <w:sz w:val="28"/>
      <w:szCs w:val="28"/>
      <w:lang w:eastAsia="zh-CN"/>
      <w14:ligatures w14:val="none"/>
    </w:rPr>
  </w:style>
  <w:style w:type="paragraph" w:styleId="Podtytu">
    <w:name w:val="Subtitle"/>
    <w:basedOn w:val="Nagwek10"/>
    <w:next w:val="Tekstpodstawowy"/>
    <w:link w:val="PodtytuZnak"/>
    <w:qFormat/>
    <w:rsid w:val="006859B1"/>
    <w:pPr>
      <w:jc w:val="center"/>
    </w:pPr>
    <w:rPr>
      <w:i/>
      <w:iCs/>
    </w:rPr>
  </w:style>
  <w:style w:type="character" w:customStyle="1" w:styleId="PodtytuZnak">
    <w:name w:val="Podtytuł Znak"/>
    <w:basedOn w:val="Domylnaczcionkaakapitu"/>
    <w:link w:val="Podtytu"/>
    <w:rsid w:val="006859B1"/>
    <w:rPr>
      <w:rFonts w:ascii="Arial" w:eastAsia="Lucida Sans Unicode" w:hAnsi="Arial" w:cs="Arial"/>
      <w:i/>
      <w:iCs/>
      <w:kern w:val="0"/>
      <w:sz w:val="28"/>
      <w:szCs w:val="28"/>
      <w:lang w:val="x-none" w:eastAsia="zh-CN"/>
      <w14:ligatures w14:val="none"/>
    </w:rPr>
  </w:style>
  <w:style w:type="paragraph" w:styleId="Nagwek">
    <w:name w:val="header"/>
    <w:basedOn w:val="Normalny"/>
    <w:link w:val="NagwekZnak1"/>
    <w:rsid w:val="006859B1"/>
    <w:pPr>
      <w:tabs>
        <w:tab w:val="center" w:pos="4536"/>
        <w:tab w:val="right" w:pos="9072"/>
      </w:tabs>
    </w:pPr>
    <w:rPr>
      <w:lang w:val="x-none"/>
    </w:rPr>
  </w:style>
  <w:style w:type="character" w:customStyle="1" w:styleId="NagwekZnak1">
    <w:name w:val="Nagłówek Znak1"/>
    <w:basedOn w:val="Domylnaczcionkaakapitu"/>
    <w:link w:val="Nagwek"/>
    <w:rsid w:val="006859B1"/>
    <w:rPr>
      <w:rFonts w:ascii="Times New Roman" w:eastAsia="Times New Roman" w:hAnsi="Times New Roman" w:cs="Times New Roman"/>
      <w:kern w:val="0"/>
      <w:sz w:val="24"/>
      <w:szCs w:val="24"/>
      <w:lang w:val="x-none" w:eastAsia="zh-CN"/>
      <w14:ligatures w14:val="none"/>
    </w:rPr>
  </w:style>
  <w:style w:type="paragraph" w:customStyle="1" w:styleId="BodyText21">
    <w:name w:val="Body Text 21"/>
    <w:basedOn w:val="Normalny"/>
    <w:rsid w:val="006859B1"/>
    <w:pPr>
      <w:widowControl w:val="0"/>
      <w:tabs>
        <w:tab w:val="left" w:pos="709"/>
      </w:tabs>
      <w:jc w:val="both"/>
    </w:pPr>
    <w:rPr>
      <w:rFonts w:ascii="Arial" w:hAnsi="Arial" w:cs="Arial"/>
      <w:szCs w:val="20"/>
    </w:rPr>
  </w:style>
  <w:style w:type="paragraph" w:customStyle="1" w:styleId="Zawartotabeli">
    <w:name w:val="Zawartość tabeli"/>
    <w:basedOn w:val="Normalny"/>
    <w:rsid w:val="006859B1"/>
    <w:pPr>
      <w:suppressLineNumbers/>
    </w:pPr>
  </w:style>
  <w:style w:type="paragraph" w:customStyle="1" w:styleId="Nagwektabeli">
    <w:name w:val="Nagłówek tabeli"/>
    <w:basedOn w:val="Zawartotabeli"/>
    <w:rsid w:val="006859B1"/>
    <w:pPr>
      <w:jc w:val="center"/>
    </w:pPr>
    <w:rPr>
      <w:b/>
      <w:bCs/>
    </w:rPr>
  </w:style>
  <w:style w:type="paragraph" w:customStyle="1" w:styleId="Tekstpodstawowy220">
    <w:name w:val="Tekst podstawowy 22"/>
    <w:basedOn w:val="Normalny"/>
    <w:rsid w:val="006859B1"/>
    <w:pPr>
      <w:spacing w:after="120" w:line="480" w:lineRule="auto"/>
    </w:pPr>
  </w:style>
  <w:style w:type="paragraph" w:customStyle="1" w:styleId="Tekstpodstawowy32">
    <w:name w:val="Tekst podstawowy 32"/>
    <w:basedOn w:val="Normalny"/>
    <w:rsid w:val="006859B1"/>
    <w:pPr>
      <w:spacing w:after="120"/>
    </w:pPr>
    <w:rPr>
      <w:sz w:val="16"/>
      <w:szCs w:val="16"/>
    </w:rPr>
  </w:style>
  <w:style w:type="paragraph" w:styleId="Tekstdymka">
    <w:name w:val="Balloon Text"/>
    <w:basedOn w:val="Normalny"/>
    <w:link w:val="TekstdymkaZnak"/>
    <w:rsid w:val="006859B1"/>
    <w:rPr>
      <w:rFonts w:ascii="Tahoma" w:hAnsi="Tahoma" w:cs="Tahoma"/>
      <w:sz w:val="16"/>
      <w:szCs w:val="16"/>
    </w:rPr>
  </w:style>
  <w:style w:type="character" w:customStyle="1" w:styleId="TekstdymkaZnak">
    <w:name w:val="Tekst dymka Znak"/>
    <w:basedOn w:val="Domylnaczcionkaakapitu"/>
    <w:link w:val="Tekstdymka"/>
    <w:rsid w:val="006859B1"/>
    <w:rPr>
      <w:rFonts w:ascii="Tahoma" w:eastAsia="Times New Roman" w:hAnsi="Tahoma" w:cs="Tahoma"/>
      <w:kern w:val="0"/>
      <w:sz w:val="16"/>
      <w:szCs w:val="16"/>
      <w:lang w:eastAsia="zh-CN"/>
      <w14:ligatures w14:val="none"/>
    </w:rPr>
  </w:style>
  <w:style w:type="paragraph" w:customStyle="1" w:styleId="Tekstpodstawowy33">
    <w:name w:val="Tekst podstawowy 33"/>
    <w:basedOn w:val="Normalny"/>
    <w:rsid w:val="006859B1"/>
    <w:pPr>
      <w:spacing w:after="120"/>
    </w:pPr>
    <w:rPr>
      <w:sz w:val="16"/>
      <w:szCs w:val="16"/>
    </w:rPr>
  </w:style>
  <w:style w:type="paragraph" w:customStyle="1" w:styleId="ZnakZnakZnak">
    <w:name w:val="Znak Znak Znak"/>
    <w:basedOn w:val="Normalny"/>
    <w:rsid w:val="006859B1"/>
    <w:pPr>
      <w:suppressAutoHyphens w:val="0"/>
    </w:pPr>
    <w:rPr>
      <w:rFonts w:ascii="Arial" w:hAnsi="Arial" w:cs="Arial"/>
    </w:rPr>
  </w:style>
  <w:style w:type="paragraph" w:customStyle="1" w:styleId="Tekstpodstawowy23">
    <w:name w:val="Tekst podstawowy 23"/>
    <w:basedOn w:val="Normalny"/>
    <w:rsid w:val="006859B1"/>
    <w:pPr>
      <w:spacing w:after="120" w:line="480" w:lineRule="auto"/>
    </w:pPr>
    <w:rPr>
      <w:lang w:val="x-none"/>
    </w:rPr>
  </w:style>
  <w:style w:type="paragraph" w:styleId="Akapitzlist">
    <w:name w:val="List Paragraph"/>
    <w:aliases w:val="Normalny1,Akapit z listą3,Akapit z listą31,Wypunktowanie,Normal2,Akapit z listą1,L1,Numerowanie,2 heading,A_wyliczenie,K-P_odwolanie,Akapit z listą5,maz_wyliczenie,opis dzialania,Odstavec,Akapit z listą numerowaną,Podsis rysunku,lp1,列出段落"/>
    <w:basedOn w:val="Normalny"/>
    <w:uiPriority w:val="34"/>
    <w:qFormat/>
    <w:rsid w:val="006859B1"/>
    <w:pPr>
      <w:suppressAutoHyphens w:val="0"/>
      <w:ind w:left="708"/>
    </w:pPr>
    <w:rPr>
      <w:sz w:val="20"/>
      <w:szCs w:val="20"/>
    </w:rPr>
  </w:style>
  <w:style w:type="paragraph" w:customStyle="1" w:styleId="Znak">
    <w:name w:val="Znak"/>
    <w:basedOn w:val="Normalny"/>
    <w:rsid w:val="006859B1"/>
    <w:pPr>
      <w:suppressAutoHyphens w:val="0"/>
    </w:pPr>
  </w:style>
  <w:style w:type="paragraph" w:customStyle="1" w:styleId="Tekstkomentarza1">
    <w:name w:val="Tekst komentarza1"/>
    <w:basedOn w:val="Normalny"/>
    <w:rsid w:val="006859B1"/>
    <w:rPr>
      <w:sz w:val="20"/>
      <w:szCs w:val="20"/>
      <w:lang w:val="x-none"/>
    </w:rPr>
  </w:style>
  <w:style w:type="paragraph" w:styleId="Tekstkomentarza">
    <w:name w:val="annotation text"/>
    <w:basedOn w:val="Normalny"/>
    <w:link w:val="TekstkomentarzaZnak1"/>
    <w:uiPriority w:val="99"/>
    <w:semiHidden/>
    <w:unhideWhenUsed/>
    <w:rsid w:val="006859B1"/>
    <w:rPr>
      <w:sz w:val="20"/>
      <w:szCs w:val="20"/>
    </w:rPr>
  </w:style>
  <w:style w:type="character" w:customStyle="1" w:styleId="TekstkomentarzaZnak1">
    <w:name w:val="Tekst komentarza Znak1"/>
    <w:basedOn w:val="Domylnaczcionkaakapitu"/>
    <w:link w:val="Tekstkomentarza"/>
    <w:uiPriority w:val="99"/>
    <w:semiHidden/>
    <w:rsid w:val="006859B1"/>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1"/>
    <w:rsid w:val="006859B1"/>
    <w:rPr>
      <w:b/>
      <w:bCs/>
    </w:rPr>
  </w:style>
  <w:style w:type="character" w:customStyle="1" w:styleId="TematkomentarzaZnak1">
    <w:name w:val="Temat komentarza Znak1"/>
    <w:basedOn w:val="TekstkomentarzaZnak1"/>
    <w:link w:val="Tematkomentarza"/>
    <w:rsid w:val="006859B1"/>
    <w:rPr>
      <w:rFonts w:ascii="Times New Roman" w:eastAsia="Times New Roman" w:hAnsi="Times New Roman" w:cs="Times New Roman"/>
      <w:b/>
      <w:bCs/>
      <w:kern w:val="0"/>
      <w:sz w:val="20"/>
      <w:szCs w:val="20"/>
      <w:lang w:val="x-none" w:eastAsia="zh-CN"/>
      <w14:ligatures w14:val="none"/>
    </w:rPr>
  </w:style>
  <w:style w:type="paragraph" w:customStyle="1" w:styleId="Default">
    <w:name w:val="Default"/>
    <w:rsid w:val="006859B1"/>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pkt1">
    <w:name w:val="pkt1"/>
    <w:basedOn w:val="pkt"/>
    <w:rsid w:val="006859B1"/>
    <w:pPr>
      <w:suppressAutoHyphens w:val="0"/>
      <w:autoSpaceDE/>
      <w:ind w:left="850" w:hanging="425"/>
    </w:pPr>
    <w:rPr>
      <w:rFonts w:ascii="Times New Roman" w:eastAsia="Times New Roman" w:hAnsi="Times New Roman" w:cs="Times New Roman"/>
      <w:sz w:val="24"/>
      <w:szCs w:val="20"/>
      <w:lang w:val="pl-PL"/>
    </w:rPr>
  </w:style>
  <w:style w:type="paragraph" w:customStyle="1" w:styleId="arimr">
    <w:name w:val="arimr"/>
    <w:basedOn w:val="Normalny"/>
    <w:rsid w:val="006859B1"/>
    <w:pPr>
      <w:widowControl w:val="0"/>
      <w:suppressAutoHyphens w:val="0"/>
      <w:snapToGrid w:val="0"/>
      <w:spacing w:line="360" w:lineRule="auto"/>
    </w:pPr>
    <w:rPr>
      <w:szCs w:val="20"/>
      <w:lang w:val="en-US"/>
    </w:rPr>
  </w:style>
  <w:style w:type="paragraph" w:customStyle="1" w:styleId="wypunkt">
    <w:name w:val="wypunkt"/>
    <w:basedOn w:val="Normalny"/>
    <w:rsid w:val="006859B1"/>
    <w:pPr>
      <w:numPr>
        <w:numId w:val="17"/>
      </w:numPr>
      <w:tabs>
        <w:tab w:val="left" w:pos="0"/>
      </w:tabs>
      <w:suppressAutoHyphens w:val="0"/>
      <w:spacing w:line="360" w:lineRule="auto"/>
      <w:jc w:val="both"/>
    </w:pPr>
    <w:rPr>
      <w:szCs w:val="20"/>
    </w:rPr>
  </w:style>
  <w:style w:type="paragraph" w:customStyle="1" w:styleId="TableContents">
    <w:name w:val="Table Contents"/>
    <w:basedOn w:val="Standard"/>
    <w:rsid w:val="006859B1"/>
    <w:pPr>
      <w:suppressLineNumbers/>
      <w:autoSpaceDE/>
      <w:textAlignment w:val="baseline"/>
    </w:pPr>
    <w:rPr>
      <w:rFonts w:ascii="Calibri" w:eastAsia="Calibri" w:hAnsi="Calibri" w:cs="Calibri"/>
      <w:kern w:val="2"/>
      <w:sz w:val="24"/>
      <w:szCs w:val="24"/>
    </w:rPr>
  </w:style>
  <w:style w:type="paragraph" w:styleId="Tekstprzypisudolnego">
    <w:name w:val="footnote text"/>
    <w:basedOn w:val="Normalny"/>
    <w:link w:val="TekstprzypisudolnegoZnak1"/>
    <w:rsid w:val="006859B1"/>
    <w:pPr>
      <w:suppressAutoHyphens w:val="0"/>
    </w:pPr>
    <w:rPr>
      <w:rFonts w:ascii="Calibri" w:eastAsia="Calibri" w:hAnsi="Calibri" w:cs="Calibri"/>
      <w:sz w:val="20"/>
      <w:szCs w:val="20"/>
      <w:lang w:val="x-none"/>
    </w:rPr>
  </w:style>
  <w:style w:type="character" w:customStyle="1" w:styleId="TekstprzypisudolnegoZnak1">
    <w:name w:val="Tekst przypisu dolnego Znak1"/>
    <w:basedOn w:val="Domylnaczcionkaakapitu"/>
    <w:link w:val="Tekstprzypisudolnego"/>
    <w:rsid w:val="006859B1"/>
    <w:rPr>
      <w:rFonts w:ascii="Calibri" w:eastAsia="Calibri" w:hAnsi="Calibri" w:cs="Calibri"/>
      <w:kern w:val="0"/>
      <w:sz w:val="20"/>
      <w:szCs w:val="20"/>
      <w:lang w:val="x-none" w:eastAsia="zh-CN"/>
      <w14:ligatures w14:val="none"/>
    </w:rPr>
  </w:style>
  <w:style w:type="paragraph" w:customStyle="1" w:styleId="Zwykytekst1">
    <w:name w:val="Zwykły tekst1"/>
    <w:basedOn w:val="Normalny"/>
    <w:rsid w:val="006859B1"/>
    <w:pPr>
      <w:suppressAutoHyphens w:val="0"/>
      <w:autoSpaceDE w:val="0"/>
      <w:spacing w:before="90" w:line="380" w:lineRule="atLeast"/>
      <w:jc w:val="both"/>
    </w:pPr>
    <w:rPr>
      <w:rFonts w:ascii="Courier New" w:hAnsi="Courier New" w:cs="Courier New"/>
      <w:w w:val="89"/>
      <w:sz w:val="25"/>
      <w:szCs w:val="20"/>
      <w:lang w:val="x-none"/>
    </w:rPr>
  </w:style>
  <w:style w:type="paragraph" w:customStyle="1" w:styleId="ZnakZnakZnakZnakZnakZnak">
    <w:name w:val="Znak Znak Znak Znak Znak Znak"/>
    <w:basedOn w:val="Normalny"/>
    <w:rsid w:val="006859B1"/>
    <w:pPr>
      <w:suppressAutoHyphens w:val="0"/>
    </w:pPr>
    <w:rPr>
      <w:rFonts w:ascii="Arial" w:hAnsi="Arial" w:cs="Arial"/>
    </w:rPr>
  </w:style>
  <w:style w:type="paragraph" w:customStyle="1" w:styleId="Style6">
    <w:name w:val="Style6"/>
    <w:basedOn w:val="Normalny"/>
    <w:rsid w:val="006859B1"/>
    <w:pPr>
      <w:widowControl w:val="0"/>
      <w:suppressAutoHyphens w:val="0"/>
      <w:autoSpaceDE w:val="0"/>
      <w:jc w:val="both"/>
    </w:pPr>
  </w:style>
  <w:style w:type="paragraph" w:styleId="Tekstpodstawowywcity3">
    <w:name w:val="Body Text Indent 3"/>
    <w:basedOn w:val="Normalny"/>
    <w:link w:val="Tekstpodstawowywcity3Znak"/>
    <w:uiPriority w:val="99"/>
    <w:unhideWhenUsed/>
    <w:rsid w:val="006859B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6859B1"/>
    <w:rPr>
      <w:rFonts w:ascii="Times New Roman" w:eastAsia="Times New Roman" w:hAnsi="Times New Roman" w:cs="Times New Roman"/>
      <w:kern w:val="0"/>
      <w:sz w:val="16"/>
      <w:szCs w:val="16"/>
      <w:lang w:eastAsia="zh-CN"/>
      <w14:ligatures w14:val="none"/>
    </w:rPr>
  </w:style>
  <w:style w:type="table" w:styleId="Tabela-Siatka">
    <w:name w:val="Table Grid"/>
    <w:basedOn w:val="Standardowy"/>
    <w:uiPriority w:val="39"/>
    <w:rsid w:val="006859B1"/>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1">
    <w:name w:val="Bez odstępów1"/>
    <w:rsid w:val="006859B1"/>
    <w:pPr>
      <w:suppressAutoHyphens/>
      <w:spacing w:after="0" w:line="240" w:lineRule="auto"/>
    </w:pPr>
    <w:rPr>
      <w:rFonts w:ascii="Times New Roman" w:eastAsia="Times New Roman" w:hAnsi="Times New Roman" w:cs="Arial"/>
      <w:kern w:val="1"/>
      <w:sz w:val="24"/>
      <w:szCs w:val="24"/>
      <w:lang w:eastAsia="hi-IN" w:bidi="hi-IN"/>
      <w14:ligatures w14:val="none"/>
    </w:rPr>
  </w:style>
  <w:style w:type="paragraph" w:customStyle="1" w:styleId="Style35">
    <w:name w:val="Style35"/>
    <w:basedOn w:val="Normalny"/>
    <w:rsid w:val="006859B1"/>
    <w:pPr>
      <w:widowControl w:val="0"/>
      <w:suppressAutoHyphens w:val="0"/>
      <w:autoSpaceDE w:val="0"/>
      <w:spacing w:line="254" w:lineRule="exact"/>
    </w:pPr>
    <w:rPr>
      <w:rFonts w:ascii="Arial Unicode MS" w:eastAsia="Arial Unicode MS" w:hAnsi="Arial Unicode MS" w:cs="Arial Unicode MS"/>
      <w:kern w:val="1"/>
      <w:szCs w:val="20"/>
      <w:lang w:eastAsia="ar-SA"/>
    </w:rPr>
  </w:style>
  <w:style w:type="character" w:styleId="Odwoaniedokomentarza">
    <w:name w:val="annotation reference"/>
    <w:basedOn w:val="Domylnaczcionkaakapitu"/>
    <w:uiPriority w:val="99"/>
    <w:semiHidden/>
    <w:unhideWhenUsed/>
    <w:rsid w:val="00E3168B"/>
    <w:rPr>
      <w:sz w:val="16"/>
      <w:szCs w:val="16"/>
    </w:rPr>
  </w:style>
  <w:style w:type="character" w:styleId="UyteHipercze">
    <w:name w:val="FollowedHyperlink"/>
    <w:basedOn w:val="Domylnaczcionkaakapitu"/>
    <w:uiPriority w:val="99"/>
    <w:semiHidden/>
    <w:unhideWhenUsed/>
    <w:rsid w:val="00FE232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s://sip.lex.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transakcja/1300179" TargetMode="External"/><Relationship Id="rId42" Type="http://schemas.openxmlformats.org/officeDocument/2006/relationships/header" Target="header1.xml"/><Relationship Id="rId7" Type="http://schemas.openxmlformats.org/officeDocument/2006/relationships/hyperlink" Target="http://www.nzozpcz.pl/" TargetMode="External"/><Relationship Id="rId2" Type="http://schemas.openxmlformats.org/officeDocument/2006/relationships/styles" Target="styles.xml"/><Relationship Id="rId16" Type="http://schemas.openxmlformats.org/officeDocument/2006/relationships/hyperlink" Target="https://platformazakupowa.pl/transakcja/1300179" TargetMode="External"/><Relationship Id="rId29" Type="http://schemas.openxmlformats.org/officeDocument/2006/relationships/hyperlink" Target="https://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pl/web/uzp/stosowanie-unijnego-zakazu-udzialu-wykonawcow-rosyjskich-w-zamowieniach"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strona/instrukcje-wykonawca" TargetMode="External"/><Relationship Id="rId40" Type="http://schemas.openxmlformats.org/officeDocument/2006/relationships/hyperlink" Target="mailto:sekretariat"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transakcja/1300179"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platformazakupowa.pl/transakcja/1300179" TargetMode="External"/><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strona/instrukcje-wykonawca" TargetMode="External"/><Relationship Id="rId30" Type="http://schemas.openxmlformats.org/officeDocument/2006/relationships/hyperlink" Target="https://platformazakupowa.pl/strona/instrukcje-wykonawca" TargetMode="External"/><Relationship Id="rId35" Type="http://schemas.openxmlformats.org/officeDocument/2006/relationships/hyperlink" Target="http://platformazakupowa.pl/" TargetMode="External"/><Relationship Id="rId43" Type="http://schemas.openxmlformats.org/officeDocument/2006/relationships/footer" Target="footer1.xml"/><Relationship Id="rId8" Type="http://schemas.openxmlformats.org/officeDocument/2006/relationships/hyperlink" Target="mailto:zamowienia@nzozpcz.pl" TargetMode="External"/><Relationship Id="rId3"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platformazakupowa.pl/" TargetMode="External"/><Relationship Id="rId38" Type="http://schemas.openxmlformats.org/officeDocument/2006/relationships/hyperlink" Target="https://sip.lex.pl/" TargetMode="External"/><Relationship Id="rId46" Type="http://schemas.openxmlformats.org/officeDocument/2006/relationships/theme" Target="theme/theme1.xml"/><Relationship Id="rId20" Type="http://schemas.openxmlformats.org/officeDocument/2006/relationships/hyperlink" Target="http://platformazakupowa.pl/" TargetMode="External"/><Relationship Id="rId41" Type="http://schemas.openxmlformats.org/officeDocument/2006/relationships/hyperlink" Target="mailto:sekretariat@wsss.wroc.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2696</TotalTime>
  <Pages>27</Pages>
  <Words>14395</Words>
  <Characters>86370</Characters>
  <Application>Microsoft Office Word</Application>
  <DocSecurity>0</DocSecurity>
  <Lines>719</Lines>
  <Paragraphs>201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Kępińska</dc:creator>
  <cp:keywords/>
  <dc:description/>
  <cp:lastModifiedBy>Jolanta Kępińska</cp:lastModifiedBy>
  <cp:revision>378</cp:revision>
  <cp:lastPrinted>2026-05-08T06:46:00Z</cp:lastPrinted>
  <dcterms:created xsi:type="dcterms:W3CDTF">2024-02-07T08:06:00Z</dcterms:created>
  <dcterms:modified xsi:type="dcterms:W3CDTF">2026-05-08T06:46:00Z</dcterms:modified>
</cp:coreProperties>
</file>