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D1827" w14:textId="5CBCCDD2" w:rsidR="00AC4091" w:rsidRDefault="0002749F">
      <w:pPr>
        <w:tabs>
          <w:tab w:val="right" w:pos="9072"/>
        </w:tabs>
        <w:spacing w:after="200" w:line="276" w:lineRule="auto"/>
        <w:jc w:val="right"/>
        <w:rPr>
          <w:rFonts w:ascii="Times New Roman" w:eastAsia="Times New Roman" w:hAnsi="Times New Roman"/>
          <w:lang w:eastAsia="pl-PL"/>
        </w:rPr>
      </w:pPr>
      <w:bookmarkStart w:id="0" w:name="_Hlk65152826"/>
      <w:r>
        <w:rPr>
          <w:rFonts w:ascii="Times New Roman" w:eastAsia="Times New Roman" w:hAnsi="Times New Roman"/>
          <w:lang w:eastAsia="pl-PL"/>
        </w:rPr>
        <w:t xml:space="preserve">Załącznik nr 2 do SWZ </w:t>
      </w:r>
    </w:p>
    <w:p w14:paraId="37549431" w14:textId="64D4A96C" w:rsidR="00AC4091" w:rsidRDefault="0002749F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  <w:r>
        <w:rPr>
          <w:rFonts w:ascii="Times New Roman" w:eastAsia="Times New Roman" w:hAnsi="Times New Roman"/>
          <w:b/>
          <w:lang w:eastAsia="pl-PL"/>
        </w:rPr>
        <w:t>Wykonawca</w:t>
      </w:r>
      <w:r w:rsidR="00F82B2D">
        <w:rPr>
          <w:rFonts w:ascii="Times New Roman" w:eastAsia="Times New Roman" w:hAnsi="Times New Roman"/>
          <w:b/>
          <w:lang w:eastAsia="pl-PL"/>
        </w:rPr>
        <w:t>/Podmiot oddający do dyspozycji zasoby</w:t>
      </w:r>
    </w:p>
    <w:p w14:paraId="42C5F7BD" w14:textId="77777777" w:rsidR="00AC4091" w:rsidRDefault="00AC4091">
      <w:pPr>
        <w:spacing w:after="0" w:line="240" w:lineRule="auto"/>
        <w:rPr>
          <w:rFonts w:ascii="Times New Roman" w:eastAsia="Times New Roman" w:hAnsi="Times New Roman"/>
          <w:b/>
          <w:lang w:eastAsia="pl-PL"/>
        </w:rPr>
      </w:pPr>
    </w:p>
    <w:p w14:paraId="3FBDE2A1" w14:textId="77777777" w:rsidR="00AC4091" w:rsidRDefault="0002749F">
      <w:pPr>
        <w:spacing w:after="0" w:line="240" w:lineRule="auto"/>
        <w:ind w:right="5670"/>
        <w:jc w:val="center"/>
        <w:rPr>
          <w:rFonts w:ascii="Times New Roman" w:eastAsia="Times New Roman" w:hAnsi="Times New Roman"/>
          <w:lang w:eastAsia="pl-PL"/>
        </w:rPr>
      </w:pPr>
      <w:bookmarkStart w:id="1" w:name="_Hlk62464762"/>
      <w:r>
        <w:rPr>
          <w:rFonts w:ascii="Times New Roman" w:eastAsia="Times New Roman" w:hAnsi="Times New Roman"/>
          <w:lang w:eastAsia="pl-PL"/>
        </w:rPr>
        <w:t>……………………………….………</w:t>
      </w:r>
      <w:bookmarkEnd w:id="1"/>
    </w:p>
    <w:p w14:paraId="72AC1393" w14:textId="77777777" w:rsidR="00AC4091" w:rsidRDefault="0002749F">
      <w:pPr>
        <w:spacing w:after="0" w:line="240" w:lineRule="auto"/>
        <w:ind w:right="5670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……………………………….………</w:t>
      </w:r>
    </w:p>
    <w:p w14:paraId="4E77ED7B" w14:textId="77777777" w:rsidR="00AC4091" w:rsidRDefault="0002749F">
      <w:pPr>
        <w:spacing w:after="0" w:line="240" w:lineRule="auto"/>
        <w:ind w:right="5670"/>
        <w:jc w:val="center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</w:t>
      </w:r>
    </w:p>
    <w:p w14:paraId="69DE63EB" w14:textId="77777777" w:rsidR="00AC4091" w:rsidRDefault="0002749F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(pełna nazwa/firma, adres, w zależności</w:t>
      </w:r>
    </w:p>
    <w:p w14:paraId="13AC1F37" w14:textId="77777777" w:rsidR="00AC4091" w:rsidRDefault="0002749F">
      <w:pPr>
        <w:spacing w:after="0" w:line="240" w:lineRule="auto"/>
        <w:ind w:right="5953"/>
        <w:jc w:val="center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od podmiotu: NIP/REGON, KRS/CEiDG)</w:t>
      </w:r>
    </w:p>
    <w:p w14:paraId="0BB70312" w14:textId="77777777" w:rsidR="00AC4091" w:rsidRDefault="00AC4091" w:rsidP="00F77C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aps/>
          <w:lang w:eastAsia="pl-PL"/>
        </w:rPr>
      </w:pPr>
    </w:p>
    <w:p w14:paraId="06FD7347" w14:textId="77777777" w:rsidR="00AC4091" w:rsidRDefault="000274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caps/>
          <w:lang w:eastAsia="pl-PL"/>
        </w:rPr>
      </w:pPr>
      <w:r>
        <w:rPr>
          <w:rFonts w:ascii="Times New Roman" w:eastAsia="Times New Roman" w:hAnsi="Times New Roman"/>
          <w:b/>
          <w:caps/>
          <w:lang w:eastAsia="pl-PL"/>
        </w:rPr>
        <w:t xml:space="preserve">OświadczeniE o BRAKU PODSTAW DO WYKLUCZENIA Z POSTĘPOWANIA  </w:t>
      </w:r>
    </w:p>
    <w:p w14:paraId="443C24F0" w14:textId="77777777" w:rsidR="00AC4091" w:rsidRDefault="0002749F">
      <w:pPr>
        <w:shd w:val="clear" w:color="auto" w:fill="FFFFFF"/>
        <w:spacing w:after="0" w:line="240" w:lineRule="auto"/>
        <w:jc w:val="center"/>
      </w:pPr>
      <w:r>
        <w:rPr>
          <w:rFonts w:ascii="Times New Roman" w:eastAsia="Times New Roman" w:hAnsi="Times New Roman"/>
          <w:b/>
          <w:caps/>
          <w:lang w:eastAsia="pl-PL"/>
        </w:rPr>
        <w:t>O UDZIELENIE ZAMÓWIENIA</w:t>
      </w:r>
      <w:r>
        <w:rPr>
          <w:rFonts w:ascii="Times New Roman" w:eastAsia="Times New Roman" w:hAnsi="Times New Roman"/>
          <w:b/>
          <w:caps/>
          <w:vertAlign w:val="superscript"/>
          <w:lang w:eastAsia="pl-PL"/>
        </w:rPr>
        <w:t>1</w:t>
      </w:r>
    </w:p>
    <w:p w14:paraId="10571252" w14:textId="77777777" w:rsidR="00AC4091" w:rsidRDefault="00AC4091" w:rsidP="00DD4893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aps/>
          <w:lang w:eastAsia="pl-PL"/>
        </w:rPr>
      </w:pPr>
    </w:p>
    <w:p w14:paraId="77669CFE" w14:textId="77777777" w:rsidR="00AC4091" w:rsidRDefault="00AC409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/>
        </w:rPr>
      </w:pPr>
    </w:p>
    <w:p w14:paraId="7AE5C472" w14:textId="0011FCD7" w:rsidR="00F77CC2" w:rsidRPr="00F77CC2" w:rsidRDefault="0002749F" w:rsidP="00F77CC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Na potrzeby postępowania o udzielenie zamówienia publicznego pn. </w:t>
      </w:r>
      <w:bookmarkStart w:id="2" w:name="_Hlk72329976"/>
      <w:bookmarkStart w:id="3" w:name="_Hlk72329977"/>
      <w:bookmarkStart w:id="4" w:name="_Hlk170722132"/>
      <w:r w:rsidR="00F77CC2" w:rsidRPr="00F77CC2">
        <w:rPr>
          <w:rFonts w:ascii="Times New Roman" w:hAnsi="Times New Roman"/>
          <w:b/>
          <w:bCs/>
        </w:rPr>
        <w:t>Roboty budowlane związane z budową windy zewnętrznej dla Budynku Głównego nr 1 Politechniki Morskiej w Szczecinie w ramach projektu „Morze dostępności – Politechnika bez barier”</w:t>
      </w:r>
      <w:bookmarkEnd w:id="2"/>
      <w:bookmarkEnd w:id="3"/>
      <w:r w:rsidR="00F77CC2" w:rsidRPr="00F77CC2">
        <w:rPr>
          <w:rFonts w:ascii="Times New Roman" w:hAnsi="Times New Roman"/>
          <w:b/>
          <w:bCs/>
        </w:rPr>
        <w:t xml:space="preserve"> współfinansowanego ze środków Europejskiego Funduszu Społecznego Plus w ramach Funduszy Europejskich dla Rozwoju Społecznego na lata 2021-2027 (FERS)</w:t>
      </w:r>
    </w:p>
    <w:p w14:paraId="28C7A01A" w14:textId="18BD33A6" w:rsidR="00573E4C" w:rsidRPr="00486F9A" w:rsidRDefault="00573E4C" w:rsidP="00573E4C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/>
          <w:b/>
          <w:bCs/>
        </w:rPr>
      </w:pPr>
    </w:p>
    <w:bookmarkEnd w:id="4"/>
    <w:p w14:paraId="2E59DABB" w14:textId="5F03FA92" w:rsidR="00AC4091" w:rsidRDefault="0002749F" w:rsidP="0038019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</w:pPr>
      <w:r>
        <w:rPr>
          <w:rFonts w:ascii="Times New Roman" w:hAnsi="Times New Roman"/>
        </w:rPr>
        <w:t xml:space="preserve">Prowadzonego w trybie podstawowym przez </w:t>
      </w:r>
      <w:r w:rsidR="00AD4BF0">
        <w:rPr>
          <w:rFonts w:ascii="Times New Roman" w:eastAsia="Times New Roman" w:hAnsi="Times New Roman"/>
          <w:lang w:eastAsia="pl-PL"/>
        </w:rPr>
        <w:t>Politechnikę</w:t>
      </w:r>
      <w:r>
        <w:rPr>
          <w:rFonts w:ascii="Times New Roman" w:eastAsia="Times New Roman" w:hAnsi="Times New Roman"/>
          <w:lang w:eastAsia="pl-PL"/>
        </w:rPr>
        <w:t xml:space="preserve"> Morską w Szczecinie</w:t>
      </w:r>
      <w:r w:rsidR="00C002B0">
        <w:rPr>
          <w:rFonts w:ascii="Times New Roman" w:hAnsi="Times New Roman"/>
          <w:b/>
          <w:bCs/>
          <w:i/>
          <w:iCs/>
        </w:rPr>
        <w:t xml:space="preserve"> </w:t>
      </w:r>
      <w:r w:rsidRPr="0002749F">
        <w:rPr>
          <w:rFonts w:ascii="Times New Roman" w:hAnsi="Times New Roman"/>
          <w:b/>
          <w:bCs/>
          <w:i/>
          <w:iCs/>
        </w:rPr>
        <w:t xml:space="preserve"> </w:t>
      </w:r>
      <w:r w:rsidRPr="0002749F">
        <w:rPr>
          <w:rFonts w:ascii="Times New Roman" w:eastAsia="Times New Roman" w:hAnsi="Times New Roman"/>
          <w:b/>
          <w:bCs/>
          <w:u w:val="single"/>
          <w:lang w:eastAsia="pl-PL"/>
        </w:rPr>
        <w:t>oświadczam</w:t>
      </w:r>
      <w:r w:rsidRPr="0002749F">
        <w:rPr>
          <w:rFonts w:ascii="Times New Roman" w:eastAsia="Times New Roman" w:hAnsi="Times New Roman"/>
          <w:b/>
          <w:bCs/>
          <w:lang w:eastAsia="pl-PL"/>
        </w:rPr>
        <w:t xml:space="preserve">, że na dzień składania ofert </w:t>
      </w:r>
      <w:r w:rsidRPr="0002749F">
        <w:rPr>
          <w:rFonts w:ascii="Times New Roman" w:eastAsia="Times New Roman" w:hAnsi="Times New Roman"/>
          <w:b/>
          <w:bCs/>
          <w:u w:val="single"/>
          <w:lang w:eastAsia="pl-PL"/>
        </w:rPr>
        <w:t>nie podlegam</w:t>
      </w:r>
      <w:r w:rsidRPr="0002749F">
        <w:rPr>
          <w:rFonts w:ascii="Times New Roman" w:eastAsia="Times New Roman" w:hAnsi="Times New Roman"/>
          <w:b/>
          <w:bCs/>
          <w:lang w:eastAsia="pl-PL"/>
        </w:rPr>
        <w:t xml:space="preserve"> / </w:t>
      </w:r>
      <w:r w:rsidRPr="0002749F">
        <w:rPr>
          <w:rFonts w:ascii="Times New Roman" w:eastAsia="Times New Roman" w:hAnsi="Times New Roman"/>
          <w:b/>
          <w:bCs/>
          <w:u w:val="single"/>
          <w:lang w:eastAsia="pl-PL"/>
        </w:rPr>
        <w:t>podlegam</w:t>
      </w:r>
      <w:r>
        <w:rPr>
          <w:rFonts w:ascii="Times New Roman" w:eastAsia="Times New Roman" w:hAnsi="Times New Roman"/>
          <w:lang w:eastAsia="pl-PL"/>
        </w:rPr>
        <w:t xml:space="preserve"> * wykluczeniu z postępowania na podstawie art. 108 ust 1 ustawy Pzp</w:t>
      </w:r>
      <w:r w:rsidR="004C5470">
        <w:rPr>
          <w:rFonts w:ascii="Times New Roman" w:eastAsia="Times New Roman" w:hAnsi="Times New Roman"/>
          <w:lang w:eastAsia="pl-PL"/>
        </w:rPr>
        <w:t xml:space="preserve"> oraz </w:t>
      </w:r>
      <w:r w:rsidR="004C5470" w:rsidRPr="009673F8">
        <w:rPr>
          <w:rFonts w:ascii="Times New Roman" w:eastAsia="Times New Roman" w:hAnsi="Times New Roman"/>
          <w:bCs/>
        </w:rPr>
        <w:t>art. 7 ust. 1 ustawy z dnia 13 kwietnia 2022 r. o szczególnych rozwiązaniach w zakresie przeciwdziałania wspieraniu agresji na Ukrainę oraz służących ochronie bezpieczeństwa narodowego (Dz. U. 2022 poz. 835)</w:t>
      </w:r>
      <w:r w:rsidR="004C5470">
        <w:rPr>
          <w:rFonts w:ascii="Times New Roman" w:eastAsia="Times New Roman" w:hAnsi="Times New Roman"/>
          <w:bCs/>
        </w:rPr>
        <w:t>.</w:t>
      </w:r>
    </w:p>
    <w:p w14:paraId="4829125F" w14:textId="77777777" w:rsidR="00AC4091" w:rsidRDefault="0002749F">
      <w:pPr>
        <w:spacing w:after="0" w:line="240" w:lineRule="auto"/>
      </w:pPr>
      <w:r>
        <w:rPr>
          <w:rFonts w:eastAsia="Times New Roman"/>
          <w:i/>
          <w:iCs/>
          <w:lang w:eastAsia="pl-PL"/>
        </w:rPr>
        <w:t xml:space="preserve">* </w:t>
      </w:r>
      <w:r>
        <w:rPr>
          <w:rFonts w:ascii="Times New Roman" w:eastAsia="Times New Roman" w:hAnsi="Times New Roman"/>
          <w:i/>
          <w:iCs/>
          <w:lang w:eastAsia="pl-PL"/>
        </w:rPr>
        <w:t>niepotrzebne skreślić</w:t>
      </w:r>
    </w:p>
    <w:p w14:paraId="6AB2A991" w14:textId="77777777" w:rsidR="00AC4091" w:rsidRDefault="00AC4091">
      <w:pPr>
        <w:spacing w:after="120" w:line="240" w:lineRule="auto"/>
        <w:jc w:val="both"/>
        <w:rPr>
          <w:rFonts w:ascii="Times New Roman" w:eastAsia="Times New Roman" w:hAnsi="Times New Roman"/>
          <w:i/>
          <w:iCs/>
          <w:lang w:eastAsia="pl-PL"/>
        </w:rPr>
      </w:pPr>
    </w:p>
    <w:p w14:paraId="631FFE75" w14:textId="3BDA9002" w:rsidR="00AC4091" w:rsidRPr="00C002B0" w:rsidRDefault="0002749F">
      <w:pPr>
        <w:spacing w:after="120" w:line="240" w:lineRule="auto"/>
        <w:jc w:val="both"/>
        <w:rPr>
          <w:b/>
          <w:bCs/>
        </w:rPr>
      </w:pPr>
      <w:r w:rsidRPr="00C002B0">
        <w:rPr>
          <w:rFonts w:ascii="Times New Roman" w:eastAsia="Times New Roman" w:hAnsi="Times New Roman"/>
          <w:b/>
          <w:bCs/>
          <w:i/>
          <w:iCs/>
          <w:lang w:eastAsia="pl-PL"/>
        </w:rPr>
        <w:t xml:space="preserve">Jeśli Wykonawca powyżej zaznaczył „podlegam”, należy wypełnić poniższy akapit. </w:t>
      </w:r>
    </w:p>
    <w:p w14:paraId="5D71C617" w14:textId="52C5CA5F" w:rsidR="00AC4091" w:rsidRDefault="0002749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120" w:line="240" w:lineRule="auto"/>
        <w:jc w:val="both"/>
      </w:pPr>
      <w:r>
        <w:rPr>
          <w:rFonts w:ascii="Times New Roman" w:eastAsia="Times New Roman" w:hAnsi="Times New Roman"/>
          <w:lang w:eastAsia="pl-PL"/>
        </w:rPr>
        <w:t xml:space="preserve">* </w:t>
      </w:r>
      <w:r w:rsidRPr="0002749F">
        <w:rPr>
          <w:rFonts w:ascii="Times New Roman" w:eastAsia="Times New Roman" w:hAnsi="Times New Roman"/>
          <w:b/>
          <w:bCs/>
          <w:u w:val="single"/>
          <w:lang w:eastAsia="pl-PL"/>
        </w:rPr>
        <w:t>Oświadczam</w:t>
      </w:r>
      <w:r w:rsidRPr="0002749F">
        <w:rPr>
          <w:rFonts w:ascii="Times New Roman" w:eastAsia="Times New Roman" w:hAnsi="Times New Roman"/>
          <w:b/>
          <w:bCs/>
          <w:lang w:eastAsia="pl-PL"/>
        </w:rPr>
        <w:t>, że zachodzą w stosunku do mnie podstawy wykluczenia z postępowania na podstawie  art. ………….</w:t>
      </w:r>
      <w:r>
        <w:rPr>
          <w:rFonts w:ascii="Times New Roman" w:eastAsia="Times New Roman" w:hAnsi="Times New Roman"/>
          <w:lang w:eastAsia="pl-PL"/>
        </w:rPr>
        <w:t xml:space="preserve"> ustawy Pzp </w:t>
      </w:r>
      <w:r>
        <w:rPr>
          <w:rFonts w:ascii="Times New Roman" w:eastAsia="Times New Roman" w:hAnsi="Times New Roman"/>
          <w:i/>
          <w:lang w:eastAsia="pl-PL"/>
        </w:rPr>
        <w:t xml:space="preserve">(podać mającą zastosowanie podstawę wykluczenia spośród wymienionych w art. 108 ust. 1 pkt 1, 2, 5 ustawy Pzp). </w:t>
      </w:r>
      <w:r>
        <w:rPr>
          <w:rFonts w:ascii="Times New Roman" w:eastAsia="Times New Roman" w:hAnsi="Times New Roman"/>
          <w:lang w:eastAsia="pl-PL"/>
        </w:rPr>
        <w:t>Jednocześnie oświadczam, że w związku z ww. okolicznością, na podstawie art. 110 ust. 2 ustawy Pzp podjąłem następujące środki naprawcze:</w:t>
      </w:r>
    </w:p>
    <w:p w14:paraId="70C9364C" w14:textId="77777777" w:rsidR="00AC4091" w:rsidRDefault="0002749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…………………………………………………………………………………………………………...</w:t>
      </w:r>
    </w:p>
    <w:p w14:paraId="72CAA5F7" w14:textId="3F8A0011" w:rsidR="00AC4091" w:rsidRDefault="0002749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</w:pP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  <w:r>
        <w:rPr>
          <w:rFonts w:ascii="Times New Roman" w:eastAsia="Times New Roman" w:hAnsi="Times New Roman"/>
          <w:lang w:eastAsia="pl-PL"/>
        </w:rPr>
        <w:tab/>
      </w:r>
    </w:p>
    <w:p w14:paraId="634DE3D9" w14:textId="77777777" w:rsidR="00AC4091" w:rsidRDefault="00AC4091">
      <w:pPr>
        <w:spacing w:after="0" w:line="240" w:lineRule="auto"/>
        <w:jc w:val="both"/>
        <w:rPr>
          <w:rFonts w:ascii="Times New Roman" w:eastAsia="Times New Roman" w:hAnsi="Times New Roman"/>
          <w:b/>
          <w:lang w:eastAsia="pl-PL"/>
        </w:rPr>
      </w:pPr>
    </w:p>
    <w:p w14:paraId="3E2AE40F" w14:textId="77777777" w:rsidR="00AC4091" w:rsidRDefault="0002749F">
      <w:pPr>
        <w:spacing w:after="0" w:line="240" w:lineRule="auto"/>
        <w:jc w:val="both"/>
      </w:pPr>
      <w:r>
        <w:rPr>
          <w:rFonts w:ascii="Times New Roman" w:eastAsia="Times New Roman" w:hAnsi="Times New Roman"/>
          <w:u w:val="single"/>
          <w:lang w:eastAsia="pl-PL"/>
        </w:rPr>
        <w:t>Oświadczam</w:t>
      </w:r>
      <w:r>
        <w:rPr>
          <w:rFonts w:ascii="Times New Roman" w:eastAsia="Times New Roman" w:hAnsi="Times New Roman"/>
          <w:lang w:eastAsia="pl-PL"/>
        </w:rPr>
        <w:t xml:space="preserve">, że wszystkie informacje podane w powyższym oświadczeniu są aktualne </w:t>
      </w:r>
      <w:r>
        <w:rPr>
          <w:rFonts w:ascii="Times New Roman" w:eastAsia="Times New Roman" w:hAnsi="Times New Roman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159B7EE" w14:textId="77777777" w:rsidR="00AC4091" w:rsidRDefault="00AC4091">
      <w:pPr>
        <w:spacing w:after="0" w:line="240" w:lineRule="auto"/>
        <w:rPr>
          <w:rFonts w:eastAsia="Times New Roman"/>
          <w:lang w:eastAsia="pl-PL"/>
        </w:rPr>
      </w:pPr>
    </w:p>
    <w:p w14:paraId="41667AF8" w14:textId="33A83290" w:rsidR="00AC4091" w:rsidRPr="00F77CC2" w:rsidRDefault="0002749F" w:rsidP="00F77CC2">
      <w:pPr>
        <w:spacing w:after="0" w:line="240" w:lineRule="auto"/>
        <w:jc w:val="both"/>
      </w:pPr>
      <w:r>
        <w:rPr>
          <w:rFonts w:ascii="Times New Roman" w:eastAsia="Times New Roman" w:hAnsi="Times New Roman"/>
          <w:b/>
          <w:bCs/>
          <w:i/>
          <w:iCs/>
          <w:color w:val="FF0000"/>
          <w:sz w:val="26"/>
          <w:szCs w:val="26"/>
          <w:lang w:eastAsia="pl-PL"/>
        </w:rPr>
        <w:t>Dokument musi zostać opatrzony  kwalifikowanym podpisem elektronicznym lub podpisem zaufanym lub podpisem osobistym</w:t>
      </w:r>
    </w:p>
    <w:p w14:paraId="13884347" w14:textId="77777777" w:rsidR="00AC4091" w:rsidRDefault="0002749F">
      <w:pPr>
        <w:spacing w:after="0" w:line="240" w:lineRule="auto"/>
        <w:jc w:val="both"/>
      </w:pPr>
      <w:r>
        <w:rPr>
          <w:rFonts w:eastAsia="Times New Roman"/>
          <w:vertAlign w:val="superscript"/>
          <w:lang w:eastAsia="pl-PL"/>
        </w:rPr>
        <w:t>1</w:t>
      </w:r>
      <w:r>
        <w:rPr>
          <w:rFonts w:eastAsia="Times New Roman"/>
          <w:lang w:eastAsia="pl-PL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pl-PL"/>
        </w:rPr>
        <w:t>Pouczenie o odpowiedzialności karnej Art. 297 § 1 Kodeksu karnego (Dz. U. Nr 88 poz. 553 z późn. zm.):</w:t>
      </w:r>
    </w:p>
    <w:p w14:paraId="592579C0" w14:textId="5EC27AB6" w:rsidR="00AC4091" w:rsidRDefault="0002749F" w:rsidP="00C002B0">
      <w:pPr>
        <w:tabs>
          <w:tab w:val="center" w:pos="4536"/>
          <w:tab w:val="right" w:pos="9072"/>
        </w:tabs>
        <w:spacing w:after="0" w:line="240" w:lineRule="auto"/>
        <w:jc w:val="both"/>
      </w:pPr>
      <w:r>
        <w:rPr>
          <w:rFonts w:ascii="Times New Roman" w:eastAsia="Times New Roman" w:hAnsi="Times New Roman"/>
          <w:sz w:val="16"/>
          <w:szCs w:val="16"/>
          <w:lang w:eastAsia="pl-PL"/>
        </w:rPr>
        <w:t>„</w:t>
      </w:r>
      <w:r>
        <w:rPr>
          <w:rFonts w:ascii="Times New Roman" w:eastAsia="Times New Roman" w:hAnsi="Times New Roman"/>
          <w:sz w:val="16"/>
          <w:szCs w:val="16"/>
          <w:u w:val="single"/>
          <w:lang w:eastAsia="pl-PL"/>
        </w:rPr>
        <w:t>Kto w celu uzyskania</w:t>
      </w:r>
      <w:r>
        <w:rPr>
          <w:rFonts w:ascii="Times New Roman" w:eastAsia="Times New Roman" w:hAnsi="Times New Roman"/>
          <w:sz w:val="16"/>
          <w:szCs w:val="16"/>
          <w:lang w:eastAsia="pl-PL"/>
        </w:rPr>
        <w:t xml:space="preserve">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 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5.”</w:t>
      </w:r>
      <w:bookmarkEnd w:id="0"/>
    </w:p>
    <w:sectPr w:rsidR="00AC4091" w:rsidSect="00DD4893">
      <w:headerReference w:type="first" r:id="rId7"/>
      <w:pgSz w:w="11906" w:h="16838"/>
      <w:pgMar w:top="1417" w:right="1417" w:bottom="993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60582" w14:textId="77777777" w:rsidR="00AB16B3" w:rsidRDefault="00AB16B3">
      <w:pPr>
        <w:spacing w:after="0" w:line="240" w:lineRule="auto"/>
      </w:pPr>
      <w:r>
        <w:separator/>
      </w:r>
    </w:p>
  </w:endnote>
  <w:endnote w:type="continuationSeparator" w:id="0">
    <w:p w14:paraId="10477878" w14:textId="77777777" w:rsidR="00AB16B3" w:rsidRDefault="00AB1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D8250" w14:textId="77777777" w:rsidR="00AB16B3" w:rsidRDefault="00AB16B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785ED1" w14:textId="77777777" w:rsidR="00AB16B3" w:rsidRDefault="00AB1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BE977" w14:textId="54FD9D7A" w:rsidR="00650DBB" w:rsidRDefault="00650DBB" w:rsidP="00650DBB">
    <w:pPr>
      <w:tabs>
        <w:tab w:val="left" w:pos="426"/>
      </w:tabs>
      <w:spacing w:after="0"/>
      <w:ind w:left="567"/>
      <w:jc w:val="both"/>
      <w:rPr>
        <w:rFonts w:ascii="Times New Roman" w:eastAsia="Times New Roman" w:hAnsi="Times New Roman"/>
        <w:sz w:val="18"/>
        <w:szCs w:val="18"/>
        <w:lang w:eastAsia="pl-PL"/>
      </w:rPr>
    </w:pPr>
    <w:r>
      <w:rPr>
        <w:noProof/>
      </w:rPr>
      <w:drawing>
        <wp:inline distT="0" distB="0" distL="0" distR="0" wp14:anchorId="0D6710F3" wp14:editId="46020056">
          <wp:extent cx="5114925" cy="619125"/>
          <wp:effectExtent l="0" t="0" r="9525" b="9525"/>
          <wp:doc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5094536" name="Obraz 1" descr="napis Fundusze Europejskie dla Rozwoju Społecznego i logo Funduszy Europejskich: niebieski trapez w środku trzy gwiazdki - żółta, biała i czerwona, napis Rzeczypospolita Polska i flaga Polski oraz napis Dofinansowane przez Unię Europejską i flaga Unii Europejskiej: niebieski prostokąt w środku żółte gwiazdki ułożone w okrąg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0144" b="16605"/>
                  <a:stretch>
                    <a:fillRect/>
                  </a:stretch>
                </pic:blipFill>
                <pic:spPr bwMode="auto">
                  <a:xfrm>
                    <a:off x="0" y="0"/>
                    <a:ext cx="51149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15E6E0" w14:textId="77777777" w:rsidR="00650DBB" w:rsidRDefault="00650DBB" w:rsidP="007F4312">
    <w:pPr>
      <w:tabs>
        <w:tab w:val="left" w:pos="0"/>
      </w:tabs>
      <w:spacing w:after="0"/>
      <w:jc w:val="both"/>
      <w:rPr>
        <w:rFonts w:ascii="Times New Roman" w:eastAsia="Times New Roman" w:hAnsi="Times New Roman"/>
        <w:sz w:val="18"/>
        <w:szCs w:val="18"/>
        <w:lang w:eastAsia="pl-PL"/>
      </w:rPr>
    </w:pPr>
  </w:p>
  <w:p w14:paraId="5478D82B" w14:textId="022062F4" w:rsidR="007F4312" w:rsidRPr="007F4312" w:rsidRDefault="00CE3B81" w:rsidP="007F4312">
    <w:pPr>
      <w:tabs>
        <w:tab w:val="left" w:pos="0"/>
      </w:tabs>
      <w:spacing w:after="0"/>
      <w:jc w:val="both"/>
      <w:rPr>
        <w:rFonts w:ascii="Times New Roman" w:hAnsi="Times New Roman"/>
        <w:sz w:val="18"/>
        <w:szCs w:val="18"/>
      </w:rPr>
    </w:pPr>
    <w:r w:rsidRPr="007F4312">
      <w:rPr>
        <w:rFonts w:ascii="Times New Roman" w:eastAsia="Times New Roman" w:hAnsi="Times New Roman"/>
        <w:sz w:val="18"/>
        <w:szCs w:val="18"/>
        <w:lang w:eastAsia="pl-PL"/>
      </w:rPr>
      <w:t>Tytuł postępowania</w:t>
    </w:r>
    <w:r w:rsidRPr="00380190">
      <w:rPr>
        <w:rFonts w:ascii="Times New Roman" w:eastAsia="Times New Roman" w:hAnsi="Times New Roman"/>
        <w:sz w:val="18"/>
        <w:szCs w:val="18"/>
        <w:lang w:eastAsia="pl-PL"/>
      </w:rPr>
      <w:t>:</w:t>
    </w:r>
    <w:r w:rsidR="00573E4C" w:rsidRPr="00573E4C">
      <w:rPr>
        <w:rFonts w:ascii="Times New Roman" w:hAnsi="Times New Roman"/>
        <w:sz w:val="18"/>
        <w:szCs w:val="18"/>
      </w:rPr>
      <w:t xml:space="preserve"> </w:t>
    </w:r>
    <w:r w:rsidR="007F4312" w:rsidRPr="007F4312">
      <w:rPr>
        <w:rFonts w:ascii="Times New Roman" w:hAnsi="Times New Roman"/>
        <w:b/>
        <w:bCs/>
        <w:sz w:val="18"/>
        <w:szCs w:val="18"/>
      </w:rPr>
      <w:t>Roboty budowlane związane z budową windy zewnętrznej dla Budynku Głównego nr 1 Politechniki Morskiej w Szczecinie w ramach projektu „Morze dostępności – Politechnika bez barier”</w:t>
    </w:r>
  </w:p>
  <w:p w14:paraId="4D9C090D" w14:textId="3B09D85E" w:rsidR="00906D23" w:rsidRPr="00906D23" w:rsidRDefault="00906D23" w:rsidP="00906D23">
    <w:pPr>
      <w:tabs>
        <w:tab w:val="left" w:pos="0"/>
      </w:tabs>
      <w:spacing w:after="0"/>
      <w:jc w:val="both"/>
      <w:rPr>
        <w:rFonts w:ascii="Times New Roman" w:eastAsia="Times New Roman" w:hAnsi="Times New Roman"/>
        <w:lang w:eastAsia="pl-PL"/>
      </w:rPr>
    </w:pPr>
  </w:p>
  <w:p w14:paraId="196D4C5F" w14:textId="77777777" w:rsidR="00CE3B81" w:rsidRDefault="00CE3B81" w:rsidP="00CE3B81">
    <w:pPr>
      <w:pStyle w:val="Nagwek"/>
      <w:rPr>
        <w:rFonts w:ascii="Times New Roman" w:eastAsia="Times New Roman" w:hAnsi="Times New Roman"/>
        <w:sz w:val="18"/>
        <w:szCs w:val="18"/>
        <w:lang w:eastAsia="pl-PL"/>
      </w:rPr>
    </w:pPr>
  </w:p>
  <w:p w14:paraId="11179E93" w14:textId="5554341D" w:rsidR="00CE3B81" w:rsidRPr="00D01581" w:rsidRDefault="00CE3B81" w:rsidP="00CE3B81">
    <w:pPr>
      <w:pStyle w:val="Nagwek"/>
      <w:ind w:left="1836" w:firstLine="3828"/>
      <w:rPr>
        <w:b/>
        <w:bCs/>
      </w:rPr>
    </w:pPr>
    <w:r>
      <w:rPr>
        <w:rFonts w:ascii="Times New Roman" w:eastAsia="Times New Roman" w:hAnsi="Times New Roman"/>
        <w:b/>
        <w:bCs/>
        <w:sz w:val="18"/>
        <w:szCs w:val="18"/>
        <w:lang w:eastAsia="pl-PL"/>
      </w:rPr>
      <w:t xml:space="preserve">         </w:t>
    </w:r>
    <w:r w:rsidRPr="00D01581">
      <w:rPr>
        <w:rFonts w:ascii="Times New Roman" w:eastAsia="Times New Roman" w:hAnsi="Times New Roman"/>
        <w:b/>
        <w:bCs/>
        <w:sz w:val="18"/>
        <w:szCs w:val="18"/>
        <w:lang w:eastAsia="pl-PL"/>
      </w:rPr>
      <w:t>Symbol/numer sprawy AR</w:t>
    </w:r>
    <w:r w:rsidR="00A64D62">
      <w:rPr>
        <w:rFonts w:ascii="Times New Roman" w:eastAsia="Times New Roman" w:hAnsi="Times New Roman"/>
        <w:b/>
        <w:bCs/>
        <w:sz w:val="18"/>
        <w:szCs w:val="18"/>
        <w:lang w:eastAsia="pl-PL"/>
      </w:rPr>
      <w:t>.262.</w:t>
    </w:r>
    <w:r w:rsidR="007F4312">
      <w:rPr>
        <w:rFonts w:ascii="Times New Roman" w:eastAsia="Times New Roman" w:hAnsi="Times New Roman"/>
        <w:b/>
        <w:bCs/>
        <w:sz w:val="18"/>
        <w:szCs w:val="18"/>
        <w:lang w:eastAsia="pl-PL"/>
      </w:rPr>
      <w:t>4</w:t>
    </w:r>
    <w:r w:rsidR="00A64D62">
      <w:rPr>
        <w:rFonts w:ascii="Times New Roman" w:eastAsia="Times New Roman" w:hAnsi="Times New Roman"/>
        <w:b/>
        <w:bCs/>
        <w:sz w:val="18"/>
        <w:szCs w:val="18"/>
        <w:lang w:eastAsia="pl-PL"/>
      </w:rPr>
      <w:t>.202</w:t>
    </w:r>
    <w:r w:rsidR="007F4312">
      <w:rPr>
        <w:rFonts w:ascii="Times New Roman" w:eastAsia="Times New Roman" w:hAnsi="Times New Roman"/>
        <w:b/>
        <w:bCs/>
        <w:sz w:val="18"/>
        <w:szCs w:val="18"/>
        <w:lang w:eastAsia="pl-PL"/>
      </w:rPr>
      <w:t>6</w:t>
    </w:r>
  </w:p>
  <w:p w14:paraId="774D48CE" w14:textId="77777777" w:rsidR="00DD4893" w:rsidRPr="00CE3B81" w:rsidRDefault="00DD4893" w:rsidP="00CE3B8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091"/>
    <w:rsid w:val="00000049"/>
    <w:rsid w:val="0002749F"/>
    <w:rsid w:val="00073DBA"/>
    <w:rsid w:val="000F2297"/>
    <w:rsid w:val="001320C5"/>
    <w:rsid w:val="001C00EF"/>
    <w:rsid w:val="001E166D"/>
    <w:rsid w:val="0023497E"/>
    <w:rsid w:val="00380190"/>
    <w:rsid w:val="003F7070"/>
    <w:rsid w:val="00463D8E"/>
    <w:rsid w:val="004A59A5"/>
    <w:rsid w:val="004C5470"/>
    <w:rsid w:val="00573E4C"/>
    <w:rsid w:val="00650DBB"/>
    <w:rsid w:val="006D0AA6"/>
    <w:rsid w:val="006E2174"/>
    <w:rsid w:val="0072770B"/>
    <w:rsid w:val="00751A77"/>
    <w:rsid w:val="007C3F33"/>
    <w:rsid w:val="007F4312"/>
    <w:rsid w:val="00830724"/>
    <w:rsid w:val="008422F3"/>
    <w:rsid w:val="00906D23"/>
    <w:rsid w:val="00A1423B"/>
    <w:rsid w:val="00A363C2"/>
    <w:rsid w:val="00A64D62"/>
    <w:rsid w:val="00AB16B3"/>
    <w:rsid w:val="00AC4091"/>
    <w:rsid w:val="00AD4BF0"/>
    <w:rsid w:val="00B359C3"/>
    <w:rsid w:val="00C002B0"/>
    <w:rsid w:val="00CE3B81"/>
    <w:rsid w:val="00D064F3"/>
    <w:rsid w:val="00D8361E"/>
    <w:rsid w:val="00DD4893"/>
    <w:rsid w:val="00E55800"/>
    <w:rsid w:val="00EA00D6"/>
    <w:rsid w:val="00ED2E71"/>
    <w:rsid w:val="00F77CC2"/>
    <w:rsid w:val="00F812CB"/>
    <w:rsid w:val="00F82B2D"/>
    <w:rsid w:val="00FB0C57"/>
    <w:rsid w:val="00F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E21EA"/>
  <w15:docId w15:val="{EF5EF54A-304A-4C8B-95E3-F9864E870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  <w:style w:type="paragraph" w:styleId="Akapitzlist">
    <w:name w:val="List Paragraph"/>
    <w:basedOn w:val="Normalny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1237A-2B6F-4CCA-B00C-476849F14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415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Rajecka</dc:creator>
  <dc:description/>
  <cp:lastModifiedBy>Joanna Rajecka</cp:lastModifiedBy>
  <cp:revision>27</cp:revision>
  <cp:lastPrinted>2026-04-29T11:11:00Z</cp:lastPrinted>
  <dcterms:created xsi:type="dcterms:W3CDTF">2021-03-03T08:37:00Z</dcterms:created>
  <dcterms:modified xsi:type="dcterms:W3CDTF">2026-05-05T09:11:00Z</dcterms:modified>
</cp:coreProperties>
</file>