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00E2D" w14:textId="6BA0EFAC" w:rsidR="00E87122" w:rsidRPr="00B65795" w:rsidRDefault="00E87122" w:rsidP="00B65795">
      <w:pPr>
        <w:spacing w:line="276" w:lineRule="auto"/>
        <w:jc w:val="both"/>
        <w:rPr>
          <w:rFonts w:cstheme="minorHAnsi"/>
          <w:sz w:val="24"/>
          <w:szCs w:val="24"/>
        </w:rPr>
      </w:pPr>
      <w:r w:rsidRPr="00B65795">
        <w:rPr>
          <w:rFonts w:cstheme="minorHAnsi"/>
          <w:sz w:val="24"/>
          <w:szCs w:val="24"/>
        </w:rPr>
        <w:t>GK.271.</w:t>
      </w:r>
      <w:r w:rsidR="0062066B" w:rsidRPr="00B65795">
        <w:rPr>
          <w:rFonts w:cstheme="minorHAnsi"/>
          <w:sz w:val="24"/>
          <w:szCs w:val="24"/>
        </w:rPr>
        <w:t>4</w:t>
      </w:r>
      <w:r w:rsidRPr="00B65795">
        <w:rPr>
          <w:rFonts w:cstheme="minorHAnsi"/>
          <w:sz w:val="24"/>
          <w:szCs w:val="24"/>
        </w:rPr>
        <w:t>.202</w:t>
      </w:r>
      <w:r w:rsidR="0062066B" w:rsidRPr="00B65795">
        <w:rPr>
          <w:rFonts w:cstheme="minorHAnsi"/>
          <w:sz w:val="24"/>
          <w:szCs w:val="24"/>
        </w:rPr>
        <w:t>6</w:t>
      </w:r>
    </w:p>
    <w:p w14:paraId="486C9469" w14:textId="37CB9CCD" w:rsidR="00E87122" w:rsidRPr="00B65795" w:rsidRDefault="00E87122" w:rsidP="00B65795">
      <w:pPr>
        <w:spacing w:line="276" w:lineRule="auto"/>
        <w:jc w:val="right"/>
        <w:rPr>
          <w:rFonts w:cstheme="minorHAnsi"/>
          <w:sz w:val="24"/>
          <w:szCs w:val="24"/>
        </w:rPr>
      </w:pPr>
      <w:r w:rsidRPr="00B65795">
        <w:rPr>
          <w:rFonts w:cstheme="minorHAnsi"/>
          <w:sz w:val="24"/>
          <w:szCs w:val="24"/>
        </w:rPr>
        <w:t xml:space="preserve">Poraj, </w:t>
      </w:r>
      <w:r w:rsidR="0062066B" w:rsidRPr="00B65795">
        <w:rPr>
          <w:rFonts w:cstheme="minorHAnsi"/>
          <w:sz w:val="24"/>
          <w:szCs w:val="24"/>
        </w:rPr>
        <w:t>06.05</w:t>
      </w:r>
      <w:r w:rsidRPr="00B65795">
        <w:rPr>
          <w:rFonts w:cstheme="minorHAnsi"/>
          <w:sz w:val="24"/>
          <w:szCs w:val="24"/>
        </w:rPr>
        <w:t>.202</w:t>
      </w:r>
      <w:r w:rsidR="0062066B" w:rsidRPr="00B65795">
        <w:rPr>
          <w:rFonts w:cstheme="minorHAnsi"/>
          <w:sz w:val="24"/>
          <w:szCs w:val="24"/>
        </w:rPr>
        <w:t>6</w:t>
      </w:r>
      <w:r w:rsidRPr="00B65795">
        <w:rPr>
          <w:rFonts w:cstheme="minorHAnsi"/>
          <w:sz w:val="24"/>
          <w:szCs w:val="24"/>
        </w:rPr>
        <w:t>r.</w:t>
      </w:r>
    </w:p>
    <w:p w14:paraId="0886659A" w14:textId="77777777" w:rsidR="00E87122" w:rsidRPr="00B65795" w:rsidRDefault="00E87122" w:rsidP="00B65795">
      <w:pPr>
        <w:spacing w:line="276" w:lineRule="auto"/>
        <w:jc w:val="both"/>
        <w:rPr>
          <w:rFonts w:cstheme="minorHAnsi"/>
          <w:sz w:val="24"/>
          <w:szCs w:val="24"/>
        </w:rPr>
      </w:pPr>
    </w:p>
    <w:p w14:paraId="26F4762D" w14:textId="77777777" w:rsidR="00E87122" w:rsidRPr="00B65795" w:rsidRDefault="00E87122" w:rsidP="00B65795">
      <w:pPr>
        <w:spacing w:line="276" w:lineRule="auto"/>
        <w:jc w:val="center"/>
        <w:rPr>
          <w:rFonts w:cstheme="minorHAnsi"/>
          <w:sz w:val="24"/>
          <w:szCs w:val="24"/>
        </w:rPr>
      </w:pPr>
      <w:r w:rsidRPr="00B65795">
        <w:rPr>
          <w:rFonts w:cstheme="minorHAnsi"/>
          <w:sz w:val="24"/>
          <w:szCs w:val="24"/>
        </w:rPr>
        <w:t>SPECYFIKACJA WARUNKÓW ZAMÓWIENIA</w:t>
      </w:r>
    </w:p>
    <w:p w14:paraId="0B665CCA" w14:textId="77777777" w:rsidR="00E87122" w:rsidRPr="00B65795" w:rsidRDefault="00E87122" w:rsidP="00B65795">
      <w:pPr>
        <w:spacing w:line="276" w:lineRule="auto"/>
        <w:jc w:val="center"/>
        <w:rPr>
          <w:rFonts w:cstheme="minorHAnsi"/>
          <w:sz w:val="24"/>
          <w:szCs w:val="24"/>
        </w:rPr>
      </w:pPr>
      <w:r w:rsidRPr="00B65795">
        <w:rPr>
          <w:rFonts w:cstheme="minorHAnsi"/>
          <w:sz w:val="24"/>
          <w:szCs w:val="24"/>
        </w:rPr>
        <w:t>(SWZ)</w:t>
      </w:r>
    </w:p>
    <w:p w14:paraId="71026CF3" w14:textId="77777777" w:rsidR="00E87122" w:rsidRPr="00B65795" w:rsidRDefault="00E87122" w:rsidP="00B65795">
      <w:pPr>
        <w:spacing w:line="276" w:lineRule="auto"/>
        <w:jc w:val="center"/>
        <w:rPr>
          <w:rFonts w:cstheme="minorHAnsi"/>
          <w:sz w:val="24"/>
          <w:szCs w:val="24"/>
        </w:rPr>
      </w:pPr>
    </w:p>
    <w:p w14:paraId="051A8FA1" w14:textId="77777777" w:rsidR="00E87122" w:rsidRPr="00B65795" w:rsidRDefault="00E87122" w:rsidP="00B65795">
      <w:pPr>
        <w:pStyle w:val="Standard"/>
        <w:spacing w:line="276" w:lineRule="auto"/>
        <w:jc w:val="center"/>
        <w:rPr>
          <w:rFonts w:asciiTheme="minorHAnsi" w:hAnsiTheme="minorHAnsi" w:cstheme="minorHAnsi"/>
        </w:rPr>
      </w:pPr>
      <w:r w:rsidRPr="00B65795">
        <w:rPr>
          <w:rFonts w:asciiTheme="minorHAnsi" w:hAnsiTheme="minorHAnsi" w:cstheme="minorHAnsi"/>
        </w:rPr>
        <w:t>w postępowaniu o udzielenie zamówienia publicznego prowadzonego</w:t>
      </w:r>
    </w:p>
    <w:p w14:paraId="6704D5F3" w14:textId="586AE6BE" w:rsidR="00E87122" w:rsidRPr="00B65795" w:rsidRDefault="00E87122" w:rsidP="00B65795">
      <w:pPr>
        <w:pStyle w:val="Standard"/>
        <w:spacing w:line="276" w:lineRule="auto"/>
        <w:jc w:val="center"/>
        <w:rPr>
          <w:rFonts w:asciiTheme="minorHAnsi" w:hAnsiTheme="minorHAnsi" w:cstheme="minorHAnsi"/>
        </w:rPr>
      </w:pPr>
      <w:r w:rsidRPr="00B65795">
        <w:rPr>
          <w:rFonts w:asciiTheme="minorHAnsi" w:hAnsiTheme="minorHAnsi" w:cstheme="minorHAnsi"/>
        </w:rPr>
        <w:t>w trybie podstawowym bez przeprowadzenia negocjacji na podstawie art. 275 pkt 1</w:t>
      </w:r>
      <w:r w:rsidR="00B65795">
        <w:rPr>
          <w:rFonts w:asciiTheme="minorHAnsi" w:hAnsiTheme="minorHAnsi" w:cstheme="minorHAnsi"/>
        </w:rPr>
        <w:t xml:space="preserve"> </w:t>
      </w:r>
      <w:r w:rsidRPr="00B65795">
        <w:rPr>
          <w:rFonts w:asciiTheme="minorHAnsi" w:hAnsiTheme="minorHAnsi" w:cstheme="minorHAnsi"/>
        </w:rPr>
        <w:t xml:space="preserve">ustawy </w:t>
      </w:r>
      <w:r w:rsidR="00824604" w:rsidRPr="00B65795">
        <w:rPr>
          <w:rFonts w:asciiTheme="minorHAnsi" w:hAnsiTheme="minorHAnsi" w:cstheme="minorHAnsi"/>
        </w:rPr>
        <w:t xml:space="preserve"> </w:t>
      </w:r>
      <w:r w:rsidRPr="00B65795">
        <w:rPr>
          <w:rFonts w:asciiTheme="minorHAnsi" w:hAnsiTheme="minorHAnsi" w:cstheme="minorHAnsi"/>
        </w:rPr>
        <w:t>z dnia 11 września 2019 r. Prawo zamówień publicznych</w:t>
      </w:r>
    </w:p>
    <w:p w14:paraId="3F90A98A" w14:textId="77777777" w:rsidR="00E87122" w:rsidRPr="00B65795" w:rsidRDefault="00E87122" w:rsidP="00B65795">
      <w:pPr>
        <w:pStyle w:val="Standard"/>
        <w:spacing w:line="276" w:lineRule="auto"/>
        <w:jc w:val="center"/>
        <w:rPr>
          <w:rFonts w:asciiTheme="minorHAnsi" w:hAnsiTheme="minorHAnsi" w:cstheme="minorHAnsi"/>
        </w:rPr>
      </w:pPr>
      <w:r w:rsidRPr="00B65795">
        <w:rPr>
          <w:rFonts w:asciiTheme="minorHAnsi" w:hAnsiTheme="minorHAnsi" w:cstheme="minorHAnsi"/>
        </w:rPr>
        <w:t>(Dz. U. z 202</w:t>
      </w:r>
      <w:r w:rsidR="00824604" w:rsidRPr="00B65795">
        <w:rPr>
          <w:rFonts w:asciiTheme="minorHAnsi" w:hAnsiTheme="minorHAnsi" w:cstheme="minorHAnsi"/>
        </w:rPr>
        <w:t>4</w:t>
      </w:r>
      <w:r w:rsidRPr="00B65795">
        <w:rPr>
          <w:rFonts w:asciiTheme="minorHAnsi" w:hAnsiTheme="minorHAnsi" w:cstheme="minorHAnsi"/>
        </w:rPr>
        <w:t>r., poz. 1</w:t>
      </w:r>
      <w:r w:rsidR="00824604" w:rsidRPr="00B65795">
        <w:rPr>
          <w:rFonts w:asciiTheme="minorHAnsi" w:hAnsiTheme="minorHAnsi" w:cstheme="minorHAnsi"/>
        </w:rPr>
        <w:t>320</w:t>
      </w:r>
      <w:r w:rsidR="006019D1" w:rsidRPr="00B65795">
        <w:rPr>
          <w:rFonts w:asciiTheme="minorHAnsi" w:hAnsiTheme="minorHAnsi" w:cstheme="minorHAnsi"/>
        </w:rPr>
        <w:t xml:space="preserve"> </w:t>
      </w:r>
      <w:r w:rsidR="00824604" w:rsidRPr="00B65795">
        <w:rPr>
          <w:rFonts w:asciiTheme="minorHAnsi" w:hAnsiTheme="minorHAnsi" w:cstheme="minorHAnsi"/>
        </w:rPr>
        <w:t>t.j</w:t>
      </w:r>
      <w:r w:rsidR="006019D1" w:rsidRPr="00B65795">
        <w:rPr>
          <w:rFonts w:asciiTheme="minorHAnsi" w:hAnsiTheme="minorHAnsi" w:cstheme="minorHAnsi"/>
        </w:rPr>
        <w:t>.</w:t>
      </w:r>
      <w:r w:rsidRPr="00B65795">
        <w:rPr>
          <w:rFonts w:asciiTheme="minorHAnsi" w:hAnsiTheme="minorHAnsi" w:cstheme="minorHAnsi"/>
        </w:rPr>
        <w:t>) na zadanie pn.:</w:t>
      </w:r>
    </w:p>
    <w:p w14:paraId="2BC4D9F1" w14:textId="77777777" w:rsidR="00832F86" w:rsidRPr="00B65795" w:rsidRDefault="00832F86" w:rsidP="00B65795">
      <w:pPr>
        <w:pStyle w:val="Standard"/>
        <w:spacing w:line="276" w:lineRule="auto"/>
        <w:jc w:val="center"/>
        <w:rPr>
          <w:rFonts w:asciiTheme="minorHAnsi" w:hAnsiTheme="minorHAnsi" w:cstheme="minorHAnsi"/>
        </w:rPr>
      </w:pPr>
    </w:p>
    <w:p w14:paraId="39E9BEFA" w14:textId="77777777" w:rsidR="00832F86" w:rsidRPr="00B65795" w:rsidRDefault="00832F86" w:rsidP="00B65795">
      <w:pPr>
        <w:pStyle w:val="Standard"/>
        <w:spacing w:line="276" w:lineRule="auto"/>
        <w:jc w:val="center"/>
        <w:rPr>
          <w:rFonts w:asciiTheme="minorHAnsi" w:hAnsiTheme="minorHAnsi" w:cstheme="minorHAnsi"/>
        </w:rPr>
      </w:pPr>
    </w:p>
    <w:p w14:paraId="57506126" w14:textId="77777777" w:rsidR="00832F86" w:rsidRPr="00B65795" w:rsidRDefault="00832F86" w:rsidP="00B65795">
      <w:pPr>
        <w:pStyle w:val="Standard"/>
        <w:spacing w:line="276" w:lineRule="auto"/>
        <w:jc w:val="center"/>
        <w:rPr>
          <w:rFonts w:asciiTheme="minorHAnsi" w:hAnsiTheme="minorHAnsi" w:cstheme="minorHAnsi"/>
        </w:rPr>
      </w:pPr>
    </w:p>
    <w:p w14:paraId="41ABD0F6" w14:textId="77777777" w:rsidR="00E87122" w:rsidRPr="00B65795" w:rsidRDefault="00E87122" w:rsidP="00B65795">
      <w:pPr>
        <w:pStyle w:val="Standard"/>
        <w:spacing w:line="276" w:lineRule="auto"/>
        <w:jc w:val="both"/>
        <w:rPr>
          <w:rFonts w:asciiTheme="minorHAnsi" w:hAnsiTheme="minorHAnsi" w:cstheme="minorHAnsi"/>
        </w:rPr>
      </w:pPr>
    </w:p>
    <w:p w14:paraId="777C4541" w14:textId="3E75D3DE" w:rsidR="00BD0281" w:rsidRPr="00B65795" w:rsidRDefault="00BD0281" w:rsidP="00B65795">
      <w:pPr>
        <w:pStyle w:val="Standard"/>
        <w:spacing w:line="276" w:lineRule="auto"/>
        <w:jc w:val="center"/>
        <w:rPr>
          <w:rFonts w:asciiTheme="minorHAnsi" w:hAnsiTheme="minorHAnsi" w:cstheme="minorHAnsi"/>
          <w:b/>
          <w:bCs/>
          <w:sz w:val="44"/>
          <w:szCs w:val="44"/>
        </w:rPr>
      </w:pPr>
      <w:r w:rsidRPr="00B65795">
        <w:rPr>
          <w:rFonts w:asciiTheme="minorHAnsi" w:hAnsiTheme="minorHAnsi" w:cstheme="minorHAnsi"/>
          <w:b/>
          <w:bCs/>
          <w:sz w:val="44"/>
          <w:szCs w:val="44"/>
        </w:rPr>
        <w:t>„</w:t>
      </w:r>
      <w:r w:rsidR="004B35A1" w:rsidRPr="00B65795">
        <w:rPr>
          <w:rFonts w:asciiTheme="minorHAnsi" w:hAnsiTheme="minorHAnsi" w:cstheme="minorHAnsi"/>
          <w:b/>
          <w:bCs/>
          <w:sz w:val="44"/>
          <w:szCs w:val="44"/>
        </w:rPr>
        <w:t>Przebudowa ul. Leśnej w miejscowości Poraj poprzez wykonanie chodnika</w:t>
      </w:r>
      <w:r w:rsidRPr="00B65795">
        <w:rPr>
          <w:rFonts w:asciiTheme="minorHAnsi" w:hAnsiTheme="minorHAnsi" w:cstheme="minorHAnsi"/>
          <w:b/>
          <w:bCs/>
          <w:sz w:val="44"/>
          <w:szCs w:val="44"/>
        </w:rPr>
        <w:t>”</w:t>
      </w:r>
    </w:p>
    <w:p w14:paraId="7579D149" w14:textId="77777777" w:rsidR="00E87122" w:rsidRPr="00B65795" w:rsidRDefault="00E87122" w:rsidP="00B65795">
      <w:pPr>
        <w:pStyle w:val="Standard"/>
        <w:spacing w:line="276" w:lineRule="auto"/>
        <w:jc w:val="both"/>
        <w:rPr>
          <w:rFonts w:asciiTheme="minorHAnsi" w:hAnsiTheme="minorHAnsi" w:cstheme="minorHAnsi"/>
        </w:rPr>
      </w:pPr>
    </w:p>
    <w:p w14:paraId="5D5ED554" w14:textId="77777777" w:rsidR="00E87122" w:rsidRPr="00B65795" w:rsidRDefault="00E87122" w:rsidP="00B65795">
      <w:pPr>
        <w:pStyle w:val="Standard"/>
        <w:spacing w:line="276" w:lineRule="auto"/>
        <w:jc w:val="both"/>
        <w:rPr>
          <w:rFonts w:asciiTheme="minorHAnsi" w:hAnsiTheme="minorHAnsi" w:cstheme="minorHAnsi"/>
        </w:rPr>
      </w:pPr>
    </w:p>
    <w:p w14:paraId="1A2AE271" w14:textId="77777777" w:rsidR="00E87122" w:rsidRPr="00B65795" w:rsidRDefault="00E87122" w:rsidP="00B65795">
      <w:pPr>
        <w:pStyle w:val="Standard"/>
        <w:spacing w:line="276" w:lineRule="auto"/>
        <w:jc w:val="both"/>
        <w:rPr>
          <w:rFonts w:asciiTheme="minorHAnsi" w:hAnsiTheme="minorHAnsi" w:cstheme="minorHAnsi"/>
        </w:rPr>
      </w:pPr>
    </w:p>
    <w:p w14:paraId="7A3DC43E" w14:textId="77777777" w:rsidR="00E87122" w:rsidRPr="00B65795" w:rsidRDefault="00E87122" w:rsidP="00B65795">
      <w:pPr>
        <w:pStyle w:val="Standard"/>
        <w:spacing w:line="276" w:lineRule="auto"/>
        <w:jc w:val="both"/>
        <w:rPr>
          <w:rFonts w:asciiTheme="minorHAnsi" w:hAnsiTheme="minorHAnsi" w:cstheme="minorHAnsi"/>
        </w:rPr>
      </w:pPr>
    </w:p>
    <w:p w14:paraId="2E9E6B65" w14:textId="77777777" w:rsidR="00177AA4" w:rsidRPr="00B65795" w:rsidRDefault="00E87122" w:rsidP="00B65795">
      <w:pPr>
        <w:pStyle w:val="NormalnyWeb"/>
        <w:shd w:val="clear" w:color="auto" w:fill="FFFFFF"/>
        <w:spacing w:before="0" w:beforeAutospacing="0" w:after="206" w:afterAutospacing="0" w:line="276" w:lineRule="auto"/>
        <w:jc w:val="both"/>
        <w:rPr>
          <w:rFonts w:asciiTheme="minorHAnsi" w:hAnsiTheme="minorHAnsi" w:cstheme="minorHAnsi"/>
          <w:color w:val="000000"/>
        </w:rPr>
      </w:pPr>
      <w:r w:rsidRPr="00B65795">
        <w:rPr>
          <w:rFonts w:asciiTheme="minorHAnsi" w:hAnsiTheme="minorHAnsi" w:cstheme="minorHAnsi"/>
          <w:color w:val="000000"/>
        </w:rPr>
        <w:t xml:space="preserve">                                                                                                              </w:t>
      </w:r>
    </w:p>
    <w:p w14:paraId="0E8AD8B0" w14:textId="77777777" w:rsidR="00177AA4" w:rsidRPr="00B65795" w:rsidRDefault="00177AA4" w:rsidP="00B65795">
      <w:pPr>
        <w:pStyle w:val="NormalnyWeb"/>
        <w:shd w:val="clear" w:color="auto" w:fill="FFFFFF"/>
        <w:spacing w:before="0" w:beforeAutospacing="0" w:after="206" w:afterAutospacing="0" w:line="276" w:lineRule="auto"/>
        <w:jc w:val="both"/>
        <w:rPr>
          <w:rFonts w:asciiTheme="minorHAnsi" w:hAnsiTheme="minorHAnsi" w:cstheme="minorHAnsi"/>
          <w:color w:val="000000"/>
        </w:rPr>
      </w:pPr>
    </w:p>
    <w:p w14:paraId="7FA786FD" w14:textId="77777777" w:rsidR="00177AA4" w:rsidRPr="00B65795" w:rsidRDefault="00177AA4" w:rsidP="00B65795">
      <w:pPr>
        <w:pStyle w:val="NormalnyWeb"/>
        <w:shd w:val="clear" w:color="auto" w:fill="FFFFFF"/>
        <w:spacing w:before="0" w:beforeAutospacing="0" w:after="206" w:afterAutospacing="0" w:line="276" w:lineRule="auto"/>
        <w:jc w:val="both"/>
        <w:rPr>
          <w:rFonts w:asciiTheme="minorHAnsi" w:hAnsiTheme="minorHAnsi" w:cstheme="minorHAnsi"/>
          <w:color w:val="000000"/>
        </w:rPr>
      </w:pPr>
    </w:p>
    <w:p w14:paraId="58F29ACF" w14:textId="77777777" w:rsidR="00177AA4" w:rsidRPr="00B65795" w:rsidRDefault="00177AA4" w:rsidP="00B65795">
      <w:pPr>
        <w:pStyle w:val="NormalnyWeb"/>
        <w:shd w:val="clear" w:color="auto" w:fill="FFFFFF"/>
        <w:spacing w:before="0" w:beforeAutospacing="0" w:after="206" w:afterAutospacing="0" w:line="276" w:lineRule="auto"/>
        <w:jc w:val="both"/>
        <w:rPr>
          <w:rFonts w:asciiTheme="minorHAnsi" w:hAnsiTheme="minorHAnsi" w:cstheme="minorHAnsi"/>
          <w:color w:val="000000"/>
        </w:rPr>
      </w:pPr>
    </w:p>
    <w:p w14:paraId="6E29DDA0" w14:textId="77777777" w:rsidR="00177AA4" w:rsidRPr="00B65795" w:rsidRDefault="00177AA4" w:rsidP="00B65795">
      <w:pPr>
        <w:pStyle w:val="NormalnyWeb"/>
        <w:shd w:val="clear" w:color="auto" w:fill="FFFFFF"/>
        <w:spacing w:before="0" w:beforeAutospacing="0" w:after="206" w:afterAutospacing="0" w:line="276" w:lineRule="auto"/>
        <w:jc w:val="both"/>
        <w:rPr>
          <w:rFonts w:asciiTheme="minorHAnsi" w:hAnsiTheme="minorHAnsi" w:cstheme="minorHAnsi"/>
          <w:color w:val="000000"/>
        </w:rPr>
      </w:pPr>
    </w:p>
    <w:p w14:paraId="57282894" w14:textId="77777777" w:rsidR="00177AA4" w:rsidRPr="00B65795" w:rsidRDefault="00177AA4" w:rsidP="00B65795">
      <w:pPr>
        <w:pStyle w:val="NormalnyWeb"/>
        <w:shd w:val="clear" w:color="auto" w:fill="FFFFFF"/>
        <w:spacing w:before="0" w:beforeAutospacing="0" w:after="206" w:afterAutospacing="0" w:line="276" w:lineRule="auto"/>
        <w:jc w:val="both"/>
        <w:rPr>
          <w:rFonts w:asciiTheme="minorHAnsi" w:hAnsiTheme="minorHAnsi" w:cstheme="minorHAnsi"/>
          <w:color w:val="000000"/>
        </w:rPr>
      </w:pPr>
    </w:p>
    <w:p w14:paraId="3AA98D82" w14:textId="77777777" w:rsidR="00177AA4" w:rsidRPr="00B65795" w:rsidRDefault="00177AA4" w:rsidP="00B65795">
      <w:pPr>
        <w:pStyle w:val="NormalnyWeb"/>
        <w:shd w:val="clear" w:color="auto" w:fill="FFFFFF"/>
        <w:spacing w:before="0" w:beforeAutospacing="0" w:after="206" w:afterAutospacing="0" w:line="276" w:lineRule="auto"/>
        <w:jc w:val="both"/>
        <w:rPr>
          <w:rFonts w:asciiTheme="minorHAnsi" w:hAnsiTheme="minorHAnsi" w:cstheme="minorHAnsi"/>
          <w:color w:val="000000"/>
        </w:rPr>
      </w:pPr>
    </w:p>
    <w:p w14:paraId="15A6829B" w14:textId="77777777" w:rsidR="00177AA4" w:rsidRPr="00B65795" w:rsidRDefault="00177AA4" w:rsidP="00B65795">
      <w:pPr>
        <w:pStyle w:val="NormalnyWeb"/>
        <w:shd w:val="clear" w:color="auto" w:fill="FFFFFF"/>
        <w:spacing w:before="0" w:beforeAutospacing="0" w:after="206" w:afterAutospacing="0" w:line="276" w:lineRule="auto"/>
        <w:jc w:val="both"/>
        <w:rPr>
          <w:rFonts w:asciiTheme="minorHAnsi" w:hAnsiTheme="minorHAnsi" w:cstheme="minorHAnsi"/>
          <w:color w:val="000000"/>
        </w:rPr>
      </w:pPr>
    </w:p>
    <w:p w14:paraId="2FED27A3" w14:textId="0AA84A1B" w:rsidR="00E87122" w:rsidRPr="00B65795" w:rsidRDefault="00E87122" w:rsidP="00B65795">
      <w:pPr>
        <w:pStyle w:val="NormalnyWeb"/>
        <w:shd w:val="clear" w:color="auto" w:fill="FFFFFF"/>
        <w:spacing w:before="0" w:beforeAutospacing="0" w:after="206" w:afterAutospacing="0" w:line="276" w:lineRule="auto"/>
        <w:jc w:val="right"/>
        <w:rPr>
          <w:rFonts w:asciiTheme="minorHAnsi" w:hAnsiTheme="minorHAnsi" w:cstheme="minorHAnsi"/>
          <w:color w:val="000000"/>
        </w:rPr>
      </w:pPr>
      <w:r w:rsidRPr="00B65795">
        <w:rPr>
          <w:rFonts w:asciiTheme="minorHAnsi" w:hAnsiTheme="minorHAnsi" w:cstheme="minorHAnsi"/>
          <w:color w:val="000000"/>
        </w:rPr>
        <w:t>Wójt Gminy</w:t>
      </w:r>
      <w:r w:rsidR="00B65795">
        <w:rPr>
          <w:rFonts w:asciiTheme="minorHAnsi" w:hAnsiTheme="minorHAnsi" w:cstheme="minorHAnsi"/>
          <w:color w:val="000000"/>
        </w:rPr>
        <w:t xml:space="preserve"> Poraj</w:t>
      </w:r>
    </w:p>
    <w:p w14:paraId="5451FA0E" w14:textId="752F949E" w:rsidR="00B00018" w:rsidRPr="00B65795" w:rsidRDefault="00E87122" w:rsidP="00B65795">
      <w:pPr>
        <w:pStyle w:val="NormalnyWeb"/>
        <w:shd w:val="clear" w:color="auto" w:fill="FFFFFF"/>
        <w:spacing w:before="0" w:beforeAutospacing="0" w:after="206" w:afterAutospacing="0" w:line="276" w:lineRule="auto"/>
        <w:jc w:val="right"/>
        <w:rPr>
          <w:rFonts w:asciiTheme="minorHAnsi" w:hAnsiTheme="minorHAnsi" w:cstheme="minorHAnsi"/>
          <w:color w:val="000000"/>
        </w:rPr>
      </w:pPr>
      <w:r w:rsidRPr="00B65795">
        <w:rPr>
          <w:rFonts w:asciiTheme="minorHAnsi" w:hAnsiTheme="minorHAnsi" w:cstheme="minorHAnsi"/>
          <w:color w:val="000000"/>
        </w:rPr>
        <w:t xml:space="preserve">                                                                                                              /-/ Katarzyna Kaźmierczak                                                                                      </w:t>
      </w:r>
    </w:p>
    <w:p w14:paraId="67F2E046" w14:textId="77777777" w:rsidR="00B00018" w:rsidRPr="00B65795" w:rsidRDefault="00B00018" w:rsidP="00B65795">
      <w:pPr>
        <w:pStyle w:val="Nagwek2"/>
        <w:spacing w:line="276" w:lineRule="auto"/>
        <w:jc w:val="center"/>
        <w:rPr>
          <w:rFonts w:asciiTheme="minorHAnsi" w:hAnsiTheme="minorHAnsi" w:cstheme="minorHAnsi"/>
          <w:sz w:val="24"/>
        </w:rPr>
      </w:pPr>
      <w:bookmarkStart w:id="0" w:name="__RefHeading__11870_46135782"/>
      <w:bookmarkStart w:id="1" w:name="Bookmark1"/>
      <w:r w:rsidRPr="00B65795">
        <w:rPr>
          <w:rFonts w:asciiTheme="minorHAnsi" w:hAnsiTheme="minorHAnsi" w:cstheme="minorHAnsi"/>
          <w:sz w:val="24"/>
          <w:u w:val="single"/>
        </w:rPr>
        <w:lastRenderedPageBreak/>
        <w:t>ROZDZIAŁ I</w:t>
      </w:r>
      <w:bookmarkEnd w:id="0"/>
      <w:bookmarkEnd w:id="1"/>
    </w:p>
    <w:p w14:paraId="6B92BA90" w14:textId="77777777" w:rsidR="00B00018" w:rsidRPr="00B65795" w:rsidRDefault="00B00018" w:rsidP="00B65795">
      <w:pPr>
        <w:pStyle w:val="Nagwek2"/>
        <w:spacing w:line="276" w:lineRule="auto"/>
        <w:jc w:val="center"/>
        <w:rPr>
          <w:rFonts w:asciiTheme="minorHAnsi" w:hAnsiTheme="minorHAnsi" w:cstheme="minorHAnsi"/>
          <w:sz w:val="24"/>
        </w:rPr>
      </w:pPr>
      <w:bookmarkStart w:id="2" w:name="__RefHeading__11872_46135782"/>
      <w:bookmarkStart w:id="3" w:name="Bookmark2"/>
      <w:r w:rsidRPr="00B65795">
        <w:rPr>
          <w:rFonts w:asciiTheme="minorHAnsi" w:hAnsiTheme="minorHAnsi" w:cstheme="minorHAnsi"/>
          <w:sz w:val="24"/>
        </w:rPr>
        <w:t>ZAMAWIAJĄCY (NAZWA I ADRES ORAZ INNE DANE TELE-INFORMATYCZNE)</w:t>
      </w:r>
      <w:bookmarkEnd w:id="2"/>
      <w:bookmarkEnd w:id="3"/>
    </w:p>
    <w:p w14:paraId="770C1E0B" w14:textId="77777777" w:rsidR="00B00018" w:rsidRPr="00B65795" w:rsidRDefault="00B00018" w:rsidP="00B65795">
      <w:pPr>
        <w:spacing w:line="276" w:lineRule="auto"/>
        <w:jc w:val="both"/>
        <w:rPr>
          <w:rFonts w:cstheme="minorHAnsi"/>
          <w:sz w:val="24"/>
          <w:szCs w:val="24"/>
        </w:rPr>
      </w:pPr>
    </w:p>
    <w:p w14:paraId="26E99664" w14:textId="77777777" w:rsidR="00B00018" w:rsidRPr="00B65795" w:rsidRDefault="00B00018" w:rsidP="00B65795">
      <w:pPr>
        <w:pStyle w:val="Standard"/>
        <w:spacing w:line="276" w:lineRule="auto"/>
        <w:jc w:val="both"/>
        <w:rPr>
          <w:rFonts w:asciiTheme="minorHAnsi" w:hAnsiTheme="minorHAnsi" w:cstheme="minorHAnsi"/>
        </w:rPr>
      </w:pPr>
      <w:r w:rsidRPr="00B65795">
        <w:rPr>
          <w:rFonts w:asciiTheme="minorHAnsi" w:hAnsiTheme="minorHAnsi" w:cstheme="minorHAnsi"/>
          <w:b/>
        </w:rPr>
        <w:t>Gmina Poraj</w:t>
      </w:r>
    </w:p>
    <w:p w14:paraId="6A3B40AF" w14:textId="77777777" w:rsidR="00B00018" w:rsidRPr="00B65795" w:rsidRDefault="00B00018" w:rsidP="00B65795">
      <w:pPr>
        <w:pStyle w:val="Standard"/>
        <w:spacing w:line="276" w:lineRule="auto"/>
        <w:jc w:val="both"/>
        <w:rPr>
          <w:rFonts w:asciiTheme="minorHAnsi" w:hAnsiTheme="minorHAnsi" w:cstheme="minorHAnsi"/>
        </w:rPr>
      </w:pPr>
      <w:r w:rsidRPr="00B65795">
        <w:rPr>
          <w:rFonts w:asciiTheme="minorHAnsi" w:hAnsiTheme="minorHAnsi" w:cstheme="minorHAnsi"/>
          <w:b/>
        </w:rPr>
        <w:t>ul. Jasna 21</w:t>
      </w:r>
    </w:p>
    <w:p w14:paraId="7E2D68EA" w14:textId="77777777" w:rsidR="00B00018" w:rsidRPr="00B65795" w:rsidRDefault="00B00018" w:rsidP="00B65795">
      <w:pPr>
        <w:pStyle w:val="Standard"/>
        <w:spacing w:line="276" w:lineRule="auto"/>
        <w:jc w:val="both"/>
        <w:rPr>
          <w:rFonts w:asciiTheme="minorHAnsi" w:hAnsiTheme="minorHAnsi" w:cstheme="minorHAnsi"/>
        </w:rPr>
      </w:pPr>
      <w:r w:rsidRPr="00B65795">
        <w:rPr>
          <w:rFonts w:asciiTheme="minorHAnsi" w:hAnsiTheme="minorHAnsi" w:cstheme="minorHAnsi"/>
          <w:b/>
        </w:rPr>
        <w:t>42-360 Poraj</w:t>
      </w:r>
    </w:p>
    <w:p w14:paraId="2F1ED611" w14:textId="77777777" w:rsidR="00B00018" w:rsidRPr="00B65795" w:rsidRDefault="00B00018" w:rsidP="00B65795">
      <w:pPr>
        <w:pStyle w:val="Standard"/>
        <w:spacing w:line="276" w:lineRule="auto"/>
        <w:jc w:val="both"/>
        <w:rPr>
          <w:rFonts w:asciiTheme="minorHAnsi" w:hAnsiTheme="minorHAnsi" w:cstheme="minorHAnsi"/>
          <w:b/>
        </w:rPr>
      </w:pPr>
    </w:p>
    <w:p w14:paraId="4D0703CC" w14:textId="77777777" w:rsidR="00B00018" w:rsidRPr="00B65795" w:rsidRDefault="00B00018" w:rsidP="00B65795">
      <w:pPr>
        <w:pStyle w:val="Standard"/>
        <w:spacing w:line="276" w:lineRule="auto"/>
        <w:jc w:val="both"/>
        <w:rPr>
          <w:rFonts w:asciiTheme="minorHAnsi" w:hAnsiTheme="minorHAnsi" w:cstheme="minorHAnsi"/>
        </w:rPr>
      </w:pPr>
      <w:r w:rsidRPr="00B65795">
        <w:rPr>
          <w:rFonts w:asciiTheme="minorHAnsi" w:hAnsiTheme="minorHAnsi" w:cstheme="minorHAnsi"/>
        </w:rPr>
        <w:t>Adres strony internetowej prowadzonego postępowania:</w:t>
      </w:r>
    </w:p>
    <w:p w14:paraId="212976BD" w14:textId="77777777" w:rsidR="00B00018" w:rsidRPr="00B65795" w:rsidRDefault="00B00018" w:rsidP="00B65795">
      <w:pPr>
        <w:pStyle w:val="Standard"/>
        <w:spacing w:line="276" w:lineRule="auto"/>
        <w:jc w:val="both"/>
        <w:rPr>
          <w:rFonts w:asciiTheme="minorHAnsi" w:hAnsiTheme="minorHAnsi" w:cstheme="minorHAnsi"/>
        </w:rPr>
      </w:pPr>
    </w:p>
    <w:p w14:paraId="4EBCEB07" w14:textId="77777777" w:rsidR="00B00018" w:rsidRPr="00B65795" w:rsidRDefault="00CD6186" w:rsidP="00B65795">
      <w:pPr>
        <w:pStyle w:val="Standard"/>
        <w:spacing w:line="276" w:lineRule="auto"/>
        <w:jc w:val="both"/>
        <w:rPr>
          <w:rFonts w:asciiTheme="minorHAnsi" w:hAnsiTheme="minorHAnsi" w:cstheme="minorHAnsi"/>
          <w:u w:val="single"/>
        </w:rPr>
      </w:pPr>
      <w:hyperlink r:id="rId8" w:history="1">
        <w:r w:rsidRPr="00B65795">
          <w:rPr>
            <w:rStyle w:val="Hipercze"/>
            <w:rFonts w:asciiTheme="minorHAnsi" w:hAnsiTheme="minorHAnsi" w:cstheme="minorHAnsi"/>
          </w:rPr>
          <w:t>https://platformazakupowa.pl/pn/poraj</w:t>
        </w:r>
      </w:hyperlink>
    </w:p>
    <w:p w14:paraId="4091587D" w14:textId="77777777" w:rsidR="00B00018" w:rsidRPr="00B65795" w:rsidRDefault="00824604" w:rsidP="00B65795">
      <w:pPr>
        <w:pStyle w:val="Standard"/>
        <w:spacing w:line="276" w:lineRule="auto"/>
        <w:jc w:val="both"/>
        <w:rPr>
          <w:rFonts w:asciiTheme="minorHAnsi" w:hAnsiTheme="minorHAnsi" w:cstheme="minorHAnsi"/>
        </w:rPr>
      </w:pPr>
      <w:hyperlink r:id="rId9" w:history="1">
        <w:r w:rsidRPr="00B65795">
          <w:rPr>
            <w:rStyle w:val="Hipercze"/>
            <w:rFonts w:asciiTheme="minorHAnsi" w:hAnsiTheme="minorHAnsi" w:cstheme="minorHAnsi"/>
          </w:rPr>
          <w:t>https://bip.ugporaj.pl/</w:t>
        </w:r>
      </w:hyperlink>
    </w:p>
    <w:p w14:paraId="22FC914C" w14:textId="77777777" w:rsidR="00B00018" w:rsidRPr="00B65795" w:rsidRDefault="00B00018" w:rsidP="00B65795">
      <w:pPr>
        <w:pStyle w:val="Standard"/>
        <w:spacing w:line="276" w:lineRule="auto"/>
        <w:jc w:val="both"/>
        <w:rPr>
          <w:rFonts w:asciiTheme="minorHAnsi" w:hAnsiTheme="minorHAnsi" w:cstheme="minorHAnsi"/>
        </w:rPr>
      </w:pPr>
    </w:p>
    <w:p w14:paraId="4E5EDAF0" w14:textId="77777777" w:rsidR="00B00018" w:rsidRPr="00B65795" w:rsidRDefault="00B00018" w:rsidP="00B65795">
      <w:pPr>
        <w:pStyle w:val="Standard"/>
        <w:spacing w:line="276" w:lineRule="auto"/>
        <w:jc w:val="both"/>
        <w:rPr>
          <w:rFonts w:asciiTheme="minorHAnsi" w:hAnsiTheme="minorHAnsi" w:cstheme="minorHAnsi"/>
        </w:rPr>
      </w:pPr>
      <w:r w:rsidRPr="00B65795">
        <w:rPr>
          <w:rFonts w:asciiTheme="minorHAnsi" w:hAnsiTheme="minorHAnsi" w:cstheme="minorHAnsi"/>
        </w:rPr>
        <w:t>Adres strony internetowej, na której udostępniane będą zmiany i wyjaśnienia treści SWZ oraz inne dokumenty zamówienia bezpośrednio związane z postępowaniem o udzielenie zamówienia:</w:t>
      </w:r>
    </w:p>
    <w:p w14:paraId="28020A39" w14:textId="77777777" w:rsidR="00B00018" w:rsidRPr="00B65795" w:rsidRDefault="00B00018" w:rsidP="00B65795">
      <w:pPr>
        <w:pStyle w:val="Standard"/>
        <w:spacing w:line="276" w:lineRule="auto"/>
        <w:jc w:val="both"/>
        <w:rPr>
          <w:rFonts w:asciiTheme="minorHAnsi" w:hAnsiTheme="minorHAnsi" w:cstheme="minorHAnsi"/>
        </w:rPr>
      </w:pPr>
    </w:p>
    <w:p w14:paraId="714EE8CC" w14:textId="77777777" w:rsidR="00B00018" w:rsidRPr="00B65795" w:rsidRDefault="00B00018" w:rsidP="00B65795">
      <w:pPr>
        <w:pStyle w:val="Standard"/>
        <w:spacing w:line="276" w:lineRule="auto"/>
        <w:jc w:val="both"/>
        <w:rPr>
          <w:rFonts w:asciiTheme="minorHAnsi" w:hAnsiTheme="minorHAnsi" w:cstheme="minorHAnsi"/>
          <w:u w:val="single"/>
        </w:rPr>
      </w:pPr>
      <w:hyperlink r:id="rId10" w:history="1">
        <w:r w:rsidRPr="00B65795">
          <w:rPr>
            <w:rStyle w:val="Hipercze"/>
            <w:rFonts w:asciiTheme="minorHAnsi" w:hAnsiTheme="minorHAnsi" w:cstheme="minorHAnsi"/>
          </w:rPr>
          <w:t>https://platformazakupowa.pl/pn/poraj</w:t>
        </w:r>
      </w:hyperlink>
    </w:p>
    <w:p w14:paraId="7B45CDDF" w14:textId="77777777" w:rsidR="00B00018" w:rsidRPr="00B65795" w:rsidRDefault="00B00018" w:rsidP="00B65795">
      <w:pPr>
        <w:pStyle w:val="Standard"/>
        <w:spacing w:line="276" w:lineRule="auto"/>
        <w:jc w:val="both"/>
        <w:rPr>
          <w:rFonts w:asciiTheme="minorHAnsi" w:hAnsiTheme="minorHAnsi" w:cstheme="minorHAnsi"/>
        </w:rPr>
      </w:pPr>
      <w:hyperlink r:id="rId11" w:history="1">
        <w:r w:rsidRPr="00B65795">
          <w:rPr>
            <w:rStyle w:val="Hipercze"/>
            <w:rFonts w:asciiTheme="minorHAnsi" w:hAnsiTheme="minorHAnsi" w:cstheme="minorHAnsi"/>
          </w:rPr>
          <w:t>https://poraj.bip.net.pl/</w:t>
        </w:r>
      </w:hyperlink>
    </w:p>
    <w:p w14:paraId="3FF7D647" w14:textId="77777777" w:rsidR="00B00018" w:rsidRPr="00B65795" w:rsidRDefault="00B00018" w:rsidP="00B65795">
      <w:pPr>
        <w:pStyle w:val="Standard"/>
        <w:spacing w:line="276" w:lineRule="auto"/>
        <w:jc w:val="both"/>
        <w:rPr>
          <w:rFonts w:asciiTheme="minorHAnsi" w:hAnsiTheme="minorHAnsi" w:cstheme="minorHAnsi"/>
        </w:rPr>
      </w:pPr>
    </w:p>
    <w:p w14:paraId="21E43BC9" w14:textId="77777777" w:rsidR="00B00018" w:rsidRPr="00B65795" w:rsidRDefault="00B00018" w:rsidP="00B65795">
      <w:pPr>
        <w:pStyle w:val="Standard"/>
        <w:spacing w:line="276" w:lineRule="auto"/>
        <w:jc w:val="both"/>
        <w:rPr>
          <w:rFonts w:asciiTheme="minorHAnsi" w:hAnsiTheme="minorHAnsi" w:cstheme="minorHAnsi"/>
        </w:rPr>
      </w:pPr>
    </w:p>
    <w:p w14:paraId="4BD64744" w14:textId="77777777" w:rsidR="00B00018" w:rsidRPr="00B65795" w:rsidRDefault="00B00018" w:rsidP="00B65795">
      <w:pPr>
        <w:pStyle w:val="Standard"/>
        <w:spacing w:line="276" w:lineRule="auto"/>
        <w:jc w:val="both"/>
        <w:rPr>
          <w:rFonts w:asciiTheme="minorHAnsi" w:hAnsiTheme="minorHAnsi" w:cstheme="minorHAnsi"/>
        </w:rPr>
      </w:pPr>
      <w:r w:rsidRPr="00B65795">
        <w:rPr>
          <w:rFonts w:asciiTheme="minorHAnsi" w:hAnsiTheme="minorHAnsi" w:cstheme="minorHAnsi"/>
        </w:rPr>
        <w:t>Adres e-mail: sekretariat@ugporaj.pl</w:t>
      </w:r>
    </w:p>
    <w:p w14:paraId="7678CCD9" w14:textId="77777777" w:rsidR="00B00018" w:rsidRPr="00B65795" w:rsidRDefault="00B00018" w:rsidP="00B65795">
      <w:pPr>
        <w:pStyle w:val="Standard"/>
        <w:spacing w:line="276" w:lineRule="auto"/>
        <w:jc w:val="both"/>
        <w:rPr>
          <w:rFonts w:asciiTheme="minorHAnsi" w:hAnsiTheme="minorHAnsi" w:cstheme="minorHAnsi"/>
        </w:rPr>
      </w:pPr>
    </w:p>
    <w:p w14:paraId="1357962C" w14:textId="77777777" w:rsidR="00B00018" w:rsidRPr="00B65795" w:rsidRDefault="00B00018" w:rsidP="00B65795">
      <w:pPr>
        <w:pStyle w:val="Standard"/>
        <w:spacing w:line="276" w:lineRule="auto"/>
        <w:jc w:val="both"/>
        <w:rPr>
          <w:rFonts w:asciiTheme="minorHAnsi" w:hAnsiTheme="minorHAnsi" w:cstheme="minorHAnsi"/>
        </w:rPr>
      </w:pPr>
      <w:r w:rsidRPr="00B65795">
        <w:rPr>
          <w:rFonts w:asciiTheme="minorHAnsi" w:hAnsiTheme="minorHAnsi" w:cstheme="minorHAnsi"/>
        </w:rPr>
        <w:t>godziny urzędowania</w:t>
      </w:r>
      <w:r w:rsidR="00CD6186" w:rsidRPr="00B65795">
        <w:rPr>
          <w:rFonts w:asciiTheme="minorHAnsi" w:hAnsiTheme="minorHAnsi" w:cstheme="minorHAnsi"/>
        </w:rPr>
        <w:t>:</w:t>
      </w:r>
      <w:r w:rsidRPr="00B65795">
        <w:rPr>
          <w:rFonts w:asciiTheme="minorHAnsi" w:hAnsiTheme="minorHAnsi" w:cstheme="minorHAnsi"/>
        </w:rPr>
        <w:t xml:space="preserve"> pon. – czw. 7</w:t>
      </w:r>
      <w:r w:rsidRPr="00B65795">
        <w:rPr>
          <w:rFonts w:asciiTheme="minorHAnsi" w:hAnsiTheme="minorHAnsi" w:cstheme="minorHAnsi"/>
          <w:vertAlign w:val="superscript"/>
        </w:rPr>
        <w:t>00</w:t>
      </w:r>
      <w:r w:rsidRPr="00B65795">
        <w:rPr>
          <w:rFonts w:asciiTheme="minorHAnsi" w:hAnsiTheme="minorHAnsi" w:cstheme="minorHAnsi"/>
        </w:rPr>
        <w:t xml:space="preserve"> - 15</w:t>
      </w:r>
      <w:r w:rsidRPr="00B65795">
        <w:rPr>
          <w:rFonts w:asciiTheme="minorHAnsi" w:hAnsiTheme="minorHAnsi" w:cstheme="minorHAnsi"/>
          <w:vertAlign w:val="superscript"/>
        </w:rPr>
        <w:t>00</w:t>
      </w:r>
      <w:r w:rsidRPr="00B65795">
        <w:rPr>
          <w:rFonts w:asciiTheme="minorHAnsi" w:hAnsiTheme="minorHAnsi" w:cstheme="minorHAnsi"/>
        </w:rPr>
        <w:t xml:space="preserve">, wt. 7 </w:t>
      </w:r>
      <w:r w:rsidRPr="00B65795">
        <w:rPr>
          <w:rFonts w:asciiTheme="minorHAnsi" w:hAnsiTheme="minorHAnsi" w:cstheme="minorHAnsi"/>
          <w:vertAlign w:val="superscript"/>
        </w:rPr>
        <w:t>00</w:t>
      </w:r>
      <w:r w:rsidRPr="00B65795">
        <w:rPr>
          <w:rFonts w:asciiTheme="minorHAnsi" w:hAnsiTheme="minorHAnsi" w:cstheme="minorHAnsi"/>
        </w:rPr>
        <w:t xml:space="preserve"> – 16</w:t>
      </w:r>
      <w:r w:rsidRPr="00B65795">
        <w:rPr>
          <w:rFonts w:asciiTheme="minorHAnsi" w:hAnsiTheme="minorHAnsi" w:cstheme="minorHAnsi"/>
          <w:vertAlign w:val="superscript"/>
        </w:rPr>
        <w:t>00</w:t>
      </w:r>
      <w:r w:rsidRPr="00B65795">
        <w:rPr>
          <w:rFonts w:asciiTheme="minorHAnsi" w:hAnsiTheme="minorHAnsi" w:cstheme="minorHAnsi"/>
        </w:rPr>
        <w:t>, pt. 7</w:t>
      </w:r>
      <w:r w:rsidRPr="00B65795">
        <w:rPr>
          <w:rFonts w:asciiTheme="minorHAnsi" w:hAnsiTheme="minorHAnsi" w:cstheme="minorHAnsi"/>
          <w:vertAlign w:val="superscript"/>
        </w:rPr>
        <w:t>00</w:t>
      </w:r>
      <w:r w:rsidRPr="00B65795">
        <w:rPr>
          <w:rFonts w:asciiTheme="minorHAnsi" w:hAnsiTheme="minorHAnsi" w:cstheme="minorHAnsi"/>
        </w:rPr>
        <w:t xml:space="preserve"> </w:t>
      </w:r>
      <w:r w:rsidR="00CD6186" w:rsidRPr="00B65795">
        <w:rPr>
          <w:rFonts w:asciiTheme="minorHAnsi" w:hAnsiTheme="minorHAnsi" w:cstheme="minorHAnsi"/>
        </w:rPr>
        <w:t xml:space="preserve">- </w:t>
      </w:r>
      <w:r w:rsidRPr="00B65795">
        <w:rPr>
          <w:rFonts w:asciiTheme="minorHAnsi" w:hAnsiTheme="minorHAnsi" w:cstheme="minorHAnsi"/>
        </w:rPr>
        <w:t>14</w:t>
      </w:r>
      <w:r w:rsidRPr="00B65795">
        <w:rPr>
          <w:rFonts w:asciiTheme="minorHAnsi" w:hAnsiTheme="minorHAnsi" w:cstheme="minorHAnsi"/>
          <w:vertAlign w:val="superscript"/>
        </w:rPr>
        <w:t>00</w:t>
      </w:r>
    </w:p>
    <w:p w14:paraId="2228DAD8" w14:textId="77777777" w:rsidR="00B00018" w:rsidRPr="00B65795" w:rsidRDefault="00B00018" w:rsidP="00B65795">
      <w:pPr>
        <w:pStyle w:val="Standard"/>
        <w:spacing w:line="276" w:lineRule="auto"/>
        <w:jc w:val="both"/>
        <w:rPr>
          <w:rFonts w:asciiTheme="minorHAnsi" w:hAnsiTheme="minorHAnsi" w:cstheme="minorHAnsi"/>
        </w:rPr>
      </w:pPr>
    </w:p>
    <w:p w14:paraId="1460678A" w14:textId="77777777" w:rsidR="00B00018" w:rsidRPr="00B65795" w:rsidRDefault="00B00018" w:rsidP="00B65795">
      <w:pPr>
        <w:pStyle w:val="Standard"/>
        <w:spacing w:line="276" w:lineRule="auto"/>
        <w:jc w:val="both"/>
        <w:rPr>
          <w:rFonts w:asciiTheme="minorHAnsi" w:hAnsiTheme="minorHAnsi" w:cstheme="minorHAnsi"/>
        </w:rPr>
      </w:pPr>
      <w:r w:rsidRPr="00B65795">
        <w:rPr>
          <w:rFonts w:asciiTheme="minorHAnsi" w:hAnsiTheme="minorHAnsi" w:cstheme="minorHAnsi"/>
        </w:rPr>
        <w:t xml:space="preserve">tel. 34 3145 251  </w:t>
      </w:r>
    </w:p>
    <w:p w14:paraId="5170CF28" w14:textId="77777777" w:rsidR="00B00018" w:rsidRPr="00B65795" w:rsidRDefault="00B00018" w:rsidP="00B65795">
      <w:pPr>
        <w:pStyle w:val="Standard"/>
        <w:spacing w:line="276" w:lineRule="auto"/>
        <w:jc w:val="both"/>
        <w:rPr>
          <w:rFonts w:asciiTheme="minorHAnsi" w:hAnsiTheme="minorHAnsi" w:cstheme="minorHAnsi"/>
        </w:rPr>
      </w:pPr>
    </w:p>
    <w:p w14:paraId="6FC809F2" w14:textId="77777777" w:rsidR="00B00018" w:rsidRPr="00B65795" w:rsidRDefault="00B00018" w:rsidP="00B65795">
      <w:pPr>
        <w:pStyle w:val="Standard"/>
        <w:spacing w:line="276" w:lineRule="auto"/>
        <w:jc w:val="both"/>
        <w:rPr>
          <w:rFonts w:asciiTheme="minorHAnsi" w:hAnsiTheme="minorHAnsi" w:cstheme="minorHAnsi"/>
        </w:rPr>
      </w:pPr>
    </w:p>
    <w:p w14:paraId="68326FA3" w14:textId="77777777" w:rsidR="00B00018" w:rsidRPr="00B65795" w:rsidRDefault="00B00018" w:rsidP="00B65795">
      <w:pPr>
        <w:pStyle w:val="Nagwek2"/>
        <w:spacing w:line="276" w:lineRule="auto"/>
        <w:jc w:val="center"/>
        <w:rPr>
          <w:rFonts w:asciiTheme="minorHAnsi" w:hAnsiTheme="minorHAnsi" w:cstheme="minorHAnsi"/>
          <w:sz w:val="24"/>
        </w:rPr>
      </w:pPr>
      <w:bookmarkStart w:id="4" w:name="__RefHeading__11874_46135782"/>
      <w:bookmarkStart w:id="5" w:name="Bookmark3"/>
      <w:r w:rsidRPr="00B65795">
        <w:rPr>
          <w:rFonts w:asciiTheme="minorHAnsi" w:hAnsiTheme="minorHAnsi" w:cstheme="minorHAnsi"/>
          <w:sz w:val="24"/>
          <w:u w:val="single"/>
        </w:rPr>
        <w:t>ROZDZIAŁ II</w:t>
      </w:r>
      <w:bookmarkEnd w:id="4"/>
      <w:bookmarkEnd w:id="5"/>
    </w:p>
    <w:p w14:paraId="71F1C19D" w14:textId="77777777" w:rsidR="00B00018" w:rsidRPr="00B65795" w:rsidRDefault="00B00018" w:rsidP="00B65795">
      <w:pPr>
        <w:pStyle w:val="Nagwek2"/>
        <w:spacing w:line="276" w:lineRule="auto"/>
        <w:jc w:val="center"/>
        <w:rPr>
          <w:rFonts w:asciiTheme="minorHAnsi" w:hAnsiTheme="minorHAnsi" w:cstheme="minorHAnsi"/>
          <w:sz w:val="24"/>
        </w:rPr>
      </w:pPr>
      <w:bookmarkStart w:id="6" w:name="Bookmark4"/>
      <w:bookmarkStart w:id="7" w:name="__RefHeading__11876_46135782"/>
      <w:r w:rsidRPr="00B65795">
        <w:rPr>
          <w:rFonts w:asciiTheme="minorHAnsi" w:hAnsiTheme="minorHAnsi" w:cstheme="minorHAnsi"/>
          <w:sz w:val="24"/>
        </w:rPr>
        <w:t>TRYB UDZIELENIA ZAMÓWIENIA</w:t>
      </w:r>
      <w:bookmarkEnd w:id="6"/>
      <w:bookmarkEnd w:id="7"/>
    </w:p>
    <w:p w14:paraId="629D9879" w14:textId="77777777" w:rsidR="00B00018" w:rsidRPr="00B65795" w:rsidRDefault="00B00018" w:rsidP="00B65795">
      <w:pPr>
        <w:pStyle w:val="Akapitzlist"/>
        <w:spacing w:line="276" w:lineRule="auto"/>
        <w:ind w:left="360"/>
        <w:jc w:val="both"/>
        <w:rPr>
          <w:rFonts w:asciiTheme="minorHAnsi" w:hAnsiTheme="minorHAnsi" w:cstheme="minorHAnsi"/>
        </w:rPr>
      </w:pPr>
    </w:p>
    <w:p w14:paraId="3F3558AD" w14:textId="5A5A34A5" w:rsidR="00B00018" w:rsidRPr="00B65795" w:rsidRDefault="00B00018" w:rsidP="00B65795">
      <w:pPr>
        <w:pStyle w:val="Akapitzlist"/>
        <w:numPr>
          <w:ilvl w:val="0"/>
          <w:numId w:val="1"/>
        </w:numPr>
        <w:spacing w:line="276" w:lineRule="auto"/>
        <w:jc w:val="both"/>
        <w:rPr>
          <w:rFonts w:asciiTheme="minorHAnsi" w:hAnsiTheme="minorHAnsi" w:cstheme="minorHAnsi"/>
        </w:rPr>
      </w:pPr>
      <w:r w:rsidRPr="00B65795">
        <w:rPr>
          <w:rFonts w:asciiTheme="minorHAnsi" w:hAnsiTheme="minorHAnsi" w:cstheme="minorHAnsi"/>
        </w:rPr>
        <w:t xml:space="preserve">Postępowanie prowadzone jest w </w:t>
      </w:r>
      <w:r w:rsidRPr="00B65795">
        <w:rPr>
          <w:rFonts w:asciiTheme="minorHAnsi" w:hAnsiTheme="minorHAnsi" w:cstheme="minorHAnsi"/>
          <w:b/>
        </w:rPr>
        <w:t>trybie</w:t>
      </w:r>
      <w:r w:rsidRPr="00B65795">
        <w:rPr>
          <w:rFonts w:asciiTheme="minorHAnsi" w:hAnsiTheme="minorHAnsi" w:cstheme="minorHAnsi"/>
        </w:rPr>
        <w:t xml:space="preserve"> </w:t>
      </w:r>
      <w:r w:rsidRPr="00B65795">
        <w:rPr>
          <w:rFonts w:asciiTheme="minorHAnsi" w:hAnsiTheme="minorHAnsi" w:cstheme="minorHAnsi"/>
          <w:b/>
        </w:rPr>
        <w:t>podstawowym,</w:t>
      </w:r>
      <w:r w:rsidRPr="00B65795">
        <w:rPr>
          <w:rFonts w:asciiTheme="minorHAnsi" w:hAnsiTheme="minorHAnsi" w:cstheme="minorHAnsi"/>
        </w:rPr>
        <w:t xml:space="preserve"> zgodnie z ustawą z dnia 11 września 2019r. Prawo zamówień publicznych (Dz. U. z 2022r. poz. 1710</w:t>
      </w:r>
      <w:r w:rsidR="006019D1" w:rsidRPr="00B65795">
        <w:rPr>
          <w:rFonts w:asciiTheme="minorHAnsi" w:hAnsiTheme="minorHAnsi" w:cstheme="minorHAnsi"/>
        </w:rPr>
        <w:t xml:space="preserve"> z późn. zm.</w:t>
      </w:r>
      <w:r w:rsidRPr="00B65795">
        <w:rPr>
          <w:rFonts w:asciiTheme="minorHAnsi" w:hAnsiTheme="minorHAnsi" w:cstheme="minorHAnsi"/>
        </w:rPr>
        <w:t>), zwaną w dalszej części ustawą. W sprawach nieuregulowanych zapisami niniejszej SWZ, stosuje się przepisy wspomnianej ustawy wraz z aktami wykonawczymi do tej ustawy.</w:t>
      </w:r>
    </w:p>
    <w:p w14:paraId="64307AF8" w14:textId="65CB5364" w:rsidR="00B00018" w:rsidRPr="00B65795" w:rsidRDefault="00B00018" w:rsidP="00B65795">
      <w:pPr>
        <w:pStyle w:val="Akapitzlist"/>
        <w:numPr>
          <w:ilvl w:val="0"/>
          <w:numId w:val="1"/>
        </w:numPr>
        <w:spacing w:line="276" w:lineRule="auto"/>
        <w:jc w:val="both"/>
        <w:rPr>
          <w:rFonts w:asciiTheme="minorHAnsi" w:hAnsiTheme="minorHAnsi" w:cstheme="minorHAnsi"/>
        </w:rPr>
      </w:pPr>
      <w:r w:rsidRPr="00B65795">
        <w:rPr>
          <w:rFonts w:asciiTheme="minorHAnsi" w:hAnsiTheme="minorHAnsi" w:cstheme="minorHAnsi"/>
        </w:rPr>
        <w:t xml:space="preserve">Zamawiający dokona wyboru oferty najkorzystniejszej </w:t>
      </w:r>
      <w:r w:rsidRPr="00B65795">
        <w:rPr>
          <w:rFonts w:asciiTheme="minorHAnsi" w:hAnsiTheme="minorHAnsi" w:cstheme="minorHAnsi"/>
          <w:b/>
        </w:rPr>
        <w:t>bez przeprowadzenia negocjacji</w:t>
      </w:r>
      <w:r w:rsidRPr="00B65795">
        <w:rPr>
          <w:rFonts w:asciiTheme="minorHAnsi" w:hAnsiTheme="minorHAnsi" w:cstheme="minorHAnsi"/>
        </w:rPr>
        <w:t xml:space="preserve">, co oznacza </w:t>
      </w:r>
      <w:r w:rsidRPr="00B65795">
        <w:rPr>
          <w:rFonts w:asciiTheme="minorHAnsi" w:hAnsiTheme="minorHAnsi" w:cstheme="minorHAnsi"/>
          <w:b/>
          <w:bCs/>
        </w:rPr>
        <w:t>tryb podstawowy</w:t>
      </w:r>
      <w:r w:rsidRPr="00B65795">
        <w:rPr>
          <w:rFonts w:asciiTheme="minorHAnsi" w:hAnsiTheme="minorHAnsi" w:cstheme="minorHAnsi"/>
        </w:rPr>
        <w:t xml:space="preserve">, o którym mowa w </w:t>
      </w:r>
      <w:r w:rsidRPr="00B65795">
        <w:rPr>
          <w:rFonts w:asciiTheme="minorHAnsi" w:hAnsiTheme="minorHAnsi" w:cstheme="minorHAnsi"/>
          <w:b/>
          <w:bCs/>
        </w:rPr>
        <w:t xml:space="preserve">art. 275 pkt 1 </w:t>
      </w:r>
      <w:r w:rsidRPr="00B65795">
        <w:rPr>
          <w:rFonts w:asciiTheme="minorHAnsi" w:hAnsiTheme="minorHAnsi" w:cstheme="minorHAnsi"/>
        </w:rPr>
        <w:t>ustawy.</w:t>
      </w:r>
    </w:p>
    <w:p w14:paraId="676D4FC3" w14:textId="4CFBF07D" w:rsidR="00B00018" w:rsidRPr="00B65795" w:rsidRDefault="00B00018" w:rsidP="00B65795">
      <w:pPr>
        <w:pStyle w:val="Akapitzlist"/>
        <w:numPr>
          <w:ilvl w:val="0"/>
          <w:numId w:val="1"/>
        </w:numPr>
        <w:spacing w:line="276" w:lineRule="auto"/>
        <w:ind w:left="360" w:firstLine="0"/>
        <w:jc w:val="both"/>
        <w:rPr>
          <w:rFonts w:asciiTheme="minorHAnsi" w:hAnsiTheme="minorHAnsi" w:cstheme="minorHAnsi"/>
        </w:rPr>
      </w:pPr>
      <w:r w:rsidRPr="00B65795">
        <w:rPr>
          <w:rFonts w:asciiTheme="minorHAnsi" w:hAnsiTheme="minorHAnsi" w:cstheme="minorHAnsi"/>
        </w:rPr>
        <w:t>Postępowanie prowadzone jest dla wartości zamówienia mniejszej niż próg unijny.</w:t>
      </w:r>
    </w:p>
    <w:p w14:paraId="6799ECCA" w14:textId="77777777" w:rsidR="00B00018" w:rsidRPr="00B65795" w:rsidRDefault="00B00018" w:rsidP="00B65795">
      <w:pPr>
        <w:pStyle w:val="Akapitzlist"/>
        <w:numPr>
          <w:ilvl w:val="0"/>
          <w:numId w:val="1"/>
        </w:numPr>
        <w:spacing w:line="276" w:lineRule="auto"/>
        <w:ind w:left="360" w:firstLine="0"/>
        <w:jc w:val="both"/>
        <w:rPr>
          <w:rFonts w:asciiTheme="minorHAnsi" w:hAnsiTheme="minorHAnsi" w:cstheme="minorHAnsi"/>
        </w:rPr>
      </w:pPr>
      <w:r w:rsidRPr="00B65795">
        <w:rPr>
          <w:rFonts w:asciiTheme="minorHAnsi" w:hAnsiTheme="minorHAnsi" w:cstheme="minorHAnsi"/>
        </w:rPr>
        <w:t>Rodzaj przedmiotu zamówienia – roboty budowlane</w:t>
      </w:r>
      <w:r w:rsidR="006019D1" w:rsidRPr="00B65795">
        <w:rPr>
          <w:rFonts w:asciiTheme="minorHAnsi" w:hAnsiTheme="minorHAnsi" w:cstheme="minorHAnsi"/>
        </w:rPr>
        <w:t>.</w:t>
      </w:r>
    </w:p>
    <w:p w14:paraId="171DF261" w14:textId="77777777" w:rsidR="006019D1" w:rsidRPr="00B65795" w:rsidRDefault="006019D1" w:rsidP="00B65795">
      <w:pPr>
        <w:pStyle w:val="Akapitzlist"/>
        <w:spacing w:line="276" w:lineRule="auto"/>
        <w:rPr>
          <w:rFonts w:asciiTheme="minorHAnsi" w:hAnsiTheme="minorHAnsi" w:cstheme="minorHAnsi"/>
        </w:rPr>
      </w:pPr>
    </w:p>
    <w:p w14:paraId="4EA391D8" w14:textId="77777777" w:rsidR="00CD6186" w:rsidRPr="00B65795" w:rsidRDefault="00CD6186" w:rsidP="00B65795">
      <w:pPr>
        <w:pStyle w:val="Akapitzlist"/>
        <w:spacing w:line="276" w:lineRule="auto"/>
        <w:rPr>
          <w:rFonts w:asciiTheme="minorHAnsi" w:hAnsiTheme="minorHAnsi" w:cstheme="minorHAnsi"/>
          <w:b/>
          <w:bCs/>
        </w:rPr>
      </w:pPr>
    </w:p>
    <w:p w14:paraId="741EDA84" w14:textId="77777777" w:rsidR="00CD6186" w:rsidRPr="00B65795" w:rsidRDefault="00CD6186" w:rsidP="00B65795">
      <w:pPr>
        <w:pStyle w:val="Akapitzlist"/>
        <w:spacing w:line="276" w:lineRule="auto"/>
        <w:ind w:left="709"/>
        <w:jc w:val="both"/>
        <w:rPr>
          <w:rFonts w:asciiTheme="minorHAnsi" w:hAnsiTheme="minorHAnsi" w:cstheme="minorHAnsi"/>
          <w:b/>
          <w:bCs/>
        </w:rPr>
      </w:pPr>
    </w:p>
    <w:p w14:paraId="109362FF" w14:textId="77777777" w:rsidR="004B35A1" w:rsidRPr="00B65795" w:rsidRDefault="004B35A1" w:rsidP="00B65795">
      <w:pPr>
        <w:pStyle w:val="Akapitzlist"/>
        <w:spacing w:line="276" w:lineRule="auto"/>
        <w:ind w:left="709"/>
        <w:jc w:val="both"/>
        <w:rPr>
          <w:rFonts w:asciiTheme="minorHAnsi" w:hAnsiTheme="minorHAnsi" w:cstheme="minorHAnsi"/>
          <w:b/>
          <w:bCs/>
        </w:rPr>
      </w:pPr>
    </w:p>
    <w:p w14:paraId="5EB1EBFE" w14:textId="77777777" w:rsidR="00B00018" w:rsidRPr="00B65795" w:rsidRDefault="00B00018" w:rsidP="00B65795">
      <w:pPr>
        <w:pStyle w:val="Nagwek2"/>
        <w:spacing w:line="276" w:lineRule="auto"/>
        <w:jc w:val="center"/>
        <w:rPr>
          <w:rFonts w:asciiTheme="minorHAnsi" w:hAnsiTheme="minorHAnsi" w:cstheme="minorHAnsi"/>
          <w:sz w:val="24"/>
        </w:rPr>
      </w:pPr>
      <w:bookmarkStart w:id="8" w:name="__RefHeading__11878_46135782"/>
      <w:bookmarkStart w:id="9" w:name="Bookmark5"/>
      <w:r w:rsidRPr="00B65795">
        <w:rPr>
          <w:rFonts w:asciiTheme="minorHAnsi" w:hAnsiTheme="minorHAnsi" w:cstheme="minorHAnsi"/>
          <w:sz w:val="24"/>
          <w:u w:val="single"/>
        </w:rPr>
        <w:t>ROZDZIAŁ III</w:t>
      </w:r>
      <w:bookmarkEnd w:id="8"/>
      <w:bookmarkEnd w:id="9"/>
    </w:p>
    <w:p w14:paraId="6AB75ACB" w14:textId="77777777" w:rsidR="00B00018" w:rsidRPr="00B65795" w:rsidRDefault="00B00018" w:rsidP="00B65795">
      <w:pPr>
        <w:pStyle w:val="Nagwek2"/>
        <w:spacing w:line="276" w:lineRule="auto"/>
        <w:jc w:val="center"/>
        <w:rPr>
          <w:rFonts w:asciiTheme="minorHAnsi" w:hAnsiTheme="minorHAnsi" w:cstheme="minorHAnsi"/>
          <w:sz w:val="24"/>
        </w:rPr>
      </w:pPr>
      <w:bookmarkStart w:id="10" w:name="__RefHeading__11880_46135782"/>
      <w:bookmarkStart w:id="11" w:name="Bookmark6"/>
      <w:r w:rsidRPr="00B65795">
        <w:rPr>
          <w:rFonts w:asciiTheme="minorHAnsi" w:hAnsiTheme="minorHAnsi" w:cstheme="minorHAnsi"/>
          <w:sz w:val="24"/>
        </w:rPr>
        <w:t>OPIS PRZEDMIOTU ZAMÓWIENIA</w:t>
      </w:r>
      <w:bookmarkEnd w:id="10"/>
      <w:bookmarkEnd w:id="11"/>
    </w:p>
    <w:p w14:paraId="172310B0" w14:textId="77777777" w:rsidR="00B00018" w:rsidRPr="00B65795" w:rsidRDefault="00B00018" w:rsidP="00B65795">
      <w:pPr>
        <w:pStyle w:val="Standard"/>
        <w:spacing w:line="276" w:lineRule="auto"/>
        <w:jc w:val="both"/>
        <w:rPr>
          <w:rFonts w:asciiTheme="minorHAnsi" w:hAnsiTheme="minorHAnsi" w:cstheme="minorHAnsi"/>
          <w:color w:val="FF0000"/>
        </w:rPr>
      </w:pPr>
    </w:p>
    <w:p w14:paraId="26EAF29E" w14:textId="247AB11F" w:rsidR="00B65795" w:rsidRPr="00B65795" w:rsidRDefault="004B35A1" w:rsidP="00B65795">
      <w:pPr>
        <w:pStyle w:val="Akapitzlist"/>
        <w:numPr>
          <w:ilvl w:val="0"/>
          <w:numId w:val="52"/>
        </w:numPr>
        <w:spacing w:line="276" w:lineRule="auto"/>
        <w:jc w:val="both"/>
        <w:rPr>
          <w:rFonts w:asciiTheme="minorHAnsi" w:hAnsiTheme="minorHAnsi" w:cstheme="minorHAnsi"/>
        </w:rPr>
      </w:pPr>
      <w:r w:rsidRPr="00B65795">
        <w:rPr>
          <w:rFonts w:asciiTheme="minorHAnsi" w:hAnsiTheme="minorHAnsi" w:cstheme="minorHAnsi"/>
        </w:rPr>
        <w:t>Przedmiotem opracowania jest przedstawienie rozwiązań projektowych przebudowy odcinka drogi gminnej ul. Leśnej poprzez wykonanie chodnika w miejscowości Poraj (odtworzenie istn. chodnika) oraz przebudowy dwóch wpustów deszczowych. Inwestycja zlokalizowana jest w granicach istniejącego pasa drogowego.</w:t>
      </w:r>
    </w:p>
    <w:p w14:paraId="710437CB" w14:textId="11E9B806" w:rsidR="00B00018" w:rsidRPr="00B65795" w:rsidRDefault="00B00018" w:rsidP="00B65795">
      <w:pPr>
        <w:pStyle w:val="Akapitzlist"/>
        <w:numPr>
          <w:ilvl w:val="0"/>
          <w:numId w:val="52"/>
        </w:numPr>
        <w:spacing w:line="276" w:lineRule="auto"/>
        <w:jc w:val="both"/>
        <w:rPr>
          <w:rFonts w:asciiTheme="minorHAnsi" w:hAnsiTheme="minorHAnsi" w:cstheme="minorHAnsi"/>
        </w:rPr>
      </w:pPr>
      <w:r w:rsidRPr="00B65795">
        <w:rPr>
          <w:rFonts w:asciiTheme="minorHAnsi" w:eastAsia="Calibri" w:hAnsiTheme="minorHAnsi" w:cstheme="minorHAnsi"/>
          <w:b/>
          <w:i/>
          <w:u w:val="single"/>
        </w:rPr>
        <w:t>Szczegółowy zakres wykonania przedmiotu zamówienia zawierają dokumentacja projektowa, przedmiary robót, Specyfikacja Techniczna Wykonania i Odbioru Robót (dalej STWiOR</w:t>
      </w:r>
      <w:r w:rsidR="006019D1" w:rsidRPr="00B65795">
        <w:rPr>
          <w:rFonts w:asciiTheme="minorHAnsi" w:eastAsia="Calibri" w:hAnsiTheme="minorHAnsi" w:cstheme="minorHAnsi"/>
          <w:b/>
          <w:i/>
          <w:u w:val="single"/>
        </w:rPr>
        <w:t>,</w:t>
      </w:r>
      <w:r w:rsidRPr="00B65795">
        <w:rPr>
          <w:rFonts w:asciiTheme="minorHAnsi" w:eastAsia="Calibri" w:hAnsiTheme="minorHAnsi" w:cstheme="minorHAnsi"/>
          <w:b/>
          <w:i/>
          <w:u w:val="single"/>
        </w:rPr>
        <w:t xml:space="preserve"> które stanowią załączniki do SWZ.</w:t>
      </w:r>
    </w:p>
    <w:p w14:paraId="49DD49A7" w14:textId="77777777" w:rsidR="00357A7C" w:rsidRPr="00B65795" w:rsidRDefault="00357A7C" w:rsidP="00B65795">
      <w:pPr>
        <w:pStyle w:val="Akapitzlist"/>
        <w:spacing w:line="276" w:lineRule="auto"/>
        <w:ind w:left="720"/>
        <w:jc w:val="both"/>
        <w:rPr>
          <w:rFonts w:asciiTheme="minorHAnsi" w:hAnsiTheme="minorHAnsi" w:cstheme="minorHAnsi"/>
        </w:rPr>
      </w:pPr>
      <w:r w:rsidRPr="00B65795">
        <w:rPr>
          <w:rFonts w:asciiTheme="minorHAnsi" w:hAnsiTheme="minorHAnsi" w:cstheme="minorHAnsi"/>
        </w:rPr>
        <w:t xml:space="preserve">Załączone do specyfikacji warunków zamówienia przedmiary robót należy traktować jako elementy dodatkowe (pomocnicze), a nie służące do obliczenia ceny ofertowej. </w:t>
      </w:r>
    </w:p>
    <w:p w14:paraId="0A437116" w14:textId="77777777" w:rsidR="00B65795" w:rsidRDefault="00357A7C" w:rsidP="00B65795">
      <w:pPr>
        <w:pStyle w:val="Akapitzlist"/>
        <w:spacing w:line="276" w:lineRule="auto"/>
        <w:ind w:left="720"/>
        <w:jc w:val="both"/>
        <w:rPr>
          <w:rFonts w:asciiTheme="minorHAnsi" w:hAnsiTheme="minorHAnsi" w:cstheme="minorHAnsi"/>
        </w:rPr>
      </w:pPr>
      <w:r w:rsidRPr="00B65795">
        <w:rPr>
          <w:rFonts w:asciiTheme="minorHAnsi" w:hAnsiTheme="minorHAnsi" w:cstheme="minorHAnsi"/>
        </w:rPr>
        <w:t>Wykonanie wszelkich innych robót, czynności i dokumentów niezbędnych do zrealizowania i uzyskania pozwolenia na użytkowanie inwestycji w tym m. in.: przygotowanie zaplecza budowy, zapewnienia bezpieczeństwa dla osób i mienia, wykonanie pełnej obsługi geodezyjnej, wykonanie dokumentacji powykonawczej, wykonanie innych robót, usług i opłat niezbędnych do prawidłowego zrealizowania przedmiotu zamówienia, przygotowanie wszelkich dokumentów do kompletnego wniosku o pozwolenie na użytkowanie.</w:t>
      </w:r>
    </w:p>
    <w:p w14:paraId="0404D679" w14:textId="77777777" w:rsidR="00B65795" w:rsidRPr="00B65795" w:rsidRDefault="00B00018" w:rsidP="00B65795">
      <w:pPr>
        <w:pStyle w:val="Akapitzlist"/>
        <w:numPr>
          <w:ilvl w:val="0"/>
          <w:numId w:val="54"/>
        </w:numPr>
        <w:spacing w:line="276" w:lineRule="auto"/>
        <w:jc w:val="both"/>
        <w:rPr>
          <w:rFonts w:asciiTheme="minorHAnsi" w:hAnsiTheme="minorHAnsi" w:cstheme="minorHAnsi"/>
        </w:rPr>
      </w:pPr>
      <w:r w:rsidRPr="00B65795">
        <w:rPr>
          <w:rFonts w:asciiTheme="minorHAnsi" w:hAnsiTheme="minorHAnsi" w:cstheme="minorHAnsi"/>
        </w:rPr>
        <w:t xml:space="preserve">Tam, gdzie w SWZ lub innych dokumentach zamówienia w tym dokumentacji projektowej, specyfikacji technicznej wykonania i odbioru robót został wskazany znak towarowy (marka), producent, dostawca patent lub pochodzenie, źródło lub szczególny proces, który charakteryzuje produkty lub usługi dostarczone przez konkretnego Wykonawcę lub nastąpiło wskazanie norm europejskich, ocen technicznych, wspólnych specyfikacji technicznych lub innych odniesień, o których mowa w art. 101 ust. 1 pkt 2 oraz ust. 3 ustawy, Zamawiający zgodnie z art. 99 ust. 5 ustawy dopuszcza złożenie oferty równoważnej lub zgodnie z art. 101 ust. 4 ustawy zaoferowanie rozwiązań „równoważnych” w stosunku do wskazanych w dokumentacji pod warunkiem, że zapewnią uzyskanie parametrów technicznych nie gorszych od założonych w dokumentacji oraz będą zgodne pod względem: </w:t>
      </w:r>
    </w:p>
    <w:p w14:paraId="176EC757" w14:textId="77777777" w:rsidR="00B65795" w:rsidRPr="00B65795" w:rsidRDefault="00B00018" w:rsidP="00B65795">
      <w:pPr>
        <w:pStyle w:val="Akapitzlist"/>
        <w:numPr>
          <w:ilvl w:val="0"/>
          <w:numId w:val="55"/>
        </w:numPr>
        <w:spacing w:line="276" w:lineRule="auto"/>
        <w:jc w:val="both"/>
        <w:rPr>
          <w:rFonts w:asciiTheme="minorHAnsi" w:hAnsiTheme="minorHAnsi" w:cstheme="minorHAnsi"/>
        </w:rPr>
      </w:pPr>
      <w:r w:rsidRPr="00B65795">
        <w:rPr>
          <w:rFonts w:asciiTheme="minorHAnsi" w:hAnsiTheme="minorHAnsi" w:cstheme="minorHAnsi"/>
        </w:rPr>
        <w:t xml:space="preserve">gabarytów i konstrukcji (wielkość, rodzaj, właściwości fizyczne, liczba elementów składowych), </w:t>
      </w:r>
    </w:p>
    <w:p w14:paraId="3FFB786A" w14:textId="77777777" w:rsidR="00B65795" w:rsidRPr="00B65795" w:rsidRDefault="00B00018" w:rsidP="00B65795">
      <w:pPr>
        <w:pStyle w:val="Akapitzlist"/>
        <w:numPr>
          <w:ilvl w:val="0"/>
          <w:numId w:val="55"/>
        </w:numPr>
        <w:spacing w:line="276" w:lineRule="auto"/>
        <w:jc w:val="both"/>
        <w:rPr>
          <w:rFonts w:asciiTheme="minorHAnsi" w:hAnsiTheme="minorHAnsi" w:cstheme="minorHAnsi"/>
        </w:rPr>
      </w:pPr>
      <w:r w:rsidRPr="00B65795">
        <w:rPr>
          <w:rFonts w:asciiTheme="minorHAnsi" w:hAnsiTheme="minorHAnsi" w:cstheme="minorHAnsi"/>
        </w:rPr>
        <w:t xml:space="preserve">charakteru użytkowego (tożsamość funkcji), </w:t>
      </w:r>
    </w:p>
    <w:p w14:paraId="37D43014" w14:textId="77777777" w:rsidR="00B65795" w:rsidRPr="00B65795" w:rsidRDefault="00B00018" w:rsidP="00B65795">
      <w:pPr>
        <w:pStyle w:val="Akapitzlist"/>
        <w:numPr>
          <w:ilvl w:val="0"/>
          <w:numId w:val="55"/>
        </w:numPr>
        <w:spacing w:line="276" w:lineRule="auto"/>
        <w:jc w:val="both"/>
        <w:rPr>
          <w:rFonts w:asciiTheme="minorHAnsi" w:hAnsiTheme="minorHAnsi" w:cstheme="minorHAnsi"/>
        </w:rPr>
      </w:pPr>
      <w:r w:rsidRPr="00B65795">
        <w:rPr>
          <w:rFonts w:asciiTheme="minorHAnsi" w:hAnsiTheme="minorHAnsi" w:cstheme="minorHAnsi"/>
        </w:rPr>
        <w:t xml:space="preserve">charakterystyki materiałowej (rodzaj i jakość materiałów), </w:t>
      </w:r>
    </w:p>
    <w:p w14:paraId="4887F66B" w14:textId="77777777" w:rsidR="00B65795" w:rsidRPr="00B65795" w:rsidRDefault="00B00018" w:rsidP="00B65795">
      <w:pPr>
        <w:pStyle w:val="Akapitzlist"/>
        <w:numPr>
          <w:ilvl w:val="0"/>
          <w:numId w:val="55"/>
        </w:numPr>
        <w:spacing w:line="276" w:lineRule="auto"/>
        <w:jc w:val="both"/>
        <w:rPr>
          <w:rFonts w:asciiTheme="minorHAnsi" w:hAnsiTheme="minorHAnsi" w:cstheme="minorHAnsi"/>
        </w:rPr>
      </w:pPr>
      <w:r w:rsidRPr="00B65795">
        <w:rPr>
          <w:rFonts w:asciiTheme="minorHAnsi" w:hAnsiTheme="minorHAnsi" w:cstheme="minorHAnsi"/>
        </w:rPr>
        <w:t>parametrów technicznych (wytrzymałość, trwałość, dane techniczne, konstrukcja),</w:t>
      </w:r>
    </w:p>
    <w:p w14:paraId="1299B4B8" w14:textId="77777777" w:rsidR="00B65795" w:rsidRPr="00B65795" w:rsidRDefault="00B00018" w:rsidP="00B65795">
      <w:pPr>
        <w:pStyle w:val="Akapitzlist"/>
        <w:numPr>
          <w:ilvl w:val="0"/>
          <w:numId w:val="55"/>
        </w:numPr>
        <w:spacing w:line="276" w:lineRule="auto"/>
        <w:jc w:val="both"/>
        <w:rPr>
          <w:rFonts w:asciiTheme="minorHAnsi" w:hAnsiTheme="minorHAnsi" w:cstheme="minorHAnsi"/>
        </w:rPr>
      </w:pPr>
      <w:r w:rsidRPr="00B65795">
        <w:rPr>
          <w:rFonts w:asciiTheme="minorHAnsi" w:hAnsiTheme="minorHAnsi" w:cstheme="minorHAnsi"/>
        </w:rPr>
        <w:t xml:space="preserve">parametrów bezpieczeństwa użytkowania, </w:t>
      </w:r>
    </w:p>
    <w:p w14:paraId="3632E877" w14:textId="4C05B912" w:rsidR="00177AA4" w:rsidRPr="00B65795" w:rsidRDefault="00B00018" w:rsidP="00B65795">
      <w:pPr>
        <w:pStyle w:val="Akapitzlist"/>
        <w:numPr>
          <w:ilvl w:val="0"/>
          <w:numId w:val="55"/>
        </w:numPr>
        <w:spacing w:line="276" w:lineRule="auto"/>
        <w:jc w:val="both"/>
        <w:rPr>
          <w:rFonts w:asciiTheme="minorHAnsi" w:hAnsiTheme="minorHAnsi" w:cstheme="minorHAnsi"/>
        </w:rPr>
      </w:pPr>
      <w:r w:rsidRPr="00B65795">
        <w:rPr>
          <w:rFonts w:asciiTheme="minorHAnsi" w:hAnsiTheme="minorHAnsi" w:cstheme="minorHAnsi"/>
        </w:rPr>
        <w:t xml:space="preserve">standardów emisyjnych, </w:t>
      </w:r>
    </w:p>
    <w:p w14:paraId="5A0CF9C4" w14:textId="77777777" w:rsidR="00B00018" w:rsidRPr="00B65795" w:rsidRDefault="00B00018" w:rsidP="00B65795">
      <w:pPr>
        <w:pStyle w:val="Akapitzlist"/>
        <w:autoSpaceDE w:val="0"/>
        <w:spacing w:after="17" w:line="276" w:lineRule="auto"/>
        <w:ind w:left="1080"/>
        <w:jc w:val="both"/>
        <w:rPr>
          <w:rFonts w:asciiTheme="minorHAnsi" w:hAnsiTheme="minorHAnsi" w:cstheme="minorHAnsi"/>
        </w:rPr>
      </w:pPr>
      <w:r w:rsidRPr="00B65795">
        <w:rPr>
          <w:rFonts w:asciiTheme="minorHAnsi" w:hAnsiTheme="minorHAnsi" w:cstheme="minorHAnsi"/>
        </w:rPr>
        <w:lastRenderedPageBreak/>
        <w:t xml:space="preserve">oraz pod warunkiem udowodnienia przez wykonawcę zgodnie z art. 101 ust. 5 lub 6 ustawy Pzp. </w:t>
      </w:r>
    </w:p>
    <w:p w14:paraId="3ED6BA8E" w14:textId="77777777" w:rsidR="00476CCC" w:rsidRPr="00B65795" w:rsidRDefault="00476CCC" w:rsidP="00B65795">
      <w:pPr>
        <w:pStyle w:val="Akapitzlist"/>
        <w:autoSpaceDE w:val="0"/>
        <w:spacing w:after="17" w:line="276" w:lineRule="auto"/>
        <w:ind w:left="1080"/>
        <w:jc w:val="both"/>
        <w:rPr>
          <w:rFonts w:asciiTheme="minorHAnsi" w:hAnsiTheme="minorHAnsi" w:cstheme="minorHAnsi"/>
        </w:rPr>
      </w:pPr>
    </w:p>
    <w:p w14:paraId="4EBFB812" w14:textId="7D3DBC75" w:rsidR="00B00018" w:rsidRPr="00B65795" w:rsidRDefault="00B00018" w:rsidP="00B65795">
      <w:pPr>
        <w:pStyle w:val="Default"/>
        <w:numPr>
          <w:ilvl w:val="0"/>
          <w:numId w:val="54"/>
        </w:numPr>
        <w:spacing w:line="276" w:lineRule="auto"/>
        <w:jc w:val="both"/>
        <w:rPr>
          <w:rFonts w:asciiTheme="minorHAnsi" w:hAnsiTheme="minorHAnsi" w:cstheme="minorHAnsi"/>
          <w:color w:val="auto"/>
        </w:rPr>
      </w:pPr>
      <w:r w:rsidRPr="00B65795">
        <w:rPr>
          <w:rFonts w:asciiTheme="minorHAnsi" w:hAnsiTheme="minorHAnsi" w:cstheme="minorHAnsi"/>
          <w:color w:val="auto"/>
        </w:rPr>
        <w:t xml:space="preserve">W przypadku zastosowania materiałów, urządzeń, wyrobów lub rozwiązań równoważnych, w rozumieniu art. 95 ust. 5 lub art. 101 ust. 4 ustawy Pzp, Wykonawca zobowiązany jest do ich wskazania w ofercie oraz do złożenia wraz z ofertą kart technicznych lub innych dokumentów potwierdzających, że oferta/rozwiązanie równoważne spełniają wymagania Zamawiającego opisane w przedmiocie zamówienia. </w:t>
      </w:r>
    </w:p>
    <w:p w14:paraId="2C056641" w14:textId="77777777" w:rsidR="00177AA4" w:rsidRPr="00B65795" w:rsidRDefault="00177AA4" w:rsidP="00B65795">
      <w:pPr>
        <w:pStyle w:val="Default"/>
        <w:spacing w:line="276" w:lineRule="auto"/>
        <w:ind w:left="720"/>
        <w:jc w:val="both"/>
        <w:rPr>
          <w:rFonts w:asciiTheme="minorHAnsi" w:hAnsiTheme="minorHAnsi" w:cstheme="minorHAnsi"/>
          <w:color w:val="auto"/>
        </w:rPr>
      </w:pPr>
    </w:p>
    <w:p w14:paraId="66308BAD" w14:textId="77777777" w:rsidR="00B00018" w:rsidRPr="00B65795" w:rsidRDefault="00B00018" w:rsidP="00B65795">
      <w:pPr>
        <w:autoSpaceDE w:val="0"/>
        <w:spacing w:after="0" w:line="276" w:lineRule="auto"/>
        <w:jc w:val="both"/>
        <w:rPr>
          <w:rFonts w:cstheme="minorHAnsi"/>
          <w:sz w:val="24"/>
          <w:szCs w:val="24"/>
        </w:rPr>
      </w:pPr>
      <w:r w:rsidRPr="00B65795">
        <w:rPr>
          <w:rFonts w:cstheme="minorHAnsi"/>
          <w:sz w:val="24"/>
          <w:szCs w:val="24"/>
        </w:rPr>
        <w:t xml:space="preserve">Jeżeli Wykonawca </w:t>
      </w:r>
      <w:r w:rsidRPr="00B65795">
        <w:rPr>
          <w:rFonts w:cstheme="minorHAnsi"/>
          <w:b/>
          <w:bCs/>
          <w:sz w:val="24"/>
          <w:szCs w:val="24"/>
        </w:rPr>
        <w:t xml:space="preserve">nie złoży </w:t>
      </w:r>
      <w:r w:rsidRPr="00B65795">
        <w:rPr>
          <w:rFonts w:cstheme="minorHAnsi"/>
          <w:sz w:val="24"/>
          <w:szCs w:val="24"/>
        </w:rPr>
        <w:t xml:space="preserve">ww. dokumentów lub złożone dokumenty </w:t>
      </w:r>
      <w:r w:rsidRPr="00B65795">
        <w:rPr>
          <w:rFonts w:cstheme="minorHAnsi"/>
          <w:b/>
          <w:bCs/>
          <w:sz w:val="24"/>
          <w:szCs w:val="24"/>
        </w:rPr>
        <w:t xml:space="preserve">będą niekompletne </w:t>
      </w:r>
      <w:r w:rsidRPr="00B65795">
        <w:rPr>
          <w:rFonts w:cstheme="minorHAnsi"/>
          <w:sz w:val="24"/>
          <w:szCs w:val="24"/>
        </w:rPr>
        <w:t xml:space="preserve">(nie potwierdzając w ten sposób równoważności oferty w zakresie opisanym w opisie przedmiotu zamówienia, </w:t>
      </w:r>
      <w:r w:rsidRPr="00B65795">
        <w:rPr>
          <w:rFonts w:cstheme="minorHAnsi"/>
          <w:b/>
          <w:bCs/>
          <w:sz w:val="24"/>
          <w:szCs w:val="24"/>
        </w:rPr>
        <w:t>Zamawiający nie będzie wzywał do ich złożenia/uzupełnienia).</w:t>
      </w:r>
    </w:p>
    <w:p w14:paraId="6F6B514C" w14:textId="77777777" w:rsidR="00B00018" w:rsidRPr="00B65795" w:rsidRDefault="00B00018" w:rsidP="00B65795">
      <w:pPr>
        <w:autoSpaceDE w:val="0"/>
        <w:spacing w:after="0" w:line="276" w:lineRule="auto"/>
        <w:jc w:val="both"/>
        <w:rPr>
          <w:rFonts w:cstheme="minorHAnsi"/>
          <w:color w:val="FF0000"/>
          <w:sz w:val="24"/>
          <w:szCs w:val="24"/>
        </w:rPr>
      </w:pPr>
    </w:p>
    <w:p w14:paraId="748C76FA" w14:textId="77777777" w:rsidR="00B65795" w:rsidRPr="00B65795" w:rsidRDefault="00B00018" w:rsidP="00B65795">
      <w:pPr>
        <w:pStyle w:val="Akapitzlist"/>
        <w:numPr>
          <w:ilvl w:val="0"/>
          <w:numId w:val="54"/>
        </w:numPr>
        <w:autoSpaceDE w:val="0"/>
        <w:spacing w:line="276" w:lineRule="auto"/>
        <w:jc w:val="both"/>
        <w:rPr>
          <w:rFonts w:asciiTheme="minorHAnsi" w:hAnsiTheme="minorHAnsi" w:cstheme="minorHAnsi"/>
          <w:color w:val="000000"/>
        </w:rPr>
      </w:pPr>
      <w:r w:rsidRPr="00B65795">
        <w:rPr>
          <w:rFonts w:asciiTheme="minorHAnsi" w:hAnsiTheme="minorHAnsi" w:cstheme="minorHAnsi"/>
          <w:color w:val="000000"/>
        </w:rPr>
        <w:t xml:space="preserve">Wykonawca na każde żądanie Zamawiającego zobowiązany jest do okazania </w:t>
      </w:r>
      <w:r w:rsidR="00476CCC" w:rsidRPr="00B65795">
        <w:rPr>
          <w:rFonts w:asciiTheme="minorHAnsi" w:hAnsiTheme="minorHAnsi" w:cstheme="minorHAnsi"/>
          <w:color w:val="000000"/>
        </w:rPr>
        <w:t xml:space="preserve">                            </w:t>
      </w:r>
      <w:r w:rsidRPr="00B65795">
        <w:rPr>
          <w:rFonts w:asciiTheme="minorHAnsi" w:hAnsiTheme="minorHAnsi" w:cstheme="minorHAnsi"/>
          <w:color w:val="000000"/>
        </w:rPr>
        <w:t xml:space="preserve">w stosunku do wskazanych materiałów znaków bezpieczeństwa, deklaracji zgodności lub aprobaty technicznej lub certyfikatu zgodności z Polską Normą przenoszącą normy europejskie lub normą państw członkowskich Europejskiego Obszaru Gospodarczego przenoszącą tę normę lub Polską Normą w przypadku braku Polskiej Normy przenoszącej europejskie. </w:t>
      </w:r>
    </w:p>
    <w:p w14:paraId="352203F1" w14:textId="5F3D6BF4" w:rsidR="00357A7C" w:rsidRDefault="00B00018" w:rsidP="00B65795">
      <w:pPr>
        <w:pStyle w:val="Akapitzlist"/>
        <w:numPr>
          <w:ilvl w:val="0"/>
          <w:numId w:val="54"/>
        </w:numPr>
        <w:autoSpaceDE w:val="0"/>
        <w:spacing w:line="276" w:lineRule="auto"/>
        <w:jc w:val="both"/>
        <w:rPr>
          <w:rFonts w:asciiTheme="minorHAnsi" w:hAnsiTheme="minorHAnsi" w:cstheme="minorHAnsi"/>
          <w:color w:val="000000"/>
        </w:rPr>
      </w:pPr>
      <w:r w:rsidRPr="00B65795">
        <w:rPr>
          <w:rFonts w:asciiTheme="minorHAnsi" w:hAnsiTheme="minorHAnsi" w:cstheme="minorHAnsi"/>
          <w:color w:val="000000"/>
        </w:rPr>
        <w:t xml:space="preserve">Ilekroć w dokumentacji projektowej, specyfikacji technicznej wykonania i odbioru robót mowa jest o polskich normach, należy przez to rozumieć polskie normy przenoszące normy europejskie lub normy innych państw członkowskich Europejskiego Obszaru Gospodarczego lub inne normy lub dokumenty, o których mowa w art. 101 ust. 1 pkt 2 ustawy Pzp. </w:t>
      </w:r>
    </w:p>
    <w:p w14:paraId="45BEE897" w14:textId="77777777" w:rsidR="00B65795" w:rsidRPr="00B65795" w:rsidRDefault="00B65795" w:rsidP="00B65795">
      <w:pPr>
        <w:pStyle w:val="Akapitzlist"/>
        <w:autoSpaceDE w:val="0"/>
        <w:spacing w:line="276" w:lineRule="auto"/>
        <w:ind w:left="1440"/>
        <w:jc w:val="both"/>
        <w:rPr>
          <w:rFonts w:asciiTheme="minorHAnsi" w:hAnsiTheme="minorHAnsi" w:cstheme="minorHAnsi"/>
          <w:color w:val="000000"/>
        </w:rPr>
      </w:pPr>
    </w:p>
    <w:p w14:paraId="74FE0DA3" w14:textId="47EDB62E" w:rsidR="00B00018" w:rsidRPr="00B65795" w:rsidRDefault="00B00018" w:rsidP="00B65795">
      <w:pPr>
        <w:spacing w:after="200" w:line="276" w:lineRule="auto"/>
        <w:jc w:val="both"/>
        <w:rPr>
          <w:rFonts w:cstheme="minorHAnsi"/>
          <w:sz w:val="24"/>
          <w:szCs w:val="24"/>
        </w:rPr>
      </w:pPr>
      <w:r w:rsidRPr="00B65795">
        <w:rPr>
          <w:rFonts w:eastAsia="Times New Roman" w:cstheme="minorHAnsi"/>
          <w:sz w:val="24"/>
          <w:szCs w:val="24"/>
          <w:lang w:eastAsia="pl-PL"/>
        </w:rPr>
        <w:t>Przedmiot zamówienia będzie dostępny dla osób niepełnosprawnych zgodnie z art. 100 ust. 1 ustawy Pzp. Przedmiot zamówienia nie wprowadza barier architektonicznych dla osób niepełnosprawnych, w tym poruszających się na wózkach inwalidzkich</w:t>
      </w:r>
      <w:r w:rsidR="00B65795">
        <w:rPr>
          <w:rFonts w:eastAsia="Times New Roman" w:cstheme="minorHAnsi"/>
          <w:sz w:val="24"/>
          <w:szCs w:val="24"/>
          <w:lang w:eastAsia="pl-PL"/>
        </w:rPr>
        <w:t>.</w:t>
      </w:r>
    </w:p>
    <w:p w14:paraId="515E254B" w14:textId="7A057B77" w:rsidR="00B00018" w:rsidRPr="00B65795" w:rsidRDefault="00B00018" w:rsidP="00B65795">
      <w:pPr>
        <w:pStyle w:val="Default"/>
        <w:numPr>
          <w:ilvl w:val="0"/>
          <w:numId w:val="52"/>
        </w:numPr>
        <w:spacing w:line="276" w:lineRule="auto"/>
        <w:jc w:val="both"/>
        <w:rPr>
          <w:rFonts w:asciiTheme="minorHAnsi" w:hAnsiTheme="minorHAnsi" w:cstheme="minorHAnsi"/>
        </w:rPr>
      </w:pPr>
      <w:r w:rsidRPr="00B65795">
        <w:rPr>
          <w:rFonts w:asciiTheme="minorHAnsi" w:hAnsiTheme="minorHAnsi" w:cstheme="minorHAnsi"/>
          <w:b/>
          <w:bCs/>
        </w:rPr>
        <w:t xml:space="preserve">Gwarancja: </w:t>
      </w:r>
      <w:r w:rsidRPr="00B65795">
        <w:rPr>
          <w:rFonts w:asciiTheme="minorHAnsi" w:hAnsiTheme="minorHAnsi" w:cstheme="minorHAnsi"/>
        </w:rPr>
        <w:t>Wykonawca udzieli na wykonane roboty budowlane i zamontowane</w:t>
      </w:r>
      <w:r w:rsidR="00476CCC" w:rsidRPr="00B65795">
        <w:rPr>
          <w:rFonts w:asciiTheme="minorHAnsi" w:hAnsiTheme="minorHAnsi" w:cstheme="minorHAnsi"/>
        </w:rPr>
        <w:t xml:space="preserve"> </w:t>
      </w:r>
      <w:r w:rsidRPr="00B65795">
        <w:rPr>
          <w:rFonts w:asciiTheme="minorHAnsi" w:hAnsiTheme="minorHAnsi" w:cstheme="minorHAnsi"/>
        </w:rPr>
        <w:t xml:space="preserve">urządzenia </w:t>
      </w:r>
      <w:r w:rsidRPr="00B65795">
        <w:rPr>
          <w:rFonts w:asciiTheme="minorHAnsi" w:hAnsiTheme="minorHAnsi" w:cstheme="minorHAnsi"/>
          <w:b/>
          <w:bCs/>
        </w:rPr>
        <w:t>co najmniej 36 miesięcy gwarancji i rękojmi</w:t>
      </w:r>
      <w:r w:rsidRPr="00B65795">
        <w:rPr>
          <w:rFonts w:asciiTheme="minorHAnsi" w:hAnsiTheme="minorHAnsi" w:cstheme="minorHAnsi"/>
        </w:rPr>
        <w:t xml:space="preserve">, natomiast na materiały – zgodnie z gwarancją ich producenta, liczonej w obydwu przypadkach począwszy od daty podpisania protokołu odbioru końcowego bez usterek i wad. </w:t>
      </w:r>
      <w:r w:rsidRPr="00B65795">
        <w:rPr>
          <w:rFonts w:asciiTheme="minorHAnsi" w:hAnsiTheme="minorHAnsi" w:cstheme="minorHAnsi"/>
          <w:b/>
          <w:bCs/>
        </w:rPr>
        <w:t xml:space="preserve">Maksymalny termin gwarancji i rękojmi – 60 miesięcy </w:t>
      </w:r>
    </w:p>
    <w:p w14:paraId="05D28188" w14:textId="77777777" w:rsidR="00B00018" w:rsidRPr="00B65795" w:rsidRDefault="00B00018" w:rsidP="00B65795">
      <w:pPr>
        <w:pStyle w:val="Standard"/>
        <w:spacing w:line="276" w:lineRule="auto"/>
        <w:jc w:val="both"/>
        <w:rPr>
          <w:rFonts w:asciiTheme="minorHAnsi" w:hAnsiTheme="minorHAnsi" w:cstheme="minorHAnsi"/>
          <w:b/>
          <w:color w:val="FF0000"/>
        </w:rPr>
      </w:pPr>
    </w:p>
    <w:p w14:paraId="77BFE0A5" w14:textId="77777777" w:rsidR="00B00018" w:rsidRPr="00B65795" w:rsidRDefault="00B00018" w:rsidP="00B65795">
      <w:pPr>
        <w:pStyle w:val="Standard"/>
        <w:numPr>
          <w:ilvl w:val="0"/>
          <w:numId w:val="52"/>
        </w:numPr>
        <w:spacing w:line="276" w:lineRule="auto"/>
        <w:jc w:val="both"/>
        <w:rPr>
          <w:rFonts w:asciiTheme="minorHAnsi" w:hAnsiTheme="minorHAnsi" w:cstheme="minorHAnsi"/>
          <w:b/>
        </w:rPr>
      </w:pPr>
      <w:r w:rsidRPr="00B65795">
        <w:rPr>
          <w:rFonts w:asciiTheme="minorHAnsi" w:hAnsiTheme="minorHAnsi" w:cstheme="minorHAnsi"/>
          <w:b/>
        </w:rPr>
        <w:t>Wymóg zatrudnienia na umowę o pracę:</w:t>
      </w:r>
    </w:p>
    <w:p w14:paraId="171A1A85" w14:textId="77777777" w:rsidR="00B00018" w:rsidRPr="00B65795" w:rsidRDefault="00B00018" w:rsidP="00B65795">
      <w:pPr>
        <w:pStyle w:val="Akapitzlist"/>
        <w:spacing w:line="276" w:lineRule="auto"/>
        <w:jc w:val="both"/>
        <w:rPr>
          <w:rFonts w:asciiTheme="minorHAnsi" w:hAnsiTheme="minorHAnsi" w:cstheme="minorHAnsi"/>
        </w:rPr>
      </w:pPr>
    </w:p>
    <w:p w14:paraId="5F782E77" w14:textId="77777777" w:rsidR="00177AA4" w:rsidRPr="00B65795" w:rsidRDefault="00B00018" w:rsidP="00B65795">
      <w:pPr>
        <w:pStyle w:val="Standard"/>
        <w:numPr>
          <w:ilvl w:val="1"/>
          <w:numId w:val="52"/>
        </w:numPr>
        <w:spacing w:line="276" w:lineRule="auto"/>
        <w:jc w:val="both"/>
        <w:rPr>
          <w:rFonts w:asciiTheme="minorHAnsi" w:hAnsiTheme="minorHAnsi" w:cstheme="minorHAnsi"/>
        </w:rPr>
      </w:pPr>
      <w:r w:rsidRPr="00B65795">
        <w:rPr>
          <w:rFonts w:asciiTheme="minorHAnsi" w:hAnsiTheme="minorHAnsi" w:cstheme="minorHAnsi"/>
        </w:rPr>
        <w:t>Zamawiający działając na podstawie art. 95 ust. 1 ustawy Pzp, wymaga zatrudnienia przez Wykonawcę lub Podwykonawcę na podstawie umowy o pracę w rozumieniu przepisów ustawy z dnia 26 czerwca 1974 r.</w:t>
      </w:r>
      <w:r w:rsidR="00476CCC" w:rsidRPr="00B65795">
        <w:rPr>
          <w:rFonts w:asciiTheme="minorHAnsi" w:hAnsiTheme="minorHAnsi" w:cstheme="minorHAnsi"/>
        </w:rPr>
        <w:t xml:space="preserve"> </w:t>
      </w:r>
      <w:r w:rsidRPr="00B65795">
        <w:rPr>
          <w:rFonts w:asciiTheme="minorHAnsi" w:hAnsiTheme="minorHAnsi" w:cstheme="minorHAnsi"/>
        </w:rPr>
        <w:t>- Kodeks pracy (Dz.U. z 202</w:t>
      </w:r>
      <w:r w:rsidR="00D9695A" w:rsidRPr="00B65795">
        <w:rPr>
          <w:rFonts w:asciiTheme="minorHAnsi" w:hAnsiTheme="minorHAnsi" w:cstheme="minorHAnsi"/>
        </w:rPr>
        <w:t>3r</w:t>
      </w:r>
      <w:r w:rsidRPr="00B65795">
        <w:rPr>
          <w:rFonts w:asciiTheme="minorHAnsi" w:hAnsiTheme="minorHAnsi" w:cstheme="minorHAnsi"/>
        </w:rPr>
        <w:t>. poz. 1</w:t>
      </w:r>
      <w:r w:rsidR="00D9695A" w:rsidRPr="00B65795">
        <w:rPr>
          <w:rFonts w:asciiTheme="minorHAnsi" w:hAnsiTheme="minorHAnsi" w:cstheme="minorHAnsi"/>
        </w:rPr>
        <w:t>465</w:t>
      </w:r>
      <w:r w:rsidRPr="00B65795">
        <w:rPr>
          <w:rFonts w:asciiTheme="minorHAnsi" w:hAnsiTheme="minorHAnsi" w:cstheme="minorHAnsi"/>
        </w:rPr>
        <w:t xml:space="preserve"> z późn. zm.) wszystkich osób, które będą wykonywać </w:t>
      </w:r>
      <w:r w:rsidRPr="00B65795">
        <w:rPr>
          <w:rFonts w:asciiTheme="minorHAnsi" w:hAnsiTheme="minorHAnsi" w:cstheme="minorHAnsi"/>
        </w:rPr>
        <w:lastRenderedPageBreak/>
        <w:t>następujące czynności w zakresie realizacji przedmiotu zamówienia: czyli tzw. Pracownicy fizyczni  wykonujący roboty w zakresie realizacji zamówienia jeżeli wykonywanie tych czynności polega na wykonywaniu pracy w sposób określony w art. 22 § 1 ustawy z dnia 26 czerwca 1974 r. Kodeksu pracy (Dz.U. z 202</w:t>
      </w:r>
      <w:r w:rsidR="00D9695A" w:rsidRPr="00B65795">
        <w:rPr>
          <w:rFonts w:asciiTheme="minorHAnsi" w:hAnsiTheme="minorHAnsi" w:cstheme="minorHAnsi"/>
        </w:rPr>
        <w:t>3</w:t>
      </w:r>
      <w:r w:rsidRPr="00B65795">
        <w:rPr>
          <w:rFonts w:asciiTheme="minorHAnsi" w:hAnsiTheme="minorHAnsi" w:cstheme="minorHAnsi"/>
        </w:rPr>
        <w:t>r. poz. 1</w:t>
      </w:r>
      <w:r w:rsidR="00D9695A" w:rsidRPr="00B65795">
        <w:rPr>
          <w:rFonts w:asciiTheme="minorHAnsi" w:hAnsiTheme="minorHAnsi" w:cstheme="minorHAnsi"/>
        </w:rPr>
        <w:t>465</w:t>
      </w:r>
      <w:r w:rsidRPr="00B65795">
        <w:rPr>
          <w:rFonts w:asciiTheme="minorHAnsi" w:hAnsiTheme="minorHAnsi" w:cstheme="minorHAnsi"/>
        </w:rPr>
        <w:t xml:space="preserve"> z późn. zm.). Wymóg ten nie dotyczy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209B7661" w14:textId="77777777" w:rsidR="00B00018" w:rsidRPr="00B65795" w:rsidRDefault="00B00018" w:rsidP="00B65795">
      <w:pPr>
        <w:pStyle w:val="Standard"/>
        <w:numPr>
          <w:ilvl w:val="1"/>
          <w:numId w:val="52"/>
        </w:numPr>
        <w:spacing w:line="276" w:lineRule="auto"/>
        <w:jc w:val="both"/>
        <w:rPr>
          <w:rFonts w:asciiTheme="minorHAnsi" w:hAnsiTheme="minorHAnsi" w:cstheme="minorHAnsi"/>
        </w:rPr>
      </w:pPr>
      <w:r w:rsidRPr="00B65795">
        <w:rPr>
          <w:rFonts w:asciiTheme="minorHAnsi" w:hAnsiTheme="minorHAnsi" w:cstheme="minorHAnsi"/>
        </w:rPr>
        <w:t>W trakcie realizacji zamówienia Zamawiający uprawniony jest do wykonywania czynności kontrolnych wobec Wykonawcy odnośnie spełniania przez Wykonawcę lub Podwykonawcę wymogu zatrudnienia na podstawie umowy o pracę osób wykonujących wskazane w pkt 1 czynności. Zamawiający uprawniony jest w szczególności do:</w:t>
      </w:r>
    </w:p>
    <w:p w14:paraId="07193757" w14:textId="77777777" w:rsidR="00177AA4" w:rsidRPr="00B65795" w:rsidRDefault="00B00018" w:rsidP="00B65795">
      <w:pPr>
        <w:pStyle w:val="Standard"/>
        <w:numPr>
          <w:ilvl w:val="0"/>
          <w:numId w:val="40"/>
        </w:numPr>
        <w:spacing w:line="276" w:lineRule="auto"/>
        <w:jc w:val="both"/>
        <w:rPr>
          <w:rFonts w:asciiTheme="minorHAnsi" w:hAnsiTheme="minorHAnsi" w:cstheme="minorHAnsi"/>
        </w:rPr>
      </w:pPr>
      <w:r w:rsidRPr="00B65795">
        <w:rPr>
          <w:rFonts w:asciiTheme="minorHAnsi" w:hAnsiTheme="minorHAnsi" w:cstheme="minorHAnsi"/>
        </w:rPr>
        <w:t>żądania oświadczeń i dokumentów w zakresie potwierdzenia spełniania ww. wymogów i dokonywania ich oceny,</w:t>
      </w:r>
    </w:p>
    <w:p w14:paraId="6D6CBEBF" w14:textId="77777777" w:rsidR="00177AA4" w:rsidRPr="00B65795" w:rsidRDefault="00B00018" w:rsidP="00B65795">
      <w:pPr>
        <w:pStyle w:val="Standard"/>
        <w:numPr>
          <w:ilvl w:val="0"/>
          <w:numId w:val="40"/>
        </w:numPr>
        <w:spacing w:line="276" w:lineRule="auto"/>
        <w:jc w:val="both"/>
        <w:rPr>
          <w:rFonts w:asciiTheme="minorHAnsi" w:hAnsiTheme="minorHAnsi" w:cstheme="minorHAnsi"/>
        </w:rPr>
      </w:pPr>
      <w:r w:rsidRPr="00B65795">
        <w:rPr>
          <w:rFonts w:asciiTheme="minorHAnsi" w:hAnsiTheme="minorHAnsi" w:cstheme="minorHAnsi"/>
        </w:rPr>
        <w:t>żądania wyjaśnień w przypadku wątpliwości w zakresie potwierdzenia spełniania ww. wymogów,</w:t>
      </w:r>
    </w:p>
    <w:p w14:paraId="7FDEA3CA" w14:textId="77777777" w:rsidR="00B00018" w:rsidRPr="00B65795" w:rsidRDefault="00B00018" w:rsidP="00B65795">
      <w:pPr>
        <w:pStyle w:val="Standard"/>
        <w:numPr>
          <w:ilvl w:val="0"/>
          <w:numId w:val="40"/>
        </w:numPr>
        <w:spacing w:line="276" w:lineRule="auto"/>
        <w:jc w:val="both"/>
        <w:rPr>
          <w:rFonts w:asciiTheme="minorHAnsi" w:hAnsiTheme="minorHAnsi" w:cstheme="minorHAnsi"/>
        </w:rPr>
      </w:pPr>
      <w:r w:rsidRPr="00B65795">
        <w:rPr>
          <w:rFonts w:asciiTheme="minorHAnsi" w:hAnsiTheme="minorHAnsi" w:cstheme="minorHAnsi"/>
        </w:rPr>
        <w:t>przeprowadzania kontroli na miejscu wykonywania świadczenia,</w:t>
      </w:r>
    </w:p>
    <w:p w14:paraId="1B3E66B5" w14:textId="77777777" w:rsidR="00B00018" w:rsidRPr="00B65795" w:rsidRDefault="00B00018" w:rsidP="00B65795">
      <w:pPr>
        <w:pStyle w:val="Standard"/>
        <w:spacing w:line="276" w:lineRule="auto"/>
        <w:jc w:val="both"/>
        <w:rPr>
          <w:rFonts w:asciiTheme="minorHAnsi" w:hAnsiTheme="minorHAnsi" w:cstheme="minorHAnsi"/>
        </w:rPr>
      </w:pPr>
    </w:p>
    <w:p w14:paraId="43F6FE01" w14:textId="77777777" w:rsidR="00B00018" w:rsidRPr="00B65795" w:rsidRDefault="00B00018" w:rsidP="00B65795">
      <w:pPr>
        <w:pStyle w:val="Standard"/>
        <w:numPr>
          <w:ilvl w:val="1"/>
          <w:numId w:val="52"/>
        </w:numPr>
        <w:spacing w:line="276" w:lineRule="auto"/>
        <w:jc w:val="both"/>
        <w:rPr>
          <w:rFonts w:asciiTheme="minorHAnsi" w:hAnsiTheme="minorHAnsi" w:cstheme="minorHAnsi"/>
        </w:rPr>
      </w:pPr>
      <w:r w:rsidRPr="00B65795">
        <w:rPr>
          <w:rFonts w:asciiTheme="minorHAnsi" w:hAnsiTheme="minorHAnsi" w:cstheme="minorHAnsi"/>
        </w:rPr>
        <w:t xml:space="preserve"> W trakcie realizacji zamówienia na każde wezwanie Zamawiającego w wyznaczonym w tym wezwaniu terminie nie krótszym niż 3 dni Wykonawca przedłoży Zamawiającemu wskazane poniżej dowody w celu potwierdzenia spełnienia wymogu zatrudnienia na podstawie umowy o pracę przez Wykonawcę lub Podwykonawcę osób wykonujących wskazane w pkt 1 czynności w trakcie realizacji zamówienia:</w:t>
      </w:r>
    </w:p>
    <w:p w14:paraId="757B3471" w14:textId="77777777" w:rsidR="00B00018" w:rsidRPr="00B65795" w:rsidRDefault="00B00018" w:rsidP="00B65795">
      <w:pPr>
        <w:pStyle w:val="Standard"/>
        <w:numPr>
          <w:ilvl w:val="0"/>
          <w:numId w:val="3"/>
        </w:numPr>
        <w:spacing w:line="276" w:lineRule="auto"/>
        <w:ind w:left="360" w:firstLine="0"/>
        <w:jc w:val="both"/>
        <w:rPr>
          <w:rFonts w:asciiTheme="minorHAnsi" w:hAnsiTheme="minorHAnsi" w:cstheme="minorHAnsi"/>
        </w:rPr>
      </w:pPr>
      <w:r w:rsidRPr="00B65795">
        <w:rPr>
          <w:rFonts w:asciiTheme="minorHAnsi" w:hAnsiTheme="minorHAnsi" w:cstheme="minorHAnsi"/>
        </w:rPr>
        <w:t>oświadczenie zatrudnionego pracownika;</w:t>
      </w:r>
    </w:p>
    <w:p w14:paraId="1297C937" w14:textId="77777777" w:rsidR="00B00018" w:rsidRPr="00B65795" w:rsidRDefault="00B00018" w:rsidP="00B65795">
      <w:pPr>
        <w:pStyle w:val="Standard"/>
        <w:numPr>
          <w:ilvl w:val="0"/>
          <w:numId w:val="3"/>
        </w:numPr>
        <w:spacing w:line="276" w:lineRule="auto"/>
        <w:ind w:left="360" w:firstLine="0"/>
        <w:jc w:val="both"/>
        <w:rPr>
          <w:rFonts w:asciiTheme="minorHAnsi" w:hAnsiTheme="minorHAnsi" w:cstheme="minorHAnsi"/>
        </w:rPr>
      </w:pPr>
      <w:r w:rsidRPr="00B65795">
        <w:rPr>
          <w:rFonts w:asciiTheme="minorHAnsi" w:hAnsiTheme="minorHAnsi" w:cstheme="minorHAnsi"/>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daty zawarcia umowy o pracę, rodzaju umowy o pracę, zakresy obowiązków pracowników oraz podpis osoby uprawnionej do złożenia oświadczenia w imieniu wykonawcy lub podwykonawcy;</w:t>
      </w:r>
    </w:p>
    <w:p w14:paraId="640F07B0" w14:textId="77777777" w:rsidR="00177AA4" w:rsidRPr="00B65795" w:rsidRDefault="00B00018" w:rsidP="00B65795">
      <w:pPr>
        <w:pStyle w:val="Standard"/>
        <w:numPr>
          <w:ilvl w:val="0"/>
          <w:numId w:val="41"/>
        </w:numPr>
        <w:spacing w:line="276" w:lineRule="auto"/>
        <w:jc w:val="both"/>
        <w:rPr>
          <w:rFonts w:asciiTheme="minorHAnsi" w:hAnsiTheme="minorHAnsi" w:cstheme="minorHAnsi"/>
        </w:rPr>
      </w:pPr>
      <w:r w:rsidRPr="00B65795">
        <w:rPr>
          <w:rFonts w:asciiTheme="minorHAnsi" w:hAnsiTheme="minorHAnsi" w:cstheme="minorHAnsi"/>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w:t>
      </w:r>
      <w:r w:rsidRPr="00B65795">
        <w:rPr>
          <w:rFonts w:asciiTheme="minorHAnsi" w:hAnsiTheme="minorHAnsi" w:cstheme="minorHAnsi"/>
        </w:rPr>
        <w:lastRenderedPageBreak/>
        <w:t>z dnia 10 maja 2018 r. o ochronie danych osobowych (t.j. Dz.U. z 2019 r., poz. 1781) oraz przepisami rozporządzenia Parlamentu Europejskiego i Rady UE) 2016/679 z dnia 27 kwietnia 2016 w sprawie ochrony osób fizycznych w związku z przetwarzaniem danych osobowych i w sprawie swobodnego przepływu takich danych oraz uchylenia dyrektywy 95/46/WE (dalej: RODO) (tj. w szczególności</w:t>
      </w:r>
      <w:r w:rsidRPr="00B65795">
        <w:rPr>
          <w:rStyle w:val="Odwoanieprzypisudolnego"/>
          <w:rFonts w:asciiTheme="minorHAnsi" w:hAnsiTheme="minorHAnsi" w:cstheme="minorHAnsi"/>
        </w:rPr>
        <w:footnoteReference w:id="1"/>
      </w:r>
      <w:r w:rsidRPr="00B65795">
        <w:rPr>
          <w:rFonts w:asciiTheme="minorHAnsi" w:hAnsiTheme="minorHAnsi" w:cstheme="minorHAnsi"/>
        </w:rPr>
        <w:t xml:space="preserve"> bez adresów, nr PESEL pracowników). Imię i nazwisko pracownika nie podlega anonimizacji. Informacje takie jak: data zawarcia umowy, rodzaj umowy o pracę, zakres obowiązków powinny być możliwe do zidentyfikowania;</w:t>
      </w:r>
    </w:p>
    <w:p w14:paraId="2FA6DA6F" w14:textId="77777777" w:rsidR="00177AA4" w:rsidRPr="00B65795" w:rsidRDefault="00B00018" w:rsidP="00B65795">
      <w:pPr>
        <w:pStyle w:val="Standard"/>
        <w:numPr>
          <w:ilvl w:val="0"/>
          <w:numId w:val="41"/>
        </w:numPr>
        <w:spacing w:line="276" w:lineRule="auto"/>
        <w:jc w:val="both"/>
        <w:rPr>
          <w:rFonts w:asciiTheme="minorHAnsi" w:hAnsiTheme="minorHAnsi" w:cstheme="minorHAnsi"/>
        </w:rPr>
      </w:pPr>
      <w:r w:rsidRPr="00B65795">
        <w:rPr>
          <w:rFonts w:asciiTheme="minorHAnsi" w:hAnsiTheme="minorHAnsi" w:cstheme="minorHAnsi"/>
        </w:rPr>
        <w:t>zaświadczenie właściwego oddziału ZUS, potwierdzające opłacanie przez Wykonawcę lub podwykonawcę składek na ubezpieczenia społeczne i zdrowotne z tytułu zatrudnienia na podstawie umów o pracę za ostatni okres rozliczeniowy;</w:t>
      </w:r>
    </w:p>
    <w:p w14:paraId="2F169297" w14:textId="77777777" w:rsidR="00B00018" w:rsidRPr="00B65795" w:rsidRDefault="00B00018" w:rsidP="00B65795">
      <w:pPr>
        <w:pStyle w:val="Standard"/>
        <w:numPr>
          <w:ilvl w:val="0"/>
          <w:numId w:val="41"/>
        </w:numPr>
        <w:spacing w:line="276" w:lineRule="auto"/>
        <w:jc w:val="both"/>
        <w:rPr>
          <w:rFonts w:asciiTheme="minorHAnsi" w:hAnsiTheme="minorHAnsi" w:cstheme="minorHAnsi"/>
        </w:rPr>
      </w:pPr>
      <w:r w:rsidRPr="00B65795">
        <w:rPr>
          <w:rFonts w:asciiTheme="minorHAnsi" w:hAnsiTheme="minorHAnsi" w:cstheme="minorHAnsi"/>
        </w:rPr>
        <w:t>poświadczoną za zgodność z oryginałem odpowiednio przez wykonawcę lub podwykonawcę kopię dowodu potwierdzającego zgłoszenie pracownika przez pracodawcę do ubezpieczeń, zanonimizowaną w sposób zapewniający ochronę danych osobowych pracowników, zgodnie przepisami RODO, ustawy z dnia 10 maja 2018 r. o ochronie danych osobowych</w:t>
      </w:r>
      <w:r w:rsidRPr="00B65795">
        <w:rPr>
          <w:rFonts w:asciiTheme="minorHAnsi" w:hAnsiTheme="minorHAnsi" w:cstheme="minorHAnsi"/>
          <w:i/>
        </w:rPr>
        <w:t>.</w:t>
      </w:r>
      <w:r w:rsidRPr="00B65795">
        <w:rPr>
          <w:rFonts w:asciiTheme="minorHAnsi" w:hAnsiTheme="minorHAnsi" w:cstheme="minorHAnsi"/>
        </w:rPr>
        <w:t xml:space="preserve"> Imię i nazwisko pracownika nie podlega anonimizacji.</w:t>
      </w:r>
    </w:p>
    <w:p w14:paraId="10028286" w14:textId="77777777" w:rsidR="00B00018" w:rsidRPr="00B65795" w:rsidRDefault="00B00018" w:rsidP="00B65795">
      <w:pPr>
        <w:pStyle w:val="Standard"/>
        <w:spacing w:line="276" w:lineRule="auto"/>
        <w:jc w:val="both"/>
        <w:rPr>
          <w:rFonts w:asciiTheme="minorHAnsi" w:hAnsiTheme="minorHAnsi" w:cstheme="minorHAnsi"/>
        </w:rPr>
      </w:pPr>
    </w:p>
    <w:p w14:paraId="4B561616" w14:textId="77777777" w:rsidR="00B00018" w:rsidRPr="00B65795" w:rsidRDefault="00B00018" w:rsidP="00B65795">
      <w:pPr>
        <w:pStyle w:val="Standard"/>
        <w:numPr>
          <w:ilvl w:val="1"/>
          <w:numId w:val="52"/>
        </w:numPr>
        <w:spacing w:line="276" w:lineRule="auto"/>
        <w:jc w:val="both"/>
        <w:rPr>
          <w:rFonts w:asciiTheme="minorHAnsi" w:hAnsiTheme="minorHAnsi" w:cstheme="minorHAnsi"/>
        </w:rPr>
      </w:pPr>
      <w:r w:rsidRPr="00B65795">
        <w:rPr>
          <w:rFonts w:asciiTheme="minorHAnsi" w:hAnsiTheme="minorHAnsi" w:cstheme="minorHAnsi"/>
        </w:rPr>
        <w:t>W przypadku uzasadnionych wątpliwości co do przestrzegania prawa pracy przez wykonawcę lub Podwykonawcę, Zamawiający może zwrócić się o przeprowadzenie kontroli przez Państwową Inspekcję Pracy.</w:t>
      </w:r>
    </w:p>
    <w:p w14:paraId="409A27CD" w14:textId="77777777" w:rsidR="00B00018" w:rsidRPr="00B65795" w:rsidRDefault="00B00018" w:rsidP="00B65795">
      <w:pPr>
        <w:pStyle w:val="Default"/>
        <w:spacing w:line="276" w:lineRule="auto"/>
        <w:jc w:val="both"/>
        <w:rPr>
          <w:rFonts w:asciiTheme="minorHAnsi" w:hAnsiTheme="minorHAnsi" w:cstheme="minorHAnsi"/>
        </w:rPr>
      </w:pPr>
    </w:p>
    <w:p w14:paraId="74F5CD32" w14:textId="77777777" w:rsidR="00B00018" w:rsidRPr="00B65795" w:rsidRDefault="00B00018" w:rsidP="00B65795">
      <w:pPr>
        <w:pStyle w:val="Standard"/>
        <w:spacing w:line="276" w:lineRule="auto"/>
        <w:jc w:val="both"/>
        <w:rPr>
          <w:rFonts w:asciiTheme="minorHAnsi" w:hAnsiTheme="minorHAnsi" w:cstheme="minorHAnsi"/>
        </w:rPr>
      </w:pPr>
    </w:p>
    <w:p w14:paraId="14CDDC52" w14:textId="77777777" w:rsidR="00B00018" w:rsidRPr="00B65795" w:rsidRDefault="00B00018" w:rsidP="00B65795">
      <w:pPr>
        <w:pStyle w:val="Akapitzlist"/>
        <w:numPr>
          <w:ilvl w:val="0"/>
          <w:numId w:val="52"/>
        </w:numPr>
        <w:spacing w:line="276" w:lineRule="auto"/>
        <w:jc w:val="both"/>
        <w:rPr>
          <w:rFonts w:asciiTheme="minorHAnsi" w:hAnsiTheme="minorHAnsi" w:cstheme="minorHAnsi"/>
          <w:b/>
        </w:rPr>
      </w:pPr>
      <w:r w:rsidRPr="00B65795">
        <w:rPr>
          <w:rFonts w:asciiTheme="minorHAnsi" w:hAnsiTheme="minorHAnsi" w:cstheme="minorHAnsi"/>
          <w:b/>
        </w:rPr>
        <w:t>Nazwa/y i kod/y Wspólnego Słownika Zamówień (CPV):</w:t>
      </w:r>
    </w:p>
    <w:p w14:paraId="3889F1A8" w14:textId="77777777" w:rsidR="00B00018" w:rsidRPr="00B65795" w:rsidRDefault="00B00018" w:rsidP="00B65795">
      <w:pPr>
        <w:autoSpaceDE w:val="0"/>
        <w:spacing w:after="0" w:line="276" w:lineRule="auto"/>
        <w:jc w:val="both"/>
        <w:rPr>
          <w:rFonts w:cstheme="minorHAnsi"/>
          <w:sz w:val="24"/>
          <w:szCs w:val="24"/>
        </w:rPr>
      </w:pPr>
    </w:p>
    <w:p w14:paraId="27DE3B05" w14:textId="7D55B255" w:rsidR="00B00018" w:rsidRPr="00B65795" w:rsidRDefault="008D1C80" w:rsidP="008D1C80">
      <w:pPr>
        <w:autoSpaceDE w:val="0"/>
        <w:spacing w:after="0" w:line="276" w:lineRule="auto"/>
        <w:jc w:val="both"/>
        <w:rPr>
          <w:rFonts w:cstheme="minorHAnsi"/>
          <w:sz w:val="24"/>
          <w:szCs w:val="24"/>
        </w:rPr>
      </w:pPr>
      <w:r w:rsidRPr="008D1C80">
        <w:rPr>
          <w:rFonts w:cstheme="minorHAnsi"/>
          <w:sz w:val="24"/>
          <w:szCs w:val="24"/>
        </w:rPr>
        <w:t>45000000-7</w:t>
      </w:r>
      <w:r>
        <w:rPr>
          <w:rFonts w:cstheme="minorHAnsi"/>
          <w:sz w:val="24"/>
          <w:szCs w:val="24"/>
        </w:rPr>
        <w:t xml:space="preserve"> - </w:t>
      </w:r>
      <w:r w:rsidR="00B00018" w:rsidRPr="00B65795">
        <w:rPr>
          <w:rFonts w:cstheme="minorHAnsi"/>
          <w:sz w:val="24"/>
          <w:szCs w:val="24"/>
        </w:rPr>
        <w:t xml:space="preserve">Roboty budowlane </w:t>
      </w:r>
    </w:p>
    <w:p w14:paraId="56A4548A" w14:textId="1DA524C5" w:rsidR="00B00018" w:rsidRPr="008D1C80" w:rsidRDefault="00B00018" w:rsidP="008D1C80">
      <w:pPr>
        <w:autoSpaceDE w:val="0"/>
        <w:spacing w:after="0" w:line="276" w:lineRule="auto"/>
        <w:jc w:val="both"/>
        <w:rPr>
          <w:rFonts w:cstheme="minorHAnsi"/>
          <w:sz w:val="24"/>
          <w:szCs w:val="24"/>
        </w:rPr>
      </w:pPr>
      <w:r w:rsidRPr="00B65795">
        <w:rPr>
          <w:rFonts w:cstheme="minorHAnsi"/>
          <w:sz w:val="24"/>
          <w:szCs w:val="24"/>
        </w:rPr>
        <w:t>45233120-6 Roboty w zakresie budowy dróg</w:t>
      </w:r>
    </w:p>
    <w:p w14:paraId="783A212F" w14:textId="63804F5D" w:rsidR="00B00018" w:rsidRPr="00B65795" w:rsidRDefault="008D1C80" w:rsidP="008D1C80">
      <w:pPr>
        <w:autoSpaceDE w:val="0"/>
        <w:spacing w:after="0" w:line="276" w:lineRule="auto"/>
        <w:jc w:val="both"/>
        <w:rPr>
          <w:rFonts w:cstheme="minorHAnsi"/>
          <w:sz w:val="24"/>
          <w:szCs w:val="24"/>
        </w:rPr>
      </w:pPr>
      <w:r w:rsidRPr="008D1C80">
        <w:rPr>
          <w:rFonts w:cstheme="minorHAnsi"/>
          <w:sz w:val="24"/>
          <w:szCs w:val="24"/>
        </w:rPr>
        <w:t>45233222-1</w:t>
      </w:r>
      <w:r>
        <w:rPr>
          <w:rFonts w:cstheme="minorHAnsi"/>
          <w:sz w:val="24"/>
          <w:szCs w:val="24"/>
        </w:rPr>
        <w:t xml:space="preserve">- </w:t>
      </w:r>
      <w:r w:rsidRPr="008D1C80">
        <w:rPr>
          <w:rFonts w:cstheme="minorHAnsi"/>
          <w:sz w:val="24"/>
          <w:szCs w:val="24"/>
        </w:rPr>
        <w:t>Roboty budowlane w zakresie układania chodników i asfaltowania</w:t>
      </w:r>
    </w:p>
    <w:p w14:paraId="6917F372" w14:textId="07353AC9" w:rsidR="00B00018" w:rsidRPr="00B65795" w:rsidRDefault="008D1C80" w:rsidP="008D1C80">
      <w:pPr>
        <w:spacing w:before="100" w:after="100" w:line="276" w:lineRule="auto"/>
        <w:jc w:val="both"/>
        <w:rPr>
          <w:rFonts w:cstheme="minorHAnsi"/>
          <w:sz w:val="24"/>
          <w:szCs w:val="24"/>
        </w:rPr>
      </w:pPr>
      <w:r w:rsidRPr="008D1C80">
        <w:rPr>
          <w:rFonts w:cstheme="minorHAnsi"/>
          <w:sz w:val="24"/>
          <w:szCs w:val="24"/>
        </w:rPr>
        <w:t>45233260-9</w:t>
      </w:r>
      <w:r>
        <w:rPr>
          <w:rFonts w:cstheme="minorHAnsi"/>
          <w:sz w:val="24"/>
          <w:szCs w:val="24"/>
        </w:rPr>
        <w:t xml:space="preserve"> - </w:t>
      </w:r>
      <w:r w:rsidRPr="008D1C80">
        <w:rPr>
          <w:rFonts w:cstheme="minorHAnsi"/>
          <w:sz w:val="24"/>
          <w:szCs w:val="24"/>
        </w:rPr>
        <w:t>Roboty budowlane w zakresie dróg pieszych</w:t>
      </w:r>
    </w:p>
    <w:p w14:paraId="56E3417E" w14:textId="77777777" w:rsidR="005C7315" w:rsidRPr="00B65795" w:rsidRDefault="005C7315" w:rsidP="00B65795">
      <w:pPr>
        <w:spacing w:before="100" w:after="100" w:line="276" w:lineRule="auto"/>
        <w:jc w:val="both"/>
        <w:rPr>
          <w:rFonts w:cstheme="minorHAnsi"/>
          <w:sz w:val="24"/>
          <w:szCs w:val="24"/>
        </w:rPr>
      </w:pPr>
    </w:p>
    <w:p w14:paraId="675459E2" w14:textId="77777777" w:rsidR="005C7315" w:rsidRPr="00B65795" w:rsidRDefault="005C7315" w:rsidP="00B65795">
      <w:pPr>
        <w:pStyle w:val="Nagwek2"/>
        <w:spacing w:line="276" w:lineRule="auto"/>
        <w:jc w:val="center"/>
        <w:rPr>
          <w:rFonts w:asciiTheme="minorHAnsi" w:hAnsiTheme="minorHAnsi" w:cstheme="minorHAnsi"/>
          <w:sz w:val="24"/>
        </w:rPr>
      </w:pPr>
      <w:bookmarkStart w:id="12" w:name="__RefHeading__11882_46135782"/>
      <w:bookmarkStart w:id="13" w:name="Bookmark7"/>
      <w:r w:rsidRPr="00B65795">
        <w:rPr>
          <w:rFonts w:asciiTheme="minorHAnsi" w:hAnsiTheme="minorHAnsi" w:cstheme="minorHAnsi"/>
          <w:sz w:val="24"/>
          <w:u w:val="single"/>
        </w:rPr>
        <w:t>ROZDZIAŁ IV</w:t>
      </w:r>
      <w:bookmarkEnd w:id="12"/>
      <w:bookmarkEnd w:id="13"/>
    </w:p>
    <w:p w14:paraId="2A092E83" w14:textId="77777777" w:rsidR="005C7315" w:rsidRPr="00B65795" w:rsidRDefault="005C7315" w:rsidP="00B65795">
      <w:pPr>
        <w:pStyle w:val="Nagwek2"/>
        <w:spacing w:line="276" w:lineRule="auto"/>
        <w:jc w:val="center"/>
        <w:rPr>
          <w:rFonts w:asciiTheme="minorHAnsi" w:hAnsiTheme="minorHAnsi" w:cstheme="minorHAnsi"/>
          <w:sz w:val="24"/>
        </w:rPr>
      </w:pPr>
      <w:bookmarkStart w:id="14" w:name="__RefHeading__11884_46135782"/>
      <w:bookmarkStart w:id="15" w:name="Bookmark8"/>
      <w:r w:rsidRPr="00B65795">
        <w:rPr>
          <w:rFonts w:asciiTheme="minorHAnsi" w:hAnsiTheme="minorHAnsi" w:cstheme="minorHAnsi"/>
          <w:sz w:val="24"/>
        </w:rPr>
        <w:t>TERMIN WYKONANIA ZAMÓWIENIA</w:t>
      </w:r>
      <w:bookmarkEnd w:id="14"/>
      <w:bookmarkEnd w:id="15"/>
    </w:p>
    <w:p w14:paraId="3D4A1149" w14:textId="77777777" w:rsidR="005C7315" w:rsidRPr="00B65795" w:rsidRDefault="005C7315" w:rsidP="00B65795">
      <w:pPr>
        <w:pStyle w:val="Standard"/>
        <w:spacing w:line="276" w:lineRule="auto"/>
        <w:jc w:val="both"/>
        <w:rPr>
          <w:rFonts w:asciiTheme="minorHAnsi" w:hAnsiTheme="minorHAnsi" w:cstheme="minorHAnsi"/>
        </w:rPr>
      </w:pPr>
    </w:p>
    <w:p w14:paraId="5D85F21D" w14:textId="113DA94B" w:rsidR="005C7315" w:rsidRPr="00B65795" w:rsidRDefault="005C7315" w:rsidP="00B65795">
      <w:pPr>
        <w:pStyle w:val="NormalnyWeb"/>
        <w:numPr>
          <w:ilvl w:val="0"/>
          <w:numId w:val="4"/>
        </w:numPr>
        <w:suppressAutoHyphens/>
        <w:autoSpaceDN w:val="0"/>
        <w:spacing w:beforeAutospacing="0" w:after="0" w:afterAutospacing="0" w:line="276" w:lineRule="auto"/>
        <w:jc w:val="both"/>
        <w:textAlignment w:val="baseline"/>
        <w:rPr>
          <w:rFonts w:asciiTheme="minorHAnsi" w:hAnsiTheme="minorHAnsi" w:cstheme="minorHAnsi"/>
        </w:rPr>
      </w:pPr>
      <w:r w:rsidRPr="00B65795">
        <w:rPr>
          <w:rFonts w:asciiTheme="minorHAnsi" w:hAnsiTheme="minorHAnsi" w:cstheme="minorHAnsi"/>
        </w:rPr>
        <w:t xml:space="preserve">Termin wykonania przedmiotu zamówienia: </w:t>
      </w:r>
      <w:r w:rsidR="008D1C80">
        <w:rPr>
          <w:rFonts w:asciiTheme="minorHAnsi" w:hAnsiTheme="minorHAnsi" w:cstheme="minorHAnsi"/>
        </w:rPr>
        <w:t>30</w:t>
      </w:r>
      <w:r w:rsidR="004E3215" w:rsidRPr="00B65795">
        <w:rPr>
          <w:rFonts w:asciiTheme="minorHAnsi" w:hAnsiTheme="minorHAnsi" w:cstheme="minorHAnsi"/>
        </w:rPr>
        <w:t>.</w:t>
      </w:r>
      <w:r w:rsidR="008D1C80">
        <w:rPr>
          <w:rFonts w:asciiTheme="minorHAnsi" w:hAnsiTheme="minorHAnsi" w:cstheme="minorHAnsi"/>
        </w:rPr>
        <w:t>10</w:t>
      </w:r>
      <w:r w:rsidR="004E3215" w:rsidRPr="00B65795">
        <w:rPr>
          <w:rFonts w:asciiTheme="minorHAnsi" w:hAnsiTheme="minorHAnsi" w:cstheme="minorHAnsi"/>
        </w:rPr>
        <w:t>.202</w:t>
      </w:r>
      <w:r w:rsidR="008D1C80">
        <w:rPr>
          <w:rFonts w:asciiTheme="minorHAnsi" w:hAnsiTheme="minorHAnsi" w:cstheme="minorHAnsi"/>
        </w:rPr>
        <w:t>6</w:t>
      </w:r>
      <w:r w:rsidR="004E3215" w:rsidRPr="00B65795">
        <w:rPr>
          <w:rFonts w:asciiTheme="minorHAnsi" w:hAnsiTheme="minorHAnsi" w:cstheme="minorHAnsi"/>
        </w:rPr>
        <w:t>r.</w:t>
      </w:r>
    </w:p>
    <w:p w14:paraId="76A61F25" w14:textId="77777777" w:rsidR="005C7315" w:rsidRPr="00B65795" w:rsidRDefault="005C7315" w:rsidP="00B65795">
      <w:pPr>
        <w:pStyle w:val="NormalnyWeb"/>
        <w:numPr>
          <w:ilvl w:val="0"/>
          <w:numId w:val="4"/>
        </w:numPr>
        <w:suppressAutoHyphens/>
        <w:autoSpaceDN w:val="0"/>
        <w:spacing w:beforeAutospacing="0" w:after="0" w:afterAutospacing="0" w:line="276" w:lineRule="auto"/>
        <w:jc w:val="both"/>
        <w:textAlignment w:val="baseline"/>
        <w:rPr>
          <w:rFonts w:asciiTheme="minorHAnsi" w:hAnsiTheme="minorHAnsi" w:cstheme="minorHAnsi"/>
        </w:rPr>
      </w:pPr>
      <w:r w:rsidRPr="00B65795">
        <w:rPr>
          <w:rFonts w:asciiTheme="minorHAnsi" w:hAnsiTheme="minorHAnsi" w:cstheme="minorHAnsi"/>
          <w:bCs/>
        </w:rPr>
        <w:t>Wyznaczony termin przez zamawiającego obejmuje wykonanie przedmiotu zamówienia i odbiór ostateczny</w:t>
      </w:r>
      <w:r w:rsidRPr="00B65795">
        <w:rPr>
          <w:rFonts w:asciiTheme="minorHAnsi" w:hAnsiTheme="minorHAnsi" w:cstheme="minorHAnsi"/>
          <w:b/>
          <w:bCs/>
        </w:rPr>
        <w:t>.</w:t>
      </w:r>
    </w:p>
    <w:p w14:paraId="5E05BBC3" w14:textId="77777777" w:rsidR="005C7315" w:rsidRPr="00B65795" w:rsidRDefault="005C7315" w:rsidP="00B65795">
      <w:pPr>
        <w:pStyle w:val="Standard"/>
        <w:tabs>
          <w:tab w:val="left" w:pos="284"/>
        </w:tabs>
        <w:spacing w:line="276" w:lineRule="auto"/>
        <w:jc w:val="both"/>
        <w:rPr>
          <w:rFonts w:asciiTheme="minorHAnsi" w:hAnsiTheme="minorHAnsi" w:cstheme="minorHAnsi"/>
          <w:color w:val="000000"/>
          <w:lang w:eastAsia="en-US"/>
        </w:rPr>
      </w:pPr>
    </w:p>
    <w:p w14:paraId="1D010248" w14:textId="77777777" w:rsidR="003D4C89" w:rsidRPr="00B65795" w:rsidRDefault="003D4C89" w:rsidP="00B65795">
      <w:pPr>
        <w:pStyle w:val="Standard"/>
        <w:tabs>
          <w:tab w:val="left" w:pos="284"/>
        </w:tabs>
        <w:spacing w:line="276" w:lineRule="auto"/>
        <w:jc w:val="center"/>
        <w:rPr>
          <w:rFonts w:asciiTheme="minorHAnsi" w:hAnsiTheme="minorHAnsi" w:cstheme="minorHAnsi"/>
          <w:color w:val="000000"/>
          <w:lang w:eastAsia="en-US"/>
        </w:rPr>
      </w:pPr>
    </w:p>
    <w:p w14:paraId="4AC140D9" w14:textId="77777777" w:rsidR="003D4C89" w:rsidRPr="00B65795" w:rsidRDefault="003D4C89" w:rsidP="00B65795">
      <w:pPr>
        <w:pStyle w:val="Nagwek2"/>
        <w:spacing w:line="276" w:lineRule="auto"/>
        <w:jc w:val="center"/>
        <w:rPr>
          <w:rFonts w:asciiTheme="minorHAnsi" w:hAnsiTheme="minorHAnsi" w:cstheme="minorHAnsi"/>
          <w:sz w:val="24"/>
        </w:rPr>
      </w:pPr>
      <w:bookmarkStart w:id="16" w:name="__RefHeading__11886_46135782"/>
      <w:bookmarkStart w:id="17" w:name="Bookmark9"/>
      <w:r w:rsidRPr="00B65795">
        <w:rPr>
          <w:rFonts w:asciiTheme="minorHAnsi" w:hAnsiTheme="minorHAnsi" w:cstheme="minorHAnsi"/>
          <w:sz w:val="24"/>
          <w:u w:val="single"/>
        </w:rPr>
        <w:lastRenderedPageBreak/>
        <w:t>ROZDZIAŁ V</w:t>
      </w:r>
      <w:bookmarkEnd w:id="16"/>
      <w:bookmarkEnd w:id="17"/>
    </w:p>
    <w:p w14:paraId="72E1A39D" w14:textId="77777777" w:rsidR="003D4C89" w:rsidRPr="00B65795" w:rsidRDefault="003D4C89" w:rsidP="00B65795">
      <w:pPr>
        <w:pStyle w:val="Nagwek2"/>
        <w:spacing w:line="276" w:lineRule="auto"/>
        <w:jc w:val="center"/>
        <w:rPr>
          <w:rFonts w:asciiTheme="minorHAnsi" w:hAnsiTheme="minorHAnsi" w:cstheme="minorHAnsi"/>
          <w:sz w:val="24"/>
        </w:rPr>
      </w:pPr>
      <w:bookmarkStart w:id="18" w:name="__RefHeading__11888_46135782"/>
      <w:bookmarkStart w:id="19" w:name="Bookmark10"/>
      <w:r w:rsidRPr="00B65795">
        <w:rPr>
          <w:rFonts w:asciiTheme="minorHAnsi" w:hAnsiTheme="minorHAnsi" w:cstheme="minorHAnsi"/>
          <w:sz w:val="24"/>
        </w:rPr>
        <w:t>PODSTAWY WYKLUCZENIA ORAZ WARUNKI UDZIAŁU W POSTĘPOWANIU</w:t>
      </w:r>
      <w:bookmarkEnd w:id="18"/>
      <w:bookmarkEnd w:id="19"/>
    </w:p>
    <w:p w14:paraId="554EB59F" w14:textId="77777777" w:rsidR="003D4C89" w:rsidRPr="00B65795" w:rsidRDefault="003D4C89" w:rsidP="00B65795">
      <w:pPr>
        <w:spacing w:line="276" w:lineRule="auto"/>
        <w:jc w:val="both"/>
        <w:rPr>
          <w:rFonts w:cstheme="minorHAnsi"/>
          <w:sz w:val="24"/>
          <w:szCs w:val="24"/>
          <w:lang w:eastAsia="zh-CN"/>
        </w:rPr>
      </w:pPr>
    </w:p>
    <w:p w14:paraId="479A6AB4" w14:textId="77777777" w:rsidR="003D4C89" w:rsidRPr="00B65795" w:rsidRDefault="003D4C89" w:rsidP="00B65795">
      <w:pPr>
        <w:pStyle w:val="Standard"/>
        <w:numPr>
          <w:ilvl w:val="0"/>
          <w:numId w:val="6"/>
        </w:numPr>
        <w:spacing w:line="276" w:lineRule="auto"/>
        <w:jc w:val="both"/>
        <w:rPr>
          <w:rFonts w:asciiTheme="minorHAnsi" w:hAnsiTheme="minorHAnsi" w:cstheme="minorHAnsi"/>
        </w:rPr>
      </w:pPr>
      <w:r w:rsidRPr="00B65795">
        <w:rPr>
          <w:rFonts w:asciiTheme="minorHAnsi" w:hAnsiTheme="minorHAnsi" w:cstheme="minorHAnsi"/>
          <w:u w:val="single"/>
        </w:rPr>
        <w:t>O udzielenie zamówienia mogą się ubiegać Wykonawcy, którzy:</w:t>
      </w:r>
    </w:p>
    <w:p w14:paraId="09FC6259" w14:textId="77777777" w:rsidR="003D4C89" w:rsidRPr="00B65795" w:rsidRDefault="003D4C89" w:rsidP="00B65795">
      <w:pPr>
        <w:pStyle w:val="Standard"/>
        <w:spacing w:line="276" w:lineRule="auto"/>
        <w:jc w:val="both"/>
        <w:rPr>
          <w:rFonts w:asciiTheme="minorHAnsi" w:hAnsiTheme="minorHAnsi" w:cstheme="minorHAnsi"/>
        </w:rPr>
      </w:pPr>
    </w:p>
    <w:p w14:paraId="32559379" w14:textId="77777777" w:rsidR="003D4C89" w:rsidRPr="00B65795" w:rsidRDefault="003D4C89" w:rsidP="00B65795">
      <w:pPr>
        <w:spacing w:line="276" w:lineRule="auto"/>
        <w:jc w:val="both"/>
        <w:rPr>
          <w:rFonts w:cstheme="minorHAnsi"/>
          <w:sz w:val="24"/>
          <w:szCs w:val="24"/>
        </w:rPr>
      </w:pPr>
      <w:r w:rsidRPr="00B65795">
        <w:rPr>
          <w:rFonts w:cstheme="minorHAnsi"/>
          <w:sz w:val="24"/>
          <w:szCs w:val="24"/>
        </w:rPr>
        <w:t>- nie podlegają wykluczeniu;</w:t>
      </w:r>
    </w:p>
    <w:p w14:paraId="18076A11" w14:textId="77777777" w:rsidR="003D4C89" w:rsidRPr="00B65795" w:rsidRDefault="003D4C89" w:rsidP="00B65795">
      <w:pPr>
        <w:pStyle w:val="Akapitzlist"/>
        <w:numPr>
          <w:ilvl w:val="1"/>
          <w:numId w:val="7"/>
        </w:numPr>
        <w:spacing w:line="276" w:lineRule="auto"/>
        <w:jc w:val="both"/>
        <w:rPr>
          <w:rFonts w:asciiTheme="minorHAnsi" w:hAnsiTheme="minorHAnsi" w:cstheme="minorHAnsi"/>
        </w:rPr>
      </w:pPr>
      <w:r w:rsidRPr="00B65795">
        <w:rPr>
          <w:rFonts w:asciiTheme="minorHAnsi" w:hAnsiTheme="minorHAnsi" w:cstheme="minorHAnsi"/>
          <w:b/>
          <w:u w:val="single"/>
        </w:rPr>
        <w:t>Podstawy wykluczenia:</w:t>
      </w:r>
    </w:p>
    <w:p w14:paraId="6F7CD13C" w14:textId="77777777" w:rsidR="003D4C89" w:rsidRPr="00B65795" w:rsidRDefault="003D4C89" w:rsidP="00B65795">
      <w:pPr>
        <w:pStyle w:val="Standard"/>
        <w:spacing w:line="276" w:lineRule="auto"/>
        <w:ind w:left="360" w:hanging="360"/>
        <w:jc w:val="both"/>
        <w:rPr>
          <w:rFonts w:asciiTheme="minorHAnsi" w:hAnsiTheme="minorHAnsi" w:cstheme="minorHAnsi"/>
          <w:b/>
          <w:u w:val="single"/>
        </w:rPr>
      </w:pPr>
    </w:p>
    <w:p w14:paraId="2273DA71" w14:textId="77777777" w:rsidR="003D4C89" w:rsidRPr="00B65795" w:rsidRDefault="003D4C89" w:rsidP="00B65795">
      <w:pPr>
        <w:pStyle w:val="Standard"/>
        <w:spacing w:line="276" w:lineRule="auto"/>
        <w:jc w:val="both"/>
        <w:rPr>
          <w:rFonts w:asciiTheme="minorHAnsi" w:hAnsiTheme="minorHAnsi" w:cstheme="minorHAnsi"/>
        </w:rPr>
      </w:pPr>
      <w:r w:rsidRPr="00B65795">
        <w:rPr>
          <w:rFonts w:asciiTheme="minorHAnsi" w:hAnsiTheme="minorHAnsi" w:cstheme="minorHAnsi"/>
          <w:b/>
        </w:rPr>
        <w:t>1.1.1. Zamawiający wykluczy z postępowania Wykonawcę w przypadkach, o których mowa w art. 108 ust. 1 pkt 1-6 ustawy (obligatoryjne przesłanki wykluczenia):</w:t>
      </w:r>
    </w:p>
    <w:p w14:paraId="518FED67" w14:textId="77777777" w:rsidR="003D4C89" w:rsidRPr="00B65795" w:rsidRDefault="003D4C89" w:rsidP="00B65795">
      <w:pPr>
        <w:pStyle w:val="Standard"/>
        <w:numPr>
          <w:ilvl w:val="0"/>
          <w:numId w:val="42"/>
        </w:numPr>
        <w:spacing w:line="276" w:lineRule="auto"/>
        <w:jc w:val="both"/>
        <w:rPr>
          <w:rFonts w:asciiTheme="minorHAnsi" w:hAnsiTheme="minorHAnsi" w:cstheme="minorHAnsi"/>
        </w:rPr>
      </w:pPr>
      <w:r w:rsidRPr="00B65795">
        <w:rPr>
          <w:rFonts w:asciiTheme="minorHAnsi" w:hAnsiTheme="minorHAnsi" w:cstheme="minorHAnsi"/>
        </w:rPr>
        <w:t>będącego osobą fizyczną, którego prawomocnie skazano za przestępstwo:</w:t>
      </w:r>
    </w:p>
    <w:p w14:paraId="199365C8" w14:textId="77777777" w:rsidR="00BD1DC4" w:rsidRPr="00B65795" w:rsidRDefault="003D4C89" w:rsidP="00B65795">
      <w:pPr>
        <w:pStyle w:val="Standard"/>
        <w:numPr>
          <w:ilvl w:val="0"/>
          <w:numId w:val="43"/>
        </w:numPr>
        <w:spacing w:line="276" w:lineRule="auto"/>
        <w:jc w:val="both"/>
        <w:rPr>
          <w:rFonts w:asciiTheme="minorHAnsi" w:hAnsiTheme="minorHAnsi" w:cstheme="minorHAnsi"/>
        </w:rPr>
      </w:pPr>
      <w:r w:rsidRPr="00B65795">
        <w:rPr>
          <w:rFonts w:asciiTheme="minorHAnsi" w:hAnsiTheme="minorHAnsi" w:cstheme="minorHAnsi"/>
        </w:rPr>
        <w:t>udziału w zorganizowanej grupie przestępczej albo związku mającym na celu popełnienie przestępstwa lub przestępstwa skarbowego, o którym mowa w art. 258 Kodeksu karnego,</w:t>
      </w:r>
    </w:p>
    <w:p w14:paraId="46B46992" w14:textId="77777777" w:rsidR="00BD1DC4" w:rsidRPr="00B65795" w:rsidRDefault="003D4C89" w:rsidP="00B65795">
      <w:pPr>
        <w:pStyle w:val="Standard"/>
        <w:numPr>
          <w:ilvl w:val="0"/>
          <w:numId w:val="43"/>
        </w:numPr>
        <w:spacing w:line="276" w:lineRule="auto"/>
        <w:jc w:val="both"/>
        <w:rPr>
          <w:rFonts w:asciiTheme="minorHAnsi" w:hAnsiTheme="minorHAnsi" w:cstheme="minorHAnsi"/>
        </w:rPr>
      </w:pPr>
      <w:r w:rsidRPr="00B65795">
        <w:rPr>
          <w:rFonts w:asciiTheme="minorHAnsi" w:hAnsiTheme="minorHAnsi" w:cstheme="minorHAnsi"/>
        </w:rPr>
        <w:t>handlu ludźmi, o którym mowa w art. 189a Kodeksu karnego,</w:t>
      </w:r>
    </w:p>
    <w:p w14:paraId="1242DD8F" w14:textId="77777777" w:rsidR="00BD1DC4" w:rsidRPr="00B65795" w:rsidRDefault="003D4C89" w:rsidP="00B65795">
      <w:pPr>
        <w:pStyle w:val="Standard"/>
        <w:numPr>
          <w:ilvl w:val="0"/>
          <w:numId w:val="43"/>
        </w:numPr>
        <w:spacing w:line="276" w:lineRule="auto"/>
        <w:jc w:val="both"/>
        <w:rPr>
          <w:rFonts w:asciiTheme="minorHAnsi" w:hAnsiTheme="minorHAnsi" w:cstheme="minorHAnsi"/>
        </w:rPr>
      </w:pPr>
      <w:r w:rsidRPr="00B65795">
        <w:rPr>
          <w:rFonts w:asciiTheme="minorHAnsi" w:hAnsiTheme="minorHAnsi" w:cstheme="minorHAnsi"/>
        </w:rPr>
        <w:t>o którym mowa w art. 228–230a, art. 250a Kodeksu karnego lub w art. 46 lub art. 48 ustawy z dnia 25 czerwca 2010 r. o sporcie,</w:t>
      </w:r>
      <w:r w:rsidRPr="00B65795">
        <w:rPr>
          <w:rFonts w:asciiTheme="minorHAnsi" w:hAnsiTheme="minorHAnsi" w:cstheme="minorHAnsi"/>
          <w:kern w:val="0"/>
        </w:rPr>
        <w:t xml:space="preserve"> lub art. 54 ust. 1 -4 ustawy z dnia 12 maja 2011 r. o refundacji leków, środków spożywczych specjalnego przeznaczenia żywieniowego oraz wyrobów medycznych</w:t>
      </w:r>
    </w:p>
    <w:p w14:paraId="2A3A706C" w14:textId="77777777" w:rsidR="00BD1DC4" w:rsidRPr="00B65795" w:rsidRDefault="003D4C89" w:rsidP="00B65795">
      <w:pPr>
        <w:pStyle w:val="Standard"/>
        <w:numPr>
          <w:ilvl w:val="0"/>
          <w:numId w:val="43"/>
        </w:numPr>
        <w:spacing w:line="276" w:lineRule="auto"/>
        <w:jc w:val="both"/>
        <w:rPr>
          <w:rFonts w:asciiTheme="minorHAnsi" w:hAnsiTheme="minorHAnsi" w:cstheme="minorHAnsi"/>
        </w:rPr>
      </w:pPr>
      <w:r w:rsidRPr="00B65795">
        <w:rPr>
          <w:rFonts w:asciiTheme="minorHAnsi" w:hAnsiTheme="minorHAnsi" w:cstheme="minorHAns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EF79EED" w14:textId="77777777" w:rsidR="00BD1DC4" w:rsidRPr="00B65795" w:rsidRDefault="003D4C89" w:rsidP="00B65795">
      <w:pPr>
        <w:pStyle w:val="Standard"/>
        <w:numPr>
          <w:ilvl w:val="0"/>
          <w:numId w:val="43"/>
        </w:numPr>
        <w:spacing w:line="276" w:lineRule="auto"/>
        <w:jc w:val="both"/>
        <w:rPr>
          <w:rFonts w:asciiTheme="minorHAnsi" w:hAnsiTheme="minorHAnsi" w:cstheme="minorHAnsi"/>
        </w:rPr>
      </w:pPr>
      <w:r w:rsidRPr="00B65795">
        <w:rPr>
          <w:rFonts w:asciiTheme="minorHAnsi" w:hAnsiTheme="minorHAnsi" w:cstheme="minorHAnsi"/>
        </w:rPr>
        <w:t>o charakterze terrorystycznym, o którym mowa w art. 115 § 20 Kodeksu karnego, lub mające na celu popełnienie tego przestępstwa,</w:t>
      </w:r>
    </w:p>
    <w:p w14:paraId="1C98ACB6" w14:textId="77777777" w:rsidR="00BD1DC4" w:rsidRPr="00B65795" w:rsidRDefault="003D4C89" w:rsidP="00B65795">
      <w:pPr>
        <w:pStyle w:val="Standard"/>
        <w:numPr>
          <w:ilvl w:val="0"/>
          <w:numId w:val="43"/>
        </w:numPr>
        <w:spacing w:line="276" w:lineRule="auto"/>
        <w:jc w:val="both"/>
        <w:rPr>
          <w:rFonts w:asciiTheme="minorHAnsi" w:hAnsiTheme="minorHAnsi" w:cstheme="minorHAnsi"/>
        </w:rPr>
      </w:pPr>
      <w:r w:rsidRPr="00B65795">
        <w:rPr>
          <w:rFonts w:asciiTheme="minorHAnsi" w:hAnsiTheme="minorHAnsi" w:cstheme="minorHAnsi"/>
          <w:bCs/>
        </w:rPr>
        <w:t>powierzenia wykonywania pracy małoletniemu cudzoziemcowi</w:t>
      </w:r>
      <w:r w:rsidRPr="00B65795">
        <w:rPr>
          <w:rFonts w:asciiTheme="minorHAnsi" w:hAnsiTheme="minorHAnsi" w:cstheme="minorHAnsi"/>
        </w:rPr>
        <w:t xml:space="preserve">, o którym mowa w art. 9 ust. 2 ustawy z dnia 15 czerwca 2012 r. o skutkach powierzania wykonywania pracy cudzoziemcom przebywającym wbrew przepisom na terytorium Rzeczypospolitej Polskiej (Dz. U. </w:t>
      </w:r>
      <w:r w:rsidR="00D9695A" w:rsidRPr="00B65795">
        <w:rPr>
          <w:rFonts w:asciiTheme="minorHAnsi" w:hAnsiTheme="minorHAnsi" w:cstheme="minorHAnsi"/>
        </w:rPr>
        <w:t xml:space="preserve">z 2021r., </w:t>
      </w:r>
      <w:r w:rsidRPr="00B65795">
        <w:rPr>
          <w:rFonts w:asciiTheme="minorHAnsi" w:hAnsiTheme="minorHAnsi" w:cstheme="minorHAnsi"/>
        </w:rPr>
        <w:t xml:space="preserve">poz. </w:t>
      </w:r>
      <w:r w:rsidR="00D9695A" w:rsidRPr="00B65795">
        <w:rPr>
          <w:rFonts w:asciiTheme="minorHAnsi" w:hAnsiTheme="minorHAnsi" w:cstheme="minorHAnsi"/>
        </w:rPr>
        <w:t>1745</w:t>
      </w:r>
      <w:r w:rsidRPr="00B65795">
        <w:rPr>
          <w:rFonts w:asciiTheme="minorHAnsi" w:hAnsiTheme="minorHAnsi" w:cstheme="minorHAnsi"/>
        </w:rPr>
        <w:t>),</w:t>
      </w:r>
    </w:p>
    <w:p w14:paraId="282687F4" w14:textId="77777777" w:rsidR="00BD1DC4" w:rsidRPr="00B65795" w:rsidRDefault="003D4C89" w:rsidP="00B65795">
      <w:pPr>
        <w:pStyle w:val="Standard"/>
        <w:numPr>
          <w:ilvl w:val="0"/>
          <w:numId w:val="43"/>
        </w:numPr>
        <w:spacing w:line="276" w:lineRule="auto"/>
        <w:jc w:val="both"/>
        <w:rPr>
          <w:rFonts w:asciiTheme="minorHAnsi" w:hAnsiTheme="minorHAnsi" w:cstheme="minorHAnsi"/>
        </w:rPr>
      </w:pPr>
      <w:r w:rsidRPr="00B65795">
        <w:rPr>
          <w:rFonts w:asciiTheme="minorHAnsi" w:hAnsiTheme="minorHAnsi" w:cs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93A5A34" w14:textId="77777777" w:rsidR="003D4C89" w:rsidRPr="00B65795" w:rsidRDefault="003D4C89" w:rsidP="00B65795">
      <w:pPr>
        <w:pStyle w:val="Standard"/>
        <w:numPr>
          <w:ilvl w:val="0"/>
          <w:numId w:val="43"/>
        </w:numPr>
        <w:spacing w:line="276" w:lineRule="auto"/>
        <w:jc w:val="both"/>
        <w:rPr>
          <w:rFonts w:asciiTheme="minorHAnsi" w:hAnsiTheme="minorHAnsi" w:cstheme="minorHAnsi"/>
        </w:rPr>
      </w:pPr>
      <w:r w:rsidRPr="00B65795">
        <w:rPr>
          <w:rFonts w:asciiTheme="minorHAnsi" w:hAnsiTheme="minorHAnsi" w:cstheme="minorHAnsi"/>
        </w:rPr>
        <w:t>o którym mowa w art. 9 ust. 1 i 3 lub art. 10 ustawy z dnia 15 czerwca 2012 r. o skutkach powierzania wykonywania pracy cudzoziemcom przebywającym wbrew przepisom na terytorium Rzeczypospolitej Polskiej</w:t>
      </w:r>
    </w:p>
    <w:p w14:paraId="7EA3706D" w14:textId="77777777" w:rsidR="003D4C89" w:rsidRPr="00B65795" w:rsidRDefault="003D4C89" w:rsidP="00B65795">
      <w:pPr>
        <w:pStyle w:val="Standard"/>
        <w:spacing w:line="276" w:lineRule="auto"/>
        <w:ind w:left="113" w:firstLine="453"/>
        <w:jc w:val="both"/>
        <w:rPr>
          <w:rFonts w:asciiTheme="minorHAnsi" w:hAnsiTheme="minorHAnsi" w:cstheme="minorHAnsi"/>
        </w:rPr>
      </w:pPr>
      <w:r w:rsidRPr="00B65795">
        <w:rPr>
          <w:rFonts w:asciiTheme="minorHAnsi" w:hAnsiTheme="minorHAnsi" w:cstheme="minorHAnsi"/>
        </w:rPr>
        <w:t>– lub za odpowiedni czyn zabroniony określony w przepisach prawa obcego;</w:t>
      </w:r>
    </w:p>
    <w:p w14:paraId="5F1D093F" w14:textId="77777777" w:rsidR="00BD1DC4" w:rsidRPr="00B65795" w:rsidRDefault="003D4C89" w:rsidP="00B65795">
      <w:pPr>
        <w:pStyle w:val="Standard"/>
        <w:numPr>
          <w:ilvl w:val="0"/>
          <w:numId w:val="42"/>
        </w:numPr>
        <w:spacing w:line="276" w:lineRule="auto"/>
        <w:jc w:val="both"/>
        <w:rPr>
          <w:rFonts w:asciiTheme="minorHAnsi" w:hAnsiTheme="minorHAnsi" w:cstheme="minorHAnsi"/>
        </w:rPr>
      </w:pPr>
      <w:r w:rsidRPr="00B65795">
        <w:rPr>
          <w:rFonts w:asciiTheme="minorHAnsi" w:hAnsiTheme="minorHAnsi" w:cstheme="minorHAnsi"/>
        </w:rPr>
        <w:t xml:space="preserve">jeżeli urzędującego członka jego organu zarządzającego lub nadzorczego, wspólnika spółki w spółce jawnej lub partnerskiej albo komplementariusza w spółce </w:t>
      </w:r>
      <w:r w:rsidRPr="00B65795">
        <w:rPr>
          <w:rFonts w:asciiTheme="minorHAnsi" w:hAnsiTheme="minorHAnsi" w:cstheme="minorHAnsi"/>
        </w:rPr>
        <w:lastRenderedPageBreak/>
        <w:t>komandytowej lub komandytowo-akcyjnej lub prokurenta prawomocnie skazano za przestępstwo, o którym mowa w pkt 1;</w:t>
      </w:r>
    </w:p>
    <w:p w14:paraId="77F89544" w14:textId="77777777" w:rsidR="00BD1DC4" w:rsidRPr="00B65795" w:rsidRDefault="003D4C89" w:rsidP="00B65795">
      <w:pPr>
        <w:pStyle w:val="Standard"/>
        <w:numPr>
          <w:ilvl w:val="0"/>
          <w:numId w:val="42"/>
        </w:numPr>
        <w:spacing w:line="276" w:lineRule="auto"/>
        <w:jc w:val="both"/>
        <w:rPr>
          <w:rFonts w:asciiTheme="minorHAnsi" w:hAnsiTheme="minorHAnsi" w:cstheme="minorHAnsi"/>
        </w:rPr>
      </w:pPr>
      <w:r w:rsidRPr="00B65795">
        <w:rPr>
          <w:rFonts w:asciiTheme="minorHAnsi" w:hAnsiTheme="minorHAnsi" w:cstheme="minorHAns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6835AAD" w14:textId="331EC9EA" w:rsidR="00BD1DC4" w:rsidRPr="00B65795" w:rsidRDefault="003D4C89" w:rsidP="00B65795">
      <w:pPr>
        <w:pStyle w:val="Standard"/>
        <w:numPr>
          <w:ilvl w:val="0"/>
          <w:numId w:val="42"/>
        </w:numPr>
        <w:spacing w:line="276" w:lineRule="auto"/>
        <w:jc w:val="both"/>
        <w:rPr>
          <w:rFonts w:asciiTheme="minorHAnsi" w:hAnsiTheme="minorHAnsi" w:cstheme="minorHAnsi"/>
        </w:rPr>
      </w:pPr>
      <w:r w:rsidRPr="00B65795">
        <w:rPr>
          <w:rFonts w:asciiTheme="minorHAnsi" w:hAnsiTheme="minorHAnsi" w:cstheme="minorHAnsi"/>
        </w:rPr>
        <w:t xml:space="preserve">wobec którego </w:t>
      </w:r>
      <w:r w:rsidRPr="00B65795">
        <w:rPr>
          <w:rFonts w:asciiTheme="minorHAnsi" w:hAnsiTheme="minorHAnsi" w:cstheme="minorHAnsi"/>
          <w:bCs/>
        </w:rPr>
        <w:t>prawomocnie</w:t>
      </w:r>
      <w:r w:rsidRPr="00B65795">
        <w:rPr>
          <w:rFonts w:asciiTheme="minorHAnsi" w:hAnsiTheme="minorHAnsi" w:cstheme="minorHAnsi"/>
        </w:rPr>
        <w:t xml:space="preserve"> orzeczono zakaz ubiegania się o zamówienia publiczne;</w:t>
      </w:r>
    </w:p>
    <w:p w14:paraId="483A53D2" w14:textId="3F34F3AB" w:rsidR="00BD1DC4" w:rsidRPr="00B65795" w:rsidRDefault="003D4C89" w:rsidP="00B65795">
      <w:pPr>
        <w:pStyle w:val="Standard"/>
        <w:numPr>
          <w:ilvl w:val="0"/>
          <w:numId w:val="42"/>
        </w:numPr>
        <w:spacing w:line="276" w:lineRule="auto"/>
        <w:jc w:val="both"/>
        <w:rPr>
          <w:rFonts w:asciiTheme="minorHAnsi" w:hAnsiTheme="minorHAnsi" w:cstheme="minorHAnsi"/>
        </w:rPr>
      </w:pPr>
      <w:r w:rsidRPr="00B65795">
        <w:rPr>
          <w:rFonts w:asciiTheme="minorHAnsi" w:hAnsiTheme="minorHAnsi" w:cstheme="minorHAnsi"/>
        </w:rPr>
        <w:t xml:space="preserve"> jeżeli zamawiający może stwierdzić, na podstawie wiarygodnych przesłanek, że wykonawca zawarł z innymi wykonawcami porozumienie mające na celu zakłócenie konkurencji, w szczególności</w:t>
      </w:r>
      <w:r w:rsidR="00883D80">
        <w:rPr>
          <w:rFonts w:asciiTheme="minorHAnsi" w:hAnsiTheme="minorHAnsi" w:cstheme="minorHAnsi"/>
        </w:rPr>
        <w:t>,</w:t>
      </w:r>
      <w:r w:rsidRPr="00B65795">
        <w:rPr>
          <w:rFonts w:asciiTheme="minorHAnsi" w:hAnsiTheme="minorHAnsi" w:cstheme="minorHAnsi"/>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0AE893E" w14:textId="77777777" w:rsidR="003D4C89" w:rsidRPr="00B65795" w:rsidRDefault="003D4C89" w:rsidP="00B65795">
      <w:pPr>
        <w:pStyle w:val="Standard"/>
        <w:numPr>
          <w:ilvl w:val="0"/>
          <w:numId w:val="42"/>
        </w:numPr>
        <w:spacing w:line="276" w:lineRule="auto"/>
        <w:jc w:val="both"/>
        <w:rPr>
          <w:rFonts w:asciiTheme="minorHAnsi" w:hAnsiTheme="minorHAnsi" w:cstheme="minorHAnsi"/>
        </w:rPr>
      </w:pPr>
      <w:r w:rsidRPr="00B65795">
        <w:rPr>
          <w:rFonts w:asciiTheme="minorHAnsi" w:hAnsiTheme="minorHAnsi" w:cstheme="minorHAnsi"/>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2D3BCDB" w14:textId="77777777" w:rsidR="003D4C89" w:rsidRPr="00B65795" w:rsidRDefault="003D4C89" w:rsidP="00B65795">
      <w:pPr>
        <w:pStyle w:val="Standard"/>
        <w:spacing w:line="276" w:lineRule="auto"/>
        <w:ind w:left="340" w:hanging="284"/>
        <w:jc w:val="both"/>
        <w:rPr>
          <w:rFonts w:asciiTheme="minorHAnsi" w:hAnsiTheme="minorHAnsi" w:cstheme="minorHAnsi"/>
        </w:rPr>
      </w:pPr>
    </w:p>
    <w:p w14:paraId="5000F347" w14:textId="77777777" w:rsidR="003D4C89" w:rsidRPr="00B65795" w:rsidRDefault="00BD1DC4" w:rsidP="00B65795">
      <w:pPr>
        <w:spacing w:line="276" w:lineRule="auto"/>
        <w:ind w:left="426" w:hanging="426"/>
        <w:jc w:val="both"/>
        <w:rPr>
          <w:rFonts w:cstheme="minorHAnsi"/>
          <w:sz w:val="24"/>
          <w:szCs w:val="24"/>
        </w:rPr>
      </w:pPr>
      <w:r w:rsidRPr="00B65795">
        <w:rPr>
          <w:rFonts w:cstheme="minorHAnsi"/>
          <w:color w:val="000000"/>
          <w:sz w:val="24"/>
          <w:szCs w:val="24"/>
        </w:rPr>
        <w:t xml:space="preserve">1.1.2. </w:t>
      </w:r>
      <w:r w:rsidR="003D4C89" w:rsidRPr="00B65795">
        <w:rPr>
          <w:rFonts w:cstheme="minorHAnsi"/>
          <w:bCs/>
          <w:color w:val="000000"/>
          <w:sz w:val="24"/>
          <w:szCs w:val="24"/>
        </w:rPr>
        <w:t>Zamawiający wykluczy z postępowania Wykonawców, wobec których zachodzą podstawy wykluczenia o których mowa w art. 7 ust. 1 ustawy z dnia 13 kwietnia 2022r. o szczególnych rozwiązaniach w zakresie przeciwdziałania wspieraniu agresji na Ukrainę oraz służących ochronie bezpieczeństwa narodowego</w:t>
      </w:r>
      <w:r w:rsidR="00D9695A" w:rsidRPr="00B65795">
        <w:rPr>
          <w:rFonts w:cstheme="minorHAnsi"/>
          <w:bCs/>
          <w:color w:val="000000"/>
          <w:sz w:val="24"/>
          <w:szCs w:val="24"/>
        </w:rPr>
        <w:t>,</w:t>
      </w:r>
      <w:r w:rsidR="003D4C89" w:rsidRPr="00B65795">
        <w:rPr>
          <w:rFonts w:cstheme="minorHAnsi"/>
          <w:bCs/>
          <w:color w:val="000000"/>
          <w:sz w:val="24"/>
          <w:szCs w:val="24"/>
        </w:rPr>
        <w:t xml:space="preserve"> tj. Zamawiający wykluczy </w:t>
      </w:r>
      <w:r w:rsidR="00D9695A" w:rsidRPr="00B65795">
        <w:rPr>
          <w:rFonts w:cstheme="minorHAnsi"/>
          <w:bCs/>
          <w:color w:val="000000"/>
          <w:sz w:val="24"/>
          <w:szCs w:val="24"/>
        </w:rPr>
        <w:t xml:space="preserve">                              </w:t>
      </w:r>
      <w:r w:rsidR="003D4C89" w:rsidRPr="00B65795">
        <w:rPr>
          <w:rFonts w:cstheme="minorHAnsi"/>
          <w:bCs/>
          <w:color w:val="000000"/>
          <w:sz w:val="24"/>
          <w:szCs w:val="24"/>
        </w:rPr>
        <w:t>z postępowania:</w:t>
      </w:r>
    </w:p>
    <w:p w14:paraId="4F81C84E" w14:textId="77777777" w:rsidR="003D4C89" w:rsidRPr="00B65795" w:rsidRDefault="003D4C89" w:rsidP="00B65795">
      <w:pPr>
        <w:spacing w:line="276" w:lineRule="auto"/>
        <w:ind w:left="851" w:hanging="425"/>
        <w:jc w:val="both"/>
        <w:rPr>
          <w:rFonts w:cstheme="minorHAnsi"/>
          <w:color w:val="000000"/>
          <w:sz w:val="24"/>
          <w:szCs w:val="24"/>
        </w:rPr>
      </w:pPr>
      <w:r w:rsidRPr="00B65795">
        <w:rPr>
          <w:rFonts w:cstheme="minorHAnsi"/>
          <w:color w:val="000000"/>
          <w:sz w:val="24"/>
          <w:szCs w:val="24"/>
        </w:rPr>
        <w:t>1)</w:t>
      </w:r>
      <w:r w:rsidRPr="00B65795">
        <w:rPr>
          <w:rFonts w:cstheme="minorHAnsi"/>
          <w:color w:val="000000"/>
          <w:sz w:val="24"/>
          <w:szCs w:val="24"/>
        </w:rPr>
        <w:tab/>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40EE2630" w14:textId="77777777" w:rsidR="003D4C89" w:rsidRPr="00B65795" w:rsidRDefault="003D4C89" w:rsidP="00B65795">
      <w:pPr>
        <w:spacing w:line="276" w:lineRule="auto"/>
        <w:ind w:left="851" w:hanging="425"/>
        <w:jc w:val="both"/>
        <w:rPr>
          <w:rFonts w:cstheme="minorHAnsi"/>
          <w:color w:val="000000"/>
          <w:sz w:val="24"/>
          <w:szCs w:val="24"/>
        </w:rPr>
      </w:pPr>
      <w:r w:rsidRPr="00B65795">
        <w:rPr>
          <w:rFonts w:cstheme="minorHAnsi"/>
          <w:color w:val="000000"/>
          <w:sz w:val="24"/>
          <w:szCs w:val="24"/>
        </w:rPr>
        <w:t>2)</w:t>
      </w:r>
      <w:r w:rsidRPr="00B65795">
        <w:rPr>
          <w:rFonts w:cstheme="minorHAnsi"/>
          <w:color w:val="000000"/>
          <w:sz w:val="24"/>
          <w:szCs w:val="24"/>
        </w:rPr>
        <w:tab/>
        <w:t>wykonawcę oraz uczestnika konkursu, którego beneficjentem rzeczywistym w rozumieniu ustawy z dnia 1 marca 2018 r. o przeciwdziałaniu praniu pieniędzy oraz finansowaniu terroryzmu (Dz. U. z 202</w:t>
      </w:r>
      <w:r w:rsidR="00D9695A" w:rsidRPr="00B65795">
        <w:rPr>
          <w:rFonts w:cstheme="minorHAnsi"/>
          <w:color w:val="000000"/>
          <w:sz w:val="24"/>
          <w:szCs w:val="24"/>
        </w:rPr>
        <w:t>3</w:t>
      </w:r>
      <w:r w:rsidRPr="00B65795">
        <w:rPr>
          <w:rFonts w:cstheme="minorHAnsi"/>
          <w:color w:val="000000"/>
          <w:sz w:val="24"/>
          <w:szCs w:val="24"/>
        </w:rPr>
        <w:t>r.</w:t>
      </w:r>
      <w:r w:rsidR="00D9695A" w:rsidRPr="00B65795">
        <w:rPr>
          <w:rFonts w:cstheme="minorHAnsi"/>
          <w:color w:val="000000"/>
          <w:sz w:val="24"/>
          <w:szCs w:val="24"/>
        </w:rPr>
        <w:t xml:space="preserve">, </w:t>
      </w:r>
      <w:r w:rsidRPr="00B65795">
        <w:rPr>
          <w:rFonts w:cstheme="minorHAnsi"/>
          <w:color w:val="000000"/>
          <w:sz w:val="24"/>
          <w:szCs w:val="24"/>
        </w:rPr>
        <w:t xml:space="preserve">poz. </w:t>
      </w:r>
      <w:r w:rsidR="00D9695A" w:rsidRPr="00B65795">
        <w:rPr>
          <w:rFonts w:cstheme="minorHAnsi"/>
          <w:color w:val="000000"/>
          <w:sz w:val="24"/>
          <w:szCs w:val="24"/>
        </w:rPr>
        <w:t>1124 t.j.</w:t>
      </w:r>
      <w:r w:rsidRPr="00B65795">
        <w:rPr>
          <w:rFonts w:cstheme="minorHAnsi"/>
          <w:color w:val="000000"/>
          <w:sz w:val="24"/>
          <w:szCs w:val="24"/>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B3BCEB7" w14:textId="77777777" w:rsidR="003D4C89" w:rsidRPr="00B65795" w:rsidRDefault="003D4C89" w:rsidP="00B65795">
      <w:pPr>
        <w:spacing w:line="276" w:lineRule="auto"/>
        <w:ind w:left="851" w:hanging="425"/>
        <w:jc w:val="both"/>
        <w:rPr>
          <w:rFonts w:cstheme="minorHAnsi"/>
          <w:color w:val="000000"/>
          <w:sz w:val="24"/>
          <w:szCs w:val="24"/>
        </w:rPr>
      </w:pPr>
      <w:r w:rsidRPr="00B65795">
        <w:rPr>
          <w:rFonts w:cstheme="minorHAnsi"/>
          <w:color w:val="000000"/>
          <w:sz w:val="24"/>
          <w:szCs w:val="24"/>
        </w:rPr>
        <w:lastRenderedPageBreak/>
        <w:t>3)</w:t>
      </w:r>
      <w:r w:rsidRPr="00B65795">
        <w:rPr>
          <w:rFonts w:cstheme="minorHAnsi"/>
          <w:color w:val="000000"/>
          <w:sz w:val="24"/>
          <w:szCs w:val="24"/>
        </w:rPr>
        <w:tab/>
        <w:t>wykonawcę oraz uczestnika konkursu, którego jednostką dominującą w rozumieniu art. 3 ust. 1 pkt 37 ustawy z dnia 29 września 1994 r. o rachunkowości (Dz. U. z 202</w:t>
      </w:r>
      <w:r w:rsidR="00D9695A" w:rsidRPr="00B65795">
        <w:rPr>
          <w:rFonts w:cstheme="minorHAnsi"/>
          <w:color w:val="000000"/>
          <w:sz w:val="24"/>
          <w:szCs w:val="24"/>
        </w:rPr>
        <w:t>3</w:t>
      </w:r>
      <w:r w:rsidRPr="00B65795">
        <w:rPr>
          <w:rFonts w:cstheme="minorHAnsi"/>
          <w:color w:val="000000"/>
          <w:sz w:val="24"/>
          <w:szCs w:val="24"/>
        </w:rPr>
        <w:t>r.</w:t>
      </w:r>
      <w:r w:rsidR="00D9695A" w:rsidRPr="00B65795">
        <w:rPr>
          <w:rFonts w:cstheme="minorHAnsi"/>
          <w:color w:val="000000"/>
          <w:sz w:val="24"/>
          <w:szCs w:val="24"/>
        </w:rPr>
        <w:t xml:space="preserve">, </w:t>
      </w:r>
      <w:r w:rsidRPr="00B65795">
        <w:rPr>
          <w:rFonts w:cstheme="minorHAnsi"/>
          <w:color w:val="000000"/>
          <w:sz w:val="24"/>
          <w:szCs w:val="24"/>
        </w:rPr>
        <w:t xml:space="preserve">poz. </w:t>
      </w:r>
      <w:r w:rsidR="00D9695A" w:rsidRPr="00B65795">
        <w:rPr>
          <w:rFonts w:cstheme="minorHAnsi"/>
          <w:color w:val="000000"/>
          <w:sz w:val="24"/>
          <w:szCs w:val="24"/>
        </w:rPr>
        <w:t>120</w:t>
      </w:r>
      <w:r w:rsidRPr="00B65795">
        <w:rPr>
          <w:rFonts w:cstheme="minorHAnsi"/>
          <w:color w:val="000000"/>
          <w:sz w:val="24"/>
          <w:szCs w:val="24"/>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1075FCB4" w14:textId="77777777" w:rsidR="003D4C89" w:rsidRPr="00B65795" w:rsidRDefault="003D4C89" w:rsidP="00B65795">
      <w:pPr>
        <w:spacing w:line="276" w:lineRule="auto"/>
        <w:ind w:left="851" w:hanging="425"/>
        <w:jc w:val="both"/>
        <w:rPr>
          <w:rFonts w:cstheme="minorHAnsi"/>
          <w:color w:val="000000"/>
          <w:sz w:val="24"/>
          <w:szCs w:val="24"/>
        </w:rPr>
      </w:pPr>
    </w:p>
    <w:p w14:paraId="196C3E0A" w14:textId="77777777" w:rsidR="003D4C89" w:rsidRPr="00B65795" w:rsidRDefault="003D4C89" w:rsidP="00B65795">
      <w:pPr>
        <w:pStyle w:val="Akapitzlist"/>
        <w:numPr>
          <w:ilvl w:val="0"/>
          <w:numId w:val="6"/>
        </w:numPr>
        <w:spacing w:line="276" w:lineRule="auto"/>
        <w:jc w:val="both"/>
        <w:rPr>
          <w:rFonts w:asciiTheme="minorHAnsi" w:hAnsiTheme="minorHAnsi" w:cstheme="minorHAnsi"/>
        </w:rPr>
      </w:pPr>
      <w:r w:rsidRPr="00B65795">
        <w:rPr>
          <w:rFonts w:asciiTheme="minorHAnsi" w:hAnsiTheme="minorHAnsi" w:cstheme="minorHAnsi"/>
          <w:b/>
          <w:u w:val="single"/>
        </w:rPr>
        <w:t>Warunki udziału w postępowaniu, określone przez Zamawiającego zgodnie z art. 112 ust. 2 ustawy.</w:t>
      </w:r>
    </w:p>
    <w:p w14:paraId="6894C565" w14:textId="77777777" w:rsidR="003D4C89" w:rsidRPr="00B65795" w:rsidRDefault="003D4C89" w:rsidP="00B65795">
      <w:pPr>
        <w:pStyle w:val="Akapitzlist"/>
        <w:spacing w:line="276" w:lineRule="auto"/>
        <w:ind w:left="720"/>
        <w:jc w:val="both"/>
        <w:rPr>
          <w:rFonts w:asciiTheme="minorHAnsi" w:hAnsiTheme="minorHAnsi" w:cstheme="minorHAnsi"/>
        </w:rPr>
      </w:pPr>
    </w:p>
    <w:p w14:paraId="2E65A3A3" w14:textId="77777777" w:rsidR="003D4C89" w:rsidRPr="00B65795" w:rsidRDefault="003D4C89" w:rsidP="00B65795">
      <w:pPr>
        <w:pStyle w:val="Standard"/>
        <w:numPr>
          <w:ilvl w:val="0"/>
          <w:numId w:val="8"/>
        </w:numPr>
        <w:tabs>
          <w:tab w:val="left" w:pos="-22626"/>
        </w:tabs>
        <w:spacing w:line="276" w:lineRule="auto"/>
        <w:jc w:val="both"/>
        <w:rPr>
          <w:rFonts w:asciiTheme="minorHAnsi" w:hAnsiTheme="minorHAnsi" w:cstheme="minorHAnsi"/>
        </w:rPr>
      </w:pPr>
      <w:r w:rsidRPr="00B65795">
        <w:rPr>
          <w:rFonts w:asciiTheme="minorHAnsi" w:hAnsiTheme="minorHAnsi" w:cstheme="minorHAnsi"/>
        </w:rPr>
        <w:t>Zdolność do występowania w obrocie gospodarczym:</w:t>
      </w:r>
    </w:p>
    <w:p w14:paraId="0C4365EE" w14:textId="77777777" w:rsidR="003D4C89" w:rsidRPr="00B65795" w:rsidRDefault="003D4C89" w:rsidP="00B65795">
      <w:pPr>
        <w:pStyle w:val="Standard"/>
        <w:tabs>
          <w:tab w:val="left" w:pos="1134"/>
        </w:tabs>
        <w:spacing w:line="276" w:lineRule="auto"/>
        <w:ind w:left="720"/>
        <w:jc w:val="both"/>
        <w:rPr>
          <w:rFonts w:asciiTheme="minorHAnsi" w:hAnsiTheme="minorHAnsi" w:cstheme="minorHAnsi"/>
        </w:rPr>
      </w:pPr>
    </w:p>
    <w:p w14:paraId="10AA1A67" w14:textId="43F4ED51" w:rsidR="003D4C89" w:rsidRPr="00B65795" w:rsidRDefault="003D4C89" w:rsidP="00B65795">
      <w:pPr>
        <w:pStyle w:val="Standard"/>
        <w:tabs>
          <w:tab w:val="left" w:pos="1134"/>
        </w:tabs>
        <w:spacing w:line="276" w:lineRule="auto"/>
        <w:ind w:left="720"/>
        <w:jc w:val="both"/>
        <w:rPr>
          <w:rFonts w:asciiTheme="minorHAnsi" w:hAnsiTheme="minorHAnsi" w:cstheme="minorHAnsi"/>
        </w:rPr>
      </w:pPr>
      <w:r w:rsidRPr="00B65795">
        <w:rPr>
          <w:rFonts w:asciiTheme="minorHAnsi" w:hAnsiTheme="minorHAnsi" w:cstheme="minorHAnsi"/>
        </w:rPr>
        <w:t>- Zamawiający nie formułuje warunków udziału w post</w:t>
      </w:r>
      <w:r w:rsidR="00C95F1C">
        <w:rPr>
          <w:rFonts w:asciiTheme="minorHAnsi" w:hAnsiTheme="minorHAnsi" w:cstheme="minorHAnsi"/>
        </w:rPr>
        <w:t>ę</w:t>
      </w:r>
      <w:r w:rsidRPr="00B65795">
        <w:rPr>
          <w:rFonts w:asciiTheme="minorHAnsi" w:hAnsiTheme="minorHAnsi" w:cstheme="minorHAnsi"/>
        </w:rPr>
        <w:t>powaniu w tym zakresie;</w:t>
      </w:r>
    </w:p>
    <w:p w14:paraId="68C3AB12" w14:textId="77777777" w:rsidR="003D4C89" w:rsidRPr="00B65795" w:rsidRDefault="003D4C89" w:rsidP="00B65795">
      <w:pPr>
        <w:pStyle w:val="Standard"/>
        <w:tabs>
          <w:tab w:val="left" w:pos="1134"/>
        </w:tabs>
        <w:spacing w:line="276" w:lineRule="auto"/>
        <w:ind w:left="720"/>
        <w:jc w:val="both"/>
        <w:rPr>
          <w:rFonts w:asciiTheme="minorHAnsi" w:hAnsiTheme="minorHAnsi" w:cstheme="minorHAnsi"/>
        </w:rPr>
      </w:pPr>
    </w:p>
    <w:p w14:paraId="3586C095" w14:textId="77777777" w:rsidR="003D4C89" w:rsidRPr="00B65795" w:rsidRDefault="003D4C89" w:rsidP="00B65795">
      <w:pPr>
        <w:pStyle w:val="Standard"/>
        <w:tabs>
          <w:tab w:val="left" w:pos="1134"/>
        </w:tabs>
        <w:spacing w:line="276" w:lineRule="auto"/>
        <w:jc w:val="both"/>
        <w:rPr>
          <w:rFonts w:asciiTheme="minorHAnsi" w:hAnsiTheme="minorHAnsi" w:cstheme="minorHAnsi"/>
        </w:rPr>
      </w:pPr>
      <w:r w:rsidRPr="00B65795">
        <w:rPr>
          <w:rFonts w:asciiTheme="minorHAnsi" w:hAnsiTheme="minorHAnsi" w:cstheme="minorHAnsi"/>
        </w:rPr>
        <w:t xml:space="preserve">      2) uprawnień do prowadzenia określonej działalności gospodarczej lub zawodowej, o ile wynika to z odrębnych przepisów</w:t>
      </w:r>
      <w:r w:rsidR="006019D1" w:rsidRPr="00B65795">
        <w:rPr>
          <w:rFonts w:asciiTheme="minorHAnsi" w:hAnsiTheme="minorHAnsi" w:cstheme="minorHAnsi"/>
        </w:rPr>
        <w:t>:</w:t>
      </w:r>
    </w:p>
    <w:p w14:paraId="0D96F550" w14:textId="2A369DEB" w:rsidR="003D4C89" w:rsidRPr="00B65795" w:rsidRDefault="003D4C89" w:rsidP="00B65795">
      <w:pPr>
        <w:pStyle w:val="Standard"/>
        <w:tabs>
          <w:tab w:val="left" w:pos="1134"/>
        </w:tabs>
        <w:spacing w:line="276" w:lineRule="auto"/>
        <w:ind w:left="720"/>
        <w:jc w:val="both"/>
        <w:rPr>
          <w:rFonts w:asciiTheme="minorHAnsi" w:hAnsiTheme="minorHAnsi" w:cstheme="minorHAnsi"/>
        </w:rPr>
      </w:pPr>
      <w:r w:rsidRPr="00B65795">
        <w:rPr>
          <w:rFonts w:asciiTheme="minorHAnsi" w:hAnsiTheme="minorHAnsi" w:cstheme="minorHAnsi"/>
        </w:rPr>
        <w:t>- Zamawiający nie formułuje warunków udziału w post</w:t>
      </w:r>
      <w:r w:rsidR="00C95F1C">
        <w:rPr>
          <w:rFonts w:asciiTheme="minorHAnsi" w:hAnsiTheme="minorHAnsi" w:cstheme="minorHAnsi"/>
        </w:rPr>
        <w:t>ę</w:t>
      </w:r>
      <w:r w:rsidRPr="00B65795">
        <w:rPr>
          <w:rFonts w:asciiTheme="minorHAnsi" w:hAnsiTheme="minorHAnsi" w:cstheme="minorHAnsi"/>
        </w:rPr>
        <w:t>powaniu w tym zakresie;</w:t>
      </w:r>
    </w:p>
    <w:p w14:paraId="734DC817" w14:textId="77777777" w:rsidR="003D4C89" w:rsidRPr="00B65795" w:rsidRDefault="003D4C89" w:rsidP="00B65795">
      <w:pPr>
        <w:pStyle w:val="Standard"/>
        <w:tabs>
          <w:tab w:val="left" w:pos="1134"/>
        </w:tabs>
        <w:spacing w:line="276" w:lineRule="auto"/>
        <w:ind w:left="720"/>
        <w:jc w:val="both"/>
        <w:rPr>
          <w:rFonts w:asciiTheme="minorHAnsi" w:hAnsiTheme="minorHAnsi" w:cstheme="minorHAnsi"/>
        </w:rPr>
      </w:pPr>
    </w:p>
    <w:p w14:paraId="0A0205E2" w14:textId="77777777" w:rsidR="003D4C89" w:rsidRPr="00B65795" w:rsidRDefault="003D4C89" w:rsidP="00B65795">
      <w:pPr>
        <w:pStyle w:val="Standard"/>
        <w:tabs>
          <w:tab w:val="left" w:pos="1134"/>
        </w:tabs>
        <w:spacing w:line="276" w:lineRule="auto"/>
        <w:jc w:val="both"/>
        <w:rPr>
          <w:rFonts w:asciiTheme="minorHAnsi" w:hAnsiTheme="minorHAnsi" w:cstheme="minorHAnsi"/>
        </w:rPr>
      </w:pPr>
      <w:r w:rsidRPr="00B65795">
        <w:rPr>
          <w:rFonts w:asciiTheme="minorHAnsi" w:hAnsiTheme="minorHAnsi" w:cstheme="minorHAnsi"/>
        </w:rPr>
        <w:t xml:space="preserve">    3) Sytuacji ekonomicznej lub finansowej</w:t>
      </w:r>
      <w:r w:rsidR="006019D1" w:rsidRPr="00B65795">
        <w:rPr>
          <w:rFonts w:asciiTheme="minorHAnsi" w:hAnsiTheme="minorHAnsi" w:cstheme="minorHAnsi"/>
        </w:rPr>
        <w:t>:</w:t>
      </w:r>
    </w:p>
    <w:p w14:paraId="0AA85565" w14:textId="361B7747" w:rsidR="003D4C89" w:rsidRPr="00B65795" w:rsidRDefault="00925157" w:rsidP="00B65795">
      <w:pPr>
        <w:pStyle w:val="Akapitzlist"/>
        <w:numPr>
          <w:ilvl w:val="0"/>
          <w:numId w:val="47"/>
        </w:numPr>
        <w:suppressAutoHyphens w:val="0"/>
        <w:autoSpaceDN/>
        <w:spacing w:line="276" w:lineRule="auto"/>
        <w:contextualSpacing/>
        <w:jc w:val="both"/>
        <w:textAlignment w:val="auto"/>
        <w:rPr>
          <w:rFonts w:asciiTheme="minorHAnsi" w:hAnsiTheme="minorHAnsi" w:cstheme="minorHAnsi"/>
          <w:lang w:eastAsia="pl-PL"/>
        </w:rPr>
      </w:pPr>
      <w:r w:rsidRPr="00B65795">
        <w:rPr>
          <w:rFonts w:asciiTheme="minorHAnsi" w:hAnsiTheme="minorHAnsi" w:cstheme="minorHAnsi"/>
          <w:lang w:eastAsia="pl-PL"/>
        </w:rPr>
        <w:t>Wykonawca musi posiadać środki finansowe lub zdolność kredytową na kwotę minimum</w:t>
      </w:r>
      <w:r w:rsidR="00C02049" w:rsidRPr="00B65795">
        <w:rPr>
          <w:rFonts w:asciiTheme="minorHAnsi" w:hAnsiTheme="minorHAnsi" w:cstheme="minorHAnsi"/>
          <w:lang w:eastAsia="pl-PL"/>
        </w:rPr>
        <w:t xml:space="preserve"> </w:t>
      </w:r>
      <w:r w:rsidR="00882FD3">
        <w:rPr>
          <w:rFonts w:asciiTheme="minorHAnsi" w:hAnsiTheme="minorHAnsi" w:cstheme="minorHAnsi"/>
          <w:lang w:eastAsia="pl-PL"/>
        </w:rPr>
        <w:t>100 000</w:t>
      </w:r>
      <w:r w:rsidRPr="00B65795">
        <w:rPr>
          <w:rFonts w:asciiTheme="minorHAnsi" w:hAnsiTheme="minorHAnsi" w:cstheme="minorHAnsi"/>
          <w:lang w:eastAsia="pl-PL"/>
        </w:rPr>
        <w:t>,00 zł.</w:t>
      </w:r>
    </w:p>
    <w:p w14:paraId="76E0B032" w14:textId="77777777" w:rsidR="003D4C89" w:rsidRPr="00B65795" w:rsidRDefault="003D4C89" w:rsidP="00B65795">
      <w:pPr>
        <w:pStyle w:val="Standard"/>
        <w:tabs>
          <w:tab w:val="left" w:pos="1134"/>
        </w:tabs>
        <w:spacing w:line="276" w:lineRule="auto"/>
        <w:jc w:val="both"/>
        <w:rPr>
          <w:rFonts w:asciiTheme="minorHAnsi" w:hAnsiTheme="minorHAnsi" w:cstheme="minorHAnsi"/>
        </w:rPr>
      </w:pPr>
      <w:r w:rsidRPr="00B65795">
        <w:rPr>
          <w:rFonts w:asciiTheme="minorHAnsi" w:hAnsiTheme="minorHAnsi" w:cstheme="minorHAnsi"/>
        </w:rPr>
        <w:t xml:space="preserve">  </w:t>
      </w:r>
    </w:p>
    <w:p w14:paraId="24D46A52" w14:textId="77777777" w:rsidR="003D4C89" w:rsidRPr="00B65795" w:rsidRDefault="003D4C89" w:rsidP="00B65795">
      <w:pPr>
        <w:pStyle w:val="Standard"/>
        <w:numPr>
          <w:ilvl w:val="0"/>
          <w:numId w:val="9"/>
        </w:numPr>
        <w:tabs>
          <w:tab w:val="left" w:pos="-20118"/>
        </w:tabs>
        <w:spacing w:line="276" w:lineRule="auto"/>
        <w:jc w:val="both"/>
        <w:rPr>
          <w:rFonts w:asciiTheme="minorHAnsi" w:hAnsiTheme="minorHAnsi" w:cstheme="minorHAnsi"/>
        </w:rPr>
      </w:pPr>
      <w:r w:rsidRPr="00B65795">
        <w:rPr>
          <w:rFonts w:asciiTheme="minorHAnsi" w:hAnsiTheme="minorHAnsi" w:cstheme="minorHAnsi"/>
        </w:rPr>
        <w:t>Zdolności technicznej lub zawodowej</w:t>
      </w:r>
    </w:p>
    <w:p w14:paraId="03FFA4E2" w14:textId="77777777" w:rsidR="003D4C89" w:rsidRPr="00B65795" w:rsidRDefault="003D4C89" w:rsidP="00B65795">
      <w:pPr>
        <w:pStyle w:val="Standard"/>
        <w:tabs>
          <w:tab w:val="left" w:pos="490"/>
        </w:tabs>
        <w:spacing w:line="276" w:lineRule="auto"/>
        <w:ind w:left="644"/>
        <w:jc w:val="both"/>
        <w:rPr>
          <w:rFonts w:asciiTheme="minorHAnsi" w:hAnsiTheme="minorHAnsi" w:cstheme="minorHAnsi"/>
          <w:u w:val="single"/>
        </w:rPr>
      </w:pPr>
    </w:p>
    <w:p w14:paraId="01652475" w14:textId="575AC905" w:rsidR="003D4C89" w:rsidRPr="00B65795" w:rsidRDefault="003D4C89" w:rsidP="00B65795">
      <w:pPr>
        <w:numPr>
          <w:ilvl w:val="0"/>
          <w:numId w:val="10"/>
        </w:numPr>
        <w:autoSpaceDE w:val="0"/>
        <w:autoSpaceDN w:val="0"/>
        <w:spacing w:after="0" w:line="276" w:lineRule="auto"/>
        <w:jc w:val="both"/>
        <w:rPr>
          <w:rFonts w:cstheme="minorHAnsi"/>
          <w:sz w:val="24"/>
          <w:szCs w:val="24"/>
        </w:rPr>
      </w:pPr>
      <w:r w:rsidRPr="00B65795">
        <w:rPr>
          <w:rFonts w:cstheme="minorHAnsi"/>
          <w:sz w:val="24"/>
          <w:szCs w:val="24"/>
        </w:rPr>
        <w:t xml:space="preserve">O udzielenie zamówienia mogą się ubiegać wykonawcy, którzy </w:t>
      </w:r>
      <w:r w:rsidR="004E3215" w:rsidRPr="00B65795">
        <w:rPr>
          <w:rFonts w:cstheme="minorHAnsi"/>
          <w:sz w:val="24"/>
          <w:szCs w:val="24"/>
        </w:rPr>
        <w:t xml:space="preserve">posiadają doświadczenie w realizacji co najmniej </w:t>
      </w:r>
      <w:r w:rsidR="00D9695A" w:rsidRPr="00B65795">
        <w:rPr>
          <w:rFonts w:cstheme="minorHAnsi"/>
          <w:sz w:val="24"/>
          <w:szCs w:val="24"/>
        </w:rPr>
        <w:t>trzech</w:t>
      </w:r>
      <w:r w:rsidR="004E3215" w:rsidRPr="00B65795">
        <w:rPr>
          <w:rFonts w:cstheme="minorHAnsi"/>
          <w:sz w:val="24"/>
          <w:szCs w:val="24"/>
        </w:rPr>
        <w:t xml:space="preserve"> rob</w:t>
      </w:r>
      <w:r w:rsidR="00D9695A" w:rsidRPr="00B65795">
        <w:rPr>
          <w:rFonts w:cstheme="minorHAnsi"/>
          <w:sz w:val="24"/>
          <w:szCs w:val="24"/>
        </w:rPr>
        <w:t>ó</w:t>
      </w:r>
      <w:r w:rsidR="006019D1" w:rsidRPr="00B65795">
        <w:rPr>
          <w:rFonts w:cstheme="minorHAnsi"/>
          <w:sz w:val="24"/>
          <w:szCs w:val="24"/>
        </w:rPr>
        <w:t>t</w:t>
      </w:r>
      <w:r w:rsidR="004E3215" w:rsidRPr="00B65795">
        <w:rPr>
          <w:rFonts w:cstheme="minorHAnsi"/>
          <w:sz w:val="24"/>
          <w:szCs w:val="24"/>
        </w:rPr>
        <w:t xml:space="preserve"> </w:t>
      </w:r>
      <w:r w:rsidR="00FB34CE" w:rsidRPr="00B65795">
        <w:rPr>
          <w:rFonts w:cstheme="minorHAnsi"/>
          <w:sz w:val="24"/>
          <w:szCs w:val="24"/>
        </w:rPr>
        <w:t>budowaln</w:t>
      </w:r>
      <w:r w:rsidR="00D9695A" w:rsidRPr="00B65795">
        <w:rPr>
          <w:rFonts w:cstheme="minorHAnsi"/>
          <w:sz w:val="24"/>
          <w:szCs w:val="24"/>
        </w:rPr>
        <w:t>ych</w:t>
      </w:r>
      <w:r w:rsidR="00FB34CE" w:rsidRPr="00B65795">
        <w:rPr>
          <w:rFonts w:cstheme="minorHAnsi"/>
          <w:sz w:val="24"/>
          <w:szCs w:val="24"/>
        </w:rPr>
        <w:t>, polegając</w:t>
      </w:r>
      <w:r w:rsidR="00D9695A" w:rsidRPr="00B65795">
        <w:rPr>
          <w:rFonts w:cstheme="minorHAnsi"/>
          <w:sz w:val="24"/>
          <w:szCs w:val="24"/>
        </w:rPr>
        <w:t>ych</w:t>
      </w:r>
      <w:r w:rsidR="00FB34CE" w:rsidRPr="00B65795">
        <w:rPr>
          <w:rFonts w:cstheme="minorHAnsi"/>
          <w:sz w:val="24"/>
          <w:szCs w:val="24"/>
        </w:rPr>
        <w:t xml:space="preserve"> na budowie </w:t>
      </w:r>
      <w:r w:rsidR="00882FD3">
        <w:rPr>
          <w:rFonts w:cstheme="minorHAnsi"/>
          <w:sz w:val="24"/>
          <w:szCs w:val="24"/>
        </w:rPr>
        <w:t>/przebudowie chodnika</w:t>
      </w:r>
      <w:r w:rsidR="00FB34CE" w:rsidRPr="00B65795">
        <w:rPr>
          <w:rFonts w:cstheme="minorHAnsi"/>
          <w:sz w:val="24"/>
          <w:szCs w:val="24"/>
        </w:rPr>
        <w:t xml:space="preserve"> o wartości minimum </w:t>
      </w:r>
      <w:r w:rsidR="00882FD3">
        <w:rPr>
          <w:rFonts w:cstheme="minorHAnsi"/>
          <w:sz w:val="24"/>
          <w:szCs w:val="24"/>
        </w:rPr>
        <w:t>300 000,00</w:t>
      </w:r>
      <w:r w:rsidR="00FB34CE" w:rsidRPr="00B65795">
        <w:rPr>
          <w:rFonts w:cstheme="minorHAnsi"/>
          <w:sz w:val="24"/>
          <w:szCs w:val="24"/>
        </w:rPr>
        <w:t xml:space="preserve"> zł. brutto. </w:t>
      </w:r>
    </w:p>
    <w:p w14:paraId="20345261" w14:textId="77777777" w:rsidR="00FB34CE" w:rsidRPr="00B65795" w:rsidRDefault="00FB34CE" w:rsidP="00B65795">
      <w:pPr>
        <w:autoSpaceDE w:val="0"/>
        <w:autoSpaceDN w:val="0"/>
        <w:spacing w:after="0" w:line="276" w:lineRule="auto"/>
        <w:ind w:left="1080"/>
        <w:jc w:val="both"/>
        <w:rPr>
          <w:rFonts w:cstheme="minorHAnsi"/>
          <w:sz w:val="24"/>
          <w:szCs w:val="24"/>
        </w:rPr>
      </w:pPr>
    </w:p>
    <w:p w14:paraId="12491DB9" w14:textId="77777777" w:rsidR="003D4C89" w:rsidRPr="00B65795" w:rsidRDefault="003D4C89" w:rsidP="00B65795">
      <w:pPr>
        <w:spacing w:line="276" w:lineRule="auto"/>
        <w:jc w:val="both"/>
        <w:rPr>
          <w:rFonts w:cstheme="minorHAnsi"/>
          <w:sz w:val="24"/>
          <w:szCs w:val="24"/>
        </w:rPr>
      </w:pPr>
      <w:r w:rsidRPr="00B65795">
        <w:rPr>
          <w:rFonts w:cstheme="minorHAnsi"/>
          <w:sz w:val="24"/>
          <w:szCs w:val="24"/>
        </w:rPr>
        <w:t>W przypadku robót budowlanych, których wartość została wyrażona w umowie w innej walucie niż PLN należy dokonać przeliczenia tej waluty na PLN przy zastosowaniu średniego kursu NBP na dzień zakończenia robót budowlanych (w przypadku robót budowlanych rozliczanych wyłącznie w walutach innych niż PLN).</w:t>
      </w:r>
    </w:p>
    <w:p w14:paraId="1A05EFF4" w14:textId="0C319992" w:rsidR="003D4C89" w:rsidRPr="00B65795" w:rsidRDefault="003D4C89" w:rsidP="00B65795">
      <w:pPr>
        <w:spacing w:line="276" w:lineRule="auto"/>
        <w:jc w:val="both"/>
        <w:rPr>
          <w:rFonts w:cstheme="minorHAnsi"/>
          <w:sz w:val="24"/>
          <w:szCs w:val="24"/>
        </w:rPr>
      </w:pPr>
      <w:r w:rsidRPr="00B65795">
        <w:rPr>
          <w:rFonts w:cstheme="minorHAnsi"/>
          <w:sz w:val="24"/>
          <w:szCs w:val="24"/>
        </w:rPr>
        <w:t>Pojęcia „budowa”, „przebudowa”, „remont” należy rozumieć zgodnie z przepisami ustawy z dnia 7 lipca 1994 r. Prawo budowlane (Dz. U. z 202</w:t>
      </w:r>
      <w:r w:rsidR="00882FD3">
        <w:rPr>
          <w:rFonts w:cstheme="minorHAnsi"/>
          <w:sz w:val="24"/>
          <w:szCs w:val="24"/>
        </w:rPr>
        <w:t>6</w:t>
      </w:r>
      <w:r w:rsidRPr="00B65795">
        <w:rPr>
          <w:rFonts w:cstheme="minorHAnsi"/>
          <w:sz w:val="24"/>
          <w:szCs w:val="24"/>
        </w:rPr>
        <w:t xml:space="preserve">r. poz. </w:t>
      </w:r>
      <w:r w:rsidR="00882FD3">
        <w:rPr>
          <w:rFonts w:cstheme="minorHAnsi"/>
          <w:sz w:val="24"/>
          <w:szCs w:val="24"/>
        </w:rPr>
        <w:t>524</w:t>
      </w:r>
      <w:r w:rsidRPr="00B65795">
        <w:rPr>
          <w:rFonts w:cstheme="minorHAnsi"/>
          <w:sz w:val="24"/>
          <w:szCs w:val="24"/>
        </w:rPr>
        <w:t xml:space="preserve"> </w:t>
      </w:r>
      <w:r w:rsidR="00882FD3">
        <w:rPr>
          <w:rFonts w:cstheme="minorHAnsi"/>
          <w:sz w:val="24"/>
          <w:szCs w:val="24"/>
        </w:rPr>
        <w:t>t</w:t>
      </w:r>
      <w:r w:rsidRPr="00B65795">
        <w:rPr>
          <w:rFonts w:cstheme="minorHAnsi"/>
          <w:sz w:val="24"/>
          <w:szCs w:val="24"/>
        </w:rPr>
        <w:t>.</w:t>
      </w:r>
      <w:r w:rsidR="00882FD3">
        <w:rPr>
          <w:rFonts w:cstheme="minorHAnsi"/>
          <w:sz w:val="24"/>
          <w:szCs w:val="24"/>
        </w:rPr>
        <w:t xml:space="preserve"> j.</w:t>
      </w:r>
      <w:r w:rsidRPr="00B65795">
        <w:rPr>
          <w:rFonts w:cstheme="minorHAnsi"/>
          <w:sz w:val="24"/>
          <w:szCs w:val="24"/>
        </w:rPr>
        <w:t>)</w:t>
      </w:r>
    </w:p>
    <w:p w14:paraId="70D32623" w14:textId="77777777" w:rsidR="003D4C89" w:rsidRPr="00B65795" w:rsidRDefault="003D4C89" w:rsidP="00B65795">
      <w:pPr>
        <w:spacing w:line="276" w:lineRule="auto"/>
        <w:jc w:val="both"/>
        <w:rPr>
          <w:rFonts w:cstheme="minorHAnsi"/>
          <w:sz w:val="24"/>
          <w:szCs w:val="24"/>
        </w:rPr>
      </w:pPr>
      <w:r w:rsidRPr="00B65795">
        <w:rPr>
          <w:rFonts w:cstheme="minorHAnsi"/>
          <w:sz w:val="24"/>
          <w:szCs w:val="24"/>
        </w:rPr>
        <w:t>Ocenę warunku zamawiający przeprowadzi na podstawie załączonego do oferty oświadczenia wykaz robót.</w:t>
      </w:r>
    </w:p>
    <w:p w14:paraId="15EA065F" w14:textId="6C961F49" w:rsidR="00882FD3" w:rsidRPr="00882FD3" w:rsidRDefault="00882FD3" w:rsidP="00882FD3">
      <w:pPr>
        <w:pStyle w:val="Akapitzlist"/>
        <w:numPr>
          <w:ilvl w:val="0"/>
          <w:numId w:val="10"/>
        </w:numPr>
        <w:autoSpaceDE w:val="0"/>
        <w:spacing w:line="276" w:lineRule="auto"/>
        <w:jc w:val="both"/>
        <w:rPr>
          <w:rFonts w:asciiTheme="minorHAnsi" w:hAnsiTheme="minorHAnsi" w:cstheme="minorHAnsi"/>
        </w:rPr>
      </w:pPr>
      <w:r w:rsidRPr="00882FD3">
        <w:rPr>
          <w:rFonts w:asciiTheme="minorHAnsi" w:hAnsiTheme="minorHAnsi" w:cstheme="minorHAnsi"/>
        </w:rPr>
        <w:t xml:space="preserve">O udzielenie zamówienia mogą się ubiegać Wykonawcy dysponujący następującymi osobami zdolnymi do realizacji zamówienia, posiadającymi prawo </w:t>
      </w:r>
      <w:r w:rsidRPr="00882FD3">
        <w:rPr>
          <w:rFonts w:asciiTheme="minorHAnsi" w:hAnsiTheme="minorHAnsi" w:cstheme="minorHAnsi"/>
        </w:rPr>
        <w:lastRenderedPageBreak/>
        <w:t xml:space="preserve">do wykonywania samodzielnych funkcji technicznych w budownictwie tj.: uprawnienia budowlane do kierowania robotami budowlanymi w </w:t>
      </w:r>
      <w:r w:rsidRPr="00882FD3">
        <w:rPr>
          <w:rFonts w:asciiTheme="minorHAnsi" w:hAnsiTheme="minorHAnsi" w:cstheme="minorHAnsi"/>
          <w:kern w:val="0"/>
        </w:rPr>
        <w:t>specjalności inżynieryjnej drogowej bez ograniczeń.</w:t>
      </w:r>
    </w:p>
    <w:p w14:paraId="62E38226" w14:textId="77777777" w:rsidR="00882FD3" w:rsidRPr="00882FD3" w:rsidRDefault="00882FD3" w:rsidP="00882FD3">
      <w:pPr>
        <w:pStyle w:val="Akapitzlist"/>
        <w:autoSpaceDE w:val="0"/>
        <w:spacing w:line="276" w:lineRule="auto"/>
        <w:ind w:left="1080"/>
        <w:jc w:val="both"/>
        <w:rPr>
          <w:rFonts w:cstheme="minorHAnsi"/>
        </w:rPr>
      </w:pPr>
    </w:p>
    <w:p w14:paraId="772AC89E" w14:textId="1332D37C" w:rsidR="003D4C89" w:rsidRPr="00B65795" w:rsidRDefault="003D4C89" w:rsidP="00B65795">
      <w:pPr>
        <w:autoSpaceDE w:val="0"/>
        <w:spacing w:line="276" w:lineRule="auto"/>
        <w:jc w:val="both"/>
        <w:rPr>
          <w:rFonts w:cstheme="minorHAnsi"/>
          <w:sz w:val="24"/>
          <w:szCs w:val="24"/>
        </w:rPr>
      </w:pPr>
      <w:r w:rsidRPr="00B65795">
        <w:rPr>
          <w:rFonts w:cstheme="minorHAnsi"/>
          <w:sz w:val="24"/>
          <w:szCs w:val="24"/>
        </w:rPr>
        <w:t>Wskazane powyżej uprawnienia budowlane musz</w:t>
      </w:r>
      <w:r w:rsidR="00882FD3">
        <w:rPr>
          <w:rFonts w:cstheme="minorHAnsi"/>
          <w:sz w:val="24"/>
          <w:szCs w:val="24"/>
        </w:rPr>
        <w:t>ą</w:t>
      </w:r>
      <w:r w:rsidRPr="00B65795">
        <w:rPr>
          <w:rFonts w:cstheme="minorHAnsi"/>
          <w:sz w:val="24"/>
          <w:szCs w:val="24"/>
        </w:rPr>
        <w:t xml:space="preserve"> być zgodne z ustawa z dnia 7 lipca 1994 r. prawo budowlane (Dz. U. z 202</w:t>
      </w:r>
      <w:r w:rsidR="00882FD3">
        <w:rPr>
          <w:rFonts w:cstheme="minorHAnsi"/>
          <w:sz w:val="24"/>
          <w:szCs w:val="24"/>
        </w:rPr>
        <w:t>6</w:t>
      </w:r>
      <w:r w:rsidRPr="00B65795">
        <w:rPr>
          <w:rFonts w:cstheme="minorHAnsi"/>
          <w:sz w:val="24"/>
          <w:szCs w:val="24"/>
        </w:rPr>
        <w:t xml:space="preserve"> r. poz. </w:t>
      </w:r>
      <w:r w:rsidR="00882FD3">
        <w:rPr>
          <w:rFonts w:cstheme="minorHAnsi"/>
          <w:sz w:val="24"/>
          <w:szCs w:val="24"/>
        </w:rPr>
        <w:t>524</w:t>
      </w:r>
      <w:r w:rsidRPr="00B65795">
        <w:rPr>
          <w:rFonts w:cstheme="minorHAnsi"/>
          <w:sz w:val="24"/>
          <w:szCs w:val="24"/>
        </w:rPr>
        <w:t xml:space="preserve"> </w:t>
      </w:r>
      <w:r w:rsidR="00882FD3">
        <w:rPr>
          <w:rFonts w:cstheme="minorHAnsi"/>
          <w:sz w:val="24"/>
          <w:szCs w:val="24"/>
        </w:rPr>
        <w:t>t</w:t>
      </w:r>
      <w:r w:rsidRPr="00B65795">
        <w:rPr>
          <w:rFonts w:cstheme="minorHAnsi"/>
          <w:sz w:val="24"/>
          <w:szCs w:val="24"/>
        </w:rPr>
        <w:t>.</w:t>
      </w:r>
      <w:r w:rsidR="00882FD3">
        <w:rPr>
          <w:rFonts w:cstheme="minorHAnsi"/>
          <w:sz w:val="24"/>
          <w:szCs w:val="24"/>
        </w:rPr>
        <w:t xml:space="preserve"> j.</w:t>
      </w:r>
      <w:r w:rsidRPr="00B65795">
        <w:rPr>
          <w:rFonts w:cstheme="minorHAnsi"/>
          <w:sz w:val="24"/>
          <w:szCs w:val="24"/>
        </w:rPr>
        <w:t>) oraz Rozporządzeniem Ministra Inwestycji Rozwoju z dnia 19.04.2019 r. w sprawie przygotowania zawodowego do  wykonywania samodzielnych funkcji technicznych w budownictwie (</w:t>
      </w:r>
      <w:r w:rsidR="00D9695A" w:rsidRPr="00B65795">
        <w:rPr>
          <w:rFonts w:cstheme="minorHAnsi"/>
          <w:sz w:val="24"/>
          <w:szCs w:val="24"/>
        </w:rPr>
        <w:t>D</w:t>
      </w:r>
      <w:r w:rsidRPr="00B65795">
        <w:rPr>
          <w:rFonts w:cstheme="minorHAnsi"/>
          <w:sz w:val="24"/>
          <w:szCs w:val="24"/>
        </w:rPr>
        <w:t>z. U. z 2019 r. poz. 831) lub odpowiadającym im ważnym uprawnieniom budowlanym, wydanym na podstawie uprzednio obowiązujących przepisów prawa lub odpowiednich przepisów obowiązujących na terenie kraju</w:t>
      </w:r>
      <w:r w:rsidR="00882FD3">
        <w:rPr>
          <w:rFonts w:cstheme="minorHAnsi"/>
          <w:sz w:val="24"/>
          <w:szCs w:val="24"/>
        </w:rPr>
        <w:t>,</w:t>
      </w:r>
      <w:r w:rsidRPr="00B65795">
        <w:rPr>
          <w:rFonts w:cstheme="minorHAnsi"/>
          <w:sz w:val="24"/>
          <w:szCs w:val="24"/>
        </w:rPr>
        <w:t xml:space="preserve"> z którego pochodzi dana osoba, które w zakresie objętym zamówieniami pozwalać będą na pełnieni</w:t>
      </w:r>
      <w:r w:rsidR="00882FD3">
        <w:rPr>
          <w:rFonts w:cstheme="minorHAnsi"/>
          <w:sz w:val="24"/>
          <w:szCs w:val="24"/>
        </w:rPr>
        <w:t>e</w:t>
      </w:r>
      <w:r w:rsidRPr="00B65795">
        <w:rPr>
          <w:rFonts w:cstheme="minorHAnsi"/>
          <w:sz w:val="24"/>
          <w:szCs w:val="24"/>
        </w:rPr>
        <w:t xml:space="preserve"> samodzielnych funkcji technicznych w budownictwie w ww. specjalności. O uzyskanie zamówienia mogą się ubiegać Wykonawcy dysponujący następującymi osobami zdolnymi do realizacji zamówienia:</w:t>
      </w:r>
      <w:r w:rsidR="00882FD3">
        <w:rPr>
          <w:rFonts w:cstheme="minorHAnsi"/>
          <w:sz w:val="24"/>
          <w:szCs w:val="24"/>
        </w:rPr>
        <w:t xml:space="preserve"> </w:t>
      </w:r>
      <w:r w:rsidRPr="00B65795">
        <w:rPr>
          <w:rFonts w:cstheme="minorHAnsi"/>
          <w:sz w:val="24"/>
          <w:szCs w:val="24"/>
        </w:rPr>
        <w:t xml:space="preserve">kierownikiem budowy posiadającym uprawnienia budowlane zgodne z przedmiotem zamówienia bez ograniczeń w pełnieniu obowiązków kierownika budowy, zgodnie z wymogiem ustawy Prawo budowlane z dnia 7 lipca 1994 r. </w:t>
      </w:r>
      <w:r w:rsidR="00882FD3" w:rsidRPr="00B65795">
        <w:rPr>
          <w:rFonts w:cstheme="minorHAnsi"/>
          <w:sz w:val="24"/>
          <w:szCs w:val="24"/>
        </w:rPr>
        <w:t>(Dz. U. z 202</w:t>
      </w:r>
      <w:r w:rsidR="00882FD3">
        <w:rPr>
          <w:rFonts w:cstheme="minorHAnsi"/>
          <w:sz w:val="24"/>
          <w:szCs w:val="24"/>
        </w:rPr>
        <w:t>6</w:t>
      </w:r>
      <w:r w:rsidR="00882FD3" w:rsidRPr="00B65795">
        <w:rPr>
          <w:rFonts w:cstheme="minorHAnsi"/>
          <w:sz w:val="24"/>
          <w:szCs w:val="24"/>
        </w:rPr>
        <w:t xml:space="preserve"> r. poz. </w:t>
      </w:r>
      <w:r w:rsidR="00882FD3">
        <w:rPr>
          <w:rFonts w:cstheme="minorHAnsi"/>
          <w:sz w:val="24"/>
          <w:szCs w:val="24"/>
        </w:rPr>
        <w:t>524</w:t>
      </w:r>
      <w:r w:rsidR="00882FD3" w:rsidRPr="00B65795">
        <w:rPr>
          <w:rFonts w:cstheme="minorHAnsi"/>
          <w:sz w:val="24"/>
          <w:szCs w:val="24"/>
        </w:rPr>
        <w:t xml:space="preserve"> </w:t>
      </w:r>
      <w:r w:rsidR="00882FD3">
        <w:rPr>
          <w:rFonts w:cstheme="minorHAnsi"/>
          <w:sz w:val="24"/>
          <w:szCs w:val="24"/>
        </w:rPr>
        <w:t>t</w:t>
      </w:r>
      <w:r w:rsidR="00882FD3" w:rsidRPr="00B65795">
        <w:rPr>
          <w:rFonts w:cstheme="minorHAnsi"/>
          <w:sz w:val="24"/>
          <w:szCs w:val="24"/>
        </w:rPr>
        <w:t>.</w:t>
      </w:r>
      <w:r w:rsidR="00882FD3">
        <w:rPr>
          <w:rFonts w:cstheme="minorHAnsi"/>
          <w:sz w:val="24"/>
          <w:szCs w:val="24"/>
        </w:rPr>
        <w:t xml:space="preserve"> j.</w:t>
      </w:r>
      <w:r w:rsidR="00882FD3" w:rsidRPr="00B65795">
        <w:rPr>
          <w:rFonts w:cstheme="minorHAnsi"/>
          <w:sz w:val="24"/>
          <w:szCs w:val="24"/>
        </w:rPr>
        <w:t xml:space="preserve">) </w:t>
      </w:r>
      <w:r w:rsidRPr="00B65795">
        <w:rPr>
          <w:rFonts w:cstheme="minorHAnsi"/>
          <w:sz w:val="24"/>
          <w:szCs w:val="24"/>
        </w:rPr>
        <w:t xml:space="preserve"> w branży drogowej bez ograniczeń.</w:t>
      </w:r>
    </w:p>
    <w:p w14:paraId="3F5F3FB9" w14:textId="378DBEC8" w:rsidR="003D4C89" w:rsidRPr="00B65795" w:rsidRDefault="003D4C89" w:rsidP="00B65795">
      <w:pPr>
        <w:autoSpaceDE w:val="0"/>
        <w:spacing w:after="0" w:line="276" w:lineRule="auto"/>
        <w:jc w:val="both"/>
        <w:rPr>
          <w:rFonts w:cstheme="minorHAnsi"/>
          <w:sz w:val="24"/>
          <w:szCs w:val="24"/>
        </w:rPr>
      </w:pPr>
      <w:r w:rsidRPr="00B65795">
        <w:rPr>
          <w:rFonts w:cstheme="minorHAnsi"/>
          <w:sz w:val="24"/>
          <w:szCs w:val="24"/>
        </w:rPr>
        <w:t>Sprawdzenie ww. warunków udziału w post</w:t>
      </w:r>
      <w:r w:rsidR="00C95F1C">
        <w:rPr>
          <w:rFonts w:cstheme="minorHAnsi"/>
          <w:sz w:val="24"/>
          <w:szCs w:val="24"/>
        </w:rPr>
        <w:t>ę</w:t>
      </w:r>
      <w:r w:rsidRPr="00B65795">
        <w:rPr>
          <w:rFonts w:cstheme="minorHAnsi"/>
          <w:sz w:val="24"/>
          <w:szCs w:val="24"/>
        </w:rPr>
        <w:t>powaniu odbywać się będzie na podstawie przedłożonych przez wykonawcę oświadczeń wg. Zasady spełnia/nie spełnia.</w:t>
      </w:r>
    </w:p>
    <w:p w14:paraId="441C6C75" w14:textId="77777777" w:rsidR="00671C80" w:rsidRPr="00B65795" w:rsidRDefault="00671C80" w:rsidP="00B65795">
      <w:pPr>
        <w:autoSpaceDE w:val="0"/>
        <w:spacing w:after="0" w:line="276" w:lineRule="auto"/>
        <w:jc w:val="both"/>
        <w:rPr>
          <w:rFonts w:cstheme="minorHAnsi"/>
          <w:sz w:val="24"/>
          <w:szCs w:val="24"/>
        </w:rPr>
      </w:pPr>
    </w:p>
    <w:p w14:paraId="11798C97" w14:textId="77777777" w:rsidR="00671C80" w:rsidRPr="00B65795" w:rsidRDefault="00671C80" w:rsidP="00B65795">
      <w:pPr>
        <w:pStyle w:val="Akapitzlist"/>
        <w:numPr>
          <w:ilvl w:val="0"/>
          <w:numId w:val="9"/>
        </w:numPr>
        <w:spacing w:line="276" w:lineRule="auto"/>
        <w:jc w:val="both"/>
        <w:rPr>
          <w:rFonts w:asciiTheme="minorHAnsi" w:hAnsiTheme="minorHAnsi" w:cstheme="minorHAnsi"/>
        </w:rPr>
      </w:pPr>
      <w:r w:rsidRPr="00B65795">
        <w:rPr>
          <w:rFonts w:asciiTheme="minorHAnsi" w:hAnsiTheme="minorHAnsi" w:cstheme="minorHAnsi"/>
          <w:b/>
        </w:rPr>
        <w:t>Korzystanie przez Wykonawcę ze zdolności technicznych lub sytuacji ekonomicznej innych podmiotów</w:t>
      </w:r>
    </w:p>
    <w:p w14:paraId="7F13264A" w14:textId="77777777" w:rsidR="00671C80" w:rsidRPr="00B65795" w:rsidRDefault="00671C80" w:rsidP="00B65795">
      <w:pPr>
        <w:pStyle w:val="Akapitzlist"/>
        <w:numPr>
          <w:ilvl w:val="1"/>
          <w:numId w:val="12"/>
        </w:numPr>
        <w:suppressAutoHyphens w:val="0"/>
        <w:autoSpaceDE w:val="0"/>
        <w:spacing w:line="276" w:lineRule="auto"/>
        <w:jc w:val="both"/>
        <w:textAlignment w:val="auto"/>
        <w:rPr>
          <w:rFonts w:asciiTheme="minorHAnsi" w:hAnsiTheme="minorHAnsi" w:cstheme="minorHAnsi"/>
        </w:rPr>
      </w:pPr>
      <w:r w:rsidRPr="00B65795">
        <w:rPr>
          <w:rFonts w:asciiTheme="minorHAnsi" w:hAnsiTheme="minorHAnsi" w:cstheme="minorHAnsi"/>
        </w:rPr>
        <w:t xml:space="preserve">Wykonawca może w celu potwierdzenia spełniania warunków udziału </w:t>
      </w:r>
      <w:r w:rsidR="00D9695A" w:rsidRPr="00B65795">
        <w:rPr>
          <w:rFonts w:asciiTheme="minorHAnsi" w:hAnsiTheme="minorHAnsi" w:cstheme="minorHAnsi"/>
        </w:rPr>
        <w:t xml:space="preserve">                               </w:t>
      </w:r>
      <w:r w:rsidRPr="00B65795">
        <w:rPr>
          <w:rFonts w:asciiTheme="minorHAnsi" w:hAnsiTheme="minorHAnsi" w:cstheme="minorHAnsi"/>
        </w:rPr>
        <w:t>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1CB0CFE2" w14:textId="77777777" w:rsidR="00671C80" w:rsidRPr="00B65795" w:rsidRDefault="00671C80" w:rsidP="00B65795">
      <w:pPr>
        <w:pStyle w:val="Akapitzlist"/>
        <w:numPr>
          <w:ilvl w:val="1"/>
          <w:numId w:val="12"/>
        </w:numPr>
        <w:suppressAutoHyphens w:val="0"/>
        <w:autoSpaceDE w:val="0"/>
        <w:spacing w:line="276" w:lineRule="auto"/>
        <w:jc w:val="both"/>
        <w:textAlignment w:val="auto"/>
        <w:rPr>
          <w:rFonts w:asciiTheme="minorHAnsi" w:hAnsiTheme="minorHAnsi" w:cstheme="minorHAnsi"/>
        </w:rPr>
      </w:pPr>
      <w:r w:rsidRPr="00B65795">
        <w:rPr>
          <w:rFonts w:asciiTheme="minorHAnsi" w:hAnsiTheme="minorHAnsi" w:cstheme="minorHAnsi"/>
        </w:rPr>
        <w:t xml:space="preserve">Wykonawca, który polega na zdolnościach lub sytuacji innych podmiotów, musi udowodnić Zamawiającemu, że realizując zamówienie, będzie dysponował niezbędnymi zasobami tych podmiotów, składając wraz z wnioskiem o dopuszczenie do udziału w postępowaniu albo odpowiednio wraz z ofertą, zobowiązanie podmiotu udostępniającego zasoby do oddania mu do dyspozycji niezbędnych zasobów na potrzeby realizacji danego zamówienia  </w:t>
      </w:r>
      <w:r w:rsidR="004860E8" w:rsidRPr="00B65795">
        <w:rPr>
          <w:rFonts w:asciiTheme="minorHAnsi" w:hAnsiTheme="minorHAnsi" w:cstheme="minorHAnsi"/>
          <w:b/>
          <w:bCs/>
        </w:rPr>
        <w:t>(</w:t>
      </w:r>
      <w:r w:rsidRPr="00B65795">
        <w:rPr>
          <w:rFonts w:asciiTheme="minorHAnsi" w:hAnsiTheme="minorHAnsi" w:cstheme="minorHAnsi"/>
          <w:b/>
          <w:bCs/>
        </w:rPr>
        <w:t>załącznik nr 5 do SWZ</w:t>
      </w:r>
      <w:r w:rsidR="004860E8" w:rsidRPr="00B65795">
        <w:rPr>
          <w:rFonts w:asciiTheme="minorHAnsi" w:hAnsiTheme="minorHAnsi" w:cstheme="minorHAnsi"/>
          <w:b/>
          <w:bCs/>
        </w:rPr>
        <w:t xml:space="preserve">) </w:t>
      </w:r>
      <w:r w:rsidRPr="00B65795">
        <w:rPr>
          <w:rFonts w:asciiTheme="minorHAnsi" w:hAnsiTheme="minorHAnsi" w:cstheme="minorHAnsi"/>
        </w:rPr>
        <w:t xml:space="preserve"> lub inny podmiotowy środek dowodowy potwierdzający, że Wykonawca realizując zamówienie, będzie dysponował niezbędnymi zasobami tych podmiotów. </w:t>
      </w:r>
    </w:p>
    <w:p w14:paraId="4623D343" w14:textId="77777777" w:rsidR="00671C80" w:rsidRPr="00B65795" w:rsidRDefault="00671C80" w:rsidP="00B65795">
      <w:pPr>
        <w:pStyle w:val="Akapitzlist"/>
        <w:numPr>
          <w:ilvl w:val="1"/>
          <w:numId w:val="12"/>
        </w:numPr>
        <w:suppressAutoHyphens w:val="0"/>
        <w:autoSpaceDE w:val="0"/>
        <w:spacing w:line="276" w:lineRule="auto"/>
        <w:jc w:val="both"/>
        <w:textAlignment w:val="auto"/>
        <w:rPr>
          <w:rFonts w:asciiTheme="minorHAnsi" w:hAnsiTheme="minorHAnsi" w:cstheme="minorHAnsi"/>
        </w:rPr>
      </w:pPr>
      <w:r w:rsidRPr="00B65795">
        <w:rPr>
          <w:rFonts w:asciiTheme="minorHAnsi" w:hAnsiTheme="minorHAnsi" w:cstheme="minorHAnsi"/>
        </w:rPr>
        <w:t>Zobowiązanie powinno zawierać informację wynikające z art. 118 ust.</w:t>
      </w:r>
      <w:r w:rsidR="004860E8" w:rsidRPr="00B65795">
        <w:rPr>
          <w:rFonts w:asciiTheme="minorHAnsi" w:hAnsiTheme="minorHAnsi" w:cstheme="minorHAnsi"/>
        </w:rPr>
        <w:t xml:space="preserve"> </w:t>
      </w:r>
      <w:r w:rsidRPr="00B65795">
        <w:rPr>
          <w:rFonts w:asciiTheme="minorHAnsi" w:hAnsiTheme="minorHAnsi" w:cstheme="minorHAnsi"/>
        </w:rPr>
        <w:t>4 P</w:t>
      </w:r>
      <w:r w:rsidR="004860E8" w:rsidRPr="00B65795">
        <w:rPr>
          <w:rFonts w:asciiTheme="minorHAnsi" w:hAnsiTheme="minorHAnsi" w:cstheme="minorHAnsi"/>
        </w:rPr>
        <w:t>zp</w:t>
      </w:r>
      <w:r w:rsidRPr="00B65795">
        <w:rPr>
          <w:rFonts w:asciiTheme="minorHAnsi" w:hAnsiTheme="minorHAnsi" w:cstheme="minorHAnsi"/>
        </w:rPr>
        <w:t xml:space="preserve"> t.j.:</w:t>
      </w:r>
    </w:p>
    <w:p w14:paraId="676C9A16" w14:textId="77777777" w:rsidR="00671C80" w:rsidRPr="00B65795" w:rsidRDefault="00671C80" w:rsidP="00B65795">
      <w:pPr>
        <w:pStyle w:val="Akapitzlist"/>
        <w:widowControl w:val="0"/>
        <w:numPr>
          <w:ilvl w:val="0"/>
          <w:numId w:val="13"/>
        </w:numPr>
        <w:spacing w:line="276" w:lineRule="auto"/>
        <w:jc w:val="both"/>
        <w:textAlignment w:val="auto"/>
        <w:rPr>
          <w:rFonts w:asciiTheme="minorHAnsi" w:hAnsiTheme="minorHAnsi" w:cstheme="minorHAnsi"/>
        </w:rPr>
      </w:pPr>
      <w:r w:rsidRPr="00B65795">
        <w:rPr>
          <w:rFonts w:asciiTheme="minorHAnsi" w:hAnsiTheme="minorHAnsi" w:cstheme="minorHAnsi"/>
        </w:rPr>
        <w:t>zakres dostępnych wykonawcy zasobów podmiotu udostępniającego zasoby;</w:t>
      </w:r>
    </w:p>
    <w:p w14:paraId="4C603BA6" w14:textId="77777777" w:rsidR="00671C80" w:rsidRPr="00B65795" w:rsidRDefault="00671C80" w:rsidP="00B65795">
      <w:pPr>
        <w:pStyle w:val="Akapitzlist"/>
        <w:widowControl w:val="0"/>
        <w:numPr>
          <w:ilvl w:val="0"/>
          <w:numId w:val="13"/>
        </w:numPr>
        <w:spacing w:line="276" w:lineRule="auto"/>
        <w:jc w:val="both"/>
        <w:textAlignment w:val="auto"/>
        <w:rPr>
          <w:rFonts w:asciiTheme="minorHAnsi" w:hAnsiTheme="minorHAnsi" w:cstheme="minorHAnsi"/>
        </w:rPr>
      </w:pPr>
      <w:r w:rsidRPr="00B65795">
        <w:rPr>
          <w:rFonts w:asciiTheme="minorHAnsi" w:hAnsiTheme="minorHAnsi" w:cstheme="minorHAnsi"/>
        </w:rPr>
        <w:t>sposób i okres udostępnienia wykonawcy i wykorzystania przez niego zasobów podmiotu udostępniającego te zasoby przy wykonywaniu zamówienia;</w:t>
      </w:r>
    </w:p>
    <w:p w14:paraId="22DD1A3C" w14:textId="77777777" w:rsidR="00BD1DC4" w:rsidRPr="00B65795" w:rsidRDefault="00671C80" w:rsidP="00B65795">
      <w:pPr>
        <w:pStyle w:val="Akapitzlist"/>
        <w:widowControl w:val="0"/>
        <w:numPr>
          <w:ilvl w:val="0"/>
          <w:numId w:val="13"/>
        </w:numPr>
        <w:spacing w:line="276" w:lineRule="auto"/>
        <w:jc w:val="both"/>
        <w:textAlignment w:val="auto"/>
        <w:rPr>
          <w:rFonts w:asciiTheme="minorHAnsi" w:hAnsiTheme="minorHAnsi" w:cstheme="minorHAnsi"/>
        </w:rPr>
      </w:pPr>
      <w:r w:rsidRPr="00B65795">
        <w:rPr>
          <w:rFonts w:asciiTheme="minorHAnsi" w:hAnsiTheme="minorHAnsi" w:cstheme="minorHAnsi"/>
        </w:rPr>
        <w:t xml:space="preserve">czy i w jakim zakresie podmiot udostępniający zasoby, na zdolnościach którego wykonawca polega w odniesieniu do warunków udziału w postępowaniu </w:t>
      </w:r>
      <w:r w:rsidRPr="00B65795">
        <w:rPr>
          <w:rFonts w:asciiTheme="minorHAnsi" w:hAnsiTheme="minorHAnsi" w:cstheme="minorHAnsi"/>
        </w:rPr>
        <w:lastRenderedPageBreak/>
        <w:t>dotyczących wykształcenia, kwalifikacji zawodowych lub doświadczenia, zrealizuje roboty budowlane lub usługi, których wskazane zdolności dotyczą.</w:t>
      </w:r>
    </w:p>
    <w:p w14:paraId="17443BDA" w14:textId="77777777" w:rsidR="00BD1DC4" w:rsidRPr="00B65795" w:rsidRDefault="00671C80" w:rsidP="00B65795">
      <w:pPr>
        <w:pStyle w:val="Akapitzlist"/>
        <w:widowControl w:val="0"/>
        <w:numPr>
          <w:ilvl w:val="1"/>
          <w:numId w:val="12"/>
        </w:numPr>
        <w:spacing w:line="276" w:lineRule="auto"/>
        <w:jc w:val="both"/>
        <w:rPr>
          <w:rFonts w:asciiTheme="minorHAnsi" w:hAnsiTheme="minorHAnsi" w:cstheme="minorHAnsi"/>
        </w:rPr>
      </w:pPr>
      <w:r w:rsidRPr="00B65795">
        <w:rPr>
          <w:rFonts w:asciiTheme="minorHAnsi" w:hAnsiTheme="minorHAnsi" w:cstheme="minorHAnsi"/>
        </w:rPr>
        <w:t>Zamawiający będzie oceniał,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108 ust. 1 ustawy PZP.</w:t>
      </w:r>
    </w:p>
    <w:p w14:paraId="2FB8DBAF" w14:textId="77777777" w:rsidR="00BD1DC4" w:rsidRPr="00B65795" w:rsidRDefault="00671C80" w:rsidP="00B65795">
      <w:pPr>
        <w:pStyle w:val="Akapitzlist"/>
        <w:widowControl w:val="0"/>
        <w:numPr>
          <w:ilvl w:val="1"/>
          <w:numId w:val="12"/>
        </w:numPr>
        <w:spacing w:line="276" w:lineRule="auto"/>
        <w:jc w:val="both"/>
        <w:rPr>
          <w:rFonts w:asciiTheme="minorHAnsi" w:hAnsiTheme="minorHAnsi" w:cstheme="minorHAnsi"/>
        </w:rPr>
      </w:pPr>
      <w:r w:rsidRPr="00B65795">
        <w:rPr>
          <w:rFonts w:asciiTheme="minorHAnsi" w:hAnsiTheme="minorHAnsi" w:cstheme="minorHAnsi"/>
          <w:b/>
        </w:rPr>
        <w:t>W odniesieniu do warunków dotyczących wykształcenia, kwalifikacji zawodowych</w:t>
      </w:r>
      <w:r w:rsidR="00FB34CE" w:rsidRPr="00B65795">
        <w:rPr>
          <w:rFonts w:asciiTheme="minorHAnsi" w:hAnsiTheme="minorHAnsi" w:cstheme="minorHAnsi"/>
          <w:b/>
        </w:rPr>
        <w:t xml:space="preserve"> </w:t>
      </w:r>
      <w:r w:rsidRPr="00B65795">
        <w:rPr>
          <w:rFonts w:asciiTheme="minorHAnsi" w:hAnsiTheme="minorHAnsi" w:cstheme="minorHAnsi"/>
          <w:b/>
        </w:rPr>
        <w:t xml:space="preserve">lub doświadczenia, Wykonawcy mogą polegać na zdolnościach innych podmiotów, jeśli podmioty te </w:t>
      </w:r>
      <w:r w:rsidRPr="00B65795">
        <w:rPr>
          <w:rFonts w:asciiTheme="minorHAnsi" w:hAnsiTheme="minorHAnsi" w:cstheme="minorHAnsi"/>
          <w:b/>
          <w:u w:val="single"/>
        </w:rPr>
        <w:t>zrealizują roboty budowlane</w:t>
      </w:r>
      <w:r w:rsidRPr="00B65795">
        <w:rPr>
          <w:rFonts w:asciiTheme="minorHAnsi" w:hAnsiTheme="minorHAnsi" w:cstheme="minorHAnsi"/>
          <w:b/>
        </w:rPr>
        <w:t xml:space="preserve"> lub usługi, do realizacji których te zdolności są wymagane.</w:t>
      </w:r>
    </w:p>
    <w:p w14:paraId="61D098F8" w14:textId="77777777" w:rsidR="00BD1DC4" w:rsidRPr="00B65795" w:rsidRDefault="00671C80" w:rsidP="00B65795">
      <w:pPr>
        <w:pStyle w:val="Akapitzlist"/>
        <w:widowControl w:val="0"/>
        <w:numPr>
          <w:ilvl w:val="1"/>
          <w:numId w:val="12"/>
        </w:numPr>
        <w:spacing w:line="276" w:lineRule="auto"/>
        <w:jc w:val="both"/>
        <w:rPr>
          <w:rFonts w:asciiTheme="minorHAnsi" w:hAnsiTheme="minorHAnsi" w:cstheme="minorHAnsi"/>
        </w:rPr>
      </w:pPr>
      <w:r w:rsidRPr="00B65795">
        <w:rPr>
          <w:rFonts w:asciiTheme="minorHAnsi" w:hAnsiTheme="minorHAnsi" w:cstheme="minorHAnsi"/>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1A895E7A" w14:textId="59C6792E" w:rsidR="00671C80" w:rsidRPr="00B65795" w:rsidRDefault="00671C80" w:rsidP="00B65795">
      <w:pPr>
        <w:pStyle w:val="Akapitzlist"/>
        <w:widowControl w:val="0"/>
        <w:numPr>
          <w:ilvl w:val="1"/>
          <w:numId w:val="12"/>
        </w:numPr>
        <w:spacing w:line="276" w:lineRule="auto"/>
        <w:jc w:val="both"/>
        <w:rPr>
          <w:rFonts w:asciiTheme="minorHAnsi" w:hAnsiTheme="minorHAnsi" w:cstheme="minorHAnsi"/>
        </w:rPr>
      </w:pPr>
      <w:r w:rsidRPr="00B65795">
        <w:rPr>
          <w:rFonts w:asciiTheme="minorHAnsi" w:hAnsiTheme="minorHAnsi" w:cstheme="minorHAnsi"/>
        </w:rPr>
        <w:t>Wykonawca, który powołuje się na zasoby innych podmiotów, w celu wykazania braku istnienia wobec nich podstaw wykluczenia oraz spełniania, w zakresie w jakim powołuje się na ich zasoby, warunki udziału w post</w:t>
      </w:r>
      <w:r w:rsidR="00C95F1C">
        <w:rPr>
          <w:rFonts w:asciiTheme="minorHAnsi" w:hAnsiTheme="minorHAnsi" w:cstheme="minorHAnsi"/>
        </w:rPr>
        <w:t>ę</w:t>
      </w:r>
      <w:r w:rsidRPr="00B65795">
        <w:rPr>
          <w:rFonts w:asciiTheme="minorHAnsi" w:hAnsiTheme="minorHAnsi" w:cstheme="minorHAnsi"/>
        </w:rPr>
        <w:t>powaniu zamieszcza informację o tych podmiotach w oświadczeniu zgodnie z art. 125 ust. 1 ustawy PZP. Oświadczenia podmiotów udostępniających zasoby powinny być złożone w formie elektronicznej lub w postaci elektronicznej opatrzonej podpisem zaufanym lub podpisem osobistym w zakresie w jakim potwierdzają okoliczności, o których mowa w treści art. 273 ust. 1 ustawy Pzp.</w:t>
      </w:r>
    </w:p>
    <w:p w14:paraId="22FA35E1" w14:textId="77777777" w:rsidR="00671C80" w:rsidRPr="00B65795" w:rsidRDefault="00671C80" w:rsidP="00B65795">
      <w:pPr>
        <w:autoSpaceDE w:val="0"/>
        <w:spacing w:line="276" w:lineRule="auto"/>
        <w:ind w:left="360"/>
        <w:jc w:val="both"/>
        <w:rPr>
          <w:rFonts w:cstheme="minorHAnsi"/>
          <w:sz w:val="24"/>
          <w:szCs w:val="24"/>
        </w:rPr>
      </w:pPr>
    </w:p>
    <w:p w14:paraId="73F1BE1E" w14:textId="77777777" w:rsidR="00671C80" w:rsidRPr="00B65795" w:rsidRDefault="00671C80" w:rsidP="00B65795">
      <w:pPr>
        <w:pStyle w:val="Akapitzlist"/>
        <w:numPr>
          <w:ilvl w:val="0"/>
          <w:numId w:val="5"/>
        </w:numPr>
        <w:suppressAutoHyphens w:val="0"/>
        <w:autoSpaceDE w:val="0"/>
        <w:spacing w:line="276" w:lineRule="auto"/>
        <w:jc w:val="both"/>
        <w:textAlignment w:val="auto"/>
        <w:rPr>
          <w:rFonts w:asciiTheme="minorHAnsi" w:hAnsiTheme="minorHAnsi" w:cstheme="minorHAnsi"/>
          <w:b/>
          <w:u w:val="single"/>
        </w:rPr>
      </w:pPr>
      <w:r w:rsidRPr="00B65795">
        <w:rPr>
          <w:rFonts w:asciiTheme="minorHAnsi" w:hAnsiTheme="minorHAnsi" w:cstheme="minorHAnsi"/>
          <w:b/>
          <w:u w:val="single"/>
        </w:rPr>
        <w:t>Wykaz podmiotowych środków dowodowych:</w:t>
      </w:r>
    </w:p>
    <w:p w14:paraId="1C178CBF" w14:textId="77777777" w:rsidR="00671C80" w:rsidRPr="00B65795" w:rsidRDefault="00671C80" w:rsidP="00B65795">
      <w:pPr>
        <w:pStyle w:val="Standard"/>
        <w:tabs>
          <w:tab w:val="left" w:pos="1134"/>
        </w:tabs>
        <w:spacing w:line="276" w:lineRule="auto"/>
        <w:ind w:left="360"/>
        <w:jc w:val="both"/>
        <w:rPr>
          <w:rFonts w:asciiTheme="minorHAnsi" w:hAnsiTheme="minorHAnsi" w:cstheme="minorHAnsi"/>
          <w:b/>
          <w:u w:val="single"/>
        </w:rPr>
      </w:pPr>
    </w:p>
    <w:p w14:paraId="4E7F3B00" w14:textId="132CB623" w:rsidR="00671C80" w:rsidRPr="00B65795" w:rsidRDefault="00671C80" w:rsidP="00B65795">
      <w:pPr>
        <w:pStyle w:val="Standard"/>
        <w:tabs>
          <w:tab w:val="left" w:pos="1134"/>
        </w:tabs>
        <w:spacing w:line="276" w:lineRule="auto"/>
        <w:ind w:left="360"/>
        <w:jc w:val="both"/>
        <w:rPr>
          <w:rFonts w:asciiTheme="minorHAnsi" w:hAnsiTheme="minorHAnsi" w:cstheme="minorHAnsi"/>
        </w:rPr>
      </w:pPr>
      <w:r w:rsidRPr="00B65795">
        <w:rPr>
          <w:rFonts w:asciiTheme="minorHAnsi" w:hAnsiTheme="minorHAnsi" w:cstheme="minorHAnsi"/>
        </w:rPr>
        <w:t>Wykonawca</w:t>
      </w:r>
      <w:r w:rsidR="00FB34CE" w:rsidRPr="00B65795">
        <w:rPr>
          <w:rFonts w:asciiTheme="minorHAnsi" w:hAnsiTheme="minorHAnsi" w:cstheme="minorHAnsi"/>
        </w:rPr>
        <w:t xml:space="preserve">, </w:t>
      </w:r>
      <w:r w:rsidRPr="00B65795">
        <w:rPr>
          <w:rFonts w:asciiTheme="minorHAnsi" w:hAnsiTheme="minorHAnsi" w:cstheme="minorHAnsi"/>
        </w:rPr>
        <w:t>którego oferta zostanie najwyżej oceniona</w:t>
      </w:r>
      <w:r w:rsidR="00882FD3">
        <w:rPr>
          <w:rFonts w:asciiTheme="minorHAnsi" w:hAnsiTheme="minorHAnsi" w:cstheme="minorHAnsi"/>
        </w:rPr>
        <w:t xml:space="preserve"> </w:t>
      </w:r>
      <w:r w:rsidRPr="00B65795">
        <w:rPr>
          <w:rFonts w:asciiTheme="minorHAnsi" w:hAnsiTheme="minorHAnsi" w:cstheme="minorHAnsi"/>
        </w:rPr>
        <w:t>w celu spełniania warunków udziału oraz w celu wykazania braku podstaw (przesłanek) wykluczenia z postępowania (na podstawie art. 274 ust. 1 ustawy zostanie wezwany w terminie nie krótszym niż 5 dni od dnia wezwania do złożenia następujących podmiotowych środków dowodowych (aktualnych na dzień ich złożenia)</w:t>
      </w:r>
    </w:p>
    <w:p w14:paraId="02075103" w14:textId="77777777" w:rsidR="00671C80" w:rsidRPr="00B65795" w:rsidRDefault="00671C80" w:rsidP="00B65795">
      <w:pPr>
        <w:pStyle w:val="Standard"/>
        <w:tabs>
          <w:tab w:val="left" w:pos="1134"/>
        </w:tabs>
        <w:spacing w:line="276" w:lineRule="auto"/>
        <w:ind w:left="360"/>
        <w:jc w:val="both"/>
        <w:rPr>
          <w:rFonts w:asciiTheme="minorHAnsi" w:hAnsiTheme="minorHAnsi" w:cstheme="minorHAnsi"/>
        </w:rPr>
      </w:pPr>
    </w:p>
    <w:p w14:paraId="55DCFF17" w14:textId="77777777" w:rsidR="00C95F1C" w:rsidRPr="00C95F1C" w:rsidRDefault="00671C80" w:rsidP="00C95F1C">
      <w:pPr>
        <w:pStyle w:val="Standard"/>
        <w:numPr>
          <w:ilvl w:val="0"/>
          <w:numId w:val="14"/>
        </w:numPr>
        <w:tabs>
          <w:tab w:val="left" w:pos="-21906"/>
        </w:tabs>
        <w:spacing w:line="276" w:lineRule="auto"/>
        <w:jc w:val="both"/>
        <w:rPr>
          <w:rFonts w:asciiTheme="minorHAnsi" w:hAnsiTheme="minorHAnsi" w:cstheme="minorHAnsi"/>
        </w:rPr>
      </w:pPr>
      <w:r w:rsidRPr="00B65795">
        <w:rPr>
          <w:rFonts w:asciiTheme="minorHAnsi" w:hAnsiTheme="minorHAnsi" w:cstheme="minorHAnsi"/>
          <w:u w:val="single"/>
        </w:rPr>
        <w:t>W celu wykazania spełnienia warunku udziału w post</w:t>
      </w:r>
      <w:r w:rsidR="00C95F1C">
        <w:rPr>
          <w:rFonts w:asciiTheme="minorHAnsi" w:hAnsiTheme="minorHAnsi" w:cstheme="minorHAnsi"/>
          <w:u w:val="single"/>
        </w:rPr>
        <w:t>ę</w:t>
      </w:r>
      <w:r w:rsidRPr="00B65795">
        <w:rPr>
          <w:rFonts w:asciiTheme="minorHAnsi" w:hAnsiTheme="minorHAnsi" w:cstheme="minorHAnsi"/>
          <w:u w:val="single"/>
        </w:rPr>
        <w:t>powaniu</w:t>
      </w:r>
    </w:p>
    <w:p w14:paraId="713D43C7" w14:textId="77777777" w:rsidR="00C95F1C" w:rsidRDefault="00C95F1C" w:rsidP="00C95F1C">
      <w:pPr>
        <w:pStyle w:val="Standard"/>
        <w:tabs>
          <w:tab w:val="left" w:pos="-21906"/>
        </w:tabs>
        <w:spacing w:line="276" w:lineRule="auto"/>
        <w:ind w:left="360"/>
        <w:jc w:val="both"/>
        <w:rPr>
          <w:rFonts w:asciiTheme="minorHAnsi" w:hAnsiTheme="minorHAnsi" w:cstheme="minorHAnsi"/>
          <w:u w:val="single"/>
        </w:rPr>
      </w:pPr>
    </w:p>
    <w:p w14:paraId="68D02A35" w14:textId="77777777" w:rsidR="00C95F1C" w:rsidRPr="00C95F1C" w:rsidRDefault="00C95F1C" w:rsidP="00C95F1C">
      <w:pPr>
        <w:pStyle w:val="Standard"/>
        <w:tabs>
          <w:tab w:val="left" w:pos="-21906"/>
        </w:tabs>
        <w:spacing w:line="276" w:lineRule="auto"/>
        <w:ind w:left="360"/>
        <w:jc w:val="both"/>
        <w:rPr>
          <w:rFonts w:asciiTheme="minorHAnsi" w:hAnsiTheme="minorHAnsi" w:cstheme="minorHAnsi"/>
          <w:b/>
          <w:bCs/>
        </w:rPr>
      </w:pPr>
      <w:r w:rsidRPr="00C95F1C">
        <w:rPr>
          <w:rFonts w:asciiTheme="minorHAnsi" w:hAnsiTheme="minorHAnsi" w:cstheme="minorHAnsi"/>
          <w:b/>
          <w:bCs/>
        </w:rPr>
        <w:t>- pkt. 3) a: Wykaz posiadanych środków finansowych lub zdolności kredytowej na kwotę minimum 100 000,00 zł.</w:t>
      </w:r>
    </w:p>
    <w:p w14:paraId="35F06969" w14:textId="71BFDEB8" w:rsidR="00C95F1C" w:rsidRPr="00C95F1C" w:rsidRDefault="00C95F1C" w:rsidP="00C95F1C">
      <w:pPr>
        <w:pStyle w:val="Standard"/>
        <w:tabs>
          <w:tab w:val="left" w:pos="-21906"/>
        </w:tabs>
        <w:spacing w:line="276" w:lineRule="auto"/>
        <w:ind w:left="360"/>
        <w:jc w:val="both"/>
        <w:rPr>
          <w:rFonts w:asciiTheme="minorHAnsi" w:hAnsiTheme="minorHAnsi" w:cstheme="minorHAnsi"/>
        </w:rPr>
      </w:pPr>
      <w:r w:rsidRPr="00C95F1C">
        <w:rPr>
          <w:rFonts w:asciiTheme="minorHAnsi" w:hAnsiTheme="minorHAnsi" w:cstheme="minorHAnsi"/>
          <w:lang w:eastAsia="pl-PL"/>
        </w:rPr>
        <w:t>Wykonawca musi posiadać środki finansowe lub zdolność kredytową na kwotę minimum 100 000,00 zł.</w:t>
      </w:r>
    </w:p>
    <w:p w14:paraId="0811543A" w14:textId="6308B4FD" w:rsidR="00C95F1C" w:rsidRPr="00B65795" w:rsidRDefault="00C95F1C" w:rsidP="00C95F1C">
      <w:pPr>
        <w:pStyle w:val="Standard"/>
        <w:tabs>
          <w:tab w:val="left" w:pos="-21906"/>
        </w:tabs>
        <w:spacing w:line="276" w:lineRule="auto"/>
        <w:ind w:left="360"/>
        <w:jc w:val="both"/>
        <w:rPr>
          <w:rFonts w:asciiTheme="minorHAnsi" w:hAnsiTheme="minorHAnsi" w:cstheme="minorHAnsi"/>
        </w:rPr>
      </w:pPr>
    </w:p>
    <w:p w14:paraId="4DB78EC4" w14:textId="77777777" w:rsidR="00671C80" w:rsidRPr="00B65795" w:rsidRDefault="00671C80" w:rsidP="00B65795">
      <w:pPr>
        <w:pStyle w:val="Standard"/>
        <w:tabs>
          <w:tab w:val="left" w:pos="1134"/>
        </w:tabs>
        <w:spacing w:line="276" w:lineRule="auto"/>
        <w:ind w:left="360"/>
        <w:jc w:val="both"/>
        <w:rPr>
          <w:rFonts w:asciiTheme="minorHAnsi" w:hAnsiTheme="minorHAnsi" w:cstheme="minorHAnsi"/>
        </w:rPr>
      </w:pPr>
      <w:r w:rsidRPr="00B65795">
        <w:rPr>
          <w:rFonts w:asciiTheme="minorHAnsi" w:hAnsiTheme="minorHAnsi" w:cstheme="minorHAnsi"/>
        </w:rPr>
        <w:t xml:space="preserve"> </w:t>
      </w:r>
    </w:p>
    <w:p w14:paraId="15ECDCFB" w14:textId="5F7123CD" w:rsidR="00671C80" w:rsidRPr="00B65795" w:rsidRDefault="00671C80" w:rsidP="00B65795">
      <w:pPr>
        <w:spacing w:line="276" w:lineRule="auto"/>
        <w:ind w:left="360"/>
        <w:jc w:val="both"/>
        <w:rPr>
          <w:rFonts w:cstheme="minorHAnsi"/>
          <w:sz w:val="24"/>
          <w:szCs w:val="24"/>
        </w:rPr>
      </w:pPr>
      <w:r w:rsidRPr="00B65795">
        <w:rPr>
          <w:rFonts w:cstheme="minorHAnsi"/>
          <w:b/>
          <w:sz w:val="24"/>
          <w:szCs w:val="24"/>
        </w:rPr>
        <w:lastRenderedPageBreak/>
        <w:t>- pkt. 4) a</w:t>
      </w:r>
      <w:r w:rsidRPr="00B65795">
        <w:rPr>
          <w:rFonts w:cstheme="minorHAnsi"/>
          <w:sz w:val="24"/>
          <w:szCs w:val="24"/>
        </w:rPr>
        <w:t xml:space="preserve"> </w:t>
      </w:r>
      <w:r w:rsidRPr="00B65795">
        <w:rPr>
          <w:rFonts w:cstheme="minorHAnsi"/>
          <w:bCs/>
          <w:sz w:val="24"/>
          <w:szCs w:val="24"/>
        </w:rPr>
        <w:t xml:space="preserve">: </w:t>
      </w:r>
      <w:r w:rsidRPr="00B65795">
        <w:rPr>
          <w:rFonts w:cstheme="minorHAnsi"/>
          <w:b/>
          <w:bCs/>
          <w:sz w:val="24"/>
          <w:szCs w:val="24"/>
        </w:rPr>
        <w:t>wykaz robót budowlanych</w:t>
      </w:r>
      <w:r w:rsidRPr="00B65795">
        <w:rPr>
          <w:rFonts w:cstheme="minorHAnsi"/>
          <w:bCs/>
          <w:sz w:val="24"/>
          <w:szCs w:val="24"/>
        </w:rPr>
        <w:t xml:space="preserve"> wykonanych</w:t>
      </w:r>
      <w:r w:rsidR="00FB34CE" w:rsidRPr="00B65795">
        <w:rPr>
          <w:rFonts w:cstheme="minorHAnsi"/>
          <w:bCs/>
          <w:sz w:val="24"/>
          <w:szCs w:val="24"/>
        </w:rPr>
        <w:t xml:space="preserve"> co najmniej </w:t>
      </w:r>
      <w:r w:rsidR="004860E8" w:rsidRPr="00B65795">
        <w:rPr>
          <w:rFonts w:cstheme="minorHAnsi"/>
          <w:bCs/>
          <w:sz w:val="24"/>
          <w:szCs w:val="24"/>
        </w:rPr>
        <w:t>trzech</w:t>
      </w:r>
      <w:r w:rsidR="00FB34CE" w:rsidRPr="00B65795">
        <w:rPr>
          <w:rFonts w:cstheme="minorHAnsi"/>
          <w:bCs/>
          <w:sz w:val="24"/>
          <w:szCs w:val="24"/>
        </w:rPr>
        <w:t xml:space="preserve"> rob</w:t>
      </w:r>
      <w:r w:rsidR="004860E8" w:rsidRPr="00B65795">
        <w:rPr>
          <w:rFonts w:cstheme="minorHAnsi"/>
          <w:bCs/>
          <w:sz w:val="24"/>
          <w:szCs w:val="24"/>
        </w:rPr>
        <w:t xml:space="preserve">ót </w:t>
      </w:r>
      <w:r w:rsidR="00FB34CE" w:rsidRPr="00B65795">
        <w:rPr>
          <w:rFonts w:cstheme="minorHAnsi"/>
          <w:bCs/>
          <w:sz w:val="24"/>
          <w:szCs w:val="24"/>
        </w:rPr>
        <w:t>budowlan</w:t>
      </w:r>
      <w:r w:rsidR="004860E8" w:rsidRPr="00B65795">
        <w:rPr>
          <w:rFonts w:cstheme="minorHAnsi"/>
          <w:bCs/>
          <w:sz w:val="24"/>
          <w:szCs w:val="24"/>
        </w:rPr>
        <w:t>ych</w:t>
      </w:r>
      <w:r w:rsidR="00FB34CE" w:rsidRPr="00B65795">
        <w:rPr>
          <w:rFonts w:cstheme="minorHAnsi"/>
          <w:bCs/>
          <w:sz w:val="24"/>
          <w:szCs w:val="24"/>
        </w:rPr>
        <w:t>, polegając</w:t>
      </w:r>
      <w:r w:rsidR="004860E8" w:rsidRPr="00B65795">
        <w:rPr>
          <w:rFonts w:cstheme="minorHAnsi"/>
          <w:bCs/>
          <w:sz w:val="24"/>
          <w:szCs w:val="24"/>
        </w:rPr>
        <w:t>ych</w:t>
      </w:r>
      <w:r w:rsidR="00FB34CE" w:rsidRPr="00B65795">
        <w:rPr>
          <w:rFonts w:cstheme="minorHAnsi"/>
          <w:bCs/>
          <w:sz w:val="24"/>
          <w:szCs w:val="24"/>
        </w:rPr>
        <w:t xml:space="preserve"> na budowie</w:t>
      </w:r>
      <w:r w:rsidR="00882FD3">
        <w:rPr>
          <w:rFonts w:cstheme="minorHAnsi"/>
          <w:bCs/>
          <w:sz w:val="24"/>
          <w:szCs w:val="24"/>
        </w:rPr>
        <w:t>/ przebudowie chodnika</w:t>
      </w:r>
      <w:r w:rsidR="00FB34CE" w:rsidRPr="00B65795">
        <w:rPr>
          <w:rFonts w:cstheme="minorHAnsi"/>
          <w:bCs/>
          <w:sz w:val="24"/>
          <w:szCs w:val="24"/>
        </w:rPr>
        <w:t xml:space="preserve"> </w:t>
      </w:r>
      <w:r w:rsidRPr="00B65795">
        <w:rPr>
          <w:rFonts w:cstheme="minorHAnsi"/>
          <w:bCs/>
          <w:sz w:val="24"/>
          <w:szCs w:val="24"/>
        </w:rPr>
        <w:t xml:space="preserve">wraz z podaniem rodzaju, wartości, daty </w:t>
      </w:r>
      <w:r w:rsidR="004860E8" w:rsidRPr="00B65795">
        <w:rPr>
          <w:rFonts w:cstheme="minorHAnsi"/>
          <w:bCs/>
          <w:sz w:val="24"/>
          <w:szCs w:val="24"/>
        </w:rPr>
        <w:t xml:space="preserve">               </w:t>
      </w:r>
      <w:r w:rsidRPr="00B65795">
        <w:rPr>
          <w:rFonts w:cstheme="minorHAnsi"/>
          <w:bCs/>
          <w:sz w:val="24"/>
          <w:szCs w:val="24"/>
        </w:rPr>
        <w:t>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B65795">
        <w:rPr>
          <w:rFonts w:cstheme="minorHAnsi"/>
          <w:sz w:val="24"/>
          <w:szCs w:val="24"/>
        </w:rPr>
        <w:t>.</w:t>
      </w:r>
    </w:p>
    <w:p w14:paraId="3AE6529D" w14:textId="23AC72A3" w:rsidR="00671C80" w:rsidRPr="00B65795" w:rsidRDefault="00C95F1C" w:rsidP="00B65795">
      <w:pPr>
        <w:spacing w:line="276" w:lineRule="auto"/>
        <w:ind w:left="360"/>
        <w:jc w:val="both"/>
        <w:rPr>
          <w:rFonts w:cstheme="minorHAnsi"/>
          <w:sz w:val="24"/>
          <w:szCs w:val="24"/>
        </w:rPr>
      </w:pPr>
      <w:r>
        <w:rPr>
          <w:rFonts w:cstheme="minorHAnsi"/>
          <w:b/>
          <w:bCs/>
          <w:sz w:val="24"/>
          <w:szCs w:val="24"/>
        </w:rPr>
        <w:t xml:space="preserve">- </w:t>
      </w:r>
      <w:r w:rsidR="00671C80" w:rsidRPr="00B65795">
        <w:rPr>
          <w:rFonts w:cstheme="minorHAnsi"/>
          <w:b/>
          <w:bCs/>
          <w:sz w:val="24"/>
          <w:szCs w:val="24"/>
        </w:rPr>
        <w:t xml:space="preserve">pkt. 4)b: wykazu osób, skierowanych przez wykonawcę do realizacji zamówienia publicznego, </w:t>
      </w:r>
      <w:r w:rsidR="00671C80" w:rsidRPr="00B65795">
        <w:rPr>
          <w:rFonts w:cstheme="minorHAnsi"/>
          <w:bCs/>
          <w:sz w:val="24"/>
          <w:szCs w:val="24"/>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30FC2B2D" w14:textId="77777777" w:rsidR="00671C80" w:rsidRPr="00B65795" w:rsidRDefault="00671C80" w:rsidP="00B65795">
      <w:pPr>
        <w:spacing w:before="100" w:after="0" w:line="276" w:lineRule="auto"/>
        <w:jc w:val="both"/>
        <w:rPr>
          <w:rFonts w:cstheme="minorHAnsi"/>
          <w:sz w:val="24"/>
          <w:szCs w:val="24"/>
        </w:rPr>
      </w:pPr>
      <w:r w:rsidRPr="00B65795">
        <w:rPr>
          <w:rFonts w:eastAsia="Times New Roman" w:cstheme="minorHAnsi"/>
          <w:sz w:val="24"/>
          <w:szCs w:val="24"/>
          <w:lang w:eastAsia="pl-PL"/>
        </w:rPr>
        <w:t xml:space="preserve">Uwaga: wykonawca, który polega na zdolnościach innych podmiotów w celu spełnienia powyższych warunków musi wraz z ofertą złożyć zobowiązanie tych podmiotów, </w:t>
      </w:r>
    </w:p>
    <w:p w14:paraId="55112487" w14:textId="77777777" w:rsidR="00671C80" w:rsidRPr="00B65795" w:rsidRDefault="00671C80" w:rsidP="00B65795">
      <w:pPr>
        <w:spacing w:before="100" w:after="0" w:line="276" w:lineRule="auto"/>
        <w:ind w:left="284"/>
        <w:jc w:val="both"/>
        <w:rPr>
          <w:rFonts w:eastAsia="Times New Roman" w:cstheme="minorHAnsi"/>
          <w:sz w:val="24"/>
          <w:szCs w:val="24"/>
          <w:lang w:eastAsia="pl-PL"/>
        </w:rPr>
      </w:pPr>
    </w:p>
    <w:p w14:paraId="0DB33E51" w14:textId="77777777" w:rsidR="00671C80" w:rsidRPr="00B65795" w:rsidRDefault="00671C80" w:rsidP="00B65795">
      <w:pPr>
        <w:pStyle w:val="Standard"/>
        <w:tabs>
          <w:tab w:val="left" w:pos="1134"/>
        </w:tabs>
        <w:spacing w:line="276" w:lineRule="auto"/>
        <w:ind w:left="360"/>
        <w:jc w:val="both"/>
        <w:rPr>
          <w:rFonts w:asciiTheme="minorHAnsi" w:hAnsiTheme="minorHAnsi" w:cstheme="minorHAnsi"/>
        </w:rPr>
      </w:pPr>
      <w:r w:rsidRPr="00B65795">
        <w:rPr>
          <w:rFonts w:asciiTheme="minorHAnsi" w:hAnsiTheme="minorHAnsi" w:cstheme="minorHAnsi"/>
        </w:rPr>
        <w:t xml:space="preserve">      b) </w:t>
      </w:r>
      <w:r w:rsidRPr="00B65795">
        <w:rPr>
          <w:rFonts w:asciiTheme="minorHAnsi" w:hAnsiTheme="minorHAnsi" w:cstheme="minorHAnsi"/>
          <w:u w:val="single"/>
        </w:rPr>
        <w:t>w celu wykazania braku podstaw (przesłanek) wykluczenia z postępowania</w:t>
      </w:r>
      <w:r w:rsidRPr="00B65795">
        <w:rPr>
          <w:rFonts w:asciiTheme="minorHAnsi" w:hAnsiTheme="minorHAnsi" w:cstheme="minorHAnsi"/>
        </w:rPr>
        <w:t xml:space="preserve">: </w:t>
      </w:r>
    </w:p>
    <w:p w14:paraId="306A52CA" w14:textId="77777777" w:rsidR="00671C80" w:rsidRPr="00B65795" w:rsidRDefault="00671C80" w:rsidP="00B65795">
      <w:pPr>
        <w:pStyle w:val="Standard"/>
        <w:tabs>
          <w:tab w:val="left" w:pos="1134"/>
        </w:tabs>
        <w:spacing w:line="276" w:lineRule="auto"/>
        <w:ind w:left="360"/>
        <w:jc w:val="both"/>
        <w:rPr>
          <w:rFonts w:asciiTheme="minorHAnsi" w:hAnsiTheme="minorHAnsi" w:cstheme="minorHAnsi"/>
        </w:rPr>
      </w:pPr>
    </w:p>
    <w:p w14:paraId="79F6CD0C" w14:textId="4582B5ED" w:rsidR="00671C80" w:rsidRPr="00B65795" w:rsidRDefault="00671C80" w:rsidP="00B65795">
      <w:pPr>
        <w:pStyle w:val="Standard"/>
        <w:tabs>
          <w:tab w:val="left" w:pos="1134"/>
        </w:tabs>
        <w:spacing w:line="276" w:lineRule="auto"/>
        <w:ind w:left="360"/>
        <w:jc w:val="both"/>
        <w:rPr>
          <w:rFonts w:asciiTheme="minorHAnsi" w:hAnsiTheme="minorHAnsi" w:cstheme="minorHAnsi"/>
        </w:rPr>
      </w:pPr>
      <w:r w:rsidRPr="00C95F1C">
        <w:rPr>
          <w:rFonts w:asciiTheme="minorHAnsi" w:hAnsiTheme="minorHAnsi" w:cstheme="minorHAnsi"/>
          <w:b/>
          <w:bCs/>
        </w:rPr>
        <w:t xml:space="preserve">- </w:t>
      </w:r>
      <w:r w:rsidRPr="00C95F1C">
        <w:rPr>
          <w:rFonts w:asciiTheme="minorHAnsi" w:hAnsiTheme="minorHAnsi" w:cstheme="minorHAnsi"/>
          <w:b/>
          <w:bCs/>
          <w:u w:val="single"/>
        </w:rPr>
        <w:t xml:space="preserve">oświadczenie Wykonawcy w zakresie art. 108 ust. 1 pkt. 5 ustawy </w:t>
      </w:r>
      <w:r w:rsidRPr="00C95F1C">
        <w:rPr>
          <w:rFonts w:asciiTheme="minorHAnsi" w:hAnsiTheme="minorHAnsi" w:cstheme="minorHAnsi"/>
          <w:b/>
          <w:bCs/>
        </w:rPr>
        <w:t>o braku przynależności do tej samej grupy kapitałowej</w:t>
      </w:r>
      <w:r w:rsidRPr="00B65795">
        <w:rPr>
          <w:rFonts w:asciiTheme="minorHAnsi" w:hAnsiTheme="minorHAnsi" w:cstheme="minorHAnsi"/>
        </w:rPr>
        <w:t xml:space="preserve"> w rozumieniu ustawy z dnia 16 lutego 2007 roku o ochronie konkurencji i konsumentów (Dz. U. z 202</w:t>
      </w:r>
      <w:r w:rsidR="00FF628F">
        <w:rPr>
          <w:rFonts w:asciiTheme="minorHAnsi" w:hAnsiTheme="minorHAnsi" w:cstheme="minorHAnsi"/>
        </w:rPr>
        <w:t>5</w:t>
      </w:r>
      <w:r w:rsidRPr="00B65795">
        <w:rPr>
          <w:rFonts w:asciiTheme="minorHAnsi" w:hAnsiTheme="minorHAnsi" w:cstheme="minorHAnsi"/>
        </w:rPr>
        <w:t xml:space="preserve"> r. poz. </w:t>
      </w:r>
      <w:r w:rsidR="004860E8" w:rsidRPr="00B65795">
        <w:rPr>
          <w:rFonts w:asciiTheme="minorHAnsi" w:hAnsiTheme="minorHAnsi" w:cstheme="minorHAnsi"/>
        </w:rPr>
        <w:t>1</w:t>
      </w:r>
      <w:r w:rsidR="00FF628F">
        <w:rPr>
          <w:rFonts w:asciiTheme="minorHAnsi" w:hAnsiTheme="minorHAnsi" w:cstheme="minorHAnsi"/>
        </w:rPr>
        <w:t>714 t. .j.</w:t>
      </w:r>
      <w:r w:rsidRPr="00B65795">
        <w:rPr>
          <w:rFonts w:asciiTheme="minorHAnsi" w:hAnsiTheme="minorHAnsi" w:cstheme="minorHAnsi"/>
        </w:rPr>
        <w:t>), z innym Wykonawcą, który złożył odrębną ofertę, ofertę częściową lub wniosek o dopuszczenie do udziału w post</w:t>
      </w:r>
      <w:r w:rsidR="00C95F1C">
        <w:rPr>
          <w:rFonts w:asciiTheme="minorHAnsi" w:hAnsiTheme="minorHAnsi" w:cstheme="minorHAnsi"/>
        </w:rPr>
        <w:t>ę</w:t>
      </w:r>
      <w:r w:rsidRPr="00B65795">
        <w:rPr>
          <w:rFonts w:asciiTheme="minorHAnsi" w:hAnsiTheme="minorHAnsi" w:cstheme="minorHAnsi"/>
        </w:rPr>
        <w:t>powaniu, albo oświadczenia o przynależności do tej samej grypy kapitałowej wraz z dokumentami lub informacjami potwierdzającymi przygotowanie oferty, oferty częściowej lub wniosku o dopuszczenie do udziału w post</w:t>
      </w:r>
      <w:r w:rsidR="00C95F1C">
        <w:rPr>
          <w:rFonts w:asciiTheme="minorHAnsi" w:hAnsiTheme="minorHAnsi" w:cstheme="minorHAnsi"/>
        </w:rPr>
        <w:t>ę</w:t>
      </w:r>
      <w:r w:rsidRPr="00B65795">
        <w:rPr>
          <w:rFonts w:asciiTheme="minorHAnsi" w:hAnsiTheme="minorHAnsi" w:cstheme="minorHAnsi"/>
        </w:rPr>
        <w:t>powaniu niezależnie od innego Wykonawcy należącego do tej samej grupy kapitałowej.</w:t>
      </w:r>
    </w:p>
    <w:p w14:paraId="0C253202" w14:textId="77777777" w:rsidR="00671C80" w:rsidRPr="00B65795" w:rsidRDefault="00671C80" w:rsidP="00B65795">
      <w:pPr>
        <w:pStyle w:val="Standard"/>
        <w:tabs>
          <w:tab w:val="left" w:pos="1134"/>
        </w:tabs>
        <w:spacing w:line="276" w:lineRule="auto"/>
        <w:ind w:left="360"/>
        <w:jc w:val="both"/>
        <w:rPr>
          <w:rFonts w:asciiTheme="minorHAnsi" w:hAnsiTheme="minorHAnsi" w:cstheme="minorHAnsi"/>
        </w:rPr>
      </w:pPr>
    </w:p>
    <w:p w14:paraId="09FC38E4" w14:textId="12775ED2" w:rsidR="00671C80" w:rsidRPr="00B65795" w:rsidRDefault="00671C80" w:rsidP="00B65795">
      <w:pPr>
        <w:pStyle w:val="Standard"/>
        <w:tabs>
          <w:tab w:val="left" w:pos="1134"/>
        </w:tabs>
        <w:spacing w:line="276" w:lineRule="auto"/>
        <w:ind w:left="360"/>
        <w:jc w:val="both"/>
        <w:rPr>
          <w:rFonts w:asciiTheme="minorHAnsi" w:hAnsiTheme="minorHAnsi" w:cstheme="minorHAnsi"/>
        </w:rPr>
      </w:pPr>
      <w:r w:rsidRPr="00B65795">
        <w:rPr>
          <w:rFonts w:asciiTheme="minorHAnsi" w:hAnsiTheme="minorHAnsi" w:cstheme="minorHAnsi"/>
        </w:rPr>
        <w:t>W przypadku wspólnego ubiegania się o zamówienie przez Wykonawców oświadczenie składa każdy z Wykonawców wspólnie ubiegających się o zamówienie.</w:t>
      </w:r>
    </w:p>
    <w:p w14:paraId="2C1F4537" w14:textId="77777777" w:rsidR="00671C80" w:rsidRPr="00B65795" w:rsidRDefault="00671C80" w:rsidP="00B65795">
      <w:pPr>
        <w:pStyle w:val="Standard"/>
        <w:tabs>
          <w:tab w:val="left" w:pos="1134"/>
        </w:tabs>
        <w:spacing w:line="276" w:lineRule="auto"/>
        <w:ind w:left="360"/>
        <w:jc w:val="both"/>
        <w:rPr>
          <w:rFonts w:asciiTheme="minorHAnsi" w:hAnsiTheme="minorHAnsi" w:cstheme="minorHAnsi"/>
        </w:rPr>
      </w:pPr>
    </w:p>
    <w:p w14:paraId="46AF2646" w14:textId="4A3DE34E" w:rsidR="00671C80" w:rsidRPr="00B65795" w:rsidRDefault="00671C80" w:rsidP="00B65795">
      <w:pPr>
        <w:pStyle w:val="Standard"/>
        <w:tabs>
          <w:tab w:val="left" w:pos="1134"/>
        </w:tabs>
        <w:spacing w:line="276" w:lineRule="auto"/>
        <w:ind w:left="360"/>
        <w:jc w:val="both"/>
        <w:rPr>
          <w:rFonts w:asciiTheme="minorHAnsi" w:hAnsiTheme="minorHAnsi" w:cstheme="minorHAnsi"/>
          <w:u w:val="single"/>
        </w:rPr>
      </w:pPr>
      <w:r w:rsidRPr="00B65795">
        <w:rPr>
          <w:rFonts w:asciiTheme="minorHAnsi" w:hAnsiTheme="minorHAnsi" w:cstheme="minorHAnsi"/>
          <w:u w:val="single"/>
        </w:rPr>
        <w:t>W przypadku, gdy w post</w:t>
      </w:r>
      <w:r w:rsidR="00882FD3">
        <w:rPr>
          <w:rFonts w:asciiTheme="minorHAnsi" w:hAnsiTheme="minorHAnsi" w:cstheme="minorHAnsi"/>
          <w:u w:val="single"/>
        </w:rPr>
        <w:t>ę</w:t>
      </w:r>
      <w:r w:rsidRPr="00B65795">
        <w:rPr>
          <w:rFonts w:asciiTheme="minorHAnsi" w:hAnsiTheme="minorHAnsi" w:cstheme="minorHAnsi"/>
          <w:u w:val="single"/>
        </w:rPr>
        <w:t>powaniu wpłynie jedna oferta, Zamawiający nie będzie wzywał do złożenia ww. oświadczenia.</w:t>
      </w:r>
    </w:p>
    <w:p w14:paraId="485C165C" w14:textId="77777777" w:rsidR="00671C80" w:rsidRPr="00B65795" w:rsidRDefault="00671C80" w:rsidP="00B65795">
      <w:pPr>
        <w:pStyle w:val="Standard"/>
        <w:tabs>
          <w:tab w:val="left" w:pos="1134"/>
        </w:tabs>
        <w:spacing w:line="276" w:lineRule="auto"/>
        <w:ind w:left="360"/>
        <w:jc w:val="both"/>
        <w:rPr>
          <w:rFonts w:asciiTheme="minorHAnsi" w:hAnsiTheme="minorHAnsi" w:cstheme="minorHAnsi"/>
        </w:rPr>
      </w:pPr>
    </w:p>
    <w:p w14:paraId="0FD2937A" w14:textId="77777777" w:rsidR="00671C80" w:rsidRDefault="00671C80" w:rsidP="00B65795">
      <w:pPr>
        <w:autoSpaceDE w:val="0"/>
        <w:spacing w:line="276" w:lineRule="auto"/>
        <w:ind w:left="360"/>
        <w:jc w:val="both"/>
        <w:rPr>
          <w:rFonts w:cstheme="minorHAnsi"/>
          <w:sz w:val="24"/>
          <w:szCs w:val="24"/>
        </w:rPr>
      </w:pPr>
    </w:p>
    <w:p w14:paraId="5CF02CD0" w14:textId="77777777" w:rsidR="00C95F1C" w:rsidRPr="00B65795" w:rsidRDefault="00C95F1C" w:rsidP="00B65795">
      <w:pPr>
        <w:autoSpaceDE w:val="0"/>
        <w:spacing w:line="276" w:lineRule="auto"/>
        <w:ind w:left="360"/>
        <w:jc w:val="both"/>
        <w:rPr>
          <w:rFonts w:cstheme="minorHAnsi"/>
          <w:sz w:val="24"/>
          <w:szCs w:val="24"/>
        </w:rPr>
      </w:pPr>
    </w:p>
    <w:p w14:paraId="1C7070CF" w14:textId="77777777" w:rsidR="00671C80" w:rsidRPr="00B65795" w:rsidRDefault="00671C80" w:rsidP="00B65795">
      <w:pPr>
        <w:pStyle w:val="Nagwek2"/>
        <w:spacing w:line="276" w:lineRule="auto"/>
        <w:jc w:val="center"/>
        <w:rPr>
          <w:rFonts w:asciiTheme="minorHAnsi" w:hAnsiTheme="minorHAnsi" w:cstheme="minorHAnsi"/>
          <w:sz w:val="24"/>
        </w:rPr>
      </w:pPr>
      <w:bookmarkStart w:id="20" w:name="Bookmark11"/>
      <w:bookmarkStart w:id="21" w:name="__RefHeading__11890_46135782"/>
      <w:r w:rsidRPr="00B65795">
        <w:rPr>
          <w:rFonts w:asciiTheme="minorHAnsi" w:hAnsiTheme="minorHAnsi" w:cstheme="minorHAnsi"/>
          <w:sz w:val="24"/>
          <w:u w:val="single"/>
        </w:rPr>
        <w:lastRenderedPageBreak/>
        <w:t>ROZDZIAŁ VI</w:t>
      </w:r>
      <w:bookmarkEnd w:id="20"/>
      <w:bookmarkEnd w:id="21"/>
    </w:p>
    <w:p w14:paraId="20A48599" w14:textId="77777777" w:rsidR="00671C80" w:rsidRPr="00B65795" w:rsidRDefault="00671C80" w:rsidP="00B65795">
      <w:pPr>
        <w:pStyle w:val="Nagwek2"/>
        <w:spacing w:line="276" w:lineRule="auto"/>
        <w:jc w:val="center"/>
        <w:rPr>
          <w:rFonts w:asciiTheme="minorHAnsi" w:hAnsiTheme="minorHAnsi" w:cstheme="minorHAnsi"/>
          <w:sz w:val="24"/>
        </w:rPr>
      </w:pPr>
      <w:bookmarkStart w:id="22" w:name="__RefHeading__11892_46135782"/>
      <w:bookmarkStart w:id="23" w:name="Bookmark12"/>
      <w:r w:rsidRPr="00B65795">
        <w:rPr>
          <w:rFonts w:asciiTheme="minorHAnsi" w:hAnsiTheme="minorHAnsi" w:cstheme="minorHAnsi"/>
          <w:bCs/>
          <w:sz w:val="24"/>
        </w:rPr>
        <w:t>INFORMACJA NA TEMAT WSPÓLNEGO UBIEGANIA SIĘ WYKONAWCÓW O UDZIELENIE ZAMÓWIENIA</w:t>
      </w:r>
      <w:bookmarkEnd w:id="22"/>
      <w:bookmarkEnd w:id="23"/>
    </w:p>
    <w:p w14:paraId="62A61499" w14:textId="77777777" w:rsidR="00671C80" w:rsidRPr="00B65795" w:rsidRDefault="00671C80" w:rsidP="00B65795">
      <w:pPr>
        <w:autoSpaceDE w:val="0"/>
        <w:spacing w:line="276" w:lineRule="auto"/>
        <w:ind w:left="360"/>
        <w:jc w:val="both"/>
        <w:rPr>
          <w:rFonts w:cstheme="minorHAnsi"/>
          <w:sz w:val="24"/>
          <w:szCs w:val="24"/>
        </w:rPr>
      </w:pPr>
    </w:p>
    <w:p w14:paraId="18711F81" w14:textId="77777777" w:rsidR="00671C80" w:rsidRPr="00B65795" w:rsidRDefault="00671C80" w:rsidP="00B65795">
      <w:pPr>
        <w:pStyle w:val="Akapitzlist"/>
        <w:numPr>
          <w:ilvl w:val="0"/>
          <w:numId w:val="15"/>
        </w:numPr>
        <w:spacing w:line="276" w:lineRule="auto"/>
        <w:jc w:val="both"/>
        <w:rPr>
          <w:rFonts w:asciiTheme="minorHAnsi" w:hAnsiTheme="minorHAnsi" w:cstheme="minorHAnsi"/>
        </w:rPr>
      </w:pPr>
      <w:r w:rsidRPr="00B65795">
        <w:rPr>
          <w:rFonts w:asciiTheme="minorHAnsi" w:hAnsiTheme="minorHAnsi" w:cstheme="minorHAnsi"/>
        </w:rPr>
        <w:t>Wykonawcy mogą wspólnie ubiegać się o udzielenie zamówienia.</w:t>
      </w:r>
    </w:p>
    <w:p w14:paraId="46D25D3F" w14:textId="77777777" w:rsidR="00671C80" w:rsidRPr="00B65795" w:rsidRDefault="00671C80" w:rsidP="00B65795">
      <w:pPr>
        <w:pStyle w:val="Akapitzlist"/>
        <w:numPr>
          <w:ilvl w:val="0"/>
          <w:numId w:val="15"/>
        </w:numPr>
        <w:spacing w:line="276" w:lineRule="auto"/>
        <w:jc w:val="both"/>
        <w:rPr>
          <w:rFonts w:asciiTheme="minorHAnsi" w:hAnsiTheme="minorHAnsi" w:cstheme="minorHAnsi"/>
        </w:rPr>
      </w:pPr>
      <w:r w:rsidRPr="00B65795">
        <w:rPr>
          <w:rFonts w:asciiTheme="minorHAnsi" w:hAnsiTheme="minorHAnsi" w:cstheme="minorHAnsi"/>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0F501B5F" w14:textId="77777777" w:rsidR="00671C80" w:rsidRPr="00B65795" w:rsidRDefault="00671C80" w:rsidP="00B65795">
      <w:pPr>
        <w:pStyle w:val="Akapitzlist"/>
        <w:numPr>
          <w:ilvl w:val="0"/>
          <w:numId w:val="15"/>
        </w:numPr>
        <w:spacing w:line="276" w:lineRule="auto"/>
        <w:jc w:val="both"/>
        <w:rPr>
          <w:rFonts w:asciiTheme="minorHAnsi" w:hAnsiTheme="minorHAnsi" w:cstheme="minorHAnsi"/>
        </w:rPr>
      </w:pPr>
      <w:r w:rsidRPr="00B65795">
        <w:rPr>
          <w:rFonts w:asciiTheme="minorHAnsi" w:hAnsiTheme="minorHAnsi" w:cstheme="minorHAnsi"/>
        </w:rPr>
        <w:t>Wykonawcy wspólnie ubiegający się o udzielenie zamówienia, zobowiązani się złożyć wraz z ofertą stosowne pełnomocnictwo – nie dotyczy spółki cywilnej, o ile upoważnienie/pełnomocnictwo do występowania w imieniu tej spółki wynika z dołączonej do oferty umowy spółki bądź wszyscy wspólnicy podpiszą ofertę.</w:t>
      </w:r>
    </w:p>
    <w:p w14:paraId="0F36CB0E" w14:textId="77777777" w:rsidR="00671C80" w:rsidRPr="00B65795" w:rsidRDefault="00671C80" w:rsidP="00B65795">
      <w:pPr>
        <w:pStyle w:val="Standard"/>
        <w:tabs>
          <w:tab w:val="left" w:pos="867"/>
          <w:tab w:val="left" w:pos="924"/>
        </w:tabs>
        <w:spacing w:line="276" w:lineRule="auto"/>
        <w:ind w:left="357"/>
        <w:jc w:val="both"/>
        <w:rPr>
          <w:rFonts w:asciiTheme="minorHAnsi" w:hAnsiTheme="minorHAnsi" w:cstheme="minorHAnsi"/>
          <w:b/>
        </w:rPr>
      </w:pPr>
    </w:p>
    <w:p w14:paraId="44188CC3" w14:textId="77777777" w:rsidR="00671C80" w:rsidRPr="00B65795" w:rsidRDefault="00671C80" w:rsidP="00B65795">
      <w:pPr>
        <w:pStyle w:val="Standard"/>
        <w:tabs>
          <w:tab w:val="left" w:pos="867"/>
          <w:tab w:val="left" w:pos="924"/>
        </w:tabs>
        <w:spacing w:line="276" w:lineRule="auto"/>
        <w:ind w:left="357"/>
        <w:jc w:val="both"/>
        <w:rPr>
          <w:rFonts w:asciiTheme="minorHAnsi" w:hAnsiTheme="minorHAnsi" w:cstheme="minorHAnsi"/>
        </w:rPr>
      </w:pPr>
      <w:r w:rsidRPr="00B65795">
        <w:rPr>
          <w:rFonts w:asciiTheme="minorHAnsi" w:hAnsiTheme="minorHAnsi" w:cstheme="minorHAnsi"/>
          <w:b/>
        </w:rPr>
        <w:t xml:space="preserve">Uwaga </w:t>
      </w:r>
    </w:p>
    <w:p w14:paraId="7CDCE2E9" w14:textId="77777777" w:rsidR="00671C80" w:rsidRPr="00B65795" w:rsidRDefault="00671C80" w:rsidP="00B65795">
      <w:pPr>
        <w:pStyle w:val="Standard"/>
        <w:tabs>
          <w:tab w:val="left" w:pos="867"/>
          <w:tab w:val="left" w:pos="924"/>
        </w:tabs>
        <w:spacing w:line="276" w:lineRule="auto"/>
        <w:ind w:left="357"/>
        <w:jc w:val="both"/>
        <w:rPr>
          <w:rFonts w:asciiTheme="minorHAnsi" w:hAnsiTheme="minorHAnsi" w:cstheme="minorHAnsi"/>
        </w:rPr>
      </w:pPr>
      <w:r w:rsidRPr="00B65795">
        <w:rPr>
          <w:rFonts w:asciiTheme="minorHAnsi" w:hAnsiTheme="minorHAnsi" w:cstheme="minorHAnsi"/>
          <w:b/>
        </w:rPr>
        <w:t>Pełnomocnictwo, o którym mowa powyżej może wynikać albo z dokumentu pod taką samą nazwą, albo z umowy Wykonawców wspólnie ubiegających się o udzielenie zamówienia.</w:t>
      </w:r>
    </w:p>
    <w:p w14:paraId="40FA0F30" w14:textId="77777777" w:rsidR="00671C80" w:rsidRPr="00B65795" w:rsidRDefault="00671C80" w:rsidP="00B65795">
      <w:pPr>
        <w:pStyle w:val="Standard"/>
        <w:tabs>
          <w:tab w:val="left" w:pos="510"/>
          <w:tab w:val="left" w:pos="567"/>
        </w:tabs>
        <w:spacing w:line="276" w:lineRule="auto"/>
        <w:jc w:val="both"/>
        <w:rPr>
          <w:rFonts w:asciiTheme="minorHAnsi" w:hAnsiTheme="minorHAnsi" w:cstheme="minorHAnsi"/>
        </w:rPr>
      </w:pPr>
    </w:p>
    <w:p w14:paraId="542578BB" w14:textId="77777777" w:rsidR="00671C80" w:rsidRPr="00B65795" w:rsidRDefault="00671C80" w:rsidP="00B65795">
      <w:pPr>
        <w:pStyle w:val="Akapitzlist"/>
        <w:numPr>
          <w:ilvl w:val="0"/>
          <w:numId w:val="15"/>
        </w:numPr>
        <w:spacing w:line="276" w:lineRule="auto"/>
        <w:jc w:val="both"/>
        <w:rPr>
          <w:rFonts w:asciiTheme="minorHAnsi" w:hAnsiTheme="minorHAnsi" w:cstheme="minorHAnsi"/>
        </w:rPr>
      </w:pPr>
      <w:r w:rsidRPr="00B65795">
        <w:rPr>
          <w:rFonts w:asciiTheme="minorHAnsi" w:hAnsiTheme="minorHAnsi" w:cstheme="minorHAnsi"/>
        </w:rPr>
        <w:t>Oferta musi być podpisana w taki sposób, by prawnie zobowiązywała wszystkich Wykonawców występujących wspólnie (przez każdego z Wykonawców lub upoważnionego pełnomocnika).</w:t>
      </w:r>
    </w:p>
    <w:p w14:paraId="3C958509" w14:textId="77777777" w:rsidR="00671C80" w:rsidRPr="00B65795" w:rsidRDefault="00671C80" w:rsidP="00B65795">
      <w:pPr>
        <w:pStyle w:val="Akapitzlist"/>
        <w:numPr>
          <w:ilvl w:val="0"/>
          <w:numId w:val="15"/>
        </w:numPr>
        <w:spacing w:line="276" w:lineRule="auto"/>
        <w:jc w:val="both"/>
        <w:rPr>
          <w:rFonts w:asciiTheme="minorHAnsi" w:hAnsiTheme="minorHAnsi" w:cstheme="minorHAnsi"/>
        </w:rPr>
      </w:pPr>
      <w:r w:rsidRPr="00B65795">
        <w:rPr>
          <w:rFonts w:asciiTheme="minorHAnsi" w:hAnsiTheme="minorHAnsi" w:cstheme="minorHAnsi"/>
          <w:bCs/>
        </w:rPr>
        <w:t xml:space="preserve">W przypadku wspólnego ubiegania się o udzielenie zamówienie przez Wykonawców oświadczenie, o którym mowa w art. 125 ustawy (Rozdział XI ust. 3.1. SWZ) - składa każdy z Wykonawców wspólnie ubiegających się o zamówienie. Oświadczenie to potwierdza spełnianie warunków udziału w postępowaniu w zakresie, w którym </w:t>
      </w:r>
      <w:bookmarkStart w:id="24" w:name="Bookmark13"/>
      <w:r w:rsidRPr="00B65795">
        <w:rPr>
          <w:rFonts w:asciiTheme="minorHAnsi" w:hAnsiTheme="minorHAnsi" w:cstheme="minorHAnsi"/>
          <w:bCs/>
        </w:rPr>
        <w:t>Wykonawca wspólnie ubiegający się o udzielenie zamówienia</w:t>
      </w:r>
      <w:bookmarkEnd w:id="24"/>
      <w:r w:rsidRPr="00B65795">
        <w:rPr>
          <w:rFonts w:asciiTheme="minorHAnsi" w:hAnsiTheme="minorHAnsi" w:cstheme="minorHAnsi"/>
          <w:bCs/>
        </w:rPr>
        <w:t xml:space="preserve"> wykazuje spełnienie warunków udziału w postępowaniu oraz brak podstaw wykluczenia - każdy z Wykonawców wspólnie ubiegających się o udzielenie zamówienia nie może podlegać wykluczeniu z postępowania w oparciu o wskazane w SWZ podstawy wykluczenia. </w:t>
      </w:r>
      <w:r w:rsidRPr="00B65795">
        <w:rPr>
          <w:rFonts w:asciiTheme="minorHAnsi" w:hAnsiTheme="minorHAnsi" w:cstheme="minorHAnsi"/>
          <w:b/>
          <w:bCs/>
        </w:rPr>
        <w:t xml:space="preserve">Powyższe oznacza, </w:t>
      </w:r>
      <w:r w:rsidR="004860E8" w:rsidRPr="00B65795">
        <w:rPr>
          <w:rFonts w:asciiTheme="minorHAnsi" w:hAnsiTheme="minorHAnsi" w:cstheme="minorHAnsi"/>
          <w:b/>
          <w:bCs/>
        </w:rPr>
        <w:t>ż</w:t>
      </w:r>
      <w:r w:rsidRPr="00B65795">
        <w:rPr>
          <w:rFonts w:asciiTheme="minorHAnsi" w:hAnsiTheme="minorHAnsi" w:cstheme="minorHAnsi"/>
          <w:b/>
          <w:bCs/>
        </w:rPr>
        <w:t>e</w:t>
      </w:r>
      <w:r w:rsidR="004860E8" w:rsidRPr="00B65795">
        <w:rPr>
          <w:rFonts w:asciiTheme="minorHAnsi" w:hAnsiTheme="minorHAnsi" w:cstheme="minorHAnsi"/>
          <w:b/>
          <w:bCs/>
        </w:rPr>
        <w:t>:</w:t>
      </w:r>
    </w:p>
    <w:p w14:paraId="4F1D81B6" w14:textId="77777777" w:rsidR="00671C80" w:rsidRPr="00B65795" w:rsidRDefault="00671C80" w:rsidP="00B65795">
      <w:pPr>
        <w:pStyle w:val="Standard"/>
        <w:spacing w:line="276" w:lineRule="auto"/>
        <w:ind w:left="360"/>
        <w:jc w:val="both"/>
        <w:rPr>
          <w:rFonts w:asciiTheme="minorHAnsi" w:hAnsiTheme="minorHAnsi" w:cstheme="minorHAnsi"/>
          <w:b/>
          <w:bCs/>
        </w:rPr>
      </w:pPr>
      <w:r w:rsidRPr="00B65795">
        <w:rPr>
          <w:rFonts w:asciiTheme="minorHAnsi" w:hAnsiTheme="minorHAnsi" w:cstheme="minorHAnsi"/>
          <w:b/>
          <w:bCs/>
        </w:rPr>
        <w:t xml:space="preserve">1) Oświadczenie w zakresie braku podstaw wykluczenia musi złożyć każdy </w:t>
      </w:r>
      <w:r w:rsidR="004860E8" w:rsidRPr="00B65795">
        <w:rPr>
          <w:rFonts w:asciiTheme="minorHAnsi" w:hAnsiTheme="minorHAnsi" w:cstheme="minorHAnsi"/>
          <w:b/>
          <w:bCs/>
        </w:rPr>
        <w:t xml:space="preserve">                                           </w:t>
      </w:r>
      <w:r w:rsidRPr="00B65795">
        <w:rPr>
          <w:rFonts w:asciiTheme="minorHAnsi" w:hAnsiTheme="minorHAnsi" w:cstheme="minorHAnsi"/>
          <w:b/>
          <w:bCs/>
        </w:rPr>
        <w:t>z wykonawców wspólnie ubiegających się o udzielenie zamówienia</w:t>
      </w:r>
      <w:r w:rsidR="004860E8" w:rsidRPr="00B65795">
        <w:rPr>
          <w:rFonts w:asciiTheme="minorHAnsi" w:hAnsiTheme="minorHAnsi" w:cstheme="minorHAnsi"/>
          <w:b/>
          <w:bCs/>
        </w:rPr>
        <w:t>.</w:t>
      </w:r>
    </w:p>
    <w:p w14:paraId="3A05FBFC" w14:textId="45760A05" w:rsidR="00671C80" w:rsidRPr="00B65795" w:rsidRDefault="00671C80" w:rsidP="00B65795">
      <w:pPr>
        <w:pStyle w:val="Standard"/>
        <w:spacing w:line="276" w:lineRule="auto"/>
        <w:ind w:left="360"/>
        <w:jc w:val="both"/>
        <w:rPr>
          <w:rFonts w:asciiTheme="minorHAnsi" w:hAnsiTheme="minorHAnsi" w:cstheme="minorHAnsi"/>
        </w:rPr>
      </w:pPr>
      <w:r w:rsidRPr="00B65795">
        <w:rPr>
          <w:rFonts w:asciiTheme="minorHAnsi" w:hAnsiTheme="minorHAnsi" w:cstheme="minorHAnsi"/>
          <w:b/>
          <w:bCs/>
        </w:rPr>
        <w:t>2) Oświadczenie o spełnianiu warunków udziału składa podmiot, który w odniesieniu do danego warunku udziału w post</w:t>
      </w:r>
      <w:r w:rsidR="00C95F1C">
        <w:rPr>
          <w:rFonts w:asciiTheme="minorHAnsi" w:hAnsiTheme="minorHAnsi" w:cstheme="minorHAnsi"/>
          <w:b/>
          <w:bCs/>
        </w:rPr>
        <w:t>ę</w:t>
      </w:r>
      <w:r w:rsidRPr="00B65795">
        <w:rPr>
          <w:rFonts w:asciiTheme="minorHAnsi" w:hAnsiTheme="minorHAnsi" w:cstheme="minorHAnsi"/>
          <w:b/>
          <w:bCs/>
        </w:rPr>
        <w:t>powaniu potwierdza jego spełnianie, dopuszcza się oświadczenie złożone łącznie tj. podpisane przez wszystkie podmioty wspólnie składające</w:t>
      </w:r>
      <w:r w:rsidR="00FF628F">
        <w:rPr>
          <w:rFonts w:asciiTheme="minorHAnsi" w:hAnsiTheme="minorHAnsi" w:cstheme="minorHAnsi"/>
          <w:b/>
          <w:bCs/>
        </w:rPr>
        <w:t xml:space="preserve"> </w:t>
      </w:r>
      <w:r w:rsidRPr="00B65795">
        <w:rPr>
          <w:rFonts w:asciiTheme="minorHAnsi" w:hAnsiTheme="minorHAnsi" w:cstheme="minorHAnsi"/>
          <w:b/>
          <w:bCs/>
        </w:rPr>
        <w:t>ofertę lub przez pełnomocnika występującego w imieniu wszystkich podmiotów</w:t>
      </w:r>
      <w:r w:rsidR="004860E8" w:rsidRPr="00B65795">
        <w:rPr>
          <w:rFonts w:asciiTheme="minorHAnsi" w:hAnsiTheme="minorHAnsi" w:cstheme="minorHAnsi"/>
          <w:b/>
          <w:bCs/>
        </w:rPr>
        <w:t>.</w:t>
      </w:r>
    </w:p>
    <w:p w14:paraId="12A0B65C" w14:textId="77777777" w:rsidR="00671C80" w:rsidRPr="00B65795" w:rsidRDefault="00671C80" w:rsidP="00B65795">
      <w:pPr>
        <w:pStyle w:val="Akapitzlist"/>
        <w:numPr>
          <w:ilvl w:val="0"/>
          <w:numId w:val="15"/>
        </w:numPr>
        <w:spacing w:line="276" w:lineRule="auto"/>
        <w:jc w:val="both"/>
        <w:rPr>
          <w:rFonts w:asciiTheme="minorHAnsi" w:hAnsiTheme="minorHAnsi" w:cstheme="minorHAnsi"/>
        </w:rPr>
      </w:pPr>
      <w:r w:rsidRPr="00B65795">
        <w:rPr>
          <w:rFonts w:asciiTheme="minorHAnsi" w:hAnsiTheme="minorHAnsi" w:cstheme="minorHAnsi"/>
        </w:rPr>
        <w:t>Wszelka korespondencja prowadzona będzie wyłącznie z podmiotem występującym jako pełnomocnik Wykonawców wspólnie ubiegających się o udzielenie zamówienia.</w:t>
      </w:r>
    </w:p>
    <w:p w14:paraId="3A80A9A9" w14:textId="093FE691" w:rsidR="00671C80" w:rsidRPr="00B65795" w:rsidRDefault="00671C80" w:rsidP="00B65795">
      <w:pPr>
        <w:pStyle w:val="Akapitzlist"/>
        <w:numPr>
          <w:ilvl w:val="0"/>
          <w:numId w:val="15"/>
        </w:numPr>
        <w:spacing w:line="276" w:lineRule="auto"/>
        <w:jc w:val="both"/>
        <w:rPr>
          <w:rFonts w:asciiTheme="minorHAnsi" w:hAnsiTheme="minorHAnsi" w:cstheme="minorHAnsi"/>
        </w:rPr>
      </w:pPr>
      <w:r w:rsidRPr="00B65795">
        <w:rPr>
          <w:rFonts w:asciiTheme="minorHAnsi" w:hAnsiTheme="minorHAnsi" w:cstheme="minorHAnsi"/>
        </w:rPr>
        <w:lastRenderedPageBreak/>
        <w:t>W odniesieniu do warunków dotyczących wykształcenia, kwalifikacji zawodowych lub doświadczenia wykonawcy wspólnie ubiegający się o udzielenie zamówienia mogą polegać na zdolnościach tych z wykonawców</w:t>
      </w:r>
      <w:r w:rsidR="00FF628F">
        <w:rPr>
          <w:rFonts w:asciiTheme="minorHAnsi" w:hAnsiTheme="minorHAnsi" w:cstheme="minorHAnsi"/>
        </w:rPr>
        <w:t>,</w:t>
      </w:r>
      <w:r w:rsidRPr="00B65795">
        <w:rPr>
          <w:rFonts w:asciiTheme="minorHAnsi" w:hAnsiTheme="minorHAnsi" w:cstheme="minorHAnsi"/>
        </w:rPr>
        <w:t xml:space="preserve"> którzy wykonają usługi, do realizacji których te zdolności są wymagane. W tym przypadku Wykonawcy wspólnie ubiegający się o udzielenie zamówienia dołączają odpowiednio do oferty oświadczenie, z którego wynika, które roboty budowlane, dostawy, usługi wykonują poszczególni wykonawcy.</w:t>
      </w:r>
    </w:p>
    <w:p w14:paraId="74F981BF" w14:textId="79D35745" w:rsidR="00671C80" w:rsidRPr="00B65795" w:rsidRDefault="00671C80" w:rsidP="00B65795">
      <w:pPr>
        <w:pStyle w:val="Akapitzlist"/>
        <w:numPr>
          <w:ilvl w:val="0"/>
          <w:numId w:val="15"/>
        </w:numPr>
        <w:spacing w:line="276" w:lineRule="auto"/>
        <w:jc w:val="both"/>
        <w:rPr>
          <w:rFonts w:asciiTheme="minorHAnsi" w:hAnsiTheme="minorHAnsi" w:cstheme="minorHAnsi"/>
        </w:rPr>
      </w:pPr>
      <w:r w:rsidRPr="00B65795">
        <w:rPr>
          <w:rFonts w:asciiTheme="minorHAnsi" w:hAnsiTheme="minorHAnsi" w:cstheme="minorHAnsi"/>
        </w:rPr>
        <w:t>W przypadku</w:t>
      </w:r>
      <w:r w:rsidR="00FF628F">
        <w:rPr>
          <w:rFonts w:asciiTheme="minorHAnsi" w:hAnsiTheme="minorHAnsi" w:cstheme="minorHAnsi"/>
        </w:rPr>
        <w:t>,</w:t>
      </w:r>
      <w:r w:rsidRPr="00B65795">
        <w:rPr>
          <w:rFonts w:asciiTheme="minorHAnsi" w:hAnsiTheme="minorHAnsi" w:cstheme="minorHAnsi"/>
        </w:rPr>
        <w:t xml:space="preserve"> o którym mowa w ust. 7 niniejszego rozdziału wykonawcy wspólnie ubiegający się o udzielenie zamówienia dołączają bezpośrednio do oferty oświadczenie</w:t>
      </w:r>
      <w:r w:rsidR="00FF628F">
        <w:rPr>
          <w:rFonts w:asciiTheme="minorHAnsi" w:hAnsiTheme="minorHAnsi" w:cstheme="minorHAnsi"/>
        </w:rPr>
        <w:t>,</w:t>
      </w:r>
      <w:r w:rsidRPr="00B65795">
        <w:rPr>
          <w:rFonts w:asciiTheme="minorHAnsi" w:hAnsiTheme="minorHAnsi" w:cstheme="minorHAnsi"/>
        </w:rPr>
        <w:t xml:space="preserve"> z którego wynika, które roboty budowlane wykonują poszczególni wykonawcy.</w:t>
      </w:r>
    </w:p>
    <w:p w14:paraId="22F375EC" w14:textId="77777777" w:rsidR="00671C80" w:rsidRPr="00B65795" w:rsidRDefault="00671C80" w:rsidP="00B65795">
      <w:pPr>
        <w:autoSpaceDE w:val="0"/>
        <w:spacing w:line="276" w:lineRule="auto"/>
        <w:ind w:left="360"/>
        <w:jc w:val="both"/>
        <w:rPr>
          <w:rFonts w:cstheme="minorHAnsi"/>
          <w:sz w:val="24"/>
          <w:szCs w:val="24"/>
        </w:rPr>
      </w:pPr>
    </w:p>
    <w:p w14:paraId="70FFAA2F" w14:textId="77777777" w:rsidR="00671C80" w:rsidRPr="00B65795" w:rsidRDefault="00671C80" w:rsidP="00B65795">
      <w:pPr>
        <w:autoSpaceDE w:val="0"/>
        <w:spacing w:line="276" w:lineRule="auto"/>
        <w:ind w:left="360"/>
        <w:jc w:val="center"/>
        <w:rPr>
          <w:rFonts w:cstheme="minorHAnsi"/>
          <w:sz w:val="24"/>
          <w:szCs w:val="24"/>
        </w:rPr>
      </w:pPr>
    </w:p>
    <w:p w14:paraId="1B30C9E8" w14:textId="77777777" w:rsidR="00671C80" w:rsidRPr="00B65795" w:rsidRDefault="00671C80" w:rsidP="00B65795">
      <w:pPr>
        <w:pStyle w:val="Nagwek2"/>
        <w:spacing w:line="276" w:lineRule="auto"/>
        <w:jc w:val="center"/>
        <w:rPr>
          <w:rFonts w:asciiTheme="minorHAnsi" w:hAnsiTheme="minorHAnsi" w:cstheme="minorHAnsi"/>
          <w:sz w:val="24"/>
        </w:rPr>
      </w:pPr>
      <w:bookmarkStart w:id="25" w:name="__RefHeading__11894_46135782"/>
      <w:bookmarkStart w:id="26" w:name="Bookmark14"/>
      <w:r w:rsidRPr="00B65795">
        <w:rPr>
          <w:rFonts w:asciiTheme="minorHAnsi" w:hAnsiTheme="minorHAnsi" w:cstheme="minorHAnsi"/>
          <w:sz w:val="24"/>
          <w:u w:val="single"/>
        </w:rPr>
        <w:t>ROZDZIAŁ VII</w:t>
      </w:r>
      <w:bookmarkEnd w:id="25"/>
      <w:bookmarkEnd w:id="26"/>
    </w:p>
    <w:p w14:paraId="39BE946F" w14:textId="77777777" w:rsidR="00671C80" w:rsidRPr="00B65795" w:rsidRDefault="00671C80" w:rsidP="00B65795">
      <w:pPr>
        <w:pStyle w:val="Nagwek2"/>
        <w:spacing w:line="276" w:lineRule="auto"/>
        <w:jc w:val="center"/>
        <w:rPr>
          <w:rFonts w:asciiTheme="minorHAnsi" w:hAnsiTheme="minorHAnsi" w:cstheme="minorHAnsi"/>
          <w:sz w:val="24"/>
        </w:rPr>
      </w:pPr>
      <w:bookmarkStart w:id="27" w:name="__RefHeading__11896_46135782"/>
      <w:bookmarkStart w:id="28" w:name="Bookmark15"/>
      <w:r w:rsidRPr="00B65795">
        <w:rPr>
          <w:rFonts w:asciiTheme="minorHAnsi" w:hAnsiTheme="minorHAnsi" w:cstheme="minorHAnsi"/>
          <w:sz w:val="24"/>
        </w:rPr>
        <w:t>INFORMACJE O WYMAGANIACH TECHNICZNYCH I ORGANIZACYJNYCH SPORZĄDZANIA, WYSYŁANIA I ODBIERANIA KORESPONDENCJI ELEKTRONICZNEJ</w:t>
      </w:r>
      <w:bookmarkEnd w:id="27"/>
      <w:bookmarkEnd w:id="28"/>
    </w:p>
    <w:p w14:paraId="5F514748" w14:textId="77777777" w:rsidR="00671C80" w:rsidRPr="00B65795" w:rsidRDefault="00671C80" w:rsidP="00B65795">
      <w:pPr>
        <w:autoSpaceDE w:val="0"/>
        <w:spacing w:line="276" w:lineRule="auto"/>
        <w:ind w:left="360"/>
        <w:jc w:val="both"/>
        <w:rPr>
          <w:rFonts w:cstheme="minorHAnsi"/>
          <w:sz w:val="24"/>
          <w:szCs w:val="24"/>
        </w:rPr>
      </w:pPr>
    </w:p>
    <w:p w14:paraId="4C2870A5" w14:textId="77777777" w:rsidR="00671C80" w:rsidRPr="00B65795" w:rsidRDefault="00671C80" w:rsidP="00B65795">
      <w:pPr>
        <w:keepNext/>
        <w:spacing w:before="120" w:after="120" w:line="276" w:lineRule="auto"/>
        <w:ind w:left="357"/>
        <w:jc w:val="both"/>
        <w:outlineLvl w:val="3"/>
        <w:rPr>
          <w:rFonts w:cstheme="minorHAnsi"/>
          <w:sz w:val="24"/>
          <w:szCs w:val="24"/>
        </w:rPr>
      </w:pPr>
      <w:r w:rsidRPr="00B65795">
        <w:rPr>
          <w:rFonts w:cstheme="minorHAnsi"/>
          <w:sz w:val="24"/>
          <w:szCs w:val="24"/>
        </w:rPr>
        <w:t xml:space="preserve">7.1. Postępowanie o udzielenie zamówienia prowadzi się w języku polskim w formie elektronicznej za pośrednictwem „Platformy Zakupowej” dostępnej pod adresem: https://platformazakupowa.pl/pn/poraj </w:t>
      </w:r>
    </w:p>
    <w:p w14:paraId="46763B77" w14:textId="77777777" w:rsidR="00671C80" w:rsidRPr="00B65795" w:rsidRDefault="00671C80" w:rsidP="00B65795">
      <w:pPr>
        <w:keepNext/>
        <w:spacing w:before="120" w:after="120" w:line="276" w:lineRule="auto"/>
        <w:ind w:left="357"/>
        <w:jc w:val="both"/>
        <w:outlineLvl w:val="3"/>
        <w:rPr>
          <w:rFonts w:cstheme="minorHAnsi"/>
          <w:sz w:val="24"/>
          <w:szCs w:val="24"/>
        </w:rPr>
      </w:pPr>
      <w:r w:rsidRPr="00B65795">
        <w:rPr>
          <w:rFonts w:cstheme="minorHAnsi"/>
          <w:sz w:val="24"/>
          <w:szCs w:val="24"/>
        </w:rPr>
        <w:t xml:space="preserve">7.2. Komunikacja między Zamawiającym a Wykonawcami, w szczególności składanie oświadczeń, wniosków, zawiadomień oraz przekazywanie informacji odbywa się w formie elektronicznej za pośrednictwem „Platformy Zakupowej”, korzystając z przycisku „Wyślij wiadomość” znajdującego się na stronie dotyczącej danego postępowania. Za datę przekazania (wpływu) oświadczeń, wniosków, zawiadomień oraz informacji przyjmuje się datę ich przesłania za pośrednictwem platformy poprzez kliknięcie przycisku „wyślij wiadomość” po których pojawi się komunikat, że wiadomość została wysłana do Zamawiającego. </w:t>
      </w:r>
    </w:p>
    <w:p w14:paraId="40D40FAF" w14:textId="4D44574A" w:rsidR="00671C80" w:rsidRPr="00B65795" w:rsidRDefault="00671C80" w:rsidP="00B65795">
      <w:pPr>
        <w:keepNext/>
        <w:spacing w:before="120" w:after="120" w:line="276" w:lineRule="auto"/>
        <w:ind w:left="357"/>
        <w:jc w:val="both"/>
        <w:outlineLvl w:val="3"/>
        <w:rPr>
          <w:rFonts w:cstheme="minorHAnsi"/>
          <w:sz w:val="24"/>
          <w:szCs w:val="24"/>
        </w:rPr>
      </w:pPr>
      <w:r w:rsidRPr="00B65795">
        <w:rPr>
          <w:rFonts w:cstheme="minorHAnsi"/>
          <w:sz w:val="24"/>
          <w:szCs w:val="24"/>
        </w:rPr>
        <w:t>7.3. Zamawiający z Wykonawcami będzie przekazywał informację w formie elektronicznej za pośrednictwem Platformy. Informacje dotyczące odpowiedzi na pytania, zmiany SWZ, zmiany terminu składania i otwarcia ofert Zamawiający będzie zamieszczał na platformie w sekcji</w:t>
      </w:r>
      <w:r w:rsidR="00FF628F">
        <w:rPr>
          <w:rFonts w:cstheme="minorHAnsi"/>
          <w:sz w:val="24"/>
          <w:szCs w:val="24"/>
        </w:rPr>
        <w:t xml:space="preserve"> </w:t>
      </w:r>
      <w:r w:rsidRPr="00B65795">
        <w:rPr>
          <w:rFonts w:cstheme="minorHAnsi"/>
          <w:sz w:val="24"/>
          <w:szCs w:val="24"/>
        </w:rPr>
        <w:t>”Komunikaty”.</w:t>
      </w:r>
      <w:r w:rsidR="00FF628F">
        <w:rPr>
          <w:rFonts w:cstheme="minorHAnsi"/>
          <w:sz w:val="24"/>
          <w:szCs w:val="24"/>
        </w:rPr>
        <w:t xml:space="preserve"> </w:t>
      </w:r>
      <w:r w:rsidRPr="00B65795">
        <w:rPr>
          <w:rFonts w:cstheme="minorHAnsi"/>
          <w:sz w:val="24"/>
          <w:szCs w:val="24"/>
        </w:rPr>
        <w:t>Korespondencja</w:t>
      </w:r>
      <w:r w:rsidR="00FF628F">
        <w:rPr>
          <w:rFonts w:cstheme="minorHAnsi"/>
          <w:sz w:val="24"/>
          <w:szCs w:val="24"/>
        </w:rPr>
        <w:t>,</w:t>
      </w:r>
      <w:r w:rsidRPr="00B65795">
        <w:rPr>
          <w:rFonts w:cstheme="minorHAnsi"/>
          <w:sz w:val="24"/>
          <w:szCs w:val="24"/>
        </w:rPr>
        <w:t xml:space="preserve"> której zgodnie z obowiązującymi przepisami adresatem jest konkretny Wykonawca będzie przekazywana w formie elektronicznej za pośrednictwem Platformy do tego konkretnego Wykonawcy. </w:t>
      </w:r>
    </w:p>
    <w:p w14:paraId="226A830B" w14:textId="77777777" w:rsidR="00671C80" w:rsidRPr="00B65795" w:rsidRDefault="00671C80" w:rsidP="00B65795">
      <w:pPr>
        <w:keepNext/>
        <w:spacing w:before="120" w:after="120" w:line="276" w:lineRule="auto"/>
        <w:ind w:left="357"/>
        <w:jc w:val="both"/>
        <w:outlineLvl w:val="3"/>
        <w:rPr>
          <w:rFonts w:cstheme="minorHAnsi"/>
          <w:sz w:val="24"/>
          <w:szCs w:val="24"/>
        </w:rPr>
      </w:pPr>
      <w:r w:rsidRPr="00B65795">
        <w:rPr>
          <w:rFonts w:cstheme="minorHAnsi"/>
          <w:sz w:val="24"/>
          <w:szCs w:val="24"/>
        </w:rPr>
        <w:t xml:space="preserve">7.4. Wykonawca jako podmiot profesjonalny ma obowiązek sprawdzania komunikatów i wiadomości bezpośrednio na platformazakupowa.pl przesłanych przez zamawiającego, gdyż system powiadomień może ulec awarii lub powiadomienie może trafić do folderu SPAM. </w:t>
      </w:r>
    </w:p>
    <w:p w14:paraId="6B3207FF" w14:textId="77777777" w:rsidR="00671C80" w:rsidRPr="00B65795" w:rsidRDefault="00671C80" w:rsidP="00B65795">
      <w:pPr>
        <w:keepNext/>
        <w:spacing w:before="120" w:after="120" w:line="276" w:lineRule="auto"/>
        <w:ind w:left="357"/>
        <w:jc w:val="both"/>
        <w:outlineLvl w:val="3"/>
        <w:rPr>
          <w:rFonts w:cstheme="minorHAnsi"/>
          <w:sz w:val="24"/>
          <w:szCs w:val="24"/>
        </w:rPr>
      </w:pPr>
      <w:r w:rsidRPr="00B65795">
        <w:rPr>
          <w:rFonts w:cstheme="minorHAnsi"/>
          <w:sz w:val="24"/>
          <w:szCs w:val="24"/>
        </w:rPr>
        <w:t xml:space="preserve">7.5. Zamawiający zgodnie z Rozporządzeniem Prezesa Rady Ministrów z dnia 31 grudnia 2020r. w sprawie sposobu sporządzania i przekazywania informacji oraz wymagań </w:t>
      </w:r>
      <w:r w:rsidRPr="00B65795">
        <w:rPr>
          <w:rFonts w:cstheme="minorHAnsi"/>
          <w:sz w:val="24"/>
          <w:szCs w:val="24"/>
        </w:rPr>
        <w:lastRenderedPageBreak/>
        <w:t>technicznych dla dokumentów elektronicznych oraz środków komunikacji elektronicznej w postępowaniu o udzielenie zamówienia publicznego lub konkursie (Dz. U. z 2020r. poz.</w:t>
      </w:r>
      <w:r w:rsidR="00BD1DC4" w:rsidRPr="00B65795">
        <w:rPr>
          <w:rFonts w:cstheme="minorHAnsi"/>
          <w:sz w:val="24"/>
          <w:szCs w:val="24"/>
        </w:rPr>
        <w:t xml:space="preserve"> </w:t>
      </w:r>
      <w:r w:rsidRPr="00B65795">
        <w:rPr>
          <w:rFonts w:cstheme="minorHAnsi"/>
          <w:sz w:val="24"/>
          <w:szCs w:val="24"/>
        </w:rPr>
        <w:t xml:space="preserve">2452), określa niezbędne wymagania sprzętowo - aplikacyjne umożliwiające pracę na platformazakupowa.pl, tj.: </w:t>
      </w:r>
    </w:p>
    <w:p w14:paraId="7969BB04" w14:textId="77777777" w:rsidR="00671C80" w:rsidRPr="00B65795" w:rsidRDefault="00671C80" w:rsidP="00B65795">
      <w:pPr>
        <w:keepNext/>
        <w:spacing w:before="120" w:after="120" w:line="276" w:lineRule="auto"/>
        <w:ind w:left="357"/>
        <w:jc w:val="both"/>
        <w:outlineLvl w:val="3"/>
        <w:rPr>
          <w:rFonts w:cstheme="minorHAnsi"/>
          <w:sz w:val="24"/>
          <w:szCs w:val="24"/>
        </w:rPr>
      </w:pPr>
      <w:r w:rsidRPr="00B65795">
        <w:rPr>
          <w:rFonts w:cstheme="minorHAnsi"/>
          <w:sz w:val="24"/>
          <w:szCs w:val="24"/>
        </w:rPr>
        <w:t xml:space="preserve">a) stały dostęp do sieci Internet o gwarantowanej przepustowości nie mniejszej niż 512 kb/s, </w:t>
      </w:r>
    </w:p>
    <w:p w14:paraId="6838928B" w14:textId="77777777" w:rsidR="00671C80" w:rsidRPr="00B65795" w:rsidRDefault="00671C80" w:rsidP="00B65795">
      <w:pPr>
        <w:keepNext/>
        <w:spacing w:before="120" w:after="120" w:line="276" w:lineRule="auto"/>
        <w:ind w:left="357"/>
        <w:jc w:val="both"/>
        <w:outlineLvl w:val="3"/>
        <w:rPr>
          <w:rFonts w:cstheme="minorHAnsi"/>
          <w:sz w:val="24"/>
          <w:szCs w:val="24"/>
        </w:rPr>
      </w:pPr>
      <w:r w:rsidRPr="00B65795">
        <w:rPr>
          <w:rFonts w:cstheme="minorHAnsi"/>
          <w:sz w:val="24"/>
          <w:szCs w:val="24"/>
        </w:rPr>
        <w:t xml:space="preserve">b) komputer klasy PC lub MAC o następującej konfiguracji: pamięć min. 2 GB Ram, procesor Intel IV 2 GHZ lub jego nowsza wersja, jeden z systemów operacyjnych - MS Windows 7, Mac Os x 10 4, Linux, lub ich nowsze wersje, </w:t>
      </w:r>
    </w:p>
    <w:p w14:paraId="5D5AD5B5" w14:textId="77777777" w:rsidR="00671C80" w:rsidRPr="00B65795" w:rsidRDefault="00671C80" w:rsidP="00B65795">
      <w:pPr>
        <w:keepNext/>
        <w:spacing w:before="120" w:after="120" w:line="276" w:lineRule="auto"/>
        <w:ind w:left="357"/>
        <w:jc w:val="both"/>
        <w:outlineLvl w:val="3"/>
        <w:rPr>
          <w:rFonts w:cstheme="minorHAnsi"/>
          <w:sz w:val="24"/>
          <w:szCs w:val="24"/>
        </w:rPr>
      </w:pPr>
      <w:r w:rsidRPr="00B65795">
        <w:rPr>
          <w:rFonts w:cstheme="minorHAnsi"/>
          <w:sz w:val="24"/>
          <w:szCs w:val="24"/>
        </w:rPr>
        <w:t xml:space="preserve">c) zainstalowana dowolna przeglądarka internetowa, w przypadku Internet Explorer minimalnie wersja 10.0., </w:t>
      </w:r>
    </w:p>
    <w:p w14:paraId="00C55A39" w14:textId="77777777" w:rsidR="00671C80" w:rsidRPr="00B65795" w:rsidRDefault="00671C80" w:rsidP="00B65795">
      <w:pPr>
        <w:keepNext/>
        <w:spacing w:before="120" w:after="120" w:line="276" w:lineRule="auto"/>
        <w:ind w:left="357"/>
        <w:jc w:val="both"/>
        <w:outlineLvl w:val="3"/>
        <w:rPr>
          <w:rFonts w:cstheme="minorHAnsi"/>
          <w:sz w:val="24"/>
          <w:szCs w:val="24"/>
        </w:rPr>
      </w:pPr>
      <w:r w:rsidRPr="00B65795">
        <w:rPr>
          <w:rFonts w:cstheme="minorHAnsi"/>
          <w:sz w:val="24"/>
          <w:szCs w:val="24"/>
        </w:rPr>
        <w:t xml:space="preserve">d) włączona obsługa JavaScript, </w:t>
      </w:r>
    </w:p>
    <w:p w14:paraId="2E22EB8A" w14:textId="77777777" w:rsidR="00671C80" w:rsidRPr="00B65795" w:rsidRDefault="00671C80" w:rsidP="00B65795">
      <w:pPr>
        <w:keepNext/>
        <w:spacing w:before="120" w:after="120" w:line="276" w:lineRule="auto"/>
        <w:ind w:left="357"/>
        <w:jc w:val="both"/>
        <w:outlineLvl w:val="3"/>
        <w:rPr>
          <w:rFonts w:cstheme="minorHAnsi"/>
          <w:sz w:val="24"/>
          <w:szCs w:val="24"/>
        </w:rPr>
      </w:pPr>
      <w:r w:rsidRPr="00B65795">
        <w:rPr>
          <w:rFonts w:cstheme="minorHAnsi"/>
          <w:sz w:val="24"/>
          <w:szCs w:val="24"/>
        </w:rPr>
        <w:t xml:space="preserve">e) zainstalowany program Adobe Acrobat Reader lub inny obsługujący format plików .pdf, </w:t>
      </w:r>
    </w:p>
    <w:p w14:paraId="0CB2D4C5" w14:textId="77777777" w:rsidR="00671C80" w:rsidRPr="00B65795" w:rsidRDefault="00671C80" w:rsidP="00B65795">
      <w:pPr>
        <w:keepNext/>
        <w:spacing w:before="120" w:after="120" w:line="276" w:lineRule="auto"/>
        <w:ind w:left="357"/>
        <w:jc w:val="both"/>
        <w:outlineLvl w:val="3"/>
        <w:rPr>
          <w:rFonts w:cstheme="minorHAnsi"/>
          <w:sz w:val="24"/>
          <w:szCs w:val="24"/>
        </w:rPr>
      </w:pPr>
      <w:r w:rsidRPr="00B65795">
        <w:rPr>
          <w:rFonts w:cstheme="minorHAnsi"/>
          <w:sz w:val="24"/>
          <w:szCs w:val="24"/>
        </w:rPr>
        <w:t xml:space="preserve">f) Platformazakupowa.pl działa według standardu przyjętego w komunikacji sieciowej - kodowanie UTF8, </w:t>
      </w:r>
    </w:p>
    <w:p w14:paraId="43993B0F" w14:textId="77777777" w:rsidR="00671C80" w:rsidRPr="00B65795" w:rsidRDefault="00671C80" w:rsidP="00B65795">
      <w:pPr>
        <w:keepNext/>
        <w:spacing w:before="120" w:after="120" w:line="276" w:lineRule="auto"/>
        <w:ind w:left="357"/>
        <w:jc w:val="both"/>
        <w:outlineLvl w:val="3"/>
        <w:rPr>
          <w:rFonts w:cstheme="minorHAnsi"/>
          <w:sz w:val="24"/>
          <w:szCs w:val="24"/>
        </w:rPr>
      </w:pPr>
      <w:r w:rsidRPr="00B65795">
        <w:rPr>
          <w:rFonts w:cstheme="minorHAnsi"/>
          <w:sz w:val="24"/>
          <w:szCs w:val="24"/>
        </w:rPr>
        <w:t xml:space="preserve">g) Oznaczenie czasu odbioru danych przez platformę zakupową stanowi datę oraz dokładny czas (hh:mm:ss) generowany wg. czasu lokalnego serwera synchronizowanego z zegarem Głównego Urzędu Miar. </w:t>
      </w:r>
    </w:p>
    <w:p w14:paraId="687B7418" w14:textId="77777777" w:rsidR="00671C80" w:rsidRPr="00B65795" w:rsidRDefault="00671C80" w:rsidP="00B65795">
      <w:pPr>
        <w:keepNext/>
        <w:spacing w:before="120" w:after="120" w:line="276" w:lineRule="auto"/>
        <w:ind w:left="357"/>
        <w:jc w:val="both"/>
        <w:outlineLvl w:val="3"/>
        <w:rPr>
          <w:rFonts w:cstheme="minorHAnsi"/>
          <w:sz w:val="24"/>
          <w:szCs w:val="24"/>
        </w:rPr>
      </w:pPr>
      <w:r w:rsidRPr="00B65795">
        <w:rPr>
          <w:rFonts w:cstheme="minorHAnsi"/>
          <w:sz w:val="24"/>
          <w:szCs w:val="24"/>
        </w:rPr>
        <w:t xml:space="preserve">7.6. Wykonawca, przystępując do niniejszego postępowania o udzielenie zamówienia publicznego: </w:t>
      </w:r>
    </w:p>
    <w:p w14:paraId="6321A35E" w14:textId="77777777" w:rsidR="00671C80" w:rsidRPr="00B65795" w:rsidRDefault="00671C80" w:rsidP="00B65795">
      <w:pPr>
        <w:keepNext/>
        <w:spacing w:before="120" w:after="120" w:line="276" w:lineRule="auto"/>
        <w:ind w:left="357"/>
        <w:jc w:val="both"/>
        <w:outlineLvl w:val="3"/>
        <w:rPr>
          <w:rFonts w:cstheme="minorHAnsi"/>
          <w:sz w:val="24"/>
          <w:szCs w:val="24"/>
        </w:rPr>
      </w:pPr>
      <w:r w:rsidRPr="00B65795">
        <w:rPr>
          <w:rFonts w:cstheme="minorHAnsi"/>
          <w:sz w:val="24"/>
          <w:szCs w:val="24"/>
        </w:rPr>
        <w:t xml:space="preserve">a) akceptuje warunki korzystania z platformazakupowa.pl określone w Regulaminie zamieszczonym na stronie internetowej pod linkiem https://platformazakupowa.pl/strona/1- regulamin w zakładce „Regulamin" oraz uznaje go za wiążący, </w:t>
      </w:r>
    </w:p>
    <w:p w14:paraId="1C854782" w14:textId="77777777" w:rsidR="00671C80" w:rsidRPr="00B65795" w:rsidRDefault="00671C80" w:rsidP="00B65795">
      <w:pPr>
        <w:keepNext/>
        <w:spacing w:before="120" w:after="120" w:line="276" w:lineRule="auto"/>
        <w:ind w:left="357"/>
        <w:jc w:val="both"/>
        <w:outlineLvl w:val="3"/>
        <w:rPr>
          <w:rFonts w:cstheme="minorHAnsi"/>
          <w:sz w:val="24"/>
          <w:szCs w:val="24"/>
        </w:rPr>
      </w:pPr>
      <w:r w:rsidRPr="00B65795">
        <w:rPr>
          <w:rFonts w:cstheme="minorHAnsi"/>
          <w:sz w:val="24"/>
          <w:szCs w:val="24"/>
        </w:rPr>
        <w:t xml:space="preserve">b) zapoznał i stosuje się do Instrukcji składania ofert/wniosków oraz innych czynności podejmowanych w niniejszym postępowaniu przy użyciu platformy </w:t>
      </w:r>
    </w:p>
    <w:p w14:paraId="40151174" w14:textId="77777777" w:rsidR="00671C80" w:rsidRPr="00B65795" w:rsidRDefault="00671C80" w:rsidP="00B65795">
      <w:pPr>
        <w:keepNext/>
        <w:spacing w:before="120" w:after="120" w:line="276" w:lineRule="auto"/>
        <w:ind w:left="357"/>
        <w:jc w:val="both"/>
        <w:outlineLvl w:val="3"/>
        <w:rPr>
          <w:rFonts w:cstheme="minorHAnsi"/>
          <w:sz w:val="24"/>
          <w:szCs w:val="24"/>
        </w:rPr>
      </w:pPr>
      <w:r w:rsidRPr="00B65795">
        <w:rPr>
          <w:rFonts w:cstheme="minorHAnsi"/>
          <w:sz w:val="24"/>
          <w:szCs w:val="24"/>
        </w:rPr>
        <w:t xml:space="preserve">7.7. Zamawiający informuje, że instrukcje korzystania z Platformy dotyczące w szczególności logowania, składania wniosków o wyjaśnienie treści SWZ, składania ofert oraz innych czynności podejmowanych w niniejszym postępowaniu przy użyciu Platformy znajdują się w zakładce „Instrukcje dla Wykonawców" na stronie internetowej pod adresem: https://platformazakupowa.pl/strona/45-instrukcje </w:t>
      </w:r>
    </w:p>
    <w:p w14:paraId="034B7712" w14:textId="51D59743" w:rsidR="00671C80" w:rsidRPr="00B65795" w:rsidRDefault="00671C80" w:rsidP="00B65795">
      <w:pPr>
        <w:keepNext/>
        <w:spacing w:before="120" w:after="120" w:line="276" w:lineRule="auto"/>
        <w:ind w:left="357"/>
        <w:jc w:val="both"/>
        <w:outlineLvl w:val="3"/>
        <w:rPr>
          <w:rFonts w:cstheme="minorHAnsi"/>
          <w:b/>
          <w:sz w:val="24"/>
          <w:szCs w:val="24"/>
        </w:rPr>
      </w:pPr>
      <w:r w:rsidRPr="00B65795">
        <w:rPr>
          <w:rFonts w:cstheme="minorHAnsi"/>
          <w:sz w:val="24"/>
          <w:szCs w:val="24"/>
        </w:rPr>
        <w:t xml:space="preserve">7.8.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w:t>
      </w:r>
      <w:r w:rsidRPr="00B65795">
        <w:rPr>
          <w:rFonts w:cstheme="minorHAnsi"/>
          <w:sz w:val="24"/>
          <w:szCs w:val="24"/>
        </w:rPr>
        <w:lastRenderedPageBreak/>
        <w:t>przedmiotowym postępowaniu</w:t>
      </w:r>
      <w:r w:rsidR="00FF628F">
        <w:rPr>
          <w:rFonts w:cstheme="minorHAnsi"/>
          <w:sz w:val="24"/>
          <w:szCs w:val="24"/>
        </w:rPr>
        <w:t>,</w:t>
      </w:r>
      <w:r w:rsidRPr="00B65795">
        <w:rPr>
          <w:rFonts w:cstheme="minorHAnsi"/>
          <w:sz w:val="24"/>
          <w:szCs w:val="24"/>
        </w:rPr>
        <w:t xml:space="preserve"> ponieważ nie został spełniony obowiązek narzucony w art. 221 Ustawy Prawo Zamówień Publicznych.</w:t>
      </w:r>
    </w:p>
    <w:p w14:paraId="01239E8C" w14:textId="77777777" w:rsidR="00671C80" w:rsidRPr="00B65795" w:rsidRDefault="00671C80" w:rsidP="00B65795">
      <w:pPr>
        <w:widowControl w:val="0"/>
        <w:autoSpaceDE w:val="0"/>
        <w:autoSpaceDN w:val="0"/>
        <w:adjustRightInd w:val="0"/>
        <w:spacing w:line="276" w:lineRule="auto"/>
        <w:ind w:left="426"/>
        <w:jc w:val="both"/>
        <w:rPr>
          <w:rFonts w:cstheme="minorHAnsi"/>
          <w:b/>
          <w:bCs/>
          <w:sz w:val="24"/>
          <w:szCs w:val="24"/>
        </w:rPr>
      </w:pPr>
      <w:r w:rsidRPr="00B65795">
        <w:rPr>
          <w:rFonts w:cstheme="minorHAnsi"/>
          <w:b/>
          <w:bCs/>
          <w:sz w:val="24"/>
          <w:szCs w:val="24"/>
        </w:rPr>
        <w:t xml:space="preserve">7.9.Sposób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4E860C65" w14:textId="77777777" w:rsidR="00BD1DC4" w:rsidRPr="00B65795" w:rsidRDefault="00BD1DC4" w:rsidP="00B65795">
      <w:pPr>
        <w:widowControl w:val="0"/>
        <w:autoSpaceDE w:val="0"/>
        <w:autoSpaceDN w:val="0"/>
        <w:adjustRightInd w:val="0"/>
        <w:spacing w:line="276" w:lineRule="auto"/>
        <w:ind w:left="426"/>
        <w:jc w:val="both"/>
        <w:rPr>
          <w:rFonts w:cstheme="minorHAnsi"/>
          <w:b/>
          <w:bCs/>
          <w:sz w:val="24"/>
          <w:szCs w:val="24"/>
        </w:rPr>
      </w:pPr>
    </w:p>
    <w:p w14:paraId="07965DA0" w14:textId="77777777" w:rsidR="00671C80" w:rsidRPr="00B65795" w:rsidRDefault="00671C80" w:rsidP="00B65795">
      <w:pPr>
        <w:pStyle w:val="Standard"/>
        <w:spacing w:line="276" w:lineRule="auto"/>
        <w:ind w:left="3966" w:firstLine="282"/>
        <w:jc w:val="both"/>
        <w:rPr>
          <w:rFonts w:asciiTheme="minorHAnsi" w:hAnsiTheme="minorHAnsi" w:cstheme="minorHAnsi"/>
          <w:b/>
          <w:u w:val="single"/>
        </w:rPr>
      </w:pPr>
      <w:r w:rsidRPr="00B65795">
        <w:rPr>
          <w:rFonts w:asciiTheme="minorHAnsi" w:hAnsiTheme="minorHAnsi" w:cstheme="minorHAnsi"/>
          <w:b/>
          <w:u w:val="single"/>
        </w:rPr>
        <w:t>ROZDZIAŁ VIII</w:t>
      </w:r>
    </w:p>
    <w:p w14:paraId="2E9268D1" w14:textId="77777777" w:rsidR="00671C80" w:rsidRPr="00B65795" w:rsidRDefault="00671C80" w:rsidP="00B65795">
      <w:pPr>
        <w:pStyle w:val="Standard"/>
        <w:spacing w:line="276" w:lineRule="auto"/>
        <w:ind w:left="426"/>
        <w:jc w:val="both"/>
        <w:rPr>
          <w:rFonts w:asciiTheme="minorHAnsi" w:hAnsiTheme="minorHAnsi" w:cstheme="minorHAnsi"/>
          <w:b/>
        </w:rPr>
      </w:pPr>
      <w:r w:rsidRPr="00B65795">
        <w:rPr>
          <w:rFonts w:asciiTheme="minorHAnsi" w:hAnsiTheme="minorHAnsi" w:cstheme="minorHAnsi"/>
          <w:b/>
        </w:rPr>
        <w:t xml:space="preserve">OSOBY ZE STRONY ZAMAWIAJĄCEGO UPRAWNIONE DO KONTAKTOWANIA SIĘ </w:t>
      </w:r>
      <w:r w:rsidR="00832F86" w:rsidRPr="00B65795">
        <w:rPr>
          <w:rFonts w:asciiTheme="minorHAnsi" w:hAnsiTheme="minorHAnsi" w:cstheme="minorHAnsi"/>
          <w:b/>
        </w:rPr>
        <w:t xml:space="preserve">                              </w:t>
      </w:r>
      <w:r w:rsidRPr="00B65795">
        <w:rPr>
          <w:rFonts w:asciiTheme="minorHAnsi" w:hAnsiTheme="minorHAnsi" w:cstheme="minorHAnsi"/>
          <w:b/>
        </w:rPr>
        <w:t>Z WYKONAWCAMI</w:t>
      </w:r>
    </w:p>
    <w:p w14:paraId="41CBDB6A" w14:textId="77777777" w:rsidR="00671C80" w:rsidRPr="00B65795" w:rsidRDefault="00671C80" w:rsidP="00B65795">
      <w:pPr>
        <w:pStyle w:val="Standard"/>
        <w:spacing w:line="276" w:lineRule="auto"/>
        <w:jc w:val="both"/>
        <w:rPr>
          <w:rFonts w:asciiTheme="minorHAnsi" w:hAnsiTheme="minorHAnsi" w:cstheme="minorHAnsi"/>
        </w:rPr>
      </w:pPr>
    </w:p>
    <w:p w14:paraId="44AD41E8" w14:textId="77777777" w:rsidR="00671C80" w:rsidRPr="00B65795" w:rsidRDefault="00671C80" w:rsidP="00B65795">
      <w:pPr>
        <w:pStyle w:val="Standard"/>
        <w:spacing w:line="276" w:lineRule="auto"/>
        <w:jc w:val="both"/>
        <w:rPr>
          <w:rFonts w:asciiTheme="minorHAnsi" w:hAnsiTheme="minorHAnsi" w:cstheme="minorHAnsi"/>
        </w:rPr>
      </w:pPr>
    </w:p>
    <w:p w14:paraId="45C6374D" w14:textId="11E59D70" w:rsidR="00F150D9" w:rsidRPr="00B65795" w:rsidRDefault="00671C80" w:rsidP="00B65795">
      <w:pPr>
        <w:pStyle w:val="Standard"/>
        <w:spacing w:line="276" w:lineRule="auto"/>
        <w:jc w:val="both"/>
        <w:rPr>
          <w:rFonts w:asciiTheme="minorHAnsi" w:hAnsiTheme="minorHAnsi" w:cstheme="minorHAnsi"/>
          <w:lang w:eastAsia="en-US"/>
        </w:rPr>
      </w:pPr>
      <w:r w:rsidRPr="00B65795">
        <w:rPr>
          <w:rFonts w:asciiTheme="minorHAnsi" w:hAnsiTheme="minorHAnsi" w:cstheme="minorHAnsi"/>
        </w:rPr>
        <w:t>Zamawiający wyznacza następująca osobę do komunikowania się z wykonawcami w sprawach dotyczących niniejszego post</w:t>
      </w:r>
      <w:r w:rsidR="00BD1DC4" w:rsidRPr="00B65795">
        <w:rPr>
          <w:rFonts w:asciiTheme="minorHAnsi" w:hAnsiTheme="minorHAnsi" w:cstheme="minorHAnsi"/>
        </w:rPr>
        <w:t>ę</w:t>
      </w:r>
      <w:r w:rsidRPr="00B65795">
        <w:rPr>
          <w:rFonts w:asciiTheme="minorHAnsi" w:hAnsiTheme="minorHAnsi" w:cstheme="minorHAnsi"/>
        </w:rPr>
        <w:t xml:space="preserve">powania: </w:t>
      </w:r>
      <w:r w:rsidR="00FF628F">
        <w:rPr>
          <w:rFonts w:asciiTheme="minorHAnsi" w:hAnsiTheme="minorHAnsi" w:cstheme="minorHAnsi"/>
          <w:lang w:eastAsia="en-US"/>
        </w:rPr>
        <w:t>Łukasz Kudra</w:t>
      </w:r>
      <w:r w:rsidRPr="00B65795">
        <w:rPr>
          <w:rFonts w:asciiTheme="minorHAnsi" w:hAnsiTheme="minorHAnsi" w:cstheme="minorHAnsi"/>
          <w:lang w:eastAsia="en-US"/>
        </w:rPr>
        <w:t xml:space="preserve"> – </w:t>
      </w:r>
      <w:r w:rsidR="00FB34CE" w:rsidRPr="00B65795">
        <w:rPr>
          <w:rFonts w:asciiTheme="minorHAnsi" w:hAnsiTheme="minorHAnsi" w:cstheme="minorHAnsi"/>
          <w:lang w:eastAsia="en-US"/>
        </w:rPr>
        <w:t xml:space="preserve">tel. </w:t>
      </w:r>
      <w:r w:rsidR="00FF628F">
        <w:rPr>
          <w:rFonts w:asciiTheme="minorHAnsi" w:hAnsiTheme="minorHAnsi" w:cstheme="minorHAnsi"/>
        </w:rPr>
        <w:t>34 3145 251</w:t>
      </w:r>
      <w:r w:rsidR="00FB34CE" w:rsidRPr="00B65795">
        <w:rPr>
          <w:rFonts w:asciiTheme="minorHAnsi" w:hAnsiTheme="minorHAnsi" w:cstheme="minorHAnsi"/>
        </w:rPr>
        <w:t xml:space="preserve"> w. </w:t>
      </w:r>
      <w:r w:rsidR="00FF628F">
        <w:rPr>
          <w:rFonts w:asciiTheme="minorHAnsi" w:hAnsiTheme="minorHAnsi" w:cstheme="minorHAnsi"/>
        </w:rPr>
        <w:t>35</w:t>
      </w:r>
      <w:r w:rsidR="00FB34CE" w:rsidRPr="00B65795">
        <w:rPr>
          <w:rFonts w:asciiTheme="minorHAnsi" w:hAnsiTheme="minorHAnsi" w:cstheme="minorHAnsi"/>
          <w:lang w:eastAsia="en-US"/>
        </w:rPr>
        <w:t xml:space="preserve">,                                            </w:t>
      </w:r>
      <w:r w:rsidRPr="00B65795">
        <w:rPr>
          <w:rFonts w:asciiTheme="minorHAnsi" w:hAnsiTheme="minorHAnsi" w:cstheme="minorHAnsi"/>
          <w:lang w:eastAsia="en-US"/>
        </w:rPr>
        <w:t>e-mail:</w:t>
      </w:r>
      <w:r w:rsidR="00FB34CE" w:rsidRPr="00B65795">
        <w:rPr>
          <w:rFonts w:asciiTheme="minorHAnsi" w:hAnsiTheme="minorHAnsi" w:cstheme="minorHAnsi"/>
          <w:lang w:eastAsia="en-US"/>
        </w:rPr>
        <w:t xml:space="preserve"> </w:t>
      </w:r>
      <w:hyperlink r:id="rId12" w:history="1">
        <w:r w:rsidR="00FF628F" w:rsidRPr="00803472">
          <w:rPr>
            <w:rStyle w:val="Hipercze"/>
            <w:rFonts w:asciiTheme="minorHAnsi" w:hAnsiTheme="minorHAnsi" w:cstheme="minorHAnsi"/>
            <w:lang w:eastAsia="en-US"/>
          </w:rPr>
          <w:t>l.kudra@ugporaj.pl</w:t>
        </w:r>
      </w:hyperlink>
      <w:r w:rsidR="00FF628F">
        <w:rPr>
          <w:rFonts w:asciiTheme="minorHAnsi" w:hAnsiTheme="minorHAnsi" w:cstheme="minorHAnsi"/>
          <w:lang w:eastAsia="en-US"/>
        </w:rPr>
        <w:t xml:space="preserve">. </w:t>
      </w:r>
    </w:p>
    <w:p w14:paraId="60444C87" w14:textId="77777777" w:rsidR="00F150D9" w:rsidRPr="00B65795" w:rsidRDefault="00F150D9" w:rsidP="00B65795">
      <w:pPr>
        <w:pStyle w:val="Standard"/>
        <w:spacing w:line="276" w:lineRule="auto"/>
        <w:jc w:val="both"/>
        <w:rPr>
          <w:rFonts w:asciiTheme="minorHAnsi" w:hAnsiTheme="minorHAnsi" w:cstheme="minorHAnsi"/>
          <w:lang w:eastAsia="en-US"/>
        </w:rPr>
      </w:pPr>
    </w:p>
    <w:p w14:paraId="3738C2CA" w14:textId="77777777" w:rsidR="00F150D9" w:rsidRPr="00B65795" w:rsidRDefault="00F150D9" w:rsidP="00B65795">
      <w:pPr>
        <w:pStyle w:val="Standard"/>
        <w:spacing w:line="276" w:lineRule="auto"/>
        <w:jc w:val="center"/>
        <w:rPr>
          <w:rFonts w:asciiTheme="minorHAnsi" w:hAnsiTheme="minorHAnsi" w:cstheme="minorHAnsi"/>
          <w:lang w:eastAsia="en-US"/>
        </w:rPr>
      </w:pPr>
    </w:p>
    <w:p w14:paraId="1795A0DE" w14:textId="77777777" w:rsidR="00F150D9" w:rsidRPr="00B65795" w:rsidRDefault="00F150D9" w:rsidP="00B65795">
      <w:pPr>
        <w:pStyle w:val="Nagwek2"/>
        <w:spacing w:line="276" w:lineRule="auto"/>
        <w:jc w:val="center"/>
        <w:rPr>
          <w:rFonts w:asciiTheme="minorHAnsi" w:hAnsiTheme="minorHAnsi" w:cstheme="minorHAnsi"/>
          <w:sz w:val="24"/>
        </w:rPr>
      </w:pPr>
      <w:bookmarkStart w:id="29" w:name="__RefHeading__11904_46135782"/>
      <w:bookmarkStart w:id="30" w:name="Bookmark19"/>
      <w:r w:rsidRPr="00B65795">
        <w:rPr>
          <w:rFonts w:asciiTheme="minorHAnsi" w:hAnsiTheme="minorHAnsi" w:cstheme="minorHAnsi"/>
          <w:sz w:val="24"/>
          <w:u w:val="single"/>
        </w:rPr>
        <w:t xml:space="preserve">ROZDZIAŁ </w:t>
      </w:r>
      <w:bookmarkEnd w:id="29"/>
      <w:bookmarkEnd w:id="30"/>
      <w:r w:rsidRPr="00B65795">
        <w:rPr>
          <w:rFonts w:asciiTheme="minorHAnsi" w:hAnsiTheme="minorHAnsi" w:cstheme="minorHAnsi"/>
          <w:sz w:val="24"/>
          <w:u w:val="single"/>
        </w:rPr>
        <w:t>IX</w:t>
      </w:r>
    </w:p>
    <w:p w14:paraId="62492430" w14:textId="77777777" w:rsidR="00F150D9" w:rsidRPr="00B65795" w:rsidRDefault="00F150D9" w:rsidP="00B65795">
      <w:pPr>
        <w:pStyle w:val="Nagwek2"/>
        <w:spacing w:line="276" w:lineRule="auto"/>
        <w:jc w:val="center"/>
        <w:rPr>
          <w:rFonts w:asciiTheme="minorHAnsi" w:hAnsiTheme="minorHAnsi" w:cstheme="minorHAnsi"/>
          <w:sz w:val="24"/>
        </w:rPr>
      </w:pPr>
      <w:bookmarkStart w:id="31" w:name="__RefHeading__11906_46135782"/>
      <w:bookmarkStart w:id="32" w:name="Bookmark20"/>
      <w:r w:rsidRPr="00B65795">
        <w:rPr>
          <w:rFonts w:asciiTheme="minorHAnsi" w:hAnsiTheme="minorHAnsi" w:cstheme="minorHAnsi"/>
          <w:sz w:val="24"/>
        </w:rPr>
        <w:t>OPIS SPOSOBU PRZYGOTOWANIA OFERTY</w:t>
      </w:r>
      <w:bookmarkEnd w:id="31"/>
      <w:bookmarkEnd w:id="32"/>
    </w:p>
    <w:p w14:paraId="2AFE207A" w14:textId="77777777" w:rsidR="00F150D9" w:rsidRPr="00B65795" w:rsidRDefault="00F150D9" w:rsidP="00B65795">
      <w:pPr>
        <w:pStyle w:val="Textbody"/>
        <w:spacing w:line="276" w:lineRule="auto"/>
        <w:rPr>
          <w:rFonts w:asciiTheme="minorHAnsi" w:hAnsiTheme="minorHAnsi" w:cstheme="minorHAnsi"/>
          <w:b/>
          <w:color w:val="000000"/>
        </w:rPr>
      </w:pPr>
    </w:p>
    <w:p w14:paraId="7230B665" w14:textId="77777777" w:rsidR="00F150D9" w:rsidRPr="00B65795" w:rsidRDefault="00F150D9" w:rsidP="00B65795">
      <w:pPr>
        <w:pStyle w:val="Tekstpodstawowy2"/>
        <w:numPr>
          <w:ilvl w:val="0"/>
          <w:numId w:val="16"/>
        </w:numPr>
        <w:tabs>
          <w:tab w:val="left" w:pos="852"/>
        </w:tabs>
        <w:spacing w:line="276" w:lineRule="auto"/>
        <w:ind w:left="426" w:hanging="426"/>
        <w:jc w:val="both"/>
        <w:rPr>
          <w:rFonts w:asciiTheme="minorHAnsi" w:hAnsiTheme="minorHAnsi" w:cstheme="minorHAnsi"/>
        </w:rPr>
      </w:pPr>
      <w:r w:rsidRPr="00B65795">
        <w:rPr>
          <w:rFonts w:asciiTheme="minorHAnsi" w:hAnsiTheme="minorHAnsi" w:cstheme="minorHAnsi"/>
        </w:rPr>
        <w:t xml:space="preserve">Ofertę należy sporządzić na formularzu oferty lub według takiego samego schematu, stanowiącego </w:t>
      </w:r>
      <w:r w:rsidRPr="00B65795">
        <w:rPr>
          <w:rFonts w:asciiTheme="minorHAnsi" w:hAnsiTheme="minorHAnsi" w:cstheme="minorHAnsi"/>
          <w:b/>
        </w:rPr>
        <w:t>załącznik nr 1 do SWZ.</w:t>
      </w:r>
    </w:p>
    <w:p w14:paraId="51D224DF" w14:textId="77777777" w:rsidR="00F150D9" w:rsidRPr="00B65795" w:rsidRDefault="00F150D9" w:rsidP="00B65795">
      <w:pPr>
        <w:pStyle w:val="Tekstpodstawowy2"/>
        <w:spacing w:line="276" w:lineRule="auto"/>
        <w:ind w:left="426"/>
        <w:jc w:val="both"/>
        <w:rPr>
          <w:rFonts w:asciiTheme="minorHAnsi" w:hAnsiTheme="minorHAnsi" w:cstheme="minorHAnsi"/>
        </w:rPr>
      </w:pPr>
      <w:r w:rsidRPr="00B65795">
        <w:rPr>
          <w:rFonts w:asciiTheme="minorHAnsi" w:hAnsiTheme="minorHAnsi" w:cstheme="minorHAnsi"/>
          <w:u w:val="single"/>
        </w:rPr>
        <w:t>Ofertę należy złożyć pod rygorem nieważności w formie elektronicznej (w postaci elektronicznej opatrzonej kwalifikowanym podpisem elektronicznym) lub w postaci elektronicznej opatrzonej podpisem zaufanym lub podpisem osobistym.</w:t>
      </w:r>
    </w:p>
    <w:p w14:paraId="05DD534F" w14:textId="77777777" w:rsidR="00F150D9" w:rsidRPr="00B65795" w:rsidRDefault="00F150D9" w:rsidP="00B65795">
      <w:pPr>
        <w:pStyle w:val="Tekstpodstawowy2"/>
        <w:spacing w:line="276" w:lineRule="auto"/>
        <w:jc w:val="both"/>
        <w:rPr>
          <w:rFonts w:asciiTheme="minorHAnsi" w:hAnsiTheme="minorHAnsi" w:cstheme="minorHAnsi"/>
        </w:rPr>
      </w:pPr>
    </w:p>
    <w:p w14:paraId="16D1BE71" w14:textId="77777777" w:rsidR="00F150D9" w:rsidRPr="00B65795" w:rsidRDefault="00F150D9" w:rsidP="00B65795">
      <w:pPr>
        <w:pStyle w:val="Tekstpodstawowy2"/>
        <w:numPr>
          <w:ilvl w:val="0"/>
          <w:numId w:val="16"/>
        </w:numPr>
        <w:tabs>
          <w:tab w:val="left" w:pos="852"/>
        </w:tabs>
        <w:spacing w:line="276" w:lineRule="auto"/>
        <w:ind w:left="426" w:hanging="426"/>
        <w:jc w:val="both"/>
        <w:rPr>
          <w:rFonts w:asciiTheme="minorHAnsi" w:hAnsiTheme="minorHAnsi" w:cstheme="minorHAnsi"/>
        </w:rPr>
      </w:pPr>
      <w:r w:rsidRPr="00B65795">
        <w:rPr>
          <w:rFonts w:asciiTheme="minorHAnsi" w:hAnsiTheme="minorHAnsi" w:cstheme="minorHAnsi"/>
          <w:b/>
        </w:rPr>
        <w:t>Oferta wraz z załącznikami musi być złożona za pośrednictwem Platformy przetargowej.</w:t>
      </w:r>
    </w:p>
    <w:p w14:paraId="0783A622" w14:textId="77777777" w:rsidR="00F150D9" w:rsidRPr="00B65795" w:rsidRDefault="00F150D9" w:rsidP="00B65795">
      <w:pPr>
        <w:pStyle w:val="Tekstpodstawowy2"/>
        <w:tabs>
          <w:tab w:val="left" w:pos="852"/>
        </w:tabs>
        <w:spacing w:line="276" w:lineRule="auto"/>
        <w:ind w:left="426"/>
        <w:jc w:val="both"/>
        <w:rPr>
          <w:rFonts w:asciiTheme="minorHAnsi" w:hAnsiTheme="minorHAnsi" w:cstheme="minorHAnsi"/>
        </w:rPr>
      </w:pPr>
      <w:r w:rsidRPr="00B65795">
        <w:rPr>
          <w:rFonts w:asciiTheme="minorHAnsi" w:hAnsiTheme="minorHAnsi" w:cstheme="minorHAnsi"/>
          <w:b/>
        </w:rPr>
        <w:t>Zamawiający zaleca, aby oferta została utworzona w formacie .pdf oraz podpisana wewnętrznym kwalifikowanym podpisem elektronicznym.</w:t>
      </w:r>
    </w:p>
    <w:p w14:paraId="608918DA" w14:textId="77777777" w:rsidR="00F150D9" w:rsidRPr="00B65795" w:rsidRDefault="00F150D9" w:rsidP="00B65795">
      <w:pPr>
        <w:pStyle w:val="Tekstpodstawowy2"/>
        <w:tabs>
          <w:tab w:val="left" w:pos="852"/>
        </w:tabs>
        <w:spacing w:line="276" w:lineRule="auto"/>
        <w:ind w:left="426"/>
        <w:jc w:val="both"/>
        <w:rPr>
          <w:rFonts w:asciiTheme="minorHAnsi" w:hAnsiTheme="minorHAnsi" w:cstheme="minorHAnsi"/>
        </w:rPr>
      </w:pPr>
      <w:r w:rsidRPr="00B65795">
        <w:rPr>
          <w:rFonts w:asciiTheme="minorHAnsi" w:hAnsiTheme="minorHAnsi" w:cstheme="minorHAnsi"/>
          <w:b/>
          <w:u w:val="single"/>
        </w:rPr>
        <w:t>W przypadku zastosowania podpisu zewnętrznego należy pamiętać o obowiązku dołączenia do pliku stanowiącego ofertę także pliku podpisującego, który generuje się automatycznie podczas złożenia podpisu.</w:t>
      </w:r>
    </w:p>
    <w:p w14:paraId="068B4D5F" w14:textId="77777777" w:rsidR="00F150D9" w:rsidRPr="00B65795" w:rsidRDefault="00F150D9" w:rsidP="00B65795">
      <w:pPr>
        <w:pStyle w:val="Tekstpodstawowy2"/>
        <w:spacing w:line="276" w:lineRule="auto"/>
        <w:jc w:val="both"/>
        <w:rPr>
          <w:rFonts w:asciiTheme="minorHAnsi" w:hAnsiTheme="minorHAnsi" w:cstheme="minorHAnsi"/>
        </w:rPr>
      </w:pPr>
    </w:p>
    <w:p w14:paraId="2923F7C0" w14:textId="77777777" w:rsidR="00F150D9" w:rsidRPr="00B65795" w:rsidRDefault="00F150D9" w:rsidP="00B65795">
      <w:pPr>
        <w:pStyle w:val="Tekstpodstawowy2"/>
        <w:numPr>
          <w:ilvl w:val="0"/>
          <w:numId w:val="16"/>
        </w:numPr>
        <w:tabs>
          <w:tab w:val="left" w:pos="-21120"/>
        </w:tabs>
        <w:spacing w:line="276" w:lineRule="auto"/>
        <w:jc w:val="both"/>
        <w:rPr>
          <w:rFonts w:asciiTheme="minorHAnsi" w:hAnsiTheme="minorHAnsi" w:cstheme="minorHAnsi"/>
        </w:rPr>
      </w:pPr>
      <w:r w:rsidRPr="00B65795">
        <w:rPr>
          <w:rFonts w:asciiTheme="minorHAnsi" w:hAnsiTheme="minorHAnsi" w:cstheme="minorHAnsi"/>
          <w:b/>
          <w:u w:val="single"/>
        </w:rPr>
        <w:t>Wraz z ofertą należy złożyć:</w:t>
      </w:r>
    </w:p>
    <w:p w14:paraId="63E44A1A" w14:textId="77777777" w:rsidR="00F150D9" w:rsidRPr="00B65795" w:rsidRDefault="00F150D9" w:rsidP="00B65795">
      <w:pPr>
        <w:pStyle w:val="Tekstpodstawowy2"/>
        <w:spacing w:line="276" w:lineRule="auto"/>
        <w:jc w:val="both"/>
        <w:rPr>
          <w:rFonts w:asciiTheme="minorHAnsi" w:hAnsiTheme="minorHAnsi" w:cstheme="minorHAnsi"/>
          <w:b/>
        </w:rPr>
      </w:pPr>
    </w:p>
    <w:p w14:paraId="47FBC0FB" w14:textId="77777777" w:rsidR="00F150D9" w:rsidRPr="00B65795" w:rsidRDefault="00F150D9" w:rsidP="00B65795">
      <w:pPr>
        <w:pStyle w:val="Standard"/>
        <w:numPr>
          <w:ilvl w:val="1"/>
          <w:numId w:val="16"/>
        </w:numPr>
        <w:tabs>
          <w:tab w:val="left" w:pos="1287"/>
          <w:tab w:val="left" w:pos="1815"/>
        </w:tabs>
        <w:spacing w:line="276" w:lineRule="auto"/>
        <w:ind w:left="822" w:hanging="397"/>
        <w:jc w:val="both"/>
        <w:rPr>
          <w:rFonts w:asciiTheme="minorHAnsi" w:hAnsiTheme="minorHAnsi" w:cstheme="minorHAnsi"/>
        </w:rPr>
      </w:pPr>
      <w:r w:rsidRPr="00B65795">
        <w:rPr>
          <w:rFonts w:asciiTheme="minorHAnsi" w:hAnsiTheme="minorHAnsi" w:cstheme="minorHAnsi"/>
          <w:b/>
        </w:rPr>
        <w:t>Oświadczenie, o którym mowa w art. 125 ust. 1 ustawy</w:t>
      </w:r>
      <w:r w:rsidRPr="00B65795">
        <w:rPr>
          <w:rFonts w:asciiTheme="minorHAnsi" w:hAnsiTheme="minorHAnsi" w:cstheme="minorHAnsi"/>
        </w:rPr>
        <w:t xml:space="preserve">, o niepodleganiu wykluczeniu z postępowania, w zakresie wskazanym w rozdziale V SWZ – zgodnie z </w:t>
      </w:r>
      <w:r w:rsidRPr="00B65795">
        <w:rPr>
          <w:rFonts w:asciiTheme="minorHAnsi" w:hAnsiTheme="minorHAnsi" w:cstheme="minorHAnsi"/>
          <w:b/>
        </w:rPr>
        <w:t>załącznikiem nr 2 do SWZ</w:t>
      </w:r>
      <w:r w:rsidRPr="00B65795">
        <w:rPr>
          <w:rFonts w:asciiTheme="minorHAnsi" w:hAnsiTheme="minorHAnsi" w:cstheme="minorHAnsi"/>
        </w:rPr>
        <w:t xml:space="preserve">. Oświadczenie stanowi dowód potwierdzający brak podstaw wykluczenia </w:t>
      </w:r>
      <w:r w:rsidRPr="00B65795">
        <w:rPr>
          <w:rFonts w:asciiTheme="minorHAnsi" w:hAnsiTheme="minorHAnsi" w:cstheme="minorHAnsi"/>
        </w:rPr>
        <w:lastRenderedPageBreak/>
        <w:t>na dzień składania ofert. Oświadczenie składa się, pod rygorem nieważności, w formie elektronicznej (w postaci elektronicznej opatrzonej kwalifikowanym podpisem elektronicznym) lub w postaci elektronicznej opatrzonej podpisem zaufanym lub podpisem osobistym.</w:t>
      </w:r>
    </w:p>
    <w:p w14:paraId="2027287D" w14:textId="77777777" w:rsidR="00F150D9" w:rsidRPr="00B65795" w:rsidRDefault="00F150D9" w:rsidP="00B65795">
      <w:pPr>
        <w:pStyle w:val="Tekstpodstawowy2"/>
        <w:spacing w:line="276" w:lineRule="auto"/>
        <w:jc w:val="both"/>
        <w:rPr>
          <w:rFonts w:asciiTheme="minorHAnsi" w:hAnsiTheme="minorHAnsi" w:cstheme="minorHAnsi"/>
        </w:rPr>
      </w:pPr>
    </w:p>
    <w:p w14:paraId="19490BF2" w14:textId="77777777" w:rsidR="00F150D9" w:rsidRPr="00B65795" w:rsidRDefault="00F150D9" w:rsidP="00B65795">
      <w:pPr>
        <w:pStyle w:val="Tekstpodstawowy2"/>
        <w:numPr>
          <w:ilvl w:val="1"/>
          <w:numId w:val="16"/>
        </w:numPr>
        <w:spacing w:line="276" w:lineRule="auto"/>
        <w:ind w:left="851" w:right="28" w:firstLine="0"/>
        <w:jc w:val="both"/>
        <w:rPr>
          <w:rFonts w:asciiTheme="minorHAnsi" w:hAnsiTheme="minorHAnsi" w:cstheme="minorHAnsi"/>
        </w:rPr>
      </w:pPr>
      <w:r w:rsidRPr="00B65795">
        <w:rPr>
          <w:rFonts w:asciiTheme="minorHAnsi" w:hAnsiTheme="minorHAnsi" w:cstheme="minorHAnsi"/>
          <w:b/>
        </w:rPr>
        <w:t>Pełnomocnictwo ustanowione do reprezentowania Wykonawcy/ów ubiegającego/cych się o udzielenie zamówienia publicznego.</w:t>
      </w:r>
    </w:p>
    <w:p w14:paraId="225BEFCC" w14:textId="77777777" w:rsidR="00F150D9" w:rsidRPr="00B65795" w:rsidRDefault="00F150D9" w:rsidP="00B65795">
      <w:pPr>
        <w:pStyle w:val="Tekstpodstawowy2"/>
        <w:spacing w:line="276" w:lineRule="auto"/>
        <w:ind w:left="851" w:right="28"/>
        <w:jc w:val="both"/>
        <w:rPr>
          <w:rFonts w:asciiTheme="minorHAnsi" w:hAnsiTheme="minorHAnsi" w:cstheme="minorHAnsi"/>
        </w:rPr>
      </w:pPr>
      <w:r w:rsidRPr="00B65795">
        <w:rPr>
          <w:rFonts w:asciiTheme="minorHAnsi" w:hAnsiTheme="minorHAnsi" w:cstheme="minorHAnsi"/>
          <w:bCs/>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3C0B3762" w14:textId="77777777" w:rsidR="00F150D9" w:rsidRPr="00B65795" w:rsidRDefault="00F150D9" w:rsidP="00B65795">
      <w:pPr>
        <w:pStyle w:val="Tekstpodstawowy2"/>
        <w:spacing w:line="276" w:lineRule="auto"/>
        <w:jc w:val="both"/>
        <w:rPr>
          <w:rFonts w:asciiTheme="minorHAnsi" w:hAnsiTheme="minorHAnsi" w:cstheme="minorHAnsi"/>
        </w:rPr>
      </w:pPr>
    </w:p>
    <w:p w14:paraId="15586F04" w14:textId="0976A5D3" w:rsidR="00F150D9" w:rsidRPr="00B65795" w:rsidRDefault="00F150D9" w:rsidP="00B65795">
      <w:pPr>
        <w:pStyle w:val="Tekstpodstawowy2"/>
        <w:numPr>
          <w:ilvl w:val="1"/>
          <w:numId w:val="16"/>
        </w:numPr>
        <w:spacing w:line="276" w:lineRule="auto"/>
        <w:ind w:left="851" w:right="28" w:firstLine="0"/>
        <w:jc w:val="both"/>
        <w:rPr>
          <w:rFonts w:asciiTheme="minorHAnsi" w:hAnsiTheme="minorHAnsi" w:cstheme="minorHAnsi"/>
        </w:rPr>
      </w:pPr>
      <w:r w:rsidRPr="00B65795">
        <w:rPr>
          <w:rFonts w:asciiTheme="minorHAnsi" w:hAnsiTheme="minorHAnsi" w:cstheme="minorHAnsi"/>
        </w:rPr>
        <w:t xml:space="preserve">Zobowiązanie podmiotu udostępniającego Wykonawcy zasoby, do oddania do dyspozycji Wykonawcy niezbędnych zasobów na potrzeby realizacji zamówienia lub inny podmiotowy środek dowodowy potwierdzający, </w:t>
      </w:r>
      <w:r w:rsidR="00FF628F">
        <w:rPr>
          <w:rFonts w:asciiTheme="minorHAnsi" w:hAnsiTheme="minorHAnsi" w:cstheme="minorHAnsi"/>
        </w:rPr>
        <w:t>ż</w:t>
      </w:r>
      <w:r w:rsidRPr="00B65795">
        <w:rPr>
          <w:rFonts w:asciiTheme="minorHAnsi" w:hAnsiTheme="minorHAnsi" w:cstheme="minorHAnsi"/>
        </w:rPr>
        <w:t>e Wykonawca realizując zamówienia, będzie dysponował niezbędnymi zasobami tych podmiotów (o ile Wykonawca korzysta z e zdolności innych podmiotów za zasadach określonych  w art.</w:t>
      </w:r>
      <w:r w:rsidR="00FB34CE" w:rsidRPr="00B65795">
        <w:rPr>
          <w:rFonts w:asciiTheme="minorHAnsi" w:hAnsiTheme="minorHAnsi" w:cstheme="minorHAnsi"/>
        </w:rPr>
        <w:t xml:space="preserve"> </w:t>
      </w:r>
      <w:r w:rsidRPr="00B65795">
        <w:rPr>
          <w:rFonts w:asciiTheme="minorHAnsi" w:hAnsiTheme="minorHAnsi" w:cstheme="minorHAnsi"/>
        </w:rPr>
        <w:t>118ustawy), zał</w:t>
      </w:r>
      <w:r w:rsidR="00FB34CE" w:rsidRPr="00B65795">
        <w:rPr>
          <w:rFonts w:asciiTheme="minorHAnsi" w:hAnsiTheme="minorHAnsi" w:cstheme="minorHAnsi"/>
        </w:rPr>
        <w:t>.</w:t>
      </w:r>
      <w:r w:rsidRPr="00B65795">
        <w:rPr>
          <w:rFonts w:asciiTheme="minorHAnsi" w:hAnsiTheme="minorHAnsi" w:cstheme="minorHAnsi"/>
        </w:rPr>
        <w:t xml:space="preserve"> nr 5 do SWZ</w:t>
      </w:r>
    </w:p>
    <w:p w14:paraId="7CA799B5" w14:textId="77777777" w:rsidR="00F150D9" w:rsidRPr="00B65795" w:rsidRDefault="00F150D9" w:rsidP="00B65795">
      <w:pPr>
        <w:pStyle w:val="Standard"/>
        <w:spacing w:line="276" w:lineRule="auto"/>
        <w:jc w:val="both"/>
        <w:rPr>
          <w:rFonts w:asciiTheme="minorHAnsi" w:hAnsiTheme="minorHAnsi" w:cstheme="minorHAnsi"/>
        </w:rPr>
      </w:pPr>
    </w:p>
    <w:p w14:paraId="44C0A9DE" w14:textId="77777777" w:rsidR="00F150D9" w:rsidRPr="00B65795" w:rsidRDefault="00F150D9" w:rsidP="00B65795">
      <w:pPr>
        <w:pStyle w:val="Akapitzlist"/>
        <w:numPr>
          <w:ilvl w:val="0"/>
          <w:numId w:val="16"/>
        </w:numPr>
        <w:tabs>
          <w:tab w:val="left" w:pos="6917"/>
        </w:tabs>
        <w:spacing w:line="276" w:lineRule="auto"/>
        <w:jc w:val="both"/>
        <w:rPr>
          <w:rFonts w:asciiTheme="minorHAnsi" w:hAnsiTheme="minorHAnsi" w:cstheme="minorHAnsi"/>
        </w:rPr>
      </w:pPr>
      <w:r w:rsidRPr="00B65795">
        <w:rPr>
          <w:rFonts w:asciiTheme="minorHAnsi" w:hAnsiTheme="minorHAnsi" w:cstheme="minorHAnsi"/>
        </w:rPr>
        <w:t>Każdy Wykonawca może złożyć tylko jedną ofertę. Ofertę należy sporządzić zgodnie z wymaganiami SWZ.</w:t>
      </w:r>
    </w:p>
    <w:p w14:paraId="2E417FE4" w14:textId="77777777" w:rsidR="00F150D9" w:rsidRPr="00B65795" w:rsidRDefault="00F150D9" w:rsidP="00B65795">
      <w:pPr>
        <w:pStyle w:val="Akapitzlist"/>
        <w:numPr>
          <w:ilvl w:val="0"/>
          <w:numId w:val="16"/>
        </w:numPr>
        <w:tabs>
          <w:tab w:val="left" w:pos="6917"/>
        </w:tabs>
        <w:spacing w:line="276" w:lineRule="auto"/>
        <w:jc w:val="both"/>
        <w:rPr>
          <w:rFonts w:asciiTheme="minorHAnsi" w:hAnsiTheme="minorHAnsi" w:cstheme="minorHAnsi"/>
        </w:rPr>
      </w:pPr>
      <w:r w:rsidRPr="00B65795">
        <w:rPr>
          <w:rFonts w:asciiTheme="minorHAnsi" w:hAnsiTheme="minorHAnsi" w:cstheme="minorHAnsi"/>
        </w:rPr>
        <w:t xml:space="preserve"> Oferta musi być sporządzona pod rygorem nieważności w formie elektronicznej (w postaci elektronicznej opatrzonej kwalifikowanym podpisem elektronicznym) albo w postaci elektronicznej opatrzonej podpisem zaufanym lub podpisem osobistym, w języku polskim.</w:t>
      </w:r>
    </w:p>
    <w:p w14:paraId="21D42A4B" w14:textId="77777777" w:rsidR="00F150D9" w:rsidRPr="00B65795" w:rsidRDefault="00F150D9" w:rsidP="00B65795">
      <w:pPr>
        <w:pStyle w:val="Standard"/>
        <w:spacing w:line="276" w:lineRule="auto"/>
        <w:jc w:val="both"/>
        <w:rPr>
          <w:rFonts w:asciiTheme="minorHAnsi" w:hAnsiTheme="minorHAnsi" w:cstheme="minorHAnsi"/>
        </w:rPr>
      </w:pPr>
    </w:p>
    <w:p w14:paraId="63673844" w14:textId="77777777" w:rsidR="00F150D9" w:rsidRPr="00B65795" w:rsidRDefault="00F150D9" w:rsidP="00B65795">
      <w:pPr>
        <w:pStyle w:val="Standard"/>
        <w:numPr>
          <w:ilvl w:val="1"/>
          <w:numId w:val="17"/>
        </w:numPr>
        <w:tabs>
          <w:tab w:val="left" w:pos="-8625"/>
        </w:tabs>
        <w:spacing w:line="276" w:lineRule="auto"/>
        <w:jc w:val="both"/>
        <w:rPr>
          <w:rFonts w:asciiTheme="minorHAnsi" w:hAnsiTheme="minorHAnsi" w:cstheme="minorHAnsi"/>
        </w:rPr>
      </w:pPr>
      <w:r w:rsidRPr="00B65795">
        <w:rPr>
          <w:rFonts w:asciiTheme="minorHAnsi" w:hAnsiTheme="minorHAnsi" w:cstheme="minorHAnsi"/>
        </w:rPr>
        <w:t>Podmiotowe środki dowodowe, przedmiotowe środki dowodowe oraz inne dokumenty lub oświadczenia, sporządzone w języku obcym przekazuje się wraz z tłumaczeniem na język polski.</w:t>
      </w:r>
    </w:p>
    <w:p w14:paraId="09E66B50" w14:textId="77777777" w:rsidR="00F150D9" w:rsidRPr="00B65795" w:rsidRDefault="00F150D9" w:rsidP="00B65795">
      <w:pPr>
        <w:pStyle w:val="Standard"/>
        <w:tabs>
          <w:tab w:val="left" w:pos="993"/>
        </w:tabs>
        <w:spacing w:line="276" w:lineRule="auto"/>
        <w:jc w:val="both"/>
        <w:rPr>
          <w:rFonts w:asciiTheme="minorHAnsi" w:hAnsiTheme="minorHAnsi" w:cstheme="minorHAnsi"/>
        </w:rPr>
      </w:pPr>
    </w:p>
    <w:p w14:paraId="67AF9109" w14:textId="77777777" w:rsidR="00BD1DC4" w:rsidRPr="00B65795" w:rsidRDefault="00F150D9" w:rsidP="00B65795">
      <w:pPr>
        <w:pStyle w:val="Standard"/>
        <w:numPr>
          <w:ilvl w:val="1"/>
          <w:numId w:val="17"/>
        </w:numPr>
        <w:tabs>
          <w:tab w:val="left" w:pos="-9360"/>
          <w:tab w:val="left" w:pos="-9049"/>
        </w:tabs>
        <w:spacing w:line="276" w:lineRule="auto"/>
        <w:jc w:val="both"/>
        <w:rPr>
          <w:rFonts w:asciiTheme="minorHAnsi" w:hAnsiTheme="minorHAnsi" w:cstheme="minorHAnsi"/>
        </w:rPr>
      </w:pPr>
      <w:r w:rsidRPr="00B65795">
        <w:rPr>
          <w:rFonts w:asciiTheme="minorHAnsi" w:hAnsiTheme="minorHAnsi" w:cstheme="minorHAnsi"/>
        </w:rPr>
        <w:t>Oferta musi być podpisana przez osobę/y upoważnioną/e do reprezentowania Wykonawcy.</w:t>
      </w:r>
    </w:p>
    <w:p w14:paraId="555BF038" w14:textId="77777777" w:rsidR="00BD1DC4" w:rsidRPr="00B65795" w:rsidRDefault="00BD1DC4" w:rsidP="00B65795">
      <w:pPr>
        <w:pStyle w:val="Akapitzlist"/>
        <w:spacing w:line="276" w:lineRule="auto"/>
        <w:rPr>
          <w:rFonts w:asciiTheme="minorHAnsi" w:hAnsiTheme="minorHAnsi" w:cstheme="minorHAnsi"/>
        </w:rPr>
      </w:pPr>
    </w:p>
    <w:p w14:paraId="431B680A" w14:textId="77777777" w:rsidR="00BD1DC4" w:rsidRPr="00B65795" w:rsidRDefault="00F150D9" w:rsidP="00B65795">
      <w:pPr>
        <w:pStyle w:val="Standard"/>
        <w:numPr>
          <w:ilvl w:val="1"/>
          <w:numId w:val="17"/>
        </w:numPr>
        <w:tabs>
          <w:tab w:val="left" w:pos="-9360"/>
          <w:tab w:val="left" w:pos="-9049"/>
        </w:tabs>
        <w:spacing w:line="276" w:lineRule="auto"/>
        <w:jc w:val="both"/>
        <w:rPr>
          <w:rFonts w:asciiTheme="minorHAnsi" w:hAnsiTheme="minorHAnsi" w:cstheme="minorHAnsi"/>
        </w:rPr>
      </w:pPr>
      <w:r w:rsidRPr="00B65795">
        <w:rPr>
          <w:rFonts w:asciiTheme="minorHAnsi" w:hAnsiTheme="minorHAnsi" w:cstheme="minorHAnsi"/>
        </w:rPr>
        <w:t xml:space="preserve">Upoważnienie (pełnomocnictwo) do podpisania oferty, do poświadczania dokumentów za zgodność z oryginałem należy dołączyć do oferty zgodnie z ust. 3.2. niniejszego rozdziału </w:t>
      </w:r>
      <w:r w:rsidRPr="00B65795">
        <w:rPr>
          <w:rFonts w:asciiTheme="minorHAnsi" w:hAnsiTheme="minorHAnsi" w:cstheme="minorHAnsi"/>
        </w:rPr>
        <w:lastRenderedPageBreak/>
        <w:t>SWZ, o ile nie wynika ono z dokumentów rejestrowych Wykonawcy, jeżeli Zamawiający może je uzyskać za pomocą bezpłatnych i ogólnodostępnych baz danych.</w:t>
      </w:r>
    </w:p>
    <w:p w14:paraId="0D731D5B" w14:textId="77777777" w:rsidR="00BD1DC4" w:rsidRPr="00B65795" w:rsidRDefault="00BD1DC4" w:rsidP="00B65795">
      <w:pPr>
        <w:pStyle w:val="Akapitzlist"/>
        <w:spacing w:line="276" w:lineRule="auto"/>
        <w:rPr>
          <w:rFonts w:asciiTheme="minorHAnsi" w:hAnsiTheme="minorHAnsi" w:cstheme="minorHAnsi"/>
        </w:rPr>
      </w:pPr>
    </w:p>
    <w:p w14:paraId="1439D7BF" w14:textId="77777777" w:rsidR="00F150D9" w:rsidRPr="00B65795" w:rsidRDefault="00F150D9" w:rsidP="00B65795">
      <w:pPr>
        <w:pStyle w:val="Standard"/>
        <w:numPr>
          <w:ilvl w:val="1"/>
          <w:numId w:val="17"/>
        </w:numPr>
        <w:tabs>
          <w:tab w:val="left" w:pos="-9360"/>
          <w:tab w:val="left" w:pos="-9049"/>
        </w:tabs>
        <w:spacing w:line="276" w:lineRule="auto"/>
        <w:jc w:val="both"/>
        <w:rPr>
          <w:rFonts w:asciiTheme="minorHAnsi" w:hAnsiTheme="minorHAnsi" w:cstheme="minorHAnsi"/>
        </w:rPr>
      </w:pPr>
      <w:r w:rsidRPr="00B65795">
        <w:rPr>
          <w:rFonts w:asciiTheme="minorHAnsi" w:hAnsiTheme="minorHAnsi" w:cstheme="minorHAnsi"/>
        </w:rPr>
        <w:t xml:space="preserve">W przypadku, gdy w opatrzonej kwalifikowanym podpisem elektronicznym, podpisem zaufanym lub podpisem osobistym ofercie lub oświadczeniu Wykonawcy, zostały naniesione zmiany, oferta/oświadczenie Wykonawcy </w:t>
      </w:r>
      <w:r w:rsidRPr="00B65795">
        <w:rPr>
          <w:rFonts w:asciiTheme="minorHAnsi" w:hAnsiTheme="minorHAnsi" w:cstheme="minorHAnsi"/>
          <w:b/>
        </w:rPr>
        <w:t>muszą być ponownie</w:t>
      </w:r>
      <w:r w:rsidRPr="00B65795">
        <w:rPr>
          <w:rFonts w:asciiTheme="minorHAnsi" w:hAnsiTheme="minorHAnsi" w:cstheme="minorHAnsi"/>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0A1669E5" w14:textId="77777777" w:rsidR="00F150D9" w:rsidRPr="00B65795" w:rsidRDefault="00F150D9" w:rsidP="00B65795">
      <w:pPr>
        <w:pStyle w:val="Standard"/>
        <w:spacing w:line="276" w:lineRule="auto"/>
        <w:jc w:val="both"/>
        <w:rPr>
          <w:rFonts w:asciiTheme="minorHAnsi" w:hAnsiTheme="minorHAnsi" w:cstheme="minorHAnsi"/>
        </w:rPr>
      </w:pPr>
    </w:p>
    <w:p w14:paraId="18E92FD0" w14:textId="77777777" w:rsidR="00F150D9" w:rsidRPr="00B65795" w:rsidRDefault="00F150D9" w:rsidP="00B65795">
      <w:pPr>
        <w:pStyle w:val="Standard"/>
        <w:numPr>
          <w:ilvl w:val="0"/>
          <w:numId w:val="16"/>
        </w:numPr>
        <w:tabs>
          <w:tab w:val="left" w:pos="1276"/>
        </w:tabs>
        <w:spacing w:line="276" w:lineRule="auto"/>
        <w:jc w:val="both"/>
        <w:rPr>
          <w:rFonts w:asciiTheme="minorHAnsi" w:hAnsiTheme="minorHAnsi" w:cstheme="minorHAnsi"/>
        </w:rPr>
      </w:pPr>
      <w:r w:rsidRPr="00B65795">
        <w:rPr>
          <w:rFonts w:asciiTheme="minorHAnsi" w:hAnsiTheme="minorHAnsi" w:cstheme="minorHAnsi"/>
        </w:rPr>
        <w:t>Wykonawca może wprowadzić zmiany w złożonej przez siebie ofercie lub wycofać złożoną przez siebie ofertę. Sposób zmiany lub wycofania oferty został opisany w instrukcjach użytkownika – Informacje o wymaganiach technicznych i organizacyjnych sporządzania, wysyłania i odbierania korespondencji elektronicznej.</w:t>
      </w:r>
    </w:p>
    <w:p w14:paraId="44DC0C30" w14:textId="77777777" w:rsidR="00F150D9" w:rsidRPr="00B65795" w:rsidRDefault="00F150D9" w:rsidP="00B65795">
      <w:pPr>
        <w:pStyle w:val="Standard"/>
        <w:spacing w:line="276" w:lineRule="auto"/>
        <w:jc w:val="both"/>
        <w:rPr>
          <w:rFonts w:asciiTheme="minorHAnsi" w:hAnsiTheme="minorHAnsi" w:cstheme="minorHAnsi"/>
        </w:rPr>
      </w:pPr>
    </w:p>
    <w:p w14:paraId="48CC6E2B" w14:textId="77777777" w:rsidR="00F150D9" w:rsidRPr="00B65795" w:rsidRDefault="00F150D9" w:rsidP="00B65795">
      <w:pPr>
        <w:pStyle w:val="Standard"/>
        <w:numPr>
          <w:ilvl w:val="0"/>
          <w:numId w:val="16"/>
        </w:numPr>
        <w:tabs>
          <w:tab w:val="left" w:pos="1276"/>
        </w:tabs>
        <w:spacing w:line="276" w:lineRule="auto"/>
        <w:jc w:val="both"/>
        <w:rPr>
          <w:rFonts w:asciiTheme="minorHAnsi" w:hAnsiTheme="minorHAnsi" w:cstheme="minorHAnsi"/>
        </w:rPr>
      </w:pPr>
      <w:r w:rsidRPr="00B65795">
        <w:rPr>
          <w:rFonts w:asciiTheme="minorHAnsi" w:hAnsiTheme="minorHAnsi" w:cstheme="minorHAnsi"/>
        </w:rPr>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65AB5491" w14:textId="77777777" w:rsidR="00F150D9" w:rsidRPr="00B65795" w:rsidRDefault="00F150D9" w:rsidP="00B65795">
      <w:pPr>
        <w:pStyle w:val="Standard"/>
        <w:spacing w:line="276" w:lineRule="auto"/>
        <w:jc w:val="both"/>
        <w:rPr>
          <w:rFonts w:asciiTheme="minorHAnsi" w:hAnsiTheme="minorHAnsi" w:cstheme="minorHAnsi"/>
        </w:rPr>
      </w:pPr>
    </w:p>
    <w:p w14:paraId="78D81C8F" w14:textId="77777777" w:rsidR="00F150D9" w:rsidRPr="00B65795" w:rsidRDefault="00F150D9" w:rsidP="00B65795">
      <w:pPr>
        <w:pStyle w:val="Akapitzlist"/>
        <w:numPr>
          <w:ilvl w:val="1"/>
          <w:numId w:val="16"/>
        </w:numPr>
        <w:tabs>
          <w:tab w:val="left" w:pos="1702"/>
        </w:tabs>
        <w:spacing w:line="276" w:lineRule="auto"/>
        <w:ind w:left="851" w:firstLine="0"/>
        <w:jc w:val="both"/>
        <w:rPr>
          <w:rFonts w:asciiTheme="minorHAnsi" w:hAnsiTheme="minorHAnsi" w:cstheme="minorHAnsi"/>
        </w:rPr>
      </w:pPr>
      <w:r w:rsidRPr="00B65795">
        <w:rPr>
          <w:rFonts w:asciiTheme="minorHAnsi" w:hAnsiTheme="minorHAnsi" w:cstheme="minorHAnsi"/>
          <w:color w:val="000000"/>
        </w:rPr>
        <w:t>W przypadku, gdy Wykonawca nie wykaże, że zastrzeżone informacje stanowią tajemnicę przedsiębiorstwa w rozumieniu art. 11 ust. 2 ustawy z dnia 16.04.1993 r. o zwalczaniu nieuczciwej konkurencji (</w:t>
      </w:r>
      <w:r w:rsidRPr="00B65795">
        <w:rPr>
          <w:rFonts w:asciiTheme="minorHAnsi" w:hAnsiTheme="minorHAnsi" w:cstheme="minorHAnsi"/>
        </w:rPr>
        <w:t>tj. Dz. U. z 2020r. poz. 1913</w:t>
      </w:r>
      <w:r w:rsidRPr="00B65795">
        <w:rPr>
          <w:rFonts w:asciiTheme="minorHAnsi" w:hAnsiTheme="minorHAnsi" w:cstheme="minorHAnsi"/>
          <w:color w:val="000000"/>
        </w:rPr>
        <w:t>) Zamawiający uzna zastrzeżenie tajemnicy za bezskuteczne, o czym poinformuje Wykonawcę.</w:t>
      </w:r>
    </w:p>
    <w:p w14:paraId="15CC8AA5" w14:textId="77777777" w:rsidR="00F150D9" w:rsidRPr="00B65795" w:rsidRDefault="00F150D9" w:rsidP="00B65795">
      <w:pPr>
        <w:pStyle w:val="Standard"/>
        <w:spacing w:line="276" w:lineRule="auto"/>
        <w:jc w:val="both"/>
        <w:rPr>
          <w:rFonts w:asciiTheme="minorHAnsi" w:hAnsiTheme="minorHAnsi" w:cstheme="minorHAnsi"/>
          <w:b/>
          <w:color w:val="000000"/>
          <w:u w:val="single"/>
        </w:rPr>
      </w:pPr>
    </w:p>
    <w:p w14:paraId="62EF969C" w14:textId="77777777" w:rsidR="00F150D9" w:rsidRPr="00B65795" w:rsidRDefault="00BD1DC4" w:rsidP="00B65795">
      <w:pPr>
        <w:pStyle w:val="Standard"/>
        <w:numPr>
          <w:ilvl w:val="1"/>
          <w:numId w:val="16"/>
        </w:numPr>
        <w:spacing w:line="276" w:lineRule="auto"/>
        <w:ind w:left="964" w:hanging="397"/>
        <w:jc w:val="both"/>
        <w:rPr>
          <w:rFonts w:asciiTheme="minorHAnsi" w:hAnsiTheme="minorHAnsi" w:cstheme="minorHAnsi"/>
        </w:rPr>
      </w:pPr>
      <w:r w:rsidRPr="00B65795">
        <w:rPr>
          <w:rFonts w:asciiTheme="minorHAnsi" w:hAnsiTheme="minorHAnsi" w:cstheme="minorHAnsi"/>
          <w:color w:val="000000"/>
        </w:rPr>
        <w:t xml:space="preserve"> </w:t>
      </w:r>
      <w:r w:rsidR="00F150D9" w:rsidRPr="00B65795">
        <w:rPr>
          <w:rFonts w:asciiTheme="minorHAnsi" w:hAnsiTheme="minorHAnsi" w:cstheme="minorHAnsi"/>
          <w:color w:val="000000"/>
        </w:rPr>
        <w:t>Informacje stanowiące tajemnicę przedsiębiorstwa powinny być zgrupowane i stanowić oddzielną część oferty - odrębny plik lub pliki elektroniczne. Plik (pliki) należy opatrzyć dopiskiem „tajemnica przedsiębiorstwa” lub innym (</w:t>
      </w:r>
      <w:r w:rsidR="00F150D9" w:rsidRPr="00B65795">
        <w:rPr>
          <w:rFonts w:asciiTheme="minorHAnsi" w:hAnsiTheme="minorHAnsi" w:cstheme="minorHAnsi"/>
        </w:rPr>
        <w:t>nazwa pliku powinna jednoznacznie wskazywać, iż dane w nim zawarte stanowią tajemnicę przedsiębiorstwa).</w:t>
      </w:r>
    </w:p>
    <w:p w14:paraId="1C71C121" w14:textId="77777777" w:rsidR="00F150D9" w:rsidRPr="00B65795" w:rsidRDefault="00F150D9" w:rsidP="00B65795">
      <w:pPr>
        <w:pStyle w:val="Standard"/>
        <w:spacing w:line="276" w:lineRule="auto"/>
        <w:jc w:val="both"/>
        <w:rPr>
          <w:rFonts w:asciiTheme="minorHAnsi" w:hAnsiTheme="minorHAnsi" w:cstheme="minorHAnsi"/>
          <w:b/>
          <w:color w:val="000000"/>
          <w:u w:val="single"/>
        </w:rPr>
      </w:pPr>
    </w:p>
    <w:p w14:paraId="530ADC63" w14:textId="77777777" w:rsidR="00F150D9" w:rsidRPr="00B65795" w:rsidRDefault="00F150D9" w:rsidP="00B65795">
      <w:pPr>
        <w:pStyle w:val="Standard"/>
        <w:numPr>
          <w:ilvl w:val="1"/>
          <w:numId w:val="16"/>
        </w:numPr>
        <w:spacing w:line="276" w:lineRule="auto"/>
        <w:ind w:left="964" w:hanging="397"/>
        <w:jc w:val="both"/>
        <w:rPr>
          <w:rFonts w:asciiTheme="minorHAnsi" w:hAnsiTheme="minorHAnsi" w:cstheme="minorHAnsi"/>
        </w:rPr>
      </w:pPr>
      <w:r w:rsidRPr="00B65795">
        <w:rPr>
          <w:rFonts w:asciiTheme="minorHAnsi" w:hAnsiTheme="minorHAnsi" w:cstheme="minorHAnsi"/>
          <w:color w:val="000000"/>
        </w:rPr>
        <w:t>Protokół postępowania wraz z załącznikami, w tym oferty wraz z załącznikami, udostępnia się na wniosek.</w:t>
      </w:r>
    </w:p>
    <w:p w14:paraId="62B5B427" w14:textId="77777777" w:rsidR="00DF4B0C" w:rsidRPr="00B65795" w:rsidRDefault="00DF4B0C" w:rsidP="00B65795">
      <w:pPr>
        <w:pStyle w:val="Akapitzlist"/>
        <w:spacing w:line="276" w:lineRule="auto"/>
        <w:rPr>
          <w:rFonts w:asciiTheme="minorHAnsi" w:hAnsiTheme="minorHAnsi" w:cstheme="minorHAnsi"/>
        </w:rPr>
      </w:pPr>
    </w:p>
    <w:p w14:paraId="6FCD3579" w14:textId="77777777" w:rsidR="00DF4B0C" w:rsidRPr="00B65795" w:rsidRDefault="00DF4B0C" w:rsidP="00B65795">
      <w:pPr>
        <w:pStyle w:val="Standard"/>
        <w:spacing w:line="276" w:lineRule="auto"/>
        <w:ind w:left="964"/>
        <w:jc w:val="both"/>
        <w:rPr>
          <w:rFonts w:asciiTheme="minorHAnsi" w:hAnsiTheme="minorHAnsi" w:cstheme="minorHAnsi"/>
        </w:rPr>
      </w:pPr>
    </w:p>
    <w:p w14:paraId="2E896615" w14:textId="77777777" w:rsidR="00F150D9" w:rsidRDefault="00F150D9" w:rsidP="00B65795">
      <w:pPr>
        <w:pStyle w:val="Akapitzlist"/>
        <w:spacing w:line="276" w:lineRule="auto"/>
        <w:jc w:val="both"/>
        <w:rPr>
          <w:rFonts w:asciiTheme="minorHAnsi" w:hAnsiTheme="minorHAnsi" w:cstheme="minorHAnsi"/>
        </w:rPr>
      </w:pPr>
    </w:p>
    <w:p w14:paraId="2D3C5296" w14:textId="77777777" w:rsidR="00FF628F" w:rsidRDefault="00FF628F" w:rsidP="00B65795">
      <w:pPr>
        <w:pStyle w:val="Akapitzlist"/>
        <w:spacing w:line="276" w:lineRule="auto"/>
        <w:jc w:val="both"/>
        <w:rPr>
          <w:rFonts w:asciiTheme="minorHAnsi" w:hAnsiTheme="minorHAnsi" w:cstheme="minorHAnsi"/>
        </w:rPr>
      </w:pPr>
    </w:p>
    <w:p w14:paraId="6F815DBB" w14:textId="77777777" w:rsidR="00FF628F" w:rsidRPr="00B65795" w:rsidRDefault="00FF628F" w:rsidP="00B65795">
      <w:pPr>
        <w:pStyle w:val="Akapitzlist"/>
        <w:spacing w:line="276" w:lineRule="auto"/>
        <w:jc w:val="both"/>
        <w:rPr>
          <w:rFonts w:asciiTheme="minorHAnsi" w:hAnsiTheme="minorHAnsi" w:cstheme="minorHAnsi"/>
        </w:rPr>
      </w:pPr>
    </w:p>
    <w:p w14:paraId="681E08AC" w14:textId="77777777" w:rsidR="00F150D9" w:rsidRPr="00B65795" w:rsidRDefault="00F150D9" w:rsidP="00B65795">
      <w:pPr>
        <w:pStyle w:val="Nagwek2"/>
        <w:spacing w:line="276" w:lineRule="auto"/>
        <w:jc w:val="center"/>
        <w:rPr>
          <w:rFonts w:asciiTheme="minorHAnsi" w:hAnsiTheme="minorHAnsi" w:cstheme="minorHAnsi"/>
          <w:sz w:val="24"/>
        </w:rPr>
      </w:pPr>
      <w:bookmarkStart w:id="33" w:name="__RefHeading__11908_46135782"/>
      <w:bookmarkStart w:id="34" w:name="Bookmark21"/>
      <w:r w:rsidRPr="00B65795">
        <w:rPr>
          <w:rFonts w:asciiTheme="minorHAnsi" w:hAnsiTheme="minorHAnsi" w:cstheme="minorHAnsi"/>
          <w:sz w:val="24"/>
          <w:u w:val="single"/>
        </w:rPr>
        <w:t>ROZDZIAŁ X</w:t>
      </w:r>
      <w:bookmarkEnd w:id="33"/>
      <w:bookmarkEnd w:id="34"/>
    </w:p>
    <w:p w14:paraId="633F8E8A" w14:textId="77777777" w:rsidR="00F150D9" w:rsidRPr="00B65795" w:rsidRDefault="00F150D9" w:rsidP="00B65795">
      <w:pPr>
        <w:pStyle w:val="Nagwek2"/>
        <w:spacing w:line="276" w:lineRule="auto"/>
        <w:jc w:val="center"/>
        <w:rPr>
          <w:rFonts w:asciiTheme="minorHAnsi" w:hAnsiTheme="minorHAnsi" w:cstheme="minorHAnsi"/>
          <w:sz w:val="24"/>
        </w:rPr>
      </w:pPr>
      <w:bookmarkStart w:id="35" w:name="__RefHeading__11910_46135782"/>
      <w:bookmarkStart w:id="36" w:name="Bookmark22"/>
      <w:r w:rsidRPr="00B65795">
        <w:rPr>
          <w:rFonts w:asciiTheme="minorHAnsi" w:hAnsiTheme="minorHAnsi" w:cstheme="minorHAnsi"/>
          <w:sz w:val="24"/>
        </w:rPr>
        <w:t>WYMAGANIA DOTYCZĄCE WADIUM</w:t>
      </w:r>
      <w:bookmarkEnd w:id="35"/>
      <w:bookmarkEnd w:id="36"/>
    </w:p>
    <w:p w14:paraId="184C3F18" w14:textId="77777777" w:rsidR="00F150D9" w:rsidRPr="00B65795" w:rsidRDefault="00F150D9" w:rsidP="00B65795">
      <w:pPr>
        <w:spacing w:line="276" w:lineRule="auto"/>
        <w:jc w:val="both"/>
        <w:rPr>
          <w:rFonts w:cstheme="minorHAnsi"/>
          <w:sz w:val="24"/>
          <w:szCs w:val="24"/>
          <w:lang w:eastAsia="zh-CN"/>
        </w:rPr>
      </w:pPr>
    </w:p>
    <w:p w14:paraId="401D31F8" w14:textId="05171729" w:rsidR="00412F1D" w:rsidRPr="00B65795" w:rsidRDefault="00412F1D" w:rsidP="00B65795">
      <w:pPr>
        <w:pStyle w:val="Akapitzlist"/>
        <w:numPr>
          <w:ilvl w:val="1"/>
          <w:numId w:val="45"/>
        </w:numPr>
        <w:spacing w:after="200" w:line="276" w:lineRule="auto"/>
        <w:contextualSpacing/>
        <w:jc w:val="both"/>
        <w:rPr>
          <w:rFonts w:asciiTheme="minorHAnsi" w:hAnsiTheme="minorHAnsi" w:cstheme="minorHAnsi"/>
          <w:b/>
        </w:rPr>
      </w:pPr>
      <w:r w:rsidRPr="00B65795">
        <w:rPr>
          <w:rFonts w:asciiTheme="minorHAnsi" w:eastAsia="CIDFont+F1" w:hAnsiTheme="minorHAnsi" w:cstheme="minorHAnsi"/>
          <w:color w:val="000000"/>
        </w:rPr>
        <w:t xml:space="preserve">Wykonawca zobowiązany jest do zabezpieczenia swojej oferty wadium </w:t>
      </w:r>
      <w:r w:rsidR="004860E8" w:rsidRPr="00B65795">
        <w:rPr>
          <w:rFonts w:asciiTheme="minorHAnsi" w:eastAsia="CIDFont+F1" w:hAnsiTheme="minorHAnsi" w:cstheme="minorHAnsi"/>
          <w:color w:val="000000"/>
        </w:rPr>
        <w:t xml:space="preserve">                                </w:t>
      </w:r>
      <w:r w:rsidRPr="00B65795">
        <w:rPr>
          <w:rFonts w:asciiTheme="minorHAnsi" w:eastAsia="CIDFont+F1" w:hAnsiTheme="minorHAnsi" w:cstheme="minorHAnsi"/>
          <w:color w:val="000000"/>
        </w:rPr>
        <w:t xml:space="preserve">w wysokości: </w:t>
      </w:r>
      <w:r w:rsidR="00FF628F">
        <w:rPr>
          <w:rFonts w:asciiTheme="minorHAnsi" w:eastAsia="CIDFont+F1" w:hAnsiTheme="minorHAnsi" w:cstheme="minorHAnsi"/>
          <w:color w:val="000000"/>
        </w:rPr>
        <w:t>7 500</w:t>
      </w:r>
      <w:r w:rsidRPr="00B65795">
        <w:rPr>
          <w:rFonts w:asciiTheme="minorHAnsi" w:eastAsia="CIDFont+F1" w:hAnsiTheme="minorHAnsi" w:cstheme="minorHAnsi"/>
          <w:color w:val="000000"/>
        </w:rPr>
        <w:t xml:space="preserve">,00 </w:t>
      </w:r>
      <w:r w:rsidRPr="00B65795">
        <w:rPr>
          <w:rFonts w:asciiTheme="minorHAnsi" w:hAnsiTheme="minorHAnsi" w:cstheme="minorHAnsi"/>
          <w:color w:val="000000"/>
        </w:rPr>
        <w:t xml:space="preserve">zł </w:t>
      </w:r>
      <w:r w:rsidRPr="00B65795">
        <w:rPr>
          <w:rFonts w:asciiTheme="minorHAnsi" w:eastAsia="CIDFont+F1" w:hAnsiTheme="minorHAnsi" w:cstheme="minorHAnsi"/>
          <w:color w:val="000000"/>
        </w:rPr>
        <w:t xml:space="preserve">(słownie: </w:t>
      </w:r>
      <w:r w:rsidR="00FF628F">
        <w:rPr>
          <w:rFonts w:asciiTheme="minorHAnsi" w:eastAsia="CIDFont+F1" w:hAnsiTheme="minorHAnsi" w:cstheme="minorHAnsi"/>
          <w:color w:val="000000"/>
        </w:rPr>
        <w:t xml:space="preserve">siedem tysięcy pięćset </w:t>
      </w:r>
      <w:r w:rsidRPr="00B65795">
        <w:rPr>
          <w:rFonts w:asciiTheme="minorHAnsi" w:eastAsia="CIDFont+F1" w:hAnsiTheme="minorHAnsi" w:cstheme="minorHAnsi"/>
          <w:color w:val="000000"/>
        </w:rPr>
        <w:t>złotych 00/100);</w:t>
      </w:r>
    </w:p>
    <w:p w14:paraId="3B12BE0D" w14:textId="77777777" w:rsidR="00412F1D" w:rsidRPr="00B65795" w:rsidRDefault="00412F1D" w:rsidP="00B65795">
      <w:pPr>
        <w:pStyle w:val="Akapitzlist"/>
        <w:numPr>
          <w:ilvl w:val="1"/>
          <w:numId w:val="45"/>
        </w:numPr>
        <w:suppressAutoHyphens w:val="0"/>
        <w:autoSpaceDN/>
        <w:spacing w:after="200" w:line="276" w:lineRule="auto"/>
        <w:contextualSpacing/>
        <w:jc w:val="both"/>
        <w:textAlignment w:val="auto"/>
        <w:rPr>
          <w:rFonts w:asciiTheme="minorHAnsi" w:hAnsiTheme="minorHAnsi" w:cstheme="minorHAnsi"/>
          <w:b/>
        </w:rPr>
      </w:pPr>
      <w:r w:rsidRPr="00B65795">
        <w:rPr>
          <w:rFonts w:asciiTheme="minorHAnsi" w:eastAsia="CIDFont+F1" w:hAnsiTheme="minorHAnsi" w:cstheme="minorHAnsi"/>
          <w:color w:val="000000"/>
        </w:rPr>
        <w:t xml:space="preserve">Wadium wnosi się przed upływem terminu składania ofert (oznaczony dniem </w:t>
      </w:r>
      <w:r w:rsidR="004860E8" w:rsidRPr="00B65795">
        <w:rPr>
          <w:rFonts w:asciiTheme="minorHAnsi" w:eastAsia="CIDFont+F1" w:hAnsiTheme="minorHAnsi" w:cstheme="minorHAnsi"/>
          <w:color w:val="000000"/>
        </w:rPr>
        <w:t xml:space="preserve">                      </w:t>
      </w:r>
      <w:r w:rsidRPr="00B65795">
        <w:rPr>
          <w:rFonts w:asciiTheme="minorHAnsi" w:eastAsia="CIDFont+F1" w:hAnsiTheme="minorHAnsi" w:cstheme="minorHAnsi"/>
          <w:color w:val="000000"/>
        </w:rPr>
        <w:t xml:space="preserve">i godziną) i utrzymuje nieprzerwanie do dnia upływu terminu związania ofertą, </w:t>
      </w:r>
      <w:r w:rsidR="004860E8" w:rsidRPr="00B65795">
        <w:rPr>
          <w:rFonts w:asciiTheme="minorHAnsi" w:eastAsia="CIDFont+F1" w:hAnsiTheme="minorHAnsi" w:cstheme="minorHAnsi"/>
          <w:color w:val="000000"/>
        </w:rPr>
        <w:t xml:space="preserve">                 </w:t>
      </w:r>
      <w:r w:rsidRPr="00B65795">
        <w:rPr>
          <w:rFonts w:asciiTheme="minorHAnsi" w:eastAsia="CIDFont+F1" w:hAnsiTheme="minorHAnsi" w:cstheme="minorHAnsi"/>
          <w:color w:val="000000"/>
        </w:rPr>
        <w:t>z wyjątkiem przypadków, o których mowa w art. 98 ust. 1 pkt 2 i 3 oraz ust. 2.</w:t>
      </w:r>
    </w:p>
    <w:p w14:paraId="5911D316" w14:textId="77777777" w:rsidR="00412F1D" w:rsidRPr="00B65795" w:rsidRDefault="00412F1D" w:rsidP="00B65795">
      <w:pPr>
        <w:pStyle w:val="Akapitzlist"/>
        <w:numPr>
          <w:ilvl w:val="1"/>
          <w:numId w:val="45"/>
        </w:numPr>
        <w:suppressAutoHyphens w:val="0"/>
        <w:autoSpaceDN/>
        <w:spacing w:after="200" w:line="276" w:lineRule="auto"/>
        <w:contextualSpacing/>
        <w:jc w:val="both"/>
        <w:textAlignment w:val="auto"/>
        <w:rPr>
          <w:rFonts w:asciiTheme="minorHAnsi" w:hAnsiTheme="minorHAnsi" w:cstheme="minorHAnsi"/>
          <w:b/>
        </w:rPr>
      </w:pPr>
      <w:r w:rsidRPr="00B65795">
        <w:rPr>
          <w:rFonts w:asciiTheme="minorHAnsi" w:eastAsia="CIDFont+F1" w:hAnsiTheme="minorHAnsi" w:cstheme="minorHAnsi"/>
          <w:color w:val="000000"/>
        </w:rPr>
        <w:t>Wadium może być wnoszone według wyboru Wykonawcy w jednej lub kilku następujących formach:</w:t>
      </w:r>
    </w:p>
    <w:p w14:paraId="1BDBCF15" w14:textId="43F73F75" w:rsidR="00412F1D" w:rsidRPr="00B65795" w:rsidRDefault="00412F1D" w:rsidP="00B65795">
      <w:pPr>
        <w:pStyle w:val="Akapitzlist"/>
        <w:numPr>
          <w:ilvl w:val="1"/>
          <w:numId w:val="43"/>
        </w:numPr>
        <w:spacing w:line="276" w:lineRule="auto"/>
        <w:jc w:val="both"/>
        <w:rPr>
          <w:rFonts w:asciiTheme="minorHAnsi" w:eastAsia="CIDFont+F1" w:hAnsiTheme="minorHAnsi" w:cstheme="minorHAnsi"/>
          <w:color w:val="000000"/>
        </w:rPr>
      </w:pPr>
      <w:r w:rsidRPr="00B65795">
        <w:rPr>
          <w:rFonts w:asciiTheme="minorHAnsi" w:eastAsia="CIDFont+F1" w:hAnsiTheme="minorHAnsi" w:cstheme="minorHAnsi"/>
          <w:color w:val="000000"/>
        </w:rPr>
        <w:t xml:space="preserve">pieniądzu - przelewem na rachunek bankowy Zamawiającego: Gminy Poraj w Międzypowiatowym Banku Spółdzielczym w Myszkowie Nr rachunku: </w:t>
      </w:r>
      <w:r w:rsidR="004860E8" w:rsidRPr="00B65795">
        <w:rPr>
          <w:rFonts w:asciiTheme="minorHAnsi" w:eastAsia="CIDFont+F1" w:hAnsiTheme="minorHAnsi" w:cstheme="minorHAnsi"/>
          <w:color w:val="000000"/>
        </w:rPr>
        <w:t xml:space="preserve">               </w:t>
      </w:r>
      <w:r w:rsidRPr="00B65795">
        <w:rPr>
          <w:rFonts w:asciiTheme="minorHAnsi" w:eastAsia="CIDFont+F1" w:hAnsiTheme="minorHAnsi" w:cstheme="minorHAnsi"/>
          <w:b/>
          <w:color w:val="000000"/>
        </w:rPr>
        <w:t>59 8279 0000 0130 5920 2001 0003</w:t>
      </w:r>
      <w:r w:rsidRPr="00B65795">
        <w:rPr>
          <w:rFonts w:asciiTheme="minorHAnsi" w:eastAsia="CIDFont+F1" w:hAnsiTheme="minorHAnsi" w:cstheme="minorHAnsi"/>
          <w:color w:val="000000"/>
        </w:rPr>
        <w:t xml:space="preserve"> z adnotacją: „Wpłata wadium – nr sprawy</w:t>
      </w:r>
      <w:r w:rsidRPr="00B65795">
        <w:rPr>
          <w:rFonts w:asciiTheme="minorHAnsi" w:hAnsiTheme="minorHAnsi" w:cstheme="minorHAnsi"/>
          <w:color w:val="000000"/>
        </w:rPr>
        <w:t>: GK.271.</w:t>
      </w:r>
      <w:r w:rsidR="00FF628F">
        <w:rPr>
          <w:rFonts w:asciiTheme="minorHAnsi" w:hAnsiTheme="minorHAnsi" w:cstheme="minorHAnsi"/>
          <w:color w:val="000000"/>
        </w:rPr>
        <w:t>4</w:t>
      </w:r>
      <w:r w:rsidR="000B4B42" w:rsidRPr="00B65795">
        <w:rPr>
          <w:rFonts w:asciiTheme="minorHAnsi" w:hAnsiTheme="minorHAnsi" w:cstheme="minorHAnsi"/>
          <w:color w:val="000000"/>
        </w:rPr>
        <w:t>.</w:t>
      </w:r>
      <w:r w:rsidRPr="00B65795">
        <w:rPr>
          <w:rFonts w:asciiTheme="minorHAnsi" w:hAnsiTheme="minorHAnsi" w:cstheme="minorHAnsi"/>
          <w:color w:val="000000"/>
        </w:rPr>
        <w:t>202</w:t>
      </w:r>
      <w:r w:rsidR="00FF628F">
        <w:rPr>
          <w:rFonts w:asciiTheme="minorHAnsi" w:hAnsiTheme="minorHAnsi" w:cstheme="minorHAnsi"/>
          <w:color w:val="000000"/>
        </w:rPr>
        <w:t>6</w:t>
      </w:r>
      <w:r w:rsidRPr="00B65795">
        <w:rPr>
          <w:rFonts w:asciiTheme="minorHAnsi" w:eastAsia="CIDFont+F1" w:hAnsiTheme="minorHAnsi" w:cstheme="minorHAnsi"/>
          <w:color w:val="000000"/>
        </w:rPr>
        <w:t>”</w:t>
      </w:r>
    </w:p>
    <w:p w14:paraId="5AA4152B" w14:textId="77777777" w:rsidR="00412F1D" w:rsidRPr="00B65795" w:rsidRDefault="00412F1D" w:rsidP="00B65795">
      <w:pPr>
        <w:pStyle w:val="Akapitzlist"/>
        <w:numPr>
          <w:ilvl w:val="1"/>
          <w:numId w:val="43"/>
        </w:numPr>
        <w:spacing w:line="276" w:lineRule="auto"/>
        <w:jc w:val="both"/>
        <w:rPr>
          <w:rFonts w:asciiTheme="minorHAnsi" w:eastAsia="CIDFont+F1" w:hAnsiTheme="minorHAnsi" w:cstheme="minorHAnsi"/>
          <w:color w:val="000000"/>
        </w:rPr>
      </w:pPr>
      <w:r w:rsidRPr="00B65795">
        <w:rPr>
          <w:rFonts w:asciiTheme="minorHAnsi" w:eastAsia="CIDFont+F1" w:hAnsiTheme="minorHAnsi" w:cstheme="minorHAnsi"/>
          <w:color w:val="000000"/>
        </w:rPr>
        <w:t>gwarancjach bankowych;</w:t>
      </w:r>
    </w:p>
    <w:p w14:paraId="63CD09D5" w14:textId="77777777" w:rsidR="00412F1D" w:rsidRPr="00B65795" w:rsidRDefault="00412F1D" w:rsidP="00B65795">
      <w:pPr>
        <w:pStyle w:val="Akapitzlist"/>
        <w:numPr>
          <w:ilvl w:val="1"/>
          <w:numId w:val="43"/>
        </w:numPr>
        <w:spacing w:line="276" w:lineRule="auto"/>
        <w:jc w:val="both"/>
        <w:rPr>
          <w:rFonts w:asciiTheme="minorHAnsi" w:eastAsia="CIDFont+F1" w:hAnsiTheme="minorHAnsi" w:cstheme="minorHAnsi"/>
          <w:color w:val="000000"/>
        </w:rPr>
      </w:pPr>
      <w:r w:rsidRPr="00B65795">
        <w:rPr>
          <w:rFonts w:asciiTheme="minorHAnsi" w:eastAsia="CIDFont+F1" w:hAnsiTheme="minorHAnsi" w:cstheme="minorHAnsi"/>
          <w:color w:val="000000"/>
        </w:rPr>
        <w:t>gwarancjach ubezpieczeniowych;</w:t>
      </w:r>
    </w:p>
    <w:p w14:paraId="4BFF09D8" w14:textId="77777777" w:rsidR="00412F1D" w:rsidRPr="00B65795" w:rsidRDefault="00412F1D" w:rsidP="00B65795">
      <w:pPr>
        <w:pStyle w:val="Akapitzlist"/>
        <w:numPr>
          <w:ilvl w:val="1"/>
          <w:numId w:val="43"/>
        </w:numPr>
        <w:spacing w:line="276" w:lineRule="auto"/>
        <w:jc w:val="both"/>
        <w:rPr>
          <w:rFonts w:asciiTheme="minorHAnsi" w:hAnsiTheme="minorHAnsi" w:cstheme="minorHAnsi"/>
          <w:b/>
        </w:rPr>
      </w:pPr>
      <w:r w:rsidRPr="00B65795">
        <w:rPr>
          <w:rFonts w:asciiTheme="minorHAnsi" w:eastAsia="CIDFont+F1" w:hAnsiTheme="minorHAnsi" w:cstheme="minorHAnsi"/>
          <w:color w:val="000000"/>
        </w:rPr>
        <w:t>poręczeniach udzielanych przez podmioty, o których mowa w art. 6b ust. 5 pkt 2 ustawy z dnia 9 listopada 2000 r. o utworzeniu Polskiej Agencji Rozwoju Przedsiębiorczości (Dz. U. z 202</w:t>
      </w:r>
      <w:r w:rsidR="000B4B42" w:rsidRPr="00B65795">
        <w:rPr>
          <w:rFonts w:asciiTheme="minorHAnsi" w:eastAsia="CIDFont+F1" w:hAnsiTheme="minorHAnsi" w:cstheme="minorHAnsi"/>
          <w:color w:val="000000"/>
        </w:rPr>
        <w:t>5</w:t>
      </w:r>
      <w:r w:rsidRPr="00B65795">
        <w:rPr>
          <w:rFonts w:asciiTheme="minorHAnsi" w:eastAsia="CIDFont+F1" w:hAnsiTheme="minorHAnsi" w:cstheme="minorHAnsi"/>
          <w:color w:val="000000"/>
        </w:rPr>
        <w:t xml:space="preserve"> r. poz. </w:t>
      </w:r>
      <w:r w:rsidR="000B4B42" w:rsidRPr="00B65795">
        <w:rPr>
          <w:rFonts w:asciiTheme="minorHAnsi" w:eastAsia="CIDFont+F1" w:hAnsiTheme="minorHAnsi" w:cstheme="minorHAnsi"/>
          <w:color w:val="000000"/>
        </w:rPr>
        <w:t>98 t.j.</w:t>
      </w:r>
      <w:r w:rsidRPr="00B65795">
        <w:rPr>
          <w:rFonts w:asciiTheme="minorHAnsi" w:eastAsia="CIDFont+F1" w:hAnsiTheme="minorHAnsi" w:cstheme="minorHAnsi"/>
          <w:color w:val="000000"/>
        </w:rPr>
        <w:t>).</w:t>
      </w:r>
    </w:p>
    <w:p w14:paraId="122978AA" w14:textId="77777777" w:rsidR="00412F1D" w:rsidRPr="00B65795" w:rsidRDefault="00412F1D" w:rsidP="00B65795">
      <w:pPr>
        <w:pStyle w:val="Akapitzlist"/>
        <w:spacing w:line="276" w:lineRule="auto"/>
        <w:ind w:left="1723"/>
        <w:jc w:val="both"/>
        <w:rPr>
          <w:rFonts w:asciiTheme="minorHAnsi" w:hAnsiTheme="minorHAnsi" w:cstheme="minorHAnsi"/>
          <w:b/>
        </w:rPr>
      </w:pPr>
    </w:p>
    <w:p w14:paraId="5C06D963" w14:textId="77777777" w:rsidR="00412F1D" w:rsidRPr="00B65795" w:rsidRDefault="00412F1D" w:rsidP="00B65795">
      <w:pPr>
        <w:spacing w:line="276" w:lineRule="auto"/>
        <w:jc w:val="both"/>
        <w:rPr>
          <w:rFonts w:eastAsia="CIDFont+F1" w:cstheme="minorHAnsi"/>
          <w:color w:val="000000"/>
          <w:sz w:val="24"/>
          <w:szCs w:val="24"/>
        </w:rPr>
      </w:pPr>
      <w:r w:rsidRPr="00B65795">
        <w:rPr>
          <w:rFonts w:cstheme="minorHAnsi"/>
          <w:color w:val="000000"/>
          <w:sz w:val="24"/>
          <w:szCs w:val="24"/>
        </w:rPr>
        <w:t xml:space="preserve">UWAGA: </w:t>
      </w:r>
      <w:r w:rsidRPr="00B65795">
        <w:rPr>
          <w:rFonts w:eastAsia="CIDFont+F1" w:cstheme="minorHAnsi"/>
          <w:color w:val="000000"/>
          <w:sz w:val="24"/>
          <w:szCs w:val="24"/>
        </w:rPr>
        <w:t>Za termin wniesienia wadium w formie pieniężnej zostanie przyjęty termin uznania rachunku Zamawiającego.</w:t>
      </w:r>
    </w:p>
    <w:p w14:paraId="0DCE9DAF" w14:textId="77777777" w:rsidR="00412F1D" w:rsidRPr="00B65795" w:rsidRDefault="00412F1D" w:rsidP="00B65795">
      <w:pPr>
        <w:pStyle w:val="Akapitzlist"/>
        <w:numPr>
          <w:ilvl w:val="1"/>
          <w:numId w:val="45"/>
        </w:numPr>
        <w:suppressAutoHyphens w:val="0"/>
        <w:autoSpaceDN/>
        <w:spacing w:after="200" w:line="276" w:lineRule="auto"/>
        <w:contextualSpacing/>
        <w:jc w:val="both"/>
        <w:textAlignment w:val="auto"/>
        <w:rPr>
          <w:rFonts w:asciiTheme="minorHAnsi" w:eastAsia="CIDFont+F1" w:hAnsiTheme="minorHAnsi" w:cstheme="minorHAnsi"/>
          <w:color w:val="000000"/>
        </w:rPr>
      </w:pPr>
      <w:r w:rsidRPr="00B65795">
        <w:rPr>
          <w:rFonts w:asciiTheme="minorHAnsi" w:eastAsia="CIDFont+F1" w:hAnsiTheme="minorHAnsi" w:cstheme="minorHAnsi"/>
          <w:color w:val="000000"/>
        </w:rPr>
        <w:t>Wadium wnoszone w formie poręczeń lub gwarancji musi spełniać co najmniej poniższe wymagania:</w:t>
      </w:r>
    </w:p>
    <w:p w14:paraId="4A83F992" w14:textId="77777777" w:rsidR="00412F1D" w:rsidRPr="00B65795" w:rsidRDefault="00412F1D" w:rsidP="00B65795">
      <w:pPr>
        <w:pStyle w:val="Akapitzlist"/>
        <w:numPr>
          <w:ilvl w:val="1"/>
          <w:numId w:val="41"/>
        </w:numPr>
        <w:spacing w:line="276" w:lineRule="auto"/>
        <w:jc w:val="both"/>
        <w:rPr>
          <w:rFonts w:asciiTheme="minorHAnsi" w:eastAsia="CIDFont+F1" w:hAnsiTheme="minorHAnsi" w:cstheme="minorHAnsi"/>
          <w:color w:val="000000"/>
        </w:rPr>
      </w:pPr>
      <w:r w:rsidRPr="00B65795">
        <w:rPr>
          <w:rFonts w:asciiTheme="minorHAnsi" w:eastAsia="CIDFont+F1" w:hAnsiTheme="minorHAnsi" w:cstheme="minorHAnsi"/>
          <w:color w:val="000000"/>
        </w:rPr>
        <w:t>musi obejmować odpowiedzialność za wszystkie przypadki powodujące utratę wadium przez Wykonawcę określone w ustawie Pzp (art. 98 ust. 6 ustawy Pzp), bez potwierdzania tych okoliczności;</w:t>
      </w:r>
    </w:p>
    <w:p w14:paraId="440A3C51" w14:textId="77777777" w:rsidR="00412F1D" w:rsidRPr="00B65795" w:rsidRDefault="00412F1D" w:rsidP="00B65795">
      <w:pPr>
        <w:pStyle w:val="Akapitzlist"/>
        <w:numPr>
          <w:ilvl w:val="1"/>
          <w:numId w:val="41"/>
        </w:numPr>
        <w:spacing w:line="276" w:lineRule="auto"/>
        <w:jc w:val="both"/>
        <w:rPr>
          <w:rFonts w:asciiTheme="minorHAnsi" w:eastAsia="CIDFont+F1" w:hAnsiTheme="minorHAnsi" w:cstheme="minorHAnsi"/>
          <w:color w:val="000000"/>
        </w:rPr>
      </w:pPr>
      <w:r w:rsidRPr="00B65795">
        <w:rPr>
          <w:rFonts w:asciiTheme="minorHAnsi" w:eastAsia="CIDFont+F1" w:hAnsiTheme="minorHAnsi" w:cstheme="minorHAnsi"/>
          <w:color w:val="000000"/>
        </w:rPr>
        <w:t>z jej treści powinno jednoznacznej wynikać zobowiązanie gwaranta do zapłaty całej kwoty wadium;</w:t>
      </w:r>
    </w:p>
    <w:p w14:paraId="57B8C6F1" w14:textId="77777777" w:rsidR="00412F1D" w:rsidRPr="00B65795" w:rsidRDefault="00412F1D" w:rsidP="00B65795">
      <w:pPr>
        <w:pStyle w:val="Akapitzlist"/>
        <w:numPr>
          <w:ilvl w:val="1"/>
          <w:numId w:val="41"/>
        </w:numPr>
        <w:spacing w:line="276" w:lineRule="auto"/>
        <w:jc w:val="both"/>
        <w:rPr>
          <w:rFonts w:asciiTheme="minorHAnsi" w:eastAsia="CIDFont+F1" w:hAnsiTheme="minorHAnsi" w:cstheme="minorHAnsi"/>
          <w:color w:val="000000"/>
        </w:rPr>
      </w:pPr>
      <w:r w:rsidRPr="00B65795">
        <w:rPr>
          <w:rFonts w:asciiTheme="minorHAnsi" w:eastAsia="CIDFont+F1" w:hAnsiTheme="minorHAnsi" w:cstheme="minorHAnsi"/>
          <w:color w:val="000000"/>
        </w:rPr>
        <w:t>powinno być nieodwołalne i bezwarunkowe oraz płatne na pierwsze żądanie;</w:t>
      </w:r>
    </w:p>
    <w:p w14:paraId="66B4EB62" w14:textId="7F4A32FB" w:rsidR="00412F1D" w:rsidRPr="00B65795" w:rsidRDefault="00412F1D" w:rsidP="00B65795">
      <w:pPr>
        <w:pStyle w:val="Akapitzlist"/>
        <w:numPr>
          <w:ilvl w:val="1"/>
          <w:numId w:val="41"/>
        </w:numPr>
        <w:spacing w:line="276" w:lineRule="auto"/>
        <w:jc w:val="both"/>
        <w:rPr>
          <w:rFonts w:asciiTheme="minorHAnsi" w:eastAsia="CIDFont+F1" w:hAnsiTheme="minorHAnsi" w:cstheme="minorHAnsi"/>
          <w:color w:val="000000"/>
        </w:rPr>
      </w:pPr>
      <w:r w:rsidRPr="00B65795">
        <w:rPr>
          <w:rFonts w:asciiTheme="minorHAnsi" w:eastAsia="CIDFont+F1" w:hAnsiTheme="minorHAnsi" w:cstheme="minorHAnsi"/>
          <w:color w:val="000000"/>
        </w:rPr>
        <w:t>termin obowiązywania poręczenia lub gwarancji nie może być krótszy niż termin związania ofertą (z zastrzeżeniem</w:t>
      </w:r>
      <w:r w:rsidR="00FF628F">
        <w:rPr>
          <w:rFonts w:asciiTheme="minorHAnsi" w:eastAsia="CIDFont+F1" w:hAnsiTheme="minorHAnsi" w:cstheme="minorHAnsi"/>
          <w:color w:val="000000"/>
        </w:rPr>
        <w:t>,</w:t>
      </w:r>
      <w:r w:rsidRPr="00B65795">
        <w:rPr>
          <w:rFonts w:asciiTheme="minorHAnsi" w:eastAsia="CIDFont+F1" w:hAnsiTheme="minorHAnsi" w:cstheme="minorHAnsi"/>
          <w:color w:val="000000"/>
        </w:rPr>
        <w:t xml:space="preserve"> iż pierwszym dniem związania ofertą jest dzień składania ofert);</w:t>
      </w:r>
    </w:p>
    <w:p w14:paraId="45B6F4A7" w14:textId="77777777" w:rsidR="00412F1D" w:rsidRPr="00B65795" w:rsidRDefault="00412F1D" w:rsidP="00B65795">
      <w:pPr>
        <w:pStyle w:val="Akapitzlist"/>
        <w:numPr>
          <w:ilvl w:val="1"/>
          <w:numId w:val="41"/>
        </w:numPr>
        <w:spacing w:line="276" w:lineRule="auto"/>
        <w:jc w:val="both"/>
        <w:rPr>
          <w:rFonts w:asciiTheme="minorHAnsi" w:eastAsia="CIDFont+F1" w:hAnsiTheme="minorHAnsi" w:cstheme="minorHAnsi"/>
          <w:color w:val="000000"/>
        </w:rPr>
      </w:pPr>
      <w:r w:rsidRPr="00B65795">
        <w:rPr>
          <w:rFonts w:asciiTheme="minorHAnsi" w:eastAsia="CIDFont+F1" w:hAnsiTheme="minorHAnsi" w:cstheme="minorHAnsi"/>
          <w:color w:val="000000"/>
        </w:rPr>
        <w:t>w treści poręczenia lub gwarancji powinna znaleźć się nazwa oraz numer przedmiotowego postępowania;</w:t>
      </w:r>
    </w:p>
    <w:p w14:paraId="16D493A5" w14:textId="77777777" w:rsidR="00412F1D" w:rsidRPr="00B65795" w:rsidRDefault="00412F1D" w:rsidP="00B65795">
      <w:pPr>
        <w:pStyle w:val="Akapitzlist"/>
        <w:numPr>
          <w:ilvl w:val="1"/>
          <w:numId w:val="41"/>
        </w:numPr>
        <w:spacing w:line="276" w:lineRule="auto"/>
        <w:jc w:val="both"/>
        <w:rPr>
          <w:rFonts w:asciiTheme="minorHAnsi" w:eastAsia="CIDFont+F1" w:hAnsiTheme="minorHAnsi" w:cstheme="minorHAnsi"/>
          <w:color w:val="000000"/>
        </w:rPr>
      </w:pPr>
      <w:r w:rsidRPr="00B65795">
        <w:rPr>
          <w:rFonts w:asciiTheme="minorHAnsi" w:eastAsia="CIDFont+F1" w:hAnsiTheme="minorHAnsi" w:cstheme="minorHAnsi"/>
          <w:color w:val="000000"/>
        </w:rPr>
        <w:t xml:space="preserve">beneficjentem poręczenia lub gwarancji jest: Gmina Poraj </w:t>
      </w:r>
    </w:p>
    <w:p w14:paraId="7430E6C6" w14:textId="079B9FD5" w:rsidR="00412F1D" w:rsidRPr="00B65795" w:rsidRDefault="00412F1D" w:rsidP="00B65795">
      <w:pPr>
        <w:pStyle w:val="Akapitzlist"/>
        <w:numPr>
          <w:ilvl w:val="1"/>
          <w:numId w:val="41"/>
        </w:numPr>
        <w:spacing w:line="276" w:lineRule="auto"/>
        <w:jc w:val="both"/>
        <w:rPr>
          <w:rFonts w:asciiTheme="minorHAnsi" w:eastAsia="CIDFont+F1" w:hAnsiTheme="minorHAnsi" w:cstheme="minorHAnsi"/>
          <w:color w:val="000000"/>
        </w:rPr>
      </w:pPr>
      <w:r w:rsidRPr="00B65795">
        <w:rPr>
          <w:rFonts w:asciiTheme="minorHAnsi" w:eastAsia="CIDFont+F1" w:hAnsiTheme="minorHAnsi" w:cstheme="minorHAnsi"/>
          <w:color w:val="000000"/>
        </w:rPr>
        <w:t>w przypadku Wykonawców wspólnie ubiegających się o udzielenie zamówienia (art. 58 ustawa Pzp.),</w:t>
      </w:r>
      <w:r w:rsidR="00FF628F">
        <w:rPr>
          <w:rFonts w:asciiTheme="minorHAnsi" w:eastAsia="CIDFont+F1" w:hAnsiTheme="minorHAnsi" w:cstheme="minorHAnsi"/>
          <w:color w:val="000000"/>
        </w:rPr>
        <w:t xml:space="preserve"> </w:t>
      </w:r>
      <w:r w:rsidRPr="00B65795">
        <w:rPr>
          <w:rFonts w:asciiTheme="minorHAnsi" w:eastAsia="CIDFont+F1" w:hAnsiTheme="minorHAnsi" w:cstheme="minorHAnsi"/>
          <w:color w:val="000000"/>
        </w:rPr>
        <w:t>Zamawiający wymaga</w:t>
      </w:r>
      <w:r w:rsidR="00FF628F">
        <w:rPr>
          <w:rFonts w:asciiTheme="minorHAnsi" w:eastAsia="CIDFont+F1" w:hAnsiTheme="minorHAnsi" w:cstheme="minorHAnsi"/>
          <w:color w:val="000000"/>
        </w:rPr>
        <w:t>,</w:t>
      </w:r>
      <w:r w:rsidRPr="00B65795">
        <w:rPr>
          <w:rFonts w:asciiTheme="minorHAnsi" w:eastAsia="CIDFont+F1" w:hAnsiTheme="minorHAnsi" w:cstheme="minorHAnsi"/>
          <w:color w:val="000000"/>
        </w:rPr>
        <w:t xml:space="preserve"> aby poręczenie lub gwarancja obejmowała swą treścią (tj. zobowiązanych z tytułu poręczenia lub gwarancji) </w:t>
      </w:r>
      <w:r w:rsidRPr="00B65795">
        <w:rPr>
          <w:rFonts w:asciiTheme="minorHAnsi" w:eastAsia="CIDFont+F1" w:hAnsiTheme="minorHAnsi" w:cstheme="minorHAnsi"/>
          <w:color w:val="000000"/>
        </w:rPr>
        <w:lastRenderedPageBreak/>
        <w:t>wszystkich Wykonawców wspólnie ubiegających się o udzielenie zamówienia lub aby z jej treści wynikało, że zabezpiecza ofertę Wykonawców wspólnie ubiegających się o udzielenie zamówienia (konsorcjum);</w:t>
      </w:r>
    </w:p>
    <w:p w14:paraId="13121EDC" w14:textId="77777777" w:rsidR="00412F1D" w:rsidRPr="00B65795" w:rsidRDefault="00412F1D" w:rsidP="00B65795">
      <w:pPr>
        <w:pStyle w:val="Akapitzlist"/>
        <w:numPr>
          <w:ilvl w:val="1"/>
          <w:numId w:val="41"/>
        </w:numPr>
        <w:spacing w:line="276" w:lineRule="auto"/>
        <w:jc w:val="both"/>
        <w:rPr>
          <w:rFonts w:asciiTheme="minorHAnsi" w:eastAsia="CIDFont+F1" w:hAnsiTheme="minorHAnsi" w:cstheme="minorHAnsi"/>
          <w:color w:val="000000"/>
        </w:rPr>
      </w:pPr>
      <w:r w:rsidRPr="00B65795">
        <w:rPr>
          <w:rFonts w:asciiTheme="minorHAnsi" w:eastAsia="CIDFont+F1" w:hAnsiTheme="minorHAnsi" w:cstheme="minorHAnsi"/>
          <w:color w:val="000000"/>
        </w:rPr>
        <w:t xml:space="preserve">musi zostać złożone w postaci elektronicznej, opatrzone </w:t>
      </w:r>
      <w:r w:rsidRPr="00B65795">
        <w:rPr>
          <w:rFonts w:asciiTheme="minorHAnsi" w:eastAsia="CIDFont+F1" w:hAnsiTheme="minorHAnsi" w:cstheme="minorHAnsi"/>
          <w:b/>
          <w:color w:val="000000"/>
        </w:rPr>
        <w:t xml:space="preserve">kwalifikowanym podpisem </w:t>
      </w:r>
      <w:r w:rsidRPr="00B65795">
        <w:rPr>
          <w:rFonts w:asciiTheme="minorHAnsi" w:eastAsia="CIDFont+F1" w:hAnsiTheme="minorHAnsi" w:cstheme="minorHAnsi"/>
          <w:color w:val="000000"/>
        </w:rPr>
        <w:t>elektronicznym przez wystawcę poręczenia lub gwarancji.</w:t>
      </w:r>
    </w:p>
    <w:p w14:paraId="3936AB2C" w14:textId="77777777" w:rsidR="00412F1D" w:rsidRPr="00B65795" w:rsidRDefault="00412F1D" w:rsidP="00B65795">
      <w:pPr>
        <w:pStyle w:val="Akapitzlist"/>
        <w:numPr>
          <w:ilvl w:val="1"/>
          <w:numId w:val="45"/>
        </w:numPr>
        <w:suppressAutoHyphens w:val="0"/>
        <w:autoSpaceDN/>
        <w:spacing w:after="200" w:line="276" w:lineRule="auto"/>
        <w:contextualSpacing/>
        <w:jc w:val="both"/>
        <w:textAlignment w:val="auto"/>
        <w:rPr>
          <w:rFonts w:asciiTheme="minorHAnsi" w:eastAsia="CIDFont+F1" w:hAnsiTheme="minorHAnsi" w:cstheme="minorHAnsi"/>
          <w:color w:val="000000"/>
        </w:rPr>
      </w:pPr>
      <w:r w:rsidRPr="00B65795">
        <w:rPr>
          <w:rFonts w:asciiTheme="minorHAnsi" w:eastAsia="CIDFont+F1" w:hAnsiTheme="minorHAnsi" w:cstheme="minorHAnsi"/>
          <w:color w:val="000000"/>
        </w:rPr>
        <w:t>W przypadku wnoszenia wadium w formie gwarancji lub poręczenia, o którym mowa w ust. 3 pkt 2-4 Wykonawca przekazuje Zamawiającemu oryginał gwarancji lub poręczenia w postaci elektronicznej opatrzonej kwalifikowanym podpisem elektronicznym przez wystawcę poręczenia lub gwarancji wraz z ofertą.</w:t>
      </w:r>
    </w:p>
    <w:p w14:paraId="01519B3E" w14:textId="784F7482" w:rsidR="00412F1D" w:rsidRPr="00B65795" w:rsidRDefault="00412F1D" w:rsidP="00B65795">
      <w:pPr>
        <w:pStyle w:val="Akapitzlist"/>
        <w:numPr>
          <w:ilvl w:val="1"/>
          <w:numId w:val="45"/>
        </w:numPr>
        <w:suppressAutoHyphens w:val="0"/>
        <w:autoSpaceDN/>
        <w:spacing w:after="200" w:line="276" w:lineRule="auto"/>
        <w:contextualSpacing/>
        <w:jc w:val="both"/>
        <w:textAlignment w:val="auto"/>
        <w:rPr>
          <w:rFonts w:asciiTheme="minorHAnsi" w:eastAsia="CIDFont+F1" w:hAnsiTheme="minorHAnsi" w:cstheme="minorHAnsi"/>
          <w:color w:val="000000"/>
        </w:rPr>
      </w:pPr>
      <w:r w:rsidRPr="00B65795">
        <w:rPr>
          <w:rFonts w:asciiTheme="minorHAnsi" w:eastAsia="CIDFont+F1" w:hAnsiTheme="minorHAnsi" w:cstheme="minorHAnsi"/>
          <w:color w:val="000000"/>
        </w:rPr>
        <w:t>Zamawiający odrzuci ofertę Wykonawcy, jeżeli wadium nie zostało wniesione lub zostało wniesione w sposób nieprawidłowy.</w:t>
      </w:r>
    </w:p>
    <w:p w14:paraId="32BD4E59" w14:textId="77777777" w:rsidR="00412F1D" w:rsidRPr="00B65795" w:rsidRDefault="00412F1D" w:rsidP="00B65795">
      <w:pPr>
        <w:pStyle w:val="Akapitzlist"/>
        <w:numPr>
          <w:ilvl w:val="1"/>
          <w:numId w:val="45"/>
        </w:numPr>
        <w:suppressAutoHyphens w:val="0"/>
        <w:autoSpaceDN/>
        <w:spacing w:after="200" w:line="276" w:lineRule="auto"/>
        <w:contextualSpacing/>
        <w:jc w:val="both"/>
        <w:textAlignment w:val="auto"/>
        <w:rPr>
          <w:rFonts w:asciiTheme="minorHAnsi" w:eastAsia="CIDFont+F1" w:hAnsiTheme="minorHAnsi" w:cstheme="minorHAnsi"/>
          <w:color w:val="000000"/>
        </w:rPr>
      </w:pPr>
      <w:r w:rsidRPr="00B65795">
        <w:rPr>
          <w:rFonts w:asciiTheme="minorHAnsi" w:eastAsia="CIDFont+F1" w:hAnsiTheme="minorHAnsi" w:cstheme="minorHAnsi"/>
          <w:color w:val="000000"/>
        </w:rPr>
        <w:t>Zamawiający zwraca wadium niezwłocznie, nie później jednak niż w terminie 7 dni od dnia wystąpienia jednej z okoliczności:</w:t>
      </w:r>
    </w:p>
    <w:p w14:paraId="23738859" w14:textId="77777777" w:rsidR="00412F1D" w:rsidRPr="00B65795" w:rsidRDefault="00412F1D" w:rsidP="00B65795">
      <w:pPr>
        <w:pStyle w:val="Akapitzlist"/>
        <w:spacing w:line="276" w:lineRule="auto"/>
        <w:ind w:left="1200"/>
        <w:jc w:val="both"/>
        <w:rPr>
          <w:rFonts w:asciiTheme="minorHAnsi" w:eastAsia="CIDFont+F1" w:hAnsiTheme="minorHAnsi" w:cstheme="minorHAnsi"/>
          <w:color w:val="000000"/>
        </w:rPr>
      </w:pPr>
      <w:r w:rsidRPr="00B65795">
        <w:rPr>
          <w:rFonts w:asciiTheme="minorHAnsi" w:eastAsia="CIDFont+F1" w:hAnsiTheme="minorHAnsi" w:cstheme="minorHAnsi"/>
          <w:color w:val="000000"/>
        </w:rPr>
        <w:t>a) upływu terminu związania ofertą,</w:t>
      </w:r>
    </w:p>
    <w:p w14:paraId="22427F69" w14:textId="77777777" w:rsidR="00412F1D" w:rsidRPr="00B65795" w:rsidRDefault="00412F1D" w:rsidP="00B65795">
      <w:pPr>
        <w:pStyle w:val="Akapitzlist"/>
        <w:spacing w:line="276" w:lineRule="auto"/>
        <w:ind w:left="1200"/>
        <w:jc w:val="both"/>
        <w:rPr>
          <w:rFonts w:asciiTheme="minorHAnsi" w:eastAsia="CIDFont+F1" w:hAnsiTheme="minorHAnsi" w:cstheme="minorHAnsi"/>
          <w:color w:val="000000"/>
        </w:rPr>
      </w:pPr>
      <w:r w:rsidRPr="00B65795">
        <w:rPr>
          <w:rFonts w:asciiTheme="minorHAnsi" w:eastAsia="CIDFont+F1" w:hAnsiTheme="minorHAnsi" w:cstheme="minorHAnsi"/>
          <w:color w:val="000000"/>
        </w:rPr>
        <w:t>b) zawarcia umowy w sprawie zamówieni publicznego,</w:t>
      </w:r>
    </w:p>
    <w:p w14:paraId="6C1E9C65" w14:textId="1B35A008" w:rsidR="00412F1D" w:rsidRPr="00B65795" w:rsidRDefault="00412F1D" w:rsidP="00B65795">
      <w:pPr>
        <w:pStyle w:val="Akapitzlist"/>
        <w:spacing w:line="276" w:lineRule="auto"/>
        <w:ind w:left="1200"/>
        <w:jc w:val="both"/>
        <w:rPr>
          <w:rFonts w:asciiTheme="minorHAnsi" w:eastAsia="CIDFont+F1" w:hAnsiTheme="minorHAnsi" w:cstheme="minorHAnsi"/>
          <w:color w:val="000000"/>
        </w:rPr>
      </w:pPr>
      <w:r w:rsidRPr="00B65795">
        <w:rPr>
          <w:rFonts w:asciiTheme="minorHAnsi" w:eastAsia="CIDFont+F1" w:hAnsiTheme="minorHAnsi" w:cstheme="minorHAnsi"/>
          <w:color w:val="000000"/>
        </w:rPr>
        <w:t>c) unieważnienia postępowania o udzielenie zamówienia, z wyjątkiem sytuacji</w:t>
      </w:r>
      <w:r w:rsidR="00FF628F">
        <w:rPr>
          <w:rFonts w:asciiTheme="minorHAnsi" w:eastAsia="CIDFont+F1" w:hAnsiTheme="minorHAnsi" w:cstheme="minorHAnsi"/>
          <w:color w:val="000000"/>
        </w:rPr>
        <w:t>,</w:t>
      </w:r>
      <w:r w:rsidRPr="00B65795">
        <w:rPr>
          <w:rFonts w:asciiTheme="minorHAnsi" w:eastAsia="CIDFont+F1" w:hAnsiTheme="minorHAnsi" w:cstheme="minorHAnsi"/>
          <w:color w:val="000000"/>
        </w:rPr>
        <w:t xml:space="preserve"> gdy nie zostało rozstrzygnięte odwołanie na czynność unieważnienia albo nie upłynął termin do jego wniesienia.</w:t>
      </w:r>
    </w:p>
    <w:p w14:paraId="6D62CE8E" w14:textId="77777777" w:rsidR="00412F1D" w:rsidRPr="00B65795" w:rsidRDefault="00412F1D" w:rsidP="00B65795">
      <w:pPr>
        <w:pStyle w:val="Akapitzlist"/>
        <w:numPr>
          <w:ilvl w:val="1"/>
          <w:numId w:val="45"/>
        </w:numPr>
        <w:suppressAutoHyphens w:val="0"/>
        <w:autoSpaceDN/>
        <w:spacing w:after="200" w:line="276" w:lineRule="auto"/>
        <w:contextualSpacing/>
        <w:jc w:val="both"/>
        <w:textAlignment w:val="auto"/>
        <w:rPr>
          <w:rFonts w:asciiTheme="minorHAnsi" w:eastAsia="CIDFont+F1" w:hAnsiTheme="minorHAnsi" w:cstheme="minorHAnsi"/>
          <w:color w:val="000000"/>
        </w:rPr>
      </w:pPr>
      <w:r w:rsidRPr="00B65795">
        <w:rPr>
          <w:rFonts w:asciiTheme="minorHAnsi" w:eastAsia="CIDFont+F1" w:hAnsiTheme="minorHAnsi" w:cstheme="minorHAnsi"/>
          <w:color w:val="000000"/>
        </w:rPr>
        <w:t>Zamawiający, niezwłocznie, nie później jednak niż w terminie 7 dni od dnia złożenia wniosku zwraca wadium Wykonawcy:</w:t>
      </w:r>
    </w:p>
    <w:p w14:paraId="029B0990" w14:textId="77777777" w:rsidR="00412F1D" w:rsidRPr="00B65795" w:rsidRDefault="00412F1D" w:rsidP="00B65795">
      <w:pPr>
        <w:pStyle w:val="Akapitzlist"/>
        <w:spacing w:line="276" w:lineRule="auto"/>
        <w:ind w:left="1200"/>
        <w:jc w:val="both"/>
        <w:rPr>
          <w:rFonts w:asciiTheme="minorHAnsi" w:eastAsia="CIDFont+F1" w:hAnsiTheme="minorHAnsi" w:cstheme="minorHAnsi"/>
          <w:color w:val="000000"/>
        </w:rPr>
      </w:pPr>
      <w:r w:rsidRPr="00B65795">
        <w:rPr>
          <w:rFonts w:asciiTheme="minorHAnsi" w:eastAsia="CIDFont+F1" w:hAnsiTheme="minorHAnsi" w:cstheme="minorHAnsi"/>
          <w:color w:val="000000"/>
        </w:rPr>
        <w:t>a) który wycofał ofertę przed upływem terminu składania ofert,</w:t>
      </w:r>
    </w:p>
    <w:p w14:paraId="10CA830D" w14:textId="77777777" w:rsidR="00412F1D" w:rsidRPr="00B65795" w:rsidRDefault="00412F1D" w:rsidP="00B65795">
      <w:pPr>
        <w:pStyle w:val="Akapitzlist"/>
        <w:spacing w:line="276" w:lineRule="auto"/>
        <w:ind w:left="1200"/>
        <w:jc w:val="both"/>
        <w:rPr>
          <w:rFonts w:asciiTheme="minorHAnsi" w:eastAsia="CIDFont+F1" w:hAnsiTheme="minorHAnsi" w:cstheme="minorHAnsi"/>
          <w:color w:val="000000"/>
        </w:rPr>
      </w:pPr>
      <w:r w:rsidRPr="00B65795">
        <w:rPr>
          <w:rFonts w:asciiTheme="minorHAnsi" w:eastAsia="CIDFont+F1" w:hAnsiTheme="minorHAnsi" w:cstheme="minorHAnsi"/>
          <w:color w:val="000000"/>
        </w:rPr>
        <w:t>b) którego oferta została odrzucona,</w:t>
      </w:r>
    </w:p>
    <w:p w14:paraId="441243DF" w14:textId="77777777" w:rsidR="00412F1D" w:rsidRPr="00B65795" w:rsidRDefault="00412F1D" w:rsidP="00B65795">
      <w:pPr>
        <w:pStyle w:val="Akapitzlist"/>
        <w:spacing w:line="276" w:lineRule="auto"/>
        <w:ind w:left="1200"/>
        <w:jc w:val="both"/>
        <w:rPr>
          <w:rFonts w:asciiTheme="minorHAnsi" w:eastAsia="CIDFont+F1" w:hAnsiTheme="minorHAnsi" w:cstheme="minorHAnsi"/>
          <w:color w:val="000000"/>
        </w:rPr>
      </w:pPr>
      <w:r w:rsidRPr="00B65795">
        <w:rPr>
          <w:rFonts w:asciiTheme="minorHAnsi" w:eastAsia="CIDFont+F1" w:hAnsiTheme="minorHAnsi" w:cstheme="minorHAnsi"/>
          <w:color w:val="000000"/>
        </w:rPr>
        <w:t>c) po wyborze najkorzystniejszej oferty, z wyjątkiem wykonawcy, którego oferta została wybrana jako najkorzystniejsza,</w:t>
      </w:r>
    </w:p>
    <w:p w14:paraId="0BC28AB2" w14:textId="73490FAC" w:rsidR="00412F1D" w:rsidRPr="00B65795" w:rsidRDefault="00412F1D" w:rsidP="00B65795">
      <w:pPr>
        <w:pStyle w:val="Akapitzlist"/>
        <w:spacing w:line="276" w:lineRule="auto"/>
        <w:ind w:left="1200"/>
        <w:jc w:val="both"/>
        <w:rPr>
          <w:rFonts w:asciiTheme="minorHAnsi" w:eastAsia="CIDFont+F1" w:hAnsiTheme="minorHAnsi" w:cstheme="minorHAnsi"/>
          <w:color w:val="000000"/>
        </w:rPr>
      </w:pPr>
      <w:r w:rsidRPr="00B65795">
        <w:rPr>
          <w:rFonts w:asciiTheme="minorHAnsi" w:eastAsia="CIDFont+F1" w:hAnsiTheme="minorHAnsi" w:cstheme="minorHAnsi"/>
          <w:color w:val="000000"/>
        </w:rPr>
        <w:t>d) po unieważnieniu postępowania, w przypadku</w:t>
      </w:r>
      <w:r w:rsidR="00FF628F">
        <w:rPr>
          <w:rFonts w:asciiTheme="minorHAnsi" w:eastAsia="CIDFont+F1" w:hAnsiTheme="minorHAnsi" w:cstheme="minorHAnsi"/>
          <w:color w:val="000000"/>
        </w:rPr>
        <w:t>,</w:t>
      </w:r>
      <w:r w:rsidRPr="00B65795">
        <w:rPr>
          <w:rFonts w:asciiTheme="minorHAnsi" w:eastAsia="CIDFont+F1" w:hAnsiTheme="minorHAnsi" w:cstheme="minorHAnsi"/>
          <w:color w:val="000000"/>
        </w:rPr>
        <w:t xml:space="preserve"> gdy nie zostało rozstrzygnięte odwołanie na czynność unieważnienia albo nie upłynął termin do jego wniesienia.</w:t>
      </w:r>
    </w:p>
    <w:p w14:paraId="414F897C" w14:textId="54EB1F3C" w:rsidR="00412F1D" w:rsidRPr="00B65795" w:rsidRDefault="00412F1D" w:rsidP="00B65795">
      <w:pPr>
        <w:pStyle w:val="Akapitzlist"/>
        <w:numPr>
          <w:ilvl w:val="1"/>
          <w:numId w:val="45"/>
        </w:numPr>
        <w:suppressAutoHyphens w:val="0"/>
        <w:autoSpaceDN/>
        <w:spacing w:after="200" w:line="276" w:lineRule="auto"/>
        <w:contextualSpacing/>
        <w:jc w:val="both"/>
        <w:textAlignment w:val="auto"/>
        <w:rPr>
          <w:rFonts w:asciiTheme="minorHAnsi" w:eastAsia="CIDFont+F1" w:hAnsiTheme="minorHAnsi" w:cstheme="minorHAnsi"/>
          <w:color w:val="000000"/>
        </w:rPr>
      </w:pPr>
      <w:r w:rsidRPr="00B65795">
        <w:rPr>
          <w:rFonts w:asciiTheme="minorHAnsi" w:eastAsia="CIDFont+F1" w:hAnsiTheme="minorHAnsi" w:cstheme="minorHAnsi"/>
          <w:color w:val="000000"/>
        </w:rPr>
        <w:t>Złożenie wniosku o zwrot wadium</w:t>
      </w:r>
      <w:r w:rsidR="00FF628F">
        <w:rPr>
          <w:rFonts w:asciiTheme="minorHAnsi" w:eastAsia="CIDFont+F1" w:hAnsiTheme="minorHAnsi" w:cstheme="minorHAnsi"/>
          <w:color w:val="000000"/>
        </w:rPr>
        <w:t>,</w:t>
      </w:r>
      <w:r w:rsidRPr="00B65795">
        <w:rPr>
          <w:rFonts w:asciiTheme="minorHAnsi" w:eastAsia="CIDFont+F1" w:hAnsiTheme="minorHAnsi" w:cstheme="minorHAnsi"/>
          <w:color w:val="000000"/>
        </w:rPr>
        <w:t xml:space="preserve"> o którym mowa w pkt 8 powyżej, powoduje rozwiązanie stosunku prawnego z Wykonawcą wraz z utratą przez niego prawa do korzystania ze środków ochrony prawnej, o których mowa w Dziale XXIII ustawy Pzp;</w:t>
      </w:r>
    </w:p>
    <w:p w14:paraId="235A2414" w14:textId="77777777" w:rsidR="00412F1D" w:rsidRPr="00B65795" w:rsidRDefault="00412F1D" w:rsidP="00B65795">
      <w:pPr>
        <w:pStyle w:val="Akapitzlist"/>
        <w:numPr>
          <w:ilvl w:val="1"/>
          <w:numId w:val="45"/>
        </w:numPr>
        <w:suppressAutoHyphens w:val="0"/>
        <w:autoSpaceDN/>
        <w:spacing w:after="200" w:line="276" w:lineRule="auto"/>
        <w:contextualSpacing/>
        <w:jc w:val="both"/>
        <w:textAlignment w:val="auto"/>
        <w:rPr>
          <w:rFonts w:asciiTheme="minorHAnsi" w:eastAsia="CIDFont+F1" w:hAnsiTheme="minorHAnsi" w:cstheme="minorHAnsi"/>
          <w:color w:val="000000"/>
        </w:rPr>
      </w:pPr>
      <w:r w:rsidRPr="00B65795">
        <w:rPr>
          <w:rFonts w:asciiTheme="minorHAnsi" w:eastAsia="CIDFont+F1" w:hAnsiTheme="minorHAnsi" w:cstheme="minorHAnsi"/>
          <w:color w:val="000000"/>
        </w:rPr>
        <w:t>Zamawiający zatrzymuje wadium wraz z odsetkami, a w przypadku wadium wniesionego w formie gwarancji lub poręczenia, występuje odpowiednio do gwaranta lub poręczyciela z żądaniem zapłaty wadium, jeżeli:</w:t>
      </w:r>
    </w:p>
    <w:p w14:paraId="5426D86C" w14:textId="77777777" w:rsidR="00412F1D" w:rsidRPr="00B65795" w:rsidRDefault="00412F1D" w:rsidP="00B65795">
      <w:pPr>
        <w:pStyle w:val="Akapitzlist"/>
        <w:numPr>
          <w:ilvl w:val="1"/>
          <w:numId w:val="40"/>
        </w:numPr>
        <w:spacing w:line="276" w:lineRule="auto"/>
        <w:jc w:val="both"/>
        <w:rPr>
          <w:rFonts w:asciiTheme="minorHAnsi" w:eastAsia="CIDFont+F1" w:hAnsiTheme="minorHAnsi" w:cstheme="minorHAnsi"/>
          <w:color w:val="000000"/>
        </w:rPr>
      </w:pPr>
      <w:r w:rsidRPr="00B65795">
        <w:rPr>
          <w:rFonts w:asciiTheme="minorHAnsi" w:eastAsia="CIDFont+F1" w:hAnsiTheme="minorHAnsi" w:cstheme="minorHAnsi"/>
          <w:color w:val="000000"/>
        </w:rPr>
        <w:t>Wykonawca w odpowiedzi na wezwanie, o którym mowa w art. 107 ust. 2 lub art. 128 ust. 1 ustawy Pzp, z przyczyn leżących po jego stronie, nie złożył podmiotowych środków dowodowych lub przedmiotowych środków dowodowych potwierdzających okoliczności, o których mowa w art. 57 ustawy Pzp, lub art. 106 ust. 1, oświadczenia o którym mowa w art. 125 ust. 1, innych dokumentów lub oświadczeń lub nie wyraził zgody na poprawienie omyłki, o której mowa w art. 223 ust. 2 pkt. 3 ustawy Pzp, co spowodowało brak możliwości wybrania oferty złożonej przez Wykonawcę jako najkorzystniejszej,</w:t>
      </w:r>
    </w:p>
    <w:p w14:paraId="71499A2C" w14:textId="77777777" w:rsidR="00412F1D" w:rsidRPr="00B65795" w:rsidRDefault="00412F1D" w:rsidP="00B65795">
      <w:pPr>
        <w:pStyle w:val="Akapitzlist"/>
        <w:numPr>
          <w:ilvl w:val="1"/>
          <w:numId w:val="40"/>
        </w:numPr>
        <w:spacing w:line="276" w:lineRule="auto"/>
        <w:jc w:val="both"/>
        <w:rPr>
          <w:rFonts w:asciiTheme="minorHAnsi" w:eastAsia="CIDFont+F1" w:hAnsiTheme="minorHAnsi" w:cstheme="minorHAnsi"/>
          <w:color w:val="000000"/>
        </w:rPr>
      </w:pPr>
      <w:r w:rsidRPr="00B65795">
        <w:rPr>
          <w:rFonts w:asciiTheme="minorHAnsi" w:eastAsia="CIDFont+F1" w:hAnsiTheme="minorHAnsi" w:cstheme="minorHAnsi"/>
          <w:color w:val="000000"/>
        </w:rPr>
        <w:lastRenderedPageBreak/>
        <w:t>Wykonawca, którego oferta została wybrana:</w:t>
      </w:r>
    </w:p>
    <w:p w14:paraId="2FAC7C40" w14:textId="77777777" w:rsidR="00412F1D" w:rsidRPr="00B65795" w:rsidRDefault="00412F1D" w:rsidP="00B65795">
      <w:pPr>
        <w:pStyle w:val="Akapitzlist"/>
        <w:numPr>
          <w:ilvl w:val="0"/>
          <w:numId w:val="46"/>
        </w:numPr>
        <w:spacing w:line="276" w:lineRule="auto"/>
        <w:jc w:val="both"/>
        <w:rPr>
          <w:rFonts w:asciiTheme="minorHAnsi" w:eastAsia="CIDFont+F1" w:hAnsiTheme="minorHAnsi" w:cstheme="minorHAnsi"/>
          <w:color w:val="000000"/>
        </w:rPr>
      </w:pPr>
      <w:r w:rsidRPr="00B65795">
        <w:rPr>
          <w:rFonts w:asciiTheme="minorHAnsi" w:eastAsia="CIDFont+F1" w:hAnsiTheme="minorHAnsi" w:cstheme="minorHAnsi"/>
          <w:color w:val="000000"/>
        </w:rPr>
        <w:t>odmówił podpisania umowy w sprawie zamówienia publicznego na warunkach określonych w ofercie,</w:t>
      </w:r>
    </w:p>
    <w:p w14:paraId="07277D3E" w14:textId="77777777" w:rsidR="00412F1D" w:rsidRPr="00B65795" w:rsidRDefault="00412F1D" w:rsidP="00B65795">
      <w:pPr>
        <w:pStyle w:val="Akapitzlist"/>
        <w:numPr>
          <w:ilvl w:val="0"/>
          <w:numId w:val="46"/>
        </w:numPr>
        <w:spacing w:line="276" w:lineRule="auto"/>
        <w:jc w:val="both"/>
        <w:rPr>
          <w:rFonts w:asciiTheme="minorHAnsi" w:eastAsia="CIDFont+F1" w:hAnsiTheme="minorHAnsi" w:cstheme="minorHAnsi"/>
          <w:color w:val="000000"/>
        </w:rPr>
      </w:pPr>
      <w:r w:rsidRPr="00B65795">
        <w:rPr>
          <w:rFonts w:asciiTheme="minorHAnsi" w:eastAsia="CIDFont+F1" w:hAnsiTheme="minorHAnsi" w:cstheme="minorHAnsi"/>
          <w:color w:val="000000"/>
        </w:rPr>
        <w:t>nie wniósł wymaganego zabezpieczenia należytego wykonania umowy (jeżeli Zamawiający wymagał jego wniesienia),</w:t>
      </w:r>
    </w:p>
    <w:p w14:paraId="10FC6CC6" w14:textId="77777777" w:rsidR="00412F1D" w:rsidRPr="00B65795" w:rsidRDefault="00412F1D" w:rsidP="00B65795">
      <w:pPr>
        <w:pStyle w:val="Akapitzlist"/>
        <w:numPr>
          <w:ilvl w:val="1"/>
          <w:numId w:val="40"/>
        </w:numPr>
        <w:spacing w:line="276" w:lineRule="auto"/>
        <w:jc w:val="both"/>
        <w:rPr>
          <w:rFonts w:asciiTheme="minorHAnsi" w:eastAsia="CIDFont+F1" w:hAnsiTheme="minorHAnsi" w:cstheme="minorHAnsi"/>
          <w:color w:val="000000"/>
        </w:rPr>
      </w:pPr>
      <w:r w:rsidRPr="00B65795">
        <w:rPr>
          <w:rFonts w:asciiTheme="minorHAnsi" w:eastAsia="CIDFont+F1" w:hAnsiTheme="minorHAnsi" w:cstheme="minorHAnsi"/>
          <w:color w:val="000000"/>
        </w:rPr>
        <w:t>zawarcie umowy stało się niemożliwe z przyczyn leżących po stronie Wykonawcy.</w:t>
      </w:r>
    </w:p>
    <w:p w14:paraId="3EE592B7" w14:textId="77777777" w:rsidR="00671C80" w:rsidRPr="00B65795" w:rsidRDefault="00671C80" w:rsidP="00B65795">
      <w:pPr>
        <w:pStyle w:val="Standard"/>
        <w:spacing w:line="276" w:lineRule="auto"/>
        <w:jc w:val="both"/>
        <w:rPr>
          <w:rFonts w:asciiTheme="minorHAnsi" w:hAnsiTheme="minorHAnsi" w:cstheme="minorHAnsi"/>
        </w:rPr>
      </w:pPr>
      <w:r w:rsidRPr="00B65795">
        <w:rPr>
          <w:rFonts w:asciiTheme="minorHAnsi" w:hAnsiTheme="minorHAnsi" w:cstheme="minorHAnsi"/>
        </w:rPr>
        <w:br/>
      </w:r>
    </w:p>
    <w:p w14:paraId="083A4575" w14:textId="77777777" w:rsidR="00EF7E90" w:rsidRPr="00B65795" w:rsidRDefault="00EF7E90" w:rsidP="00B65795">
      <w:pPr>
        <w:pStyle w:val="Nagwek2"/>
        <w:spacing w:line="276" w:lineRule="auto"/>
        <w:jc w:val="center"/>
        <w:rPr>
          <w:rFonts w:asciiTheme="minorHAnsi" w:hAnsiTheme="minorHAnsi" w:cstheme="minorHAnsi"/>
          <w:sz w:val="24"/>
        </w:rPr>
      </w:pPr>
      <w:bookmarkStart w:id="37" w:name="__RefHeading__11912_46135782"/>
      <w:bookmarkStart w:id="38" w:name="Bookmark23"/>
      <w:r w:rsidRPr="00B65795">
        <w:rPr>
          <w:rFonts w:asciiTheme="minorHAnsi" w:hAnsiTheme="minorHAnsi" w:cstheme="minorHAnsi"/>
          <w:sz w:val="24"/>
          <w:u w:val="single"/>
        </w:rPr>
        <w:t>ROZDZIAŁ XI</w:t>
      </w:r>
      <w:bookmarkEnd w:id="37"/>
      <w:bookmarkEnd w:id="38"/>
    </w:p>
    <w:p w14:paraId="3E875E37" w14:textId="77777777" w:rsidR="00EF7E90" w:rsidRPr="00B65795" w:rsidRDefault="00EF7E90" w:rsidP="00B65795">
      <w:pPr>
        <w:pStyle w:val="Nagwek2"/>
        <w:spacing w:line="276" w:lineRule="auto"/>
        <w:jc w:val="center"/>
        <w:rPr>
          <w:rFonts w:asciiTheme="minorHAnsi" w:hAnsiTheme="minorHAnsi" w:cstheme="minorHAnsi"/>
          <w:sz w:val="24"/>
        </w:rPr>
      </w:pPr>
      <w:bookmarkStart w:id="39" w:name="__RefHeading__11914_46135782"/>
      <w:bookmarkStart w:id="40" w:name="Bookmark24"/>
      <w:r w:rsidRPr="00B65795">
        <w:rPr>
          <w:rFonts w:asciiTheme="minorHAnsi" w:hAnsiTheme="minorHAnsi" w:cstheme="minorHAnsi"/>
          <w:sz w:val="24"/>
        </w:rPr>
        <w:t>TERMIN ZWIĄZANIA OFERTĄ</w:t>
      </w:r>
      <w:bookmarkEnd w:id="39"/>
      <w:bookmarkEnd w:id="40"/>
    </w:p>
    <w:p w14:paraId="6A362D1C" w14:textId="77777777" w:rsidR="00EF7E90" w:rsidRPr="00B65795" w:rsidRDefault="00EF7E90" w:rsidP="00B65795">
      <w:pPr>
        <w:pStyle w:val="Textbody"/>
        <w:spacing w:line="276" w:lineRule="auto"/>
        <w:rPr>
          <w:rFonts w:asciiTheme="minorHAnsi" w:hAnsiTheme="minorHAnsi" w:cstheme="minorHAnsi"/>
        </w:rPr>
      </w:pPr>
    </w:p>
    <w:p w14:paraId="3B6D6FCD" w14:textId="6DEA23A7" w:rsidR="00EF7E90" w:rsidRPr="00B65795" w:rsidRDefault="00EF7E90" w:rsidP="00B65795">
      <w:pPr>
        <w:pStyle w:val="Textbody"/>
        <w:numPr>
          <w:ilvl w:val="0"/>
          <w:numId w:val="18"/>
        </w:numPr>
        <w:spacing w:line="276" w:lineRule="auto"/>
        <w:rPr>
          <w:rFonts w:asciiTheme="minorHAnsi" w:hAnsiTheme="minorHAnsi" w:cstheme="minorHAnsi"/>
        </w:rPr>
      </w:pPr>
      <w:r w:rsidRPr="00B65795">
        <w:rPr>
          <w:rFonts w:asciiTheme="minorHAnsi" w:hAnsiTheme="minorHAnsi" w:cstheme="minorHAnsi"/>
        </w:rPr>
        <w:t xml:space="preserve">Wykonawca związany będzie złożoną ofertą do dnia: </w:t>
      </w:r>
      <w:r w:rsidR="00FF628F">
        <w:rPr>
          <w:rFonts w:asciiTheme="minorHAnsi" w:hAnsiTheme="minorHAnsi" w:cstheme="minorHAnsi"/>
        </w:rPr>
        <w:t>20.06.2026r</w:t>
      </w:r>
      <w:r w:rsidR="00412F1D" w:rsidRPr="00B65795">
        <w:rPr>
          <w:rFonts w:asciiTheme="minorHAnsi" w:hAnsiTheme="minorHAnsi" w:cstheme="minorHAnsi"/>
        </w:rPr>
        <w:t>.</w:t>
      </w:r>
    </w:p>
    <w:p w14:paraId="7066E323" w14:textId="4A66A990" w:rsidR="00EF7E90" w:rsidRPr="00B65795" w:rsidRDefault="00EF7E90" w:rsidP="00B65795">
      <w:pPr>
        <w:pStyle w:val="Textbody"/>
        <w:numPr>
          <w:ilvl w:val="0"/>
          <w:numId w:val="18"/>
        </w:numPr>
        <w:spacing w:line="276" w:lineRule="auto"/>
        <w:rPr>
          <w:rFonts w:asciiTheme="minorHAnsi" w:hAnsiTheme="minorHAnsi" w:cstheme="minorHAnsi"/>
        </w:rPr>
      </w:pPr>
      <w:r w:rsidRPr="00B65795">
        <w:rPr>
          <w:rFonts w:asciiTheme="minorHAnsi" w:hAnsiTheme="minorHAnsi" w:cstheme="minorHAnsi"/>
        </w:rPr>
        <w:t>Bieg terminu związania ofertą rozpoczyna się wraz z upływem terminu składania ofert</w:t>
      </w:r>
      <w:r w:rsidR="00FF628F">
        <w:rPr>
          <w:rFonts w:asciiTheme="minorHAnsi" w:hAnsiTheme="minorHAnsi" w:cstheme="minorHAnsi"/>
        </w:rPr>
        <w:t>,</w:t>
      </w:r>
      <w:r w:rsidRPr="00B65795">
        <w:rPr>
          <w:rFonts w:asciiTheme="minorHAnsi" w:hAnsiTheme="minorHAnsi" w:cstheme="minorHAnsi"/>
        </w:rPr>
        <w:t xml:space="preserve"> przy czym pierwszym dniem terminu wiązania ofertą jest dzień, w którym upływa termin składania ofert.</w:t>
      </w:r>
    </w:p>
    <w:p w14:paraId="3624A37C" w14:textId="77777777" w:rsidR="00EF7E90" w:rsidRPr="00B65795" w:rsidRDefault="00EF7E90" w:rsidP="00B65795">
      <w:pPr>
        <w:pStyle w:val="Textbody"/>
        <w:numPr>
          <w:ilvl w:val="0"/>
          <w:numId w:val="18"/>
        </w:numPr>
        <w:spacing w:line="276" w:lineRule="auto"/>
        <w:rPr>
          <w:rFonts w:asciiTheme="minorHAnsi" w:hAnsiTheme="minorHAnsi" w:cstheme="minorHAnsi"/>
        </w:rPr>
      </w:pPr>
      <w:r w:rsidRPr="00B65795">
        <w:rPr>
          <w:rFonts w:asciiTheme="minorHAnsi" w:hAnsiTheme="minorHAnsi" w:cstheme="minorHAnsi"/>
        </w:rPr>
        <w:t>W przypadku, gdy wybór najkorzystniejszej oferty nie nastąpi przed upływem terminu związania oferta określonego w SWZ, zamawiający przed upływem terminu związania ofertą zwraca się jednokrotnie do Wykonawców o wyrażeni zgody na przedłużenie tego terminu o wskazany przez niego okres, nie dłuższy niż 30 dni.</w:t>
      </w:r>
    </w:p>
    <w:p w14:paraId="36A0A9EF" w14:textId="77777777" w:rsidR="00EF7E90" w:rsidRDefault="00EF7E90" w:rsidP="00B65795">
      <w:pPr>
        <w:pStyle w:val="Textbody"/>
        <w:spacing w:line="276" w:lineRule="auto"/>
        <w:jc w:val="center"/>
        <w:rPr>
          <w:rFonts w:asciiTheme="minorHAnsi" w:hAnsiTheme="minorHAnsi" w:cstheme="minorHAnsi"/>
        </w:rPr>
      </w:pPr>
    </w:p>
    <w:p w14:paraId="62842B98" w14:textId="77777777" w:rsidR="00FF628F" w:rsidRPr="00B65795" w:rsidRDefault="00FF628F" w:rsidP="00B65795">
      <w:pPr>
        <w:pStyle w:val="Textbody"/>
        <w:spacing w:line="276" w:lineRule="auto"/>
        <w:jc w:val="center"/>
        <w:rPr>
          <w:rFonts w:asciiTheme="minorHAnsi" w:hAnsiTheme="minorHAnsi" w:cstheme="minorHAnsi"/>
        </w:rPr>
      </w:pPr>
    </w:p>
    <w:p w14:paraId="4CA40027" w14:textId="77777777" w:rsidR="00EF7E90" w:rsidRPr="00B65795" w:rsidRDefault="00EF7E90" w:rsidP="00B65795">
      <w:pPr>
        <w:pStyle w:val="Nagwek2"/>
        <w:spacing w:line="276" w:lineRule="auto"/>
        <w:jc w:val="center"/>
        <w:rPr>
          <w:rFonts w:asciiTheme="minorHAnsi" w:hAnsiTheme="minorHAnsi" w:cstheme="minorHAnsi"/>
          <w:sz w:val="24"/>
          <w:u w:val="single"/>
        </w:rPr>
      </w:pPr>
      <w:bookmarkStart w:id="41" w:name="__RefHeading__11916_46135782"/>
      <w:bookmarkStart w:id="42" w:name="Bookmark25"/>
      <w:r w:rsidRPr="00B65795">
        <w:rPr>
          <w:rFonts w:asciiTheme="minorHAnsi" w:hAnsiTheme="minorHAnsi" w:cstheme="minorHAnsi"/>
          <w:sz w:val="24"/>
          <w:u w:val="single"/>
        </w:rPr>
        <w:t>ROZDZIAŁ XI</w:t>
      </w:r>
      <w:bookmarkEnd w:id="41"/>
      <w:bookmarkEnd w:id="42"/>
    </w:p>
    <w:p w14:paraId="4AA6B933" w14:textId="77777777" w:rsidR="00EF7E90" w:rsidRPr="00B65795" w:rsidRDefault="00EF7E90" w:rsidP="00B65795">
      <w:pPr>
        <w:pStyle w:val="Nagwek2"/>
        <w:spacing w:line="276" w:lineRule="auto"/>
        <w:jc w:val="center"/>
        <w:rPr>
          <w:rFonts w:asciiTheme="minorHAnsi" w:hAnsiTheme="minorHAnsi" w:cstheme="minorHAnsi"/>
          <w:sz w:val="24"/>
        </w:rPr>
      </w:pPr>
      <w:bookmarkStart w:id="43" w:name="__RefHeading__11918_46135782"/>
      <w:bookmarkStart w:id="44" w:name="Bookmark26"/>
      <w:r w:rsidRPr="00B65795">
        <w:rPr>
          <w:rFonts w:asciiTheme="minorHAnsi" w:hAnsiTheme="minorHAnsi" w:cstheme="minorHAnsi"/>
          <w:sz w:val="24"/>
        </w:rPr>
        <w:t>INFORMACJA NA TEMAT PODWYKONAWCÓW</w:t>
      </w:r>
      <w:bookmarkEnd w:id="43"/>
      <w:bookmarkEnd w:id="44"/>
    </w:p>
    <w:p w14:paraId="791BBBFB" w14:textId="77777777" w:rsidR="00EF7E90" w:rsidRPr="00B65795" w:rsidRDefault="00EF7E90" w:rsidP="00B65795">
      <w:pPr>
        <w:pStyle w:val="Akapitzlist"/>
        <w:tabs>
          <w:tab w:val="left" w:pos="1134"/>
        </w:tabs>
        <w:spacing w:line="276" w:lineRule="auto"/>
        <w:ind w:left="567"/>
        <w:jc w:val="both"/>
        <w:rPr>
          <w:rFonts w:asciiTheme="minorHAnsi" w:hAnsiTheme="minorHAnsi" w:cstheme="minorHAnsi"/>
        </w:rPr>
      </w:pPr>
    </w:p>
    <w:p w14:paraId="12C4592F" w14:textId="226207F3" w:rsidR="00EF7E90" w:rsidRPr="00FF628F" w:rsidRDefault="00EF7E90" w:rsidP="00FF628F">
      <w:pPr>
        <w:pStyle w:val="Akapitzlist"/>
        <w:numPr>
          <w:ilvl w:val="0"/>
          <w:numId w:val="19"/>
        </w:numPr>
        <w:tabs>
          <w:tab w:val="left" w:pos="1134"/>
        </w:tabs>
        <w:spacing w:line="276" w:lineRule="auto"/>
        <w:ind w:left="567" w:hanging="425"/>
        <w:jc w:val="both"/>
        <w:rPr>
          <w:rFonts w:asciiTheme="minorHAnsi" w:hAnsiTheme="minorHAnsi" w:cstheme="minorHAnsi"/>
        </w:rPr>
      </w:pPr>
      <w:r w:rsidRPr="00B65795">
        <w:rPr>
          <w:rFonts w:asciiTheme="minorHAnsi" w:hAnsiTheme="minorHAnsi" w:cstheme="minorHAnsi"/>
        </w:rPr>
        <w:t>Wykonawca może powierzyć wykonanie części zamówienia podwykonawcy.</w:t>
      </w:r>
    </w:p>
    <w:p w14:paraId="7863B9C3" w14:textId="2D26D6B9" w:rsidR="00EF7E90" w:rsidRPr="00FF628F" w:rsidRDefault="00EF7E90" w:rsidP="00FF628F">
      <w:pPr>
        <w:pStyle w:val="Akapitzlist"/>
        <w:numPr>
          <w:ilvl w:val="0"/>
          <w:numId w:val="19"/>
        </w:numPr>
        <w:tabs>
          <w:tab w:val="left" w:pos="1134"/>
        </w:tabs>
        <w:spacing w:line="276" w:lineRule="auto"/>
        <w:ind w:left="567" w:hanging="425"/>
        <w:jc w:val="both"/>
        <w:rPr>
          <w:rFonts w:asciiTheme="minorHAnsi" w:hAnsiTheme="minorHAnsi" w:cstheme="minorHAnsi"/>
        </w:rPr>
      </w:pPr>
      <w:r w:rsidRPr="00B65795">
        <w:rPr>
          <w:rFonts w:asciiTheme="minorHAnsi" w:hAnsiTheme="minorHAnsi" w:cstheme="minorHAnsi"/>
        </w:rPr>
        <w:t xml:space="preserve">Wykonawca, który zamierza wykonywać zamówienie przy udziale podwykonawcy/ów, musi wyraźnie w ofercie wskazać, jaką część (zakres zamówienia) wykonywać będzie w jego imieniu podwykonawca </w:t>
      </w:r>
      <w:r w:rsidRPr="00B65795">
        <w:rPr>
          <w:rFonts w:asciiTheme="minorHAnsi" w:hAnsiTheme="minorHAnsi" w:cstheme="minorHAnsi"/>
          <w:b/>
        </w:rPr>
        <w:t>oraz podać nazwę ewentualnych podwykonawców</w:t>
      </w:r>
      <w:r w:rsidRPr="00B65795">
        <w:rPr>
          <w:rFonts w:asciiTheme="minorHAnsi" w:hAnsiTheme="minorHAnsi" w:cstheme="minorHAnsi"/>
        </w:rPr>
        <w:t xml:space="preserve">, </w:t>
      </w:r>
      <w:r w:rsidRPr="00B65795">
        <w:rPr>
          <w:rFonts w:asciiTheme="minorHAnsi" w:hAnsiTheme="minorHAnsi" w:cstheme="minorHAnsi"/>
          <w:b/>
          <w:bCs/>
        </w:rPr>
        <w:t>jeżeli są już znani</w:t>
      </w:r>
      <w:r w:rsidRPr="00B65795">
        <w:rPr>
          <w:rFonts w:asciiTheme="minorHAnsi" w:hAnsiTheme="minorHAnsi" w:cstheme="minorHAnsi"/>
        </w:rPr>
        <w:t xml:space="preserve">. Należy w tym celu wypełnić odpowiedni punkt formularza oferty, stanowiącego </w:t>
      </w:r>
      <w:r w:rsidRPr="00B65795">
        <w:rPr>
          <w:rFonts w:asciiTheme="minorHAnsi" w:hAnsiTheme="minorHAnsi" w:cstheme="minorHAnsi"/>
          <w:b/>
        </w:rPr>
        <w:t>załącznik nr 1 do SWZ</w:t>
      </w:r>
      <w:r w:rsidRPr="00B65795">
        <w:rPr>
          <w:rFonts w:asciiTheme="minorHAnsi" w:hAnsiTheme="minorHAnsi" w:cstheme="minorHAnsi"/>
        </w:rPr>
        <w:t>.</w:t>
      </w:r>
      <w:r w:rsidRPr="00B65795">
        <w:rPr>
          <w:rFonts w:asciiTheme="minorHAnsi" w:hAnsiTheme="minorHAnsi" w:cstheme="minorHAnsi"/>
          <w:b/>
        </w:rPr>
        <w:t xml:space="preserve"> </w:t>
      </w:r>
      <w:r w:rsidRPr="00B65795">
        <w:rPr>
          <w:rFonts w:asciiTheme="minorHAnsi" w:hAnsiTheme="minorHAnsi" w:cstheme="minorHAnsi"/>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A0D15B4" w14:textId="5BACAE76" w:rsidR="00EF7E90" w:rsidRPr="00FF628F" w:rsidRDefault="00EF7E90" w:rsidP="00FF628F">
      <w:pPr>
        <w:pStyle w:val="Akapitzlist"/>
        <w:numPr>
          <w:ilvl w:val="0"/>
          <w:numId w:val="19"/>
        </w:numPr>
        <w:tabs>
          <w:tab w:val="left" w:pos="1134"/>
        </w:tabs>
        <w:spacing w:line="276" w:lineRule="auto"/>
        <w:ind w:left="567" w:hanging="425"/>
        <w:jc w:val="both"/>
        <w:rPr>
          <w:rFonts w:asciiTheme="minorHAnsi" w:hAnsiTheme="minorHAnsi" w:cstheme="minorHAnsi"/>
        </w:rPr>
      </w:pPr>
      <w:r w:rsidRPr="00B65795">
        <w:rPr>
          <w:rFonts w:asciiTheme="minorHAnsi" w:hAnsiTheme="minorHAnsi" w:cstheme="minorHAnsi"/>
          <w:color w:val="000000"/>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30696ED" w14:textId="77777777" w:rsidR="00EF7E90" w:rsidRPr="00B65795" w:rsidRDefault="00EF7E90" w:rsidP="00B65795">
      <w:pPr>
        <w:pStyle w:val="Akapitzlist"/>
        <w:numPr>
          <w:ilvl w:val="0"/>
          <w:numId w:val="19"/>
        </w:numPr>
        <w:tabs>
          <w:tab w:val="left" w:pos="1134"/>
        </w:tabs>
        <w:spacing w:line="276" w:lineRule="auto"/>
        <w:ind w:left="567" w:hanging="425"/>
        <w:jc w:val="both"/>
        <w:rPr>
          <w:rFonts w:asciiTheme="minorHAnsi" w:hAnsiTheme="minorHAnsi" w:cstheme="minorHAnsi"/>
        </w:rPr>
      </w:pPr>
      <w:r w:rsidRPr="00B65795">
        <w:rPr>
          <w:rFonts w:asciiTheme="minorHAnsi" w:hAnsiTheme="minorHAnsi" w:cstheme="minorHAnsi"/>
        </w:rPr>
        <w:lastRenderedPageBreak/>
        <w:t>Powierzenie wykonania części zamówienia podwykonawcom nie zwalnia Wykonawcy z odpowiedzialności za należyte wykonanie tego zamówienia.</w:t>
      </w:r>
    </w:p>
    <w:p w14:paraId="7ED8B139" w14:textId="77777777" w:rsidR="00EF7E90" w:rsidRPr="00B65795" w:rsidRDefault="00EF7E90" w:rsidP="00B65795">
      <w:pPr>
        <w:pStyle w:val="Textbody"/>
        <w:spacing w:line="276" w:lineRule="auto"/>
        <w:rPr>
          <w:rFonts w:asciiTheme="minorHAnsi" w:hAnsiTheme="minorHAnsi" w:cstheme="minorHAnsi"/>
        </w:rPr>
      </w:pPr>
    </w:p>
    <w:p w14:paraId="5A13E193" w14:textId="77777777" w:rsidR="00EF7E90" w:rsidRPr="00B65795" w:rsidRDefault="00EF7E90" w:rsidP="00B65795">
      <w:pPr>
        <w:pStyle w:val="Textbody"/>
        <w:spacing w:line="276" w:lineRule="auto"/>
        <w:rPr>
          <w:rFonts w:asciiTheme="minorHAnsi" w:hAnsiTheme="minorHAnsi" w:cstheme="minorHAnsi"/>
        </w:rPr>
      </w:pPr>
    </w:p>
    <w:p w14:paraId="47C1A6A2" w14:textId="77777777" w:rsidR="00EF7E90" w:rsidRPr="00B65795" w:rsidRDefault="00EF7E90" w:rsidP="00B65795">
      <w:pPr>
        <w:pStyle w:val="Nagwek2"/>
        <w:spacing w:line="276" w:lineRule="auto"/>
        <w:jc w:val="center"/>
        <w:rPr>
          <w:rFonts w:asciiTheme="minorHAnsi" w:hAnsiTheme="minorHAnsi" w:cstheme="minorHAnsi"/>
          <w:sz w:val="24"/>
        </w:rPr>
      </w:pPr>
      <w:bookmarkStart w:id="45" w:name="__RefHeading__11920_46135782"/>
      <w:bookmarkStart w:id="46" w:name="Bookmark27"/>
      <w:r w:rsidRPr="00B65795">
        <w:rPr>
          <w:rFonts w:asciiTheme="minorHAnsi" w:hAnsiTheme="minorHAnsi" w:cstheme="minorHAnsi"/>
          <w:sz w:val="24"/>
          <w:u w:val="single"/>
        </w:rPr>
        <w:t>ROZDZIAŁ X</w:t>
      </w:r>
      <w:bookmarkEnd w:id="45"/>
      <w:bookmarkEnd w:id="46"/>
      <w:r w:rsidRPr="00B65795">
        <w:rPr>
          <w:rFonts w:asciiTheme="minorHAnsi" w:hAnsiTheme="minorHAnsi" w:cstheme="minorHAnsi"/>
          <w:sz w:val="24"/>
          <w:u w:val="single"/>
        </w:rPr>
        <w:t>II</w:t>
      </w:r>
    </w:p>
    <w:p w14:paraId="6B2273B5" w14:textId="77777777" w:rsidR="00EF7E90" w:rsidRPr="00B65795" w:rsidRDefault="00EF7E90" w:rsidP="00B65795">
      <w:pPr>
        <w:pStyle w:val="Nagwek2"/>
        <w:spacing w:line="276" w:lineRule="auto"/>
        <w:jc w:val="center"/>
        <w:rPr>
          <w:rFonts w:asciiTheme="minorHAnsi" w:hAnsiTheme="minorHAnsi" w:cstheme="minorHAnsi"/>
          <w:sz w:val="24"/>
        </w:rPr>
      </w:pPr>
      <w:bookmarkStart w:id="47" w:name="__RefHeading__11922_46135782"/>
      <w:bookmarkStart w:id="48" w:name="Bookmark28"/>
      <w:r w:rsidRPr="00B65795">
        <w:rPr>
          <w:rFonts w:asciiTheme="minorHAnsi" w:hAnsiTheme="minorHAnsi" w:cstheme="minorHAnsi"/>
          <w:sz w:val="24"/>
        </w:rPr>
        <w:t>KORZYSTANIE Z ZASOBÓW INNYCH PODMIOTÓW W CELU POTWIERDZENIA SPEŁNIANIA WARUNKÓW UDZIAŁU W POSTĘPOWANIU</w:t>
      </w:r>
      <w:bookmarkEnd w:id="47"/>
      <w:bookmarkEnd w:id="48"/>
    </w:p>
    <w:p w14:paraId="23BDE54F" w14:textId="77777777" w:rsidR="00EF7E90" w:rsidRPr="00B65795" w:rsidRDefault="00EF7E90" w:rsidP="00B65795">
      <w:pPr>
        <w:pStyle w:val="Standard"/>
        <w:spacing w:line="276" w:lineRule="auto"/>
        <w:jc w:val="both"/>
        <w:rPr>
          <w:rFonts w:asciiTheme="minorHAnsi" w:hAnsiTheme="minorHAnsi" w:cstheme="minorHAnsi"/>
        </w:rPr>
      </w:pPr>
    </w:p>
    <w:p w14:paraId="4712D999" w14:textId="792FF6D6" w:rsidR="00EF7E90" w:rsidRPr="00B65795" w:rsidRDefault="00EF7E90" w:rsidP="00B65795">
      <w:pPr>
        <w:pStyle w:val="Akapitzlist"/>
        <w:numPr>
          <w:ilvl w:val="1"/>
          <w:numId w:val="15"/>
        </w:numPr>
        <w:tabs>
          <w:tab w:val="left" w:pos="12401"/>
        </w:tabs>
        <w:spacing w:line="276" w:lineRule="auto"/>
        <w:jc w:val="both"/>
        <w:rPr>
          <w:rFonts w:asciiTheme="minorHAnsi" w:hAnsiTheme="minorHAnsi" w:cstheme="minorHAnsi"/>
        </w:rPr>
      </w:pPr>
      <w:r w:rsidRPr="00B65795">
        <w:rPr>
          <w:rFonts w:asciiTheme="minorHAnsi" w:hAnsiTheme="minorHAnsi" w:cstheme="minorHAnsi"/>
        </w:rPr>
        <w:t>Wykonawca może w celu potwierdzenia warunków udziału w post</w:t>
      </w:r>
      <w:r w:rsidR="00C95F1C">
        <w:rPr>
          <w:rFonts w:asciiTheme="minorHAnsi" w:hAnsiTheme="minorHAnsi" w:cstheme="minorHAnsi"/>
        </w:rPr>
        <w:t>ę</w:t>
      </w:r>
      <w:r w:rsidRPr="00B65795">
        <w:rPr>
          <w:rFonts w:asciiTheme="minorHAnsi" w:hAnsiTheme="minorHAnsi" w:cstheme="minorHAnsi"/>
        </w:rPr>
        <w:t>powaniu może polegać na zdolnościach technicznych lub zawodowych podmiotu udostępniającego zasoby, niezależnie od charakteru prawnego łączących go z nim stosunków prawnych (dotyczy warunków udziału w post</w:t>
      </w:r>
      <w:r w:rsidR="00C95F1C">
        <w:rPr>
          <w:rFonts w:asciiTheme="minorHAnsi" w:hAnsiTheme="minorHAnsi" w:cstheme="minorHAnsi"/>
        </w:rPr>
        <w:t>ę</w:t>
      </w:r>
      <w:r w:rsidRPr="00B65795">
        <w:rPr>
          <w:rFonts w:asciiTheme="minorHAnsi" w:hAnsiTheme="minorHAnsi" w:cstheme="minorHAnsi"/>
        </w:rPr>
        <w:t>powaniu określonych w ust. 2 pkt. 4 rozdziału V SWZ)</w:t>
      </w:r>
      <w:r w:rsidR="00DF4B0C" w:rsidRPr="00B65795">
        <w:rPr>
          <w:rFonts w:asciiTheme="minorHAnsi" w:hAnsiTheme="minorHAnsi" w:cstheme="minorHAnsi"/>
        </w:rPr>
        <w:t>.</w:t>
      </w:r>
    </w:p>
    <w:p w14:paraId="39328A84" w14:textId="33662BAD" w:rsidR="00EF7E90" w:rsidRPr="00B65795" w:rsidRDefault="00EF7E90" w:rsidP="00B65795">
      <w:pPr>
        <w:pStyle w:val="Akapitzlist"/>
        <w:numPr>
          <w:ilvl w:val="1"/>
          <w:numId w:val="15"/>
        </w:numPr>
        <w:tabs>
          <w:tab w:val="left" w:pos="12401"/>
        </w:tabs>
        <w:spacing w:line="276" w:lineRule="auto"/>
        <w:jc w:val="both"/>
        <w:rPr>
          <w:rFonts w:asciiTheme="minorHAnsi" w:hAnsiTheme="minorHAnsi" w:cstheme="minorHAnsi"/>
        </w:rPr>
      </w:pPr>
      <w:r w:rsidRPr="00B65795">
        <w:rPr>
          <w:rFonts w:asciiTheme="minorHAnsi" w:hAnsiTheme="minorHAnsi" w:cstheme="minorHAnsi"/>
        </w:rPr>
        <w:t>W odniesieniu do warunków dotyczących wykształcenia, kwalifikacji zawodowych lub doświadczenia wykonawcy mogą polegać na zdolnościach podmiotów udostepniających zasoby, jeśli podmioty te wykonują roboty budowlane, usługi, do realizacji których te zdolności są wymagane.</w:t>
      </w:r>
    </w:p>
    <w:p w14:paraId="62F8ABD0" w14:textId="77777777" w:rsidR="00EF7E90" w:rsidRPr="00B65795" w:rsidRDefault="00EF7E90" w:rsidP="00B65795">
      <w:pPr>
        <w:pStyle w:val="Akapitzlist"/>
        <w:numPr>
          <w:ilvl w:val="1"/>
          <w:numId w:val="15"/>
        </w:numPr>
        <w:tabs>
          <w:tab w:val="left" w:pos="12401"/>
        </w:tabs>
        <w:spacing w:line="276" w:lineRule="auto"/>
        <w:jc w:val="both"/>
        <w:rPr>
          <w:rFonts w:asciiTheme="minorHAnsi" w:hAnsiTheme="minorHAnsi" w:cstheme="minorHAnsi"/>
        </w:rPr>
      </w:pPr>
      <w:r w:rsidRPr="00B65795">
        <w:rPr>
          <w:rFonts w:asciiTheme="minorHAnsi" w:hAnsiTheme="minorHAnsi" w:cstheme="minorHAnsi"/>
        </w:rPr>
        <w:t>Wykonawca, który polega na zdolnościach podmiotów udostępniających zasoby, składa wraz z ofertą, zobowiązanie podmiotu udostepniającego zasoby do oddania mu do dyspozycji niezbędnych zasobów na potrzeby realizacji danego zamówienia lub inny podmiotowy środek dowodowy potwierdzający, ze wykonawca realizując zamówienie będzie dysponował niezbędnymi zasobami tych podmiotów.</w:t>
      </w:r>
    </w:p>
    <w:p w14:paraId="78E43DCD" w14:textId="77777777" w:rsidR="00EF7E90" w:rsidRPr="00B65795" w:rsidRDefault="00EF7E90" w:rsidP="00B65795">
      <w:pPr>
        <w:pStyle w:val="Akapitzlist"/>
        <w:tabs>
          <w:tab w:val="left" w:pos="12401"/>
        </w:tabs>
        <w:spacing w:line="276" w:lineRule="auto"/>
        <w:ind w:left="340"/>
        <w:jc w:val="both"/>
        <w:rPr>
          <w:rFonts w:asciiTheme="minorHAnsi" w:hAnsiTheme="minorHAnsi" w:cstheme="minorHAnsi"/>
        </w:rPr>
      </w:pPr>
    </w:p>
    <w:p w14:paraId="6723C93F" w14:textId="77777777" w:rsidR="00EF7E90" w:rsidRPr="00B65795" w:rsidRDefault="00EF7E90" w:rsidP="00B65795">
      <w:pPr>
        <w:tabs>
          <w:tab w:val="left" w:pos="12401"/>
        </w:tabs>
        <w:spacing w:line="276" w:lineRule="auto"/>
        <w:jc w:val="both"/>
        <w:rPr>
          <w:rFonts w:cstheme="minorHAnsi"/>
          <w:sz w:val="24"/>
          <w:szCs w:val="24"/>
        </w:rPr>
      </w:pPr>
    </w:p>
    <w:p w14:paraId="62EC65C1" w14:textId="77777777" w:rsidR="00EF7E90" w:rsidRPr="00B65795" w:rsidRDefault="00EF7E90" w:rsidP="00B65795">
      <w:pPr>
        <w:pStyle w:val="Nagwek2"/>
        <w:spacing w:line="276" w:lineRule="auto"/>
        <w:jc w:val="center"/>
        <w:rPr>
          <w:rFonts w:asciiTheme="minorHAnsi" w:hAnsiTheme="minorHAnsi" w:cstheme="minorHAnsi"/>
          <w:sz w:val="24"/>
        </w:rPr>
      </w:pPr>
      <w:bookmarkStart w:id="49" w:name="__RefHeading__11924_46135782"/>
      <w:bookmarkStart w:id="50" w:name="Bookmark29"/>
      <w:r w:rsidRPr="00B65795">
        <w:rPr>
          <w:rFonts w:asciiTheme="minorHAnsi" w:hAnsiTheme="minorHAnsi" w:cstheme="minorHAnsi"/>
          <w:sz w:val="24"/>
          <w:u w:val="single"/>
        </w:rPr>
        <w:t>ROZDZIAŁ X</w:t>
      </w:r>
      <w:bookmarkEnd w:id="49"/>
      <w:bookmarkEnd w:id="50"/>
      <w:r w:rsidRPr="00B65795">
        <w:rPr>
          <w:rFonts w:asciiTheme="minorHAnsi" w:hAnsiTheme="minorHAnsi" w:cstheme="minorHAnsi"/>
          <w:sz w:val="24"/>
          <w:u w:val="single"/>
        </w:rPr>
        <w:t>III</w:t>
      </w:r>
    </w:p>
    <w:p w14:paraId="22087E39" w14:textId="77777777" w:rsidR="00EF7E90" w:rsidRPr="00B65795" w:rsidRDefault="00EF7E90" w:rsidP="00B65795">
      <w:pPr>
        <w:pStyle w:val="Nagwek2"/>
        <w:spacing w:line="276" w:lineRule="auto"/>
        <w:jc w:val="center"/>
        <w:rPr>
          <w:rFonts w:asciiTheme="minorHAnsi" w:hAnsiTheme="minorHAnsi" w:cstheme="minorHAnsi"/>
          <w:sz w:val="24"/>
        </w:rPr>
      </w:pPr>
      <w:bookmarkStart w:id="51" w:name="__RefHeading__11926_46135782"/>
      <w:bookmarkStart w:id="52" w:name="Bookmark30"/>
      <w:r w:rsidRPr="00B65795">
        <w:rPr>
          <w:rFonts w:asciiTheme="minorHAnsi" w:hAnsiTheme="minorHAnsi" w:cstheme="minorHAnsi"/>
          <w:sz w:val="24"/>
        </w:rPr>
        <w:t>PROCEDURA SANACYJNA - SAMOOCZYSZCZENIE</w:t>
      </w:r>
      <w:bookmarkEnd w:id="51"/>
      <w:bookmarkEnd w:id="52"/>
    </w:p>
    <w:p w14:paraId="3ADF13C5" w14:textId="77777777" w:rsidR="00EF7E90" w:rsidRPr="00B65795" w:rsidRDefault="00EF7E90" w:rsidP="00B65795">
      <w:pPr>
        <w:pStyle w:val="Standard"/>
        <w:tabs>
          <w:tab w:val="left" w:pos="3402"/>
        </w:tabs>
        <w:spacing w:line="276" w:lineRule="auto"/>
        <w:ind w:left="1701" w:right="-114" w:hanging="1701"/>
        <w:jc w:val="both"/>
        <w:rPr>
          <w:rFonts w:asciiTheme="minorHAnsi" w:hAnsiTheme="minorHAnsi" w:cstheme="minorHAnsi"/>
          <w:b/>
        </w:rPr>
      </w:pPr>
    </w:p>
    <w:p w14:paraId="1B0635D9" w14:textId="77777777" w:rsidR="00EF7E90" w:rsidRPr="00B65795" w:rsidRDefault="00EF7E90" w:rsidP="00B65795">
      <w:pPr>
        <w:pStyle w:val="NormalnyWeb"/>
        <w:tabs>
          <w:tab w:val="left" w:pos="852"/>
        </w:tabs>
        <w:spacing w:before="0" w:after="0" w:line="276" w:lineRule="auto"/>
        <w:ind w:right="-114"/>
        <w:jc w:val="both"/>
        <w:rPr>
          <w:rFonts w:asciiTheme="minorHAnsi" w:hAnsiTheme="minorHAnsi" w:cstheme="minorHAnsi"/>
        </w:rPr>
      </w:pPr>
      <w:r w:rsidRPr="00B65795">
        <w:rPr>
          <w:rFonts w:asciiTheme="minorHAnsi" w:hAnsiTheme="minorHAnsi" w:cstheme="minorHAnsi"/>
          <w:color w:val="000000"/>
        </w:rPr>
        <w:t>1.Wykonawca nie podlega wykluczeniu w okolicznościach określonych w art. 108 pkt 1,</w:t>
      </w:r>
      <w:r w:rsidR="00832F86" w:rsidRPr="00B65795">
        <w:rPr>
          <w:rFonts w:asciiTheme="minorHAnsi" w:hAnsiTheme="minorHAnsi" w:cstheme="minorHAnsi"/>
          <w:color w:val="000000"/>
        </w:rPr>
        <w:t xml:space="preserve"> </w:t>
      </w:r>
      <w:r w:rsidRPr="00B65795">
        <w:rPr>
          <w:rFonts w:asciiTheme="minorHAnsi" w:hAnsiTheme="minorHAnsi" w:cstheme="minorHAnsi"/>
          <w:color w:val="000000"/>
        </w:rPr>
        <w:t xml:space="preserve">2 i 5 </w:t>
      </w:r>
      <w:r w:rsidRPr="00B65795">
        <w:rPr>
          <w:rFonts w:asciiTheme="minorHAnsi" w:hAnsiTheme="minorHAnsi" w:cstheme="minorHAnsi"/>
        </w:rPr>
        <w:t xml:space="preserve"> jeżeli udowodni Zamawiającemu</w:t>
      </w:r>
      <w:r w:rsidRPr="00B65795">
        <w:rPr>
          <w:rFonts w:asciiTheme="minorHAnsi" w:hAnsiTheme="minorHAnsi" w:cstheme="minorHAnsi"/>
          <w:color w:val="000000"/>
        </w:rPr>
        <w:t>, że spełnił łącznie następujące przesłanki:</w:t>
      </w:r>
    </w:p>
    <w:p w14:paraId="584C9208" w14:textId="77777777" w:rsidR="00EF7E90" w:rsidRPr="00B65795" w:rsidRDefault="00EF7E90" w:rsidP="00B65795">
      <w:pPr>
        <w:pStyle w:val="Standard"/>
        <w:spacing w:line="276" w:lineRule="auto"/>
        <w:ind w:left="851" w:hanging="425"/>
        <w:jc w:val="both"/>
        <w:rPr>
          <w:rFonts w:asciiTheme="minorHAnsi" w:hAnsiTheme="minorHAnsi" w:cstheme="minorHAnsi"/>
        </w:rPr>
      </w:pPr>
      <w:r w:rsidRPr="00B65795">
        <w:rPr>
          <w:rFonts w:asciiTheme="minorHAnsi" w:hAnsiTheme="minorHAnsi" w:cstheme="minorHAnsi"/>
          <w:color w:val="000000"/>
        </w:rPr>
        <w:t>1)</w:t>
      </w:r>
      <w:r w:rsidRPr="00B65795">
        <w:rPr>
          <w:rFonts w:asciiTheme="minorHAnsi" w:hAnsiTheme="minorHAnsi" w:cstheme="minorHAnsi"/>
          <w:color w:val="000000"/>
        </w:rPr>
        <w:tab/>
        <w:t>naprawił lub zobowiązał się do naprawienia szkody wyrządzonej przestępstwem, wykroczeniem lub swoim nieprawidłowym postępowaniem, w tym poprzez zadośćuczynienie pieniężne;</w:t>
      </w:r>
    </w:p>
    <w:p w14:paraId="0C8B32B2" w14:textId="77777777" w:rsidR="00EF7E90" w:rsidRPr="00B65795" w:rsidRDefault="00EF7E90" w:rsidP="00B65795">
      <w:pPr>
        <w:pStyle w:val="Standard"/>
        <w:spacing w:line="276" w:lineRule="auto"/>
        <w:ind w:left="851" w:hanging="425"/>
        <w:jc w:val="both"/>
        <w:rPr>
          <w:rFonts w:asciiTheme="minorHAnsi" w:hAnsiTheme="minorHAnsi" w:cstheme="minorHAnsi"/>
        </w:rPr>
      </w:pPr>
      <w:r w:rsidRPr="00B65795">
        <w:rPr>
          <w:rFonts w:asciiTheme="minorHAnsi" w:hAnsiTheme="minorHAnsi" w:cstheme="minorHAnsi"/>
          <w:color w:val="000000"/>
        </w:rPr>
        <w:t>2)</w:t>
      </w:r>
      <w:r w:rsidRPr="00B65795">
        <w:rPr>
          <w:rFonts w:asciiTheme="minorHAnsi" w:hAnsiTheme="minorHAnsi" w:cstheme="minorHAnsi"/>
          <w:color w:val="000000"/>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3249ED2" w14:textId="77777777" w:rsidR="00EF7E90" w:rsidRPr="00B65795" w:rsidRDefault="00EF7E90" w:rsidP="00B65795">
      <w:pPr>
        <w:pStyle w:val="Standard"/>
        <w:spacing w:line="276" w:lineRule="auto"/>
        <w:ind w:left="851" w:hanging="425"/>
        <w:jc w:val="both"/>
        <w:rPr>
          <w:rFonts w:asciiTheme="minorHAnsi" w:hAnsiTheme="minorHAnsi" w:cstheme="minorHAnsi"/>
        </w:rPr>
      </w:pPr>
      <w:r w:rsidRPr="00B65795">
        <w:rPr>
          <w:rFonts w:asciiTheme="minorHAnsi" w:hAnsiTheme="minorHAnsi" w:cstheme="minorHAnsi"/>
          <w:color w:val="000000"/>
        </w:rPr>
        <w:t>3)</w:t>
      </w:r>
      <w:r w:rsidRPr="00B65795">
        <w:rPr>
          <w:rFonts w:asciiTheme="minorHAnsi" w:hAnsiTheme="minorHAnsi" w:cstheme="minorHAnsi"/>
          <w:color w:val="000000"/>
        </w:rPr>
        <w:tab/>
        <w:t>podjął konkretne środki techniczne, organizacyjne i kadrowe, odpowiednie dla zapobiegania dalszym przestępstwom, wykroczeniom lub nieprawidłowemu postępowaniu, w szczególności:</w:t>
      </w:r>
    </w:p>
    <w:p w14:paraId="3EEDB50E" w14:textId="77777777" w:rsidR="00EF7E90" w:rsidRPr="00B65795" w:rsidRDefault="00EF7E90" w:rsidP="00B65795">
      <w:pPr>
        <w:pStyle w:val="Standard"/>
        <w:spacing w:line="276" w:lineRule="auto"/>
        <w:ind w:left="1418" w:hanging="425"/>
        <w:jc w:val="both"/>
        <w:rPr>
          <w:rFonts w:asciiTheme="minorHAnsi" w:hAnsiTheme="minorHAnsi" w:cstheme="minorHAnsi"/>
        </w:rPr>
      </w:pPr>
      <w:r w:rsidRPr="00B65795">
        <w:rPr>
          <w:rFonts w:asciiTheme="minorHAnsi" w:hAnsiTheme="minorHAnsi" w:cstheme="minorHAnsi"/>
          <w:color w:val="000000"/>
        </w:rPr>
        <w:lastRenderedPageBreak/>
        <w:t>a)</w:t>
      </w:r>
      <w:r w:rsidRPr="00B65795">
        <w:rPr>
          <w:rFonts w:asciiTheme="minorHAnsi" w:hAnsiTheme="minorHAnsi" w:cstheme="minorHAnsi"/>
          <w:color w:val="000000"/>
        </w:rPr>
        <w:tab/>
        <w:t>zerwał wszelkie powiązania z osobami lub podmiotami odpowiedzialnymi za nieprawidłowe postępowanie Wykonawcy,</w:t>
      </w:r>
    </w:p>
    <w:p w14:paraId="4047C0F6" w14:textId="77777777" w:rsidR="00EF7E90" w:rsidRPr="00B65795" w:rsidRDefault="00EF7E90" w:rsidP="00B65795">
      <w:pPr>
        <w:pStyle w:val="Standard"/>
        <w:spacing w:line="276" w:lineRule="auto"/>
        <w:ind w:left="1418" w:hanging="425"/>
        <w:jc w:val="both"/>
        <w:rPr>
          <w:rFonts w:asciiTheme="minorHAnsi" w:hAnsiTheme="minorHAnsi" w:cstheme="minorHAnsi"/>
        </w:rPr>
      </w:pPr>
      <w:r w:rsidRPr="00B65795">
        <w:rPr>
          <w:rFonts w:asciiTheme="minorHAnsi" w:hAnsiTheme="minorHAnsi" w:cstheme="minorHAnsi"/>
          <w:color w:val="000000"/>
        </w:rPr>
        <w:t>b)</w:t>
      </w:r>
      <w:r w:rsidRPr="00B65795">
        <w:rPr>
          <w:rFonts w:asciiTheme="minorHAnsi" w:hAnsiTheme="minorHAnsi" w:cstheme="minorHAnsi"/>
          <w:color w:val="000000"/>
        </w:rPr>
        <w:tab/>
        <w:t>zreorganizował personel,</w:t>
      </w:r>
    </w:p>
    <w:p w14:paraId="1BC28645" w14:textId="77777777" w:rsidR="00EF7E90" w:rsidRPr="00B65795" w:rsidRDefault="00EF7E90" w:rsidP="00B65795">
      <w:pPr>
        <w:pStyle w:val="Standard"/>
        <w:spacing w:line="276" w:lineRule="auto"/>
        <w:ind w:left="1418" w:hanging="425"/>
        <w:jc w:val="both"/>
        <w:rPr>
          <w:rFonts w:asciiTheme="minorHAnsi" w:hAnsiTheme="minorHAnsi" w:cstheme="minorHAnsi"/>
        </w:rPr>
      </w:pPr>
      <w:r w:rsidRPr="00B65795">
        <w:rPr>
          <w:rFonts w:asciiTheme="minorHAnsi" w:hAnsiTheme="minorHAnsi" w:cstheme="minorHAnsi"/>
          <w:color w:val="000000"/>
        </w:rPr>
        <w:t>c)</w:t>
      </w:r>
      <w:r w:rsidRPr="00B65795">
        <w:rPr>
          <w:rFonts w:asciiTheme="minorHAnsi" w:hAnsiTheme="minorHAnsi" w:cstheme="minorHAnsi"/>
          <w:color w:val="000000"/>
        </w:rPr>
        <w:tab/>
        <w:t>wdrożył system sprawozdawczości i kontroli,</w:t>
      </w:r>
    </w:p>
    <w:p w14:paraId="10A5C3EF" w14:textId="77777777" w:rsidR="00EF7E90" w:rsidRPr="00B65795" w:rsidRDefault="00EF7E90" w:rsidP="00B65795">
      <w:pPr>
        <w:pStyle w:val="Standard"/>
        <w:spacing w:line="276" w:lineRule="auto"/>
        <w:ind w:left="1418" w:hanging="425"/>
        <w:jc w:val="both"/>
        <w:rPr>
          <w:rFonts w:asciiTheme="minorHAnsi" w:hAnsiTheme="minorHAnsi" w:cstheme="minorHAnsi"/>
        </w:rPr>
      </w:pPr>
      <w:r w:rsidRPr="00B65795">
        <w:rPr>
          <w:rFonts w:asciiTheme="minorHAnsi" w:hAnsiTheme="minorHAnsi" w:cstheme="minorHAnsi"/>
          <w:color w:val="000000"/>
        </w:rPr>
        <w:t>d)</w:t>
      </w:r>
      <w:r w:rsidRPr="00B65795">
        <w:rPr>
          <w:rFonts w:asciiTheme="minorHAnsi" w:hAnsiTheme="minorHAnsi" w:cstheme="minorHAnsi"/>
          <w:color w:val="000000"/>
        </w:rPr>
        <w:tab/>
        <w:t>utworzył struktury audytu wewnętrznego do monitorowania przestrzegania przepisów, wewnętrznych regulacji lub standardów,</w:t>
      </w:r>
    </w:p>
    <w:p w14:paraId="425A6A83" w14:textId="77777777" w:rsidR="00EF7E90" w:rsidRPr="00B65795" w:rsidRDefault="00EF7E90" w:rsidP="00B65795">
      <w:pPr>
        <w:pStyle w:val="Standard"/>
        <w:spacing w:line="276" w:lineRule="auto"/>
        <w:ind w:left="1418" w:hanging="425"/>
        <w:jc w:val="both"/>
        <w:rPr>
          <w:rFonts w:asciiTheme="minorHAnsi" w:hAnsiTheme="minorHAnsi" w:cstheme="minorHAnsi"/>
        </w:rPr>
      </w:pPr>
      <w:r w:rsidRPr="00B65795">
        <w:rPr>
          <w:rFonts w:asciiTheme="minorHAnsi" w:hAnsiTheme="minorHAnsi" w:cstheme="minorHAnsi"/>
          <w:color w:val="000000"/>
        </w:rPr>
        <w:t>e)</w:t>
      </w:r>
      <w:r w:rsidRPr="00B65795">
        <w:rPr>
          <w:rFonts w:asciiTheme="minorHAnsi" w:hAnsiTheme="minorHAnsi" w:cstheme="minorHAnsi"/>
          <w:color w:val="000000"/>
        </w:rPr>
        <w:tab/>
        <w:t>wprowadził wewnętrzne regulacje dotyczące odpowiedzialności i odszkodowań za nieprzestrzeganie przepisów, wewnętrznych regulacji lub standardów.</w:t>
      </w:r>
    </w:p>
    <w:p w14:paraId="21B4F065" w14:textId="77777777" w:rsidR="00EF7E90" w:rsidRPr="00B65795" w:rsidRDefault="00EF7E90" w:rsidP="00B65795">
      <w:pPr>
        <w:pStyle w:val="Standard"/>
        <w:spacing w:line="276" w:lineRule="auto"/>
        <w:ind w:right="-114"/>
        <w:jc w:val="both"/>
        <w:rPr>
          <w:rFonts w:asciiTheme="minorHAnsi" w:hAnsiTheme="minorHAnsi" w:cstheme="minorHAnsi"/>
        </w:rPr>
      </w:pPr>
    </w:p>
    <w:p w14:paraId="35770D23" w14:textId="77777777" w:rsidR="00EF7E90" w:rsidRPr="00B65795" w:rsidRDefault="00EF7E90" w:rsidP="00B65795">
      <w:pPr>
        <w:tabs>
          <w:tab w:val="left" w:pos="852"/>
        </w:tabs>
        <w:spacing w:line="276" w:lineRule="auto"/>
        <w:ind w:right="-114"/>
        <w:jc w:val="both"/>
        <w:rPr>
          <w:rFonts w:cstheme="minorHAnsi"/>
          <w:color w:val="000000"/>
          <w:sz w:val="24"/>
          <w:szCs w:val="24"/>
        </w:rPr>
      </w:pPr>
      <w:r w:rsidRPr="00B65795">
        <w:rPr>
          <w:rFonts w:cstheme="minorHAnsi"/>
          <w:color w:val="000000"/>
          <w:sz w:val="24"/>
          <w:szCs w:val="24"/>
        </w:rPr>
        <w:t>2.Zamawiający ocenia, czy podjęte przez Wykonawcę czynności, o których mowa w ust. 1 niniejszego rozdziału SWZ, są wystarczające do wykazania jego rzetelności, uwzględniając wagę i szczególne okoliczności czynu Wykonawcy. Jeżeli podjęte przez Wykonawcę czynności, o których mowa w ust. 1 niniejszego rozdziału SWZ, nie są wystarczające do wykazania jego rzetelności, Zamawiający wykluczy Wykonawcę.</w:t>
      </w:r>
    </w:p>
    <w:p w14:paraId="333FC544" w14:textId="77777777" w:rsidR="00EF7E90" w:rsidRPr="00B65795" w:rsidRDefault="00EF7E90" w:rsidP="00B65795">
      <w:pPr>
        <w:tabs>
          <w:tab w:val="left" w:pos="852"/>
        </w:tabs>
        <w:spacing w:line="276" w:lineRule="auto"/>
        <w:ind w:right="-114"/>
        <w:jc w:val="both"/>
        <w:rPr>
          <w:rFonts w:cstheme="minorHAnsi"/>
          <w:color w:val="000000"/>
          <w:sz w:val="24"/>
          <w:szCs w:val="24"/>
        </w:rPr>
      </w:pPr>
    </w:p>
    <w:p w14:paraId="307F9B78" w14:textId="77777777" w:rsidR="00EF7E90" w:rsidRPr="00B65795" w:rsidRDefault="00EF7E90" w:rsidP="00B65795">
      <w:pPr>
        <w:pStyle w:val="Nagwek2"/>
        <w:spacing w:line="276" w:lineRule="auto"/>
        <w:jc w:val="center"/>
        <w:rPr>
          <w:rFonts w:asciiTheme="minorHAnsi" w:hAnsiTheme="minorHAnsi" w:cstheme="minorHAnsi"/>
          <w:sz w:val="24"/>
        </w:rPr>
      </w:pPr>
      <w:bookmarkStart w:id="53" w:name="__RefHeading__11928_46135782"/>
      <w:bookmarkStart w:id="54" w:name="Bookmark31"/>
      <w:r w:rsidRPr="00B65795">
        <w:rPr>
          <w:rFonts w:asciiTheme="minorHAnsi" w:hAnsiTheme="minorHAnsi" w:cstheme="minorHAnsi"/>
          <w:sz w:val="24"/>
          <w:u w:val="single"/>
        </w:rPr>
        <w:t>ROZDZIAŁ X</w:t>
      </w:r>
      <w:bookmarkEnd w:id="53"/>
      <w:bookmarkEnd w:id="54"/>
      <w:r w:rsidRPr="00B65795">
        <w:rPr>
          <w:rFonts w:asciiTheme="minorHAnsi" w:hAnsiTheme="minorHAnsi" w:cstheme="minorHAnsi"/>
          <w:sz w:val="24"/>
          <w:u w:val="single"/>
        </w:rPr>
        <w:t>IV</w:t>
      </w:r>
    </w:p>
    <w:p w14:paraId="2A7C154D" w14:textId="77777777" w:rsidR="00EF7E90" w:rsidRPr="00B65795" w:rsidRDefault="00EF7E90" w:rsidP="00B65795">
      <w:pPr>
        <w:pStyle w:val="Nagwek2"/>
        <w:spacing w:line="276" w:lineRule="auto"/>
        <w:jc w:val="center"/>
        <w:rPr>
          <w:rFonts w:asciiTheme="minorHAnsi" w:hAnsiTheme="minorHAnsi" w:cstheme="minorHAnsi"/>
          <w:sz w:val="24"/>
        </w:rPr>
      </w:pPr>
      <w:bookmarkStart w:id="55" w:name="__RefHeading__11930_46135782"/>
      <w:bookmarkStart w:id="56" w:name="Bookmark32"/>
      <w:r w:rsidRPr="00B65795">
        <w:rPr>
          <w:rFonts w:asciiTheme="minorHAnsi" w:hAnsiTheme="minorHAnsi" w:cstheme="minorHAnsi"/>
          <w:bCs/>
          <w:sz w:val="24"/>
          <w:lang w:eastAsia="en-US"/>
        </w:rPr>
        <w:t>INFORMACJA O PRZEDMIOTOWYCH ŚRODKACH DOWODOWYCH</w:t>
      </w:r>
      <w:bookmarkEnd w:id="55"/>
      <w:bookmarkEnd w:id="56"/>
    </w:p>
    <w:p w14:paraId="7549E21E" w14:textId="77777777" w:rsidR="00EF7E90" w:rsidRPr="00B65795" w:rsidRDefault="00EF7E90" w:rsidP="00B65795">
      <w:pPr>
        <w:pStyle w:val="Standard"/>
        <w:spacing w:line="276" w:lineRule="auto"/>
        <w:jc w:val="both"/>
        <w:rPr>
          <w:rFonts w:asciiTheme="minorHAnsi" w:hAnsiTheme="minorHAnsi" w:cstheme="minorHAnsi"/>
          <w:lang w:eastAsia="en-US"/>
        </w:rPr>
      </w:pPr>
    </w:p>
    <w:p w14:paraId="2E748D1D" w14:textId="77777777" w:rsidR="00EF7E90" w:rsidRPr="00B65795" w:rsidRDefault="00EF7E90" w:rsidP="00B65795">
      <w:pPr>
        <w:pStyle w:val="Standard"/>
        <w:spacing w:line="276" w:lineRule="auto"/>
        <w:jc w:val="both"/>
        <w:rPr>
          <w:rFonts w:asciiTheme="minorHAnsi" w:hAnsiTheme="minorHAnsi" w:cstheme="minorHAnsi"/>
        </w:rPr>
      </w:pPr>
      <w:r w:rsidRPr="00B65795">
        <w:rPr>
          <w:rFonts w:asciiTheme="minorHAnsi" w:hAnsiTheme="minorHAnsi" w:cstheme="minorHAnsi"/>
          <w:lang w:eastAsia="en-US"/>
        </w:rPr>
        <w:t>1. Zamawiający nie stawia wymogu złożenia wraz z ofertą przedmiotowych środków dowodowych.</w:t>
      </w:r>
    </w:p>
    <w:p w14:paraId="485660E2" w14:textId="79B6C5A1" w:rsidR="00EF7E90" w:rsidRPr="00B65795" w:rsidRDefault="00EF7E90" w:rsidP="00B65795">
      <w:pPr>
        <w:pStyle w:val="Standard"/>
        <w:spacing w:line="276" w:lineRule="auto"/>
        <w:jc w:val="both"/>
        <w:rPr>
          <w:rFonts w:asciiTheme="minorHAnsi" w:hAnsiTheme="minorHAnsi" w:cstheme="minorHAnsi"/>
          <w:lang w:eastAsia="en-US"/>
        </w:rPr>
      </w:pPr>
      <w:r w:rsidRPr="00B65795">
        <w:rPr>
          <w:rFonts w:asciiTheme="minorHAnsi" w:hAnsiTheme="minorHAnsi" w:cstheme="minorHAnsi"/>
          <w:lang w:eastAsia="en-US"/>
        </w:rPr>
        <w:t xml:space="preserve">2.  W przypadku zastosowania materiałów, urządzeń, wyrobów lub rozwiązań równoważnych Wykonawca jest zobowiązany do wskazania ich w ofercie oraz złożenia wraz z oferta kart technicznych, lub innych dokumentów potwierdzających, </w:t>
      </w:r>
      <w:r w:rsidR="00FF628F">
        <w:rPr>
          <w:rFonts w:asciiTheme="minorHAnsi" w:hAnsiTheme="minorHAnsi" w:cstheme="minorHAnsi"/>
          <w:lang w:eastAsia="en-US"/>
        </w:rPr>
        <w:t>ż</w:t>
      </w:r>
      <w:r w:rsidRPr="00B65795">
        <w:rPr>
          <w:rFonts w:asciiTheme="minorHAnsi" w:hAnsiTheme="minorHAnsi" w:cstheme="minorHAnsi"/>
          <w:lang w:eastAsia="en-US"/>
        </w:rPr>
        <w:t>e oferowane rozwiązania równoważne spełniają wymagania Zamawiającego opisane w przedmiocie zamówienia. Jeżeli wykonawca nie złoży ww. dokumentów lub złożone dokumenty będą niekompletne (nie potwierdzając w ten sposób równoważność oferty w zakresie opisanym w przedmiocie zamówienia. Zamawiający nie będzie wzywał do ich złożenia/uzupełnienia.</w:t>
      </w:r>
    </w:p>
    <w:p w14:paraId="34CFA5A7" w14:textId="77777777" w:rsidR="00832F86" w:rsidRPr="00B65795" w:rsidRDefault="00832F86" w:rsidP="00B65795">
      <w:pPr>
        <w:pStyle w:val="Standard"/>
        <w:spacing w:line="276" w:lineRule="auto"/>
        <w:jc w:val="both"/>
        <w:rPr>
          <w:rFonts w:asciiTheme="minorHAnsi" w:hAnsiTheme="minorHAnsi" w:cstheme="minorHAnsi"/>
          <w:lang w:eastAsia="en-US"/>
        </w:rPr>
      </w:pPr>
    </w:p>
    <w:p w14:paraId="1D12D28F" w14:textId="77777777" w:rsidR="00EF7E90" w:rsidRPr="00B65795" w:rsidRDefault="00EF7E90" w:rsidP="00B65795">
      <w:pPr>
        <w:pStyle w:val="Standard"/>
        <w:spacing w:line="276" w:lineRule="auto"/>
        <w:jc w:val="both"/>
        <w:rPr>
          <w:rFonts w:asciiTheme="minorHAnsi" w:hAnsiTheme="minorHAnsi" w:cstheme="minorHAnsi"/>
          <w:lang w:eastAsia="en-US"/>
        </w:rPr>
      </w:pPr>
    </w:p>
    <w:p w14:paraId="76247816" w14:textId="77777777" w:rsidR="00EF7E90" w:rsidRPr="00B65795" w:rsidRDefault="00EF7E90" w:rsidP="00B65795">
      <w:pPr>
        <w:pStyle w:val="Nagwek2"/>
        <w:spacing w:line="276" w:lineRule="auto"/>
        <w:jc w:val="center"/>
        <w:rPr>
          <w:rFonts w:asciiTheme="minorHAnsi" w:hAnsiTheme="minorHAnsi" w:cstheme="minorHAnsi"/>
          <w:sz w:val="24"/>
        </w:rPr>
      </w:pPr>
      <w:bookmarkStart w:id="57" w:name="__RefHeading__11932_46135782"/>
      <w:bookmarkStart w:id="58" w:name="Bookmark33"/>
      <w:r w:rsidRPr="00B65795">
        <w:rPr>
          <w:rFonts w:asciiTheme="minorHAnsi" w:hAnsiTheme="minorHAnsi" w:cstheme="minorHAnsi"/>
          <w:sz w:val="24"/>
          <w:u w:val="single"/>
        </w:rPr>
        <w:t>ROZDZIAŁ XV</w:t>
      </w:r>
      <w:bookmarkEnd w:id="57"/>
      <w:bookmarkEnd w:id="58"/>
    </w:p>
    <w:p w14:paraId="701FD069" w14:textId="77777777" w:rsidR="00EF7E90" w:rsidRPr="00B65795" w:rsidRDefault="00EF7E90" w:rsidP="00B65795">
      <w:pPr>
        <w:pStyle w:val="Nagwek2"/>
        <w:spacing w:line="276" w:lineRule="auto"/>
        <w:jc w:val="center"/>
        <w:rPr>
          <w:rFonts w:asciiTheme="minorHAnsi" w:hAnsiTheme="minorHAnsi" w:cstheme="minorHAnsi"/>
          <w:sz w:val="24"/>
        </w:rPr>
      </w:pPr>
      <w:bookmarkStart w:id="59" w:name="__RefHeading__11934_46135782"/>
      <w:bookmarkStart w:id="60" w:name="Bookmark34"/>
      <w:r w:rsidRPr="00B65795">
        <w:rPr>
          <w:rFonts w:asciiTheme="minorHAnsi" w:hAnsiTheme="minorHAnsi" w:cstheme="minorHAnsi"/>
          <w:bCs/>
          <w:sz w:val="24"/>
        </w:rPr>
        <w:t>SPOSÓB ORAZ TERMIN SKŁADANIA OFERT</w:t>
      </w:r>
      <w:bookmarkEnd w:id="59"/>
      <w:bookmarkEnd w:id="60"/>
    </w:p>
    <w:p w14:paraId="0F8B460E" w14:textId="77777777" w:rsidR="00EF7E90" w:rsidRPr="00B65795" w:rsidRDefault="00EF7E90" w:rsidP="00B65795">
      <w:pPr>
        <w:pStyle w:val="Standard"/>
        <w:spacing w:line="276" w:lineRule="auto"/>
        <w:ind w:left="426"/>
        <w:jc w:val="both"/>
        <w:rPr>
          <w:rFonts w:asciiTheme="minorHAnsi" w:hAnsiTheme="minorHAnsi" w:cstheme="minorHAnsi"/>
        </w:rPr>
      </w:pPr>
    </w:p>
    <w:p w14:paraId="6D0B4EF1" w14:textId="243E7CFB" w:rsidR="00EF7E90" w:rsidRPr="00B65795" w:rsidRDefault="00EF7E90" w:rsidP="00B65795">
      <w:pPr>
        <w:pStyle w:val="Textbody"/>
        <w:numPr>
          <w:ilvl w:val="0"/>
          <w:numId w:val="20"/>
        </w:numPr>
        <w:tabs>
          <w:tab w:val="left" w:pos="852"/>
        </w:tabs>
        <w:spacing w:line="276" w:lineRule="auto"/>
        <w:ind w:left="426" w:right="28" w:hanging="426"/>
        <w:rPr>
          <w:rFonts w:asciiTheme="minorHAnsi" w:hAnsiTheme="minorHAnsi" w:cstheme="minorHAnsi"/>
        </w:rPr>
      </w:pPr>
      <w:r w:rsidRPr="00B65795">
        <w:rPr>
          <w:rFonts w:asciiTheme="minorHAnsi" w:hAnsiTheme="minorHAnsi" w:cstheme="minorHAnsi"/>
        </w:rPr>
        <w:t xml:space="preserve">Ofertę należy złożyć za pośrednictwem Platformy Przetargowej </w:t>
      </w:r>
      <w:hyperlink r:id="rId13" w:history="1"/>
      <w:r w:rsidRPr="00B65795">
        <w:rPr>
          <w:rFonts w:asciiTheme="minorHAnsi" w:hAnsiTheme="minorHAnsi" w:cstheme="minorHAnsi"/>
          <w:b/>
          <w:shd w:val="clear" w:color="auto" w:fill="FFFF00"/>
        </w:rPr>
        <w:t xml:space="preserve">                                                 </w:t>
      </w:r>
      <w:r w:rsidRPr="00B65795">
        <w:rPr>
          <w:rFonts w:asciiTheme="minorHAnsi" w:hAnsiTheme="minorHAnsi" w:cstheme="minorHAnsi"/>
        </w:rPr>
        <w:t>nie później niż do dnia</w:t>
      </w:r>
      <w:r w:rsidRPr="00B65795">
        <w:rPr>
          <w:rFonts w:asciiTheme="minorHAnsi" w:hAnsiTheme="minorHAnsi" w:cstheme="minorHAnsi"/>
          <w:b/>
        </w:rPr>
        <w:t xml:space="preserve"> </w:t>
      </w:r>
      <w:r w:rsidR="00FF628F">
        <w:rPr>
          <w:rFonts w:asciiTheme="minorHAnsi" w:hAnsiTheme="minorHAnsi" w:cstheme="minorHAnsi"/>
          <w:b/>
        </w:rPr>
        <w:t>22.05.2026</w:t>
      </w:r>
      <w:r w:rsidRPr="00B65795">
        <w:rPr>
          <w:rFonts w:asciiTheme="minorHAnsi" w:hAnsiTheme="minorHAnsi" w:cstheme="minorHAnsi"/>
          <w:b/>
        </w:rPr>
        <w:t xml:space="preserve"> r. do godziny 10:00.</w:t>
      </w:r>
    </w:p>
    <w:p w14:paraId="65E054CE" w14:textId="77777777" w:rsidR="00EF7E90" w:rsidRPr="00B65795" w:rsidRDefault="00EF7E90" w:rsidP="00B65795">
      <w:pPr>
        <w:pStyle w:val="Textbody"/>
        <w:tabs>
          <w:tab w:val="left" w:pos="710"/>
        </w:tabs>
        <w:spacing w:line="276" w:lineRule="auto"/>
        <w:ind w:left="426" w:right="28" w:hanging="426"/>
        <w:rPr>
          <w:rFonts w:asciiTheme="minorHAnsi" w:hAnsiTheme="minorHAnsi" w:cstheme="minorHAnsi"/>
          <w:b/>
          <w:u w:val="single"/>
        </w:rPr>
      </w:pPr>
    </w:p>
    <w:p w14:paraId="6A225A58" w14:textId="77777777" w:rsidR="00EF7E90" w:rsidRPr="00B65795" w:rsidRDefault="00EF7E90" w:rsidP="00B65795">
      <w:pPr>
        <w:pStyle w:val="Textbody"/>
        <w:tabs>
          <w:tab w:val="left" w:pos="710"/>
        </w:tabs>
        <w:spacing w:line="276" w:lineRule="auto"/>
        <w:ind w:left="426" w:right="28"/>
        <w:rPr>
          <w:rFonts w:asciiTheme="minorHAnsi" w:hAnsiTheme="minorHAnsi" w:cstheme="minorHAnsi"/>
        </w:rPr>
      </w:pPr>
      <w:r w:rsidRPr="00B65795">
        <w:rPr>
          <w:rFonts w:asciiTheme="minorHAnsi" w:hAnsiTheme="minorHAnsi" w:cstheme="minorHAnsi"/>
          <w:b/>
        </w:rPr>
        <w:t>Uwaga:</w:t>
      </w:r>
    </w:p>
    <w:p w14:paraId="42F0D74E" w14:textId="77777777" w:rsidR="00EF7E90" w:rsidRPr="00B65795" w:rsidRDefault="00EF7E90" w:rsidP="00B65795">
      <w:pPr>
        <w:pStyle w:val="Textbody"/>
        <w:tabs>
          <w:tab w:val="left" w:pos="710"/>
        </w:tabs>
        <w:spacing w:line="276" w:lineRule="auto"/>
        <w:ind w:left="426" w:right="28"/>
        <w:rPr>
          <w:rFonts w:asciiTheme="minorHAnsi" w:hAnsiTheme="minorHAnsi" w:cstheme="minorHAnsi"/>
        </w:rPr>
      </w:pPr>
      <w:r w:rsidRPr="00B65795">
        <w:rPr>
          <w:rFonts w:asciiTheme="minorHAnsi" w:hAnsiTheme="minorHAnsi" w:cstheme="minorHAnsi"/>
          <w:b/>
        </w:rPr>
        <w:t>Za datę i godzinę złożenia oferty rozumie się datę i godzinę jej wpływu na Platformę przetargową, tj. datę i godzinę złożenia oferty wyświetloną na koncie Zamawiającego.</w:t>
      </w:r>
    </w:p>
    <w:p w14:paraId="2C80B669" w14:textId="77777777" w:rsidR="00EF7E90" w:rsidRPr="00B65795" w:rsidRDefault="00EF7E90" w:rsidP="00B65795">
      <w:pPr>
        <w:pStyle w:val="Standard"/>
        <w:tabs>
          <w:tab w:val="left" w:pos="710"/>
        </w:tabs>
        <w:spacing w:line="276" w:lineRule="auto"/>
        <w:ind w:left="426" w:hanging="426"/>
        <w:jc w:val="both"/>
        <w:rPr>
          <w:rFonts w:asciiTheme="minorHAnsi" w:hAnsiTheme="minorHAnsi" w:cstheme="minorHAnsi"/>
          <w:shd w:val="clear" w:color="auto" w:fill="FFFF00"/>
        </w:rPr>
      </w:pPr>
    </w:p>
    <w:p w14:paraId="60E2A346" w14:textId="77777777" w:rsidR="00EF7E90" w:rsidRPr="00B65795" w:rsidRDefault="00EF7E90" w:rsidP="00B65795">
      <w:pPr>
        <w:pStyle w:val="Textbody"/>
        <w:numPr>
          <w:ilvl w:val="0"/>
          <w:numId w:val="20"/>
        </w:numPr>
        <w:tabs>
          <w:tab w:val="left" w:pos="852"/>
        </w:tabs>
        <w:spacing w:line="276" w:lineRule="auto"/>
        <w:ind w:left="426" w:right="28" w:hanging="426"/>
        <w:rPr>
          <w:rFonts w:asciiTheme="minorHAnsi" w:hAnsiTheme="minorHAnsi" w:cstheme="minorHAnsi"/>
        </w:rPr>
      </w:pPr>
      <w:r w:rsidRPr="00B65795">
        <w:rPr>
          <w:rFonts w:asciiTheme="minorHAnsi" w:hAnsiTheme="minorHAnsi" w:cstheme="minorHAnsi"/>
        </w:rPr>
        <w:lastRenderedPageBreak/>
        <w:t>W przypadku otrzymania przez Zamawiającego oferty po terminie podanym w ust. 1 niniejszego rozdziału SWZ, oferta zostanie odrzucona.</w:t>
      </w:r>
    </w:p>
    <w:p w14:paraId="719E990E" w14:textId="77777777" w:rsidR="00EF7E90" w:rsidRPr="00B65795" w:rsidRDefault="00EF7E90" w:rsidP="00B65795">
      <w:pPr>
        <w:pStyle w:val="Textbody"/>
        <w:tabs>
          <w:tab w:val="left" w:pos="852"/>
        </w:tabs>
        <w:spacing w:line="276" w:lineRule="auto"/>
        <w:ind w:left="426" w:right="28"/>
        <w:rPr>
          <w:rFonts w:asciiTheme="minorHAnsi" w:hAnsiTheme="minorHAnsi" w:cstheme="minorHAnsi"/>
        </w:rPr>
      </w:pPr>
    </w:p>
    <w:p w14:paraId="6C62AC1D" w14:textId="77777777" w:rsidR="00EF7E90" w:rsidRPr="00B65795" w:rsidRDefault="00EF7E90" w:rsidP="00B65795">
      <w:pPr>
        <w:pStyle w:val="Textbody"/>
        <w:tabs>
          <w:tab w:val="left" w:pos="852"/>
        </w:tabs>
        <w:spacing w:line="276" w:lineRule="auto"/>
        <w:ind w:right="28"/>
        <w:rPr>
          <w:rFonts w:asciiTheme="minorHAnsi" w:hAnsiTheme="minorHAnsi" w:cstheme="minorHAnsi"/>
        </w:rPr>
      </w:pPr>
    </w:p>
    <w:p w14:paraId="2071C275" w14:textId="77777777" w:rsidR="00EF7E90" w:rsidRPr="00B65795" w:rsidRDefault="00EF7E90" w:rsidP="00B65795">
      <w:pPr>
        <w:pStyle w:val="Nagwek2"/>
        <w:spacing w:line="276" w:lineRule="auto"/>
        <w:jc w:val="center"/>
        <w:rPr>
          <w:rFonts w:asciiTheme="minorHAnsi" w:hAnsiTheme="minorHAnsi" w:cstheme="minorHAnsi"/>
          <w:sz w:val="24"/>
        </w:rPr>
      </w:pPr>
      <w:bookmarkStart w:id="61" w:name="__RefHeading__11936_46135782"/>
      <w:bookmarkStart w:id="62" w:name="Bookmark35"/>
      <w:r w:rsidRPr="00B65795">
        <w:rPr>
          <w:rFonts w:asciiTheme="minorHAnsi" w:hAnsiTheme="minorHAnsi" w:cstheme="minorHAnsi"/>
          <w:sz w:val="24"/>
          <w:u w:val="single"/>
        </w:rPr>
        <w:t>ROZDZIAŁ X</w:t>
      </w:r>
      <w:bookmarkEnd w:id="61"/>
      <w:bookmarkEnd w:id="62"/>
      <w:r w:rsidR="00BA23C2" w:rsidRPr="00B65795">
        <w:rPr>
          <w:rFonts w:asciiTheme="minorHAnsi" w:hAnsiTheme="minorHAnsi" w:cstheme="minorHAnsi"/>
          <w:sz w:val="24"/>
          <w:u w:val="single"/>
        </w:rPr>
        <w:t>VI</w:t>
      </w:r>
    </w:p>
    <w:p w14:paraId="473DC7F6" w14:textId="77777777" w:rsidR="00EF7E90" w:rsidRPr="00B65795" w:rsidRDefault="00EF7E90" w:rsidP="00B65795">
      <w:pPr>
        <w:pStyle w:val="Nagwek2"/>
        <w:spacing w:line="276" w:lineRule="auto"/>
        <w:jc w:val="center"/>
        <w:rPr>
          <w:rFonts w:asciiTheme="minorHAnsi" w:hAnsiTheme="minorHAnsi" w:cstheme="minorHAnsi"/>
          <w:sz w:val="24"/>
        </w:rPr>
      </w:pPr>
      <w:bookmarkStart w:id="63" w:name="__RefHeading__11938_46135782"/>
      <w:bookmarkStart w:id="64" w:name="Bookmark36"/>
      <w:r w:rsidRPr="00B65795">
        <w:rPr>
          <w:rFonts w:asciiTheme="minorHAnsi" w:hAnsiTheme="minorHAnsi" w:cstheme="minorHAnsi"/>
          <w:sz w:val="24"/>
        </w:rPr>
        <w:t>TERMIN OTWARCIA OFERT CZYNNOŚCI ZWIĄZANE Z OTWARCIEM OFERT</w:t>
      </w:r>
      <w:bookmarkEnd w:id="63"/>
      <w:bookmarkEnd w:id="64"/>
    </w:p>
    <w:p w14:paraId="282D10D2" w14:textId="77777777" w:rsidR="00EF7E90" w:rsidRPr="00B65795" w:rsidRDefault="00EF7E90" w:rsidP="00B65795">
      <w:pPr>
        <w:pStyle w:val="Textbody"/>
        <w:spacing w:line="276" w:lineRule="auto"/>
        <w:ind w:left="426" w:right="28"/>
        <w:rPr>
          <w:rFonts w:asciiTheme="minorHAnsi" w:hAnsiTheme="minorHAnsi" w:cstheme="minorHAnsi"/>
        </w:rPr>
      </w:pPr>
    </w:p>
    <w:p w14:paraId="49FA122B" w14:textId="58A9082E" w:rsidR="00EF7E90" w:rsidRPr="00FF628F" w:rsidRDefault="00EF7E90" w:rsidP="00FF628F">
      <w:pPr>
        <w:pStyle w:val="Textbody"/>
        <w:numPr>
          <w:ilvl w:val="0"/>
          <w:numId w:val="21"/>
        </w:numPr>
        <w:spacing w:line="276" w:lineRule="auto"/>
        <w:ind w:left="426" w:right="28" w:hanging="426"/>
        <w:rPr>
          <w:rFonts w:asciiTheme="minorHAnsi" w:hAnsiTheme="minorHAnsi" w:cstheme="minorHAnsi"/>
        </w:rPr>
      </w:pPr>
      <w:r w:rsidRPr="00B65795">
        <w:rPr>
          <w:rFonts w:asciiTheme="minorHAnsi" w:hAnsiTheme="minorHAnsi" w:cstheme="minorHAnsi"/>
        </w:rPr>
        <w:t xml:space="preserve">Otwarcie ofert nastąpi w dniu </w:t>
      </w:r>
      <w:r w:rsidR="00FF628F">
        <w:rPr>
          <w:rFonts w:asciiTheme="minorHAnsi" w:hAnsiTheme="minorHAnsi" w:cstheme="minorHAnsi"/>
          <w:b/>
        </w:rPr>
        <w:t>22.05.2026r.</w:t>
      </w:r>
      <w:r w:rsidRPr="00B65795">
        <w:rPr>
          <w:rFonts w:asciiTheme="minorHAnsi" w:hAnsiTheme="minorHAnsi" w:cstheme="minorHAnsi"/>
          <w:b/>
        </w:rPr>
        <w:t xml:space="preserve"> </w:t>
      </w:r>
      <w:r w:rsidRPr="00B65795">
        <w:rPr>
          <w:rFonts w:asciiTheme="minorHAnsi" w:hAnsiTheme="minorHAnsi" w:cstheme="minorHAnsi"/>
        </w:rPr>
        <w:t>o godzinie</w:t>
      </w:r>
      <w:r w:rsidRPr="00B65795">
        <w:rPr>
          <w:rFonts w:asciiTheme="minorHAnsi" w:hAnsiTheme="minorHAnsi" w:cstheme="minorHAnsi"/>
          <w:b/>
        </w:rPr>
        <w:t xml:space="preserve"> </w:t>
      </w:r>
      <w:r w:rsidR="00BA23C2" w:rsidRPr="00B65795">
        <w:rPr>
          <w:rFonts w:asciiTheme="minorHAnsi" w:hAnsiTheme="minorHAnsi" w:cstheme="minorHAnsi"/>
          <w:b/>
        </w:rPr>
        <w:t>10</w:t>
      </w:r>
      <w:r w:rsidRPr="00B65795">
        <w:rPr>
          <w:rFonts w:asciiTheme="minorHAnsi" w:hAnsiTheme="minorHAnsi" w:cstheme="minorHAnsi"/>
          <w:b/>
        </w:rPr>
        <w:t>:30</w:t>
      </w:r>
      <w:r w:rsidRPr="00B65795">
        <w:rPr>
          <w:rFonts w:asciiTheme="minorHAnsi" w:hAnsiTheme="minorHAnsi" w:cstheme="minorHAnsi"/>
        </w:rPr>
        <w:t xml:space="preserve">, za pośrednictwem Platformy przetargowej poprzez odszyfrowanie złożonych ofert przez Zamawiającego, w pokoju nr </w:t>
      </w:r>
      <w:r w:rsidR="00FF628F">
        <w:rPr>
          <w:rFonts w:asciiTheme="minorHAnsi" w:hAnsiTheme="minorHAnsi" w:cstheme="minorHAnsi"/>
        </w:rPr>
        <w:t>214</w:t>
      </w:r>
      <w:r w:rsidR="00BA23C2" w:rsidRPr="00B65795">
        <w:rPr>
          <w:rFonts w:asciiTheme="minorHAnsi" w:hAnsiTheme="minorHAnsi" w:cstheme="minorHAnsi"/>
        </w:rPr>
        <w:t>.</w:t>
      </w:r>
    </w:p>
    <w:p w14:paraId="6E9A7BEB" w14:textId="08237506" w:rsidR="00EF7E90" w:rsidRPr="00FF628F" w:rsidRDefault="00EF7E90" w:rsidP="00FF628F">
      <w:pPr>
        <w:pStyle w:val="Standard"/>
        <w:numPr>
          <w:ilvl w:val="0"/>
          <w:numId w:val="21"/>
        </w:numPr>
        <w:spacing w:line="276" w:lineRule="auto"/>
        <w:ind w:left="426" w:right="28" w:hanging="426"/>
        <w:jc w:val="both"/>
        <w:rPr>
          <w:rFonts w:asciiTheme="minorHAnsi" w:hAnsiTheme="minorHAnsi" w:cstheme="minorHAnsi"/>
        </w:rPr>
      </w:pPr>
      <w:r w:rsidRPr="00B65795">
        <w:rPr>
          <w:rFonts w:asciiTheme="minorHAnsi" w:hAnsiTheme="minorHAnsi" w:cstheme="minorHAnsi"/>
        </w:rPr>
        <w:t>Najpóźniej przed otwarciem ofert, Zamawiający udostępni na Platformie przetargowej informację o kwocie, jaką zamierza przeznaczyć na sfinansowanie niniejszego zamówienia (kwota brutto, wraz z podatkiem VAT).</w:t>
      </w:r>
    </w:p>
    <w:p w14:paraId="4C5AAD9D" w14:textId="70A09150" w:rsidR="00EF7E90" w:rsidRPr="00FF628F" w:rsidRDefault="00EF7E90" w:rsidP="00B65795">
      <w:pPr>
        <w:pStyle w:val="Standard"/>
        <w:numPr>
          <w:ilvl w:val="0"/>
          <w:numId w:val="21"/>
        </w:numPr>
        <w:spacing w:line="276" w:lineRule="auto"/>
        <w:ind w:left="426" w:right="28" w:hanging="426"/>
        <w:jc w:val="both"/>
        <w:rPr>
          <w:rFonts w:asciiTheme="minorHAnsi" w:hAnsiTheme="minorHAnsi" w:cstheme="minorHAnsi"/>
        </w:rPr>
      </w:pPr>
      <w:r w:rsidRPr="00B65795">
        <w:rPr>
          <w:rFonts w:asciiTheme="minorHAnsi" w:hAnsiTheme="minorHAnsi" w:cstheme="minorHAnsi"/>
          <w:bCs/>
        </w:rPr>
        <w:t>Niezwłocznie po otwarciu ofert Zamawiający udostępni na Platformie przetargowej</w:t>
      </w:r>
      <w:r w:rsidRPr="00B65795">
        <w:rPr>
          <w:rFonts w:asciiTheme="minorHAnsi" w:hAnsiTheme="minorHAnsi" w:cstheme="minorHAnsi"/>
          <w:bCs/>
        </w:rPr>
        <w:br/>
        <w:t>informacje o:</w:t>
      </w:r>
    </w:p>
    <w:p w14:paraId="4DC34EA1" w14:textId="77777777" w:rsidR="00EF7E90" w:rsidRPr="00B65795" w:rsidRDefault="00EF7E90" w:rsidP="00B65795">
      <w:pPr>
        <w:pStyle w:val="Standard"/>
        <w:spacing w:line="276" w:lineRule="auto"/>
        <w:ind w:left="851" w:right="28"/>
        <w:jc w:val="both"/>
        <w:rPr>
          <w:rFonts w:asciiTheme="minorHAnsi" w:hAnsiTheme="minorHAnsi" w:cstheme="minorHAnsi"/>
        </w:rPr>
      </w:pPr>
      <w:r w:rsidRPr="00B65795">
        <w:rPr>
          <w:rFonts w:asciiTheme="minorHAnsi" w:hAnsiTheme="minorHAnsi" w:cstheme="minorHAnsi"/>
          <w:bCs/>
        </w:rPr>
        <w:t>1) nazwach albo imionach i nazwiskach oraz siedzibach lub miejscach prowadzonej działalności gospodarczej albo miejscach zamieszkania wykonawców, których oferty zostały otwarte;</w:t>
      </w:r>
    </w:p>
    <w:p w14:paraId="58AC5439" w14:textId="77777777" w:rsidR="00EF7E90" w:rsidRPr="00B65795" w:rsidRDefault="00EF7E90" w:rsidP="00B65795">
      <w:pPr>
        <w:pStyle w:val="Standard"/>
        <w:spacing w:line="276" w:lineRule="auto"/>
        <w:ind w:left="851" w:right="28"/>
        <w:jc w:val="both"/>
        <w:rPr>
          <w:rFonts w:asciiTheme="minorHAnsi" w:hAnsiTheme="minorHAnsi" w:cstheme="minorHAnsi"/>
        </w:rPr>
      </w:pPr>
      <w:r w:rsidRPr="00B65795">
        <w:rPr>
          <w:rFonts w:asciiTheme="minorHAnsi" w:hAnsiTheme="minorHAnsi" w:cstheme="minorHAnsi"/>
          <w:bCs/>
        </w:rPr>
        <w:t>2) cenach zawartych w ofertach.</w:t>
      </w:r>
    </w:p>
    <w:p w14:paraId="6627F176" w14:textId="77777777" w:rsidR="00EF7E90" w:rsidRPr="00B65795" w:rsidRDefault="00EF7E90" w:rsidP="00B65795">
      <w:pPr>
        <w:pStyle w:val="Textbody"/>
        <w:tabs>
          <w:tab w:val="left" w:pos="852"/>
        </w:tabs>
        <w:spacing w:line="276" w:lineRule="auto"/>
        <w:ind w:right="28"/>
        <w:rPr>
          <w:rFonts w:asciiTheme="minorHAnsi" w:hAnsiTheme="minorHAnsi" w:cstheme="minorHAnsi"/>
        </w:rPr>
      </w:pPr>
    </w:p>
    <w:p w14:paraId="25672525" w14:textId="77777777" w:rsidR="00EF7E90" w:rsidRPr="00B65795" w:rsidRDefault="00EF7E90" w:rsidP="00B65795">
      <w:pPr>
        <w:pStyle w:val="Standard"/>
        <w:spacing w:line="276" w:lineRule="auto"/>
        <w:ind w:left="426"/>
        <w:jc w:val="center"/>
        <w:rPr>
          <w:rFonts w:asciiTheme="minorHAnsi" w:hAnsiTheme="minorHAnsi" w:cstheme="minorHAnsi"/>
          <w:u w:val="single"/>
        </w:rPr>
      </w:pPr>
    </w:p>
    <w:p w14:paraId="0108B7CA" w14:textId="77777777" w:rsidR="00BA23C2" w:rsidRPr="00B65795" w:rsidRDefault="00BA23C2" w:rsidP="00B65795">
      <w:pPr>
        <w:pStyle w:val="Standard"/>
        <w:spacing w:line="276" w:lineRule="auto"/>
        <w:ind w:left="426"/>
        <w:jc w:val="center"/>
        <w:rPr>
          <w:rFonts w:asciiTheme="minorHAnsi" w:hAnsiTheme="minorHAnsi" w:cstheme="minorHAnsi"/>
        </w:rPr>
      </w:pPr>
      <w:r w:rsidRPr="00B65795">
        <w:rPr>
          <w:rFonts w:asciiTheme="minorHAnsi" w:hAnsiTheme="minorHAnsi" w:cstheme="minorHAnsi"/>
          <w:b/>
          <w:u w:val="single"/>
        </w:rPr>
        <w:t>ROZDZIAŁ XVII</w:t>
      </w:r>
    </w:p>
    <w:p w14:paraId="467F6E77" w14:textId="77777777" w:rsidR="00BA23C2" w:rsidRPr="00B65795" w:rsidRDefault="00BA23C2" w:rsidP="00B65795">
      <w:pPr>
        <w:pStyle w:val="Textbody"/>
        <w:spacing w:line="276" w:lineRule="auto"/>
        <w:jc w:val="center"/>
        <w:rPr>
          <w:rFonts w:asciiTheme="minorHAnsi" w:hAnsiTheme="minorHAnsi" w:cstheme="minorHAnsi"/>
        </w:rPr>
      </w:pPr>
      <w:r w:rsidRPr="00B65795">
        <w:rPr>
          <w:rFonts w:asciiTheme="minorHAnsi" w:hAnsiTheme="minorHAnsi" w:cstheme="minorHAnsi"/>
          <w:b/>
        </w:rPr>
        <w:t>INFORMACJE O TRYBIE OCENY OFERT</w:t>
      </w:r>
    </w:p>
    <w:p w14:paraId="21BD99E9" w14:textId="77777777" w:rsidR="00BA23C2" w:rsidRPr="00B65795" w:rsidRDefault="00BA23C2" w:rsidP="00B65795">
      <w:pPr>
        <w:pStyle w:val="Standard"/>
        <w:spacing w:line="276" w:lineRule="auto"/>
        <w:ind w:right="28"/>
        <w:jc w:val="both"/>
        <w:rPr>
          <w:rFonts w:asciiTheme="minorHAnsi" w:hAnsiTheme="minorHAnsi" w:cstheme="minorHAnsi"/>
        </w:rPr>
      </w:pPr>
    </w:p>
    <w:p w14:paraId="2BC39C83" w14:textId="759FB767" w:rsidR="00BA23C2" w:rsidRPr="00FF628F" w:rsidRDefault="00BA23C2" w:rsidP="00B65795">
      <w:pPr>
        <w:pStyle w:val="Akapitzlist"/>
        <w:numPr>
          <w:ilvl w:val="1"/>
          <w:numId w:val="22"/>
        </w:numPr>
        <w:spacing w:line="276" w:lineRule="auto"/>
        <w:ind w:left="426" w:right="28" w:hanging="426"/>
        <w:jc w:val="both"/>
        <w:rPr>
          <w:rFonts w:asciiTheme="minorHAnsi" w:hAnsiTheme="minorHAnsi" w:cstheme="minorHAnsi"/>
        </w:rPr>
      </w:pPr>
      <w:r w:rsidRPr="00B65795">
        <w:rPr>
          <w:rFonts w:asciiTheme="minorHAnsi" w:hAnsiTheme="minorHAnsi" w:cstheme="minorHAnsi"/>
        </w:rPr>
        <w:t>Zgodnie z art. 223 ust. 1 ustawy, w toku dokonywania oceny złożonych ofert Zamawiający może żądać od Wykonawców wyjaśnień dotyczących treści złożonych ofert oraz przedmiotowych środków dowodowych lub innych składanych dokumentów lub oświadczeń.</w:t>
      </w:r>
    </w:p>
    <w:p w14:paraId="71D0FC70" w14:textId="37862EDE" w:rsidR="00BA23C2" w:rsidRPr="00FF628F" w:rsidRDefault="00BA23C2" w:rsidP="00B65795">
      <w:pPr>
        <w:pStyle w:val="Akapitzlist"/>
        <w:numPr>
          <w:ilvl w:val="1"/>
          <w:numId w:val="22"/>
        </w:numPr>
        <w:spacing w:line="276" w:lineRule="auto"/>
        <w:ind w:left="426" w:right="28" w:hanging="426"/>
        <w:jc w:val="both"/>
        <w:rPr>
          <w:rFonts w:asciiTheme="minorHAnsi" w:hAnsiTheme="minorHAnsi" w:cstheme="minorHAnsi"/>
        </w:rPr>
      </w:pPr>
      <w:r w:rsidRPr="00B65795">
        <w:rPr>
          <w:rFonts w:asciiTheme="minorHAnsi" w:hAnsiTheme="minorHAnsi" w:cstheme="minorHAnsi"/>
        </w:rPr>
        <w:t>Zamawiający poprawi w ofercie omyłki wskazane w art. 223 ust. 2 ustawy, niezwłocznie zawiadamiając o tym Wykonawcę, którego oferta zostanie poprawiona.</w:t>
      </w:r>
    </w:p>
    <w:p w14:paraId="084BE930" w14:textId="02538F0B" w:rsidR="00BA23C2" w:rsidRPr="00FF628F" w:rsidRDefault="00BA23C2" w:rsidP="00B65795">
      <w:pPr>
        <w:pStyle w:val="Akapitzlist"/>
        <w:numPr>
          <w:ilvl w:val="1"/>
          <w:numId w:val="22"/>
        </w:numPr>
        <w:spacing w:line="276" w:lineRule="auto"/>
        <w:ind w:left="426" w:right="28" w:hanging="426"/>
        <w:jc w:val="both"/>
        <w:rPr>
          <w:rFonts w:asciiTheme="minorHAnsi" w:hAnsiTheme="minorHAnsi" w:cstheme="minorHAnsi"/>
        </w:rPr>
      </w:pPr>
      <w:r w:rsidRPr="00B65795">
        <w:rPr>
          <w:rFonts w:asciiTheme="minorHAnsi" w:hAnsiTheme="minorHAnsi" w:cstheme="minorHAnsi"/>
        </w:rPr>
        <w:t>Zamawiający odrzuci złożoną ofertę, w przypadku wystąpienia przynajmniej jednej z okoliczności, o których mowa w art. 226 ust. 1 ustawy.</w:t>
      </w:r>
    </w:p>
    <w:p w14:paraId="4A50EE25" w14:textId="72A7E9E4" w:rsidR="00BA23C2" w:rsidRPr="00FF628F" w:rsidRDefault="00BA23C2" w:rsidP="00B65795">
      <w:pPr>
        <w:pStyle w:val="Akapitzlist"/>
        <w:numPr>
          <w:ilvl w:val="1"/>
          <w:numId w:val="22"/>
        </w:numPr>
        <w:spacing w:line="276" w:lineRule="auto"/>
        <w:ind w:left="426" w:right="28" w:hanging="426"/>
        <w:jc w:val="both"/>
        <w:rPr>
          <w:rFonts w:asciiTheme="minorHAnsi" w:hAnsiTheme="minorHAnsi" w:cstheme="minorHAnsi"/>
        </w:rPr>
      </w:pPr>
      <w:r w:rsidRPr="00B65795">
        <w:rPr>
          <w:rFonts w:asciiTheme="minorHAnsi" w:hAnsiTheme="minorHAnsi" w:cstheme="minorHAnsi"/>
        </w:rPr>
        <w:t>W przypadku, gdy nie zostanie złożona żadna oferta niepodlegająca odrzuceniu, postępowanie zostanie unieważnione. Zamawiający unieważni postępowanie także w innych przypadkach, określonych w ustawie.</w:t>
      </w:r>
    </w:p>
    <w:p w14:paraId="59161308" w14:textId="785642E4" w:rsidR="00BA23C2" w:rsidRPr="00FF628F" w:rsidRDefault="00BA23C2" w:rsidP="00B65795">
      <w:pPr>
        <w:pStyle w:val="Akapitzlist"/>
        <w:numPr>
          <w:ilvl w:val="1"/>
          <w:numId w:val="22"/>
        </w:numPr>
        <w:spacing w:line="276" w:lineRule="auto"/>
        <w:ind w:left="426" w:right="28" w:hanging="426"/>
        <w:jc w:val="both"/>
        <w:rPr>
          <w:rFonts w:asciiTheme="minorHAnsi" w:hAnsiTheme="minorHAnsi" w:cstheme="minorHAnsi"/>
        </w:rPr>
      </w:pPr>
      <w:r w:rsidRPr="00B65795">
        <w:rPr>
          <w:rFonts w:asciiTheme="minorHAnsi" w:hAnsiTheme="minorHAnsi" w:cstheme="minorHAnsi"/>
        </w:rPr>
        <w:t>Zamawiający przyzna zamówienie Wykonawcy, który złoży ofertę niepodlegającą odrzuceniu, i która zostanie najwyżej oceniona (uzyska największą liczbę punktów przyznanych według kryteriów wyboru oferty określonych w niniejszej SWZ). Zamawiający nie przewiduje prowadzenia negocjacji w celu ulepszenia treści ofert.</w:t>
      </w:r>
    </w:p>
    <w:p w14:paraId="3EE4FC4A" w14:textId="77777777" w:rsidR="00BA23C2" w:rsidRPr="00B65795" w:rsidRDefault="00BA23C2" w:rsidP="00B65795">
      <w:pPr>
        <w:pStyle w:val="Akapitzlist"/>
        <w:numPr>
          <w:ilvl w:val="1"/>
          <w:numId w:val="22"/>
        </w:numPr>
        <w:spacing w:line="276" w:lineRule="auto"/>
        <w:ind w:left="426" w:right="28" w:hanging="426"/>
        <w:jc w:val="both"/>
        <w:rPr>
          <w:rFonts w:asciiTheme="minorHAnsi" w:hAnsiTheme="minorHAnsi" w:cstheme="minorHAnsi"/>
        </w:rPr>
      </w:pPr>
      <w:r w:rsidRPr="00B65795">
        <w:rPr>
          <w:rFonts w:asciiTheme="minorHAnsi" w:hAnsiTheme="minorHAnsi" w:cstheme="minorHAnsi"/>
        </w:rPr>
        <w:t xml:space="preserve">Zamawiający powiadomi o wyniku postępowania przesyłając zawiadomienie wszystkim Wykonawcom, którzy złożyli oferty oraz poprzez zamieszczenie stosownej informacji na </w:t>
      </w:r>
      <w:r w:rsidRPr="00B65795">
        <w:rPr>
          <w:rFonts w:asciiTheme="minorHAnsi" w:hAnsiTheme="minorHAnsi" w:cstheme="minorHAnsi"/>
        </w:rPr>
        <w:lastRenderedPageBreak/>
        <w:t>Platformie przetargowej. Zawiadomienie o rozstrzygnięciu postępowania będzie zawierało informacje, o których mowa w art. 253 ustawy.</w:t>
      </w:r>
    </w:p>
    <w:p w14:paraId="71AF6950" w14:textId="77777777" w:rsidR="0089036F" w:rsidRPr="00B65795" w:rsidRDefault="0089036F" w:rsidP="00B65795">
      <w:pPr>
        <w:pStyle w:val="Akapitzlist"/>
        <w:spacing w:line="276" w:lineRule="auto"/>
        <w:jc w:val="both"/>
        <w:rPr>
          <w:rFonts w:asciiTheme="minorHAnsi" w:hAnsiTheme="minorHAnsi" w:cstheme="minorHAnsi"/>
        </w:rPr>
      </w:pPr>
    </w:p>
    <w:p w14:paraId="7168185F" w14:textId="77777777" w:rsidR="0089036F" w:rsidRPr="00B65795" w:rsidRDefault="0089036F" w:rsidP="00B65795">
      <w:pPr>
        <w:pStyle w:val="Akapitzlist"/>
        <w:spacing w:line="276" w:lineRule="auto"/>
        <w:ind w:left="426" w:right="28"/>
        <w:jc w:val="both"/>
        <w:rPr>
          <w:rFonts w:asciiTheme="minorHAnsi" w:hAnsiTheme="minorHAnsi" w:cstheme="minorHAnsi"/>
        </w:rPr>
      </w:pPr>
    </w:p>
    <w:p w14:paraId="417BED85" w14:textId="77777777" w:rsidR="00EF7E90" w:rsidRPr="00B65795" w:rsidRDefault="00EF7E90" w:rsidP="00B65795">
      <w:pPr>
        <w:pStyle w:val="Standard"/>
        <w:spacing w:line="276" w:lineRule="auto"/>
        <w:jc w:val="both"/>
        <w:rPr>
          <w:rFonts w:asciiTheme="minorHAnsi" w:hAnsiTheme="minorHAnsi" w:cstheme="minorHAnsi"/>
        </w:rPr>
      </w:pPr>
    </w:p>
    <w:p w14:paraId="4A53EEA4" w14:textId="77777777" w:rsidR="002D2C4D" w:rsidRPr="00B65795" w:rsidRDefault="002D2C4D" w:rsidP="00B65795">
      <w:pPr>
        <w:pStyle w:val="Nagwek2"/>
        <w:spacing w:line="276" w:lineRule="auto"/>
        <w:jc w:val="center"/>
        <w:rPr>
          <w:rFonts w:asciiTheme="minorHAnsi" w:hAnsiTheme="minorHAnsi" w:cstheme="minorHAnsi"/>
          <w:sz w:val="24"/>
        </w:rPr>
      </w:pPr>
      <w:bookmarkStart w:id="65" w:name="__RefHeading__11940_46135782"/>
      <w:bookmarkStart w:id="66" w:name="Bookmark37"/>
      <w:r w:rsidRPr="00B65795">
        <w:rPr>
          <w:rFonts w:asciiTheme="minorHAnsi" w:hAnsiTheme="minorHAnsi" w:cstheme="minorHAnsi"/>
          <w:sz w:val="24"/>
          <w:u w:val="single"/>
        </w:rPr>
        <w:t>ROZDZIAŁ X</w:t>
      </w:r>
      <w:bookmarkEnd w:id="65"/>
      <w:bookmarkEnd w:id="66"/>
      <w:r w:rsidRPr="00B65795">
        <w:rPr>
          <w:rFonts w:asciiTheme="minorHAnsi" w:hAnsiTheme="minorHAnsi" w:cstheme="minorHAnsi"/>
          <w:sz w:val="24"/>
          <w:u w:val="single"/>
        </w:rPr>
        <w:t>VIII</w:t>
      </w:r>
    </w:p>
    <w:p w14:paraId="10F6F5ED" w14:textId="77777777" w:rsidR="002D2C4D" w:rsidRPr="00B65795" w:rsidRDefault="002D2C4D" w:rsidP="00B65795">
      <w:pPr>
        <w:pStyle w:val="Nagwek2"/>
        <w:spacing w:line="276" w:lineRule="auto"/>
        <w:jc w:val="center"/>
        <w:rPr>
          <w:rFonts w:asciiTheme="minorHAnsi" w:hAnsiTheme="minorHAnsi" w:cstheme="minorHAnsi"/>
          <w:sz w:val="24"/>
        </w:rPr>
      </w:pPr>
      <w:bookmarkStart w:id="67" w:name="__RefHeading__11942_46135782"/>
      <w:bookmarkStart w:id="68" w:name="Bookmark38"/>
      <w:r w:rsidRPr="00B65795">
        <w:rPr>
          <w:rFonts w:asciiTheme="minorHAnsi" w:hAnsiTheme="minorHAnsi" w:cstheme="minorHAnsi"/>
          <w:sz w:val="24"/>
        </w:rPr>
        <w:t>SPOSÓB OBLICZENIA CENY</w:t>
      </w:r>
      <w:bookmarkEnd w:id="67"/>
      <w:bookmarkEnd w:id="68"/>
    </w:p>
    <w:p w14:paraId="6D455199" w14:textId="77777777" w:rsidR="002D2C4D" w:rsidRPr="00B65795" w:rsidRDefault="002D2C4D" w:rsidP="00B65795">
      <w:pPr>
        <w:autoSpaceDE w:val="0"/>
        <w:spacing w:after="0" w:line="276" w:lineRule="auto"/>
        <w:jc w:val="both"/>
        <w:rPr>
          <w:rFonts w:cstheme="minorHAnsi"/>
          <w:color w:val="000000"/>
          <w:sz w:val="24"/>
          <w:szCs w:val="24"/>
        </w:rPr>
      </w:pPr>
    </w:p>
    <w:p w14:paraId="01C888AD" w14:textId="77777777" w:rsidR="00FF628F" w:rsidRPr="004100B9" w:rsidRDefault="002D2C4D" w:rsidP="004100B9">
      <w:pPr>
        <w:pStyle w:val="Akapitzlist"/>
        <w:numPr>
          <w:ilvl w:val="3"/>
          <w:numId w:val="14"/>
        </w:numPr>
        <w:autoSpaceDE w:val="0"/>
        <w:spacing w:after="53" w:line="276" w:lineRule="auto"/>
        <w:ind w:left="426" w:hanging="426"/>
        <w:jc w:val="both"/>
        <w:rPr>
          <w:rFonts w:asciiTheme="minorHAnsi" w:hAnsiTheme="minorHAnsi" w:cstheme="minorHAnsi"/>
          <w:color w:val="000000"/>
        </w:rPr>
      </w:pPr>
      <w:r w:rsidRPr="004100B9">
        <w:rPr>
          <w:rFonts w:asciiTheme="minorHAnsi" w:hAnsiTheme="minorHAnsi" w:cstheme="minorHAnsi"/>
          <w:color w:val="000000"/>
        </w:rPr>
        <w:t xml:space="preserve">Cenę ofertową stanowi kwota podana w formularzu oferty. </w:t>
      </w:r>
    </w:p>
    <w:p w14:paraId="2E71142E" w14:textId="77777777" w:rsidR="00FF628F" w:rsidRPr="004100B9" w:rsidRDefault="002D2C4D" w:rsidP="004100B9">
      <w:pPr>
        <w:pStyle w:val="Akapitzlist"/>
        <w:numPr>
          <w:ilvl w:val="3"/>
          <w:numId w:val="14"/>
        </w:numPr>
        <w:autoSpaceDE w:val="0"/>
        <w:spacing w:after="53" w:line="276" w:lineRule="auto"/>
        <w:ind w:left="426" w:hanging="426"/>
        <w:jc w:val="both"/>
        <w:rPr>
          <w:rFonts w:asciiTheme="minorHAnsi" w:hAnsiTheme="minorHAnsi" w:cstheme="minorHAnsi"/>
          <w:color w:val="000000"/>
        </w:rPr>
      </w:pPr>
      <w:r w:rsidRPr="004100B9">
        <w:rPr>
          <w:rFonts w:asciiTheme="minorHAnsi" w:hAnsiTheme="minorHAnsi" w:cstheme="minorHAnsi"/>
          <w:color w:val="000000"/>
        </w:rPr>
        <w:t xml:space="preserve">Cena oferty winna być wyrażona w złotych polskich (PLN), w złotych polskich będą prowadzone również rozliczenia pomiędzy zamawiającym a wykonawcą. </w:t>
      </w:r>
    </w:p>
    <w:p w14:paraId="041D285F" w14:textId="77777777" w:rsidR="00FF628F" w:rsidRPr="004100B9" w:rsidRDefault="002D2C4D" w:rsidP="004100B9">
      <w:pPr>
        <w:pStyle w:val="Akapitzlist"/>
        <w:numPr>
          <w:ilvl w:val="3"/>
          <w:numId w:val="14"/>
        </w:numPr>
        <w:autoSpaceDE w:val="0"/>
        <w:spacing w:after="53" w:line="276" w:lineRule="auto"/>
        <w:ind w:left="426" w:hanging="426"/>
        <w:jc w:val="both"/>
        <w:rPr>
          <w:rFonts w:asciiTheme="minorHAnsi" w:hAnsiTheme="minorHAnsi" w:cstheme="minorHAnsi"/>
          <w:color w:val="000000"/>
        </w:rPr>
      </w:pPr>
      <w:r w:rsidRPr="004100B9">
        <w:rPr>
          <w:rFonts w:asciiTheme="minorHAnsi" w:hAnsiTheme="minorHAnsi" w:cstheme="minorHAnsi"/>
          <w:color w:val="000000"/>
        </w:rPr>
        <w:t xml:space="preserve">Cena oferty powinna zostać wyliczona przez wykonawcę w oparciu o całkowity zakres prac przedstawiony w opisie przedmiotu zamówienia oraz istotnymi postanowieniami umowy określony w niniejszej SWZ. Uznaje się, że cena oferty w całości pokrywa wynagrodzenie wykonawcy. </w:t>
      </w:r>
    </w:p>
    <w:p w14:paraId="33A585FE" w14:textId="77777777" w:rsidR="00FF628F" w:rsidRPr="004100B9" w:rsidRDefault="002D2C4D" w:rsidP="004100B9">
      <w:pPr>
        <w:pStyle w:val="Akapitzlist"/>
        <w:numPr>
          <w:ilvl w:val="3"/>
          <w:numId w:val="14"/>
        </w:numPr>
        <w:autoSpaceDE w:val="0"/>
        <w:spacing w:after="53" w:line="276" w:lineRule="auto"/>
        <w:ind w:left="426" w:hanging="426"/>
        <w:jc w:val="both"/>
        <w:rPr>
          <w:rFonts w:asciiTheme="minorHAnsi" w:hAnsiTheme="minorHAnsi" w:cstheme="minorHAnsi"/>
          <w:color w:val="000000"/>
        </w:rPr>
      </w:pPr>
      <w:r w:rsidRPr="004100B9">
        <w:rPr>
          <w:rFonts w:asciiTheme="minorHAnsi" w:hAnsiTheme="minorHAnsi" w:cstheme="minorHAnsi"/>
          <w:color w:val="000000"/>
        </w:rPr>
        <w:t xml:space="preserve">Wykonawca w formularzu ofertowym winien podać </w:t>
      </w:r>
      <w:r w:rsidRPr="004100B9">
        <w:rPr>
          <w:rFonts w:asciiTheme="minorHAnsi" w:hAnsiTheme="minorHAnsi" w:cstheme="minorHAnsi"/>
          <w:b/>
          <w:bCs/>
          <w:color w:val="000000"/>
        </w:rPr>
        <w:t xml:space="preserve">ryczałtową cenę </w:t>
      </w:r>
      <w:r w:rsidRPr="004100B9">
        <w:rPr>
          <w:rFonts w:asciiTheme="minorHAnsi" w:hAnsiTheme="minorHAnsi" w:cstheme="minorHAnsi"/>
          <w:color w:val="000000"/>
        </w:rPr>
        <w:t xml:space="preserve">za realizację całości zamówienia. </w:t>
      </w:r>
    </w:p>
    <w:p w14:paraId="5E626890" w14:textId="77777777" w:rsidR="00FF628F" w:rsidRPr="004100B9" w:rsidRDefault="002D2C4D" w:rsidP="004100B9">
      <w:pPr>
        <w:pStyle w:val="Akapitzlist"/>
        <w:numPr>
          <w:ilvl w:val="3"/>
          <w:numId w:val="14"/>
        </w:numPr>
        <w:autoSpaceDE w:val="0"/>
        <w:spacing w:after="53" w:line="276" w:lineRule="auto"/>
        <w:ind w:left="426" w:hanging="426"/>
        <w:jc w:val="both"/>
        <w:rPr>
          <w:rFonts w:asciiTheme="minorHAnsi" w:hAnsiTheme="minorHAnsi" w:cstheme="minorHAnsi"/>
          <w:color w:val="000000"/>
        </w:rPr>
      </w:pPr>
      <w:r w:rsidRPr="004100B9">
        <w:rPr>
          <w:rFonts w:asciiTheme="minorHAnsi" w:hAnsiTheme="minorHAnsi" w:cstheme="minorHAnsi"/>
          <w:color w:val="000000"/>
        </w:rPr>
        <w:t>Ustalenie prawidłowej stawki podatku VAT pozostaje w gestii wykonawcy, który zobowiązany jest przyjąć obowiązująca stawkę podatku VAT zgodnie z ustawą z dnia 11 marca 2004 r. o podatku od towarów i usług (Dz.U. z 202</w:t>
      </w:r>
      <w:r w:rsidR="00FF628F" w:rsidRPr="004100B9">
        <w:rPr>
          <w:rFonts w:asciiTheme="minorHAnsi" w:hAnsiTheme="minorHAnsi" w:cstheme="minorHAnsi"/>
          <w:color w:val="000000"/>
        </w:rPr>
        <w:t>5</w:t>
      </w:r>
      <w:r w:rsidRPr="004100B9">
        <w:rPr>
          <w:rFonts w:asciiTheme="minorHAnsi" w:hAnsiTheme="minorHAnsi" w:cstheme="minorHAnsi"/>
          <w:color w:val="000000"/>
        </w:rPr>
        <w:t xml:space="preserve"> r. poz. </w:t>
      </w:r>
      <w:r w:rsidR="00FF628F" w:rsidRPr="004100B9">
        <w:rPr>
          <w:rFonts w:asciiTheme="minorHAnsi" w:hAnsiTheme="minorHAnsi" w:cstheme="minorHAnsi"/>
          <w:color w:val="000000"/>
        </w:rPr>
        <w:t>775</w:t>
      </w:r>
      <w:r w:rsidRPr="004100B9">
        <w:rPr>
          <w:rFonts w:asciiTheme="minorHAnsi" w:hAnsiTheme="minorHAnsi" w:cstheme="minorHAnsi"/>
          <w:color w:val="000000"/>
        </w:rPr>
        <w:t xml:space="preserve"> </w:t>
      </w:r>
      <w:r w:rsidR="000B4B42" w:rsidRPr="004100B9">
        <w:rPr>
          <w:rFonts w:asciiTheme="minorHAnsi" w:hAnsiTheme="minorHAnsi" w:cstheme="minorHAnsi"/>
          <w:color w:val="000000"/>
        </w:rPr>
        <w:t>t.j</w:t>
      </w:r>
      <w:r w:rsidRPr="004100B9">
        <w:rPr>
          <w:rFonts w:asciiTheme="minorHAnsi" w:hAnsiTheme="minorHAnsi" w:cstheme="minorHAnsi"/>
          <w:color w:val="000000"/>
        </w:rPr>
        <w:t xml:space="preserve">.). </w:t>
      </w:r>
    </w:p>
    <w:p w14:paraId="78D31424" w14:textId="77777777" w:rsidR="00FF628F" w:rsidRPr="004100B9" w:rsidRDefault="002D2C4D" w:rsidP="004100B9">
      <w:pPr>
        <w:pStyle w:val="Akapitzlist"/>
        <w:numPr>
          <w:ilvl w:val="3"/>
          <w:numId w:val="14"/>
        </w:numPr>
        <w:autoSpaceDE w:val="0"/>
        <w:spacing w:after="53" w:line="276" w:lineRule="auto"/>
        <w:ind w:left="426" w:hanging="426"/>
        <w:jc w:val="both"/>
        <w:rPr>
          <w:rFonts w:asciiTheme="minorHAnsi" w:hAnsiTheme="minorHAnsi" w:cstheme="minorHAnsi"/>
          <w:color w:val="000000"/>
        </w:rPr>
      </w:pPr>
      <w:r w:rsidRPr="004100B9">
        <w:rPr>
          <w:rFonts w:asciiTheme="minorHAnsi" w:hAnsiTheme="minorHAnsi" w:cstheme="minorHAnsi"/>
          <w:color w:val="000000"/>
        </w:rPr>
        <w:t xml:space="preserve">Wyliczona cena oferty brutto będzie służyć do porównania złożonych ofert i do rozliczenia w trakcie realizacji zamówienia. </w:t>
      </w:r>
    </w:p>
    <w:p w14:paraId="15D4D9E3" w14:textId="77777777" w:rsidR="00FF628F" w:rsidRPr="004100B9" w:rsidRDefault="002D2C4D" w:rsidP="004100B9">
      <w:pPr>
        <w:pStyle w:val="Akapitzlist"/>
        <w:numPr>
          <w:ilvl w:val="3"/>
          <w:numId w:val="14"/>
        </w:numPr>
        <w:autoSpaceDE w:val="0"/>
        <w:spacing w:after="53" w:line="276" w:lineRule="auto"/>
        <w:ind w:left="426" w:hanging="426"/>
        <w:jc w:val="both"/>
        <w:rPr>
          <w:rFonts w:asciiTheme="minorHAnsi" w:hAnsiTheme="minorHAnsi" w:cstheme="minorHAnsi"/>
          <w:color w:val="000000"/>
        </w:rPr>
      </w:pPr>
      <w:r w:rsidRPr="004100B9">
        <w:rPr>
          <w:rFonts w:asciiTheme="minorHAnsi" w:hAnsiTheme="minorHAnsi" w:cstheme="minorHAnsi"/>
          <w:color w:val="000000"/>
        </w:rPr>
        <w:t xml:space="preserve">Cena oferty musi obejmować wszystkie koszty i składniki związane z realizacją niniejszego zamówienia wynikające bezpośrednio z SWZ opisu przedmiotu zamówienia oraz koszty wszelkich prac niezbędnych do zrealizowania przedmiotu zamówienia, a nie wymienionych w dokumentach, których wykonanie jest konieczne dla prawidłowego i kompleksowego wykonania przedmiotu zamówienia. </w:t>
      </w:r>
    </w:p>
    <w:p w14:paraId="085C681E" w14:textId="77777777" w:rsidR="00FF628F" w:rsidRPr="004100B9" w:rsidRDefault="002D2C4D" w:rsidP="004100B9">
      <w:pPr>
        <w:pStyle w:val="Akapitzlist"/>
        <w:numPr>
          <w:ilvl w:val="3"/>
          <w:numId w:val="14"/>
        </w:numPr>
        <w:autoSpaceDE w:val="0"/>
        <w:spacing w:after="53" w:line="276" w:lineRule="auto"/>
        <w:ind w:left="426" w:hanging="426"/>
        <w:jc w:val="both"/>
        <w:rPr>
          <w:rFonts w:asciiTheme="minorHAnsi" w:hAnsiTheme="minorHAnsi" w:cstheme="minorHAnsi"/>
          <w:color w:val="000000"/>
        </w:rPr>
      </w:pPr>
      <w:r w:rsidRPr="004100B9">
        <w:rPr>
          <w:rFonts w:asciiTheme="minorHAnsi" w:hAnsiTheme="minorHAnsi" w:cstheme="minorHAnsi"/>
          <w:color w:val="000000"/>
        </w:rPr>
        <w:t xml:space="preserve">Skutki finansowe jakichkolwiek błędów w obliczeniu ceny ofertowej obciążają wyłącznie wykonawcę niniejszego zamówienia. W związku z czym wykonawca musi przewidzieć wszelkie okoliczności, które mogą wpłynąć na cenę. </w:t>
      </w:r>
    </w:p>
    <w:p w14:paraId="36CFE032" w14:textId="77777777" w:rsidR="00FF628F" w:rsidRPr="004100B9" w:rsidRDefault="002D2C4D" w:rsidP="004100B9">
      <w:pPr>
        <w:pStyle w:val="Akapitzlist"/>
        <w:numPr>
          <w:ilvl w:val="3"/>
          <w:numId w:val="14"/>
        </w:numPr>
        <w:autoSpaceDE w:val="0"/>
        <w:spacing w:after="53" w:line="276" w:lineRule="auto"/>
        <w:ind w:left="426" w:hanging="426"/>
        <w:jc w:val="both"/>
        <w:rPr>
          <w:rFonts w:asciiTheme="minorHAnsi" w:hAnsiTheme="minorHAnsi" w:cstheme="minorHAnsi"/>
          <w:color w:val="000000"/>
        </w:rPr>
      </w:pPr>
      <w:r w:rsidRPr="004100B9">
        <w:rPr>
          <w:rFonts w:asciiTheme="minorHAnsi" w:hAnsiTheme="minorHAnsi" w:cstheme="minorHAnsi"/>
          <w:color w:val="000000"/>
        </w:rPr>
        <w:t>Cenę ryczałtową traktować należy jako stałą i niezmienna z wyjątkiem sytuacji zmiany stawki podatku VAT</w:t>
      </w:r>
      <w:r w:rsidR="00FF628F" w:rsidRPr="004100B9">
        <w:rPr>
          <w:rFonts w:asciiTheme="minorHAnsi" w:hAnsiTheme="minorHAnsi" w:cstheme="minorHAnsi"/>
          <w:color w:val="000000"/>
        </w:rPr>
        <w:t>.</w:t>
      </w:r>
    </w:p>
    <w:p w14:paraId="10240EAB" w14:textId="77777777" w:rsidR="00FF628F" w:rsidRPr="004100B9" w:rsidRDefault="002D2C4D" w:rsidP="004100B9">
      <w:pPr>
        <w:pStyle w:val="Akapitzlist"/>
        <w:numPr>
          <w:ilvl w:val="3"/>
          <w:numId w:val="14"/>
        </w:numPr>
        <w:autoSpaceDE w:val="0"/>
        <w:spacing w:after="53" w:line="276" w:lineRule="auto"/>
        <w:ind w:left="426" w:hanging="426"/>
        <w:jc w:val="both"/>
        <w:rPr>
          <w:rFonts w:asciiTheme="minorHAnsi" w:hAnsiTheme="minorHAnsi" w:cstheme="minorHAnsi"/>
          <w:color w:val="000000"/>
        </w:rPr>
      </w:pPr>
      <w:r w:rsidRPr="004100B9">
        <w:rPr>
          <w:rFonts w:asciiTheme="minorHAnsi" w:hAnsiTheme="minorHAnsi" w:cstheme="minorHAnsi"/>
          <w:b/>
          <w:bCs/>
          <w:color w:val="000000"/>
        </w:rPr>
        <w:t xml:space="preserve">Uwaga! Załączone przedmiary robót nie stanowią wyłącznej podstawy do obliczenia ceny oferty. Należy je traktować jako pomoc dla wykonawców w przygotowaniu oferty, jednak wykonawca przy sporządzaniu oferty cenowej jest zobowiązany do uwzględnienia wszystkich niezbędnych prac koniecznych do wykonania przedmiotu zamówienia wynikających z niniejszej SWZ wraz z załącznikami. </w:t>
      </w:r>
    </w:p>
    <w:p w14:paraId="16C6110F" w14:textId="77777777" w:rsidR="00FF628F" w:rsidRPr="004100B9" w:rsidRDefault="002D2C4D" w:rsidP="004100B9">
      <w:pPr>
        <w:pStyle w:val="Akapitzlist"/>
        <w:numPr>
          <w:ilvl w:val="3"/>
          <w:numId w:val="14"/>
        </w:numPr>
        <w:autoSpaceDE w:val="0"/>
        <w:spacing w:after="53" w:line="276" w:lineRule="auto"/>
        <w:ind w:left="426" w:hanging="426"/>
        <w:jc w:val="both"/>
        <w:rPr>
          <w:rFonts w:asciiTheme="minorHAnsi" w:hAnsiTheme="minorHAnsi" w:cstheme="minorHAnsi"/>
          <w:color w:val="000000"/>
        </w:rPr>
      </w:pPr>
      <w:r w:rsidRPr="004100B9">
        <w:rPr>
          <w:rFonts w:asciiTheme="minorHAnsi" w:hAnsiTheme="minorHAnsi" w:cstheme="minorHAnsi"/>
          <w:color w:val="000000"/>
        </w:rPr>
        <w:t xml:space="preserve">Cena oferty powinna być wyrażona w złotych polskich (PLN) z dokładnością do dwóch miejsc po przecinku. Zaokrąglenia do dwóch miejsc po przecinku należy dokonać zgodnie </w:t>
      </w:r>
      <w:r w:rsidRPr="004100B9">
        <w:rPr>
          <w:rFonts w:asciiTheme="minorHAnsi" w:hAnsiTheme="minorHAnsi" w:cstheme="minorHAnsi"/>
          <w:color w:val="000000"/>
        </w:rPr>
        <w:lastRenderedPageBreak/>
        <w:t xml:space="preserve">z zasadą ze końcówka poniżej 0,5 grosza należy pominąć, a końcówkę 0,5 grosza i wyższą należy zaokrąglić do 1 grosza. </w:t>
      </w:r>
    </w:p>
    <w:p w14:paraId="248352C6" w14:textId="77777777" w:rsidR="00FF628F" w:rsidRPr="004100B9" w:rsidRDefault="002D2C4D" w:rsidP="004100B9">
      <w:pPr>
        <w:pStyle w:val="Akapitzlist"/>
        <w:numPr>
          <w:ilvl w:val="3"/>
          <w:numId w:val="14"/>
        </w:numPr>
        <w:autoSpaceDE w:val="0"/>
        <w:spacing w:after="53" w:line="276" w:lineRule="auto"/>
        <w:ind w:left="426" w:hanging="426"/>
        <w:jc w:val="both"/>
        <w:rPr>
          <w:rFonts w:asciiTheme="minorHAnsi" w:hAnsiTheme="minorHAnsi" w:cstheme="minorHAnsi"/>
          <w:color w:val="000000"/>
        </w:rPr>
      </w:pPr>
      <w:r w:rsidRPr="004100B9">
        <w:rPr>
          <w:rFonts w:asciiTheme="minorHAnsi" w:hAnsiTheme="minorHAnsi" w:cstheme="minorHAnsi"/>
          <w:b/>
          <w:bCs/>
        </w:rPr>
        <w:t xml:space="preserve">Wyjaśnienia dotyczące ceny wskazanej w ofercie. Badanie rażąco niskiej ceny. </w:t>
      </w:r>
      <w:r w:rsidRPr="004100B9">
        <w:rPr>
          <w:rFonts w:asciiTheme="minorHAnsi" w:hAnsiTheme="minorHAnsi" w:cstheme="minorHAnsi"/>
        </w:rPr>
        <w:t xml:space="preserve">Jeżeli zaoferowana cena lub koszt, lub ich istotne części składowe, wydają się rażąco niskie w stosunku do przedmiotu zamówienia lub budzą wątpliwości zamawiającego co do możliwości wykonania przedmiotu zamówienia zgodnie z wymaganiami </w:t>
      </w:r>
      <w:r w:rsidRPr="004100B9">
        <w:rPr>
          <w:rFonts w:asciiTheme="minorHAnsi" w:hAnsiTheme="minorHAnsi" w:cstheme="minorHAnsi"/>
          <w:color w:val="000000"/>
        </w:rPr>
        <w:t>określonymi w dokumentach zamówienia lub wynikającymi z odrębnych przepisów, zamawiający żąda od wykonawcy wyjaśnień, w tym złożenia dowodów w zakresie wyliczenia ceny lub kosztu, lub ich istotnych części składowych</w:t>
      </w:r>
      <w:r w:rsidR="00FF628F" w:rsidRPr="004100B9">
        <w:rPr>
          <w:rFonts w:asciiTheme="minorHAnsi" w:hAnsiTheme="minorHAnsi" w:cstheme="minorHAnsi"/>
          <w:color w:val="000000"/>
        </w:rPr>
        <w:t>.</w:t>
      </w:r>
    </w:p>
    <w:p w14:paraId="2E700D1D" w14:textId="77777777" w:rsidR="004100B9" w:rsidRPr="004100B9" w:rsidRDefault="002D2C4D" w:rsidP="004100B9">
      <w:pPr>
        <w:pStyle w:val="Akapitzlist"/>
        <w:numPr>
          <w:ilvl w:val="3"/>
          <w:numId w:val="14"/>
        </w:numPr>
        <w:autoSpaceDE w:val="0"/>
        <w:spacing w:after="53" w:line="276" w:lineRule="auto"/>
        <w:ind w:left="426" w:hanging="426"/>
        <w:jc w:val="both"/>
        <w:rPr>
          <w:rFonts w:asciiTheme="minorHAnsi" w:hAnsiTheme="minorHAnsi" w:cstheme="minorHAnsi"/>
          <w:color w:val="000000"/>
        </w:rPr>
      </w:pPr>
      <w:r w:rsidRPr="004100B9">
        <w:rPr>
          <w:rFonts w:asciiTheme="minorHAnsi" w:hAnsiTheme="minorHAnsi" w:cstheme="minorHAnsi"/>
          <w:b/>
          <w:bCs/>
          <w:iCs/>
        </w:rPr>
        <w:t>Zmniejszenie ceny ofertowej</w:t>
      </w:r>
      <w:r w:rsidRPr="004100B9">
        <w:rPr>
          <w:rFonts w:asciiTheme="minorHAnsi" w:hAnsiTheme="minorHAnsi" w:cstheme="minorHAnsi"/>
          <w:bCs/>
          <w:iCs/>
        </w:rPr>
        <w:t xml:space="preserve"> nastąpi w przypadku</w:t>
      </w:r>
      <w:r w:rsidRPr="004100B9">
        <w:rPr>
          <w:rFonts w:asciiTheme="minorHAnsi" w:hAnsiTheme="minorHAnsi" w:cstheme="minorHAnsi"/>
          <w:iCs/>
        </w:rPr>
        <w:t xml:space="preserve"> ewentualnego </w:t>
      </w:r>
      <w:r w:rsidRPr="004100B9">
        <w:rPr>
          <w:rFonts w:asciiTheme="minorHAnsi" w:hAnsiTheme="minorHAnsi" w:cstheme="minorHAnsi"/>
          <w:b/>
          <w:iCs/>
        </w:rPr>
        <w:t>z</w:t>
      </w:r>
      <w:r w:rsidRPr="004100B9">
        <w:rPr>
          <w:rFonts w:asciiTheme="minorHAnsi" w:hAnsiTheme="minorHAnsi" w:cstheme="minorHAnsi"/>
          <w:b/>
        </w:rPr>
        <w:t>rezygnowania</w:t>
      </w:r>
      <w:r w:rsidRPr="004100B9">
        <w:rPr>
          <w:rFonts w:asciiTheme="minorHAnsi" w:hAnsiTheme="minorHAnsi" w:cstheme="minorHAnsi"/>
        </w:rPr>
        <w:t xml:space="preserve"> przez zamawiającego </w:t>
      </w:r>
      <w:r w:rsidRPr="004100B9">
        <w:rPr>
          <w:rFonts w:asciiTheme="minorHAnsi" w:hAnsiTheme="minorHAnsi" w:cstheme="minorHAnsi"/>
          <w:b/>
        </w:rPr>
        <w:t>z wykonywania części (elementów) przedmiotu umowy</w:t>
      </w:r>
      <w:r w:rsidRPr="004100B9">
        <w:rPr>
          <w:rFonts w:asciiTheme="minorHAnsi" w:hAnsiTheme="minorHAnsi" w:cstheme="minorHAnsi"/>
        </w:rPr>
        <w:t xml:space="preserve"> przewidzianych w dokumentacji projektowej w sytuacji, gdy ich wykonanie</w:t>
      </w:r>
      <w:r w:rsidR="004100B9" w:rsidRPr="004100B9">
        <w:rPr>
          <w:rFonts w:asciiTheme="minorHAnsi" w:hAnsiTheme="minorHAnsi" w:cstheme="minorHAnsi"/>
        </w:rPr>
        <w:t xml:space="preserve"> </w:t>
      </w:r>
      <w:r w:rsidRPr="004100B9">
        <w:rPr>
          <w:rFonts w:asciiTheme="minorHAnsi" w:hAnsiTheme="minorHAnsi" w:cstheme="minorHAnsi"/>
        </w:rPr>
        <w:t xml:space="preserve">będzie zbędne do prawidłowego, tj. zgodnego z zasadami wiedzy technicznej i obowiązującymi na dzień odbioru robót przepisami wykonania przedmiotu umowy, a więc </w:t>
      </w:r>
      <w:r w:rsidRPr="004100B9">
        <w:rPr>
          <w:rFonts w:asciiTheme="minorHAnsi" w:hAnsiTheme="minorHAnsi" w:cstheme="minorHAnsi"/>
          <w:bCs/>
        </w:rPr>
        <w:t>wystąpienia tzw. „</w:t>
      </w:r>
      <w:r w:rsidRPr="004100B9">
        <w:rPr>
          <w:rFonts w:asciiTheme="minorHAnsi" w:hAnsiTheme="minorHAnsi" w:cstheme="minorHAnsi"/>
          <w:b/>
          <w:bCs/>
        </w:rPr>
        <w:t>robót zaniechanych” rozumianych jako odstąpienie od części przedmiotu zamówienia.</w:t>
      </w:r>
    </w:p>
    <w:p w14:paraId="69A43C74" w14:textId="1DD92513" w:rsidR="002D2C4D" w:rsidRPr="004100B9" w:rsidRDefault="002D2C4D" w:rsidP="004100B9">
      <w:pPr>
        <w:pStyle w:val="Akapitzlist"/>
        <w:numPr>
          <w:ilvl w:val="3"/>
          <w:numId w:val="14"/>
        </w:numPr>
        <w:autoSpaceDE w:val="0"/>
        <w:spacing w:after="53" w:line="276" w:lineRule="auto"/>
        <w:ind w:left="426" w:hanging="426"/>
        <w:jc w:val="both"/>
        <w:rPr>
          <w:rFonts w:asciiTheme="minorHAnsi" w:hAnsiTheme="minorHAnsi" w:cstheme="minorHAnsi"/>
          <w:color w:val="000000"/>
        </w:rPr>
      </w:pPr>
      <w:r w:rsidRPr="004100B9">
        <w:rPr>
          <w:rFonts w:asciiTheme="minorHAnsi" w:hAnsiTheme="minorHAnsi" w:cstheme="minorHAnsi"/>
        </w:rPr>
        <w:t>Wykonawca, składając ofertę (na formularzu oferty stanowiącym załącznik nr 1 do SWZ) informuje Zamawiającego, że wybór jego oferty będzie prowadził do powstania u Zamawiającego obowiązku podatkowego, wskazując:</w:t>
      </w:r>
    </w:p>
    <w:p w14:paraId="5CB02FFD" w14:textId="77777777" w:rsidR="002D2C4D" w:rsidRPr="004100B9" w:rsidRDefault="002D2C4D" w:rsidP="004100B9">
      <w:pPr>
        <w:pStyle w:val="Textbody"/>
        <w:spacing w:line="276" w:lineRule="auto"/>
        <w:ind w:left="510"/>
        <w:rPr>
          <w:rFonts w:asciiTheme="minorHAnsi" w:hAnsiTheme="minorHAnsi" w:cstheme="minorHAnsi"/>
        </w:rPr>
      </w:pPr>
      <w:r w:rsidRPr="004100B9">
        <w:rPr>
          <w:rFonts w:asciiTheme="minorHAnsi" w:hAnsiTheme="minorHAnsi" w:cstheme="minorHAnsi"/>
        </w:rPr>
        <w:t>- nazwę (rodzaj) towaru lub usługi, których dostawa lub świadczenie będą prowadziły do powstania obowiązku podatkowego;</w:t>
      </w:r>
    </w:p>
    <w:p w14:paraId="6E2DF4CB" w14:textId="77777777" w:rsidR="002D2C4D" w:rsidRPr="004100B9" w:rsidRDefault="002D2C4D" w:rsidP="004100B9">
      <w:pPr>
        <w:pStyle w:val="Textbody"/>
        <w:spacing w:line="276" w:lineRule="auto"/>
        <w:ind w:left="510"/>
        <w:rPr>
          <w:rFonts w:asciiTheme="minorHAnsi" w:hAnsiTheme="minorHAnsi" w:cstheme="minorHAnsi"/>
        </w:rPr>
      </w:pPr>
      <w:r w:rsidRPr="004100B9">
        <w:rPr>
          <w:rFonts w:asciiTheme="minorHAnsi" w:hAnsiTheme="minorHAnsi" w:cstheme="minorHAnsi"/>
        </w:rPr>
        <w:t>- wartość towaru lub usługi objętego obowiązkiem podatkowym Zamawiającego, bez kwoty podatku;</w:t>
      </w:r>
    </w:p>
    <w:p w14:paraId="7415018F" w14:textId="77777777" w:rsidR="002D2C4D" w:rsidRPr="004100B9" w:rsidRDefault="002D2C4D" w:rsidP="004100B9">
      <w:pPr>
        <w:pStyle w:val="Textbody"/>
        <w:spacing w:line="276" w:lineRule="auto"/>
        <w:ind w:left="510"/>
        <w:rPr>
          <w:rFonts w:asciiTheme="minorHAnsi" w:hAnsiTheme="minorHAnsi" w:cstheme="minorHAnsi"/>
        </w:rPr>
      </w:pPr>
      <w:r w:rsidRPr="004100B9">
        <w:rPr>
          <w:rFonts w:asciiTheme="minorHAnsi" w:hAnsiTheme="minorHAnsi" w:cstheme="minorHAnsi"/>
        </w:rPr>
        <w:t>- stawkę podatku od towarów i usług, która zgodnie z wiedzą Wykonawcy, będzie miała zastosowanie.</w:t>
      </w:r>
    </w:p>
    <w:p w14:paraId="64E9C7DA" w14:textId="77777777" w:rsidR="002D2C4D" w:rsidRPr="00B65795" w:rsidRDefault="002D2C4D" w:rsidP="00B65795">
      <w:pPr>
        <w:pStyle w:val="Standard"/>
        <w:spacing w:line="276" w:lineRule="auto"/>
        <w:jc w:val="both"/>
        <w:rPr>
          <w:rFonts w:asciiTheme="minorHAnsi" w:hAnsiTheme="minorHAnsi" w:cstheme="minorHAnsi"/>
        </w:rPr>
      </w:pPr>
    </w:p>
    <w:p w14:paraId="77A4EE9A" w14:textId="77777777" w:rsidR="00CB50CA" w:rsidRPr="00B65795" w:rsidRDefault="00CB50CA" w:rsidP="00B65795">
      <w:pPr>
        <w:pStyle w:val="Nagwek2"/>
        <w:spacing w:line="276" w:lineRule="auto"/>
        <w:jc w:val="center"/>
        <w:rPr>
          <w:rFonts w:asciiTheme="minorHAnsi" w:hAnsiTheme="minorHAnsi" w:cstheme="minorHAnsi"/>
          <w:sz w:val="24"/>
        </w:rPr>
      </w:pPr>
      <w:bookmarkStart w:id="69" w:name="__RefHeading__11944_46135782"/>
      <w:bookmarkStart w:id="70" w:name="Bookmark39"/>
      <w:r w:rsidRPr="00B65795">
        <w:rPr>
          <w:rFonts w:asciiTheme="minorHAnsi" w:hAnsiTheme="minorHAnsi" w:cstheme="minorHAnsi"/>
          <w:sz w:val="24"/>
          <w:u w:val="single"/>
        </w:rPr>
        <w:t>ROZDZIAŁ X</w:t>
      </w:r>
      <w:bookmarkEnd w:id="69"/>
      <w:bookmarkEnd w:id="70"/>
      <w:r w:rsidRPr="00B65795">
        <w:rPr>
          <w:rFonts w:asciiTheme="minorHAnsi" w:hAnsiTheme="minorHAnsi" w:cstheme="minorHAnsi"/>
          <w:sz w:val="24"/>
          <w:u w:val="single"/>
        </w:rPr>
        <w:t>IX</w:t>
      </w:r>
    </w:p>
    <w:p w14:paraId="0D62862E" w14:textId="77777777" w:rsidR="00CB50CA" w:rsidRPr="00B65795" w:rsidRDefault="00CB50CA" w:rsidP="00B65795">
      <w:pPr>
        <w:pStyle w:val="Nagwek2"/>
        <w:spacing w:line="276" w:lineRule="auto"/>
        <w:jc w:val="center"/>
        <w:rPr>
          <w:rFonts w:asciiTheme="minorHAnsi" w:hAnsiTheme="minorHAnsi" w:cstheme="minorHAnsi"/>
          <w:sz w:val="24"/>
        </w:rPr>
      </w:pPr>
      <w:bookmarkStart w:id="71" w:name="__RefHeading__11946_46135782"/>
      <w:bookmarkStart w:id="72" w:name="Bookmark40"/>
      <w:r w:rsidRPr="00B65795">
        <w:rPr>
          <w:rFonts w:asciiTheme="minorHAnsi" w:hAnsiTheme="minorHAnsi" w:cstheme="minorHAnsi"/>
          <w:sz w:val="24"/>
        </w:rPr>
        <w:t>OPIS KRYTERIÓW OCENY OFERT, WRAZ Z PODANIEM WAG TYCH KRYTERIÓW I SPOSOBU OCENY OFERT</w:t>
      </w:r>
      <w:bookmarkEnd w:id="71"/>
      <w:bookmarkEnd w:id="72"/>
    </w:p>
    <w:p w14:paraId="17C24C7C" w14:textId="77777777" w:rsidR="00CB50CA" w:rsidRPr="00B65795" w:rsidRDefault="00CB50CA" w:rsidP="00B65795">
      <w:pPr>
        <w:spacing w:line="276" w:lineRule="auto"/>
        <w:jc w:val="both"/>
        <w:rPr>
          <w:rFonts w:cstheme="minorHAnsi"/>
          <w:sz w:val="24"/>
          <w:szCs w:val="24"/>
          <w:lang w:eastAsia="zh-CN"/>
        </w:rPr>
      </w:pPr>
    </w:p>
    <w:p w14:paraId="13FCE640" w14:textId="77777777" w:rsidR="00CB50CA" w:rsidRPr="00B65795" w:rsidRDefault="00CB50CA" w:rsidP="00B65795">
      <w:pPr>
        <w:pStyle w:val="Akapitzlist"/>
        <w:numPr>
          <w:ilvl w:val="3"/>
          <w:numId w:val="23"/>
        </w:numPr>
        <w:spacing w:line="276" w:lineRule="auto"/>
        <w:ind w:left="426" w:hanging="426"/>
        <w:jc w:val="both"/>
        <w:rPr>
          <w:rFonts w:asciiTheme="minorHAnsi" w:hAnsiTheme="minorHAnsi" w:cstheme="minorHAnsi"/>
        </w:rPr>
      </w:pPr>
      <w:r w:rsidRPr="00B65795">
        <w:rPr>
          <w:rFonts w:asciiTheme="minorHAnsi" w:hAnsiTheme="minorHAnsi" w:cstheme="minorHAnsi"/>
          <w:color w:val="000000"/>
        </w:rPr>
        <w:t>Zamawiający wyznaczył następujące kryteria oceny ofert przypisując im odpowiednie wagi punktowe:</w:t>
      </w:r>
    </w:p>
    <w:p w14:paraId="6819D760" w14:textId="77777777" w:rsidR="00CB50CA" w:rsidRPr="00B65795" w:rsidRDefault="00CB50CA" w:rsidP="00B65795">
      <w:pPr>
        <w:spacing w:line="276" w:lineRule="auto"/>
        <w:jc w:val="both"/>
        <w:rPr>
          <w:rFonts w:cstheme="minorHAnsi"/>
          <w:color w:val="000000"/>
          <w:sz w:val="24"/>
          <w:szCs w:val="24"/>
        </w:rPr>
      </w:pPr>
    </w:p>
    <w:tbl>
      <w:tblPr>
        <w:tblW w:w="9212" w:type="dxa"/>
        <w:jc w:val="center"/>
        <w:tblCellMar>
          <w:left w:w="10" w:type="dxa"/>
          <w:right w:w="10" w:type="dxa"/>
        </w:tblCellMar>
        <w:tblLook w:val="04A0" w:firstRow="1" w:lastRow="0" w:firstColumn="1" w:lastColumn="0" w:noHBand="0" w:noVBand="1"/>
      </w:tblPr>
      <w:tblGrid>
        <w:gridCol w:w="959"/>
        <w:gridCol w:w="3827"/>
        <w:gridCol w:w="2123"/>
        <w:gridCol w:w="2303"/>
      </w:tblGrid>
      <w:tr w:rsidR="00CB50CA" w:rsidRPr="00B65795" w14:paraId="57564ECC" w14:textId="77777777" w:rsidTr="00BD1DC4">
        <w:trPr>
          <w:trHeight w:val="1230"/>
          <w:jc w:val="center"/>
        </w:trPr>
        <w:tc>
          <w:tcPr>
            <w:tcW w:w="95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2686B92" w14:textId="77777777" w:rsidR="00CB50CA" w:rsidRPr="00B65795" w:rsidRDefault="00CB50CA" w:rsidP="00B65795">
            <w:pPr>
              <w:spacing w:after="0" w:line="276" w:lineRule="auto"/>
              <w:jc w:val="both"/>
              <w:rPr>
                <w:rFonts w:eastAsia="Times New Roman" w:cstheme="minorHAnsi"/>
                <w:b/>
                <w:bCs/>
                <w:color w:val="000000"/>
                <w:sz w:val="24"/>
                <w:szCs w:val="24"/>
                <w:lang w:eastAsia="pl-PL"/>
              </w:rPr>
            </w:pPr>
            <w:r w:rsidRPr="00B65795">
              <w:rPr>
                <w:rFonts w:eastAsia="Times New Roman" w:cstheme="minorHAnsi"/>
                <w:b/>
                <w:bCs/>
                <w:color w:val="000000"/>
                <w:sz w:val="24"/>
                <w:szCs w:val="24"/>
                <w:lang w:eastAsia="pl-PL"/>
              </w:rPr>
              <w:t>Lp.</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AF396E2" w14:textId="77777777" w:rsidR="00CB50CA" w:rsidRPr="00B65795" w:rsidRDefault="00CB50CA" w:rsidP="00B65795">
            <w:pPr>
              <w:spacing w:after="0" w:line="276" w:lineRule="auto"/>
              <w:jc w:val="both"/>
              <w:rPr>
                <w:rFonts w:eastAsia="Times New Roman" w:cstheme="minorHAnsi"/>
                <w:b/>
                <w:bCs/>
                <w:color w:val="000000"/>
                <w:sz w:val="24"/>
                <w:szCs w:val="24"/>
                <w:lang w:eastAsia="pl-PL"/>
              </w:rPr>
            </w:pPr>
            <w:r w:rsidRPr="00B65795">
              <w:rPr>
                <w:rFonts w:eastAsia="Times New Roman" w:cstheme="minorHAnsi"/>
                <w:b/>
                <w:bCs/>
                <w:color w:val="000000"/>
                <w:sz w:val="24"/>
                <w:szCs w:val="24"/>
                <w:lang w:eastAsia="pl-PL"/>
              </w:rPr>
              <w:t>Kryterium</w:t>
            </w:r>
          </w:p>
          <w:p w14:paraId="2DF02396" w14:textId="77777777" w:rsidR="00CB50CA" w:rsidRPr="00B65795" w:rsidRDefault="00CB50CA" w:rsidP="00B65795">
            <w:pPr>
              <w:spacing w:after="0" w:line="276" w:lineRule="auto"/>
              <w:jc w:val="both"/>
              <w:rPr>
                <w:rFonts w:eastAsia="Times New Roman" w:cstheme="minorHAnsi"/>
                <w:b/>
                <w:bCs/>
                <w:color w:val="000000"/>
                <w:sz w:val="24"/>
                <w:szCs w:val="24"/>
                <w:lang w:eastAsia="pl-PL"/>
              </w:rPr>
            </w:pPr>
          </w:p>
        </w:tc>
        <w:tc>
          <w:tcPr>
            <w:tcW w:w="212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091EFE8" w14:textId="77777777" w:rsidR="00CB50CA" w:rsidRPr="00B65795" w:rsidRDefault="00CB50CA" w:rsidP="00B65795">
            <w:pPr>
              <w:spacing w:after="0" w:line="276" w:lineRule="auto"/>
              <w:jc w:val="both"/>
              <w:rPr>
                <w:rFonts w:eastAsia="Times New Roman" w:cstheme="minorHAnsi"/>
                <w:b/>
                <w:bCs/>
                <w:color w:val="000000"/>
                <w:sz w:val="24"/>
                <w:szCs w:val="24"/>
                <w:lang w:eastAsia="pl-PL"/>
              </w:rPr>
            </w:pPr>
            <w:r w:rsidRPr="00B65795">
              <w:rPr>
                <w:rFonts w:eastAsia="Times New Roman" w:cstheme="minorHAnsi"/>
                <w:b/>
                <w:bCs/>
                <w:color w:val="000000"/>
                <w:sz w:val="24"/>
                <w:szCs w:val="24"/>
                <w:lang w:eastAsia="pl-PL"/>
              </w:rPr>
              <w:t>Znaczenie</w:t>
            </w:r>
          </w:p>
          <w:p w14:paraId="29AD7CE3" w14:textId="77777777" w:rsidR="00CB50CA" w:rsidRPr="00B65795" w:rsidRDefault="00CB50CA" w:rsidP="00B65795">
            <w:pPr>
              <w:spacing w:after="0" w:line="276" w:lineRule="auto"/>
              <w:jc w:val="both"/>
              <w:rPr>
                <w:rFonts w:eastAsia="Times New Roman" w:cstheme="minorHAnsi"/>
                <w:b/>
                <w:bCs/>
                <w:color w:val="000000"/>
                <w:sz w:val="24"/>
                <w:szCs w:val="24"/>
                <w:lang w:eastAsia="pl-PL"/>
              </w:rPr>
            </w:pPr>
            <w:r w:rsidRPr="00B65795">
              <w:rPr>
                <w:rFonts w:eastAsia="Times New Roman" w:cstheme="minorHAnsi"/>
                <w:b/>
                <w:bCs/>
                <w:color w:val="000000"/>
                <w:sz w:val="24"/>
                <w:szCs w:val="24"/>
                <w:lang w:eastAsia="pl-PL"/>
              </w:rPr>
              <w:t>procentowe</w:t>
            </w:r>
          </w:p>
          <w:p w14:paraId="7F9CCFA0" w14:textId="77777777" w:rsidR="00CB50CA" w:rsidRPr="00B65795" w:rsidRDefault="00CB50CA" w:rsidP="00B65795">
            <w:pPr>
              <w:spacing w:after="0" w:line="276" w:lineRule="auto"/>
              <w:jc w:val="both"/>
              <w:rPr>
                <w:rFonts w:eastAsia="Times New Roman" w:cstheme="minorHAnsi"/>
                <w:b/>
                <w:bCs/>
                <w:color w:val="000000"/>
                <w:sz w:val="24"/>
                <w:szCs w:val="24"/>
                <w:lang w:eastAsia="pl-PL"/>
              </w:rPr>
            </w:pPr>
            <w:r w:rsidRPr="00B65795">
              <w:rPr>
                <w:rFonts w:eastAsia="Times New Roman" w:cstheme="minorHAnsi"/>
                <w:b/>
                <w:bCs/>
                <w:color w:val="000000"/>
                <w:sz w:val="24"/>
                <w:szCs w:val="24"/>
                <w:lang w:eastAsia="pl-PL"/>
              </w:rPr>
              <w:t>kryterium</w:t>
            </w:r>
          </w:p>
          <w:p w14:paraId="3DD6320C" w14:textId="77777777" w:rsidR="00CB50CA" w:rsidRPr="00B65795" w:rsidRDefault="00CB50CA" w:rsidP="00B65795">
            <w:pPr>
              <w:spacing w:after="0" w:line="276" w:lineRule="auto"/>
              <w:jc w:val="both"/>
              <w:rPr>
                <w:rFonts w:eastAsia="Times New Roman" w:cstheme="minorHAnsi"/>
                <w:b/>
                <w:bCs/>
                <w:color w:val="000000"/>
                <w:sz w:val="24"/>
                <w:szCs w:val="24"/>
                <w:lang w:eastAsia="pl-PL"/>
              </w:rPr>
            </w:pPr>
          </w:p>
        </w:tc>
        <w:tc>
          <w:tcPr>
            <w:tcW w:w="230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D4AD930" w14:textId="77777777" w:rsidR="00CB50CA" w:rsidRPr="00B65795" w:rsidRDefault="00CB50CA" w:rsidP="00B65795">
            <w:pPr>
              <w:spacing w:after="0" w:line="276" w:lineRule="auto"/>
              <w:jc w:val="both"/>
              <w:rPr>
                <w:rFonts w:eastAsia="Times New Roman" w:cstheme="minorHAnsi"/>
                <w:b/>
                <w:bCs/>
                <w:color w:val="000000"/>
                <w:sz w:val="24"/>
                <w:szCs w:val="24"/>
                <w:lang w:eastAsia="pl-PL"/>
              </w:rPr>
            </w:pPr>
            <w:r w:rsidRPr="00B65795">
              <w:rPr>
                <w:rFonts w:eastAsia="Times New Roman" w:cstheme="minorHAnsi"/>
                <w:b/>
                <w:bCs/>
                <w:color w:val="000000"/>
                <w:sz w:val="24"/>
                <w:szCs w:val="24"/>
                <w:lang w:eastAsia="pl-PL"/>
              </w:rPr>
              <w:t>Maksymalna ilość punktów jakie może otrzymać oferta za dane kryterium</w:t>
            </w:r>
          </w:p>
          <w:p w14:paraId="1B7AF6AF" w14:textId="77777777" w:rsidR="00CB50CA" w:rsidRPr="00B65795" w:rsidRDefault="00CB50CA" w:rsidP="00B65795">
            <w:pPr>
              <w:spacing w:after="0" w:line="276" w:lineRule="auto"/>
              <w:jc w:val="both"/>
              <w:rPr>
                <w:rFonts w:eastAsia="Times New Roman" w:cstheme="minorHAnsi"/>
                <w:b/>
                <w:bCs/>
                <w:color w:val="000000"/>
                <w:sz w:val="24"/>
                <w:szCs w:val="24"/>
                <w:lang w:eastAsia="pl-PL"/>
              </w:rPr>
            </w:pPr>
          </w:p>
        </w:tc>
      </w:tr>
      <w:tr w:rsidR="00CB50CA" w:rsidRPr="00B65795" w14:paraId="3409743D" w14:textId="77777777" w:rsidTr="00E31240">
        <w:trPr>
          <w:jc w:val="center"/>
        </w:trPr>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9BCEE" w14:textId="77777777" w:rsidR="00CB50CA" w:rsidRPr="00B65795" w:rsidRDefault="00CB50CA" w:rsidP="00B65795">
            <w:pPr>
              <w:spacing w:after="0" w:line="276" w:lineRule="auto"/>
              <w:jc w:val="both"/>
              <w:rPr>
                <w:rFonts w:cstheme="minorHAnsi"/>
                <w:sz w:val="24"/>
                <w:szCs w:val="24"/>
              </w:rPr>
            </w:pPr>
            <w:r w:rsidRPr="00B65795">
              <w:rPr>
                <w:rFonts w:eastAsia="Times New Roman" w:cstheme="minorHAnsi"/>
                <w:color w:val="000000"/>
                <w:sz w:val="24"/>
                <w:szCs w:val="24"/>
                <w:lang w:eastAsia="pl-PL"/>
              </w:rPr>
              <w:t>1</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1C19D" w14:textId="77777777" w:rsidR="00CB50CA" w:rsidRPr="00B65795" w:rsidRDefault="00CB50CA" w:rsidP="00B65795">
            <w:pPr>
              <w:spacing w:after="0" w:line="276" w:lineRule="auto"/>
              <w:jc w:val="both"/>
              <w:rPr>
                <w:rFonts w:cstheme="minorHAnsi"/>
                <w:sz w:val="24"/>
                <w:szCs w:val="24"/>
              </w:rPr>
            </w:pPr>
            <w:r w:rsidRPr="00B65795">
              <w:rPr>
                <w:rFonts w:eastAsia="Times New Roman" w:cstheme="minorHAnsi"/>
                <w:color w:val="000000"/>
                <w:sz w:val="24"/>
                <w:szCs w:val="24"/>
                <w:lang w:eastAsia="pl-PL"/>
              </w:rPr>
              <w:t>Cena oferty brutto w PLN (C1)</w:t>
            </w:r>
          </w:p>
        </w:tc>
        <w:tc>
          <w:tcPr>
            <w:tcW w:w="21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D84FF" w14:textId="77777777" w:rsidR="00CB50CA" w:rsidRPr="00B65795" w:rsidRDefault="00CB50CA" w:rsidP="00B65795">
            <w:pPr>
              <w:spacing w:after="0" w:line="276" w:lineRule="auto"/>
              <w:jc w:val="both"/>
              <w:rPr>
                <w:rFonts w:cstheme="minorHAnsi"/>
                <w:sz w:val="24"/>
                <w:szCs w:val="24"/>
              </w:rPr>
            </w:pPr>
            <w:r w:rsidRPr="00B65795">
              <w:rPr>
                <w:rFonts w:eastAsia="Times New Roman" w:cstheme="minorHAnsi"/>
                <w:color w:val="000000"/>
                <w:sz w:val="24"/>
                <w:szCs w:val="24"/>
                <w:lang w:eastAsia="pl-PL"/>
              </w:rPr>
              <w:t>60%</w:t>
            </w:r>
          </w:p>
        </w:tc>
        <w:tc>
          <w:tcPr>
            <w:tcW w:w="2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3DFC4" w14:textId="77777777" w:rsidR="00CB50CA" w:rsidRPr="00B65795" w:rsidRDefault="00CB50CA" w:rsidP="00B65795">
            <w:pPr>
              <w:spacing w:after="0" w:line="276" w:lineRule="auto"/>
              <w:jc w:val="both"/>
              <w:rPr>
                <w:rFonts w:eastAsia="Times New Roman" w:cstheme="minorHAnsi"/>
                <w:color w:val="000000"/>
                <w:sz w:val="24"/>
                <w:szCs w:val="24"/>
                <w:lang w:eastAsia="pl-PL"/>
              </w:rPr>
            </w:pPr>
            <w:r w:rsidRPr="00B65795">
              <w:rPr>
                <w:rFonts w:eastAsia="Times New Roman" w:cstheme="minorHAnsi"/>
                <w:color w:val="000000"/>
                <w:sz w:val="24"/>
                <w:szCs w:val="24"/>
                <w:lang w:eastAsia="pl-PL"/>
              </w:rPr>
              <w:t>60 punktów</w:t>
            </w:r>
          </w:p>
          <w:p w14:paraId="0B2C0D5E" w14:textId="77777777" w:rsidR="00CB50CA" w:rsidRPr="00B65795" w:rsidRDefault="00CB50CA" w:rsidP="00B65795">
            <w:pPr>
              <w:spacing w:after="0" w:line="276" w:lineRule="auto"/>
              <w:jc w:val="both"/>
              <w:rPr>
                <w:rFonts w:eastAsia="Times New Roman" w:cstheme="minorHAnsi"/>
                <w:b/>
                <w:bCs/>
                <w:color w:val="000000"/>
                <w:sz w:val="24"/>
                <w:szCs w:val="24"/>
                <w:lang w:eastAsia="pl-PL"/>
              </w:rPr>
            </w:pPr>
          </w:p>
        </w:tc>
      </w:tr>
      <w:tr w:rsidR="00CB50CA" w:rsidRPr="00B65795" w14:paraId="208BFD30" w14:textId="77777777" w:rsidTr="00E31240">
        <w:trPr>
          <w:jc w:val="center"/>
        </w:trPr>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D1EA0" w14:textId="77777777" w:rsidR="00CB50CA" w:rsidRPr="00B65795" w:rsidRDefault="00CB50CA" w:rsidP="00B65795">
            <w:pPr>
              <w:spacing w:after="0" w:line="276" w:lineRule="auto"/>
              <w:jc w:val="both"/>
              <w:rPr>
                <w:rFonts w:eastAsia="Times New Roman" w:cstheme="minorHAnsi"/>
                <w:color w:val="000000"/>
                <w:sz w:val="24"/>
                <w:szCs w:val="24"/>
                <w:lang w:eastAsia="pl-PL"/>
              </w:rPr>
            </w:pPr>
            <w:r w:rsidRPr="00B65795">
              <w:rPr>
                <w:rFonts w:eastAsia="Times New Roman" w:cstheme="minorHAnsi"/>
                <w:color w:val="000000"/>
                <w:sz w:val="24"/>
                <w:szCs w:val="24"/>
                <w:lang w:eastAsia="pl-PL"/>
              </w:rPr>
              <w:lastRenderedPageBreak/>
              <w:t>2</w:t>
            </w:r>
          </w:p>
          <w:p w14:paraId="174CD17F" w14:textId="77777777" w:rsidR="00CB50CA" w:rsidRPr="00B65795" w:rsidRDefault="00CB50CA" w:rsidP="00B65795">
            <w:pPr>
              <w:spacing w:after="0" w:line="276" w:lineRule="auto"/>
              <w:jc w:val="both"/>
              <w:rPr>
                <w:rFonts w:eastAsia="Times New Roman" w:cstheme="minorHAnsi"/>
                <w:b/>
                <w:bCs/>
                <w:color w:val="000000"/>
                <w:sz w:val="24"/>
                <w:szCs w:val="24"/>
                <w:lang w:eastAsia="pl-PL"/>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DA1CA" w14:textId="77777777" w:rsidR="00CB50CA" w:rsidRPr="00B65795" w:rsidRDefault="00CB50CA" w:rsidP="00B65795">
            <w:pPr>
              <w:spacing w:after="0" w:line="276" w:lineRule="auto"/>
              <w:jc w:val="both"/>
              <w:rPr>
                <w:rFonts w:eastAsia="Times New Roman" w:cstheme="minorHAnsi"/>
                <w:bCs/>
                <w:color w:val="000000"/>
                <w:sz w:val="24"/>
                <w:szCs w:val="24"/>
                <w:lang w:eastAsia="pl-PL"/>
              </w:rPr>
            </w:pPr>
            <w:r w:rsidRPr="00B65795">
              <w:rPr>
                <w:rFonts w:eastAsia="Times New Roman" w:cstheme="minorHAnsi"/>
                <w:bCs/>
                <w:color w:val="000000"/>
                <w:sz w:val="24"/>
                <w:szCs w:val="24"/>
                <w:lang w:eastAsia="pl-PL"/>
              </w:rPr>
              <w:t>Okres gwarancji i rękojmi (C2)</w:t>
            </w:r>
          </w:p>
        </w:tc>
        <w:tc>
          <w:tcPr>
            <w:tcW w:w="21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4CC7A" w14:textId="77777777" w:rsidR="00CB50CA" w:rsidRPr="00B65795" w:rsidRDefault="00CB50CA" w:rsidP="00B65795">
            <w:pPr>
              <w:spacing w:after="0" w:line="276" w:lineRule="auto"/>
              <w:jc w:val="both"/>
              <w:rPr>
                <w:rFonts w:cstheme="minorHAnsi"/>
                <w:sz w:val="24"/>
                <w:szCs w:val="24"/>
              </w:rPr>
            </w:pPr>
            <w:r w:rsidRPr="00B65795">
              <w:rPr>
                <w:rFonts w:eastAsia="Times New Roman" w:cstheme="minorHAnsi"/>
                <w:color w:val="000000"/>
                <w:sz w:val="24"/>
                <w:szCs w:val="24"/>
                <w:lang w:eastAsia="pl-PL"/>
              </w:rPr>
              <w:t>40%</w:t>
            </w:r>
          </w:p>
        </w:tc>
        <w:tc>
          <w:tcPr>
            <w:tcW w:w="2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5352C" w14:textId="77777777" w:rsidR="00CB50CA" w:rsidRPr="00B65795" w:rsidRDefault="00CB50CA" w:rsidP="00B65795">
            <w:pPr>
              <w:spacing w:after="0" w:line="276" w:lineRule="auto"/>
              <w:jc w:val="both"/>
              <w:rPr>
                <w:rFonts w:eastAsia="Times New Roman" w:cstheme="minorHAnsi"/>
                <w:color w:val="000000"/>
                <w:sz w:val="24"/>
                <w:szCs w:val="24"/>
                <w:lang w:eastAsia="pl-PL"/>
              </w:rPr>
            </w:pPr>
            <w:r w:rsidRPr="00B65795">
              <w:rPr>
                <w:rFonts w:eastAsia="Times New Roman" w:cstheme="minorHAnsi"/>
                <w:color w:val="000000"/>
                <w:sz w:val="24"/>
                <w:szCs w:val="24"/>
                <w:lang w:eastAsia="pl-PL"/>
              </w:rPr>
              <w:t>40 punktów</w:t>
            </w:r>
          </w:p>
          <w:p w14:paraId="08758C17" w14:textId="77777777" w:rsidR="00CB50CA" w:rsidRPr="00B65795" w:rsidRDefault="00CB50CA" w:rsidP="00B65795">
            <w:pPr>
              <w:spacing w:after="0" w:line="276" w:lineRule="auto"/>
              <w:jc w:val="both"/>
              <w:rPr>
                <w:rFonts w:eastAsia="Times New Roman" w:cstheme="minorHAnsi"/>
                <w:b/>
                <w:bCs/>
                <w:color w:val="000000"/>
                <w:sz w:val="24"/>
                <w:szCs w:val="24"/>
                <w:lang w:eastAsia="pl-PL"/>
              </w:rPr>
            </w:pPr>
          </w:p>
        </w:tc>
      </w:tr>
      <w:tr w:rsidR="00CB50CA" w:rsidRPr="00B65795" w14:paraId="7B9EBC77" w14:textId="77777777" w:rsidTr="00E31240">
        <w:trPr>
          <w:jc w:val="center"/>
        </w:trPr>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CE212" w14:textId="77777777" w:rsidR="00CB50CA" w:rsidRPr="00B65795" w:rsidRDefault="00CB50CA" w:rsidP="00B65795">
            <w:pPr>
              <w:spacing w:after="0" w:line="276" w:lineRule="auto"/>
              <w:jc w:val="both"/>
              <w:rPr>
                <w:rFonts w:eastAsia="Times New Roman" w:cstheme="minorHAnsi"/>
                <w:b/>
                <w:bCs/>
                <w:color w:val="000000"/>
                <w:sz w:val="24"/>
                <w:szCs w:val="24"/>
                <w:lang w:eastAsia="pl-PL"/>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998E5" w14:textId="77777777" w:rsidR="00CB50CA" w:rsidRPr="00B65795" w:rsidRDefault="00CB50CA" w:rsidP="00B65795">
            <w:pPr>
              <w:spacing w:after="0" w:line="276" w:lineRule="auto"/>
              <w:jc w:val="both"/>
              <w:rPr>
                <w:rFonts w:cstheme="minorHAnsi"/>
                <w:sz w:val="24"/>
                <w:szCs w:val="24"/>
              </w:rPr>
            </w:pPr>
            <w:r w:rsidRPr="00B65795">
              <w:rPr>
                <w:rFonts w:eastAsia="Times New Roman" w:cstheme="minorHAnsi"/>
                <w:b/>
                <w:color w:val="000000"/>
                <w:sz w:val="24"/>
                <w:szCs w:val="24"/>
                <w:lang w:eastAsia="pl-PL"/>
              </w:rPr>
              <w:t>Łącznie</w:t>
            </w:r>
          </w:p>
        </w:tc>
        <w:tc>
          <w:tcPr>
            <w:tcW w:w="21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B4031" w14:textId="77777777" w:rsidR="00CB50CA" w:rsidRPr="00B65795" w:rsidRDefault="00CB50CA" w:rsidP="00B65795">
            <w:pPr>
              <w:spacing w:after="0" w:line="276" w:lineRule="auto"/>
              <w:jc w:val="both"/>
              <w:rPr>
                <w:rFonts w:cstheme="minorHAnsi"/>
                <w:sz w:val="24"/>
                <w:szCs w:val="24"/>
              </w:rPr>
            </w:pPr>
            <w:r w:rsidRPr="00B65795">
              <w:rPr>
                <w:rFonts w:eastAsia="Times New Roman" w:cstheme="minorHAnsi"/>
                <w:b/>
                <w:color w:val="000000"/>
                <w:sz w:val="24"/>
                <w:szCs w:val="24"/>
                <w:lang w:eastAsia="pl-PL"/>
              </w:rPr>
              <w:t>100%</w:t>
            </w:r>
          </w:p>
        </w:tc>
        <w:tc>
          <w:tcPr>
            <w:tcW w:w="2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A57B8" w14:textId="77777777" w:rsidR="00CB50CA" w:rsidRPr="00B65795" w:rsidRDefault="00CB50CA" w:rsidP="00B65795">
            <w:pPr>
              <w:spacing w:after="0" w:line="276" w:lineRule="auto"/>
              <w:jc w:val="both"/>
              <w:rPr>
                <w:rFonts w:eastAsia="Times New Roman" w:cstheme="minorHAnsi"/>
                <w:b/>
                <w:color w:val="000000"/>
                <w:sz w:val="24"/>
                <w:szCs w:val="24"/>
                <w:lang w:eastAsia="pl-PL"/>
              </w:rPr>
            </w:pPr>
            <w:r w:rsidRPr="00B65795">
              <w:rPr>
                <w:rFonts w:eastAsia="Times New Roman" w:cstheme="minorHAnsi"/>
                <w:b/>
                <w:color w:val="000000"/>
                <w:sz w:val="24"/>
                <w:szCs w:val="24"/>
                <w:lang w:eastAsia="pl-PL"/>
              </w:rPr>
              <w:t>100 punktów</w:t>
            </w:r>
          </w:p>
          <w:p w14:paraId="1B53DF00" w14:textId="77777777" w:rsidR="00CB50CA" w:rsidRPr="00B65795" w:rsidRDefault="00CB50CA" w:rsidP="00B65795">
            <w:pPr>
              <w:spacing w:after="0" w:line="276" w:lineRule="auto"/>
              <w:jc w:val="both"/>
              <w:rPr>
                <w:rFonts w:eastAsia="Times New Roman" w:cstheme="minorHAnsi"/>
                <w:b/>
                <w:bCs/>
                <w:color w:val="000000"/>
                <w:sz w:val="24"/>
                <w:szCs w:val="24"/>
                <w:lang w:eastAsia="pl-PL"/>
              </w:rPr>
            </w:pPr>
          </w:p>
        </w:tc>
      </w:tr>
    </w:tbl>
    <w:p w14:paraId="13B12DA6" w14:textId="77777777" w:rsidR="00CB50CA" w:rsidRPr="00B65795" w:rsidRDefault="00CB50CA" w:rsidP="00B65795">
      <w:pPr>
        <w:spacing w:line="276" w:lineRule="auto"/>
        <w:jc w:val="both"/>
        <w:rPr>
          <w:rFonts w:cstheme="minorHAnsi"/>
          <w:sz w:val="24"/>
          <w:szCs w:val="24"/>
          <w:shd w:val="clear" w:color="auto" w:fill="FFFF00"/>
          <w:lang w:eastAsia="ar-SA"/>
        </w:rPr>
      </w:pPr>
    </w:p>
    <w:p w14:paraId="0F30FC12" w14:textId="77777777" w:rsidR="00CB50CA" w:rsidRPr="00B65795" w:rsidRDefault="00CB50CA" w:rsidP="00B65795">
      <w:pPr>
        <w:spacing w:line="276" w:lineRule="auto"/>
        <w:jc w:val="both"/>
        <w:rPr>
          <w:rFonts w:cstheme="minorHAnsi"/>
          <w:sz w:val="24"/>
          <w:szCs w:val="24"/>
        </w:rPr>
      </w:pPr>
      <w:r w:rsidRPr="00B65795">
        <w:rPr>
          <w:rFonts w:cstheme="minorHAnsi"/>
          <w:sz w:val="24"/>
          <w:szCs w:val="24"/>
          <w:lang w:eastAsia="ar-SA"/>
        </w:rPr>
        <w:t xml:space="preserve">1)  </w:t>
      </w:r>
      <w:r w:rsidRPr="00B65795">
        <w:rPr>
          <w:rFonts w:cstheme="minorHAnsi"/>
          <w:b/>
          <w:sz w:val="24"/>
          <w:szCs w:val="24"/>
          <w:lang w:eastAsia="ar-SA"/>
        </w:rPr>
        <w:t>Oferowana cena brutto (C1) – waga 60%</w:t>
      </w:r>
    </w:p>
    <w:p w14:paraId="6542EBF2" w14:textId="77777777" w:rsidR="00CB50CA" w:rsidRPr="00B65795" w:rsidRDefault="00CB50CA" w:rsidP="00B65795">
      <w:pPr>
        <w:numPr>
          <w:ilvl w:val="0"/>
          <w:numId w:val="24"/>
        </w:numPr>
        <w:autoSpaceDE w:val="0"/>
        <w:autoSpaceDN w:val="0"/>
        <w:spacing w:after="0" w:line="276" w:lineRule="auto"/>
        <w:ind w:right="-1"/>
        <w:jc w:val="both"/>
        <w:rPr>
          <w:rFonts w:cstheme="minorHAnsi"/>
          <w:sz w:val="24"/>
          <w:szCs w:val="24"/>
          <w:lang w:eastAsia="ar-SA"/>
        </w:rPr>
      </w:pPr>
      <w:r w:rsidRPr="00B65795">
        <w:rPr>
          <w:rFonts w:cstheme="minorHAnsi"/>
          <w:sz w:val="24"/>
          <w:szCs w:val="24"/>
          <w:lang w:eastAsia="ar-SA"/>
        </w:rPr>
        <w:t>W powyższym kryterium oceniana będzie cena (w złotych) brutto oferty. Wykonawca            w tym kryterium może otrzymać maksymalnie 60 punktów. Maksymalną ilość punktów otrzyma Wykonawca, który zaproponuje najniższą cenę, pozostali będą oceniani                            wg następującego wzoru:</w:t>
      </w:r>
    </w:p>
    <w:p w14:paraId="53627F99" w14:textId="77777777" w:rsidR="00CB50CA" w:rsidRPr="00B65795" w:rsidRDefault="00CB50CA" w:rsidP="00B65795">
      <w:pPr>
        <w:spacing w:line="276" w:lineRule="auto"/>
        <w:ind w:right="-1"/>
        <w:jc w:val="both"/>
        <w:rPr>
          <w:rFonts w:cstheme="minorHAnsi"/>
          <w:sz w:val="24"/>
          <w:szCs w:val="24"/>
          <w:lang w:eastAsia="ar-SA"/>
        </w:rPr>
      </w:pPr>
    </w:p>
    <w:p w14:paraId="04C604E0" w14:textId="77777777" w:rsidR="00CB50CA" w:rsidRPr="00B65795" w:rsidRDefault="00CB50CA" w:rsidP="00B65795">
      <w:pPr>
        <w:spacing w:line="276" w:lineRule="auto"/>
        <w:ind w:left="709" w:right="-1" w:firstLine="709"/>
        <w:jc w:val="both"/>
        <w:rPr>
          <w:rFonts w:cstheme="minorHAnsi"/>
          <w:sz w:val="24"/>
          <w:szCs w:val="24"/>
          <w:lang w:eastAsia="ar-SA"/>
        </w:rPr>
      </w:pPr>
      <w:r w:rsidRPr="00B65795">
        <w:rPr>
          <w:rFonts w:cstheme="minorHAnsi"/>
          <w:sz w:val="24"/>
          <w:szCs w:val="24"/>
          <w:lang w:eastAsia="ar-SA"/>
        </w:rPr>
        <w:t>Najniższa cena spośród ofert nieodrzuconych</w:t>
      </w:r>
    </w:p>
    <w:p w14:paraId="3BB5B541" w14:textId="77777777" w:rsidR="00CB50CA" w:rsidRPr="00B65795" w:rsidRDefault="00CB50CA" w:rsidP="00B65795">
      <w:pPr>
        <w:spacing w:line="276" w:lineRule="auto"/>
        <w:ind w:right="-1"/>
        <w:jc w:val="both"/>
        <w:rPr>
          <w:rFonts w:cstheme="minorHAnsi"/>
          <w:sz w:val="24"/>
          <w:szCs w:val="24"/>
          <w:lang w:eastAsia="ar-SA"/>
        </w:rPr>
      </w:pPr>
      <w:r w:rsidRPr="00B65795">
        <w:rPr>
          <w:rFonts w:cstheme="minorHAnsi"/>
          <w:sz w:val="24"/>
          <w:szCs w:val="24"/>
          <w:lang w:eastAsia="ar-SA"/>
        </w:rPr>
        <w:t>C1</w:t>
      </w:r>
      <w:r w:rsidRPr="00B65795">
        <w:rPr>
          <w:rFonts w:cstheme="minorHAnsi"/>
          <w:sz w:val="24"/>
          <w:szCs w:val="24"/>
          <w:lang w:eastAsia="ar-SA"/>
        </w:rPr>
        <w:tab/>
        <w:t>=</w:t>
      </w:r>
      <w:r w:rsidRPr="00B65795">
        <w:rPr>
          <w:rFonts w:cstheme="minorHAnsi"/>
          <w:sz w:val="24"/>
          <w:szCs w:val="24"/>
          <w:lang w:eastAsia="ar-SA"/>
        </w:rPr>
        <w:tab/>
        <w:t xml:space="preserve">--------------------------------------------------------------------- x 100 punktów X 60 % </w:t>
      </w:r>
    </w:p>
    <w:p w14:paraId="44F75B13" w14:textId="77777777" w:rsidR="00CB50CA" w:rsidRPr="00B65795" w:rsidRDefault="00CB50CA" w:rsidP="00B65795">
      <w:pPr>
        <w:spacing w:line="276" w:lineRule="auto"/>
        <w:ind w:right="-1"/>
        <w:jc w:val="both"/>
        <w:rPr>
          <w:rFonts w:cstheme="minorHAnsi"/>
          <w:sz w:val="24"/>
          <w:szCs w:val="24"/>
        </w:rPr>
      </w:pPr>
      <w:r w:rsidRPr="00B65795">
        <w:rPr>
          <w:rFonts w:cstheme="minorHAnsi"/>
          <w:sz w:val="24"/>
          <w:szCs w:val="24"/>
          <w:lang w:eastAsia="ar-SA"/>
        </w:rPr>
        <w:t>Cena badanej oferty nie podlegającej odrzuceniu</w:t>
      </w:r>
    </w:p>
    <w:p w14:paraId="606DC749" w14:textId="77777777" w:rsidR="00CB50CA" w:rsidRPr="00B65795" w:rsidRDefault="00CB50CA" w:rsidP="00B65795">
      <w:pPr>
        <w:spacing w:line="276" w:lineRule="auto"/>
        <w:jc w:val="both"/>
        <w:rPr>
          <w:rFonts w:cstheme="minorHAnsi"/>
          <w:sz w:val="24"/>
          <w:szCs w:val="24"/>
        </w:rPr>
      </w:pPr>
    </w:p>
    <w:p w14:paraId="6E831E1F" w14:textId="77777777" w:rsidR="00CB50CA" w:rsidRPr="00B65795" w:rsidRDefault="00CB50CA" w:rsidP="00B65795">
      <w:pPr>
        <w:spacing w:line="276" w:lineRule="auto"/>
        <w:ind w:right="-1"/>
        <w:jc w:val="both"/>
        <w:rPr>
          <w:rFonts w:cstheme="minorHAnsi"/>
          <w:sz w:val="24"/>
          <w:szCs w:val="24"/>
        </w:rPr>
      </w:pPr>
      <w:r w:rsidRPr="00B65795">
        <w:rPr>
          <w:rFonts w:cstheme="minorHAnsi"/>
          <w:sz w:val="24"/>
          <w:szCs w:val="24"/>
        </w:rPr>
        <w:t xml:space="preserve">2)   </w:t>
      </w:r>
      <w:r w:rsidRPr="00B65795">
        <w:rPr>
          <w:rFonts w:cstheme="minorHAnsi"/>
          <w:b/>
          <w:bCs/>
          <w:sz w:val="24"/>
          <w:szCs w:val="24"/>
          <w:lang w:eastAsia="ar-SA"/>
        </w:rPr>
        <w:t>Okres gwarancji i rękojmi(C2) – waga 40%</w:t>
      </w:r>
    </w:p>
    <w:p w14:paraId="37278CF7" w14:textId="77777777" w:rsidR="00CB50CA" w:rsidRPr="00B65795" w:rsidRDefault="00CB50CA" w:rsidP="00B65795">
      <w:pPr>
        <w:spacing w:line="276" w:lineRule="auto"/>
        <w:ind w:left="709" w:right="-1"/>
        <w:jc w:val="both"/>
        <w:rPr>
          <w:rFonts w:cstheme="minorHAnsi"/>
          <w:sz w:val="24"/>
          <w:szCs w:val="24"/>
        </w:rPr>
      </w:pPr>
      <w:r w:rsidRPr="00B65795">
        <w:rPr>
          <w:rFonts w:cstheme="minorHAnsi"/>
          <w:bCs/>
          <w:sz w:val="24"/>
          <w:szCs w:val="24"/>
          <w:lang w:eastAsia="ar-SA"/>
        </w:rPr>
        <w:t xml:space="preserve">a)  </w:t>
      </w:r>
      <w:r w:rsidRPr="00B65795">
        <w:rPr>
          <w:rFonts w:cstheme="minorHAnsi"/>
          <w:sz w:val="24"/>
          <w:szCs w:val="24"/>
          <w:lang w:eastAsia="ar-SA"/>
        </w:rPr>
        <w:t>W powyższym kryterium oceniany będzie zaoferowany okres gwarancji i rękojmi. Wykonawca w tym kryterium może otrzymać maksymalnie 40 punktów. Maksymalną ilość punktów otrzyma Wykonawca, który zaproponuje najdłuższy okres gwarancji i rękojmi (w miesiącach), pozostali będą oceniani wg następującego wzoru:</w:t>
      </w:r>
    </w:p>
    <w:p w14:paraId="0357A365" w14:textId="77777777" w:rsidR="00CB50CA" w:rsidRPr="00B65795" w:rsidRDefault="00CB50CA" w:rsidP="00B65795">
      <w:pPr>
        <w:spacing w:line="276" w:lineRule="auto"/>
        <w:ind w:right="-1"/>
        <w:jc w:val="both"/>
        <w:rPr>
          <w:rFonts w:cstheme="minorHAnsi"/>
          <w:sz w:val="24"/>
          <w:szCs w:val="24"/>
          <w:lang w:eastAsia="ar-SA"/>
        </w:rPr>
      </w:pPr>
    </w:p>
    <w:p w14:paraId="54240DFE" w14:textId="77777777" w:rsidR="000B4B42" w:rsidRPr="00B65795" w:rsidRDefault="000B4B42" w:rsidP="00B65795">
      <w:pPr>
        <w:spacing w:line="276" w:lineRule="auto"/>
        <w:ind w:right="-1"/>
        <w:jc w:val="both"/>
        <w:rPr>
          <w:rFonts w:cstheme="minorHAnsi"/>
          <w:sz w:val="24"/>
          <w:szCs w:val="24"/>
          <w:lang w:eastAsia="ar-SA"/>
        </w:rPr>
      </w:pPr>
    </w:p>
    <w:p w14:paraId="06399AE0" w14:textId="77777777" w:rsidR="00CB50CA" w:rsidRPr="00B65795" w:rsidRDefault="00CB50CA" w:rsidP="00B65795">
      <w:pPr>
        <w:spacing w:line="276" w:lineRule="auto"/>
        <w:ind w:left="709" w:right="-1" w:firstLine="709"/>
        <w:jc w:val="both"/>
        <w:rPr>
          <w:rFonts w:cstheme="minorHAnsi"/>
          <w:sz w:val="24"/>
          <w:szCs w:val="24"/>
          <w:lang w:eastAsia="ar-SA"/>
        </w:rPr>
      </w:pPr>
      <w:r w:rsidRPr="00B65795">
        <w:rPr>
          <w:rFonts w:cstheme="minorHAnsi"/>
          <w:sz w:val="24"/>
          <w:szCs w:val="24"/>
          <w:lang w:eastAsia="ar-SA"/>
        </w:rPr>
        <w:t xml:space="preserve">                      Okres gwarancji i rękojmi badanej oferty</w:t>
      </w:r>
    </w:p>
    <w:p w14:paraId="6AF72F6E" w14:textId="77777777" w:rsidR="00CB50CA" w:rsidRPr="00B65795" w:rsidRDefault="00CB50CA" w:rsidP="00B65795">
      <w:pPr>
        <w:spacing w:line="276" w:lineRule="auto"/>
        <w:ind w:right="-1"/>
        <w:jc w:val="both"/>
        <w:rPr>
          <w:rFonts w:cstheme="minorHAnsi"/>
          <w:sz w:val="24"/>
          <w:szCs w:val="24"/>
          <w:lang w:eastAsia="ar-SA"/>
        </w:rPr>
      </w:pPr>
      <w:r w:rsidRPr="00B65795">
        <w:rPr>
          <w:rFonts w:cstheme="minorHAnsi"/>
          <w:sz w:val="24"/>
          <w:szCs w:val="24"/>
          <w:lang w:eastAsia="ar-SA"/>
        </w:rPr>
        <w:t>C2</w:t>
      </w:r>
      <w:r w:rsidRPr="00B65795">
        <w:rPr>
          <w:rFonts w:cstheme="minorHAnsi"/>
          <w:sz w:val="24"/>
          <w:szCs w:val="24"/>
          <w:lang w:eastAsia="ar-SA"/>
        </w:rPr>
        <w:tab/>
        <w:t>=</w:t>
      </w:r>
      <w:r w:rsidRPr="00B65795">
        <w:rPr>
          <w:rFonts w:cstheme="minorHAnsi"/>
          <w:sz w:val="24"/>
          <w:szCs w:val="24"/>
          <w:lang w:eastAsia="ar-SA"/>
        </w:rPr>
        <w:tab/>
        <w:t>--------------------------------------------------------------------- x 100 punktów X 40%</w:t>
      </w:r>
    </w:p>
    <w:p w14:paraId="27E387AC" w14:textId="32DCFF8B" w:rsidR="00CB50CA" w:rsidRPr="00B65795" w:rsidRDefault="00CB50CA" w:rsidP="00B65795">
      <w:pPr>
        <w:spacing w:line="276" w:lineRule="auto"/>
        <w:ind w:right="-1"/>
        <w:jc w:val="both"/>
        <w:rPr>
          <w:rFonts w:cstheme="minorHAnsi"/>
          <w:sz w:val="24"/>
          <w:szCs w:val="24"/>
        </w:rPr>
      </w:pPr>
      <w:r w:rsidRPr="00B65795">
        <w:rPr>
          <w:rFonts w:cstheme="minorHAnsi"/>
          <w:sz w:val="24"/>
          <w:szCs w:val="24"/>
          <w:lang w:eastAsia="ar-SA"/>
        </w:rPr>
        <w:t>Najdłuższy okres gwarancji i rękojmi spośród ofert nieodrzuconych</w:t>
      </w:r>
    </w:p>
    <w:p w14:paraId="5ED89CF0" w14:textId="77777777" w:rsidR="00CB50CA" w:rsidRPr="00B65795" w:rsidRDefault="00CB50CA" w:rsidP="00B65795">
      <w:pPr>
        <w:spacing w:line="276" w:lineRule="auto"/>
        <w:ind w:right="-1"/>
        <w:jc w:val="both"/>
        <w:rPr>
          <w:rFonts w:cstheme="minorHAnsi"/>
          <w:bCs/>
          <w:sz w:val="24"/>
          <w:szCs w:val="24"/>
          <w:lang w:eastAsia="ar-SA"/>
        </w:rPr>
      </w:pPr>
    </w:p>
    <w:p w14:paraId="370979A8" w14:textId="77777777" w:rsidR="00CB50CA" w:rsidRPr="00B65795" w:rsidRDefault="00CB50CA" w:rsidP="00B65795">
      <w:pPr>
        <w:spacing w:line="276" w:lineRule="auto"/>
        <w:ind w:left="709" w:right="-1"/>
        <w:jc w:val="both"/>
        <w:rPr>
          <w:rFonts w:cstheme="minorHAnsi"/>
          <w:bCs/>
          <w:sz w:val="24"/>
          <w:szCs w:val="24"/>
          <w:lang w:eastAsia="ar-SA"/>
        </w:rPr>
      </w:pPr>
      <w:r w:rsidRPr="00B65795">
        <w:rPr>
          <w:rFonts w:cstheme="minorHAnsi"/>
          <w:bCs/>
          <w:sz w:val="24"/>
          <w:szCs w:val="24"/>
          <w:lang w:eastAsia="ar-SA"/>
        </w:rPr>
        <w:t>b)  Najkrótszy okres gwarancji jaki może zaoferować Wykonawca to 36 miesięcy. Oferta Wykonawcy, który zaproponuje okres gwarancji krótszy niż 36 miesięcy, zostanie odrzucona.</w:t>
      </w:r>
    </w:p>
    <w:p w14:paraId="018CED0A" w14:textId="6344535B" w:rsidR="00CB50CA" w:rsidRPr="00B65795" w:rsidRDefault="00CB50CA" w:rsidP="00B65795">
      <w:pPr>
        <w:spacing w:line="276" w:lineRule="auto"/>
        <w:ind w:left="709" w:right="-1"/>
        <w:jc w:val="both"/>
        <w:rPr>
          <w:rFonts w:cstheme="minorHAnsi"/>
          <w:bCs/>
          <w:sz w:val="24"/>
          <w:szCs w:val="24"/>
          <w:lang w:eastAsia="ar-SA"/>
        </w:rPr>
      </w:pPr>
      <w:r w:rsidRPr="00B65795">
        <w:rPr>
          <w:rFonts w:cstheme="minorHAnsi"/>
          <w:bCs/>
          <w:sz w:val="24"/>
          <w:szCs w:val="24"/>
          <w:lang w:eastAsia="ar-SA"/>
        </w:rPr>
        <w:t xml:space="preserve">c)  Najdłuższy okres gwarancji jaki może zaoferować Wykonawca to 60 miesięcy. W przypadku podania przez Wykonawcę dłuższego okresu gwarancji niż 60 miesiące do wzoru zostanie podstawiony okres 60 miesięcy. </w:t>
      </w:r>
    </w:p>
    <w:p w14:paraId="166E454B" w14:textId="77777777" w:rsidR="00CB50CA" w:rsidRPr="00B65795" w:rsidRDefault="00CB50CA" w:rsidP="00B65795">
      <w:pPr>
        <w:pStyle w:val="Akapitzlist"/>
        <w:numPr>
          <w:ilvl w:val="3"/>
          <w:numId w:val="23"/>
        </w:numPr>
        <w:tabs>
          <w:tab w:val="left" w:pos="-1560"/>
        </w:tabs>
        <w:spacing w:line="276" w:lineRule="auto"/>
        <w:ind w:left="284"/>
        <w:jc w:val="both"/>
        <w:rPr>
          <w:rFonts w:asciiTheme="minorHAnsi" w:hAnsiTheme="minorHAnsi" w:cstheme="minorHAnsi"/>
        </w:rPr>
      </w:pPr>
      <w:r w:rsidRPr="00B65795">
        <w:rPr>
          <w:rFonts w:asciiTheme="minorHAnsi" w:hAnsiTheme="minorHAnsi" w:cstheme="minorHAnsi"/>
          <w:lang w:eastAsia="ar-SA"/>
        </w:rPr>
        <w:lastRenderedPageBreak/>
        <w:t>Łączna ilość punktów (C) otrzymanych przez Wykonawcę będzie sumą punktów (C1+C2) przyznanych w poszczególnych kryteriach – maksymalnie 100 punktów.</w:t>
      </w:r>
    </w:p>
    <w:p w14:paraId="1F650B9E" w14:textId="77777777" w:rsidR="00CB50CA" w:rsidRPr="00B65795" w:rsidRDefault="00CB50CA" w:rsidP="00B65795">
      <w:pPr>
        <w:spacing w:line="276" w:lineRule="auto"/>
        <w:jc w:val="both"/>
        <w:rPr>
          <w:rFonts w:cstheme="minorHAnsi"/>
          <w:sz w:val="24"/>
          <w:szCs w:val="24"/>
          <w:lang w:eastAsia="ar-SA"/>
        </w:rPr>
      </w:pPr>
      <w:r w:rsidRPr="00B65795">
        <w:rPr>
          <w:rFonts w:cstheme="minorHAnsi"/>
          <w:sz w:val="24"/>
          <w:szCs w:val="24"/>
          <w:lang w:eastAsia="ar-SA"/>
        </w:rPr>
        <w:t>C=C1+C2</w:t>
      </w:r>
    </w:p>
    <w:p w14:paraId="027B6250" w14:textId="77777777" w:rsidR="00CB0754" w:rsidRPr="00B65795" w:rsidRDefault="00CB50CA" w:rsidP="00B65795">
      <w:pPr>
        <w:spacing w:line="276" w:lineRule="auto"/>
        <w:jc w:val="both"/>
        <w:rPr>
          <w:rFonts w:cstheme="minorHAnsi"/>
          <w:sz w:val="24"/>
          <w:szCs w:val="24"/>
          <w:lang w:eastAsia="ar-SA"/>
        </w:rPr>
      </w:pPr>
      <w:r w:rsidRPr="00B65795">
        <w:rPr>
          <w:rFonts w:cstheme="minorHAnsi"/>
          <w:sz w:val="24"/>
          <w:szCs w:val="24"/>
          <w:lang w:eastAsia="ar-SA"/>
        </w:rPr>
        <w:t>Za ofertę najkorzystniejszą uznana zostanie oferta, która w sumie uzyska największą ilość punktów.</w:t>
      </w:r>
    </w:p>
    <w:p w14:paraId="527751D8" w14:textId="77777777" w:rsidR="00CB0754" w:rsidRPr="00B65795" w:rsidRDefault="00CB50CA" w:rsidP="00B65795">
      <w:pPr>
        <w:pStyle w:val="Akapitzlist"/>
        <w:numPr>
          <w:ilvl w:val="3"/>
          <w:numId w:val="23"/>
        </w:numPr>
        <w:spacing w:line="276" w:lineRule="auto"/>
        <w:ind w:left="142" w:hanging="284"/>
        <w:jc w:val="both"/>
        <w:rPr>
          <w:rFonts w:asciiTheme="minorHAnsi" w:hAnsiTheme="minorHAnsi" w:cstheme="minorHAnsi"/>
          <w:lang w:eastAsia="ar-SA"/>
        </w:rPr>
      </w:pPr>
      <w:r w:rsidRPr="00B65795">
        <w:rPr>
          <w:rFonts w:asciiTheme="minorHAnsi" w:hAnsiTheme="minorHAnsi" w:cstheme="minorHAnsi"/>
        </w:rPr>
        <w:t>Obliczenia dokonane są do dwóch miejsc po przecinku</w:t>
      </w:r>
      <w:r w:rsidR="00CB0754" w:rsidRPr="00B65795">
        <w:rPr>
          <w:rFonts w:asciiTheme="minorHAnsi" w:hAnsiTheme="minorHAnsi" w:cstheme="minorHAnsi"/>
        </w:rPr>
        <w:t>.</w:t>
      </w:r>
    </w:p>
    <w:p w14:paraId="468BA533" w14:textId="77777777" w:rsidR="00CB50CA" w:rsidRPr="00B65795" w:rsidRDefault="00CB50CA" w:rsidP="00B65795">
      <w:pPr>
        <w:pStyle w:val="Akapitzlist"/>
        <w:numPr>
          <w:ilvl w:val="3"/>
          <w:numId w:val="23"/>
        </w:numPr>
        <w:spacing w:line="276" w:lineRule="auto"/>
        <w:ind w:left="142" w:hanging="284"/>
        <w:jc w:val="both"/>
        <w:rPr>
          <w:rFonts w:asciiTheme="minorHAnsi" w:hAnsiTheme="minorHAnsi" w:cstheme="minorHAnsi"/>
          <w:lang w:eastAsia="ar-SA"/>
        </w:rPr>
      </w:pPr>
      <w:r w:rsidRPr="00B65795">
        <w:rPr>
          <w:rFonts w:asciiTheme="minorHAnsi" w:hAnsiTheme="minorHAnsi" w:cstheme="minorHAnsi"/>
          <w:lang w:eastAsia="ar-SA"/>
        </w:rPr>
        <w:t>W toku oceny ofert Zamawiający może żądać od Wykonawcy pisemnych wyjaśnień dotyczących treści złożonej oferty.</w:t>
      </w:r>
    </w:p>
    <w:p w14:paraId="764D6087" w14:textId="77777777" w:rsidR="00CB50CA" w:rsidRPr="00B65795" w:rsidRDefault="00CB50CA" w:rsidP="00B65795">
      <w:pPr>
        <w:pStyle w:val="Textbody"/>
        <w:tabs>
          <w:tab w:val="left" w:pos="567"/>
        </w:tabs>
        <w:spacing w:line="276" w:lineRule="auto"/>
        <w:rPr>
          <w:rFonts w:asciiTheme="minorHAnsi" w:hAnsiTheme="minorHAnsi" w:cstheme="minorHAnsi"/>
        </w:rPr>
      </w:pPr>
    </w:p>
    <w:p w14:paraId="117D146E" w14:textId="77777777" w:rsidR="00CB50CA" w:rsidRPr="00B65795" w:rsidRDefault="00CB50CA" w:rsidP="00B65795">
      <w:pPr>
        <w:pStyle w:val="Standard"/>
        <w:shd w:val="clear" w:color="auto" w:fill="FFFFFF"/>
        <w:spacing w:line="276" w:lineRule="auto"/>
        <w:ind w:right="100"/>
        <w:jc w:val="both"/>
        <w:rPr>
          <w:rFonts w:asciiTheme="minorHAnsi" w:hAnsiTheme="minorHAnsi" w:cstheme="minorHAnsi"/>
        </w:rPr>
      </w:pPr>
    </w:p>
    <w:p w14:paraId="06857D55" w14:textId="77777777" w:rsidR="00CB50CA" w:rsidRPr="00B65795" w:rsidRDefault="00CB50CA" w:rsidP="00B65795">
      <w:pPr>
        <w:pStyle w:val="Standard"/>
        <w:spacing w:line="276" w:lineRule="auto"/>
        <w:jc w:val="both"/>
        <w:rPr>
          <w:rFonts w:asciiTheme="minorHAnsi" w:hAnsiTheme="minorHAnsi" w:cstheme="minorHAnsi"/>
        </w:rPr>
      </w:pPr>
      <w:r w:rsidRPr="00B65795">
        <w:rPr>
          <w:rFonts w:asciiTheme="minorHAnsi" w:hAnsiTheme="minorHAnsi" w:cstheme="minorHAnsi"/>
          <w:b/>
          <w:u w:val="single"/>
        </w:rPr>
        <w:t>Uwaga</w:t>
      </w:r>
      <w:r w:rsidRPr="00B65795">
        <w:rPr>
          <w:rFonts w:asciiTheme="minorHAnsi" w:hAnsiTheme="minorHAnsi" w:cstheme="minorHAnsi"/>
        </w:rPr>
        <w:t>: Jeżeli złożono ofertę,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4A25D04A" w14:textId="77777777" w:rsidR="00CB50CA" w:rsidRPr="00B65795" w:rsidRDefault="00CB50CA" w:rsidP="00B65795">
      <w:pPr>
        <w:pStyle w:val="Textbody"/>
        <w:tabs>
          <w:tab w:val="left" w:pos="567"/>
        </w:tabs>
        <w:spacing w:line="276" w:lineRule="auto"/>
        <w:rPr>
          <w:rFonts w:asciiTheme="minorHAnsi" w:hAnsiTheme="minorHAnsi" w:cstheme="minorHAnsi"/>
          <w:b/>
          <w:u w:val="single"/>
        </w:rPr>
      </w:pPr>
    </w:p>
    <w:p w14:paraId="27B47961" w14:textId="77777777" w:rsidR="00CB50CA" w:rsidRPr="00B65795" w:rsidRDefault="00CB50CA" w:rsidP="00B65795">
      <w:pPr>
        <w:pStyle w:val="Textbody"/>
        <w:tabs>
          <w:tab w:val="left" w:pos="567"/>
        </w:tabs>
        <w:spacing w:line="276" w:lineRule="auto"/>
        <w:rPr>
          <w:rFonts w:asciiTheme="minorHAnsi" w:hAnsiTheme="minorHAnsi" w:cstheme="minorHAnsi"/>
        </w:rPr>
      </w:pPr>
      <w:r w:rsidRPr="00B65795">
        <w:rPr>
          <w:rFonts w:asciiTheme="minorHAnsi" w:hAnsiTheme="minorHAnsi" w:cstheme="minorHAnsi"/>
          <w:b/>
          <w:u w:val="single"/>
        </w:rPr>
        <w:t>Uwaga:</w:t>
      </w:r>
      <w:r w:rsidRPr="00B65795">
        <w:rPr>
          <w:rFonts w:asciiTheme="minorHAnsi" w:hAnsiTheme="minorHAnsi" w:cstheme="minorHAnsi"/>
        </w:rPr>
        <w:t xml:space="preserve"> 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51A1578D" w14:textId="77777777" w:rsidR="00CB50CA" w:rsidRPr="00B65795" w:rsidRDefault="00CB50CA" w:rsidP="00B65795">
      <w:pPr>
        <w:pStyle w:val="Textbody"/>
        <w:tabs>
          <w:tab w:val="left" w:pos="567"/>
        </w:tabs>
        <w:spacing w:line="276" w:lineRule="auto"/>
        <w:rPr>
          <w:rFonts w:asciiTheme="minorHAnsi" w:hAnsiTheme="minorHAnsi" w:cstheme="minorHAnsi"/>
        </w:rPr>
      </w:pPr>
    </w:p>
    <w:p w14:paraId="35A8A9D8" w14:textId="77777777" w:rsidR="00CB50CA" w:rsidRPr="00B65795" w:rsidRDefault="00CB50CA" w:rsidP="00B65795">
      <w:pPr>
        <w:pStyle w:val="Textbody"/>
        <w:tabs>
          <w:tab w:val="left" w:pos="567"/>
        </w:tabs>
        <w:spacing w:line="276" w:lineRule="auto"/>
        <w:rPr>
          <w:rFonts w:asciiTheme="minorHAnsi" w:hAnsiTheme="minorHAnsi" w:cstheme="minorHAnsi"/>
        </w:rPr>
      </w:pPr>
    </w:p>
    <w:p w14:paraId="22889358" w14:textId="77777777" w:rsidR="00CB0754" w:rsidRPr="00B65795" w:rsidRDefault="00CB50CA" w:rsidP="00B65795">
      <w:pPr>
        <w:pStyle w:val="Akapitzlist"/>
        <w:numPr>
          <w:ilvl w:val="3"/>
          <w:numId w:val="23"/>
        </w:numPr>
        <w:spacing w:line="276" w:lineRule="auto"/>
        <w:ind w:left="0"/>
        <w:jc w:val="both"/>
        <w:rPr>
          <w:rFonts w:asciiTheme="minorHAnsi" w:hAnsiTheme="minorHAnsi" w:cstheme="minorHAnsi"/>
        </w:rPr>
      </w:pPr>
      <w:r w:rsidRPr="00B65795">
        <w:rPr>
          <w:rFonts w:asciiTheme="minorHAnsi" w:hAnsiTheme="minorHAnsi" w:cstheme="minorHAnsi"/>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6C896292" w14:textId="77777777" w:rsidR="00CB0754" w:rsidRPr="00B65795" w:rsidRDefault="00CB50CA" w:rsidP="00B65795">
      <w:pPr>
        <w:pStyle w:val="Akapitzlist"/>
        <w:numPr>
          <w:ilvl w:val="3"/>
          <w:numId w:val="23"/>
        </w:numPr>
        <w:spacing w:line="276" w:lineRule="auto"/>
        <w:ind w:left="0" w:hanging="284"/>
        <w:jc w:val="both"/>
        <w:rPr>
          <w:rFonts w:asciiTheme="minorHAnsi" w:hAnsiTheme="minorHAnsi" w:cstheme="minorHAnsi"/>
        </w:rPr>
      </w:pPr>
      <w:r w:rsidRPr="00B65795">
        <w:rPr>
          <w:rFonts w:asciiTheme="minorHAnsi" w:hAnsiTheme="minorHAnsi" w:cstheme="minorHAnsi"/>
        </w:rPr>
        <w:t>Jeżeli oferty otrzymały taką samą ocenę w kryterium o najwyższej wadze, zamawiający wybiera ofertę z najniższą ceną lub najniższym kosztem.</w:t>
      </w:r>
    </w:p>
    <w:p w14:paraId="6D975F71" w14:textId="77777777" w:rsidR="00CB0754" w:rsidRPr="00B65795" w:rsidRDefault="00CB50CA" w:rsidP="00B65795">
      <w:pPr>
        <w:pStyle w:val="Akapitzlist"/>
        <w:numPr>
          <w:ilvl w:val="3"/>
          <w:numId w:val="23"/>
        </w:numPr>
        <w:spacing w:line="276" w:lineRule="auto"/>
        <w:ind w:left="0"/>
        <w:jc w:val="both"/>
        <w:rPr>
          <w:rFonts w:asciiTheme="minorHAnsi" w:hAnsiTheme="minorHAnsi" w:cstheme="minorHAnsi"/>
        </w:rPr>
      </w:pPr>
      <w:r w:rsidRPr="00B65795">
        <w:rPr>
          <w:rFonts w:asciiTheme="minorHAnsi" w:hAnsiTheme="minorHAnsi" w:cstheme="minorHAnsi"/>
        </w:rPr>
        <w:t>Jeżeli nie można dokonać wyboru oferty w sposób, o którym mowa w ust. 4, zamawiający wzywa wykonawców, którzy złożyli te oferty, do złożenia w terminie określonym przez zamawiającego ofert dodatkowych zawierających nową cenę lub koszt.</w:t>
      </w:r>
    </w:p>
    <w:p w14:paraId="63355B2C" w14:textId="77777777" w:rsidR="00CB50CA" w:rsidRPr="00B65795" w:rsidRDefault="00CB50CA" w:rsidP="00B65795">
      <w:pPr>
        <w:pStyle w:val="Akapitzlist"/>
        <w:numPr>
          <w:ilvl w:val="3"/>
          <w:numId w:val="23"/>
        </w:numPr>
        <w:spacing w:line="276" w:lineRule="auto"/>
        <w:ind w:left="0"/>
        <w:jc w:val="both"/>
        <w:rPr>
          <w:rFonts w:asciiTheme="minorHAnsi" w:hAnsiTheme="minorHAnsi" w:cstheme="minorHAnsi"/>
        </w:rPr>
      </w:pPr>
      <w:r w:rsidRPr="00B65795">
        <w:rPr>
          <w:rFonts w:asciiTheme="minorHAnsi" w:hAnsiTheme="minorHAnsi" w:cstheme="minorHAnsi"/>
        </w:rPr>
        <w:t>Za ofertę najkorzystniejszą będzie uznana oferta, która przy uwzględnieniu powyższych kryteriów i ich wag otrzyma najwyższą punktację.</w:t>
      </w:r>
    </w:p>
    <w:p w14:paraId="10F7A132" w14:textId="77777777" w:rsidR="00CB0754" w:rsidRPr="00B65795" w:rsidRDefault="00CB0754" w:rsidP="00B65795">
      <w:pPr>
        <w:pStyle w:val="Akapitzlist"/>
        <w:spacing w:line="276" w:lineRule="auto"/>
        <w:ind w:left="0"/>
        <w:jc w:val="both"/>
        <w:rPr>
          <w:rFonts w:asciiTheme="minorHAnsi" w:hAnsiTheme="minorHAnsi" w:cstheme="minorHAnsi"/>
        </w:rPr>
      </w:pPr>
    </w:p>
    <w:p w14:paraId="06EFB876" w14:textId="77777777" w:rsidR="00CB50CA" w:rsidRDefault="00CB50CA" w:rsidP="00B65795">
      <w:pPr>
        <w:pStyle w:val="Standard"/>
        <w:tabs>
          <w:tab w:val="left" w:pos="490"/>
        </w:tabs>
        <w:spacing w:line="276" w:lineRule="auto"/>
        <w:jc w:val="both"/>
        <w:rPr>
          <w:rFonts w:asciiTheme="minorHAnsi" w:hAnsiTheme="minorHAnsi" w:cstheme="minorHAnsi"/>
          <w:b/>
        </w:rPr>
      </w:pPr>
    </w:p>
    <w:p w14:paraId="351C1272" w14:textId="77777777" w:rsidR="004100B9" w:rsidRDefault="004100B9" w:rsidP="00B65795">
      <w:pPr>
        <w:pStyle w:val="Standard"/>
        <w:tabs>
          <w:tab w:val="left" w:pos="490"/>
        </w:tabs>
        <w:spacing w:line="276" w:lineRule="auto"/>
        <w:jc w:val="both"/>
        <w:rPr>
          <w:rFonts w:asciiTheme="minorHAnsi" w:hAnsiTheme="minorHAnsi" w:cstheme="minorHAnsi"/>
          <w:b/>
        </w:rPr>
      </w:pPr>
    </w:p>
    <w:p w14:paraId="408B06DF" w14:textId="77777777" w:rsidR="004100B9" w:rsidRDefault="004100B9" w:rsidP="00B65795">
      <w:pPr>
        <w:pStyle w:val="Standard"/>
        <w:tabs>
          <w:tab w:val="left" w:pos="490"/>
        </w:tabs>
        <w:spacing w:line="276" w:lineRule="auto"/>
        <w:jc w:val="both"/>
        <w:rPr>
          <w:rFonts w:asciiTheme="minorHAnsi" w:hAnsiTheme="minorHAnsi" w:cstheme="minorHAnsi"/>
          <w:b/>
        </w:rPr>
      </w:pPr>
    </w:p>
    <w:p w14:paraId="24731DD1" w14:textId="77777777" w:rsidR="004100B9" w:rsidRDefault="004100B9" w:rsidP="00B65795">
      <w:pPr>
        <w:pStyle w:val="Standard"/>
        <w:tabs>
          <w:tab w:val="left" w:pos="490"/>
        </w:tabs>
        <w:spacing w:line="276" w:lineRule="auto"/>
        <w:jc w:val="both"/>
        <w:rPr>
          <w:rFonts w:asciiTheme="minorHAnsi" w:hAnsiTheme="minorHAnsi" w:cstheme="minorHAnsi"/>
          <w:b/>
        </w:rPr>
      </w:pPr>
    </w:p>
    <w:p w14:paraId="4354B80D" w14:textId="77777777" w:rsidR="004100B9" w:rsidRPr="00B65795" w:rsidRDefault="004100B9" w:rsidP="00B65795">
      <w:pPr>
        <w:pStyle w:val="Standard"/>
        <w:tabs>
          <w:tab w:val="left" w:pos="490"/>
        </w:tabs>
        <w:spacing w:line="276" w:lineRule="auto"/>
        <w:jc w:val="both"/>
        <w:rPr>
          <w:rFonts w:asciiTheme="minorHAnsi" w:hAnsiTheme="minorHAnsi" w:cstheme="minorHAnsi"/>
          <w:b/>
        </w:rPr>
      </w:pPr>
    </w:p>
    <w:p w14:paraId="35842A4F" w14:textId="77777777" w:rsidR="0089036F" w:rsidRPr="00B65795" w:rsidRDefault="0089036F" w:rsidP="00B65795">
      <w:pPr>
        <w:pStyle w:val="Nagwek2"/>
        <w:spacing w:line="276" w:lineRule="auto"/>
        <w:jc w:val="center"/>
        <w:rPr>
          <w:rFonts w:asciiTheme="minorHAnsi" w:hAnsiTheme="minorHAnsi" w:cstheme="minorHAnsi"/>
          <w:sz w:val="24"/>
        </w:rPr>
      </w:pPr>
      <w:r w:rsidRPr="00B65795">
        <w:rPr>
          <w:rFonts w:asciiTheme="minorHAnsi" w:hAnsiTheme="minorHAnsi" w:cstheme="minorHAnsi"/>
          <w:sz w:val="24"/>
          <w:u w:val="single"/>
        </w:rPr>
        <w:lastRenderedPageBreak/>
        <w:t>ROZDZIAŁ XX</w:t>
      </w:r>
    </w:p>
    <w:p w14:paraId="2A57EF51" w14:textId="77777777" w:rsidR="0089036F" w:rsidRPr="00B65795" w:rsidRDefault="0089036F" w:rsidP="00B65795">
      <w:pPr>
        <w:pStyle w:val="Nagwek2"/>
        <w:spacing w:line="276" w:lineRule="auto"/>
        <w:jc w:val="center"/>
        <w:rPr>
          <w:rFonts w:asciiTheme="minorHAnsi" w:hAnsiTheme="minorHAnsi" w:cstheme="minorHAnsi"/>
          <w:bCs/>
          <w:sz w:val="24"/>
        </w:rPr>
      </w:pPr>
      <w:bookmarkStart w:id="73" w:name="__RefHeading__11950_46135782"/>
      <w:bookmarkStart w:id="74" w:name="Bookmark42"/>
      <w:r w:rsidRPr="00B65795">
        <w:rPr>
          <w:rFonts w:asciiTheme="minorHAnsi" w:hAnsiTheme="minorHAnsi" w:cstheme="minorHAnsi"/>
          <w:bCs/>
          <w:sz w:val="24"/>
        </w:rPr>
        <w:t>INFORMACJE O FORMALNOŚCIACH, JAKIE MUSZĄ ZOSTAĆ DOPEŁNIONE PO WYBORZE OFERTY W CELU ZAWARCIA UMOWY W SPRAWIE ZAMÓWIENIA PUBLICZNEG</w:t>
      </w:r>
      <w:bookmarkEnd w:id="73"/>
      <w:bookmarkEnd w:id="74"/>
      <w:r w:rsidRPr="00B65795">
        <w:rPr>
          <w:rFonts w:asciiTheme="minorHAnsi" w:hAnsiTheme="minorHAnsi" w:cstheme="minorHAnsi"/>
          <w:bCs/>
          <w:sz w:val="24"/>
        </w:rPr>
        <w:t>O</w:t>
      </w:r>
    </w:p>
    <w:p w14:paraId="0A84CF5F" w14:textId="77777777" w:rsidR="0089036F" w:rsidRPr="00B65795" w:rsidRDefault="0089036F" w:rsidP="00B65795">
      <w:pPr>
        <w:pStyle w:val="Textbody"/>
        <w:spacing w:line="276" w:lineRule="auto"/>
        <w:rPr>
          <w:rFonts w:asciiTheme="minorHAnsi" w:hAnsiTheme="minorHAnsi" w:cstheme="minorHAnsi"/>
        </w:rPr>
      </w:pPr>
    </w:p>
    <w:p w14:paraId="314D4F94" w14:textId="1A711CC3" w:rsidR="0089036F" w:rsidRPr="004100B9" w:rsidRDefault="0089036F" w:rsidP="004100B9">
      <w:pPr>
        <w:spacing w:line="276" w:lineRule="auto"/>
        <w:jc w:val="both"/>
        <w:rPr>
          <w:rFonts w:cstheme="minorHAnsi"/>
          <w:sz w:val="24"/>
          <w:szCs w:val="24"/>
        </w:rPr>
      </w:pPr>
      <w:r w:rsidRPr="00B65795">
        <w:rPr>
          <w:rFonts w:cstheme="minorHAnsi"/>
          <w:sz w:val="24"/>
          <w:szCs w:val="24"/>
        </w:rPr>
        <w:t>Umowa w sprawie zamówienia publicznego może zostać zawarta wyłącznie z Wykonawcą, którego oferta zostanie wybrana jako najkorzystniejsza, po upływie terminów określonych w art. 308 ust. 2 ustawy.</w:t>
      </w:r>
    </w:p>
    <w:p w14:paraId="618399C9" w14:textId="5D5603F8" w:rsidR="0089036F" w:rsidRPr="004100B9" w:rsidRDefault="0089036F" w:rsidP="00B65795">
      <w:pPr>
        <w:pStyle w:val="Akapitzlist"/>
        <w:numPr>
          <w:ilvl w:val="3"/>
          <w:numId w:val="6"/>
        </w:numPr>
        <w:spacing w:line="276" w:lineRule="auto"/>
        <w:ind w:left="426" w:hanging="426"/>
        <w:jc w:val="both"/>
        <w:rPr>
          <w:rFonts w:asciiTheme="minorHAnsi" w:hAnsiTheme="minorHAnsi" w:cstheme="minorHAnsi"/>
        </w:rPr>
      </w:pPr>
      <w:r w:rsidRPr="00B65795">
        <w:rPr>
          <w:rFonts w:asciiTheme="minorHAnsi" w:hAnsiTheme="minorHAnsi" w:cstheme="minorHAnsi"/>
        </w:rPr>
        <w:t>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14:paraId="3A607CE7" w14:textId="116B4708" w:rsidR="0089036F" w:rsidRPr="004100B9" w:rsidRDefault="0089036F" w:rsidP="00B65795">
      <w:pPr>
        <w:pStyle w:val="Akapitzlist"/>
        <w:numPr>
          <w:ilvl w:val="3"/>
          <w:numId w:val="6"/>
        </w:numPr>
        <w:spacing w:line="276" w:lineRule="auto"/>
        <w:ind w:left="426" w:hanging="426"/>
        <w:jc w:val="both"/>
        <w:rPr>
          <w:rFonts w:asciiTheme="minorHAnsi" w:hAnsiTheme="minorHAnsi" w:cstheme="minorHAnsi"/>
        </w:rPr>
      </w:pPr>
      <w:r w:rsidRPr="00B65795">
        <w:rPr>
          <w:rFonts w:asciiTheme="minorHAnsi" w:hAnsiTheme="minorHAnsi" w:cstheme="minorHAnsi"/>
        </w:rPr>
        <w:t>Po wyborze najkorzystniejszej oferty, w celu zawarcia umowy w sprawie zamówienia publicznego, Wykonawca zobowiązany będzie do:</w:t>
      </w:r>
    </w:p>
    <w:p w14:paraId="22A48DCD" w14:textId="77777777" w:rsidR="0089036F" w:rsidRPr="00B65795" w:rsidRDefault="0089036F" w:rsidP="00B65795">
      <w:pPr>
        <w:pStyle w:val="Akapitzlist"/>
        <w:numPr>
          <w:ilvl w:val="0"/>
          <w:numId w:val="25"/>
        </w:numPr>
        <w:spacing w:line="276" w:lineRule="auto"/>
        <w:jc w:val="both"/>
        <w:rPr>
          <w:rFonts w:asciiTheme="minorHAnsi" w:hAnsiTheme="minorHAnsi" w:cstheme="minorHAnsi"/>
        </w:rPr>
      </w:pPr>
      <w:r w:rsidRPr="00B65795">
        <w:rPr>
          <w:rFonts w:asciiTheme="minorHAnsi" w:hAnsiTheme="minorHAnsi" w:cstheme="minorHAnsi"/>
        </w:rP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1DE0A9D2" w14:textId="77777777" w:rsidR="0089036F" w:rsidRPr="00B65795" w:rsidRDefault="0089036F" w:rsidP="00B65795">
      <w:pPr>
        <w:pStyle w:val="Akapitzlist"/>
        <w:numPr>
          <w:ilvl w:val="0"/>
          <w:numId w:val="25"/>
        </w:numPr>
        <w:spacing w:line="276" w:lineRule="auto"/>
        <w:jc w:val="both"/>
        <w:rPr>
          <w:rFonts w:asciiTheme="minorHAnsi" w:hAnsiTheme="minorHAnsi" w:cstheme="minorHAnsi"/>
        </w:rPr>
      </w:pPr>
      <w:r w:rsidRPr="00B65795">
        <w:rPr>
          <w:rFonts w:asciiTheme="minorHAnsi" w:hAnsiTheme="minorHAnsi" w:cstheme="minorHAnsi"/>
        </w:rPr>
        <w:t>w przypadku dokonania wyboru najkorzystniejszej oferty złożonej przez Wykonawców wspólnie ubiegających się o udzielenie zamówienia, złożenia umowy regulującej współpracę tych podmiotów (np. umowa konsorcjum, umowa spółki cywilnej),</w:t>
      </w:r>
    </w:p>
    <w:p w14:paraId="4EDFA78B" w14:textId="77777777" w:rsidR="0089036F" w:rsidRPr="00B65795" w:rsidRDefault="0089036F" w:rsidP="00B65795">
      <w:pPr>
        <w:pStyle w:val="Akapitzlist"/>
        <w:numPr>
          <w:ilvl w:val="0"/>
          <w:numId w:val="25"/>
        </w:numPr>
        <w:suppressAutoHyphens w:val="0"/>
        <w:autoSpaceDE w:val="0"/>
        <w:spacing w:line="276" w:lineRule="auto"/>
        <w:jc w:val="both"/>
        <w:textAlignment w:val="auto"/>
        <w:rPr>
          <w:rFonts w:asciiTheme="minorHAnsi" w:hAnsiTheme="minorHAnsi" w:cstheme="minorHAnsi"/>
          <w:color w:val="000000"/>
          <w:kern w:val="0"/>
        </w:rPr>
      </w:pPr>
      <w:r w:rsidRPr="00B65795">
        <w:rPr>
          <w:rFonts w:asciiTheme="minorHAnsi" w:hAnsiTheme="minorHAnsi" w:cstheme="minorHAnsi"/>
          <w:color w:val="000000"/>
          <w:kern w:val="0"/>
        </w:rPr>
        <w:t xml:space="preserve">wykonania i przedłożenia Zamawiającemu kosztorysu ofertowego w wersji uproszczonej wraz z tabelą elementów scalonych (zalecane i opracowanie metodą kalkulacji szczegółowej, kosztorys powinien uwzględnić wartość robót budowlanych i innych kosztów niezbędnych do realizacji zamówienia) cena podana w formularzu ofertowym musi być zgodna z cena wynikającą z kosztorysu ofertowego </w:t>
      </w:r>
    </w:p>
    <w:p w14:paraId="1B17A987" w14:textId="0543DC51" w:rsidR="0089036F" w:rsidRPr="004100B9" w:rsidRDefault="0089036F" w:rsidP="004100B9">
      <w:pPr>
        <w:pStyle w:val="Akapitzlist"/>
        <w:numPr>
          <w:ilvl w:val="0"/>
          <w:numId w:val="25"/>
        </w:numPr>
        <w:suppressAutoHyphens w:val="0"/>
        <w:autoSpaceDE w:val="0"/>
        <w:spacing w:line="276" w:lineRule="auto"/>
        <w:jc w:val="both"/>
        <w:textAlignment w:val="auto"/>
        <w:rPr>
          <w:rFonts w:asciiTheme="minorHAnsi" w:hAnsiTheme="minorHAnsi" w:cstheme="minorHAnsi"/>
          <w:color w:val="000000"/>
          <w:kern w:val="0"/>
        </w:rPr>
      </w:pPr>
      <w:r w:rsidRPr="00B65795">
        <w:rPr>
          <w:rFonts w:asciiTheme="minorHAnsi" w:hAnsiTheme="minorHAnsi" w:cstheme="minorHAnsi"/>
          <w:color w:val="000000"/>
          <w:kern w:val="0"/>
        </w:rPr>
        <w:t>Wniesienia zabezpieczenia należytego wykonania umowy.</w:t>
      </w:r>
    </w:p>
    <w:p w14:paraId="75CF6D24" w14:textId="03485B2C" w:rsidR="0089036F" w:rsidRPr="00B65795" w:rsidRDefault="0089036F" w:rsidP="00B65795">
      <w:pPr>
        <w:pStyle w:val="Akapitzlist"/>
        <w:numPr>
          <w:ilvl w:val="3"/>
          <w:numId w:val="6"/>
        </w:numPr>
        <w:spacing w:line="276" w:lineRule="auto"/>
        <w:ind w:left="426" w:hanging="426"/>
        <w:jc w:val="both"/>
        <w:rPr>
          <w:rFonts w:asciiTheme="minorHAnsi" w:hAnsiTheme="minorHAnsi" w:cstheme="minorHAnsi"/>
        </w:rPr>
      </w:pPr>
      <w:r w:rsidRPr="00B65795">
        <w:rPr>
          <w:rFonts w:asciiTheme="minorHAnsi" w:hAnsiTheme="minorHAnsi" w:cstheme="minorHAnsi"/>
        </w:rPr>
        <w:t>Osobą uprawnioną ze strony Zamawiającego do ustalania szczegółów związanych z podpisaniem umowy po wyborze najkorzystniejszej oferty będzie Anna Podsiadlik</w:t>
      </w:r>
      <w:r w:rsidRPr="00B65795">
        <w:rPr>
          <w:rFonts w:asciiTheme="minorHAnsi" w:hAnsiTheme="minorHAnsi" w:cstheme="minorHAnsi"/>
          <w:b/>
        </w:rPr>
        <w:t xml:space="preserve">, </w:t>
      </w:r>
      <w:r w:rsidRPr="00B65795">
        <w:rPr>
          <w:rFonts w:asciiTheme="minorHAnsi" w:hAnsiTheme="minorHAnsi" w:cstheme="minorHAnsi"/>
          <w:bCs/>
        </w:rPr>
        <w:t xml:space="preserve">nr </w:t>
      </w:r>
      <w:r w:rsidRPr="00B65795">
        <w:rPr>
          <w:rFonts w:asciiTheme="minorHAnsi" w:hAnsiTheme="minorHAnsi" w:cstheme="minorHAnsi"/>
        </w:rPr>
        <w:t>telefonu: 34 </w:t>
      </w:r>
      <w:r w:rsidR="004100B9">
        <w:rPr>
          <w:rFonts w:asciiTheme="minorHAnsi" w:hAnsiTheme="minorHAnsi" w:cstheme="minorHAnsi"/>
        </w:rPr>
        <w:t>3145 251 wew. 45</w:t>
      </w:r>
      <w:r w:rsidRPr="00B65795">
        <w:rPr>
          <w:rFonts w:asciiTheme="minorHAnsi" w:hAnsiTheme="minorHAnsi" w:cstheme="minorHAnsi"/>
        </w:rPr>
        <w:t>.</w:t>
      </w:r>
    </w:p>
    <w:p w14:paraId="319AFAC3" w14:textId="77777777" w:rsidR="0089036F" w:rsidRPr="00B65795" w:rsidRDefault="0089036F" w:rsidP="00B65795">
      <w:pPr>
        <w:pStyle w:val="Standard"/>
        <w:spacing w:line="276" w:lineRule="auto"/>
        <w:jc w:val="both"/>
        <w:rPr>
          <w:rFonts w:asciiTheme="minorHAnsi" w:hAnsiTheme="minorHAnsi" w:cstheme="minorHAnsi"/>
        </w:rPr>
      </w:pPr>
    </w:p>
    <w:p w14:paraId="2192C7E9" w14:textId="77777777" w:rsidR="00D5719C" w:rsidRPr="00B65795" w:rsidRDefault="00D5719C" w:rsidP="00B65795">
      <w:pPr>
        <w:pStyle w:val="Nagwek2"/>
        <w:spacing w:line="276" w:lineRule="auto"/>
        <w:jc w:val="center"/>
        <w:rPr>
          <w:rFonts w:asciiTheme="minorHAnsi" w:hAnsiTheme="minorHAnsi" w:cstheme="minorHAnsi"/>
          <w:sz w:val="24"/>
          <w:u w:val="single"/>
        </w:rPr>
      </w:pPr>
      <w:bookmarkStart w:id="75" w:name="__RefHeading__11952_46135782"/>
      <w:bookmarkStart w:id="76" w:name="Bookmark43"/>
    </w:p>
    <w:p w14:paraId="170BEA8C" w14:textId="77777777" w:rsidR="0089036F" w:rsidRPr="00B65795" w:rsidRDefault="0089036F" w:rsidP="00B65795">
      <w:pPr>
        <w:pStyle w:val="Nagwek2"/>
        <w:spacing w:line="276" w:lineRule="auto"/>
        <w:jc w:val="center"/>
        <w:rPr>
          <w:rFonts w:asciiTheme="minorHAnsi" w:hAnsiTheme="minorHAnsi" w:cstheme="minorHAnsi"/>
          <w:sz w:val="24"/>
        </w:rPr>
      </w:pPr>
      <w:r w:rsidRPr="00B65795">
        <w:rPr>
          <w:rFonts w:asciiTheme="minorHAnsi" w:hAnsiTheme="minorHAnsi" w:cstheme="minorHAnsi"/>
          <w:sz w:val="24"/>
          <w:u w:val="single"/>
        </w:rPr>
        <w:t>ROZDZIAŁ XXI</w:t>
      </w:r>
      <w:bookmarkEnd w:id="75"/>
      <w:bookmarkEnd w:id="76"/>
    </w:p>
    <w:p w14:paraId="3F31B97A" w14:textId="77777777" w:rsidR="0089036F" w:rsidRPr="00B65795" w:rsidRDefault="0089036F" w:rsidP="00B65795">
      <w:pPr>
        <w:pStyle w:val="Nagwek2"/>
        <w:spacing w:line="276" w:lineRule="auto"/>
        <w:jc w:val="center"/>
        <w:rPr>
          <w:rFonts w:asciiTheme="minorHAnsi" w:hAnsiTheme="minorHAnsi" w:cstheme="minorHAnsi"/>
          <w:sz w:val="24"/>
        </w:rPr>
      </w:pPr>
      <w:bookmarkStart w:id="77" w:name="__RefHeading__11954_46135782"/>
      <w:bookmarkStart w:id="78" w:name="Bookmark44"/>
      <w:r w:rsidRPr="00B65795">
        <w:rPr>
          <w:rFonts w:asciiTheme="minorHAnsi" w:hAnsiTheme="minorHAnsi" w:cstheme="minorHAnsi"/>
          <w:sz w:val="24"/>
        </w:rPr>
        <w:t>WYMAGANIA DOTYCZĄCE ZABEZPIECZENIA NALEŻYTEGO WYKONANIA UMOWY</w:t>
      </w:r>
      <w:bookmarkEnd w:id="77"/>
      <w:bookmarkEnd w:id="78"/>
    </w:p>
    <w:p w14:paraId="71A55522" w14:textId="77777777" w:rsidR="00BD1DC4" w:rsidRPr="00B65795" w:rsidRDefault="00BD1DC4" w:rsidP="00B65795">
      <w:pPr>
        <w:spacing w:line="276" w:lineRule="auto"/>
        <w:jc w:val="both"/>
        <w:rPr>
          <w:rFonts w:cstheme="minorHAnsi"/>
          <w:color w:val="000000"/>
          <w:sz w:val="24"/>
          <w:szCs w:val="24"/>
          <w:lang w:eastAsia="ar-SA"/>
        </w:rPr>
      </w:pPr>
    </w:p>
    <w:p w14:paraId="6EBFF50E" w14:textId="3315E8F9" w:rsidR="00BD1DC4" w:rsidRPr="00B65795" w:rsidRDefault="0089036F" w:rsidP="00B65795">
      <w:pPr>
        <w:pStyle w:val="Akapitzlist"/>
        <w:numPr>
          <w:ilvl w:val="6"/>
          <w:numId w:val="6"/>
        </w:numPr>
        <w:spacing w:line="276" w:lineRule="auto"/>
        <w:ind w:left="426" w:firstLine="0"/>
        <w:jc w:val="both"/>
        <w:rPr>
          <w:rFonts w:asciiTheme="minorHAnsi" w:hAnsiTheme="minorHAnsi" w:cstheme="minorHAnsi"/>
        </w:rPr>
      </w:pPr>
      <w:r w:rsidRPr="00B65795">
        <w:rPr>
          <w:rFonts w:asciiTheme="minorHAnsi" w:hAnsiTheme="minorHAnsi" w:cstheme="minorHAnsi"/>
          <w:color w:val="000000"/>
          <w:lang w:eastAsia="ar-SA"/>
        </w:rPr>
        <w:t xml:space="preserve">Zamawiający będzie żądać od Wykonawcy, którego oferta została wybrana jako najkorzystniejsza, wniesienia zabezpieczenia należytego wykonania umowy w wysokości </w:t>
      </w:r>
      <w:r w:rsidRPr="00B65795">
        <w:rPr>
          <w:rFonts w:asciiTheme="minorHAnsi" w:hAnsiTheme="minorHAnsi" w:cstheme="minorHAnsi"/>
          <w:color w:val="FF0000"/>
          <w:lang w:eastAsia="ar-SA"/>
        </w:rPr>
        <w:t xml:space="preserve"> </w:t>
      </w:r>
      <w:r w:rsidRPr="00B65795">
        <w:rPr>
          <w:rFonts w:asciiTheme="minorHAnsi" w:hAnsiTheme="minorHAnsi" w:cstheme="minorHAnsi"/>
          <w:b/>
          <w:lang w:eastAsia="ar-SA"/>
        </w:rPr>
        <w:lastRenderedPageBreak/>
        <w:t>5%</w:t>
      </w:r>
      <w:r w:rsidRPr="00B65795">
        <w:rPr>
          <w:rFonts w:asciiTheme="minorHAnsi" w:hAnsiTheme="minorHAnsi" w:cstheme="minorHAnsi"/>
          <w:color w:val="FF0000"/>
          <w:lang w:eastAsia="ar-SA"/>
        </w:rPr>
        <w:t xml:space="preserve"> </w:t>
      </w:r>
      <w:r w:rsidRPr="00B65795">
        <w:rPr>
          <w:rFonts w:asciiTheme="minorHAnsi" w:hAnsiTheme="minorHAnsi" w:cstheme="minorHAnsi"/>
          <w:color w:val="000000"/>
          <w:lang w:eastAsia="ar-SA"/>
        </w:rPr>
        <w:t>ceny całkowitej podanej w ofercie. Wybrany Wykonawca zobowiązany jest wnieść zabezpieczenie należytego wykonania umowy przed podpisaniem umowy.</w:t>
      </w:r>
    </w:p>
    <w:p w14:paraId="55291617" w14:textId="77777777" w:rsidR="00BD1DC4" w:rsidRPr="00B65795" w:rsidRDefault="0089036F" w:rsidP="00B65795">
      <w:pPr>
        <w:pStyle w:val="Akapitzlist"/>
        <w:numPr>
          <w:ilvl w:val="6"/>
          <w:numId w:val="6"/>
        </w:numPr>
        <w:spacing w:line="276" w:lineRule="auto"/>
        <w:ind w:left="426" w:firstLine="0"/>
        <w:jc w:val="both"/>
        <w:rPr>
          <w:rFonts w:asciiTheme="minorHAnsi" w:hAnsiTheme="minorHAnsi" w:cstheme="minorHAnsi"/>
        </w:rPr>
      </w:pPr>
      <w:r w:rsidRPr="00B65795">
        <w:rPr>
          <w:rFonts w:asciiTheme="minorHAnsi" w:hAnsiTheme="minorHAnsi" w:cstheme="minorHAnsi"/>
          <w:color w:val="000000"/>
          <w:lang w:eastAsia="ar-SA"/>
        </w:rPr>
        <w:t xml:space="preserve">Zabezpieczenie służy pokryciu roszczeń z tytułu niewykonania lub nienależytego wykonania umowy. </w:t>
      </w:r>
    </w:p>
    <w:p w14:paraId="244161E0" w14:textId="77777777" w:rsidR="0089036F" w:rsidRPr="00B65795" w:rsidRDefault="0089036F" w:rsidP="00B65795">
      <w:pPr>
        <w:pStyle w:val="Akapitzlist"/>
        <w:numPr>
          <w:ilvl w:val="6"/>
          <w:numId w:val="6"/>
        </w:numPr>
        <w:spacing w:line="276" w:lineRule="auto"/>
        <w:ind w:left="426" w:firstLine="0"/>
        <w:jc w:val="both"/>
        <w:rPr>
          <w:rFonts w:asciiTheme="minorHAnsi" w:hAnsiTheme="minorHAnsi" w:cstheme="minorHAnsi"/>
        </w:rPr>
      </w:pPr>
      <w:r w:rsidRPr="00B65795">
        <w:rPr>
          <w:rFonts w:asciiTheme="minorHAnsi" w:hAnsiTheme="minorHAnsi" w:cstheme="minorHAnsi"/>
          <w:color w:val="000000"/>
          <w:lang w:eastAsia="ar-SA"/>
        </w:rPr>
        <w:t>Zabezpieczenie należytego wykonania umowy może być wniesione w następujących formach:</w:t>
      </w:r>
    </w:p>
    <w:p w14:paraId="7B5488F7" w14:textId="77777777" w:rsidR="0089036F" w:rsidRPr="00B65795" w:rsidRDefault="0089036F" w:rsidP="00B65795">
      <w:pPr>
        <w:numPr>
          <w:ilvl w:val="0"/>
          <w:numId w:val="26"/>
        </w:numPr>
        <w:tabs>
          <w:tab w:val="left" w:pos="-18294"/>
        </w:tabs>
        <w:autoSpaceDN w:val="0"/>
        <w:spacing w:line="276" w:lineRule="auto"/>
        <w:jc w:val="both"/>
        <w:rPr>
          <w:rFonts w:cstheme="minorHAnsi"/>
          <w:sz w:val="24"/>
          <w:szCs w:val="24"/>
        </w:rPr>
      </w:pPr>
      <w:r w:rsidRPr="00B65795">
        <w:rPr>
          <w:rFonts w:cstheme="minorHAnsi"/>
          <w:sz w:val="24"/>
          <w:szCs w:val="24"/>
        </w:rPr>
        <w:t>pieniądzu,</w:t>
      </w:r>
    </w:p>
    <w:p w14:paraId="75176D94" w14:textId="18B755AE" w:rsidR="0089036F" w:rsidRPr="00B65795" w:rsidRDefault="0089036F" w:rsidP="00B65795">
      <w:pPr>
        <w:numPr>
          <w:ilvl w:val="0"/>
          <w:numId w:val="26"/>
        </w:numPr>
        <w:tabs>
          <w:tab w:val="left" w:pos="-18294"/>
        </w:tabs>
        <w:autoSpaceDN w:val="0"/>
        <w:spacing w:line="276" w:lineRule="auto"/>
        <w:jc w:val="both"/>
        <w:rPr>
          <w:rFonts w:cstheme="minorHAnsi"/>
          <w:sz w:val="24"/>
          <w:szCs w:val="24"/>
        </w:rPr>
      </w:pPr>
      <w:r w:rsidRPr="00B65795">
        <w:rPr>
          <w:rFonts w:cstheme="minorHAnsi"/>
          <w:sz w:val="24"/>
          <w:szCs w:val="24"/>
        </w:rPr>
        <w:t>poręczeniach bankowych lub poręczeniach spółdzielczej kasy oszczędnościowo-kredytowej, z tym</w:t>
      </w:r>
      <w:r w:rsidR="00883D80">
        <w:rPr>
          <w:rFonts w:cstheme="minorHAnsi"/>
          <w:sz w:val="24"/>
          <w:szCs w:val="24"/>
        </w:rPr>
        <w:t>,</w:t>
      </w:r>
      <w:r w:rsidRPr="00B65795">
        <w:rPr>
          <w:rFonts w:cstheme="minorHAnsi"/>
          <w:sz w:val="24"/>
          <w:szCs w:val="24"/>
        </w:rPr>
        <w:t xml:space="preserve"> że poręczenie kasy jest zawsze poręczeniem pieniężnym,</w:t>
      </w:r>
    </w:p>
    <w:p w14:paraId="1ED3BEBA" w14:textId="77777777" w:rsidR="0089036F" w:rsidRPr="00B65795" w:rsidRDefault="0089036F" w:rsidP="00B65795">
      <w:pPr>
        <w:numPr>
          <w:ilvl w:val="0"/>
          <w:numId w:val="26"/>
        </w:numPr>
        <w:tabs>
          <w:tab w:val="left" w:pos="-18294"/>
        </w:tabs>
        <w:autoSpaceDN w:val="0"/>
        <w:spacing w:line="276" w:lineRule="auto"/>
        <w:jc w:val="both"/>
        <w:rPr>
          <w:rFonts w:cstheme="minorHAnsi"/>
          <w:sz w:val="24"/>
          <w:szCs w:val="24"/>
        </w:rPr>
      </w:pPr>
      <w:r w:rsidRPr="00B65795">
        <w:rPr>
          <w:rFonts w:cstheme="minorHAnsi"/>
          <w:sz w:val="24"/>
          <w:szCs w:val="24"/>
        </w:rPr>
        <w:t>gwarancjach bankowych,</w:t>
      </w:r>
    </w:p>
    <w:p w14:paraId="3C48B811" w14:textId="77777777" w:rsidR="0089036F" w:rsidRPr="00B65795" w:rsidRDefault="0089036F" w:rsidP="00B65795">
      <w:pPr>
        <w:numPr>
          <w:ilvl w:val="0"/>
          <w:numId w:val="26"/>
        </w:numPr>
        <w:tabs>
          <w:tab w:val="left" w:pos="-18294"/>
        </w:tabs>
        <w:autoSpaceDN w:val="0"/>
        <w:spacing w:line="276" w:lineRule="auto"/>
        <w:jc w:val="both"/>
        <w:rPr>
          <w:rFonts w:cstheme="minorHAnsi"/>
          <w:sz w:val="24"/>
          <w:szCs w:val="24"/>
        </w:rPr>
      </w:pPr>
      <w:r w:rsidRPr="00B65795">
        <w:rPr>
          <w:rFonts w:cstheme="minorHAnsi"/>
          <w:sz w:val="24"/>
          <w:szCs w:val="24"/>
        </w:rPr>
        <w:t>gwarancjach ubezpieczeniowych,</w:t>
      </w:r>
    </w:p>
    <w:p w14:paraId="4CCA3D7D" w14:textId="71A66D2D" w:rsidR="0089036F" w:rsidRPr="00B65795" w:rsidRDefault="0089036F" w:rsidP="00B65795">
      <w:pPr>
        <w:numPr>
          <w:ilvl w:val="0"/>
          <w:numId w:val="26"/>
        </w:numPr>
        <w:tabs>
          <w:tab w:val="left" w:pos="-18294"/>
        </w:tabs>
        <w:autoSpaceDN w:val="0"/>
        <w:spacing w:line="276" w:lineRule="auto"/>
        <w:jc w:val="both"/>
        <w:rPr>
          <w:rFonts w:cstheme="minorHAnsi"/>
          <w:sz w:val="24"/>
          <w:szCs w:val="24"/>
        </w:rPr>
      </w:pPr>
      <w:r w:rsidRPr="00B65795">
        <w:rPr>
          <w:rFonts w:cstheme="minorHAnsi"/>
          <w:sz w:val="24"/>
          <w:szCs w:val="24"/>
        </w:rPr>
        <w:t>poręczeniach udzielanych przez podmioty</w:t>
      </w:r>
      <w:r w:rsidR="00883D80">
        <w:rPr>
          <w:rFonts w:cstheme="minorHAnsi"/>
          <w:sz w:val="24"/>
          <w:szCs w:val="24"/>
        </w:rPr>
        <w:t>,</w:t>
      </w:r>
      <w:r w:rsidRPr="00B65795">
        <w:rPr>
          <w:rFonts w:cstheme="minorHAnsi"/>
          <w:sz w:val="24"/>
          <w:szCs w:val="24"/>
        </w:rPr>
        <w:t xml:space="preserve"> o których mowa w art. 6b ust. 5 pkt 2 ustawy z dnia 9 listopada 2000 r. o utworzeniu Polskiej Agencji Rozwoju Przedsiębiorczości.   </w:t>
      </w:r>
    </w:p>
    <w:p w14:paraId="05A5D209" w14:textId="77777777" w:rsidR="0089036F" w:rsidRPr="00B65795" w:rsidRDefault="0089036F" w:rsidP="00B65795">
      <w:pPr>
        <w:numPr>
          <w:ilvl w:val="0"/>
          <w:numId w:val="26"/>
        </w:numPr>
        <w:tabs>
          <w:tab w:val="left" w:pos="-18294"/>
        </w:tabs>
        <w:autoSpaceDN w:val="0"/>
        <w:spacing w:line="276" w:lineRule="auto"/>
        <w:jc w:val="both"/>
        <w:rPr>
          <w:rFonts w:cstheme="minorHAnsi"/>
          <w:sz w:val="24"/>
          <w:szCs w:val="24"/>
        </w:rPr>
      </w:pPr>
      <w:r w:rsidRPr="00B65795">
        <w:rPr>
          <w:rFonts w:cstheme="minorHAnsi"/>
          <w:color w:val="000000"/>
          <w:sz w:val="24"/>
          <w:szCs w:val="24"/>
        </w:rPr>
        <w:t xml:space="preserve">przez ustanowienie zastawu na papierach wartościowych emitowanych przez Skarb Państwa lub jednostkę samorządu terytorialnego </w:t>
      </w:r>
    </w:p>
    <w:p w14:paraId="45774CC8" w14:textId="77777777" w:rsidR="00BD1DC4" w:rsidRPr="00B65795" w:rsidRDefault="0089036F" w:rsidP="00B65795">
      <w:pPr>
        <w:tabs>
          <w:tab w:val="left" w:pos="426"/>
        </w:tabs>
        <w:spacing w:line="276" w:lineRule="auto"/>
        <w:jc w:val="both"/>
        <w:rPr>
          <w:rFonts w:cstheme="minorHAnsi"/>
          <w:sz w:val="24"/>
          <w:szCs w:val="24"/>
          <w:lang w:eastAsia="ar-SA"/>
        </w:rPr>
      </w:pPr>
      <w:r w:rsidRPr="00B65795">
        <w:rPr>
          <w:rFonts w:cstheme="minorHAnsi"/>
          <w:sz w:val="24"/>
          <w:szCs w:val="24"/>
          <w:lang w:eastAsia="ar-SA"/>
        </w:rPr>
        <w:t>Zabezpieczenie należytego wykonania umowy wnoszone w formie pieniężnej powinno zostać wpłacone przelewem na wskazany przez Zamawiającego rachunek bankowy. W przypadku wniesienia wadium w pieniądzu Wykonawca może wyrazić zgodę na zaliczenie kwoty wadium na poczet zabezpieczenia. Jeżeli zabezpieczenia wniesiono w pieniądzu, Zamawiający przechowuje je na oprocentowanym rachunku bankowym. Zamawiający zwraca zabezpieczenie wniesione w pieniądzu z odsetkami wynikającymi z umowy rachunku bankowego, na którym było ono przechowywane, pomniejszone o koszty prowadzenia tego rachunku oraz prowizji bankowej za przelew pieniędzy na rachunek bankowy Wykonawcy.</w:t>
      </w:r>
    </w:p>
    <w:p w14:paraId="0CC96043" w14:textId="77777777" w:rsidR="0089036F" w:rsidRPr="00B65795" w:rsidRDefault="0089036F" w:rsidP="00B65795">
      <w:pPr>
        <w:pStyle w:val="Akapitzlist"/>
        <w:numPr>
          <w:ilvl w:val="3"/>
          <w:numId w:val="6"/>
        </w:numPr>
        <w:tabs>
          <w:tab w:val="left" w:pos="426"/>
        </w:tabs>
        <w:spacing w:line="276" w:lineRule="auto"/>
        <w:ind w:left="284"/>
        <w:jc w:val="both"/>
        <w:rPr>
          <w:rFonts w:asciiTheme="minorHAnsi" w:hAnsiTheme="minorHAnsi" w:cstheme="minorHAnsi"/>
          <w:lang w:eastAsia="ar-SA"/>
        </w:rPr>
      </w:pPr>
      <w:r w:rsidRPr="00B65795">
        <w:rPr>
          <w:rFonts w:asciiTheme="minorHAnsi" w:hAnsiTheme="minorHAnsi" w:cstheme="minorHAnsi"/>
          <w:lang w:eastAsia="ar-SA"/>
        </w:rPr>
        <w:t>Zamawiający dokona zwrotu zabezpieczenia należytego wykonania umowy w następujący sposób:</w:t>
      </w:r>
    </w:p>
    <w:p w14:paraId="247EA862" w14:textId="77777777" w:rsidR="0089036F" w:rsidRPr="00B65795" w:rsidRDefault="0089036F" w:rsidP="00B65795">
      <w:pPr>
        <w:numPr>
          <w:ilvl w:val="0"/>
          <w:numId w:val="27"/>
        </w:numPr>
        <w:autoSpaceDN w:val="0"/>
        <w:spacing w:line="276" w:lineRule="auto"/>
        <w:jc w:val="both"/>
        <w:rPr>
          <w:rFonts w:cstheme="minorHAnsi"/>
          <w:sz w:val="24"/>
          <w:szCs w:val="24"/>
        </w:rPr>
      </w:pPr>
      <w:r w:rsidRPr="00B65795">
        <w:rPr>
          <w:rFonts w:cstheme="minorHAnsi"/>
          <w:sz w:val="24"/>
          <w:szCs w:val="24"/>
        </w:rPr>
        <w:t>Zamawiający zwraca zabezpieczenie w terminie 30 dni od dnia wykonania zamówienia i uznania przez zamawiającego za należycie wykonane,</w:t>
      </w:r>
    </w:p>
    <w:p w14:paraId="2A0E7A5D" w14:textId="77777777" w:rsidR="0089036F" w:rsidRPr="00B65795" w:rsidRDefault="0089036F" w:rsidP="00B65795">
      <w:pPr>
        <w:numPr>
          <w:ilvl w:val="0"/>
          <w:numId w:val="27"/>
        </w:numPr>
        <w:autoSpaceDN w:val="0"/>
        <w:spacing w:line="276" w:lineRule="auto"/>
        <w:jc w:val="both"/>
        <w:rPr>
          <w:rFonts w:cstheme="minorHAnsi"/>
          <w:sz w:val="24"/>
          <w:szCs w:val="24"/>
        </w:rPr>
      </w:pPr>
      <w:r w:rsidRPr="00B65795">
        <w:rPr>
          <w:rFonts w:cstheme="minorHAnsi"/>
          <w:sz w:val="24"/>
          <w:szCs w:val="24"/>
        </w:rPr>
        <w:t>Zamawiający może pozostawić na zabezpieczenie roszczeń z tytułu rękojmi za wady lub gwarancji kwotę nie przekraczającą 30% zabezpieczenia,</w:t>
      </w:r>
    </w:p>
    <w:p w14:paraId="0879158F" w14:textId="77777777" w:rsidR="0089036F" w:rsidRPr="00B65795" w:rsidRDefault="0089036F" w:rsidP="00B65795">
      <w:pPr>
        <w:numPr>
          <w:ilvl w:val="0"/>
          <w:numId w:val="27"/>
        </w:numPr>
        <w:autoSpaceDN w:val="0"/>
        <w:spacing w:line="276" w:lineRule="auto"/>
        <w:jc w:val="both"/>
        <w:rPr>
          <w:rFonts w:cstheme="minorHAnsi"/>
          <w:sz w:val="24"/>
          <w:szCs w:val="24"/>
        </w:rPr>
      </w:pPr>
      <w:r w:rsidRPr="00B65795">
        <w:rPr>
          <w:rFonts w:cstheme="minorHAnsi"/>
          <w:sz w:val="24"/>
          <w:szCs w:val="24"/>
        </w:rPr>
        <w:t>Kwota, o której mowa w poprzednim punkcie jest zwracana nie później niż w 15. dniu po upływie okresu rękojmi za wady lub gwarancji.</w:t>
      </w:r>
    </w:p>
    <w:p w14:paraId="283CC546" w14:textId="77777777" w:rsidR="0089036F" w:rsidRPr="00B65795" w:rsidRDefault="0089036F" w:rsidP="00B65795">
      <w:pPr>
        <w:pStyle w:val="Akapitzlist"/>
        <w:numPr>
          <w:ilvl w:val="3"/>
          <w:numId w:val="6"/>
        </w:numPr>
        <w:spacing w:line="276" w:lineRule="auto"/>
        <w:ind w:left="0" w:firstLine="0"/>
        <w:jc w:val="both"/>
        <w:rPr>
          <w:rFonts w:asciiTheme="minorHAnsi" w:hAnsiTheme="minorHAnsi" w:cstheme="minorHAnsi"/>
        </w:rPr>
      </w:pPr>
      <w:r w:rsidRPr="00B65795">
        <w:rPr>
          <w:rFonts w:asciiTheme="minorHAnsi" w:hAnsiTheme="minorHAnsi" w:cstheme="minorHAnsi"/>
        </w:rPr>
        <w:t>Zamawiający nie wyraża zgody na wniesienie zabezpieczenia w formie określonej w art. 450 ust. 2 ustawy Pzp.</w:t>
      </w:r>
    </w:p>
    <w:p w14:paraId="3E68DC5B" w14:textId="77777777" w:rsidR="0089036F" w:rsidRPr="00B65795" w:rsidRDefault="0089036F" w:rsidP="00B65795">
      <w:pPr>
        <w:pStyle w:val="Standard"/>
        <w:tabs>
          <w:tab w:val="left" w:pos="490"/>
        </w:tabs>
        <w:spacing w:line="276" w:lineRule="auto"/>
        <w:jc w:val="both"/>
        <w:rPr>
          <w:rFonts w:asciiTheme="minorHAnsi" w:hAnsiTheme="minorHAnsi" w:cstheme="minorHAnsi"/>
          <w:b/>
        </w:rPr>
      </w:pPr>
    </w:p>
    <w:p w14:paraId="57DA654D" w14:textId="77777777" w:rsidR="00D5719C" w:rsidRPr="00B65795" w:rsidRDefault="00D5719C" w:rsidP="00B65795">
      <w:pPr>
        <w:pStyle w:val="Standard"/>
        <w:tabs>
          <w:tab w:val="left" w:pos="490"/>
        </w:tabs>
        <w:spacing w:line="276" w:lineRule="auto"/>
        <w:jc w:val="both"/>
        <w:rPr>
          <w:rFonts w:asciiTheme="minorHAnsi" w:hAnsiTheme="minorHAnsi" w:cstheme="minorHAnsi"/>
          <w:b/>
        </w:rPr>
      </w:pPr>
    </w:p>
    <w:p w14:paraId="706D176E" w14:textId="77777777" w:rsidR="00CA568F" w:rsidRPr="00B65795" w:rsidRDefault="00CA568F" w:rsidP="00B65795">
      <w:pPr>
        <w:pStyle w:val="Nagwek2"/>
        <w:spacing w:line="276" w:lineRule="auto"/>
        <w:jc w:val="center"/>
        <w:rPr>
          <w:rFonts w:asciiTheme="minorHAnsi" w:hAnsiTheme="minorHAnsi" w:cstheme="minorHAnsi"/>
          <w:sz w:val="24"/>
        </w:rPr>
      </w:pPr>
      <w:bookmarkStart w:id="79" w:name="Bookmark45"/>
      <w:bookmarkStart w:id="80" w:name="__RefHeading__11956_46135782"/>
      <w:r w:rsidRPr="00B65795">
        <w:rPr>
          <w:rFonts w:asciiTheme="minorHAnsi" w:hAnsiTheme="minorHAnsi" w:cstheme="minorHAnsi"/>
          <w:sz w:val="24"/>
          <w:u w:val="single"/>
        </w:rPr>
        <w:lastRenderedPageBreak/>
        <w:t>ROZDZIAŁ XX</w:t>
      </w:r>
      <w:bookmarkEnd w:id="79"/>
      <w:r w:rsidRPr="00B65795">
        <w:rPr>
          <w:rFonts w:asciiTheme="minorHAnsi" w:hAnsiTheme="minorHAnsi" w:cstheme="minorHAnsi"/>
          <w:sz w:val="24"/>
          <w:u w:val="single"/>
        </w:rPr>
        <w:t>II</w:t>
      </w:r>
      <w:bookmarkEnd w:id="80"/>
    </w:p>
    <w:p w14:paraId="2428DCB6" w14:textId="77777777" w:rsidR="00CA568F" w:rsidRPr="00B65795" w:rsidRDefault="00CA568F" w:rsidP="00B65795">
      <w:pPr>
        <w:pStyle w:val="Nagwek2"/>
        <w:spacing w:line="276" w:lineRule="auto"/>
        <w:jc w:val="center"/>
        <w:rPr>
          <w:rFonts w:asciiTheme="minorHAnsi" w:hAnsiTheme="minorHAnsi" w:cstheme="minorHAnsi"/>
          <w:sz w:val="24"/>
        </w:rPr>
      </w:pPr>
      <w:bookmarkStart w:id="81" w:name="__RefHeading__11958_46135782"/>
      <w:bookmarkStart w:id="82" w:name="Bookmark46"/>
      <w:r w:rsidRPr="00B65795">
        <w:rPr>
          <w:rFonts w:asciiTheme="minorHAnsi" w:hAnsiTheme="minorHAnsi" w:cstheme="minorHAnsi"/>
          <w:bCs/>
          <w:sz w:val="24"/>
        </w:rPr>
        <w:t>PROJEKTOWANE POSTANOWIENIA UMOWY W SPRAWIE ZAMÓWIENIA PUBLICZNEGO, KTÓRE ZOSTANĄ WPROWADZONE DO TREŚCI TEJ UMOWY</w:t>
      </w:r>
      <w:bookmarkEnd w:id="81"/>
      <w:bookmarkEnd w:id="82"/>
    </w:p>
    <w:p w14:paraId="4EA7EE6F" w14:textId="77777777" w:rsidR="00CA568F" w:rsidRPr="00B65795" w:rsidRDefault="00CA568F" w:rsidP="00B65795">
      <w:pPr>
        <w:pStyle w:val="Standard"/>
        <w:spacing w:line="276" w:lineRule="auto"/>
        <w:jc w:val="both"/>
        <w:rPr>
          <w:rFonts w:asciiTheme="minorHAnsi" w:hAnsiTheme="minorHAnsi" w:cstheme="minorHAnsi"/>
          <w:b/>
        </w:rPr>
      </w:pPr>
    </w:p>
    <w:p w14:paraId="1B72FAA2" w14:textId="77777777" w:rsidR="00CA568F" w:rsidRPr="00B65795" w:rsidRDefault="00CA568F" w:rsidP="00B65795">
      <w:pPr>
        <w:pStyle w:val="Standard"/>
        <w:numPr>
          <w:ilvl w:val="0"/>
          <w:numId w:val="28"/>
        </w:numPr>
        <w:spacing w:line="276" w:lineRule="auto"/>
        <w:ind w:left="426" w:hanging="426"/>
        <w:jc w:val="both"/>
        <w:rPr>
          <w:rFonts w:asciiTheme="minorHAnsi" w:hAnsiTheme="minorHAnsi" w:cstheme="minorHAnsi"/>
        </w:rPr>
      </w:pPr>
      <w:r w:rsidRPr="00B65795">
        <w:rPr>
          <w:rFonts w:asciiTheme="minorHAnsi" w:hAnsiTheme="minorHAnsi" w:cstheme="minorHAnsi"/>
        </w:rPr>
        <w:t xml:space="preserve">Projektowane postanowienia umowy w sprawie zamówienia publicznego, które zostaną wprowadzone do treści tej umowy, zawiera </w:t>
      </w:r>
      <w:r w:rsidRPr="00B65795">
        <w:rPr>
          <w:rFonts w:asciiTheme="minorHAnsi" w:hAnsiTheme="minorHAnsi" w:cstheme="minorHAnsi"/>
          <w:b/>
        </w:rPr>
        <w:t>załącznik nr 4 do SWZ.</w:t>
      </w:r>
    </w:p>
    <w:p w14:paraId="2505D851" w14:textId="77777777" w:rsidR="00CA568F" w:rsidRPr="00B65795" w:rsidRDefault="00CA568F" w:rsidP="00B65795">
      <w:pPr>
        <w:pStyle w:val="Standard"/>
        <w:spacing w:line="276" w:lineRule="auto"/>
        <w:ind w:left="426"/>
        <w:jc w:val="both"/>
        <w:rPr>
          <w:rFonts w:asciiTheme="minorHAnsi" w:hAnsiTheme="minorHAnsi" w:cstheme="minorHAnsi"/>
        </w:rPr>
      </w:pPr>
    </w:p>
    <w:p w14:paraId="6C486F7E" w14:textId="77777777" w:rsidR="00CA568F" w:rsidRPr="00B65795" w:rsidRDefault="00CA568F" w:rsidP="00B65795">
      <w:pPr>
        <w:pStyle w:val="Akapitzlist"/>
        <w:numPr>
          <w:ilvl w:val="1"/>
          <w:numId w:val="29"/>
        </w:numPr>
        <w:tabs>
          <w:tab w:val="left" w:pos="1103"/>
        </w:tabs>
        <w:spacing w:line="276" w:lineRule="auto"/>
        <w:jc w:val="both"/>
        <w:rPr>
          <w:rFonts w:asciiTheme="minorHAnsi" w:hAnsiTheme="minorHAnsi" w:cstheme="minorHAnsi"/>
        </w:rPr>
      </w:pPr>
      <w:r w:rsidRPr="00B65795">
        <w:rPr>
          <w:rFonts w:asciiTheme="minorHAnsi" w:hAnsiTheme="minorHAnsi" w:cstheme="minorHAnsi"/>
        </w:rPr>
        <w:t>Zamawiający przewiduje możliwość zmian postanowień zawartej umowy (tzw. zmiany kontraktowe w oparciu o art. 455 ust. 1 pkt 1 ustawy) w stosunku do treści oferty, na podstawie której dokonano wyboru Wykonawcy, zgodnie z warunkami zawartymi w </w:t>
      </w:r>
      <w:r w:rsidRPr="00B65795">
        <w:rPr>
          <w:rFonts w:asciiTheme="minorHAnsi" w:hAnsiTheme="minorHAnsi" w:cstheme="minorHAnsi"/>
          <w:b/>
        </w:rPr>
        <w:t>załączniku nr 4 do SWZ.</w:t>
      </w:r>
    </w:p>
    <w:p w14:paraId="31EA2D56" w14:textId="77777777" w:rsidR="00CA568F" w:rsidRPr="00B65795" w:rsidRDefault="00CA568F" w:rsidP="00B65795">
      <w:pPr>
        <w:pStyle w:val="Akapitzlist"/>
        <w:tabs>
          <w:tab w:val="left" w:pos="1571"/>
        </w:tabs>
        <w:spacing w:line="276" w:lineRule="auto"/>
        <w:ind w:left="720"/>
        <w:jc w:val="both"/>
        <w:rPr>
          <w:rFonts w:asciiTheme="minorHAnsi" w:hAnsiTheme="minorHAnsi" w:cstheme="minorHAnsi"/>
        </w:rPr>
      </w:pPr>
    </w:p>
    <w:p w14:paraId="7FD9F9C1" w14:textId="77777777" w:rsidR="00CA568F" w:rsidRPr="00B65795" w:rsidRDefault="00CA568F" w:rsidP="00B65795">
      <w:pPr>
        <w:pStyle w:val="Akapitzlist"/>
        <w:numPr>
          <w:ilvl w:val="1"/>
          <w:numId w:val="29"/>
        </w:numPr>
        <w:tabs>
          <w:tab w:val="left" w:pos="1103"/>
        </w:tabs>
        <w:spacing w:line="276" w:lineRule="auto"/>
        <w:jc w:val="both"/>
        <w:rPr>
          <w:rFonts w:asciiTheme="minorHAnsi" w:hAnsiTheme="minorHAnsi" w:cstheme="minorHAnsi"/>
        </w:rPr>
      </w:pPr>
      <w:r w:rsidRPr="00B65795">
        <w:rPr>
          <w:rFonts w:asciiTheme="minorHAnsi" w:hAnsiTheme="minorHAnsi" w:cstheme="minorHAnsi"/>
        </w:rPr>
        <w:t>Zmiana umowy może także nastąpić w przypadkach, o których mowa w art. 455 ust. 1 pkt 2-4 oraz ust. 2 ustawy.</w:t>
      </w:r>
    </w:p>
    <w:p w14:paraId="684F662F" w14:textId="77777777" w:rsidR="00CA568F" w:rsidRPr="00B65795" w:rsidRDefault="00CA568F" w:rsidP="00B65795">
      <w:pPr>
        <w:pStyle w:val="Standard"/>
        <w:spacing w:line="276" w:lineRule="auto"/>
        <w:jc w:val="both"/>
        <w:rPr>
          <w:rFonts w:asciiTheme="minorHAnsi" w:hAnsiTheme="minorHAnsi" w:cstheme="minorHAnsi"/>
        </w:rPr>
      </w:pPr>
    </w:p>
    <w:p w14:paraId="491009B1" w14:textId="77777777" w:rsidR="00CA568F" w:rsidRPr="00B65795" w:rsidRDefault="00CA568F" w:rsidP="00B65795">
      <w:pPr>
        <w:pStyle w:val="Akapitzlist"/>
        <w:numPr>
          <w:ilvl w:val="0"/>
          <w:numId w:val="28"/>
        </w:numPr>
        <w:spacing w:line="276" w:lineRule="auto"/>
        <w:ind w:left="426" w:hanging="426"/>
        <w:jc w:val="both"/>
        <w:rPr>
          <w:rFonts w:asciiTheme="minorHAnsi" w:hAnsiTheme="minorHAnsi" w:cstheme="minorHAnsi"/>
        </w:rPr>
      </w:pPr>
      <w:r w:rsidRPr="00B65795">
        <w:rPr>
          <w:rFonts w:asciiTheme="minorHAnsi" w:hAnsiTheme="minorHAnsi" w:cstheme="minorHAnsi"/>
        </w:rPr>
        <w:t xml:space="preserve">Przed zawarciem umowy należy dopełnić formalności, które zostały wskazane w Rozdziale </w:t>
      </w:r>
      <w:r w:rsidR="00DF4B0C" w:rsidRPr="00B65795">
        <w:rPr>
          <w:rFonts w:asciiTheme="minorHAnsi" w:hAnsiTheme="minorHAnsi" w:cstheme="minorHAnsi"/>
        </w:rPr>
        <w:t>XVIII</w:t>
      </w:r>
      <w:r w:rsidRPr="00B65795">
        <w:rPr>
          <w:rFonts w:asciiTheme="minorHAnsi" w:hAnsiTheme="minorHAnsi" w:cstheme="minorHAnsi"/>
        </w:rPr>
        <w:t xml:space="preserve"> SWZ.</w:t>
      </w:r>
    </w:p>
    <w:p w14:paraId="0750A55E" w14:textId="77777777" w:rsidR="00CA568F" w:rsidRPr="00B65795" w:rsidRDefault="00CA568F" w:rsidP="00B65795">
      <w:pPr>
        <w:pStyle w:val="Nagwek2"/>
        <w:spacing w:line="276" w:lineRule="auto"/>
        <w:rPr>
          <w:rFonts w:asciiTheme="minorHAnsi" w:hAnsiTheme="minorHAnsi" w:cstheme="minorHAnsi"/>
          <w:sz w:val="24"/>
          <w:u w:val="single"/>
        </w:rPr>
      </w:pPr>
      <w:bookmarkStart w:id="83" w:name="__RefHeading__11960_46135782"/>
      <w:bookmarkStart w:id="84" w:name="Bookmark47"/>
    </w:p>
    <w:p w14:paraId="3BE4C75D" w14:textId="77777777" w:rsidR="00CA568F" w:rsidRPr="00B65795" w:rsidRDefault="00CA568F" w:rsidP="00B65795">
      <w:pPr>
        <w:pStyle w:val="Nagwek2"/>
        <w:spacing w:line="276" w:lineRule="auto"/>
        <w:jc w:val="center"/>
        <w:rPr>
          <w:rFonts w:asciiTheme="minorHAnsi" w:hAnsiTheme="minorHAnsi" w:cstheme="minorHAnsi"/>
          <w:sz w:val="24"/>
        </w:rPr>
      </w:pPr>
      <w:r w:rsidRPr="00B65795">
        <w:rPr>
          <w:rFonts w:asciiTheme="minorHAnsi" w:hAnsiTheme="minorHAnsi" w:cstheme="minorHAnsi"/>
          <w:sz w:val="24"/>
          <w:u w:val="single"/>
        </w:rPr>
        <w:t>ROZDZIAŁ XX</w:t>
      </w:r>
      <w:bookmarkEnd w:id="83"/>
      <w:bookmarkEnd w:id="84"/>
      <w:r w:rsidRPr="00B65795">
        <w:rPr>
          <w:rFonts w:asciiTheme="minorHAnsi" w:hAnsiTheme="minorHAnsi" w:cstheme="minorHAnsi"/>
          <w:sz w:val="24"/>
          <w:u w:val="single"/>
        </w:rPr>
        <w:t>III</w:t>
      </w:r>
    </w:p>
    <w:p w14:paraId="52C107D0" w14:textId="77777777" w:rsidR="00CA568F" w:rsidRPr="00B65795" w:rsidRDefault="00CA568F" w:rsidP="00B65795">
      <w:pPr>
        <w:pStyle w:val="Nagwek2"/>
        <w:spacing w:line="276" w:lineRule="auto"/>
        <w:jc w:val="center"/>
        <w:rPr>
          <w:rFonts w:asciiTheme="minorHAnsi" w:hAnsiTheme="minorHAnsi" w:cstheme="minorHAnsi"/>
          <w:sz w:val="24"/>
        </w:rPr>
      </w:pPr>
      <w:bookmarkStart w:id="85" w:name="__RefHeading__11962_46135782"/>
      <w:bookmarkStart w:id="86" w:name="Bookmark48"/>
      <w:r w:rsidRPr="00B65795">
        <w:rPr>
          <w:rFonts w:asciiTheme="minorHAnsi" w:hAnsiTheme="minorHAnsi" w:cstheme="minorHAnsi"/>
          <w:bCs/>
          <w:sz w:val="24"/>
        </w:rPr>
        <w:t>POUCZENIE O ŚRODKACH OCHRONY PRAWNEJ PRZYSŁUGUJĄCYCH WYKONAWCY</w:t>
      </w:r>
      <w:bookmarkEnd w:id="85"/>
      <w:bookmarkEnd w:id="86"/>
    </w:p>
    <w:p w14:paraId="525585E9" w14:textId="77777777" w:rsidR="00CA568F" w:rsidRPr="00B65795" w:rsidRDefault="00CA568F" w:rsidP="00B65795">
      <w:pPr>
        <w:pStyle w:val="Standard"/>
        <w:spacing w:line="276" w:lineRule="auto"/>
        <w:ind w:left="1701" w:right="28" w:hanging="1701"/>
        <w:jc w:val="both"/>
        <w:rPr>
          <w:rFonts w:asciiTheme="minorHAnsi" w:hAnsiTheme="minorHAnsi" w:cstheme="minorHAnsi"/>
          <w:b/>
        </w:rPr>
      </w:pPr>
    </w:p>
    <w:p w14:paraId="35FF2332" w14:textId="77777777" w:rsidR="00CA568F" w:rsidRPr="00B65795" w:rsidRDefault="00CA568F" w:rsidP="00B65795">
      <w:pPr>
        <w:pStyle w:val="Standard"/>
        <w:numPr>
          <w:ilvl w:val="0"/>
          <w:numId w:val="30"/>
        </w:numPr>
        <w:tabs>
          <w:tab w:val="left" w:pos="425"/>
        </w:tabs>
        <w:spacing w:line="276" w:lineRule="auto"/>
        <w:ind w:left="425" w:right="28" w:hanging="425"/>
        <w:jc w:val="both"/>
        <w:rPr>
          <w:rFonts w:asciiTheme="minorHAnsi" w:hAnsiTheme="minorHAnsi" w:cstheme="minorHAnsi"/>
        </w:rPr>
      </w:pPr>
      <w:r w:rsidRPr="00B65795">
        <w:rPr>
          <w:rFonts w:asciiTheme="minorHAnsi" w:hAnsiTheme="minorHAnsi" w:cstheme="minorHAnsi"/>
        </w:rPr>
        <w:t xml:space="preserve">Zasady, terminy oraz sposób korzystania ze środków ochrony prawnej szczegółowo regulują przepisy </w:t>
      </w:r>
      <w:r w:rsidRPr="00B65795">
        <w:rPr>
          <w:rFonts w:asciiTheme="minorHAnsi" w:hAnsiTheme="minorHAnsi" w:cstheme="minorHAnsi"/>
          <w:b/>
        </w:rPr>
        <w:t>działu IX ustawy</w:t>
      </w:r>
      <w:r w:rsidRPr="00B65795">
        <w:rPr>
          <w:rFonts w:asciiTheme="minorHAnsi" w:hAnsiTheme="minorHAnsi" w:cstheme="minorHAnsi"/>
        </w:rPr>
        <w:t xml:space="preserve"> – Środki ochrony prawnej (</w:t>
      </w:r>
      <w:r w:rsidRPr="00B65795">
        <w:rPr>
          <w:rFonts w:asciiTheme="minorHAnsi" w:hAnsiTheme="minorHAnsi" w:cstheme="minorHAnsi"/>
          <w:b/>
        </w:rPr>
        <w:t>art. 505 – 590 ustawy</w:t>
      </w:r>
      <w:r w:rsidRPr="00B65795">
        <w:rPr>
          <w:rFonts w:asciiTheme="minorHAnsi" w:hAnsiTheme="minorHAnsi" w:cstheme="minorHAnsi"/>
        </w:rPr>
        <w:t>)</w:t>
      </w:r>
      <w:r w:rsidRPr="00B65795">
        <w:rPr>
          <w:rFonts w:asciiTheme="minorHAnsi" w:hAnsiTheme="minorHAnsi" w:cstheme="minorHAnsi"/>
          <w:b/>
        </w:rPr>
        <w:t>.</w:t>
      </w:r>
    </w:p>
    <w:p w14:paraId="17F6100E" w14:textId="77777777" w:rsidR="00CA568F" w:rsidRPr="00B65795" w:rsidRDefault="00CA568F" w:rsidP="00B65795">
      <w:pPr>
        <w:pStyle w:val="Standard"/>
        <w:spacing w:line="276" w:lineRule="auto"/>
        <w:ind w:right="28"/>
        <w:jc w:val="both"/>
        <w:rPr>
          <w:rFonts w:asciiTheme="minorHAnsi" w:hAnsiTheme="minorHAnsi" w:cstheme="minorHAnsi"/>
          <w:b/>
          <w:u w:val="single"/>
        </w:rPr>
      </w:pPr>
    </w:p>
    <w:p w14:paraId="55D2A939" w14:textId="77777777" w:rsidR="00CA568F" w:rsidRPr="00B65795" w:rsidRDefault="00CA568F" w:rsidP="00B65795">
      <w:pPr>
        <w:pStyle w:val="Standard"/>
        <w:numPr>
          <w:ilvl w:val="0"/>
          <w:numId w:val="30"/>
        </w:numPr>
        <w:tabs>
          <w:tab w:val="left" w:pos="851"/>
          <w:tab w:val="left" w:pos="1325"/>
        </w:tabs>
        <w:spacing w:line="276" w:lineRule="auto"/>
        <w:ind w:left="425" w:right="28" w:hanging="425"/>
        <w:jc w:val="both"/>
        <w:rPr>
          <w:rFonts w:asciiTheme="minorHAnsi" w:hAnsiTheme="minorHAnsi" w:cstheme="minorHAnsi"/>
        </w:rPr>
      </w:pPr>
      <w:r w:rsidRPr="00B65795">
        <w:rPr>
          <w:rFonts w:asciiTheme="minorHAnsi" w:hAnsiTheme="minorHAnsi" w:cstheme="minorHAnsi"/>
        </w:rPr>
        <w:t>Środki ochrony prawnej przysługują Wykonawcy oraz innemu podmiotowi, jeżeli ma lub miał interes w uzyskaniu zamówienia oraz poniósł lub może ponieść szkodę w wyniku naruszenia przez zamawiającego przepisów ustawy.</w:t>
      </w:r>
    </w:p>
    <w:p w14:paraId="0DB2DC22" w14:textId="77777777" w:rsidR="00CA568F" w:rsidRPr="00B65795" w:rsidRDefault="00CA568F" w:rsidP="00B65795">
      <w:pPr>
        <w:pStyle w:val="Standard"/>
        <w:tabs>
          <w:tab w:val="left" w:pos="900"/>
        </w:tabs>
        <w:spacing w:line="276" w:lineRule="auto"/>
        <w:ind w:right="28"/>
        <w:jc w:val="both"/>
        <w:rPr>
          <w:rFonts w:asciiTheme="minorHAnsi" w:hAnsiTheme="minorHAnsi" w:cstheme="minorHAnsi"/>
        </w:rPr>
      </w:pPr>
    </w:p>
    <w:p w14:paraId="21B3B176" w14:textId="77777777" w:rsidR="00CA568F" w:rsidRPr="00B65795" w:rsidRDefault="00CA568F" w:rsidP="00B65795">
      <w:pPr>
        <w:pStyle w:val="Standard"/>
        <w:numPr>
          <w:ilvl w:val="0"/>
          <w:numId w:val="30"/>
        </w:numPr>
        <w:tabs>
          <w:tab w:val="left" w:pos="1325"/>
        </w:tabs>
        <w:spacing w:line="276" w:lineRule="auto"/>
        <w:ind w:left="425" w:right="28" w:hanging="425"/>
        <w:jc w:val="both"/>
        <w:rPr>
          <w:rFonts w:asciiTheme="minorHAnsi" w:hAnsiTheme="minorHAnsi" w:cstheme="minorHAnsi"/>
        </w:rPr>
      </w:pPr>
      <w:r w:rsidRPr="00B65795">
        <w:rPr>
          <w:rFonts w:asciiTheme="minorHAnsi" w:hAnsiTheme="minorHAnsi" w:cstheme="minorHAnsi"/>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05ABBCAF" w14:textId="77777777" w:rsidR="00CA568F" w:rsidRPr="00B65795" w:rsidRDefault="00CA568F" w:rsidP="00B65795">
      <w:pPr>
        <w:pStyle w:val="Standard"/>
        <w:tabs>
          <w:tab w:val="left" w:pos="720"/>
        </w:tabs>
        <w:spacing w:line="276" w:lineRule="auto"/>
        <w:ind w:right="28"/>
        <w:jc w:val="both"/>
        <w:rPr>
          <w:rFonts w:asciiTheme="minorHAnsi" w:hAnsiTheme="minorHAnsi" w:cstheme="minorHAnsi"/>
        </w:rPr>
      </w:pPr>
    </w:p>
    <w:p w14:paraId="28723D9F" w14:textId="77777777" w:rsidR="00CA568F" w:rsidRPr="00B65795" w:rsidRDefault="00CA568F" w:rsidP="00B65795">
      <w:pPr>
        <w:pStyle w:val="Standard"/>
        <w:numPr>
          <w:ilvl w:val="0"/>
          <w:numId w:val="30"/>
        </w:numPr>
        <w:tabs>
          <w:tab w:val="left" w:pos="851"/>
          <w:tab w:val="left" w:pos="1325"/>
        </w:tabs>
        <w:spacing w:line="276" w:lineRule="auto"/>
        <w:ind w:left="425" w:right="28" w:hanging="425"/>
        <w:jc w:val="both"/>
        <w:rPr>
          <w:rFonts w:asciiTheme="minorHAnsi" w:hAnsiTheme="minorHAnsi" w:cstheme="minorHAnsi"/>
        </w:rPr>
      </w:pPr>
      <w:r w:rsidRPr="00B65795">
        <w:rPr>
          <w:rFonts w:asciiTheme="minorHAnsi" w:hAnsiTheme="minorHAnsi" w:cstheme="minorHAnsi"/>
        </w:rPr>
        <w:t>Odwołanie przysługuje na:</w:t>
      </w:r>
    </w:p>
    <w:p w14:paraId="41B2D181" w14:textId="77777777" w:rsidR="00CA568F" w:rsidRPr="00B65795" w:rsidRDefault="00CA568F" w:rsidP="00B65795">
      <w:pPr>
        <w:pStyle w:val="Standard"/>
        <w:tabs>
          <w:tab w:val="left" w:pos="900"/>
        </w:tabs>
        <w:spacing w:line="276" w:lineRule="auto"/>
        <w:ind w:right="28"/>
        <w:jc w:val="both"/>
        <w:rPr>
          <w:rFonts w:asciiTheme="minorHAnsi" w:hAnsiTheme="minorHAnsi" w:cstheme="minorHAnsi"/>
        </w:rPr>
      </w:pPr>
    </w:p>
    <w:p w14:paraId="041C2C6A" w14:textId="77777777" w:rsidR="00CA568F" w:rsidRPr="00B65795" w:rsidRDefault="00CA568F" w:rsidP="00B65795">
      <w:pPr>
        <w:pStyle w:val="Standard"/>
        <w:tabs>
          <w:tab w:val="left" w:pos="1702"/>
        </w:tabs>
        <w:spacing w:line="276" w:lineRule="auto"/>
        <w:ind w:left="851" w:hanging="425"/>
        <w:jc w:val="both"/>
        <w:rPr>
          <w:rFonts w:asciiTheme="minorHAnsi" w:hAnsiTheme="minorHAnsi" w:cstheme="minorHAnsi"/>
        </w:rPr>
      </w:pPr>
      <w:r w:rsidRPr="00B65795">
        <w:rPr>
          <w:rFonts w:asciiTheme="minorHAnsi" w:hAnsiTheme="minorHAnsi" w:cstheme="minorHAnsi"/>
        </w:rPr>
        <w:t xml:space="preserve">1) </w:t>
      </w:r>
      <w:r w:rsidRPr="00B65795">
        <w:rPr>
          <w:rFonts w:asciiTheme="minorHAnsi" w:hAnsiTheme="minorHAnsi" w:cstheme="minorHAnsi"/>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47E09D39" w14:textId="77777777" w:rsidR="00CA568F" w:rsidRPr="00B65795" w:rsidRDefault="00CA568F" w:rsidP="00B65795">
      <w:pPr>
        <w:pStyle w:val="Standard"/>
        <w:spacing w:line="276" w:lineRule="auto"/>
        <w:ind w:left="851" w:hanging="425"/>
        <w:jc w:val="both"/>
        <w:rPr>
          <w:rFonts w:asciiTheme="minorHAnsi" w:hAnsiTheme="minorHAnsi" w:cstheme="minorHAnsi"/>
        </w:rPr>
      </w:pPr>
      <w:r w:rsidRPr="00B65795">
        <w:rPr>
          <w:rFonts w:asciiTheme="minorHAnsi" w:hAnsiTheme="minorHAnsi" w:cstheme="minorHAnsi"/>
        </w:rPr>
        <w:lastRenderedPageBreak/>
        <w:t xml:space="preserve">2) </w:t>
      </w:r>
      <w:r w:rsidRPr="00B65795">
        <w:rPr>
          <w:rFonts w:asciiTheme="minorHAnsi" w:hAnsiTheme="minorHAnsi" w:cstheme="minorHAnsi"/>
        </w:rPr>
        <w:tab/>
        <w:t>zaniechanie czynności w postępowaniu o udzielenie zamówienia, o zawarcie umowy ramowej, dynamicznym systemie zakupów, systemie kwalifikowania wykonawców lub konkursie, do której zamawiający był obowiązany na podstawie ustawy;</w:t>
      </w:r>
    </w:p>
    <w:p w14:paraId="0EFC6ED3" w14:textId="77777777" w:rsidR="00CA568F" w:rsidRPr="00B65795" w:rsidRDefault="00CA568F" w:rsidP="00B65795">
      <w:pPr>
        <w:pStyle w:val="Standard"/>
        <w:spacing w:line="276" w:lineRule="auto"/>
        <w:ind w:left="851" w:hanging="425"/>
        <w:jc w:val="both"/>
        <w:rPr>
          <w:rFonts w:asciiTheme="minorHAnsi" w:hAnsiTheme="minorHAnsi" w:cstheme="minorHAnsi"/>
        </w:rPr>
      </w:pPr>
      <w:r w:rsidRPr="00B65795">
        <w:rPr>
          <w:rFonts w:asciiTheme="minorHAnsi" w:hAnsiTheme="minorHAnsi" w:cstheme="minorHAnsi"/>
        </w:rPr>
        <w:t xml:space="preserve">3) </w:t>
      </w:r>
      <w:r w:rsidRPr="00B65795">
        <w:rPr>
          <w:rFonts w:asciiTheme="minorHAnsi" w:hAnsiTheme="minorHAnsi" w:cstheme="minorHAnsi"/>
        </w:rPr>
        <w:tab/>
        <w:t>zaniechanie przeprowadzenia postępowania o udzielenie zamówienia lub zorganizowania konkursu na podstawie ustawy, mimo że zamawiający był do tego obowiązany.</w:t>
      </w:r>
    </w:p>
    <w:p w14:paraId="05344356" w14:textId="77777777" w:rsidR="00CA568F" w:rsidRPr="00B65795" w:rsidRDefault="00CA568F" w:rsidP="00B65795">
      <w:pPr>
        <w:pStyle w:val="Standard"/>
        <w:tabs>
          <w:tab w:val="left" w:pos="900"/>
        </w:tabs>
        <w:spacing w:line="276" w:lineRule="auto"/>
        <w:ind w:right="28"/>
        <w:jc w:val="both"/>
        <w:rPr>
          <w:rFonts w:asciiTheme="minorHAnsi" w:hAnsiTheme="minorHAnsi" w:cstheme="minorHAnsi"/>
        </w:rPr>
      </w:pPr>
    </w:p>
    <w:p w14:paraId="4107F3F0" w14:textId="77777777" w:rsidR="00CA568F" w:rsidRPr="00B65795" w:rsidRDefault="00CA568F" w:rsidP="00B65795">
      <w:pPr>
        <w:pStyle w:val="Standard"/>
        <w:numPr>
          <w:ilvl w:val="0"/>
          <w:numId w:val="30"/>
        </w:numPr>
        <w:tabs>
          <w:tab w:val="left" w:pos="851"/>
          <w:tab w:val="left" w:pos="1325"/>
        </w:tabs>
        <w:spacing w:line="276" w:lineRule="auto"/>
        <w:ind w:left="425" w:right="28" w:hanging="425"/>
        <w:jc w:val="both"/>
        <w:rPr>
          <w:rFonts w:asciiTheme="minorHAnsi" w:hAnsiTheme="minorHAnsi" w:cstheme="minorHAnsi"/>
        </w:rPr>
      </w:pPr>
      <w:r w:rsidRPr="00B65795">
        <w:rPr>
          <w:rFonts w:asciiTheme="minorHAnsi" w:hAnsiTheme="minorHAnsi" w:cstheme="minorHAnsi"/>
        </w:rPr>
        <w:t>Odwołanie wnosi się do Prezesa Izby.</w:t>
      </w:r>
    </w:p>
    <w:p w14:paraId="692612C8" w14:textId="77777777" w:rsidR="00CA568F" w:rsidRPr="00B65795" w:rsidRDefault="00CA568F" w:rsidP="00B65795">
      <w:pPr>
        <w:pStyle w:val="Standard"/>
        <w:tabs>
          <w:tab w:val="left" w:pos="900"/>
        </w:tabs>
        <w:spacing w:line="276" w:lineRule="auto"/>
        <w:ind w:right="28"/>
        <w:jc w:val="both"/>
        <w:rPr>
          <w:rFonts w:asciiTheme="minorHAnsi" w:hAnsiTheme="minorHAnsi" w:cstheme="minorHAnsi"/>
        </w:rPr>
      </w:pPr>
    </w:p>
    <w:p w14:paraId="74AB5F44" w14:textId="77777777" w:rsidR="00CA568F" w:rsidRPr="00B65795" w:rsidRDefault="00CA568F" w:rsidP="00B65795">
      <w:pPr>
        <w:pStyle w:val="Standard"/>
        <w:numPr>
          <w:ilvl w:val="0"/>
          <w:numId w:val="30"/>
        </w:numPr>
        <w:tabs>
          <w:tab w:val="left" w:pos="851"/>
          <w:tab w:val="left" w:pos="1325"/>
        </w:tabs>
        <w:spacing w:line="276" w:lineRule="auto"/>
        <w:ind w:left="425" w:right="28" w:hanging="425"/>
        <w:jc w:val="both"/>
        <w:rPr>
          <w:rFonts w:asciiTheme="minorHAnsi" w:hAnsiTheme="minorHAnsi" w:cstheme="minorHAnsi"/>
        </w:rPr>
      </w:pPr>
      <w:r w:rsidRPr="00B65795">
        <w:rPr>
          <w:rFonts w:asciiTheme="minorHAnsi" w:hAnsiTheme="minorHAnsi" w:cstheme="minorHAnsi"/>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6D72A105" w14:textId="77777777" w:rsidR="00CA568F" w:rsidRPr="00B65795" w:rsidRDefault="00CA568F" w:rsidP="00B65795">
      <w:pPr>
        <w:pStyle w:val="Standard"/>
        <w:spacing w:line="276" w:lineRule="auto"/>
        <w:jc w:val="both"/>
        <w:rPr>
          <w:rFonts w:asciiTheme="minorHAnsi" w:hAnsiTheme="minorHAnsi" w:cstheme="minorHAnsi"/>
        </w:rPr>
      </w:pPr>
    </w:p>
    <w:p w14:paraId="61983D9E" w14:textId="77777777" w:rsidR="00CA568F" w:rsidRPr="00B65795" w:rsidRDefault="00CA568F" w:rsidP="00B65795">
      <w:pPr>
        <w:pStyle w:val="Standard"/>
        <w:numPr>
          <w:ilvl w:val="0"/>
          <w:numId w:val="30"/>
        </w:numPr>
        <w:tabs>
          <w:tab w:val="left" w:pos="851"/>
          <w:tab w:val="left" w:pos="1325"/>
        </w:tabs>
        <w:spacing w:line="276" w:lineRule="auto"/>
        <w:ind w:left="425" w:right="28" w:hanging="425"/>
        <w:jc w:val="both"/>
        <w:rPr>
          <w:rFonts w:asciiTheme="minorHAnsi" w:hAnsiTheme="minorHAnsi" w:cstheme="minorHAnsi"/>
        </w:rPr>
      </w:pPr>
      <w:r w:rsidRPr="00B65795">
        <w:rPr>
          <w:rFonts w:asciiTheme="minorHAnsi" w:hAnsiTheme="minorHAnsi" w:cstheme="minorHAnsi"/>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880B988" w14:textId="77777777" w:rsidR="00CA568F" w:rsidRPr="00B65795" w:rsidRDefault="00CA568F" w:rsidP="00B65795">
      <w:pPr>
        <w:pStyle w:val="Standard"/>
        <w:spacing w:line="276" w:lineRule="auto"/>
        <w:jc w:val="both"/>
        <w:rPr>
          <w:rFonts w:asciiTheme="minorHAnsi" w:hAnsiTheme="minorHAnsi" w:cstheme="minorHAnsi"/>
        </w:rPr>
      </w:pPr>
    </w:p>
    <w:p w14:paraId="6D5A55CB" w14:textId="77777777" w:rsidR="00CA568F" w:rsidRPr="00B65795" w:rsidRDefault="00CA568F" w:rsidP="00B65795">
      <w:pPr>
        <w:pStyle w:val="Standard"/>
        <w:numPr>
          <w:ilvl w:val="0"/>
          <w:numId w:val="30"/>
        </w:numPr>
        <w:tabs>
          <w:tab w:val="left" w:pos="851"/>
          <w:tab w:val="left" w:pos="1325"/>
        </w:tabs>
        <w:spacing w:line="276" w:lineRule="auto"/>
        <w:ind w:left="425" w:right="28" w:hanging="425"/>
        <w:jc w:val="both"/>
        <w:rPr>
          <w:rFonts w:asciiTheme="minorHAnsi" w:hAnsiTheme="minorHAnsi" w:cstheme="minorHAnsi"/>
        </w:rPr>
      </w:pPr>
      <w:r w:rsidRPr="00B65795">
        <w:rPr>
          <w:rFonts w:asciiTheme="minorHAnsi" w:hAnsiTheme="minorHAnsi" w:cstheme="minorHAnsi"/>
        </w:rPr>
        <w:t>Zgodnie z art. 515 ustawy, odwołanie wnosi się:</w:t>
      </w:r>
    </w:p>
    <w:p w14:paraId="3D9A4036" w14:textId="77777777" w:rsidR="00CA568F" w:rsidRPr="00B65795" w:rsidRDefault="00CA568F" w:rsidP="00B65795">
      <w:pPr>
        <w:pStyle w:val="Standard"/>
        <w:spacing w:line="276" w:lineRule="auto"/>
        <w:jc w:val="both"/>
        <w:rPr>
          <w:rFonts w:asciiTheme="minorHAnsi" w:hAnsiTheme="minorHAnsi" w:cstheme="minorHAnsi"/>
        </w:rPr>
      </w:pPr>
    </w:p>
    <w:p w14:paraId="619E2E02" w14:textId="77777777" w:rsidR="00CA568F" w:rsidRPr="00B65795" w:rsidRDefault="00CA568F" w:rsidP="00B65795">
      <w:pPr>
        <w:pStyle w:val="Standard"/>
        <w:spacing w:line="276" w:lineRule="auto"/>
        <w:jc w:val="both"/>
        <w:rPr>
          <w:rFonts w:asciiTheme="minorHAnsi" w:hAnsiTheme="minorHAnsi" w:cstheme="minorHAnsi"/>
        </w:rPr>
      </w:pPr>
      <w:r w:rsidRPr="00B65795">
        <w:rPr>
          <w:rFonts w:asciiTheme="minorHAnsi" w:hAnsiTheme="minorHAnsi" w:cstheme="minorHAnsi"/>
        </w:rPr>
        <w:t>„1. Odwołanie wnosi się:</w:t>
      </w:r>
    </w:p>
    <w:p w14:paraId="0C57ED21" w14:textId="77777777" w:rsidR="00CA568F" w:rsidRPr="00B65795" w:rsidRDefault="00CA568F" w:rsidP="00B65795">
      <w:pPr>
        <w:pStyle w:val="Standard"/>
        <w:spacing w:line="276" w:lineRule="auto"/>
        <w:ind w:left="373"/>
        <w:jc w:val="both"/>
        <w:rPr>
          <w:rFonts w:asciiTheme="minorHAnsi" w:hAnsiTheme="minorHAnsi" w:cstheme="minorHAnsi"/>
        </w:rPr>
      </w:pPr>
      <w:r w:rsidRPr="00B65795">
        <w:rPr>
          <w:rFonts w:asciiTheme="minorHAnsi" w:hAnsiTheme="minorHAnsi" w:cstheme="minorHAnsi"/>
        </w:rPr>
        <w:t>1) w przypadku zamówień, których wartość jest równa albo przekracza progi unijne, w terminie:</w:t>
      </w:r>
    </w:p>
    <w:p w14:paraId="2430BBC5" w14:textId="77777777" w:rsidR="00CA568F" w:rsidRPr="00B65795" w:rsidRDefault="00CA568F" w:rsidP="00B65795">
      <w:pPr>
        <w:pStyle w:val="Standard"/>
        <w:spacing w:line="276" w:lineRule="auto"/>
        <w:ind w:left="746"/>
        <w:jc w:val="both"/>
        <w:rPr>
          <w:rFonts w:asciiTheme="minorHAnsi" w:hAnsiTheme="minorHAnsi" w:cstheme="minorHAnsi"/>
        </w:rPr>
      </w:pPr>
      <w:r w:rsidRPr="00B65795">
        <w:rPr>
          <w:rFonts w:asciiTheme="minorHAnsi" w:hAnsiTheme="minorHAnsi" w:cstheme="minorHAnsi"/>
        </w:rPr>
        <w:t>a) 10 dni od dnia przekazania informacji o czynności zamawiającego stanowiącej podstawę jego wniesienia, jeżeli informacja została przekazana przy użyciu środków komunikacji elektronicznej,</w:t>
      </w:r>
    </w:p>
    <w:p w14:paraId="7CA0318E" w14:textId="77777777" w:rsidR="00CA568F" w:rsidRPr="00B65795" w:rsidRDefault="00CA568F" w:rsidP="00B65795">
      <w:pPr>
        <w:pStyle w:val="Standard"/>
        <w:spacing w:line="276" w:lineRule="auto"/>
        <w:ind w:left="746"/>
        <w:jc w:val="both"/>
        <w:rPr>
          <w:rFonts w:asciiTheme="minorHAnsi" w:hAnsiTheme="minorHAnsi" w:cstheme="minorHAnsi"/>
        </w:rPr>
      </w:pPr>
      <w:r w:rsidRPr="00B65795">
        <w:rPr>
          <w:rFonts w:asciiTheme="minorHAnsi" w:hAnsiTheme="minorHAnsi" w:cstheme="minorHAnsi"/>
        </w:rPr>
        <w:t>b) 15 dni od dnia przekazania informacji o czynności zamawiającego stanowiącej podstawę jego wniesienia, jeżeli informacja została przekazana w sposób inny niż określony w lit. a;</w:t>
      </w:r>
    </w:p>
    <w:p w14:paraId="289A0F3F" w14:textId="77777777" w:rsidR="00CA568F" w:rsidRPr="00B65795" w:rsidRDefault="00CA568F" w:rsidP="00B65795">
      <w:pPr>
        <w:pStyle w:val="Standard"/>
        <w:spacing w:line="276" w:lineRule="auto"/>
        <w:ind w:left="373"/>
        <w:jc w:val="both"/>
        <w:rPr>
          <w:rFonts w:asciiTheme="minorHAnsi" w:hAnsiTheme="minorHAnsi" w:cstheme="minorHAnsi"/>
        </w:rPr>
      </w:pPr>
      <w:r w:rsidRPr="00B65795">
        <w:rPr>
          <w:rFonts w:asciiTheme="minorHAnsi" w:hAnsiTheme="minorHAnsi" w:cstheme="minorHAnsi"/>
        </w:rPr>
        <w:t>2) w przypadku zamówień, których wartość jest mniejsza niż progi unijne, w terminie:</w:t>
      </w:r>
    </w:p>
    <w:p w14:paraId="3947A4B3" w14:textId="77777777" w:rsidR="00CA568F" w:rsidRPr="00B65795" w:rsidRDefault="00CA568F" w:rsidP="00B65795">
      <w:pPr>
        <w:pStyle w:val="Standard"/>
        <w:spacing w:line="276" w:lineRule="auto"/>
        <w:ind w:left="746"/>
        <w:jc w:val="both"/>
        <w:rPr>
          <w:rFonts w:asciiTheme="minorHAnsi" w:hAnsiTheme="minorHAnsi" w:cstheme="minorHAnsi"/>
        </w:rPr>
      </w:pPr>
      <w:r w:rsidRPr="00B65795">
        <w:rPr>
          <w:rFonts w:asciiTheme="minorHAnsi" w:hAnsiTheme="minorHAnsi" w:cstheme="minorHAnsi"/>
        </w:rPr>
        <w:t>a) 5 dni od dnia przekazania informacji o czynności zamawiającego stanowiącej podstawę jego wniesienia, jeżeli informacja została przekazana przy użyciu środków komunikacji elektronicznej,</w:t>
      </w:r>
    </w:p>
    <w:p w14:paraId="0C864571" w14:textId="77777777" w:rsidR="00CA568F" w:rsidRPr="00B65795" w:rsidRDefault="00CA568F" w:rsidP="00B65795">
      <w:pPr>
        <w:pStyle w:val="Standard"/>
        <w:spacing w:line="276" w:lineRule="auto"/>
        <w:ind w:left="746"/>
        <w:jc w:val="both"/>
        <w:rPr>
          <w:rFonts w:asciiTheme="minorHAnsi" w:hAnsiTheme="minorHAnsi" w:cstheme="minorHAnsi"/>
        </w:rPr>
      </w:pPr>
      <w:r w:rsidRPr="00B65795">
        <w:rPr>
          <w:rFonts w:asciiTheme="minorHAnsi" w:hAnsiTheme="minorHAnsi" w:cstheme="minorHAnsi"/>
        </w:rPr>
        <w:t>b) 10 dni od dnia przekazania informacji o czynności zamawiającego stanowiącej podstawę jego wniesienia, jeżeli informacja została przekazana w sposób inny niż określony w lit. a.</w:t>
      </w:r>
    </w:p>
    <w:p w14:paraId="1622AE6F" w14:textId="77777777" w:rsidR="00CA568F" w:rsidRPr="00B65795" w:rsidRDefault="00CA568F" w:rsidP="00B65795">
      <w:pPr>
        <w:pStyle w:val="Standard"/>
        <w:spacing w:line="276" w:lineRule="auto"/>
        <w:jc w:val="both"/>
        <w:rPr>
          <w:rFonts w:asciiTheme="minorHAnsi" w:hAnsiTheme="minorHAnsi" w:cstheme="minorHAnsi"/>
        </w:rPr>
      </w:pPr>
      <w:r w:rsidRPr="00B65795">
        <w:rPr>
          <w:rFonts w:asciiTheme="minorHAnsi" w:hAnsiTheme="minorHAnsi" w:cstheme="minorHAnsi"/>
        </w:rPr>
        <w:t>2. Odwołanie wobec treści ogłoszenia wszczynającego postępowanie o udzielenie zamówienia lub konkurs lub wobec treści dokumentów zamówienia wnosi się w terminie:</w:t>
      </w:r>
    </w:p>
    <w:p w14:paraId="4B8A9C82" w14:textId="77777777" w:rsidR="00CA568F" w:rsidRPr="00B65795" w:rsidRDefault="00CA568F" w:rsidP="00B65795">
      <w:pPr>
        <w:pStyle w:val="Standard"/>
        <w:spacing w:line="276" w:lineRule="auto"/>
        <w:ind w:left="373"/>
        <w:jc w:val="both"/>
        <w:rPr>
          <w:rFonts w:asciiTheme="minorHAnsi" w:hAnsiTheme="minorHAnsi" w:cstheme="minorHAnsi"/>
        </w:rPr>
      </w:pPr>
      <w:r w:rsidRPr="00B65795">
        <w:rPr>
          <w:rFonts w:asciiTheme="minorHAnsi" w:hAnsiTheme="minorHAnsi" w:cstheme="minorHAnsi"/>
        </w:rPr>
        <w:lastRenderedPageBreak/>
        <w:t>1) 10 dni od dnia publikacji ogłoszenia w Dzienniku Urzędowym Unii Europejskiej lub zamieszczenia dokumentów zamówienia na stronie internetowej, w przypadku zamówień, których wartość jest równa albo przekracza progi unijne;</w:t>
      </w:r>
    </w:p>
    <w:p w14:paraId="1FA30C4F" w14:textId="77777777" w:rsidR="00CA568F" w:rsidRPr="00B65795" w:rsidRDefault="00CA568F" w:rsidP="00B65795">
      <w:pPr>
        <w:pStyle w:val="Standard"/>
        <w:spacing w:line="276" w:lineRule="auto"/>
        <w:ind w:left="373"/>
        <w:jc w:val="both"/>
        <w:rPr>
          <w:rFonts w:asciiTheme="minorHAnsi" w:hAnsiTheme="minorHAnsi" w:cstheme="minorHAnsi"/>
        </w:rPr>
      </w:pPr>
      <w:r w:rsidRPr="00B65795">
        <w:rPr>
          <w:rFonts w:asciiTheme="minorHAnsi" w:hAnsiTheme="minorHAnsi" w:cstheme="minorHAnsi"/>
        </w:rPr>
        <w:t>2) 5 dni od dnia zamieszczenia ogłoszenia w Biuletynie Zamówień Publicznych lub dokumentów zamówienia na stronie internetowej, w przypadku zamówień, których wartość jest mniejsza niż progi unijne.</w:t>
      </w:r>
    </w:p>
    <w:p w14:paraId="4D1BE773" w14:textId="77777777" w:rsidR="00CA568F" w:rsidRPr="00B65795" w:rsidRDefault="00CA568F" w:rsidP="00B65795">
      <w:pPr>
        <w:pStyle w:val="Standard"/>
        <w:spacing w:line="276" w:lineRule="auto"/>
        <w:jc w:val="both"/>
        <w:rPr>
          <w:rFonts w:asciiTheme="minorHAnsi" w:hAnsiTheme="minorHAnsi" w:cstheme="minorHAnsi"/>
        </w:rPr>
      </w:pPr>
      <w:r w:rsidRPr="00B65795">
        <w:rPr>
          <w:rFonts w:asciiTheme="minorHAnsi" w:hAnsiTheme="minorHAnsi" w:cstheme="minorHAnsi"/>
        </w:rPr>
        <w:t>3. Odwołanie w przypadkach innych niż określone w ust. 1 i 2 wnosi się w terminie:</w:t>
      </w:r>
    </w:p>
    <w:p w14:paraId="428AFBD2" w14:textId="77777777" w:rsidR="00CA568F" w:rsidRPr="00B65795" w:rsidRDefault="00CA568F" w:rsidP="00B65795">
      <w:pPr>
        <w:pStyle w:val="Standard"/>
        <w:spacing w:line="276" w:lineRule="auto"/>
        <w:ind w:left="373"/>
        <w:jc w:val="both"/>
        <w:rPr>
          <w:rFonts w:asciiTheme="minorHAnsi" w:hAnsiTheme="minorHAnsi" w:cstheme="minorHAnsi"/>
        </w:rPr>
      </w:pPr>
      <w:r w:rsidRPr="00B65795">
        <w:rPr>
          <w:rFonts w:asciiTheme="minorHAnsi" w:hAnsiTheme="minorHAnsi" w:cstheme="minorHAnsi"/>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68EB8758" w14:textId="77777777" w:rsidR="00CA568F" w:rsidRPr="00B65795" w:rsidRDefault="00CA568F" w:rsidP="00B65795">
      <w:pPr>
        <w:pStyle w:val="Standard"/>
        <w:spacing w:line="276" w:lineRule="auto"/>
        <w:ind w:left="373"/>
        <w:jc w:val="both"/>
        <w:rPr>
          <w:rFonts w:asciiTheme="minorHAnsi" w:hAnsiTheme="minorHAnsi" w:cstheme="minorHAnsi"/>
        </w:rPr>
      </w:pPr>
      <w:r w:rsidRPr="00B65795">
        <w:rPr>
          <w:rFonts w:asciiTheme="minorHAnsi" w:hAnsiTheme="minorHAnsi" w:cstheme="minorHAnsi"/>
        </w:rPr>
        <w:t>2) 5 dni od dnia, w którym powzięto lub przy zachowaniu należytej staranności można było powziąć wiadomość o okolicznościach stanowiących podstawę jego wniesienia, w przypadku zamówień, których wartość jest mniejsza niż progi unijne.</w:t>
      </w:r>
    </w:p>
    <w:p w14:paraId="2EB435ED" w14:textId="77777777" w:rsidR="00CA568F" w:rsidRPr="00B65795" w:rsidRDefault="00CA568F" w:rsidP="00B65795">
      <w:pPr>
        <w:pStyle w:val="Standard"/>
        <w:spacing w:line="276" w:lineRule="auto"/>
        <w:jc w:val="both"/>
        <w:rPr>
          <w:rFonts w:asciiTheme="minorHAnsi" w:hAnsiTheme="minorHAnsi" w:cstheme="minorHAnsi"/>
        </w:rPr>
      </w:pPr>
      <w:r w:rsidRPr="00B65795">
        <w:rPr>
          <w:rFonts w:asciiTheme="minorHAnsi" w:hAnsiTheme="minorHAnsi" w:cstheme="minorHAnsi"/>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5285A1B5" w14:textId="77777777" w:rsidR="00CA568F" w:rsidRPr="00B65795" w:rsidRDefault="00CA568F" w:rsidP="00B65795">
      <w:pPr>
        <w:pStyle w:val="Standard"/>
        <w:spacing w:line="276" w:lineRule="auto"/>
        <w:ind w:left="373"/>
        <w:jc w:val="both"/>
        <w:rPr>
          <w:rFonts w:asciiTheme="minorHAnsi" w:hAnsiTheme="minorHAnsi" w:cstheme="minorHAnsi"/>
        </w:rPr>
      </w:pPr>
      <w:r w:rsidRPr="00B65795">
        <w:rPr>
          <w:rFonts w:asciiTheme="minorHAnsi" w:hAnsiTheme="minorHAnsi" w:cstheme="minorHAnsi"/>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6B998A12" w14:textId="77777777" w:rsidR="00CA568F" w:rsidRPr="00B65795" w:rsidRDefault="00CA568F" w:rsidP="00B65795">
      <w:pPr>
        <w:pStyle w:val="Standard"/>
        <w:spacing w:line="276" w:lineRule="auto"/>
        <w:ind w:left="373"/>
        <w:jc w:val="both"/>
        <w:rPr>
          <w:rFonts w:asciiTheme="minorHAnsi" w:hAnsiTheme="minorHAnsi" w:cstheme="minorHAnsi"/>
        </w:rPr>
      </w:pPr>
      <w:r w:rsidRPr="00B65795">
        <w:rPr>
          <w:rFonts w:asciiTheme="minorHAnsi" w:hAnsiTheme="minorHAnsi" w:cstheme="minorHAnsi"/>
        </w:rPr>
        <w:t>2) 6 miesięcy od dnia zawarcia umowy, jeżeli zamawiający:</w:t>
      </w:r>
    </w:p>
    <w:p w14:paraId="7C52D543" w14:textId="77777777" w:rsidR="00CA568F" w:rsidRPr="00B65795" w:rsidRDefault="00CA568F" w:rsidP="00B65795">
      <w:pPr>
        <w:pStyle w:val="Standard"/>
        <w:spacing w:line="276" w:lineRule="auto"/>
        <w:ind w:left="746"/>
        <w:jc w:val="both"/>
        <w:rPr>
          <w:rFonts w:asciiTheme="minorHAnsi" w:hAnsiTheme="minorHAnsi" w:cstheme="minorHAnsi"/>
        </w:rPr>
      </w:pPr>
      <w:r w:rsidRPr="00B65795">
        <w:rPr>
          <w:rFonts w:asciiTheme="minorHAnsi" w:hAnsiTheme="minorHAnsi" w:cstheme="minorHAnsi"/>
        </w:rPr>
        <w:t>a) nie opublikował w Dzienniku Urzędowym Unii Europejskiej ogłoszenia o udzieleniu zamówienia albo</w:t>
      </w:r>
    </w:p>
    <w:p w14:paraId="10CC6DF1" w14:textId="77777777" w:rsidR="00CA568F" w:rsidRPr="00B65795" w:rsidRDefault="00CA568F" w:rsidP="00B65795">
      <w:pPr>
        <w:pStyle w:val="Standard"/>
        <w:spacing w:line="276" w:lineRule="auto"/>
        <w:ind w:left="746"/>
        <w:jc w:val="both"/>
        <w:rPr>
          <w:rFonts w:asciiTheme="minorHAnsi" w:hAnsiTheme="minorHAnsi" w:cstheme="minorHAnsi"/>
        </w:rPr>
      </w:pPr>
      <w:r w:rsidRPr="00B65795">
        <w:rPr>
          <w:rFonts w:asciiTheme="minorHAnsi" w:hAnsiTheme="minorHAnsi" w:cstheme="minorHAnsi"/>
        </w:rPr>
        <w:t>b) opublikował w Dzienniku Urzędowym Unii Europejskiej ogłoszenie o udzieleniu zamówienia, które nie zawiera uzasadnienia udzielenia zamówienia w trybie negocjacji bez ogłoszenia albo zamówienia z wolnej ręki;</w:t>
      </w:r>
    </w:p>
    <w:p w14:paraId="0DA2811C" w14:textId="77777777" w:rsidR="00CA568F" w:rsidRPr="00B65795" w:rsidRDefault="00CA568F" w:rsidP="00B65795">
      <w:pPr>
        <w:pStyle w:val="Standard"/>
        <w:spacing w:line="276" w:lineRule="auto"/>
        <w:ind w:left="373"/>
        <w:jc w:val="both"/>
        <w:rPr>
          <w:rFonts w:asciiTheme="minorHAnsi" w:hAnsiTheme="minorHAnsi" w:cstheme="minorHAnsi"/>
        </w:rPr>
      </w:pPr>
      <w:r w:rsidRPr="00B65795">
        <w:rPr>
          <w:rFonts w:asciiTheme="minorHAnsi" w:hAnsiTheme="minorHAnsi" w:cstheme="minorHAnsi"/>
        </w:rPr>
        <w:t>3) miesiąca od dnia zawarcia umowy, jeżeli zamawiający:</w:t>
      </w:r>
    </w:p>
    <w:p w14:paraId="2E3FB862" w14:textId="77777777" w:rsidR="00CA568F" w:rsidRPr="00B65795" w:rsidRDefault="00CA568F" w:rsidP="00B65795">
      <w:pPr>
        <w:pStyle w:val="Standard"/>
        <w:spacing w:line="276" w:lineRule="auto"/>
        <w:ind w:left="746"/>
        <w:jc w:val="both"/>
        <w:rPr>
          <w:rFonts w:asciiTheme="minorHAnsi" w:hAnsiTheme="minorHAnsi" w:cstheme="minorHAnsi"/>
        </w:rPr>
      </w:pPr>
      <w:r w:rsidRPr="00B65795">
        <w:rPr>
          <w:rFonts w:asciiTheme="minorHAnsi" w:hAnsiTheme="minorHAnsi" w:cstheme="minorHAnsi"/>
        </w:rPr>
        <w:t>a) nie zamieścił w Biuletynie Zamówień Publicznych ogłoszenia o wyniku postępowania albo</w:t>
      </w:r>
    </w:p>
    <w:p w14:paraId="5D915DB1" w14:textId="77777777" w:rsidR="00CA568F" w:rsidRPr="00B65795" w:rsidRDefault="00CA568F" w:rsidP="00B65795">
      <w:pPr>
        <w:pStyle w:val="Standard"/>
        <w:spacing w:line="276" w:lineRule="auto"/>
        <w:ind w:left="746"/>
        <w:jc w:val="both"/>
        <w:rPr>
          <w:rFonts w:asciiTheme="minorHAnsi" w:hAnsiTheme="minorHAnsi" w:cstheme="minorHAnsi"/>
        </w:rPr>
      </w:pPr>
      <w:r w:rsidRPr="00B65795">
        <w:rPr>
          <w:rFonts w:asciiTheme="minorHAnsi" w:hAnsiTheme="minorHAnsi" w:cstheme="minorHAnsi"/>
        </w:rPr>
        <w:t>b) zamieścił w Biuletynie Zamówień Publicznych ogłoszenie o wyniku postępowania, które nie zawiera uzasadnienia udzielenia zamówienia w trybie negocjacji bez ogłoszenia albo zamówienia z wolnej ręki.”</w:t>
      </w:r>
    </w:p>
    <w:p w14:paraId="2CC44431" w14:textId="77777777" w:rsidR="00CA568F" w:rsidRPr="00B65795" w:rsidRDefault="00CA568F" w:rsidP="00B65795">
      <w:pPr>
        <w:pStyle w:val="Standard"/>
        <w:spacing w:line="276" w:lineRule="auto"/>
        <w:jc w:val="both"/>
        <w:rPr>
          <w:rFonts w:asciiTheme="minorHAnsi" w:hAnsiTheme="minorHAnsi" w:cstheme="minorHAnsi"/>
        </w:rPr>
      </w:pPr>
    </w:p>
    <w:p w14:paraId="0078CD11" w14:textId="77777777" w:rsidR="00CA568F" w:rsidRPr="00B65795" w:rsidRDefault="00CA568F" w:rsidP="00B65795">
      <w:pPr>
        <w:pStyle w:val="Standard"/>
        <w:numPr>
          <w:ilvl w:val="0"/>
          <w:numId w:val="30"/>
        </w:numPr>
        <w:tabs>
          <w:tab w:val="left" w:pos="851"/>
          <w:tab w:val="left" w:pos="1325"/>
        </w:tabs>
        <w:spacing w:line="276" w:lineRule="auto"/>
        <w:ind w:left="425" w:right="28" w:hanging="425"/>
        <w:jc w:val="both"/>
        <w:rPr>
          <w:rFonts w:asciiTheme="minorHAnsi" w:hAnsiTheme="minorHAnsi" w:cstheme="minorHAnsi"/>
        </w:rPr>
      </w:pPr>
      <w:r w:rsidRPr="00B65795">
        <w:rPr>
          <w:rFonts w:asciiTheme="minorHAnsi" w:hAnsiTheme="minorHAnsi" w:cstheme="minorHAnsi"/>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355FC0AB" w14:textId="77777777" w:rsidR="00CA568F" w:rsidRPr="00B65795" w:rsidRDefault="00CA568F" w:rsidP="00B65795">
      <w:pPr>
        <w:pStyle w:val="Standard"/>
        <w:tabs>
          <w:tab w:val="left" w:pos="900"/>
        </w:tabs>
        <w:spacing w:line="276" w:lineRule="auto"/>
        <w:ind w:right="28"/>
        <w:jc w:val="both"/>
        <w:rPr>
          <w:rFonts w:asciiTheme="minorHAnsi" w:hAnsiTheme="minorHAnsi" w:cstheme="minorHAnsi"/>
        </w:rPr>
      </w:pPr>
    </w:p>
    <w:p w14:paraId="356F4281" w14:textId="77777777" w:rsidR="00CA568F" w:rsidRPr="00B65795" w:rsidRDefault="00CA568F" w:rsidP="00B65795">
      <w:pPr>
        <w:pStyle w:val="Standard"/>
        <w:numPr>
          <w:ilvl w:val="0"/>
          <w:numId w:val="30"/>
        </w:numPr>
        <w:tabs>
          <w:tab w:val="left" w:pos="851"/>
          <w:tab w:val="left" w:pos="1325"/>
        </w:tabs>
        <w:spacing w:line="276" w:lineRule="auto"/>
        <w:ind w:left="425" w:right="28" w:hanging="425"/>
        <w:jc w:val="both"/>
        <w:rPr>
          <w:rFonts w:asciiTheme="minorHAnsi" w:hAnsiTheme="minorHAnsi" w:cstheme="minorHAnsi"/>
        </w:rPr>
      </w:pPr>
      <w:r w:rsidRPr="00B65795">
        <w:rPr>
          <w:rFonts w:asciiTheme="minorHAnsi" w:hAnsiTheme="minorHAnsi" w:cstheme="minorHAnsi"/>
        </w:rPr>
        <w:lastRenderedPageBreak/>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085720CD" w14:textId="77777777" w:rsidR="00CA568F" w:rsidRPr="00B65795" w:rsidRDefault="00CA568F" w:rsidP="00B65795">
      <w:pPr>
        <w:pStyle w:val="Standard"/>
        <w:spacing w:line="276" w:lineRule="auto"/>
        <w:jc w:val="both"/>
        <w:rPr>
          <w:rFonts w:asciiTheme="minorHAnsi" w:hAnsiTheme="minorHAnsi" w:cstheme="minorHAnsi"/>
        </w:rPr>
      </w:pPr>
    </w:p>
    <w:p w14:paraId="119210AC" w14:textId="77777777" w:rsidR="00CA568F" w:rsidRPr="00B65795" w:rsidRDefault="00CA568F" w:rsidP="00B65795">
      <w:pPr>
        <w:pStyle w:val="Standard"/>
        <w:numPr>
          <w:ilvl w:val="0"/>
          <w:numId w:val="30"/>
        </w:numPr>
        <w:tabs>
          <w:tab w:val="left" w:pos="851"/>
          <w:tab w:val="left" w:pos="1325"/>
        </w:tabs>
        <w:spacing w:line="276" w:lineRule="auto"/>
        <w:ind w:left="425" w:right="28" w:hanging="425"/>
        <w:jc w:val="both"/>
        <w:rPr>
          <w:rFonts w:asciiTheme="minorHAnsi" w:hAnsiTheme="minorHAnsi" w:cstheme="minorHAnsi"/>
        </w:rPr>
      </w:pPr>
      <w:r w:rsidRPr="00B65795">
        <w:rPr>
          <w:rFonts w:asciiTheme="minorHAnsi" w:hAnsiTheme="minorHAnsi" w:cstheme="minorHAnsi"/>
        </w:rPr>
        <w:t>Od wyroku sądu lub postanowienia kończącego postępowanie w sprawie przysługuje skarga kasacyjna do Sądu Najwyższego.</w:t>
      </w:r>
    </w:p>
    <w:p w14:paraId="2B9652CE" w14:textId="77777777" w:rsidR="00CA568F" w:rsidRPr="00B65795" w:rsidRDefault="00CA568F" w:rsidP="00B65795">
      <w:pPr>
        <w:pStyle w:val="Akapitzlist"/>
        <w:spacing w:line="276" w:lineRule="auto"/>
        <w:jc w:val="both"/>
        <w:rPr>
          <w:rFonts w:asciiTheme="minorHAnsi" w:hAnsiTheme="minorHAnsi" w:cstheme="minorHAnsi"/>
        </w:rPr>
      </w:pPr>
    </w:p>
    <w:p w14:paraId="40F364C7" w14:textId="77777777" w:rsidR="00CA568F" w:rsidRPr="00B65795" w:rsidRDefault="00CA568F" w:rsidP="00B65795">
      <w:pPr>
        <w:pStyle w:val="Standard"/>
        <w:tabs>
          <w:tab w:val="left" w:pos="851"/>
          <w:tab w:val="left" w:pos="1325"/>
        </w:tabs>
        <w:spacing w:line="276" w:lineRule="auto"/>
        <w:ind w:right="28"/>
        <w:jc w:val="center"/>
        <w:rPr>
          <w:rFonts w:asciiTheme="minorHAnsi" w:hAnsiTheme="minorHAnsi" w:cstheme="minorHAnsi"/>
        </w:rPr>
      </w:pPr>
    </w:p>
    <w:p w14:paraId="546E0C1F" w14:textId="77777777" w:rsidR="00CA568F" w:rsidRPr="00B65795" w:rsidRDefault="00CA568F" w:rsidP="00B65795">
      <w:pPr>
        <w:pStyle w:val="Nagwek2"/>
        <w:spacing w:line="276" w:lineRule="auto"/>
        <w:jc w:val="center"/>
        <w:rPr>
          <w:rFonts w:asciiTheme="minorHAnsi" w:hAnsiTheme="minorHAnsi" w:cstheme="minorHAnsi"/>
          <w:sz w:val="24"/>
        </w:rPr>
      </w:pPr>
      <w:bookmarkStart w:id="87" w:name="__RefHeading__11964_46135782"/>
      <w:bookmarkStart w:id="88" w:name="Bookmark49"/>
      <w:r w:rsidRPr="00B65795">
        <w:rPr>
          <w:rFonts w:asciiTheme="minorHAnsi" w:hAnsiTheme="minorHAnsi" w:cstheme="minorHAnsi"/>
          <w:sz w:val="24"/>
          <w:u w:val="single"/>
        </w:rPr>
        <w:t>ROZDZIAŁ XX</w:t>
      </w:r>
      <w:bookmarkEnd w:id="87"/>
      <w:bookmarkEnd w:id="88"/>
      <w:r w:rsidRPr="00B65795">
        <w:rPr>
          <w:rFonts w:asciiTheme="minorHAnsi" w:hAnsiTheme="minorHAnsi" w:cstheme="minorHAnsi"/>
          <w:sz w:val="24"/>
          <w:u w:val="single"/>
        </w:rPr>
        <w:t>IV</w:t>
      </w:r>
    </w:p>
    <w:p w14:paraId="1CD3D555" w14:textId="77777777" w:rsidR="00CA568F" w:rsidRPr="00B65795" w:rsidRDefault="00CA568F" w:rsidP="00B65795">
      <w:pPr>
        <w:pStyle w:val="Nagwek2"/>
        <w:spacing w:line="276" w:lineRule="auto"/>
        <w:jc w:val="center"/>
        <w:rPr>
          <w:rFonts w:asciiTheme="minorHAnsi" w:hAnsiTheme="minorHAnsi" w:cstheme="minorHAnsi"/>
          <w:sz w:val="24"/>
        </w:rPr>
      </w:pPr>
      <w:bookmarkStart w:id="89" w:name="__RefHeading__11966_46135782"/>
      <w:bookmarkStart w:id="90" w:name="Bookmark50"/>
      <w:r w:rsidRPr="00B65795">
        <w:rPr>
          <w:rFonts w:asciiTheme="minorHAnsi" w:hAnsiTheme="minorHAnsi" w:cstheme="minorHAnsi"/>
          <w:bCs/>
          <w:sz w:val="24"/>
        </w:rPr>
        <w:t>PODZIAŁ ZAMÓWIENIA NA CZĘŚCI</w:t>
      </w:r>
      <w:bookmarkEnd w:id="89"/>
      <w:bookmarkEnd w:id="90"/>
    </w:p>
    <w:p w14:paraId="05ABF014" w14:textId="77777777" w:rsidR="00CA568F" w:rsidRPr="00B65795" w:rsidRDefault="00CA568F" w:rsidP="00B65795">
      <w:pPr>
        <w:pStyle w:val="Standard"/>
        <w:spacing w:line="276" w:lineRule="auto"/>
        <w:jc w:val="both"/>
        <w:rPr>
          <w:rFonts w:asciiTheme="minorHAnsi" w:hAnsiTheme="minorHAnsi" w:cstheme="minorHAnsi"/>
          <w:color w:val="000000"/>
          <w:lang w:eastAsia="en-US"/>
        </w:rPr>
      </w:pPr>
    </w:p>
    <w:p w14:paraId="3025ECB5" w14:textId="06FC5762" w:rsidR="00CA568F" w:rsidRPr="00B65795" w:rsidRDefault="00CA568F" w:rsidP="00B65795">
      <w:pPr>
        <w:pStyle w:val="Akapitzlist"/>
        <w:numPr>
          <w:ilvl w:val="0"/>
          <w:numId w:val="31"/>
        </w:numPr>
        <w:spacing w:line="276" w:lineRule="auto"/>
        <w:jc w:val="both"/>
        <w:rPr>
          <w:rFonts w:asciiTheme="minorHAnsi" w:hAnsiTheme="minorHAnsi" w:cstheme="minorHAnsi"/>
        </w:rPr>
      </w:pPr>
      <w:r w:rsidRPr="00B65795">
        <w:rPr>
          <w:rFonts w:asciiTheme="minorHAnsi" w:hAnsiTheme="minorHAnsi" w:cstheme="minorHAnsi"/>
          <w:lang w:eastAsia="en-US"/>
        </w:rPr>
        <w:t>Zamawiający nie dokonuje podziału zamówienia na części. Tym samym Zamawiający   nie dopuszcza możliwości składania ofert częściowych, o których mowa w art. 7 pkt 15 ustawy Pzp.</w:t>
      </w:r>
    </w:p>
    <w:p w14:paraId="39F6B37F" w14:textId="19B10F9D" w:rsidR="00CA568F" w:rsidRPr="00B65795" w:rsidRDefault="00CA568F" w:rsidP="00B65795">
      <w:pPr>
        <w:pStyle w:val="Akapitzlist"/>
        <w:numPr>
          <w:ilvl w:val="0"/>
          <w:numId w:val="31"/>
        </w:numPr>
        <w:spacing w:line="276" w:lineRule="auto"/>
        <w:jc w:val="both"/>
        <w:rPr>
          <w:rFonts w:asciiTheme="minorHAnsi" w:hAnsiTheme="minorHAnsi" w:cstheme="minorHAnsi"/>
        </w:rPr>
      </w:pPr>
      <w:r w:rsidRPr="00B65795">
        <w:rPr>
          <w:rFonts w:asciiTheme="minorHAnsi" w:hAnsiTheme="minorHAnsi" w:cstheme="minorHAnsi"/>
          <w:lang w:eastAsia="en-US"/>
        </w:rPr>
        <w:t>Każdy Wykonawca ma prawo złożyć ofertę tylko jedną ofertę.</w:t>
      </w:r>
    </w:p>
    <w:p w14:paraId="4850DD83" w14:textId="77777777" w:rsidR="00CA568F" w:rsidRPr="00B65795" w:rsidRDefault="00CA568F" w:rsidP="00B65795">
      <w:pPr>
        <w:pStyle w:val="Akapitzlist"/>
        <w:numPr>
          <w:ilvl w:val="0"/>
          <w:numId w:val="31"/>
        </w:numPr>
        <w:spacing w:line="276" w:lineRule="auto"/>
        <w:jc w:val="both"/>
        <w:rPr>
          <w:rFonts w:asciiTheme="minorHAnsi" w:hAnsiTheme="minorHAnsi" w:cstheme="minorHAnsi"/>
        </w:rPr>
      </w:pPr>
      <w:r w:rsidRPr="00B65795">
        <w:rPr>
          <w:rFonts w:asciiTheme="minorHAnsi" w:hAnsiTheme="minorHAnsi" w:cstheme="minorHAnsi"/>
          <w:lang w:eastAsia="en-US"/>
        </w:rPr>
        <w:t>Powody niedokonania podziału zamówienia na części:</w:t>
      </w:r>
    </w:p>
    <w:p w14:paraId="614EC447" w14:textId="77777777" w:rsidR="00CA568F" w:rsidRPr="00B65795" w:rsidRDefault="00CA568F" w:rsidP="00B65795">
      <w:pPr>
        <w:pStyle w:val="Textbody"/>
        <w:tabs>
          <w:tab w:val="left" w:pos="567"/>
        </w:tabs>
        <w:spacing w:line="276" w:lineRule="auto"/>
        <w:rPr>
          <w:rFonts w:asciiTheme="minorHAnsi" w:hAnsiTheme="minorHAnsi" w:cstheme="minorHAnsi"/>
          <w:color w:val="000000"/>
          <w:lang w:eastAsia="en-US"/>
        </w:rPr>
      </w:pPr>
      <w:r w:rsidRPr="00B65795">
        <w:rPr>
          <w:rFonts w:asciiTheme="minorHAnsi" w:hAnsiTheme="minorHAnsi" w:cstheme="minorHAnsi"/>
          <w:color w:val="000000"/>
          <w:lang w:eastAsia="en-US"/>
        </w:rPr>
        <w:t xml:space="preserve">Przedmiot zamówienia jest jednorodny pod względem funkcjonalnym i technologicznym. Wszystkie elementy przedmiotu zamówienia są ze sobą powiązane i bez wykonania poszczególnych prac nie zostałyby zaspokojone potrzeby zamawiającego – brak wykonani danego elementu uniemożliwiłby realizacje pozostałych. Mając na uwadze powyższe przedmiotowe świadczenie nie może zostać spełnione częściowo bez istotnej zmiany jego przedmiotu lub wartości, należy je traktować jako całość. Kwestia podzielności świadczenia nie została uregulowana w Pzp, wobec czego zgodnie z art. 8 ust. 1 ustawy </w:t>
      </w:r>
      <w:r w:rsidR="000B4B42" w:rsidRPr="00B65795">
        <w:rPr>
          <w:rFonts w:asciiTheme="minorHAnsi" w:hAnsiTheme="minorHAnsi" w:cstheme="minorHAnsi"/>
          <w:color w:val="000000"/>
          <w:lang w:eastAsia="en-US"/>
        </w:rPr>
        <w:t>P</w:t>
      </w:r>
      <w:r w:rsidRPr="00B65795">
        <w:rPr>
          <w:rFonts w:asciiTheme="minorHAnsi" w:hAnsiTheme="minorHAnsi" w:cstheme="minorHAnsi"/>
          <w:color w:val="000000"/>
          <w:lang w:eastAsia="en-US"/>
        </w:rPr>
        <w:t>zp – zamawiający stosuje w tym zakresie przepisy kodeksu Cywilnego, w szczególności art. 379 par. 2 „świadczenie jest podzielne, jeżeli może być spełnione częściowo bez istotnej zmiany przedmiotu lub wartości”. Wobec tego świadczenie może zostać spełnione częściowo bez istotnej zmiany przedmiotu, a to oznacza że należy je traktować jako jedna całość. Jednocześnie brak podzielenia zamówienia na części nie powoduje ograniczenia konkurencji oraz zapewnia równy dostęp podmiotów z sektora mikro, małych i średnich przedsiębiorstw.</w:t>
      </w:r>
    </w:p>
    <w:p w14:paraId="25CCC1E5" w14:textId="77777777" w:rsidR="00CA568F" w:rsidRPr="00B65795" w:rsidRDefault="00CA568F" w:rsidP="00B65795">
      <w:pPr>
        <w:pStyle w:val="Textbody"/>
        <w:tabs>
          <w:tab w:val="left" w:pos="567"/>
        </w:tabs>
        <w:spacing w:line="276" w:lineRule="auto"/>
        <w:rPr>
          <w:rFonts w:asciiTheme="minorHAnsi" w:hAnsiTheme="minorHAnsi" w:cstheme="minorHAnsi"/>
          <w:color w:val="000000"/>
          <w:lang w:eastAsia="en-US"/>
        </w:rPr>
      </w:pPr>
    </w:p>
    <w:p w14:paraId="3B372976" w14:textId="77777777" w:rsidR="00CA568F" w:rsidRPr="00B65795" w:rsidRDefault="00CA568F" w:rsidP="00B65795">
      <w:pPr>
        <w:pStyle w:val="Textbody"/>
        <w:tabs>
          <w:tab w:val="left" w:pos="567"/>
        </w:tabs>
        <w:spacing w:line="276" w:lineRule="auto"/>
        <w:rPr>
          <w:rFonts w:asciiTheme="minorHAnsi" w:hAnsiTheme="minorHAnsi" w:cstheme="minorHAnsi"/>
          <w:color w:val="000000"/>
          <w:lang w:eastAsia="en-US"/>
        </w:rPr>
      </w:pPr>
    </w:p>
    <w:p w14:paraId="4E3E6158" w14:textId="77777777" w:rsidR="00CA568F" w:rsidRPr="00B65795" w:rsidRDefault="00CA568F" w:rsidP="00B65795">
      <w:pPr>
        <w:pStyle w:val="Nagwek2"/>
        <w:spacing w:line="276" w:lineRule="auto"/>
        <w:jc w:val="center"/>
        <w:rPr>
          <w:rFonts w:asciiTheme="minorHAnsi" w:hAnsiTheme="minorHAnsi" w:cstheme="minorHAnsi"/>
          <w:sz w:val="24"/>
        </w:rPr>
      </w:pPr>
      <w:bookmarkStart w:id="91" w:name="__RefHeading__11968_46135782"/>
      <w:bookmarkStart w:id="92" w:name="Bookmark51"/>
      <w:r w:rsidRPr="00B65795">
        <w:rPr>
          <w:rFonts w:asciiTheme="minorHAnsi" w:hAnsiTheme="minorHAnsi" w:cstheme="minorHAnsi"/>
          <w:sz w:val="24"/>
          <w:u w:val="single"/>
        </w:rPr>
        <w:t>ROZDZIAŁ XXV</w:t>
      </w:r>
      <w:bookmarkEnd w:id="91"/>
      <w:bookmarkEnd w:id="92"/>
    </w:p>
    <w:p w14:paraId="4A293FC4" w14:textId="77777777" w:rsidR="00CA568F" w:rsidRPr="00B65795" w:rsidRDefault="00CA568F" w:rsidP="00B65795">
      <w:pPr>
        <w:pStyle w:val="Nagwek2"/>
        <w:spacing w:line="276" w:lineRule="auto"/>
        <w:jc w:val="center"/>
        <w:rPr>
          <w:rFonts w:asciiTheme="minorHAnsi" w:hAnsiTheme="minorHAnsi" w:cstheme="minorHAnsi"/>
          <w:sz w:val="24"/>
        </w:rPr>
      </w:pPr>
      <w:bookmarkStart w:id="93" w:name="Bookmark52"/>
      <w:bookmarkStart w:id="94" w:name="__RefHeading__11970_46135782"/>
      <w:r w:rsidRPr="00B65795">
        <w:rPr>
          <w:rFonts w:asciiTheme="minorHAnsi" w:hAnsiTheme="minorHAnsi" w:cstheme="minorHAnsi"/>
          <w:sz w:val="24"/>
        </w:rPr>
        <w:t>MAKSYMALNA LICZBA WYKONAWCÓW, Z KTÓRYMI ZAMAWIAJĄCY ZAWRZE</w:t>
      </w:r>
      <w:bookmarkEnd w:id="93"/>
      <w:bookmarkEnd w:id="94"/>
    </w:p>
    <w:p w14:paraId="2B801107" w14:textId="77777777" w:rsidR="00CA568F" w:rsidRPr="00B65795" w:rsidRDefault="00CA568F" w:rsidP="00B65795">
      <w:pPr>
        <w:pStyle w:val="Nagwek2"/>
        <w:spacing w:line="276" w:lineRule="auto"/>
        <w:jc w:val="center"/>
        <w:rPr>
          <w:rFonts w:asciiTheme="minorHAnsi" w:hAnsiTheme="minorHAnsi" w:cstheme="minorHAnsi"/>
          <w:sz w:val="24"/>
        </w:rPr>
      </w:pPr>
      <w:bookmarkStart w:id="95" w:name="__RefHeading__11972_46135782"/>
      <w:bookmarkStart w:id="96" w:name="Bookmark53"/>
      <w:r w:rsidRPr="00B65795">
        <w:rPr>
          <w:rFonts w:asciiTheme="minorHAnsi" w:hAnsiTheme="minorHAnsi" w:cstheme="minorHAnsi"/>
          <w:sz w:val="24"/>
        </w:rPr>
        <w:t>UMOWĘ RAMOWĄ</w:t>
      </w:r>
      <w:bookmarkEnd w:id="95"/>
      <w:bookmarkEnd w:id="96"/>
    </w:p>
    <w:p w14:paraId="6B1A16AD" w14:textId="77777777" w:rsidR="00CA568F" w:rsidRPr="00B65795" w:rsidRDefault="00CA568F" w:rsidP="00B65795">
      <w:pPr>
        <w:pStyle w:val="Standard"/>
        <w:spacing w:line="276" w:lineRule="auto"/>
        <w:jc w:val="both"/>
        <w:rPr>
          <w:rFonts w:asciiTheme="minorHAnsi" w:hAnsiTheme="minorHAnsi" w:cstheme="minorHAnsi"/>
        </w:rPr>
      </w:pPr>
    </w:p>
    <w:p w14:paraId="62E4E295" w14:textId="77777777" w:rsidR="00BD1DC4" w:rsidRPr="00B65795" w:rsidRDefault="00CA568F" w:rsidP="00B65795">
      <w:pPr>
        <w:pStyle w:val="Standard"/>
        <w:spacing w:line="276" w:lineRule="auto"/>
        <w:jc w:val="both"/>
        <w:rPr>
          <w:rFonts w:asciiTheme="minorHAnsi" w:hAnsiTheme="minorHAnsi" w:cstheme="minorHAnsi"/>
        </w:rPr>
      </w:pPr>
      <w:r w:rsidRPr="00B65795">
        <w:rPr>
          <w:rFonts w:asciiTheme="minorHAnsi" w:hAnsiTheme="minorHAnsi" w:cstheme="minorHAnsi"/>
        </w:rPr>
        <w:t xml:space="preserve">Zamawiający nie przewiduje zawarcia umowy ramowej, o której mowa w art. 311–315 ustawy </w:t>
      </w:r>
    </w:p>
    <w:p w14:paraId="01D5522A" w14:textId="77777777" w:rsidR="00CA568F" w:rsidRPr="00B65795" w:rsidRDefault="00CA568F" w:rsidP="00B65795">
      <w:pPr>
        <w:pStyle w:val="Standard"/>
        <w:spacing w:line="276" w:lineRule="auto"/>
        <w:jc w:val="both"/>
        <w:rPr>
          <w:rFonts w:asciiTheme="minorHAnsi" w:hAnsiTheme="minorHAnsi" w:cstheme="minorHAnsi"/>
        </w:rPr>
      </w:pPr>
      <w:r w:rsidRPr="00B65795">
        <w:rPr>
          <w:rFonts w:asciiTheme="minorHAnsi" w:hAnsiTheme="minorHAnsi" w:cstheme="minorHAnsi"/>
        </w:rPr>
        <w:t>Pzp.</w:t>
      </w:r>
    </w:p>
    <w:p w14:paraId="6FBDB52D" w14:textId="77777777" w:rsidR="00BD1DC4" w:rsidRPr="00B65795" w:rsidRDefault="00BD1DC4" w:rsidP="00B65795">
      <w:pPr>
        <w:pStyle w:val="Standard"/>
        <w:spacing w:line="276" w:lineRule="auto"/>
        <w:jc w:val="both"/>
        <w:rPr>
          <w:rFonts w:asciiTheme="minorHAnsi" w:hAnsiTheme="minorHAnsi" w:cstheme="minorHAnsi"/>
        </w:rPr>
      </w:pPr>
    </w:p>
    <w:p w14:paraId="5BDC67B9" w14:textId="77777777" w:rsidR="00BD1DC4" w:rsidRPr="00B65795" w:rsidRDefault="00BD1DC4" w:rsidP="00B65795">
      <w:pPr>
        <w:pStyle w:val="Standard"/>
        <w:spacing w:line="276" w:lineRule="auto"/>
        <w:jc w:val="both"/>
        <w:rPr>
          <w:rFonts w:asciiTheme="minorHAnsi" w:hAnsiTheme="minorHAnsi" w:cstheme="minorHAnsi"/>
        </w:rPr>
      </w:pPr>
    </w:p>
    <w:p w14:paraId="31841606" w14:textId="77777777" w:rsidR="00CA568F" w:rsidRPr="00B65795" w:rsidRDefault="00CA568F" w:rsidP="00B65795">
      <w:pPr>
        <w:pStyle w:val="Nagwek2"/>
        <w:spacing w:line="276" w:lineRule="auto"/>
        <w:jc w:val="center"/>
        <w:rPr>
          <w:rFonts w:asciiTheme="minorHAnsi" w:hAnsiTheme="minorHAnsi" w:cstheme="minorHAnsi"/>
          <w:sz w:val="24"/>
        </w:rPr>
      </w:pPr>
      <w:bookmarkStart w:id="97" w:name="__RefHeading__11974_46135782"/>
      <w:bookmarkStart w:id="98" w:name="Bookmark54"/>
      <w:r w:rsidRPr="00B65795">
        <w:rPr>
          <w:rFonts w:asciiTheme="minorHAnsi" w:hAnsiTheme="minorHAnsi" w:cstheme="minorHAnsi"/>
          <w:sz w:val="24"/>
          <w:u w:val="single"/>
        </w:rPr>
        <w:lastRenderedPageBreak/>
        <w:t>ROZDZIAŁ XX</w:t>
      </w:r>
      <w:bookmarkEnd w:id="97"/>
      <w:bookmarkEnd w:id="98"/>
      <w:r w:rsidR="00BD1DC4" w:rsidRPr="00B65795">
        <w:rPr>
          <w:rFonts w:asciiTheme="minorHAnsi" w:hAnsiTheme="minorHAnsi" w:cstheme="minorHAnsi"/>
          <w:sz w:val="24"/>
          <w:u w:val="single"/>
        </w:rPr>
        <w:t>VI</w:t>
      </w:r>
    </w:p>
    <w:p w14:paraId="334DBAA6" w14:textId="77777777" w:rsidR="00CA568F" w:rsidRPr="00B65795" w:rsidRDefault="00CA568F" w:rsidP="00B65795">
      <w:pPr>
        <w:pStyle w:val="Nagwek2"/>
        <w:spacing w:line="276" w:lineRule="auto"/>
        <w:jc w:val="center"/>
        <w:rPr>
          <w:rFonts w:asciiTheme="minorHAnsi" w:hAnsiTheme="minorHAnsi" w:cstheme="minorHAnsi"/>
          <w:sz w:val="24"/>
        </w:rPr>
      </w:pPr>
      <w:bookmarkStart w:id="99" w:name="__RefHeading__11976_46135782"/>
      <w:bookmarkStart w:id="100" w:name="Bookmark55"/>
      <w:r w:rsidRPr="00B65795">
        <w:rPr>
          <w:rFonts w:asciiTheme="minorHAnsi" w:hAnsiTheme="minorHAnsi" w:cstheme="minorHAnsi"/>
          <w:sz w:val="24"/>
        </w:rPr>
        <w:t>WIZJA LOKALNA</w:t>
      </w:r>
      <w:bookmarkEnd w:id="99"/>
      <w:bookmarkEnd w:id="100"/>
    </w:p>
    <w:p w14:paraId="47FE3D4F" w14:textId="77777777" w:rsidR="00CA568F" w:rsidRPr="00B65795" w:rsidRDefault="00CA568F" w:rsidP="00B65795">
      <w:pPr>
        <w:pStyle w:val="Standard"/>
        <w:spacing w:line="276" w:lineRule="auto"/>
        <w:jc w:val="both"/>
        <w:rPr>
          <w:rFonts w:asciiTheme="minorHAnsi" w:hAnsiTheme="minorHAnsi" w:cstheme="minorHAnsi"/>
        </w:rPr>
      </w:pPr>
    </w:p>
    <w:p w14:paraId="7F82D2B7" w14:textId="77777777" w:rsidR="00CA568F" w:rsidRPr="00B65795" w:rsidRDefault="00CA568F" w:rsidP="00B65795">
      <w:pPr>
        <w:pStyle w:val="Standard"/>
        <w:spacing w:line="276" w:lineRule="auto"/>
        <w:jc w:val="both"/>
        <w:rPr>
          <w:rFonts w:asciiTheme="minorHAnsi" w:hAnsiTheme="minorHAnsi" w:cstheme="minorHAnsi"/>
        </w:rPr>
      </w:pPr>
      <w:r w:rsidRPr="00B65795">
        <w:rPr>
          <w:rFonts w:asciiTheme="minorHAnsi" w:hAnsiTheme="minorHAnsi" w:cstheme="minorHAnsi"/>
        </w:rPr>
        <w:t>Zamawiający nie przewiduje obowiązku odbycia wizji lokalnej oraz sprawdzenia przez Wykonawcę dokumentów niezbędnych do realizacji zamówienia dostępnych na miejscu u zamawiającego.</w:t>
      </w:r>
    </w:p>
    <w:p w14:paraId="58DAC092" w14:textId="77777777" w:rsidR="00CA568F" w:rsidRPr="00B65795" w:rsidRDefault="00CA568F" w:rsidP="00B65795">
      <w:pPr>
        <w:pStyle w:val="Textbody"/>
        <w:tabs>
          <w:tab w:val="left" w:pos="567"/>
        </w:tabs>
        <w:spacing w:line="276" w:lineRule="auto"/>
        <w:rPr>
          <w:rFonts w:asciiTheme="minorHAnsi" w:hAnsiTheme="minorHAnsi" w:cstheme="minorHAnsi"/>
        </w:rPr>
      </w:pPr>
    </w:p>
    <w:p w14:paraId="5B1A9840" w14:textId="77777777" w:rsidR="00CA568F" w:rsidRPr="00B65795" w:rsidRDefault="00CA568F" w:rsidP="00B65795">
      <w:pPr>
        <w:pStyle w:val="Standard"/>
        <w:tabs>
          <w:tab w:val="left" w:pos="1701"/>
        </w:tabs>
        <w:spacing w:line="276" w:lineRule="auto"/>
        <w:jc w:val="both"/>
        <w:rPr>
          <w:rFonts w:asciiTheme="minorHAnsi" w:hAnsiTheme="minorHAnsi" w:cstheme="minorHAnsi"/>
          <w:b/>
        </w:rPr>
      </w:pPr>
    </w:p>
    <w:p w14:paraId="264FA8B7" w14:textId="77777777" w:rsidR="00CA568F" w:rsidRPr="00B65795" w:rsidRDefault="00CA568F" w:rsidP="00B65795">
      <w:pPr>
        <w:pStyle w:val="Nagwek2"/>
        <w:spacing w:line="276" w:lineRule="auto"/>
        <w:jc w:val="center"/>
        <w:rPr>
          <w:rFonts w:asciiTheme="minorHAnsi" w:hAnsiTheme="minorHAnsi" w:cstheme="minorHAnsi"/>
          <w:sz w:val="24"/>
        </w:rPr>
      </w:pPr>
      <w:bookmarkStart w:id="101" w:name="__RefHeading__11978_46135782"/>
      <w:bookmarkStart w:id="102" w:name="Bookmark56"/>
      <w:r w:rsidRPr="00B65795">
        <w:rPr>
          <w:rFonts w:asciiTheme="minorHAnsi" w:hAnsiTheme="minorHAnsi" w:cstheme="minorHAnsi"/>
          <w:sz w:val="24"/>
          <w:u w:val="single"/>
        </w:rPr>
        <w:t>ROZDZIAŁ XX</w:t>
      </w:r>
      <w:bookmarkEnd w:id="101"/>
      <w:bookmarkEnd w:id="102"/>
      <w:r w:rsidR="00BD1DC4" w:rsidRPr="00B65795">
        <w:rPr>
          <w:rFonts w:asciiTheme="minorHAnsi" w:hAnsiTheme="minorHAnsi" w:cstheme="minorHAnsi"/>
          <w:sz w:val="24"/>
          <w:u w:val="single"/>
        </w:rPr>
        <w:t>VII</w:t>
      </w:r>
    </w:p>
    <w:p w14:paraId="590849AC" w14:textId="77777777" w:rsidR="00CA568F" w:rsidRPr="00B65795" w:rsidRDefault="00CA568F" w:rsidP="00B65795">
      <w:pPr>
        <w:pStyle w:val="Nagwek2"/>
        <w:spacing w:line="276" w:lineRule="auto"/>
        <w:jc w:val="center"/>
        <w:rPr>
          <w:rFonts w:asciiTheme="minorHAnsi" w:hAnsiTheme="minorHAnsi" w:cstheme="minorHAnsi"/>
          <w:sz w:val="24"/>
        </w:rPr>
      </w:pPr>
      <w:bookmarkStart w:id="103" w:name="Bookmark57"/>
      <w:bookmarkStart w:id="104" w:name="__RefHeading__11980_46135782"/>
      <w:r w:rsidRPr="00B65795">
        <w:rPr>
          <w:rFonts w:asciiTheme="minorHAnsi" w:hAnsiTheme="minorHAnsi" w:cstheme="minorHAnsi"/>
          <w:sz w:val="24"/>
        </w:rPr>
        <w:t>ZAMÓWIENIA, O KTÓRYCH MOWA W ART. 214 UST. 1 PKT 7 i 8 USTAWY PZP</w:t>
      </w:r>
      <w:bookmarkEnd w:id="103"/>
      <w:bookmarkEnd w:id="104"/>
    </w:p>
    <w:p w14:paraId="2DFF397B" w14:textId="77777777" w:rsidR="00CA568F" w:rsidRPr="00B65795" w:rsidRDefault="00CA568F" w:rsidP="00B65795">
      <w:pPr>
        <w:pStyle w:val="Standard"/>
        <w:tabs>
          <w:tab w:val="left" w:pos="567"/>
        </w:tabs>
        <w:spacing w:line="276" w:lineRule="auto"/>
        <w:jc w:val="both"/>
        <w:rPr>
          <w:rFonts w:asciiTheme="minorHAnsi" w:hAnsiTheme="minorHAnsi" w:cstheme="minorHAnsi"/>
          <w:b/>
        </w:rPr>
      </w:pPr>
    </w:p>
    <w:p w14:paraId="334CF009" w14:textId="77777777" w:rsidR="00CA568F" w:rsidRPr="00B65795" w:rsidRDefault="00CA568F" w:rsidP="00B65795">
      <w:pPr>
        <w:pStyle w:val="Standard"/>
        <w:spacing w:line="276" w:lineRule="auto"/>
        <w:jc w:val="both"/>
        <w:rPr>
          <w:rFonts w:asciiTheme="minorHAnsi" w:hAnsiTheme="minorHAnsi" w:cstheme="minorHAnsi"/>
        </w:rPr>
      </w:pPr>
      <w:r w:rsidRPr="00B65795">
        <w:rPr>
          <w:rFonts w:asciiTheme="minorHAnsi" w:hAnsiTheme="minorHAnsi" w:cstheme="minorHAnsi"/>
        </w:rPr>
        <w:t>Zamawiający nie przewiduje udzielenia zamówień, o których mowa w art. 214 ust.1 pkt 7 i 8 ustawy.</w:t>
      </w:r>
    </w:p>
    <w:p w14:paraId="29A166A2" w14:textId="77777777" w:rsidR="00CA568F" w:rsidRPr="00B65795" w:rsidRDefault="00CA568F" w:rsidP="00B65795">
      <w:pPr>
        <w:pStyle w:val="Standard"/>
        <w:tabs>
          <w:tab w:val="left" w:pos="426"/>
        </w:tabs>
        <w:spacing w:line="276" w:lineRule="auto"/>
        <w:jc w:val="both"/>
        <w:rPr>
          <w:rFonts w:asciiTheme="minorHAnsi" w:hAnsiTheme="minorHAnsi" w:cstheme="minorHAnsi"/>
          <w:color w:val="FF0000"/>
          <w:u w:val="single"/>
        </w:rPr>
      </w:pPr>
    </w:p>
    <w:p w14:paraId="2FEB14C4" w14:textId="77777777" w:rsidR="00832F86" w:rsidRPr="00B65795" w:rsidRDefault="00832F86" w:rsidP="00B65795">
      <w:pPr>
        <w:pStyle w:val="Standard"/>
        <w:tabs>
          <w:tab w:val="left" w:pos="426"/>
        </w:tabs>
        <w:spacing w:line="276" w:lineRule="auto"/>
        <w:jc w:val="both"/>
        <w:rPr>
          <w:rFonts w:asciiTheme="minorHAnsi" w:hAnsiTheme="minorHAnsi" w:cstheme="minorHAnsi"/>
          <w:color w:val="FF0000"/>
          <w:u w:val="single"/>
        </w:rPr>
      </w:pPr>
    </w:p>
    <w:p w14:paraId="68887AB8" w14:textId="77777777" w:rsidR="00CA568F" w:rsidRPr="00B65795" w:rsidRDefault="00CA568F" w:rsidP="00B65795">
      <w:pPr>
        <w:pStyle w:val="Nagwek2"/>
        <w:spacing w:line="276" w:lineRule="auto"/>
        <w:jc w:val="center"/>
        <w:rPr>
          <w:rFonts w:asciiTheme="minorHAnsi" w:hAnsiTheme="minorHAnsi" w:cstheme="minorHAnsi"/>
          <w:sz w:val="24"/>
        </w:rPr>
      </w:pPr>
      <w:bookmarkStart w:id="105" w:name="__RefHeading__11982_46135782"/>
      <w:bookmarkStart w:id="106" w:name="Bookmark58"/>
      <w:r w:rsidRPr="00B65795">
        <w:rPr>
          <w:rFonts w:asciiTheme="minorHAnsi" w:hAnsiTheme="minorHAnsi" w:cstheme="minorHAnsi"/>
          <w:sz w:val="24"/>
          <w:u w:val="single"/>
        </w:rPr>
        <w:t>ROZDZIAŁ XX</w:t>
      </w:r>
      <w:bookmarkEnd w:id="105"/>
      <w:bookmarkEnd w:id="106"/>
      <w:r w:rsidR="00BD1DC4" w:rsidRPr="00B65795">
        <w:rPr>
          <w:rFonts w:asciiTheme="minorHAnsi" w:hAnsiTheme="minorHAnsi" w:cstheme="minorHAnsi"/>
          <w:sz w:val="24"/>
          <w:u w:val="single"/>
        </w:rPr>
        <w:t>VIII</w:t>
      </w:r>
    </w:p>
    <w:p w14:paraId="56D8C4AD" w14:textId="77777777" w:rsidR="00CA568F" w:rsidRPr="00B65795" w:rsidRDefault="00CA568F" w:rsidP="00B65795">
      <w:pPr>
        <w:pStyle w:val="Nagwek2"/>
        <w:spacing w:line="276" w:lineRule="auto"/>
        <w:jc w:val="center"/>
        <w:rPr>
          <w:rFonts w:asciiTheme="minorHAnsi" w:hAnsiTheme="minorHAnsi" w:cstheme="minorHAnsi"/>
          <w:sz w:val="24"/>
        </w:rPr>
      </w:pPr>
      <w:bookmarkStart w:id="107" w:name="__RefHeading__11984_46135782"/>
      <w:bookmarkStart w:id="108" w:name="Bookmark59"/>
      <w:r w:rsidRPr="00B65795">
        <w:rPr>
          <w:rFonts w:asciiTheme="minorHAnsi" w:hAnsiTheme="minorHAnsi" w:cstheme="minorHAnsi"/>
          <w:bCs/>
          <w:sz w:val="24"/>
        </w:rPr>
        <w:t>INFORMACJE DOTYCZĄCE OFERT WARIANTOWYCH, W TYM INFORMACJE O SPOSOBIE PRZEDSTAWIENIA OFERT WARIANTOWYCH ORAZ MINIMALNE WARUNKI, JAKIM MUSZA ODPOWIADAĆ OFERTY WARIANTOWE, JEŻELI ZAMAWIAJĄCY WYMAGA LUB DOPUSZCZA ICH SKŁADANIE</w:t>
      </w:r>
      <w:bookmarkEnd w:id="107"/>
      <w:bookmarkEnd w:id="108"/>
    </w:p>
    <w:p w14:paraId="54FE06E6" w14:textId="77777777" w:rsidR="00CA568F" w:rsidRPr="00B65795" w:rsidRDefault="00CA568F" w:rsidP="00B65795">
      <w:pPr>
        <w:pStyle w:val="Standard"/>
        <w:spacing w:line="276" w:lineRule="auto"/>
        <w:jc w:val="both"/>
        <w:rPr>
          <w:rFonts w:asciiTheme="minorHAnsi" w:hAnsiTheme="minorHAnsi" w:cstheme="minorHAnsi"/>
        </w:rPr>
      </w:pPr>
      <w:r w:rsidRPr="00B65795">
        <w:rPr>
          <w:rFonts w:asciiTheme="minorHAnsi" w:hAnsiTheme="minorHAnsi" w:cstheme="minorHAnsi"/>
          <w:b/>
        </w:rPr>
        <w:t xml:space="preserve"> </w:t>
      </w:r>
    </w:p>
    <w:p w14:paraId="305B8E88" w14:textId="77777777" w:rsidR="00CA568F" w:rsidRPr="00B65795" w:rsidRDefault="00CA568F" w:rsidP="00B65795">
      <w:pPr>
        <w:pStyle w:val="Akapitzlist"/>
        <w:numPr>
          <w:ilvl w:val="0"/>
          <w:numId w:val="33"/>
        </w:numPr>
        <w:spacing w:line="276" w:lineRule="auto"/>
        <w:jc w:val="both"/>
        <w:rPr>
          <w:rFonts w:asciiTheme="minorHAnsi" w:hAnsiTheme="minorHAnsi" w:cstheme="minorHAnsi"/>
        </w:rPr>
      </w:pPr>
      <w:r w:rsidRPr="00B65795">
        <w:rPr>
          <w:rFonts w:asciiTheme="minorHAnsi" w:hAnsiTheme="minorHAnsi" w:cstheme="minorHAnsi"/>
        </w:rPr>
        <w:t xml:space="preserve">Zamawiający nie dopuszcza możliwości złożenia oferty wariantowej, o której mowa </w:t>
      </w:r>
      <w:r w:rsidR="00832F86" w:rsidRPr="00B65795">
        <w:rPr>
          <w:rFonts w:asciiTheme="minorHAnsi" w:hAnsiTheme="minorHAnsi" w:cstheme="minorHAnsi"/>
        </w:rPr>
        <w:t xml:space="preserve">                    </w:t>
      </w:r>
      <w:r w:rsidRPr="00B65795">
        <w:rPr>
          <w:rFonts w:asciiTheme="minorHAnsi" w:hAnsiTheme="minorHAnsi" w:cstheme="minorHAnsi"/>
        </w:rPr>
        <w:t>w art. 92 ustawy Pzp tzn. oferty przewidującej odmienny sposób wykonania zamówienia niż określony w niniejszej SWZ.</w:t>
      </w:r>
    </w:p>
    <w:p w14:paraId="4377BD3D" w14:textId="77777777" w:rsidR="00CA568F" w:rsidRPr="00B65795" w:rsidRDefault="00CA568F" w:rsidP="00B65795">
      <w:pPr>
        <w:pStyle w:val="Akapitzlist"/>
        <w:numPr>
          <w:ilvl w:val="0"/>
          <w:numId w:val="33"/>
        </w:numPr>
        <w:spacing w:line="276" w:lineRule="auto"/>
        <w:jc w:val="both"/>
        <w:rPr>
          <w:rFonts w:asciiTheme="minorHAnsi" w:hAnsiTheme="minorHAnsi" w:cstheme="minorHAnsi"/>
        </w:rPr>
      </w:pPr>
      <w:r w:rsidRPr="00B65795">
        <w:rPr>
          <w:rFonts w:asciiTheme="minorHAnsi" w:hAnsiTheme="minorHAnsi" w:cstheme="minorHAnsi"/>
        </w:rPr>
        <w:t>Zamawiający nie wymaga złożenia oferty wariantowej, o której mowa w art. 92 ustawy Pzp tzn. oferty przewidującej odmienny sposób wykonania zamówienia niż określony w niniejszej SWZ.</w:t>
      </w:r>
    </w:p>
    <w:p w14:paraId="63A3B216" w14:textId="77777777" w:rsidR="00CA568F" w:rsidRPr="00B65795" w:rsidRDefault="00CA568F" w:rsidP="00B65795">
      <w:pPr>
        <w:pStyle w:val="Standard"/>
        <w:spacing w:line="276" w:lineRule="auto"/>
        <w:jc w:val="both"/>
        <w:rPr>
          <w:rFonts w:asciiTheme="minorHAnsi" w:hAnsiTheme="minorHAnsi" w:cstheme="minorHAnsi"/>
        </w:rPr>
      </w:pPr>
    </w:p>
    <w:p w14:paraId="19F3E989" w14:textId="77777777" w:rsidR="00CA568F" w:rsidRPr="00B65795" w:rsidRDefault="00CA568F" w:rsidP="00B65795">
      <w:pPr>
        <w:pStyle w:val="Standard"/>
        <w:spacing w:line="276" w:lineRule="auto"/>
        <w:jc w:val="both"/>
        <w:rPr>
          <w:rFonts w:asciiTheme="minorHAnsi" w:hAnsiTheme="minorHAnsi" w:cstheme="minorHAnsi"/>
        </w:rPr>
      </w:pPr>
    </w:p>
    <w:p w14:paraId="3D52E3B1" w14:textId="77777777" w:rsidR="00CA568F" w:rsidRPr="00B65795" w:rsidRDefault="00CA568F" w:rsidP="00B65795">
      <w:pPr>
        <w:pStyle w:val="Standard"/>
        <w:spacing w:line="276" w:lineRule="auto"/>
        <w:jc w:val="both"/>
        <w:rPr>
          <w:rFonts w:asciiTheme="minorHAnsi" w:hAnsiTheme="minorHAnsi" w:cstheme="minorHAnsi"/>
        </w:rPr>
      </w:pPr>
    </w:p>
    <w:p w14:paraId="2FF5DC9C" w14:textId="77777777" w:rsidR="00CA568F" w:rsidRPr="00B65795" w:rsidRDefault="00CA568F" w:rsidP="00B65795">
      <w:pPr>
        <w:pStyle w:val="Nagwek2"/>
        <w:spacing w:line="276" w:lineRule="auto"/>
        <w:jc w:val="center"/>
        <w:rPr>
          <w:rFonts w:asciiTheme="minorHAnsi" w:hAnsiTheme="minorHAnsi" w:cstheme="minorHAnsi"/>
          <w:sz w:val="24"/>
        </w:rPr>
      </w:pPr>
      <w:bookmarkStart w:id="109" w:name="__RefHeading__11990_46135782"/>
      <w:bookmarkStart w:id="110" w:name="Bookmark62"/>
      <w:r w:rsidRPr="00B65795">
        <w:rPr>
          <w:rFonts w:asciiTheme="minorHAnsi" w:hAnsiTheme="minorHAnsi" w:cstheme="minorHAnsi"/>
          <w:sz w:val="24"/>
          <w:u w:val="single"/>
        </w:rPr>
        <w:t>ROZDZIAŁ XX</w:t>
      </w:r>
      <w:bookmarkEnd w:id="109"/>
      <w:bookmarkEnd w:id="110"/>
      <w:r w:rsidR="00BD1DC4" w:rsidRPr="00B65795">
        <w:rPr>
          <w:rFonts w:asciiTheme="minorHAnsi" w:hAnsiTheme="minorHAnsi" w:cstheme="minorHAnsi"/>
          <w:sz w:val="24"/>
          <w:u w:val="single"/>
        </w:rPr>
        <w:t>IX</w:t>
      </w:r>
    </w:p>
    <w:p w14:paraId="061D2850" w14:textId="77777777" w:rsidR="00CA568F" w:rsidRPr="00B65795" w:rsidRDefault="00CA568F" w:rsidP="00B65795">
      <w:pPr>
        <w:pStyle w:val="Nagwek2"/>
        <w:spacing w:line="276" w:lineRule="auto"/>
        <w:jc w:val="center"/>
        <w:rPr>
          <w:rFonts w:asciiTheme="minorHAnsi" w:hAnsiTheme="minorHAnsi" w:cstheme="minorHAnsi"/>
          <w:sz w:val="24"/>
        </w:rPr>
      </w:pPr>
      <w:bookmarkStart w:id="111" w:name="__RefHeading__11992_46135782"/>
      <w:bookmarkStart w:id="112" w:name="Bookmark63"/>
      <w:r w:rsidRPr="00B65795">
        <w:rPr>
          <w:rFonts w:asciiTheme="minorHAnsi" w:hAnsiTheme="minorHAnsi" w:cstheme="minorHAnsi"/>
          <w:sz w:val="24"/>
        </w:rPr>
        <w:t>INFORMACJE DOTYCZĄCE WALUT OBCYCH, W JAKICH MOGĄ BYĆ PROWADZONE ROZLICZENIA MIĘDZY ZAMAWIAJĄCYM A WYKONAWCĄ</w:t>
      </w:r>
      <w:bookmarkEnd w:id="111"/>
      <w:bookmarkEnd w:id="112"/>
    </w:p>
    <w:p w14:paraId="27A03E29" w14:textId="77777777" w:rsidR="00CA568F" w:rsidRPr="00B65795" w:rsidRDefault="00CA568F" w:rsidP="00B65795">
      <w:pPr>
        <w:pStyle w:val="Standard"/>
        <w:spacing w:line="276" w:lineRule="auto"/>
        <w:ind w:left="340"/>
        <w:jc w:val="both"/>
        <w:rPr>
          <w:rFonts w:asciiTheme="minorHAnsi" w:hAnsiTheme="minorHAnsi" w:cstheme="minorHAnsi"/>
          <w:color w:val="4472C4"/>
        </w:rPr>
      </w:pPr>
    </w:p>
    <w:p w14:paraId="497D6E1B" w14:textId="77777777" w:rsidR="00BD1DC4" w:rsidRPr="00B65795" w:rsidRDefault="00CA568F" w:rsidP="00B65795">
      <w:pPr>
        <w:pStyle w:val="Akapitzlist"/>
        <w:numPr>
          <w:ilvl w:val="3"/>
          <w:numId w:val="32"/>
        </w:numPr>
        <w:spacing w:line="276" w:lineRule="auto"/>
        <w:ind w:left="426"/>
        <w:jc w:val="both"/>
        <w:rPr>
          <w:rFonts w:asciiTheme="minorHAnsi" w:hAnsiTheme="minorHAnsi" w:cstheme="minorHAnsi"/>
        </w:rPr>
      </w:pPr>
      <w:r w:rsidRPr="00B65795">
        <w:rPr>
          <w:rFonts w:asciiTheme="minorHAnsi" w:hAnsiTheme="minorHAnsi" w:cstheme="minorHAnsi"/>
        </w:rPr>
        <w:t>Zamawiający nie przewiduje rozliczenia w walutach obcych.</w:t>
      </w:r>
    </w:p>
    <w:p w14:paraId="6BF5D906" w14:textId="77777777" w:rsidR="00CA568F" w:rsidRPr="00B65795" w:rsidRDefault="00CA568F" w:rsidP="00B65795">
      <w:pPr>
        <w:pStyle w:val="Akapitzlist"/>
        <w:numPr>
          <w:ilvl w:val="3"/>
          <w:numId w:val="32"/>
        </w:numPr>
        <w:spacing w:line="276" w:lineRule="auto"/>
        <w:ind w:left="426"/>
        <w:jc w:val="both"/>
        <w:rPr>
          <w:rFonts w:asciiTheme="minorHAnsi" w:hAnsiTheme="minorHAnsi" w:cstheme="minorHAnsi"/>
        </w:rPr>
      </w:pPr>
      <w:r w:rsidRPr="00B65795">
        <w:rPr>
          <w:rFonts w:asciiTheme="minorHAnsi" w:hAnsiTheme="minorHAnsi" w:cstheme="minorHAnsi"/>
        </w:rPr>
        <w:t>Zamawiający będzie rozliczał się z Wykonawcą wyłącznie w walucie polskiej (PLN).</w:t>
      </w:r>
    </w:p>
    <w:p w14:paraId="5193A581" w14:textId="77777777" w:rsidR="00CA568F" w:rsidRPr="00B65795" w:rsidRDefault="00CA568F" w:rsidP="00B65795">
      <w:pPr>
        <w:pStyle w:val="Textbody"/>
        <w:spacing w:line="276" w:lineRule="auto"/>
        <w:rPr>
          <w:rFonts w:asciiTheme="minorHAnsi" w:hAnsiTheme="minorHAnsi" w:cstheme="minorHAnsi"/>
        </w:rPr>
      </w:pPr>
    </w:p>
    <w:p w14:paraId="2841161D" w14:textId="77777777" w:rsidR="00CA568F" w:rsidRDefault="00CA568F" w:rsidP="00B65795">
      <w:pPr>
        <w:pStyle w:val="Textbody"/>
        <w:spacing w:line="276" w:lineRule="auto"/>
        <w:jc w:val="center"/>
        <w:rPr>
          <w:rFonts w:asciiTheme="minorHAnsi" w:hAnsiTheme="minorHAnsi" w:cstheme="minorHAnsi"/>
        </w:rPr>
      </w:pPr>
    </w:p>
    <w:p w14:paraId="6EA998FD" w14:textId="77777777" w:rsidR="004100B9" w:rsidRPr="00B65795" w:rsidRDefault="004100B9" w:rsidP="00B65795">
      <w:pPr>
        <w:pStyle w:val="Textbody"/>
        <w:spacing w:line="276" w:lineRule="auto"/>
        <w:jc w:val="center"/>
        <w:rPr>
          <w:rFonts w:asciiTheme="minorHAnsi" w:hAnsiTheme="minorHAnsi" w:cstheme="minorHAnsi"/>
        </w:rPr>
      </w:pPr>
    </w:p>
    <w:p w14:paraId="63FA1E9D" w14:textId="77777777" w:rsidR="00CA568F" w:rsidRPr="00B65795" w:rsidRDefault="00CA568F" w:rsidP="00B65795">
      <w:pPr>
        <w:pStyle w:val="Nagwek2"/>
        <w:spacing w:line="276" w:lineRule="auto"/>
        <w:jc w:val="center"/>
        <w:rPr>
          <w:rFonts w:asciiTheme="minorHAnsi" w:hAnsiTheme="minorHAnsi" w:cstheme="minorHAnsi"/>
          <w:sz w:val="24"/>
        </w:rPr>
      </w:pPr>
      <w:bookmarkStart w:id="113" w:name="__RefHeading__11994_46135782"/>
      <w:bookmarkStart w:id="114" w:name="Bookmark64"/>
      <w:r w:rsidRPr="00B65795">
        <w:rPr>
          <w:rFonts w:asciiTheme="minorHAnsi" w:hAnsiTheme="minorHAnsi" w:cstheme="minorHAnsi"/>
          <w:sz w:val="24"/>
          <w:u w:val="single"/>
        </w:rPr>
        <w:lastRenderedPageBreak/>
        <w:t>ROZDZIAŁ XXX</w:t>
      </w:r>
      <w:bookmarkEnd w:id="113"/>
      <w:bookmarkEnd w:id="114"/>
    </w:p>
    <w:p w14:paraId="0D756333" w14:textId="77777777" w:rsidR="00CA568F" w:rsidRPr="00B65795" w:rsidRDefault="00CA568F" w:rsidP="00B65795">
      <w:pPr>
        <w:pStyle w:val="Nagwek2"/>
        <w:spacing w:line="276" w:lineRule="auto"/>
        <w:jc w:val="center"/>
        <w:rPr>
          <w:rFonts w:asciiTheme="minorHAnsi" w:hAnsiTheme="minorHAnsi" w:cstheme="minorHAnsi"/>
          <w:sz w:val="24"/>
        </w:rPr>
      </w:pPr>
      <w:bookmarkStart w:id="115" w:name="__RefHeading__11996_46135782"/>
      <w:bookmarkStart w:id="116" w:name="Bookmark65"/>
      <w:r w:rsidRPr="00B65795">
        <w:rPr>
          <w:rFonts w:asciiTheme="minorHAnsi" w:hAnsiTheme="minorHAnsi" w:cstheme="minorHAnsi"/>
          <w:sz w:val="24"/>
        </w:rPr>
        <w:t>AUKCJA ELEKTRONICZNA</w:t>
      </w:r>
      <w:bookmarkEnd w:id="115"/>
      <w:bookmarkEnd w:id="116"/>
    </w:p>
    <w:p w14:paraId="6B6B6029" w14:textId="77777777" w:rsidR="00CA568F" w:rsidRPr="00B65795" w:rsidRDefault="00CA568F" w:rsidP="00B65795">
      <w:pPr>
        <w:pStyle w:val="Textbody"/>
        <w:spacing w:line="276" w:lineRule="auto"/>
        <w:rPr>
          <w:rFonts w:asciiTheme="minorHAnsi" w:hAnsiTheme="minorHAnsi" w:cstheme="minorHAnsi"/>
          <w:color w:val="4472C4"/>
        </w:rPr>
      </w:pPr>
    </w:p>
    <w:p w14:paraId="1154ED6C" w14:textId="77777777" w:rsidR="00CA568F" w:rsidRPr="00B65795" w:rsidRDefault="00CA568F" w:rsidP="00B65795">
      <w:pPr>
        <w:pStyle w:val="Textbody"/>
        <w:spacing w:line="276" w:lineRule="auto"/>
        <w:rPr>
          <w:rFonts w:asciiTheme="minorHAnsi" w:hAnsiTheme="minorHAnsi" w:cstheme="minorHAnsi"/>
        </w:rPr>
      </w:pPr>
      <w:r w:rsidRPr="00B65795">
        <w:rPr>
          <w:rFonts w:asciiTheme="minorHAnsi" w:hAnsiTheme="minorHAnsi" w:cstheme="minorHAnsi"/>
        </w:rPr>
        <w:t>Zamawiający nie przewiduje przeprowadzenia aukcji elektronicznej, o której mowa w art. 308 ust. 1 ustawy Pzp.</w:t>
      </w:r>
    </w:p>
    <w:p w14:paraId="02250AB3" w14:textId="77777777" w:rsidR="00CA568F" w:rsidRPr="00B65795" w:rsidRDefault="00CA568F" w:rsidP="00B65795">
      <w:pPr>
        <w:pStyle w:val="Textbody"/>
        <w:spacing w:line="276" w:lineRule="auto"/>
        <w:rPr>
          <w:rFonts w:asciiTheme="minorHAnsi" w:hAnsiTheme="minorHAnsi" w:cstheme="minorHAnsi"/>
        </w:rPr>
      </w:pPr>
    </w:p>
    <w:p w14:paraId="62182CEC" w14:textId="77777777" w:rsidR="00BD1DC4" w:rsidRPr="00B65795" w:rsidRDefault="00BD1DC4" w:rsidP="00B65795">
      <w:pPr>
        <w:pStyle w:val="Textbody"/>
        <w:spacing w:line="276" w:lineRule="auto"/>
        <w:rPr>
          <w:rFonts w:asciiTheme="minorHAnsi" w:hAnsiTheme="minorHAnsi" w:cstheme="minorHAnsi"/>
        </w:rPr>
      </w:pPr>
    </w:p>
    <w:p w14:paraId="548046E8" w14:textId="77777777" w:rsidR="00CA568F" w:rsidRPr="00B65795" w:rsidRDefault="00CA568F" w:rsidP="00B65795">
      <w:pPr>
        <w:pStyle w:val="Textbody"/>
        <w:spacing w:line="276" w:lineRule="auto"/>
        <w:rPr>
          <w:rFonts w:asciiTheme="minorHAnsi" w:hAnsiTheme="minorHAnsi" w:cstheme="minorHAnsi"/>
        </w:rPr>
      </w:pPr>
    </w:p>
    <w:p w14:paraId="582D15B6" w14:textId="77777777" w:rsidR="00CA568F" w:rsidRPr="00B65795" w:rsidRDefault="00CA568F" w:rsidP="00B65795">
      <w:pPr>
        <w:pStyle w:val="Nagwek2"/>
        <w:spacing w:line="276" w:lineRule="auto"/>
        <w:jc w:val="center"/>
        <w:rPr>
          <w:rFonts w:asciiTheme="minorHAnsi" w:hAnsiTheme="minorHAnsi" w:cstheme="minorHAnsi"/>
          <w:sz w:val="24"/>
        </w:rPr>
      </w:pPr>
      <w:bookmarkStart w:id="117" w:name="__RefHeading__11998_46135782"/>
      <w:bookmarkStart w:id="118" w:name="Bookmark66"/>
      <w:r w:rsidRPr="00B65795">
        <w:rPr>
          <w:rFonts w:asciiTheme="minorHAnsi" w:hAnsiTheme="minorHAnsi" w:cstheme="minorHAnsi"/>
          <w:sz w:val="24"/>
          <w:u w:val="single"/>
        </w:rPr>
        <w:t>ROZDZIAŁ XXX</w:t>
      </w:r>
      <w:bookmarkEnd w:id="117"/>
      <w:bookmarkEnd w:id="118"/>
      <w:r w:rsidR="00BD1DC4" w:rsidRPr="00B65795">
        <w:rPr>
          <w:rFonts w:asciiTheme="minorHAnsi" w:hAnsiTheme="minorHAnsi" w:cstheme="minorHAnsi"/>
          <w:sz w:val="24"/>
          <w:u w:val="single"/>
        </w:rPr>
        <w:t>I</w:t>
      </w:r>
    </w:p>
    <w:p w14:paraId="54A6C261" w14:textId="77777777" w:rsidR="00CA568F" w:rsidRPr="00B65795" w:rsidRDefault="00CA568F" w:rsidP="00B65795">
      <w:pPr>
        <w:pStyle w:val="Nagwek2"/>
        <w:spacing w:line="276" w:lineRule="auto"/>
        <w:jc w:val="center"/>
        <w:rPr>
          <w:rFonts w:asciiTheme="minorHAnsi" w:hAnsiTheme="minorHAnsi" w:cstheme="minorHAnsi"/>
          <w:sz w:val="24"/>
        </w:rPr>
      </w:pPr>
      <w:bookmarkStart w:id="119" w:name="Bookmark67"/>
      <w:bookmarkStart w:id="120" w:name="__RefHeading__12000_46135782"/>
      <w:r w:rsidRPr="00B65795">
        <w:rPr>
          <w:rFonts w:asciiTheme="minorHAnsi" w:hAnsiTheme="minorHAnsi" w:cstheme="minorHAnsi"/>
          <w:sz w:val="24"/>
        </w:rPr>
        <w:t>INFORMACJE DOTYCZĄCE ZWROTU KOSZTÓW UDZIAŁU W POSTĘPOWANIUM</w:t>
      </w:r>
      <w:bookmarkEnd w:id="119"/>
      <w:bookmarkEnd w:id="120"/>
    </w:p>
    <w:p w14:paraId="1C7BE639" w14:textId="77777777" w:rsidR="00CA568F" w:rsidRPr="00B65795" w:rsidRDefault="00CA568F" w:rsidP="00B65795">
      <w:pPr>
        <w:pStyle w:val="Textbody"/>
        <w:spacing w:line="276" w:lineRule="auto"/>
        <w:rPr>
          <w:rFonts w:asciiTheme="minorHAnsi" w:hAnsiTheme="minorHAnsi" w:cstheme="minorHAnsi"/>
        </w:rPr>
      </w:pPr>
    </w:p>
    <w:p w14:paraId="583BCA29" w14:textId="77777777" w:rsidR="00CA568F" w:rsidRPr="00B65795" w:rsidRDefault="00CA568F" w:rsidP="00B65795">
      <w:pPr>
        <w:pStyle w:val="Textbody"/>
        <w:spacing w:line="276" w:lineRule="auto"/>
        <w:rPr>
          <w:rFonts w:asciiTheme="minorHAnsi" w:hAnsiTheme="minorHAnsi" w:cstheme="minorHAnsi"/>
        </w:rPr>
      </w:pPr>
      <w:r w:rsidRPr="00B65795">
        <w:rPr>
          <w:rFonts w:asciiTheme="minorHAnsi" w:hAnsiTheme="minorHAnsi" w:cstheme="minorHAnsi"/>
        </w:rPr>
        <w:t>Zamawiający nie przewiduje zwrotu kosztów udziału w postępowaniu.</w:t>
      </w:r>
    </w:p>
    <w:p w14:paraId="08C75C3E" w14:textId="77777777" w:rsidR="00CA568F" w:rsidRPr="00B65795" w:rsidRDefault="00CA568F" w:rsidP="00B65795">
      <w:pPr>
        <w:pStyle w:val="Textbody"/>
        <w:spacing w:line="276" w:lineRule="auto"/>
        <w:rPr>
          <w:rFonts w:asciiTheme="minorHAnsi" w:hAnsiTheme="minorHAnsi" w:cstheme="minorHAnsi"/>
          <w:color w:val="4472C4"/>
        </w:rPr>
      </w:pPr>
    </w:p>
    <w:p w14:paraId="632A65BA" w14:textId="77777777" w:rsidR="00CA568F" w:rsidRPr="00B65795" w:rsidRDefault="00CA568F" w:rsidP="00B65795">
      <w:pPr>
        <w:pStyle w:val="Textbody"/>
        <w:spacing w:line="276" w:lineRule="auto"/>
        <w:rPr>
          <w:rFonts w:asciiTheme="minorHAnsi" w:hAnsiTheme="minorHAnsi" w:cstheme="minorHAnsi"/>
          <w:color w:val="4472C4"/>
        </w:rPr>
      </w:pPr>
    </w:p>
    <w:p w14:paraId="6C8D7B0B" w14:textId="77777777" w:rsidR="00CA568F" w:rsidRPr="00B65795" w:rsidRDefault="00CA568F" w:rsidP="00B65795">
      <w:pPr>
        <w:pStyle w:val="Nagwek2"/>
        <w:spacing w:line="276" w:lineRule="auto"/>
        <w:jc w:val="center"/>
        <w:rPr>
          <w:rFonts w:asciiTheme="minorHAnsi" w:hAnsiTheme="minorHAnsi" w:cstheme="minorHAnsi"/>
          <w:sz w:val="24"/>
        </w:rPr>
      </w:pPr>
      <w:bookmarkStart w:id="121" w:name="__RefHeading__12002_46135782"/>
      <w:bookmarkStart w:id="122" w:name="Bookmark68"/>
      <w:r w:rsidRPr="00B65795">
        <w:rPr>
          <w:rFonts w:asciiTheme="minorHAnsi" w:hAnsiTheme="minorHAnsi" w:cstheme="minorHAnsi"/>
          <w:sz w:val="24"/>
          <w:u w:val="single"/>
        </w:rPr>
        <w:t>ROZDZIAŁ XXX</w:t>
      </w:r>
      <w:bookmarkEnd w:id="121"/>
      <w:bookmarkEnd w:id="122"/>
      <w:r w:rsidR="00BD1DC4" w:rsidRPr="00B65795">
        <w:rPr>
          <w:rFonts w:asciiTheme="minorHAnsi" w:hAnsiTheme="minorHAnsi" w:cstheme="minorHAnsi"/>
          <w:sz w:val="24"/>
          <w:u w:val="single"/>
        </w:rPr>
        <w:t>II</w:t>
      </w:r>
    </w:p>
    <w:p w14:paraId="0AB6331C" w14:textId="77777777" w:rsidR="00CA568F" w:rsidRPr="00B65795" w:rsidRDefault="00CA568F" w:rsidP="00B65795">
      <w:pPr>
        <w:pStyle w:val="Nagwek2"/>
        <w:spacing w:line="276" w:lineRule="auto"/>
        <w:jc w:val="center"/>
        <w:rPr>
          <w:rFonts w:asciiTheme="minorHAnsi" w:hAnsiTheme="minorHAnsi" w:cstheme="minorHAnsi"/>
          <w:sz w:val="24"/>
        </w:rPr>
      </w:pPr>
      <w:bookmarkStart w:id="123" w:name="__RefHeading__12004_46135782"/>
      <w:bookmarkStart w:id="124" w:name="Bookmark69"/>
      <w:r w:rsidRPr="00B65795">
        <w:rPr>
          <w:rFonts w:asciiTheme="minorHAnsi" w:hAnsiTheme="minorHAnsi" w:cstheme="minorHAnsi"/>
          <w:sz w:val="24"/>
        </w:rPr>
        <w:t>WYMÓG LUB MOZLIWOŚĆ ZŁOŻENIA OFERT W POSTACI ELEKTRONICZNYCH KATALOGÓW ELEKTRONICZNYCH LUB DOŁĄCZENIA KATALOGÓW ELKEKTRONMICZNYCH DO OFERTY W SYTUACJI OKREŚLONEJ W ART. 93 USTAWY PZP.</w:t>
      </w:r>
      <w:bookmarkEnd w:id="123"/>
      <w:bookmarkEnd w:id="124"/>
    </w:p>
    <w:p w14:paraId="0AD3720C" w14:textId="77777777" w:rsidR="00CA568F" w:rsidRPr="00B65795" w:rsidRDefault="00CA568F" w:rsidP="00B65795">
      <w:pPr>
        <w:pStyle w:val="Textbody"/>
        <w:spacing w:line="276" w:lineRule="auto"/>
        <w:rPr>
          <w:rFonts w:asciiTheme="minorHAnsi" w:hAnsiTheme="minorHAnsi" w:cstheme="minorHAnsi"/>
        </w:rPr>
      </w:pPr>
    </w:p>
    <w:p w14:paraId="6CCAE4AA" w14:textId="77777777" w:rsidR="00CA568F" w:rsidRPr="00B65795" w:rsidRDefault="00CA568F" w:rsidP="00B65795">
      <w:pPr>
        <w:pStyle w:val="Textbody"/>
        <w:spacing w:line="276" w:lineRule="auto"/>
        <w:rPr>
          <w:rFonts w:asciiTheme="minorHAnsi" w:hAnsiTheme="minorHAnsi" w:cstheme="minorHAnsi"/>
        </w:rPr>
      </w:pPr>
      <w:r w:rsidRPr="00B65795">
        <w:rPr>
          <w:rFonts w:asciiTheme="minorHAnsi" w:hAnsiTheme="minorHAnsi" w:cstheme="minorHAnsi"/>
        </w:rPr>
        <w:t>1.  Zamawiający nie wymaga złożenia ofert w postaci katalogów elektronicznych.</w:t>
      </w:r>
    </w:p>
    <w:p w14:paraId="3EB33157" w14:textId="77777777" w:rsidR="00CA568F" w:rsidRPr="00B65795" w:rsidRDefault="00CA568F" w:rsidP="00B65795">
      <w:pPr>
        <w:pStyle w:val="Textbody"/>
        <w:spacing w:line="276" w:lineRule="auto"/>
        <w:rPr>
          <w:rFonts w:asciiTheme="minorHAnsi" w:hAnsiTheme="minorHAnsi" w:cstheme="minorHAnsi"/>
        </w:rPr>
      </w:pPr>
      <w:r w:rsidRPr="00B65795">
        <w:rPr>
          <w:rFonts w:asciiTheme="minorHAnsi" w:hAnsiTheme="minorHAnsi" w:cstheme="minorHAnsi"/>
        </w:rPr>
        <w:t>2.  Zamawiający nie dopuszcza złożenia oferty w postaci katalogów elektronicznych.</w:t>
      </w:r>
    </w:p>
    <w:p w14:paraId="7B789983" w14:textId="77777777" w:rsidR="00CA568F" w:rsidRPr="00B65795" w:rsidRDefault="00CA568F" w:rsidP="00B65795">
      <w:pPr>
        <w:pStyle w:val="Textbody"/>
        <w:tabs>
          <w:tab w:val="left" w:pos="567"/>
        </w:tabs>
        <w:spacing w:line="276" w:lineRule="auto"/>
        <w:rPr>
          <w:rFonts w:asciiTheme="minorHAnsi" w:hAnsiTheme="minorHAnsi" w:cstheme="minorHAnsi"/>
        </w:rPr>
      </w:pPr>
    </w:p>
    <w:p w14:paraId="5CA63EA8" w14:textId="77777777" w:rsidR="00CA568F" w:rsidRPr="00B65795" w:rsidRDefault="00CA568F" w:rsidP="00B65795">
      <w:pPr>
        <w:pStyle w:val="Textbody"/>
        <w:tabs>
          <w:tab w:val="left" w:pos="567"/>
        </w:tabs>
        <w:spacing w:line="276" w:lineRule="auto"/>
        <w:rPr>
          <w:rFonts w:asciiTheme="minorHAnsi" w:hAnsiTheme="minorHAnsi" w:cstheme="minorHAnsi"/>
        </w:rPr>
      </w:pPr>
    </w:p>
    <w:p w14:paraId="70BEADD6" w14:textId="77777777" w:rsidR="00CA568F" w:rsidRPr="00B65795" w:rsidRDefault="00CA568F" w:rsidP="00B65795">
      <w:pPr>
        <w:pStyle w:val="Nagwek2"/>
        <w:spacing w:line="276" w:lineRule="auto"/>
        <w:jc w:val="center"/>
        <w:rPr>
          <w:rFonts w:asciiTheme="minorHAnsi" w:hAnsiTheme="minorHAnsi" w:cstheme="minorHAnsi"/>
          <w:sz w:val="24"/>
        </w:rPr>
      </w:pPr>
      <w:bookmarkStart w:id="125" w:name="__RefHeading__12006_46135782"/>
      <w:bookmarkStart w:id="126" w:name="Bookmark70"/>
      <w:r w:rsidRPr="00B65795">
        <w:rPr>
          <w:rFonts w:asciiTheme="minorHAnsi" w:hAnsiTheme="minorHAnsi" w:cstheme="minorHAnsi"/>
          <w:sz w:val="24"/>
          <w:u w:val="single"/>
        </w:rPr>
        <w:t>ROZDZIAŁ XXX</w:t>
      </w:r>
      <w:bookmarkStart w:id="127" w:name="_Toc517248261"/>
      <w:bookmarkStart w:id="128" w:name="_Toc62779427"/>
      <w:bookmarkEnd w:id="125"/>
      <w:bookmarkEnd w:id="126"/>
      <w:r w:rsidR="00BD1DC4" w:rsidRPr="00B65795">
        <w:rPr>
          <w:rFonts w:asciiTheme="minorHAnsi" w:hAnsiTheme="minorHAnsi" w:cstheme="minorHAnsi"/>
          <w:sz w:val="24"/>
          <w:u w:val="single"/>
        </w:rPr>
        <w:t>III</w:t>
      </w:r>
    </w:p>
    <w:p w14:paraId="5E1FDFC7" w14:textId="77777777" w:rsidR="00CA568F" w:rsidRPr="00B65795" w:rsidRDefault="00CA568F" w:rsidP="00B65795">
      <w:pPr>
        <w:pStyle w:val="Nagwek2"/>
        <w:spacing w:line="276" w:lineRule="auto"/>
        <w:jc w:val="center"/>
        <w:rPr>
          <w:rFonts w:asciiTheme="minorHAnsi" w:hAnsiTheme="minorHAnsi" w:cstheme="minorHAnsi"/>
          <w:bCs/>
          <w:sz w:val="24"/>
        </w:rPr>
      </w:pPr>
      <w:bookmarkStart w:id="129" w:name="Bookmark71"/>
      <w:bookmarkStart w:id="130" w:name="__RefHeading__12008_46135782"/>
      <w:r w:rsidRPr="00B65795">
        <w:rPr>
          <w:rFonts w:asciiTheme="minorHAnsi" w:hAnsiTheme="minorHAnsi" w:cstheme="minorHAnsi"/>
          <w:bCs/>
          <w:sz w:val="24"/>
        </w:rPr>
        <w:t>OCHRONA DANYCH OSOBOWYCH ZEBRANYCH PRZEZ ZAMAWIAJĄCEGO W TOKU POSTĘPOWANIA</w:t>
      </w:r>
      <w:bookmarkEnd w:id="127"/>
      <w:bookmarkEnd w:id="128"/>
      <w:bookmarkEnd w:id="129"/>
      <w:bookmarkEnd w:id="130"/>
    </w:p>
    <w:p w14:paraId="07D8CB02" w14:textId="77777777" w:rsidR="00BD1DC4" w:rsidRPr="00B65795" w:rsidRDefault="00BD1DC4" w:rsidP="00B65795">
      <w:pPr>
        <w:spacing w:line="276" w:lineRule="auto"/>
        <w:rPr>
          <w:rFonts w:cstheme="minorHAnsi"/>
          <w:sz w:val="24"/>
          <w:szCs w:val="24"/>
          <w:lang w:eastAsia="zh-CN"/>
        </w:rPr>
      </w:pPr>
    </w:p>
    <w:p w14:paraId="22F0CCEB" w14:textId="7B5F216F" w:rsidR="00CA568F" w:rsidRPr="00B65795" w:rsidRDefault="00CA568F" w:rsidP="00B65795">
      <w:pPr>
        <w:keepNext/>
        <w:spacing w:before="120" w:after="120" w:line="276" w:lineRule="auto"/>
        <w:jc w:val="both"/>
        <w:outlineLvl w:val="3"/>
        <w:rPr>
          <w:rFonts w:cstheme="minorHAnsi"/>
          <w:b/>
          <w:sz w:val="24"/>
          <w:szCs w:val="24"/>
        </w:rPr>
      </w:pPr>
      <w:r w:rsidRPr="00B65795">
        <w:rPr>
          <w:rFonts w:cstheme="minorHAnsi"/>
          <w:b/>
          <w:sz w:val="24"/>
          <w:szCs w:val="24"/>
        </w:rPr>
        <w:t xml:space="preserve">Klauzula informacyjna dotycząca przetwarzania danych osobowych w Urzędzie Gminy </w:t>
      </w:r>
      <w:r w:rsidR="00832F86" w:rsidRPr="00B65795">
        <w:rPr>
          <w:rFonts w:cstheme="minorHAnsi"/>
          <w:b/>
          <w:sz w:val="24"/>
          <w:szCs w:val="24"/>
        </w:rPr>
        <w:t xml:space="preserve">                      </w:t>
      </w:r>
      <w:r w:rsidRPr="00B65795">
        <w:rPr>
          <w:rFonts w:cstheme="minorHAnsi"/>
          <w:b/>
          <w:sz w:val="24"/>
          <w:szCs w:val="24"/>
        </w:rPr>
        <w:t>w Poraju związanych z postępowaniem o udzielenie zamówienia publicznego.</w:t>
      </w:r>
    </w:p>
    <w:p w14:paraId="0AF207E6" w14:textId="77777777" w:rsidR="00CA568F" w:rsidRPr="00B65795" w:rsidRDefault="00CA568F" w:rsidP="00B65795">
      <w:pPr>
        <w:pStyle w:val="Akapitzlist"/>
        <w:spacing w:before="120" w:after="120" w:line="276" w:lineRule="auto"/>
        <w:ind w:left="426"/>
        <w:jc w:val="both"/>
        <w:rPr>
          <w:rFonts w:asciiTheme="minorHAnsi" w:hAnsiTheme="minorHAnsi" w:cstheme="minorHAnsi"/>
        </w:rPr>
      </w:pPr>
      <w:r w:rsidRPr="00B65795">
        <w:rPr>
          <w:rFonts w:asciiTheme="minorHAnsi" w:hAnsiTheme="minorHAnsi"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00832F86" w:rsidRPr="00B65795">
        <w:rPr>
          <w:rFonts w:asciiTheme="minorHAnsi" w:hAnsiTheme="minorHAnsi" w:cstheme="minorHAnsi"/>
        </w:rPr>
        <w:t xml:space="preserve">                        </w:t>
      </w:r>
      <w:r w:rsidRPr="00B65795">
        <w:rPr>
          <w:rFonts w:asciiTheme="minorHAnsi" w:hAnsiTheme="minorHAnsi" w:cstheme="minorHAnsi"/>
        </w:rPr>
        <w:t xml:space="preserve">z 04.05.2016, str. 1), dalej „RODO”, informuję, że: </w:t>
      </w:r>
    </w:p>
    <w:p w14:paraId="0225C2B3" w14:textId="0B92A586" w:rsidR="00CA568F" w:rsidRPr="00B65795" w:rsidRDefault="00CA568F" w:rsidP="00B65795">
      <w:pPr>
        <w:pStyle w:val="Akapitzlist"/>
        <w:numPr>
          <w:ilvl w:val="0"/>
          <w:numId w:val="34"/>
        </w:numPr>
        <w:suppressAutoHyphens w:val="0"/>
        <w:autoSpaceDN/>
        <w:spacing w:before="120" w:after="120" w:line="276" w:lineRule="auto"/>
        <w:ind w:left="426" w:hanging="284"/>
        <w:contextualSpacing/>
        <w:jc w:val="both"/>
        <w:textAlignment w:val="auto"/>
        <w:rPr>
          <w:rFonts w:asciiTheme="minorHAnsi" w:hAnsiTheme="minorHAnsi" w:cstheme="minorHAnsi"/>
        </w:rPr>
      </w:pPr>
      <w:r w:rsidRPr="00B65795">
        <w:rPr>
          <w:rFonts w:asciiTheme="minorHAnsi" w:hAnsiTheme="minorHAnsi" w:cstheme="minorHAnsi"/>
        </w:rPr>
        <w:t>Administratorem Pani/Pana danych osobowych jest Gmina Poraj w imieniu której działa Wójt Gminy Poraj wykonujący prawem określone obowiązki z wykorzystaniem aparatu pomocniczego –</w:t>
      </w:r>
      <w:r w:rsidR="000B4B42" w:rsidRPr="00B65795">
        <w:rPr>
          <w:rFonts w:asciiTheme="minorHAnsi" w:hAnsiTheme="minorHAnsi" w:cstheme="minorHAnsi"/>
        </w:rPr>
        <w:t xml:space="preserve"> </w:t>
      </w:r>
      <w:r w:rsidRPr="00B65795">
        <w:rPr>
          <w:rFonts w:asciiTheme="minorHAnsi" w:hAnsiTheme="minorHAnsi" w:cstheme="minorHAnsi"/>
        </w:rPr>
        <w:t xml:space="preserve">Urzędu Gminy w Poraju. Kontakt: ul. Jasna 21 ,42-360 Poraj </w:t>
      </w:r>
      <w:r w:rsidR="00832F86" w:rsidRPr="00B65795">
        <w:rPr>
          <w:rFonts w:asciiTheme="minorHAnsi" w:hAnsiTheme="minorHAnsi" w:cstheme="minorHAnsi"/>
        </w:rPr>
        <w:t xml:space="preserve">                                       </w:t>
      </w:r>
      <w:r w:rsidRPr="00B65795">
        <w:rPr>
          <w:rFonts w:asciiTheme="minorHAnsi" w:hAnsiTheme="minorHAnsi" w:cstheme="minorHAnsi"/>
        </w:rPr>
        <w:t>e-mail:</w:t>
      </w:r>
      <w:r w:rsidR="00832F86" w:rsidRPr="00B65795">
        <w:rPr>
          <w:rFonts w:asciiTheme="minorHAnsi" w:hAnsiTheme="minorHAnsi" w:cstheme="minorHAnsi"/>
        </w:rPr>
        <w:t xml:space="preserve"> </w:t>
      </w:r>
      <w:r w:rsidRPr="00B65795">
        <w:rPr>
          <w:rFonts w:asciiTheme="minorHAnsi" w:hAnsiTheme="minorHAnsi" w:cstheme="minorHAnsi"/>
        </w:rPr>
        <w:t>sekretariat@ugporaj.pl, tel. 34 3145-251</w:t>
      </w:r>
      <w:r w:rsidR="00832F86" w:rsidRPr="00B65795">
        <w:rPr>
          <w:rFonts w:asciiTheme="minorHAnsi" w:hAnsiTheme="minorHAnsi" w:cstheme="minorHAnsi"/>
        </w:rPr>
        <w:t>.</w:t>
      </w:r>
    </w:p>
    <w:p w14:paraId="7DAAECB8" w14:textId="77777777" w:rsidR="00CA568F" w:rsidRPr="00B65795" w:rsidRDefault="00CA568F" w:rsidP="00B65795">
      <w:pPr>
        <w:pStyle w:val="Akapitzlist"/>
        <w:numPr>
          <w:ilvl w:val="0"/>
          <w:numId w:val="34"/>
        </w:numPr>
        <w:suppressAutoHyphens w:val="0"/>
        <w:autoSpaceDN/>
        <w:spacing w:before="120" w:after="120" w:line="276" w:lineRule="auto"/>
        <w:ind w:left="426" w:hanging="284"/>
        <w:contextualSpacing/>
        <w:jc w:val="both"/>
        <w:textAlignment w:val="auto"/>
        <w:rPr>
          <w:rFonts w:asciiTheme="minorHAnsi" w:hAnsiTheme="minorHAnsi" w:cstheme="minorHAnsi"/>
        </w:rPr>
      </w:pPr>
      <w:r w:rsidRPr="00B65795">
        <w:rPr>
          <w:rFonts w:asciiTheme="minorHAnsi" w:hAnsiTheme="minorHAnsi" w:cstheme="minorHAnsi"/>
        </w:rPr>
        <w:lastRenderedPageBreak/>
        <w:t xml:space="preserve">Pani/Pana dane osobowe przetwarzane będą na podstawie art. 6 ust. 1 lit. c) RODO w celu związanym z postępowaniem o udzielenie zamówienia publicznego prowadzonym w trybie podstawowym bez negocjacji.  </w:t>
      </w:r>
    </w:p>
    <w:p w14:paraId="214848AF" w14:textId="77777777" w:rsidR="00CA568F" w:rsidRPr="00B65795" w:rsidRDefault="00CA568F" w:rsidP="00B65795">
      <w:pPr>
        <w:pStyle w:val="Akapitzlist"/>
        <w:numPr>
          <w:ilvl w:val="0"/>
          <w:numId w:val="34"/>
        </w:numPr>
        <w:suppressAutoHyphens w:val="0"/>
        <w:autoSpaceDN/>
        <w:spacing w:before="120" w:after="120" w:line="276" w:lineRule="auto"/>
        <w:ind w:left="426" w:hanging="284"/>
        <w:contextualSpacing/>
        <w:jc w:val="both"/>
        <w:textAlignment w:val="auto"/>
        <w:rPr>
          <w:rFonts w:asciiTheme="minorHAnsi" w:hAnsiTheme="minorHAnsi" w:cstheme="minorHAnsi"/>
        </w:rPr>
      </w:pPr>
      <w:r w:rsidRPr="00B65795">
        <w:rPr>
          <w:rFonts w:asciiTheme="minorHAnsi" w:hAnsiTheme="minorHAnsi" w:cstheme="minorHAnsi"/>
        </w:rPr>
        <w:t xml:space="preserve">Odbiorcami Pani/Pana danych osobowych:   </w:t>
      </w:r>
    </w:p>
    <w:p w14:paraId="6D191319" w14:textId="77777777" w:rsidR="00CA568F" w:rsidRPr="00B65795" w:rsidRDefault="00CA568F" w:rsidP="00B65795">
      <w:pPr>
        <w:pStyle w:val="Akapitzlist"/>
        <w:numPr>
          <w:ilvl w:val="0"/>
          <w:numId w:val="35"/>
        </w:numPr>
        <w:suppressAutoHyphens w:val="0"/>
        <w:autoSpaceDN/>
        <w:spacing w:before="120" w:after="120" w:line="276" w:lineRule="auto"/>
        <w:ind w:left="709" w:hanging="283"/>
        <w:contextualSpacing/>
        <w:jc w:val="both"/>
        <w:textAlignment w:val="auto"/>
        <w:rPr>
          <w:rFonts w:asciiTheme="minorHAnsi" w:hAnsiTheme="minorHAnsi" w:cstheme="minorHAnsi"/>
        </w:rPr>
      </w:pPr>
      <w:r w:rsidRPr="00B65795">
        <w:rPr>
          <w:rFonts w:asciiTheme="minorHAnsi" w:hAnsiTheme="minorHAnsi" w:cstheme="minorHAnsi"/>
        </w:rPr>
        <w:t>będą osoby lub podmioty, którym udostępniona zostanie dokumentacja postępowania w oparciu o art. 74 oraz art. 253 Ustawy z dnia 11 września 2019 r. Prawo zamówień publicznych (Dz.U. 20</w:t>
      </w:r>
      <w:r w:rsidR="000B4B42" w:rsidRPr="00B65795">
        <w:rPr>
          <w:rFonts w:asciiTheme="minorHAnsi" w:hAnsiTheme="minorHAnsi" w:cstheme="minorHAnsi"/>
        </w:rPr>
        <w:t>24r. poz. 1320</w:t>
      </w:r>
      <w:r w:rsidRPr="00B65795">
        <w:rPr>
          <w:rFonts w:asciiTheme="minorHAnsi" w:hAnsiTheme="minorHAnsi" w:cstheme="minorHAnsi"/>
        </w:rPr>
        <w:t xml:space="preserve"> </w:t>
      </w:r>
      <w:r w:rsidR="000B4B42" w:rsidRPr="00B65795">
        <w:rPr>
          <w:rFonts w:asciiTheme="minorHAnsi" w:hAnsiTheme="minorHAnsi" w:cstheme="minorHAnsi"/>
        </w:rPr>
        <w:t>t.j</w:t>
      </w:r>
      <w:r w:rsidRPr="00B65795">
        <w:rPr>
          <w:rFonts w:asciiTheme="minorHAnsi" w:hAnsiTheme="minorHAnsi" w:cstheme="minorHAnsi"/>
        </w:rPr>
        <w:t>.), dalej „ustawy Pzp”.     </w:t>
      </w:r>
    </w:p>
    <w:p w14:paraId="75FEA8C1" w14:textId="77777777" w:rsidR="00CA568F" w:rsidRPr="00B65795" w:rsidRDefault="00CA568F" w:rsidP="00B65795">
      <w:pPr>
        <w:pStyle w:val="Akapitzlist"/>
        <w:numPr>
          <w:ilvl w:val="0"/>
          <w:numId w:val="35"/>
        </w:numPr>
        <w:suppressAutoHyphens w:val="0"/>
        <w:autoSpaceDN/>
        <w:spacing w:before="120" w:after="120" w:line="276" w:lineRule="auto"/>
        <w:ind w:left="709" w:hanging="283"/>
        <w:contextualSpacing/>
        <w:jc w:val="both"/>
        <w:textAlignment w:val="auto"/>
        <w:rPr>
          <w:rFonts w:asciiTheme="minorHAnsi" w:hAnsiTheme="minorHAnsi" w:cstheme="minorHAnsi"/>
        </w:rPr>
      </w:pPr>
      <w:r w:rsidRPr="00B65795">
        <w:rPr>
          <w:rFonts w:asciiTheme="minorHAnsi" w:hAnsiTheme="minorHAnsi" w:cstheme="minorHAnsi"/>
        </w:rPr>
        <w:t xml:space="preserve">będą upoważnieni pracownicy Administratora Danych Osobowych, </w:t>
      </w:r>
    </w:p>
    <w:p w14:paraId="459CEBEC" w14:textId="77777777" w:rsidR="00CA568F" w:rsidRPr="00B65795" w:rsidRDefault="00CA568F" w:rsidP="00B65795">
      <w:pPr>
        <w:pStyle w:val="Akapitzlist"/>
        <w:numPr>
          <w:ilvl w:val="0"/>
          <w:numId w:val="35"/>
        </w:numPr>
        <w:suppressAutoHyphens w:val="0"/>
        <w:autoSpaceDN/>
        <w:spacing w:before="120" w:after="120" w:line="276" w:lineRule="auto"/>
        <w:ind w:left="709" w:hanging="283"/>
        <w:contextualSpacing/>
        <w:jc w:val="both"/>
        <w:textAlignment w:val="auto"/>
        <w:rPr>
          <w:rFonts w:asciiTheme="minorHAnsi" w:hAnsiTheme="minorHAnsi" w:cstheme="minorHAnsi"/>
        </w:rPr>
      </w:pPr>
      <w:r w:rsidRPr="00B65795">
        <w:rPr>
          <w:rFonts w:asciiTheme="minorHAnsi" w:hAnsiTheme="minorHAnsi" w:cstheme="minorHAnsi"/>
        </w:rPr>
        <w:t>mogą być podmioty upoważnione na podstawie przepisów prawa oraz podwykonawcy związani z Administratorem Danych umowami powierzenia przetwarzania danych osobowych.</w:t>
      </w:r>
    </w:p>
    <w:p w14:paraId="3013A7A9" w14:textId="77777777" w:rsidR="00CA568F" w:rsidRPr="00B65795" w:rsidRDefault="00CA568F" w:rsidP="00B65795">
      <w:pPr>
        <w:pStyle w:val="Akapitzlist"/>
        <w:numPr>
          <w:ilvl w:val="0"/>
          <w:numId w:val="34"/>
        </w:numPr>
        <w:suppressAutoHyphens w:val="0"/>
        <w:autoSpaceDN/>
        <w:spacing w:before="120" w:after="120" w:line="276" w:lineRule="auto"/>
        <w:ind w:left="426" w:hanging="284"/>
        <w:contextualSpacing/>
        <w:jc w:val="both"/>
        <w:textAlignment w:val="auto"/>
        <w:rPr>
          <w:rFonts w:asciiTheme="minorHAnsi" w:hAnsiTheme="minorHAnsi" w:cstheme="minorHAnsi"/>
        </w:rPr>
      </w:pPr>
      <w:r w:rsidRPr="00B65795">
        <w:rPr>
          <w:rFonts w:asciiTheme="minorHAnsi" w:hAnsiTheme="minorHAnsi" w:cstheme="minorHAnsi"/>
        </w:rPr>
        <w:t xml:space="preserve">Pani/Pana dane osobowe będą przechowywane zgodnie z art. 78 ust. 1 i 4 ustawy Pzp, </w:t>
      </w:r>
      <w:r w:rsidRPr="00B65795">
        <w:rPr>
          <w:rFonts w:asciiTheme="minorHAnsi" w:hAnsiTheme="minorHAnsi" w:cstheme="minorHAnsi"/>
        </w:rPr>
        <w:br/>
        <w:t xml:space="preserve">przez okres 4 lat od dnia zakończenia postępowania o udzielenie zamówienia (a jeżeli czas trwania umowy przekracza 4 lata, okres przechowywania obejmuje cały czas trwania umowy), a następnie według kategorii archiwalnej dokumentacji postępowania o udzielenie zamówienia. </w:t>
      </w:r>
    </w:p>
    <w:p w14:paraId="7D13B996" w14:textId="77777777" w:rsidR="00CA568F" w:rsidRPr="00B65795" w:rsidRDefault="00CA568F" w:rsidP="00B65795">
      <w:pPr>
        <w:pStyle w:val="Akapitzlist"/>
        <w:numPr>
          <w:ilvl w:val="0"/>
          <w:numId w:val="34"/>
        </w:numPr>
        <w:suppressAutoHyphens w:val="0"/>
        <w:autoSpaceDN/>
        <w:spacing w:before="120" w:after="120" w:line="276" w:lineRule="auto"/>
        <w:ind w:left="426" w:hanging="284"/>
        <w:contextualSpacing/>
        <w:jc w:val="both"/>
        <w:textAlignment w:val="auto"/>
        <w:rPr>
          <w:rFonts w:asciiTheme="minorHAnsi" w:hAnsiTheme="minorHAnsi" w:cstheme="minorHAnsi"/>
        </w:rPr>
      </w:pPr>
      <w:r w:rsidRPr="00B65795">
        <w:rPr>
          <w:rFonts w:asciiTheme="minorHAnsi" w:hAnsiTheme="minorHAnsi" w:cstheme="minorHAnsi"/>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78C39C5C" w14:textId="77777777" w:rsidR="00CA568F" w:rsidRPr="00B65795" w:rsidRDefault="00CA568F" w:rsidP="00B65795">
      <w:pPr>
        <w:pStyle w:val="Akapitzlist"/>
        <w:numPr>
          <w:ilvl w:val="0"/>
          <w:numId w:val="34"/>
        </w:numPr>
        <w:suppressAutoHyphens w:val="0"/>
        <w:autoSpaceDN/>
        <w:spacing w:before="120" w:after="120" w:line="276" w:lineRule="auto"/>
        <w:ind w:left="426" w:hanging="284"/>
        <w:contextualSpacing/>
        <w:jc w:val="both"/>
        <w:textAlignment w:val="auto"/>
        <w:rPr>
          <w:rFonts w:asciiTheme="minorHAnsi" w:hAnsiTheme="minorHAnsi" w:cstheme="minorHAnsi"/>
        </w:rPr>
      </w:pPr>
      <w:r w:rsidRPr="00B65795">
        <w:rPr>
          <w:rFonts w:asciiTheme="minorHAnsi" w:hAnsiTheme="minorHAnsi" w:cstheme="minorHAnsi"/>
        </w:rPr>
        <w:t xml:space="preserve">W odniesieniu do Pani/Pana danych osobowych decyzje nie będą podejmowane w sposób zautomatyzowany, stosowanie do art. 22 RODO; </w:t>
      </w:r>
    </w:p>
    <w:p w14:paraId="035272C8" w14:textId="77777777" w:rsidR="00CA568F" w:rsidRPr="00B65795" w:rsidRDefault="00CA568F" w:rsidP="00B65795">
      <w:pPr>
        <w:pStyle w:val="Akapitzlist"/>
        <w:numPr>
          <w:ilvl w:val="0"/>
          <w:numId w:val="34"/>
        </w:numPr>
        <w:suppressAutoHyphens w:val="0"/>
        <w:autoSpaceDN/>
        <w:spacing w:before="120" w:after="120" w:line="276" w:lineRule="auto"/>
        <w:ind w:left="426" w:hanging="284"/>
        <w:contextualSpacing/>
        <w:jc w:val="both"/>
        <w:textAlignment w:val="auto"/>
        <w:rPr>
          <w:rFonts w:asciiTheme="minorHAnsi" w:hAnsiTheme="minorHAnsi" w:cstheme="minorHAnsi"/>
        </w:rPr>
      </w:pPr>
      <w:r w:rsidRPr="00B65795">
        <w:rPr>
          <w:rFonts w:asciiTheme="minorHAnsi" w:hAnsiTheme="minorHAnsi" w:cstheme="minorHAnsi"/>
        </w:rPr>
        <w:t>Posiada Pani/Pan:</w:t>
      </w:r>
    </w:p>
    <w:p w14:paraId="0D0A11CA" w14:textId="77777777" w:rsidR="00CA568F" w:rsidRPr="00B65795" w:rsidRDefault="00CA568F" w:rsidP="00B65795">
      <w:pPr>
        <w:pStyle w:val="Akapitzlist"/>
        <w:numPr>
          <w:ilvl w:val="0"/>
          <w:numId w:val="36"/>
        </w:numPr>
        <w:suppressAutoHyphens w:val="0"/>
        <w:autoSpaceDN/>
        <w:spacing w:before="120" w:after="120" w:line="276" w:lineRule="auto"/>
        <w:ind w:left="851" w:hanging="425"/>
        <w:contextualSpacing/>
        <w:jc w:val="both"/>
        <w:textAlignment w:val="auto"/>
        <w:rPr>
          <w:rFonts w:asciiTheme="minorHAnsi" w:hAnsiTheme="minorHAnsi" w:cstheme="minorHAnsi"/>
        </w:rPr>
      </w:pPr>
      <w:r w:rsidRPr="00B65795">
        <w:rPr>
          <w:rFonts w:asciiTheme="minorHAnsi" w:hAnsiTheme="minorHAnsi" w:cstheme="minorHAnsi"/>
        </w:rPr>
        <w:t>na podstawie art. 15 RODO prawo dostępu do danych osobowych Pani/Pana dotyczących</w:t>
      </w:r>
      <w:r w:rsidR="00163CA9" w:rsidRPr="00B65795">
        <w:rPr>
          <w:rStyle w:val="Odwoanieprzypisudolnego"/>
          <w:rFonts w:asciiTheme="minorHAnsi" w:hAnsiTheme="minorHAnsi" w:cstheme="minorHAnsi"/>
        </w:rPr>
        <w:footnoteReference w:id="2"/>
      </w:r>
      <w:r w:rsidRPr="00B65795">
        <w:rPr>
          <w:rFonts w:asciiTheme="minorHAnsi" w:hAnsiTheme="minorHAnsi" w:cstheme="minorHAnsi"/>
        </w:rPr>
        <w:t xml:space="preserve"> ;</w:t>
      </w:r>
    </w:p>
    <w:p w14:paraId="56592F87" w14:textId="77777777" w:rsidR="00CA568F" w:rsidRPr="00B65795" w:rsidRDefault="00CA568F" w:rsidP="00B65795">
      <w:pPr>
        <w:pStyle w:val="Akapitzlist"/>
        <w:numPr>
          <w:ilvl w:val="0"/>
          <w:numId w:val="36"/>
        </w:numPr>
        <w:suppressAutoHyphens w:val="0"/>
        <w:autoSpaceDN/>
        <w:spacing w:before="120" w:after="120" w:line="276" w:lineRule="auto"/>
        <w:ind w:left="851" w:hanging="425"/>
        <w:contextualSpacing/>
        <w:jc w:val="both"/>
        <w:textAlignment w:val="auto"/>
        <w:rPr>
          <w:rFonts w:asciiTheme="minorHAnsi" w:hAnsiTheme="minorHAnsi" w:cstheme="minorHAnsi"/>
        </w:rPr>
      </w:pPr>
      <w:r w:rsidRPr="00B65795">
        <w:rPr>
          <w:rFonts w:asciiTheme="minorHAnsi" w:hAnsiTheme="minorHAnsi" w:cstheme="minorHAnsi"/>
        </w:rPr>
        <w:t>na podstawie art. 16 RODO prawo do sprostowania Pani/Pana danych osobowych</w:t>
      </w:r>
      <w:r w:rsidR="00163CA9" w:rsidRPr="00B65795">
        <w:rPr>
          <w:rStyle w:val="Odwoanieprzypisudolnego"/>
          <w:rFonts w:asciiTheme="minorHAnsi" w:hAnsiTheme="minorHAnsi" w:cstheme="minorHAnsi"/>
        </w:rPr>
        <w:footnoteReference w:id="3"/>
      </w:r>
      <w:r w:rsidRPr="00B65795">
        <w:rPr>
          <w:rFonts w:asciiTheme="minorHAnsi" w:hAnsiTheme="minorHAnsi" w:cstheme="minorHAnsi"/>
        </w:rPr>
        <w:t>;</w:t>
      </w:r>
    </w:p>
    <w:p w14:paraId="368120E8" w14:textId="77777777" w:rsidR="00CA568F" w:rsidRPr="00B65795" w:rsidRDefault="00CA568F" w:rsidP="00B65795">
      <w:pPr>
        <w:pStyle w:val="Akapitzlist"/>
        <w:numPr>
          <w:ilvl w:val="0"/>
          <w:numId w:val="36"/>
        </w:numPr>
        <w:suppressAutoHyphens w:val="0"/>
        <w:autoSpaceDN/>
        <w:spacing w:before="120" w:after="120" w:line="276" w:lineRule="auto"/>
        <w:ind w:left="851" w:hanging="425"/>
        <w:contextualSpacing/>
        <w:jc w:val="both"/>
        <w:textAlignment w:val="auto"/>
        <w:rPr>
          <w:rFonts w:asciiTheme="minorHAnsi" w:hAnsiTheme="minorHAnsi" w:cstheme="minorHAnsi"/>
        </w:rPr>
      </w:pPr>
      <w:r w:rsidRPr="00B65795">
        <w:rPr>
          <w:rFonts w:asciiTheme="minorHAnsi" w:hAnsiTheme="minorHAnsi" w:cstheme="minorHAnsi"/>
        </w:rPr>
        <w:t>na podstawie art. 18 RODO prawo żądania od administratora ograniczenia przetwarzania danych osobowych z zastrzeżeniem przypadków, o których mowa w art. 18 ust. 2 RODO</w:t>
      </w:r>
      <w:r w:rsidR="00163CA9" w:rsidRPr="00B65795">
        <w:rPr>
          <w:rStyle w:val="Odwoanieprzypisudolnego"/>
          <w:rFonts w:asciiTheme="minorHAnsi" w:hAnsiTheme="minorHAnsi" w:cstheme="minorHAnsi"/>
        </w:rPr>
        <w:footnoteReference w:id="4"/>
      </w:r>
      <w:r w:rsidRPr="00B65795">
        <w:rPr>
          <w:rFonts w:asciiTheme="minorHAnsi" w:hAnsiTheme="minorHAnsi" w:cstheme="minorHAnsi"/>
        </w:rPr>
        <w:t xml:space="preserve">;  </w:t>
      </w:r>
    </w:p>
    <w:p w14:paraId="12D82ACB" w14:textId="77777777" w:rsidR="00CA568F" w:rsidRPr="00B65795" w:rsidRDefault="00CA568F" w:rsidP="00B65795">
      <w:pPr>
        <w:pStyle w:val="Akapitzlist"/>
        <w:numPr>
          <w:ilvl w:val="0"/>
          <w:numId w:val="36"/>
        </w:numPr>
        <w:suppressAutoHyphens w:val="0"/>
        <w:autoSpaceDN/>
        <w:spacing w:before="120" w:after="120" w:line="276" w:lineRule="auto"/>
        <w:ind w:left="851" w:hanging="425"/>
        <w:contextualSpacing/>
        <w:jc w:val="both"/>
        <w:textAlignment w:val="auto"/>
        <w:rPr>
          <w:rFonts w:asciiTheme="minorHAnsi" w:hAnsiTheme="minorHAnsi" w:cstheme="minorHAnsi"/>
        </w:rPr>
      </w:pPr>
      <w:r w:rsidRPr="00B65795">
        <w:rPr>
          <w:rFonts w:asciiTheme="minorHAnsi" w:hAnsiTheme="minorHAnsi" w:cstheme="minorHAnsi"/>
        </w:rPr>
        <w:t xml:space="preserve">prawo do wniesienia skargi do Prezesa Urzędu Ochrony Danych Osobowych, gdy uzna Pani/Pan, że przetwarzanie danych osobowych Pani/Pana dotyczących narusza przepisy RODO. </w:t>
      </w:r>
    </w:p>
    <w:p w14:paraId="09EE5E4E" w14:textId="77777777" w:rsidR="00CA568F" w:rsidRPr="00B65795" w:rsidRDefault="00CA568F" w:rsidP="00B65795">
      <w:pPr>
        <w:pStyle w:val="Akapitzlist"/>
        <w:numPr>
          <w:ilvl w:val="0"/>
          <w:numId w:val="34"/>
        </w:numPr>
        <w:suppressAutoHyphens w:val="0"/>
        <w:autoSpaceDN/>
        <w:spacing w:before="120" w:after="120" w:line="276" w:lineRule="auto"/>
        <w:ind w:left="426" w:hanging="284"/>
        <w:contextualSpacing/>
        <w:jc w:val="both"/>
        <w:textAlignment w:val="auto"/>
        <w:rPr>
          <w:rFonts w:asciiTheme="minorHAnsi" w:hAnsiTheme="minorHAnsi" w:cstheme="minorHAnsi"/>
        </w:rPr>
      </w:pPr>
      <w:r w:rsidRPr="00B65795">
        <w:rPr>
          <w:rFonts w:asciiTheme="minorHAnsi" w:hAnsiTheme="minorHAnsi" w:cstheme="minorHAnsi"/>
        </w:rPr>
        <w:t>Nie przysługuje Pani/Panu:</w:t>
      </w:r>
    </w:p>
    <w:p w14:paraId="18A47E6D" w14:textId="77777777" w:rsidR="00CA568F" w:rsidRPr="00B65795" w:rsidRDefault="00CA568F" w:rsidP="00B65795">
      <w:pPr>
        <w:pStyle w:val="Akapitzlist"/>
        <w:numPr>
          <w:ilvl w:val="0"/>
          <w:numId w:val="37"/>
        </w:numPr>
        <w:suppressAutoHyphens w:val="0"/>
        <w:autoSpaceDN/>
        <w:spacing w:before="120" w:after="120" w:line="276" w:lineRule="auto"/>
        <w:ind w:left="851" w:hanging="425"/>
        <w:contextualSpacing/>
        <w:jc w:val="both"/>
        <w:textAlignment w:val="auto"/>
        <w:rPr>
          <w:rFonts w:asciiTheme="minorHAnsi" w:hAnsiTheme="minorHAnsi" w:cstheme="minorHAnsi"/>
        </w:rPr>
      </w:pPr>
      <w:r w:rsidRPr="00B65795">
        <w:rPr>
          <w:rFonts w:asciiTheme="minorHAnsi" w:hAnsiTheme="minorHAnsi" w:cstheme="minorHAnsi"/>
        </w:rPr>
        <w:t xml:space="preserve">w związku z art. 17 ust. 3 lit. b), d) lub e) RODO prawo do usunięcia danych osobowych, </w:t>
      </w:r>
    </w:p>
    <w:p w14:paraId="7992D5E4" w14:textId="77777777" w:rsidR="00CA568F" w:rsidRPr="00B65795" w:rsidRDefault="00CA568F" w:rsidP="00B65795">
      <w:pPr>
        <w:pStyle w:val="Akapitzlist"/>
        <w:numPr>
          <w:ilvl w:val="0"/>
          <w:numId w:val="37"/>
        </w:numPr>
        <w:suppressAutoHyphens w:val="0"/>
        <w:autoSpaceDN/>
        <w:spacing w:before="120" w:after="120" w:line="276" w:lineRule="auto"/>
        <w:ind w:left="851" w:hanging="425"/>
        <w:contextualSpacing/>
        <w:jc w:val="both"/>
        <w:textAlignment w:val="auto"/>
        <w:rPr>
          <w:rFonts w:asciiTheme="minorHAnsi" w:hAnsiTheme="minorHAnsi" w:cstheme="minorHAnsi"/>
        </w:rPr>
      </w:pPr>
      <w:r w:rsidRPr="00B65795">
        <w:rPr>
          <w:rFonts w:asciiTheme="minorHAnsi" w:hAnsiTheme="minorHAnsi" w:cstheme="minorHAnsi"/>
        </w:rPr>
        <w:lastRenderedPageBreak/>
        <w:t xml:space="preserve">prawo do przenoszenia danych osobowych, o którym mowa w art. 20 RODO,   </w:t>
      </w:r>
    </w:p>
    <w:p w14:paraId="112471CF" w14:textId="77777777" w:rsidR="00CA568F" w:rsidRPr="00B65795" w:rsidRDefault="00CA568F" w:rsidP="00B65795">
      <w:pPr>
        <w:pStyle w:val="Akapitzlist"/>
        <w:numPr>
          <w:ilvl w:val="0"/>
          <w:numId w:val="37"/>
        </w:numPr>
        <w:suppressAutoHyphens w:val="0"/>
        <w:autoSpaceDN/>
        <w:spacing w:before="120" w:after="120" w:line="276" w:lineRule="auto"/>
        <w:ind w:left="851" w:hanging="425"/>
        <w:contextualSpacing/>
        <w:jc w:val="both"/>
        <w:textAlignment w:val="auto"/>
        <w:rPr>
          <w:rFonts w:asciiTheme="minorHAnsi" w:hAnsiTheme="minorHAnsi" w:cstheme="minorHAnsi"/>
        </w:rPr>
      </w:pPr>
      <w:r w:rsidRPr="00B65795">
        <w:rPr>
          <w:rFonts w:asciiTheme="minorHAnsi" w:hAnsiTheme="minorHAnsi" w:cstheme="minorHAnsi"/>
        </w:rPr>
        <w:t xml:space="preserve">na podstawie art. 21 RODO prawo sprzeciwu, wobec przetwarzania danych osobowych, gdyż podstawą prawną przetwarzania Pani/Pana danych osobowych jest art. 6 ust. 1 lit. c) RODO,    </w:t>
      </w:r>
    </w:p>
    <w:p w14:paraId="3E2ECDEB" w14:textId="77777777" w:rsidR="00EF7E90" w:rsidRPr="00B65795" w:rsidRDefault="00CA568F" w:rsidP="00B65795">
      <w:pPr>
        <w:pStyle w:val="Akapitzlist"/>
        <w:numPr>
          <w:ilvl w:val="0"/>
          <w:numId w:val="34"/>
        </w:numPr>
        <w:suppressAutoHyphens w:val="0"/>
        <w:autoSpaceDN/>
        <w:spacing w:before="120" w:after="120" w:line="276" w:lineRule="auto"/>
        <w:ind w:left="426" w:hanging="284"/>
        <w:contextualSpacing/>
        <w:jc w:val="both"/>
        <w:textAlignment w:val="auto"/>
        <w:rPr>
          <w:rFonts w:asciiTheme="minorHAnsi" w:hAnsiTheme="minorHAnsi" w:cstheme="minorHAnsi"/>
        </w:rPr>
      </w:pPr>
      <w:r w:rsidRPr="00B65795">
        <w:rPr>
          <w:rFonts w:asciiTheme="minorHAnsi" w:hAnsiTheme="minorHAnsi" w:cstheme="minorHAnsi"/>
        </w:rPr>
        <w:t xml:space="preserve">W sprawach z zakresu ochrony danych osobowych można kontaktować się z Inspektorem Ochrony Danych, telefonicznie: 34 3145 251 lub pod adresem e-mail: </w:t>
      </w:r>
      <w:hyperlink r:id="rId14" w:history="1">
        <w:r w:rsidRPr="00B65795">
          <w:rPr>
            <w:rStyle w:val="Hipercze"/>
            <w:rFonts w:asciiTheme="minorHAnsi" w:hAnsiTheme="minorHAnsi" w:cstheme="minorHAnsi"/>
          </w:rPr>
          <w:t>iod@ugporaj.pl</w:t>
        </w:r>
      </w:hyperlink>
      <w:r w:rsidRPr="00B65795">
        <w:rPr>
          <w:rFonts w:asciiTheme="minorHAnsi" w:hAnsiTheme="minorHAnsi" w:cstheme="minorHAnsi"/>
        </w:rPr>
        <w:t xml:space="preserve"> .</w:t>
      </w:r>
    </w:p>
    <w:p w14:paraId="249E814C" w14:textId="77777777" w:rsidR="003D4C89" w:rsidRPr="00B65795" w:rsidRDefault="003D4C89" w:rsidP="00B65795">
      <w:pPr>
        <w:spacing w:line="276" w:lineRule="auto"/>
        <w:jc w:val="both"/>
        <w:rPr>
          <w:rFonts w:cstheme="minorHAnsi"/>
          <w:sz w:val="24"/>
          <w:szCs w:val="24"/>
        </w:rPr>
      </w:pPr>
    </w:p>
    <w:p w14:paraId="6FD2FAAD" w14:textId="77777777" w:rsidR="003D4C89" w:rsidRPr="00B65795" w:rsidRDefault="003D4C89" w:rsidP="00B65795">
      <w:pPr>
        <w:spacing w:line="276" w:lineRule="auto"/>
        <w:ind w:left="851" w:hanging="425"/>
        <w:jc w:val="center"/>
        <w:rPr>
          <w:rFonts w:cstheme="minorHAnsi"/>
          <w:color w:val="000000"/>
          <w:sz w:val="24"/>
          <w:szCs w:val="24"/>
        </w:rPr>
      </w:pPr>
    </w:p>
    <w:p w14:paraId="0BE7B649" w14:textId="77777777" w:rsidR="000B4B42" w:rsidRPr="00B65795" w:rsidRDefault="000B4B42" w:rsidP="00B65795">
      <w:pPr>
        <w:pStyle w:val="Nagwek2"/>
        <w:spacing w:line="276" w:lineRule="auto"/>
        <w:jc w:val="center"/>
        <w:rPr>
          <w:rFonts w:asciiTheme="minorHAnsi" w:hAnsiTheme="minorHAnsi" w:cstheme="minorHAnsi"/>
          <w:sz w:val="24"/>
          <w:u w:val="single"/>
        </w:rPr>
      </w:pPr>
      <w:r w:rsidRPr="00B65795">
        <w:rPr>
          <w:rFonts w:asciiTheme="minorHAnsi" w:hAnsiTheme="minorHAnsi" w:cstheme="minorHAnsi"/>
          <w:sz w:val="24"/>
          <w:u w:val="single"/>
        </w:rPr>
        <w:t>ROZDZIAŁ XXXIV</w:t>
      </w:r>
    </w:p>
    <w:p w14:paraId="5348D6AD" w14:textId="77777777" w:rsidR="000B4B42" w:rsidRPr="00B65795" w:rsidRDefault="000B4B42" w:rsidP="00B65795">
      <w:pPr>
        <w:spacing w:line="276" w:lineRule="auto"/>
        <w:jc w:val="center"/>
        <w:rPr>
          <w:rFonts w:cstheme="minorHAnsi"/>
          <w:b/>
          <w:sz w:val="24"/>
          <w:szCs w:val="24"/>
          <w:lang w:eastAsia="zh-CN"/>
        </w:rPr>
      </w:pPr>
      <w:r w:rsidRPr="00B65795">
        <w:rPr>
          <w:rFonts w:cstheme="minorHAnsi"/>
          <w:b/>
          <w:sz w:val="24"/>
          <w:szCs w:val="24"/>
          <w:lang w:eastAsia="zh-CN"/>
        </w:rPr>
        <w:t>ZAŁĄCZNIKI</w:t>
      </w:r>
    </w:p>
    <w:p w14:paraId="2C60819E" w14:textId="1C9888DF" w:rsidR="000B4B42" w:rsidRPr="00B65795" w:rsidRDefault="000B4B42" w:rsidP="00B65795">
      <w:pPr>
        <w:pStyle w:val="Akapitzlist"/>
        <w:numPr>
          <w:ilvl w:val="1"/>
          <w:numId w:val="37"/>
        </w:numPr>
        <w:spacing w:line="276" w:lineRule="auto"/>
        <w:jc w:val="both"/>
        <w:rPr>
          <w:rFonts w:asciiTheme="minorHAnsi" w:hAnsiTheme="minorHAnsi" w:cstheme="minorHAnsi"/>
        </w:rPr>
      </w:pPr>
      <w:r w:rsidRPr="00B65795">
        <w:rPr>
          <w:rFonts w:asciiTheme="minorHAnsi" w:hAnsiTheme="minorHAnsi" w:cstheme="minorHAnsi"/>
          <w:b/>
          <w:bCs/>
        </w:rPr>
        <w:t>Załącznik nr 1</w:t>
      </w:r>
      <w:r w:rsidRPr="00B65795">
        <w:rPr>
          <w:rFonts w:asciiTheme="minorHAnsi" w:hAnsiTheme="minorHAnsi" w:cstheme="minorHAnsi"/>
        </w:rPr>
        <w:t xml:space="preserve"> – Formularz ofertowy</w:t>
      </w:r>
      <w:r w:rsidR="004100B9">
        <w:rPr>
          <w:rFonts w:asciiTheme="minorHAnsi" w:hAnsiTheme="minorHAnsi" w:cstheme="minorHAnsi"/>
        </w:rPr>
        <w:t>.</w:t>
      </w:r>
    </w:p>
    <w:p w14:paraId="0D594AEA" w14:textId="22C79BB2" w:rsidR="000B4B42" w:rsidRPr="00B65795" w:rsidRDefault="000B4B42" w:rsidP="00B65795">
      <w:pPr>
        <w:pStyle w:val="Akapitzlist"/>
        <w:numPr>
          <w:ilvl w:val="1"/>
          <w:numId w:val="37"/>
        </w:numPr>
        <w:spacing w:line="276" w:lineRule="auto"/>
        <w:jc w:val="both"/>
        <w:rPr>
          <w:rFonts w:asciiTheme="minorHAnsi" w:hAnsiTheme="minorHAnsi" w:cstheme="minorHAnsi"/>
        </w:rPr>
      </w:pPr>
      <w:r w:rsidRPr="00B65795">
        <w:rPr>
          <w:rFonts w:asciiTheme="minorHAnsi" w:hAnsiTheme="minorHAnsi" w:cstheme="minorHAnsi"/>
          <w:b/>
          <w:bCs/>
        </w:rPr>
        <w:t>Załącznik nr 2</w:t>
      </w:r>
      <w:r w:rsidRPr="00B65795">
        <w:rPr>
          <w:rFonts w:asciiTheme="minorHAnsi" w:hAnsiTheme="minorHAnsi" w:cstheme="minorHAnsi"/>
        </w:rPr>
        <w:t xml:space="preserve"> – Oświadczenie Wykonawcy o niepodleganiu wykluczeniu </w:t>
      </w:r>
      <w:r w:rsidR="00832F86" w:rsidRPr="00B65795">
        <w:rPr>
          <w:rFonts w:asciiTheme="minorHAnsi" w:hAnsiTheme="minorHAnsi" w:cstheme="minorHAnsi"/>
        </w:rPr>
        <w:t xml:space="preserve">                       </w:t>
      </w:r>
      <w:r w:rsidRPr="00B65795">
        <w:rPr>
          <w:rFonts w:asciiTheme="minorHAnsi" w:hAnsiTheme="minorHAnsi" w:cstheme="minorHAnsi"/>
        </w:rPr>
        <w:t>w post</w:t>
      </w:r>
      <w:r w:rsidR="004100B9">
        <w:rPr>
          <w:rFonts w:asciiTheme="minorHAnsi" w:hAnsiTheme="minorHAnsi" w:cstheme="minorHAnsi"/>
        </w:rPr>
        <w:t>ę</w:t>
      </w:r>
      <w:r w:rsidRPr="00B65795">
        <w:rPr>
          <w:rFonts w:asciiTheme="minorHAnsi" w:hAnsiTheme="minorHAnsi" w:cstheme="minorHAnsi"/>
        </w:rPr>
        <w:t>powaniu oraz spełnieniu warunków udziału</w:t>
      </w:r>
      <w:r w:rsidR="004100B9">
        <w:rPr>
          <w:rFonts w:asciiTheme="minorHAnsi" w:hAnsiTheme="minorHAnsi" w:cstheme="minorHAnsi"/>
        </w:rPr>
        <w:t>.</w:t>
      </w:r>
    </w:p>
    <w:p w14:paraId="359BB58C" w14:textId="5EACCD7C" w:rsidR="003D4C89" w:rsidRPr="00B65795" w:rsidRDefault="000B4B42" w:rsidP="00B65795">
      <w:pPr>
        <w:pStyle w:val="Akapitzlist"/>
        <w:numPr>
          <w:ilvl w:val="1"/>
          <w:numId w:val="37"/>
        </w:numPr>
        <w:spacing w:line="276" w:lineRule="auto"/>
        <w:jc w:val="both"/>
        <w:rPr>
          <w:rFonts w:asciiTheme="minorHAnsi" w:hAnsiTheme="minorHAnsi" w:cstheme="minorHAnsi"/>
        </w:rPr>
      </w:pPr>
      <w:r w:rsidRPr="00B65795">
        <w:rPr>
          <w:rFonts w:asciiTheme="minorHAnsi" w:hAnsiTheme="minorHAnsi" w:cstheme="minorHAnsi"/>
          <w:b/>
          <w:bCs/>
        </w:rPr>
        <w:t>Załącznik nr</w:t>
      </w:r>
      <w:r w:rsidR="00832F86" w:rsidRPr="00B65795">
        <w:rPr>
          <w:rFonts w:asciiTheme="minorHAnsi" w:hAnsiTheme="minorHAnsi" w:cstheme="minorHAnsi"/>
          <w:b/>
          <w:bCs/>
        </w:rPr>
        <w:t xml:space="preserve"> 3</w:t>
      </w:r>
      <w:r w:rsidR="00832F86" w:rsidRPr="00B65795">
        <w:rPr>
          <w:rFonts w:asciiTheme="minorHAnsi" w:hAnsiTheme="minorHAnsi" w:cstheme="minorHAnsi"/>
        </w:rPr>
        <w:t xml:space="preserve"> - Oświadczenie Wykonawcy o niepodleganiu wykluczeniu                          w post</w:t>
      </w:r>
      <w:r w:rsidR="004100B9">
        <w:rPr>
          <w:rFonts w:asciiTheme="minorHAnsi" w:hAnsiTheme="minorHAnsi" w:cstheme="minorHAnsi"/>
        </w:rPr>
        <w:t>ę</w:t>
      </w:r>
      <w:r w:rsidR="00832F86" w:rsidRPr="00B65795">
        <w:rPr>
          <w:rFonts w:asciiTheme="minorHAnsi" w:hAnsiTheme="minorHAnsi" w:cstheme="minorHAnsi"/>
        </w:rPr>
        <w:t>powaniu oraz spełnieniu warunków udziału (podmiot udostępniający zasoby)</w:t>
      </w:r>
      <w:r w:rsidR="004100B9">
        <w:rPr>
          <w:rFonts w:asciiTheme="minorHAnsi" w:hAnsiTheme="minorHAnsi" w:cstheme="minorHAnsi"/>
        </w:rPr>
        <w:t>.</w:t>
      </w:r>
    </w:p>
    <w:p w14:paraId="31907ABA" w14:textId="2653F560" w:rsidR="000B4B42" w:rsidRPr="00B65795" w:rsidRDefault="000B4B42" w:rsidP="00B65795">
      <w:pPr>
        <w:pStyle w:val="Akapitzlist"/>
        <w:numPr>
          <w:ilvl w:val="1"/>
          <w:numId w:val="37"/>
        </w:numPr>
        <w:spacing w:line="276" w:lineRule="auto"/>
        <w:jc w:val="both"/>
        <w:rPr>
          <w:rFonts w:asciiTheme="minorHAnsi" w:hAnsiTheme="minorHAnsi" w:cstheme="minorHAnsi"/>
        </w:rPr>
      </w:pPr>
      <w:r w:rsidRPr="00B65795">
        <w:rPr>
          <w:rFonts w:asciiTheme="minorHAnsi" w:hAnsiTheme="minorHAnsi" w:cstheme="minorHAnsi"/>
          <w:b/>
          <w:bCs/>
        </w:rPr>
        <w:t>Załącznik nr</w:t>
      </w:r>
      <w:r w:rsidR="00832F86" w:rsidRPr="00B65795">
        <w:rPr>
          <w:rFonts w:asciiTheme="minorHAnsi" w:hAnsiTheme="minorHAnsi" w:cstheme="minorHAnsi"/>
          <w:b/>
          <w:bCs/>
        </w:rPr>
        <w:t xml:space="preserve"> 4</w:t>
      </w:r>
      <w:r w:rsidR="00832F86" w:rsidRPr="00B65795">
        <w:rPr>
          <w:rFonts w:asciiTheme="minorHAnsi" w:hAnsiTheme="minorHAnsi" w:cstheme="minorHAnsi"/>
        </w:rPr>
        <w:t xml:space="preserve"> – Projektowane postanowienia umowy</w:t>
      </w:r>
      <w:r w:rsidR="004100B9">
        <w:rPr>
          <w:rFonts w:asciiTheme="minorHAnsi" w:hAnsiTheme="minorHAnsi" w:cstheme="minorHAnsi"/>
        </w:rPr>
        <w:t>.</w:t>
      </w:r>
    </w:p>
    <w:p w14:paraId="0EC0F443" w14:textId="7DF929DB" w:rsidR="000B4B42" w:rsidRPr="00B65795" w:rsidRDefault="000B4B42" w:rsidP="00B65795">
      <w:pPr>
        <w:pStyle w:val="Akapitzlist"/>
        <w:numPr>
          <w:ilvl w:val="1"/>
          <w:numId w:val="37"/>
        </w:numPr>
        <w:spacing w:line="276" w:lineRule="auto"/>
        <w:jc w:val="both"/>
        <w:rPr>
          <w:rFonts w:asciiTheme="minorHAnsi" w:hAnsiTheme="minorHAnsi" w:cstheme="minorHAnsi"/>
        </w:rPr>
      </w:pPr>
      <w:r w:rsidRPr="00B65795">
        <w:rPr>
          <w:rFonts w:asciiTheme="minorHAnsi" w:hAnsiTheme="minorHAnsi" w:cstheme="minorHAnsi"/>
          <w:b/>
          <w:bCs/>
        </w:rPr>
        <w:t>Załącznik nr</w:t>
      </w:r>
      <w:r w:rsidR="00832F86" w:rsidRPr="00B65795">
        <w:rPr>
          <w:rFonts w:asciiTheme="minorHAnsi" w:hAnsiTheme="minorHAnsi" w:cstheme="minorHAnsi"/>
          <w:b/>
          <w:bCs/>
        </w:rPr>
        <w:t xml:space="preserve"> 5</w:t>
      </w:r>
      <w:r w:rsidR="00832F86" w:rsidRPr="00B65795">
        <w:rPr>
          <w:rFonts w:asciiTheme="minorHAnsi" w:hAnsiTheme="minorHAnsi" w:cstheme="minorHAnsi"/>
        </w:rPr>
        <w:t xml:space="preserve"> – Zobowiązanie podmiotu udostępniającego Wykonawcy zasoby na potrzeby realizacji zadania</w:t>
      </w:r>
      <w:r w:rsidR="004100B9">
        <w:rPr>
          <w:rFonts w:asciiTheme="minorHAnsi" w:hAnsiTheme="minorHAnsi" w:cstheme="minorHAnsi"/>
        </w:rPr>
        <w:t>.</w:t>
      </w:r>
    </w:p>
    <w:p w14:paraId="1B6754C8" w14:textId="5AC7A96C" w:rsidR="000B4B42" w:rsidRPr="00B65795" w:rsidRDefault="000B4B42" w:rsidP="00B65795">
      <w:pPr>
        <w:pStyle w:val="Akapitzlist"/>
        <w:numPr>
          <w:ilvl w:val="1"/>
          <w:numId w:val="37"/>
        </w:numPr>
        <w:spacing w:line="276" w:lineRule="auto"/>
        <w:jc w:val="both"/>
        <w:rPr>
          <w:rFonts w:asciiTheme="minorHAnsi" w:hAnsiTheme="minorHAnsi" w:cstheme="minorHAnsi"/>
        </w:rPr>
      </w:pPr>
      <w:r w:rsidRPr="00B65795">
        <w:rPr>
          <w:rFonts w:asciiTheme="minorHAnsi" w:hAnsiTheme="minorHAnsi" w:cstheme="minorHAnsi"/>
          <w:b/>
          <w:bCs/>
        </w:rPr>
        <w:t>Załącznik nr</w:t>
      </w:r>
      <w:r w:rsidR="00832F86" w:rsidRPr="00B65795">
        <w:rPr>
          <w:rFonts w:asciiTheme="minorHAnsi" w:hAnsiTheme="minorHAnsi" w:cstheme="minorHAnsi"/>
          <w:b/>
          <w:bCs/>
        </w:rPr>
        <w:t xml:space="preserve"> 6</w:t>
      </w:r>
      <w:r w:rsidR="00832F86" w:rsidRPr="00B65795">
        <w:rPr>
          <w:rFonts w:asciiTheme="minorHAnsi" w:hAnsiTheme="minorHAnsi" w:cstheme="minorHAnsi"/>
        </w:rPr>
        <w:t xml:space="preserve"> – Wykaz osób</w:t>
      </w:r>
      <w:r w:rsidR="004100B9">
        <w:rPr>
          <w:rFonts w:asciiTheme="minorHAnsi" w:hAnsiTheme="minorHAnsi" w:cstheme="minorHAnsi"/>
        </w:rPr>
        <w:t>.</w:t>
      </w:r>
    </w:p>
    <w:p w14:paraId="662C3719" w14:textId="38BB7F9B" w:rsidR="000B4B42" w:rsidRDefault="000B4B42" w:rsidP="00B65795">
      <w:pPr>
        <w:pStyle w:val="Akapitzlist"/>
        <w:numPr>
          <w:ilvl w:val="1"/>
          <w:numId w:val="37"/>
        </w:numPr>
        <w:spacing w:line="276" w:lineRule="auto"/>
        <w:jc w:val="both"/>
        <w:rPr>
          <w:rFonts w:asciiTheme="minorHAnsi" w:hAnsiTheme="minorHAnsi" w:cstheme="minorHAnsi"/>
        </w:rPr>
      </w:pPr>
      <w:r w:rsidRPr="00B65795">
        <w:rPr>
          <w:rFonts w:asciiTheme="minorHAnsi" w:hAnsiTheme="minorHAnsi" w:cstheme="minorHAnsi"/>
          <w:b/>
          <w:bCs/>
        </w:rPr>
        <w:t>Załącznik nr</w:t>
      </w:r>
      <w:r w:rsidR="00832F86" w:rsidRPr="00B65795">
        <w:rPr>
          <w:rFonts w:asciiTheme="minorHAnsi" w:hAnsiTheme="minorHAnsi" w:cstheme="minorHAnsi"/>
          <w:b/>
          <w:bCs/>
        </w:rPr>
        <w:t xml:space="preserve"> 7</w:t>
      </w:r>
      <w:r w:rsidR="00832F86" w:rsidRPr="00B65795">
        <w:rPr>
          <w:rFonts w:asciiTheme="minorHAnsi" w:hAnsiTheme="minorHAnsi" w:cstheme="minorHAnsi"/>
        </w:rPr>
        <w:t xml:space="preserve"> – Wykaz robót budowlanych</w:t>
      </w:r>
      <w:r w:rsidR="004100B9">
        <w:rPr>
          <w:rFonts w:asciiTheme="minorHAnsi" w:hAnsiTheme="minorHAnsi" w:cstheme="minorHAnsi"/>
        </w:rPr>
        <w:t>.</w:t>
      </w:r>
    </w:p>
    <w:p w14:paraId="0CCBCB36" w14:textId="5B123DE8" w:rsidR="004100B9" w:rsidRPr="00B65795" w:rsidRDefault="004100B9" w:rsidP="00B65795">
      <w:pPr>
        <w:pStyle w:val="Akapitzlist"/>
        <w:numPr>
          <w:ilvl w:val="1"/>
          <w:numId w:val="37"/>
        </w:numPr>
        <w:spacing w:line="276" w:lineRule="auto"/>
        <w:jc w:val="both"/>
        <w:rPr>
          <w:rFonts w:asciiTheme="minorHAnsi" w:hAnsiTheme="minorHAnsi" w:cstheme="minorHAnsi"/>
        </w:rPr>
      </w:pPr>
      <w:r>
        <w:rPr>
          <w:rFonts w:asciiTheme="minorHAnsi" w:hAnsiTheme="minorHAnsi" w:cstheme="minorHAnsi"/>
          <w:b/>
          <w:bCs/>
        </w:rPr>
        <w:t xml:space="preserve">Załącznik nr 8 </w:t>
      </w:r>
      <w:r w:rsidRPr="004100B9">
        <w:rPr>
          <w:rFonts w:asciiTheme="minorHAnsi" w:hAnsiTheme="minorHAnsi" w:cstheme="minorHAnsi"/>
        </w:rPr>
        <w:t>-</w:t>
      </w:r>
      <w:r>
        <w:rPr>
          <w:rFonts w:asciiTheme="minorHAnsi" w:hAnsiTheme="minorHAnsi" w:cstheme="minorHAnsi"/>
        </w:rPr>
        <w:t xml:space="preserve"> Oświadczenie o grupie kapitałowej.</w:t>
      </w:r>
    </w:p>
    <w:p w14:paraId="494AADFF" w14:textId="77777777" w:rsidR="003D4C89" w:rsidRPr="00B65795" w:rsidRDefault="003D4C89" w:rsidP="00B65795">
      <w:pPr>
        <w:pStyle w:val="Standard"/>
        <w:tabs>
          <w:tab w:val="left" w:pos="284"/>
        </w:tabs>
        <w:spacing w:line="276" w:lineRule="auto"/>
        <w:jc w:val="both"/>
        <w:rPr>
          <w:rFonts w:asciiTheme="minorHAnsi" w:hAnsiTheme="minorHAnsi" w:cstheme="minorHAnsi"/>
          <w:color w:val="000000"/>
          <w:lang w:eastAsia="en-US"/>
        </w:rPr>
      </w:pPr>
    </w:p>
    <w:p w14:paraId="5101E966" w14:textId="77777777" w:rsidR="005C7315" w:rsidRPr="00B65795" w:rsidRDefault="005C7315" w:rsidP="00B65795">
      <w:pPr>
        <w:spacing w:before="100" w:after="100" w:line="276" w:lineRule="auto"/>
        <w:jc w:val="both"/>
        <w:rPr>
          <w:rFonts w:cstheme="minorHAnsi"/>
          <w:sz w:val="24"/>
          <w:szCs w:val="24"/>
        </w:rPr>
      </w:pPr>
    </w:p>
    <w:p w14:paraId="5163DF1F" w14:textId="77777777" w:rsidR="00B00018" w:rsidRPr="00B65795" w:rsidRDefault="00B00018" w:rsidP="00B65795">
      <w:pPr>
        <w:spacing w:line="276" w:lineRule="auto"/>
        <w:jc w:val="both"/>
        <w:rPr>
          <w:rFonts w:cstheme="minorHAnsi"/>
          <w:sz w:val="24"/>
          <w:szCs w:val="24"/>
        </w:rPr>
      </w:pPr>
    </w:p>
    <w:p w14:paraId="7F7385C5" w14:textId="77777777" w:rsidR="00B00018" w:rsidRPr="00B65795" w:rsidRDefault="00B00018" w:rsidP="00B65795">
      <w:pPr>
        <w:pStyle w:val="Standard"/>
        <w:spacing w:line="276" w:lineRule="auto"/>
        <w:jc w:val="both"/>
        <w:rPr>
          <w:rFonts w:asciiTheme="minorHAnsi" w:hAnsiTheme="minorHAnsi" w:cstheme="minorHAnsi"/>
        </w:rPr>
      </w:pPr>
    </w:p>
    <w:p w14:paraId="0DDFCAC9" w14:textId="77777777" w:rsidR="00B00018" w:rsidRPr="00B65795" w:rsidRDefault="00B00018" w:rsidP="00B65795">
      <w:pPr>
        <w:pStyle w:val="Standard"/>
        <w:spacing w:line="276" w:lineRule="auto"/>
        <w:jc w:val="both"/>
        <w:rPr>
          <w:rFonts w:asciiTheme="minorHAnsi" w:hAnsiTheme="minorHAnsi" w:cstheme="minorHAnsi"/>
        </w:rPr>
      </w:pPr>
    </w:p>
    <w:p w14:paraId="5D732A01" w14:textId="77777777" w:rsidR="00B00018" w:rsidRPr="00B65795" w:rsidRDefault="00B00018" w:rsidP="00B65795">
      <w:pPr>
        <w:spacing w:line="276" w:lineRule="auto"/>
        <w:jc w:val="both"/>
        <w:rPr>
          <w:rFonts w:cstheme="minorHAnsi"/>
          <w:sz w:val="24"/>
          <w:szCs w:val="24"/>
        </w:rPr>
      </w:pPr>
    </w:p>
    <w:sectPr w:rsidR="00B00018" w:rsidRPr="00B65795">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719EC" w14:textId="77777777" w:rsidR="00D72132" w:rsidRDefault="00D72132" w:rsidP="00B00018">
      <w:pPr>
        <w:spacing w:after="0" w:line="240" w:lineRule="auto"/>
      </w:pPr>
      <w:r>
        <w:separator/>
      </w:r>
    </w:p>
  </w:endnote>
  <w:endnote w:type="continuationSeparator" w:id="0">
    <w:p w14:paraId="031A818D" w14:textId="77777777" w:rsidR="00D72132" w:rsidRDefault="00D72132" w:rsidP="00B00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IDFont+F1">
    <w:altName w:val="MS Mincho"/>
    <w:panose1 w:val="00000000000000000000"/>
    <w:charset w:val="80"/>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1737614"/>
      <w:docPartObj>
        <w:docPartGallery w:val="Page Numbers (Bottom of Page)"/>
        <w:docPartUnique/>
      </w:docPartObj>
    </w:sdtPr>
    <w:sdtEndPr>
      <w:rPr>
        <w:b/>
        <w:bCs/>
        <w:sz w:val="20"/>
        <w:szCs w:val="20"/>
      </w:rPr>
    </w:sdtEndPr>
    <w:sdtContent>
      <w:p w14:paraId="100BB312" w14:textId="77777777" w:rsidR="00CD6186" w:rsidRPr="00CD6186" w:rsidRDefault="00CD6186">
        <w:pPr>
          <w:pStyle w:val="Stopka"/>
          <w:jc w:val="right"/>
          <w:rPr>
            <w:b/>
            <w:bCs/>
            <w:sz w:val="20"/>
            <w:szCs w:val="20"/>
          </w:rPr>
        </w:pPr>
        <w:r w:rsidRPr="00CD6186">
          <w:rPr>
            <w:b/>
            <w:bCs/>
            <w:sz w:val="20"/>
            <w:szCs w:val="20"/>
          </w:rPr>
          <w:fldChar w:fldCharType="begin"/>
        </w:r>
        <w:r w:rsidRPr="00CD6186">
          <w:rPr>
            <w:b/>
            <w:bCs/>
            <w:sz w:val="20"/>
            <w:szCs w:val="20"/>
          </w:rPr>
          <w:instrText>PAGE   \* MERGEFORMAT</w:instrText>
        </w:r>
        <w:r w:rsidRPr="00CD6186">
          <w:rPr>
            <w:b/>
            <w:bCs/>
            <w:sz w:val="20"/>
            <w:szCs w:val="20"/>
          </w:rPr>
          <w:fldChar w:fldCharType="separate"/>
        </w:r>
        <w:r w:rsidRPr="00CD6186">
          <w:rPr>
            <w:b/>
            <w:bCs/>
            <w:sz w:val="20"/>
            <w:szCs w:val="20"/>
          </w:rPr>
          <w:t>2</w:t>
        </w:r>
        <w:r w:rsidRPr="00CD6186">
          <w:rPr>
            <w:b/>
            <w:bCs/>
            <w:sz w:val="20"/>
            <w:szCs w:val="20"/>
          </w:rPr>
          <w:fldChar w:fldCharType="end"/>
        </w:r>
      </w:p>
    </w:sdtContent>
  </w:sdt>
  <w:p w14:paraId="2BE16E4B" w14:textId="77777777" w:rsidR="00CD6186" w:rsidRDefault="00CD618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B1C31" w14:textId="77777777" w:rsidR="00D72132" w:rsidRDefault="00D72132" w:rsidP="00B00018">
      <w:pPr>
        <w:spacing w:after="0" w:line="240" w:lineRule="auto"/>
      </w:pPr>
      <w:r>
        <w:separator/>
      </w:r>
    </w:p>
  </w:footnote>
  <w:footnote w:type="continuationSeparator" w:id="0">
    <w:p w14:paraId="08B2D201" w14:textId="77777777" w:rsidR="00D72132" w:rsidRDefault="00D72132" w:rsidP="00B00018">
      <w:pPr>
        <w:spacing w:after="0" w:line="240" w:lineRule="auto"/>
      </w:pPr>
      <w:r>
        <w:continuationSeparator/>
      </w:r>
    </w:p>
  </w:footnote>
  <w:footnote w:id="1">
    <w:p w14:paraId="4F8DCC90" w14:textId="77777777" w:rsidR="00B00018" w:rsidRDefault="00B00018" w:rsidP="00B00018">
      <w:pPr>
        <w:pStyle w:val="Tekstprzypisudolnego"/>
        <w:jc w:val="both"/>
      </w:pPr>
      <w:r>
        <w:rPr>
          <w:rStyle w:val="Odwoanieprzypisudolnego"/>
        </w:rPr>
        <w:footnoteRef/>
      </w:r>
      <w:r>
        <w:rPr>
          <w:rFonts w:ascii="Arial" w:hAnsi="Arial" w:cs="Arial"/>
          <w:sz w:val="14"/>
          <w:szCs w:val="16"/>
        </w:rPr>
        <w:t>Wyliczenie ma charakter przykładowy. Umowa o pracę może zawierać również inne dane, które podlegają anonimizacji. Każda umowa powinna zostać przeanalizowana przez składającego pod kątem przepisów RODO, ustawy z dnia 10 maja 2018 r. o ochronie danych osobowych; zakres anonimizacji umowy musi być zgodny z w/w przepisami.</w:t>
      </w:r>
    </w:p>
  </w:footnote>
  <w:footnote w:id="2">
    <w:p w14:paraId="0DED7D91" w14:textId="77777777" w:rsidR="00163CA9" w:rsidRPr="00163CA9" w:rsidRDefault="00163CA9" w:rsidP="00163CA9">
      <w:pPr>
        <w:pStyle w:val="Akapitzlist"/>
        <w:spacing w:before="120" w:after="120"/>
        <w:ind w:left="0"/>
        <w:jc w:val="both"/>
        <w:rPr>
          <w:rFonts w:ascii="Arial" w:hAnsi="Arial" w:cs="Arial"/>
          <w:i/>
          <w:iCs/>
          <w:sz w:val="14"/>
          <w:szCs w:val="14"/>
        </w:rPr>
      </w:pPr>
      <w:r w:rsidRPr="00163CA9">
        <w:rPr>
          <w:rStyle w:val="Odwoanieprzypisudolnego"/>
          <w:rFonts w:ascii="Arial" w:hAnsi="Arial" w:cs="Arial"/>
          <w:sz w:val="14"/>
          <w:szCs w:val="14"/>
        </w:rPr>
        <w:footnoteRef/>
      </w:r>
      <w:r w:rsidRPr="00163CA9">
        <w:rPr>
          <w:rFonts w:ascii="Arial" w:hAnsi="Arial" w:cs="Arial"/>
          <w:sz w:val="14"/>
          <w:szCs w:val="14"/>
        </w:rPr>
        <w:t xml:space="preserve"> </w:t>
      </w:r>
      <w:r w:rsidRPr="00163CA9">
        <w:rPr>
          <w:rFonts w:ascii="Arial" w:hAnsi="Arial" w:cs="Arial"/>
          <w:b/>
          <w:bCs/>
          <w:i/>
          <w:iCs/>
          <w:color w:val="000000"/>
          <w:sz w:val="14"/>
          <w:szCs w:val="14"/>
        </w:rPr>
        <w:t>Wyjaśnienie:</w:t>
      </w:r>
      <w:r w:rsidRPr="00163CA9">
        <w:rPr>
          <w:rFonts w:ascii="Arial" w:hAnsi="Arial" w:cs="Arial"/>
          <w:i/>
          <w:iCs/>
          <w:color w:val="000000"/>
          <w:sz w:val="14"/>
          <w:szCs w:val="14"/>
        </w:rPr>
        <w:t xml:space="preserve"> w przypadku korzystania przez osobę, której dane osobowe są przetwarzane przez zamawiającego, z uprawnienia, o którym mowa w </w:t>
      </w:r>
      <w:hyperlink r:id="rId1" w:anchor="/document/68636690?unitId=art(15)ust(1)&amp;cm=DOCUMENT" w:history="1">
        <w:r w:rsidRPr="00163CA9">
          <w:rPr>
            <w:rStyle w:val="Hipercze"/>
            <w:rFonts w:ascii="Arial" w:hAnsi="Arial" w:cs="Arial"/>
            <w:i/>
            <w:iCs/>
            <w:color w:val="000000"/>
            <w:sz w:val="14"/>
            <w:szCs w:val="14"/>
          </w:rPr>
          <w:t>art. 15 ust. 1-3</w:t>
        </w:r>
      </w:hyperlink>
      <w:r w:rsidRPr="00163CA9">
        <w:rPr>
          <w:rFonts w:ascii="Arial" w:hAnsi="Arial" w:cs="Arial"/>
          <w:i/>
          <w:iCs/>
          <w:color w:val="000000"/>
          <w:sz w:val="14"/>
          <w:szCs w:val="14"/>
        </w:rPr>
        <w:t xml:space="preserve"> RODO, zamawi</w:t>
      </w:r>
      <w:r w:rsidRPr="00163CA9">
        <w:rPr>
          <w:rFonts w:ascii="Arial" w:hAnsi="Arial" w:cs="Arial"/>
          <w:i/>
          <w:iCs/>
          <w:sz w:val="14"/>
          <w:szCs w:val="14"/>
        </w:rPr>
        <w:t xml:space="preserve">ający może żądać od osoby występującej z żądaniem wskazania dodatkowych informacji, mających na celu sprecyzowanie nazwy lub daty zakończonego postępowania o udzielenie zamówienia. </w:t>
      </w:r>
    </w:p>
  </w:footnote>
  <w:footnote w:id="3">
    <w:p w14:paraId="6AF6E190" w14:textId="77777777" w:rsidR="00163CA9" w:rsidRPr="00163CA9" w:rsidRDefault="00163CA9" w:rsidP="00163CA9">
      <w:pPr>
        <w:pStyle w:val="Akapitzlist"/>
        <w:spacing w:before="120" w:after="120"/>
        <w:ind w:left="0"/>
        <w:jc w:val="both"/>
        <w:rPr>
          <w:rFonts w:ascii="Arial" w:hAnsi="Arial" w:cs="Arial"/>
          <w:i/>
          <w:iCs/>
          <w:sz w:val="14"/>
          <w:szCs w:val="14"/>
        </w:rPr>
      </w:pPr>
      <w:r w:rsidRPr="00163CA9">
        <w:rPr>
          <w:rStyle w:val="Odwoanieprzypisudolnego"/>
          <w:rFonts w:ascii="Arial" w:hAnsi="Arial" w:cs="Arial"/>
          <w:sz w:val="14"/>
          <w:szCs w:val="14"/>
        </w:rPr>
        <w:footnoteRef/>
      </w:r>
      <w:r w:rsidRPr="00163CA9">
        <w:rPr>
          <w:rFonts w:ascii="Arial" w:hAnsi="Arial" w:cs="Arial"/>
          <w:b/>
          <w:bCs/>
          <w:i/>
          <w:iCs/>
          <w:sz w:val="14"/>
          <w:szCs w:val="14"/>
        </w:rPr>
        <w:t>Wyjaśnienie:</w:t>
      </w:r>
      <w:r w:rsidRPr="00163CA9">
        <w:rPr>
          <w:rFonts w:ascii="Arial" w:hAnsi="Arial" w:cs="Arial"/>
          <w:i/>
          <w:iCs/>
          <w:sz w:val="14"/>
          <w:szCs w:val="14"/>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 </w:t>
      </w:r>
    </w:p>
  </w:footnote>
  <w:footnote w:id="4">
    <w:p w14:paraId="1C3852DE" w14:textId="77777777" w:rsidR="00163CA9" w:rsidRPr="00163CA9" w:rsidRDefault="00163CA9" w:rsidP="00163CA9">
      <w:pPr>
        <w:pStyle w:val="Akapitzlist"/>
        <w:spacing w:before="120" w:after="120"/>
        <w:ind w:left="0"/>
        <w:jc w:val="both"/>
        <w:rPr>
          <w:rFonts w:ascii="Arial" w:hAnsi="Arial" w:cs="Arial"/>
          <w:i/>
          <w:iCs/>
          <w:sz w:val="14"/>
          <w:szCs w:val="14"/>
        </w:rPr>
      </w:pPr>
      <w:r w:rsidRPr="00163CA9">
        <w:rPr>
          <w:rStyle w:val="Odwoanieprzypisudolnego"/>
          <w:rFonts w:ascii="Arial" w:hAnsi="Arial" w:cs="Arial"/>
          <w:sz w:val="14"/>
          <w:szCs w:val="14"/>
        </w:rPr>
        <w:footnoteRef/>
      </w:r>
      <w:r w:rsidRPr="00163CA9">
        <w:rPr>
          <w:rFonts w:ascii="Arial" w:hAnsi="Arial" w:cs="Arial"/>
          <w:sz w:val="14"/>
          <w:szCs w:val="14"/>
        </w:rPr>
        <w:t xml:space="preserve"> </w:t>
      </w:r>
      <w:r w:rsidRPr="00163CA9">
        <w:rPr>
          <w:rFonts w:ascii="Arial" w:hAnsi="Arial" w:cs="Arial"/>
          <w:b/>
          <w:bCs/>
          <w:i/>
          <w:iCs/>
          <w:sz w:val="14"/>
          <w:szCs w:val="14"/>
        </w:rPr>
        <w:t>Wyjaśnienie:</w:t>
      </w:r>
      <w:r w:rsidRPr="00163CA9">
        <w:rPr>
          <w:rFonts w:ascii="Arial" w:hAnsi="Arial" w:cs="Arial"/>
          <w:i/>
          <w:iCs/>
          <w:sz w:val="14"/>
          <w:szCs w:val="14"/>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37CFC45F" w14:textId="77777777" w:rsidR="00163CA9" w:rsidRDefault="00163CA9">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E72ED"/>
    <w:multiLevelType w:val="hybridMultilevel"/>
    <w:tmpl w:val="3C062A04"/>
    <w:lvl w:ilvl="0" w:tplc="4C9EC35C">
      <w:start w:val="1"/>
      <w:numFmt w:val="decimal"/>
      <w:lvlText w:val="%1."/>
      <w:lvlJc w:val="left"/>
      <w:pPr>
        <w:ind w:left="1495"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7EE5BB0"/>
    <w:multiLevelType w:val="hybridMultilevel"/>
    <w:tmpl w:val="72943A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E26583"/>
    <w:multiLevelType w:val="hybridMultilevel"/>
    <w:tmpl w:val="D16A8218"/>
    <w:lvl w:ilvl="0" w:tplc="04150017">
      <w:start w:val="1"/>
      <w:numFmt w:val="lowerLetter"/>
      <w:lvlText w:val="%1)"/>
      <w:lvlJc w:val="left"/>
      <w:pPr>
        <w:ind w:left="720" w:hanging="360"/>
      </w:pPr>
    </w:lvl>
    <w:lvl w:ilvl="1" w:tplc="0820EE5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982D2E"/>
    <w:multiLevelType w:val="multilevel"/>
    <w:tmpl w:val="E1F4F3BA"/>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F6D7B77"/>
    <w:multiLevelType w:val="multilevel"/>
    <w:tmpl w:val="9F3E76FC"/>
    <w:lvl w:ilvl="0">
      <w:start w:val="1"/>
      <w:numFmt w:val="decimal"/>
      <w:lvlText w:val="%1."/>
      <w:lvlJc w:val="left"/>
      <w:pPr>
        <w:ind w:left="720" w:hanging="360"/>
      </w:pPr>
      <w:rPr>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0F5222"/>
    <w:multiLevelType w:val="hybridMultilevel"/>
    <w:tmpl w:val="3124AB74"/>
    <w:lvl w:ilvl="0" w:tplc="04150017">
      <w:start w:val="1"/>
      <w:numFmt w:val="lowerLetter"/>
      <w:lvlText w:val="%1)"/>
      <w:lvlJc w:val="left"/>
      <w:pPr>
        <w:ind w:left="144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5B1506A"/>
    <w:multiLevelType w:val="multilevel"/>
    <w:tmpl w:val="8F5A1BEE"/>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8B50D02"/>
    <w:multiLevelType w:val="hybridMultilevel"/>
    <w:tmpl w:val="74101F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D959A0"/>
    <w:multiLevelType w:val="hybridMultilevel"/>
    <w:tmpl w:val="31060B20"/>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 w15:restartNumberingAfterBreak="0">
    <w:nsid w:val="1FF5287A"/>
    <w:multiLevelType w:val="multilevel"/>
    <w:tmpl w:val="1D5CB00E"/>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heme="minorHAnsi" w:hAnsiTheme="minorHAnsi" w:cstheme="minorHAns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8449B3"/>
    <w:multiLevelType w:val="multilevel"/>
    <w:tmpl w:val="1DACCF50"/>
    <w:styleLink w:val="WWNum32"/>
    <w:lvl w:ilvl="0">
      <w:start w:val="3"/>
      <w:numFmt w:val="decimal"/>
      <w:lvlText w:val="%1."/>
      <w:lvlJc w:val="left"/>
      <w:pPr>
        <w:ind w:left="360" w:hanging="360"/>
      </w:pPr>
      <w:rPr>
        <w:b/>
        <w:i w:val="0"/>
        <w:color w:val="00000A"/>
      </w:rPr>
    </w:lvl>
    <w:lvl w:ilvl="1">
      <w:numFmt w:val="bullet"/>
      <w:lvlText w:val=""/>
      <w:lvlJc w:val="left"/>
      <w:pPr>
        <w:ind w:left="1440" w:hanging="360"/>
      </w:pPr>
      <w:rPr>
        <w:rFonts w:ascii="Wingdings" w:hAnsi="Wingdings"/>
      </w:rPr>
    </w:lvl>
    <w:lvl w:ilvl="2">
      <w:start w:val="1"/>
      <w:numFmt w:val="lowerRoman"/>
      <w:lvlText w:val="%1.%2.%3."/>
      <w:lvlJc w:val="right"/>
      <w:pPr>
        <w:ind w:left="2160" w:hanging="180"/>
      </w:pPr>
    </w:lvl>
    <w:lvl w:ilvl="3">
      <w:start w:val="1"/>
      <w:numFmt w:val="decimal"/>
      <w:lvlText w:val="%1.%2.%3.%4."/>
      <w:lvlJc w:val="left"/>
      <w:pPr>
        <w:ind w:left="2880" w:hanging="360"/>
      </w:pPr>
      <w:rPr>
        <w:b w:val="0"/>
      </w:rPr>
    </w:lvl>
    <w:lvl w:ilvl="4">
      <w:start w:val="1"/>
      <w:numFmt w:val="decimal"/>
      <w:lvlText w:val="%1.%2.%3.%4.%5)"/>
      <w:lvlJc w:val="left"/>
      <w:pPr>
        <w:ind w:left="3600" w:hanging="360"/>
      </w:pPr>
      <w:rPr>
        <w:rFonts w:eastAsia="Times New Roman" w:cs="Arial"/>
        <w:b w:val="0"/>
        <w:strike w:val="0"/>
        <w:dstrike w:val="0"/>
      </w:rPr>
    </w:lvl>
    <w:lvl w:ilvl="5">
      <w:start w:val="1"/>
      <w:numFmt w:val="lowerLetter"/>
      <w:lvlText w:val="%1.%2.%3.%4.%5.%6)"/>
      <w:lvlJc w:val="left"/>
      <w:pPr>
        <w:ind w:left="4500" w:hanging="36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2A193489"/>
    <w:multiLevelType w:val="multilevel"/>
    <w:tmpl w:val="39D05FA6"/>
    <w:styleLink w:val="WWNum51"/>
    <w:lvl w:ilvl="0">
      <w:start w:val="1"/>
      <w:numFmt w:val="decimal"/>
      <w:lvlText w:val="%1."/>
      <w:lvlJc w:val="left"/>
      <w:pPr>
        <w:ind w:left="567" w:hanging="567"/>
      </w:pPr>
    </w:lvl>
    <w:lvl w:ilvl="1">
      <w:start w:val="22"/>
      <w:numFmt w:val="upperRoman"/>
      <w:lvlText w:val="%2."/>
      <w:lvlJc w:val="left"/>
      <w:pPr>
        <w:ind w:left="2280" w:hanging="72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2B063EE8"/>
    <w:multiLevelType w:val="multilevel"/>
    <w:tmpl w:val="25B4CC7E"/>
    <w:lvl w:ilvl="0">
      <w:start w:val="1"/>
      <w:numFmt w:val="lowerLetter"/>
      <w:lvlText w:val="%1)"/>
      <w:lvlJc w:val="left"/>
      <w:pPr>
        <w:ind w:left="1069" w:hanging="360"/>
      </w:p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3" w15:restartNumberingAfterBreak="0">
    <w:nsid w:val="2C671FED"/>
    <w:multiLevelType w:val="multilevel"/>
    <w:tmpl w:val="1DACD56C"/>
    <w:styleLink w:val="WWNum56"/>
    <w:lvl w:ilvl="0">
      <w:start w:val="1"/>
      <w:numFmt w:val="decimal"/>
      <w:lvlText w:val="%1."/>
      <w:lvlJc w:val="left"/>
      <w:pPr>
        <w:ind w:left="720" w:hanging="360"/>
      </w:pPr>
      <w:rPr>
        <w:b w:val="0"/>
      </w:rPr>
    </w:lvl>
    <w:lvl w:ilvl="1">
      <w:start w:val="1"/>
      <w:numFmt w:val="decimal"/>
      <w:lvlText w:val="%1.%2."/>
      <w:lvlJc w:val="left"/>
      <w:pPr>
        <w:ind w:left="720" w:hanging="360"/>
      </w:pPr>
      <w:rPr>
        <w:sz w:val="20"/>
      </w:rPr>
    </w:lvl>
    <w:lvl w:ilvl="2">
      <w:start w:val="1"/>
      <w:numFmt w:val="decimal"/>
      <w:lvlText w:val="%1.%2.%3."/>
      <w:lvlJc w:val="left"/>
      <w:pPr>
        <w:ind w:left="1080" w:hanging="720"/>
      </w:pPr>
      <w:rPr>
        <w:sz w:val="20"/>
      </w:rPr>
    </w:lvl>
    <w:lvl w:ilvl="3">
      <w:start w:val="1"/>
      <w:numFmt w:val="decimal"/>
      <w:lvlText w:val="%1.%2.%3.%4."/>
      <w:lvlJc w:val="left"/>
      <w:pPr>
        <w:ind w:left="1080" w:hanging="720"/>
      </w:pPr>
      <w:rPr>
        <w:sz w:val="20"/>
      </w:rPr>
    </w:lvl>
    <w:lvl w:ilvl="4">
      <w:start w:val="1"/>
      <w:numFmt w:val="decimal"/>
      <w:lvlText w:val="%1.%2.%3.%4.%5."/>
      <w:lvlJc w:val="left"/>
      <w:pPr>
        <w:ind w:left="1080" w:hanging="720"/>
      </w:pPr>
      <w:rPr>
        <w:sz w:val="20"/>
      </w:rPr>
    </w:lvl>
    <w:lvl w:ilvl="5">
      <w:start w:val="1"/>
      <w:numFmt w:val="decimal"/>
      <w:lvlText w:val="%1.%2.%3.%4.%5.%6."/>
      <w:lvlJc w:val="left"/>
      <w:pPr>
        <w:ind w:left="1440" w:hanging="1080"/>
      </w:pPr>
      <w:rPr>
        <w:sz w:val="20"/>
      </w:rPr>
    </w:lvl>
    <w:lvl w:ilvl="6">
      <w:start w:val="1"/>
      <w:numFmt w:val="decimal"/>
      <w:lvlText w:val="%1.%2.%3.%4.%5.%6.%7."/>
      <w:lvlJc w:val="left"/>
      <w:pPr>
        <w:ind w:left="1440" w:hanging="1080"/>
      </w:pPr>
      <w:rPr>
        <w:sz w:val="20"/>
      </w:rPr>
    </w:lvl>
    <w:lvl w:ilvl="7">
      <w:start w:val="1"/>
      <w:numFmt w:val="decimal"/>
      <w:lvlText w:val="%1.%2.%3.%4.%5.%6.%7.%8."/>
      <w:lvlJc w:val="left"/>
      <w:pPr>
        <w:ind w:left="1440" w:hanging="1080"/>
      </w:pPr>
      <w:rPr>
        <w:sz w:val="20"/>
      </w:rPr>
    </w:lvl>
    <w:lvl w:ilvl="8">
      <w:start w:val="1"/>
      <w:numFmt w:val="decimal"/>
      <w:lvlText w:val="%1.%2.%3.%4.%5.%6.%7.%8.%9."/>
      <w:lvlJc w:val="left"/>
      <w:pPr>
        <w:ind w:left="1800" w:hanging="1440"/>
      </w:pPr>
      <w:rPr>
        <w:sz w:val="20"/>
      </w:rPr>
    </w:lvl>
  </w:abstractNum>
  <w:abstractNum w:abstractNumId="14" w15:restartNumberingAfterBreak="0">
    <w:nsid w:val="2E936BB5"/>
    <w:multiLevelType w:val="multilevel"/>
    <w:tmpl w:val="8D768A2E"/>
    <w:styleLink w:val="WWNum59"/>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5" w15:restartNumberingAfterBreak="0">
    <w:nsid w:val="32773D3E"/>
    <w:multiLevelType w:val="multilevel"/>
    <w:tmpl w:val="CDF60A88"/>
    <w:lvl w:ilvl="0">
      <w:start w:val="13"/>
      <w:numFmt w:val="decimal"/>
      <w:lvlText w:val="%1."/>
      <w:lvlJc w:val="left"/>
      <w:pPr>
        <w:ind w:left="435" w:hanging="435"/>
      </w:pPr>
      <w:rPr>
        <w:rFonts w:hint="default"/>
        <w:b/>
      </w:rPr>
    </w:lvl>
    <w:lvl w:ilvl="1">
      <w:start w:val="1"/>
      <w:numFmt w:val="decimal"/>
      <w:lvlText w:val="%2."/>
      <w:lvlJc w:val="left"/>
      <w:pPr>
        <w:ind w:left="1200" w:hanging="435"/>
      </w:pPr>
      <w:rPr>
        <w:rFonts w:asciiTheme="minorHAnsi" w:eastAsia="CIDFont+F1" w:hAnsiTheme="minorHAnsi" w:cstheme="minorHAnsi"/>
        <w:b w:val="0"/>
        <w:bCs/>
      </w:rPr>
    </w:lvl>
    <w:lvl w:ilvl="2">
      <w:start w:val="1"/>
      <w:numFmt w:val="decimal"/>
      <w:lvlText w:val="%1.%2.%3."/>
      <w:lvlJc w:val="left"/>
      <w:pPr>
        <w:ind w:left="2250" w:hanging="720"/>
      </w:pPr>
      <w:rPr>
        <w:rFonts w:hint="default"/>
        <w:b/>
      </w:rPr>
    </w:lvl>
    <w:lvl w:ilvl="3">
      <w:start w:val="1"/>
      <w:numFmt w:val="decimal"/>
      <w:lvlText w:val="%1.%2.%3.%4."/>
      <w:lvlJc w:val="left"/>
      <w:pPr>
        <w:ind w:left="3015" w:hanging="720"/>
      </w:pPr>
      <w:rPr>
        <w:rFonts w:hint="default"/>
        <w:b/>
      </w:rPr>
    </w:lvl>
    <w:lvl w:ilvl="4">
      <w:start w:val="1"/>
      <w:numFmt w:val="decimal"/>
      <w:lvlText w:val="%1.%2.%3.%4.%5."/>
      <w:lvlJc w:val="left"/>
      <w:pPr>
        <w:ind w:left="4140" w:hanging="1080"/>
      </w:pPr>
      <w:rPr>
        <w:rFonts w:hint="default"/>
        <w:b/>
      </w:rPr>
    </w:lvl>
    <w:lvl w:ilvl="5">
      <w:start w:val="1"/>
      <w:numFmt w:val="decimal"/>
      <w:lvlText w:val="%1.%2.%3.%4.%5.%6."/>
      <w:lvlJc w:val="left"/>
      <w:pPr>
        <w:ind w:left="4905" w:hanging="1080"/>
      </w:pPr>
      <w:rPr>
        <w:rFonts w:hint="default"/>
        <w:b/>
      </w:rPr>
    </w:lvl>
    <w:lvl w:ilvl="6">
      <w:start w:val="1"/>
      <w:numFmt w:val="decimal"/>
      <w:lvlText w:val="%1.%2.%3.%4.%5.%6.%7."/>
      <w:lvlJc w:val="left"/>
      <w:pPr>
        <w:ind w:left="6030" w:hanging="1440"/>
      </w:pPr>
      <w:rPr>
        <w:rFonts w:hint="default"/>
        <w:b/>
      </w:rPr>
    </w:lvl>
    <w:lvl w:ilvl="7">
      <w:start w:val="1"/>
      <w:numFmt w:val="decimal"/>
      <w:lvlText w:val="%1.%2.%3.%4.%5.%6.%7.%8."/>
      <w:lvlJc w:val="left"/>
      <w:pPr>
        <w:ind w:left="6795" w:hanging="1440"/>
      </w:pPr>
      <w:rPr>
        <w:rFonts w:hint="default"/>
        <w:b/>
      </w:rPr>
    </w:lvl>
    <w:lvl w:ilvl="8">
      <w:start w:val="1"/>
      <w:numFmt w:val="decimal"/>
      <w:lvlText w:val="%1.%2.%3.%4.%5.%6.%7.%8.%9."/>
      <w:lvlJc w:val="left"/>
      <w:pPr>
        <w:ind w:left="7920" w:hanging="1800"/>
      </w:pPr>
      <w:rPr>
        <w:rFonts w:hint="default"/>
        <w:b/>
      </w:rPr>
    </w:lvl>
  </w:abstractNum>
  <w:abstractNum w:abstractNumId="16" w15:restartNumberingAfterBreak="0">
    <w:nsid w:val="34222A4E"/>
    <w:multiLevelType w:val="multilevel"/>
    <w:tmpl w:val="5A10988A"/>
    <w:styleLink w:val="WWNum6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7" w15:restartNumberingAfterBreak="0">
    <w:nsid w:val="346F38DB"/>
    <w:multiLevelType w:val="multilevel"/>
    <w:tmpl w:val="F4DE7D5E"/>
    <w:styleLink w:val="WWNum50"/>
    <w:lvl w:ilvl="0">
      <w:start w:val="1"/>
      <w:numFmt w:val="decimal"/>
      <w:lvlText w:val="%1."/>
      <w:lvlJc w:val="left"/>
      <w:pPr>
        <w:ind w:left="360" w:hanging="360"/>
      </w:pPr>
    </w:lvl>
    <w:lvl w:ilvl="1">
      <w:start w:val="1"/>
      <w:numFmt w:val="decimal"/>
      <w:lvlText w:val="%2."/>
      <w:lvlJc w:val="left"/>
      <w:pPr>
        <w:ind w:left="340" w:hanging="397"/>
      </w:pPr>
      <w:rPr>
        <w:rFonts w:eastAsia="Times New Roman" w:cs="Arial"/>
        <w:b w:val="0"/>
      </w:rPr>
    </w:lvl>
    <w:lvl w:ilvl="2">
      <w:start w:val="1"/>
      <w:numFmt w:val="lowerRoman"/>
      <w:lvlText w:val="%1.%2.%3."/>
      <w:lvlJc w:val="right"/>
      <w:pPr>
        <w:ind w:left="2103" w:hanging="180"/>
      </w:pPr>
    </w:lvl>
    <w:lvl w:ilvl="3">
      <w:start w:val="1"/>
      <w:numFmt w:val="decimal"/>
      <w:lvlText w:val="%1.%2.%3.%4)"/>
      <w:lvlJc w:val="left"/>
      <w:pPr>
        <w:ind w:left="2823" w:hanging="360"/>
      </w:pPr>
    </w:lvl>
    <w:lvl w:ilvl="4">
      <w:start w:val="1"/>
      <w:numFmt w:val="lowerLetter"/>
      <w:lvlText w:val="%1.%2.%3.%4.%5."/>
      <w:lvlJc w:val="left"/>
      <w:pPr>
        <w:ind w:left="3543" w:hanging="360"/>
      </w:pPr>
    </w:lvl>
    <w:lvl w:ilvl="5">
      <w:start w:val="1"/>
      <w:numFmt w:val="lowerRoman"/>
      <w:lvlText w:val="%1.%2.%3.%4.%5.%6."/>
      <w:lvlJc w:val="right"/>
      <w:pPr>
        <w:ind w:left="4263" w:hanging="180"/>
      </w:pPr>
    </w:lvl>
    <w:lvl w:ilvl="6">
      <w:start w:val="1"/>
      <w:numFmt w:val="decimal"/>
      <w:lvlText w:val="%1.%2.%3.%4.%5.%6.%7."/>
      <w:lvlJc w:val="left"/>
      <w:pPr>
        <w:ind w:left="4983" w:hanging="360"/>
      </w:pPr>
    </w:lvl>
    <w:lvl w:ilvl="7">
      <w:start w:val="1"/>
      <w:numFmt w:val="lowerLetter"/>
      <w:lvlText w:val="%1.%2.%3.%4.%5.%6.%7.%8."/>
      <w:lvlJc w:val="left"/>
      <w:pPr>
        <w:ind w:left="5703" w:hanging="360"/>
      </w:pPr>
    </w:lvl>
    <w:lvl w:ilvl="8">
      <w:start w:val="1"/>
      <w:numFmt w:val="lowerRoman"/>
      <w:lvlText w:val="%1.%2.%3.%4.%5.%6.%7.%8.%9."/>
      <w:lvlJc w:val="right"/>
      <w:pPr>
        <w:ind w:left="6423" w:hanging="180"/>
      </w:pPr>
    </w:lvl>
  </w:abstractNum>
  <w:abstractNum w:abstractNumId="18" w15:restartNumberingAfterBreak="0">
    <w:nsid w:val="36F16AE1"/>
    <w:multiLevelType w:val="multilevel"/>
    <w:tmpl w:val="12FEFE62"/>
    <w:styleLink w:val="WWNum61"/>
    <w:lvl w:ilvl="0">
      <w:start w:val="1"/>
      <w:numFmt w:val="decimal"/>
      <w:lvlText w:val="%1."/>
      <w:lvlJc w:val="left"/>
      <w:pPr>
        <w:ind w:left="567" w:hanging="567"/>
      </w:pPr>
      <w:rPr>
        <w:b w:val="0"/>
      </w:rPr>
    </w:lvl>
    <w:lvl w:ilvl="1">
      <w:start w:val="1"/>
      <w:numFmt w:val="none"/>
      <w:lvlText w:val="%2.1."/>
      <w:lvlJc w:val="left"/>
      <w:pPr>
        <w:ind w:left="567" w:hanging="567"/>
      </w:pPr>
      <w:rPr>
        <w:b w:val="0"/>
        <w:i w:val="0"/>
        <w:sz w:val="20"/>
        <w:szCs w:val="2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9" w15:restartNumberingAfterBreak="0">
    <w:nsid w:val="3BE62C3D"/>
    <w:multiLevelType w:val="multilevel"/>
    <w:tmpl w:val="3716DA3C"/>
    <w:styleLink w:val="WWNum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3D215C0F"/>
    <w:multiLevelType w:val="multilevel"/>
    <w:tmpl w:val="E96EE0D8"/>
    <w:styleLink w:val="WWNum58"/>
    <w:lvl w:ilvl="0">
      <w:start w:val="1"/>
      <w:numFmt w:val="decimal"/>
      <w:lvlText w:val="%1."/>
      <w:lvlJc w:val="left"/>
      <w:pPr>
        <w:ind w:left="360" w:hanging="360"/>
      </w:pPr>
    </w:lvl>
    <w:lvl w:ilvl="1">
      <w:start w:val="1"/>
      <w:numFmt w:val="decimal"/>
      <w:lvlText w:val="%1.%2."/>
      <w:lvlJc w:val="left"/>
      <w:pPr>
        <w:ind w:left="720" w:hanging="360"/>
      </w:pPr>
    </w:lvl>
    <w:lvl w:ilvl="2">
      <w:start w:val="1"/>
      <w:numFmt w:val="upperLetter"/>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1" w15:restartNumberingAfterBreak="0">
    <w:nsid w:val="3E4A6B64"/>
    <w:multiLevelType w:val="multilevel"/>
    <w:tmpl w:val="2E04DA96"/>
    <w:styleLink w:val="WWNum60"/>
    <w:lvl w:ilvl="0">
      <w:start w:val="1"/>
      <w:numFmt w:val="decimal"/>
      <w:lvlText w:val="%1."/>
      <w:lvlJc w:val="left"/>
      <w:pPr>
        <w:ind w:left="567" w:hanging="567"/>
      </w:pPr>
      <w:rPr>
        <w:b w:val="0"/>
      </w:rPr>
    </w:lvl>
    <w:lvl w:ilvl="1">
      <w:start w:val="1"/>
      <w:numFmt w:val="none"/>
      <w:lvlText w:val="%2.1."/>
      <w:lvlJc w:val="left"/>
      <w:pPr>
        <w:ind w:left="567" w:hanging="567"/>
      </w:pPr>
      <w:rPr>
        <w:b w:val="0"/>
        <w:i w:val="0"/>
        <w:sz w:val="20"/>
        <w:szCs w:val="2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2" w15:restartNumberingAfterBreak="0">
    <w:nsid w:val="3EB266B3"/>
    <w:multiLevelType w:val="hybridMultilevel"/>
    <w:tmpl w:val="81E49648"/>
    <w:lvl w:ilvl="0" w:tplc="4BAC78F0">
      <w:start w:val="1"/>
      <w:numFmt w:val="lowerLetter"/>
      <w:lvlText w:val="%1)"/>
      <w:lvlJc w:val="left"/>
      <w:pPr>
        <w:ind w:left="1605" w:hanging="405"/>
      </w:pPr>
      <w:rPr>
        <w:rFonts w:hint="default"/>
      </w:r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23" w15:restartNumberingAfterBreak="0">
    <w:nsid w:val="45A641F2"/>
    <w:multiLevelType w:val="hybridMultilevel"/>
    <w:tmpl w:val="1478A604"/>
    <w:lvl w:ilvl="0" w:tplc="4650D3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75E14E8"/>
    <w:multiLevelType w:val="multilevel"/>
    <w:tmpl w:val="80D607E0"/>
    <w:styleLink w:val="WWNum41"/>
    <w:lvl w:ilvl="0">
      <w:start w:val="3"/>
      <w:numFmt w:val="decimal"/>
      <w:lvlText w:val="%1."/>
      <w:lvlJc w:val="left"/>
      <w:pPr>
        <w:ind w:left="360" w:hanging="360"/>
      </w:pPr>
    </w:lvl>
    <w:lvl w:ilvl="1">
      <w:start w:val="10"/>
      <w:numFmt w:val="decimal"/>
      <w:lvlText w:val="%2"/>
      <w:lvlJc w:val="left"/>
      <w:pPr>
        <w:ind w:left="1440" w:hanging="360"/>
      </w:pPr>
    </w:lvl>
    <w:lvl w:ilvl="2">
      <w:start w:val="1"/>
      <w:numFmt w:val="lowerLetter"/>
      <w:lvlText w:val="%1.%2.%3)"/>
      <w:lvlJc w:val="left"/>
      <w:pPr>
        <w:ind w:left="2160" w:hanging="180"/>
      </w:pPr>
    </w:lvl>
    <w:lvl w:ilvl="3">
      <w:start w:val="1"/>
      <w:numFmt w:val="decimal"/>
      <w:lvlText w:val="%4."/>
      <w:lvlJc w:val="left"/>
      <w:pPr>
        <w:ind w:left="2880" w:hanging="360"/>
      </w:pPr>
      <w:rPr>
        <w:rFonts w:asciiTheme="minorHAnsi" w:eastAsiaTheme="minorHAnsi" w:hAnsiTheme="minorHAnsi" w:cstheme="minorHAnsi"/>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7732"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48077F97"/>
    <w:multiLevelType w:val="hybridMultilevel"/>
    <w:tmpl w:val="7A2EAA5C"/>
    <w:lvl w:ilvl="0" w:tplc="2B06F2C6">
      <w:start w:val="1"/>
      <w:numFmt w:val="decimal"/>
      <w:lvlText w:val="%1."/>
      <w:lvlJc w:val="left"/>
      <w:pPr>
        <w:ind w:left="720" w:hanging="360"/>
      </w:pPr>
      <w:rPr>
        <w:rFonts w:asciiTheme="minorHAnsi" w:hAnsiTheme="minorHAnsi" w:cstheme="minorHAnsi"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4C5D95"/>
    <w:multiLevelType w:val="hybridMultilevel"/>
    <w:tmpl w:val="3800D16A"/>
    <w:lvl w:ilvl="0" w:tplc="04150011">
      <w:start w:val="1"/>
      <w:numFmt w:val="decimal"/>
      <w:lvlText w:val="%1)"/>
      <w:lvlJc w:val="left"/>
      <w:pPr>
        <w:ind w:left="720" w:hanging="360"/>
      </w:pPr>
    </w:lvl>
    <w:lvl w:ilvl="1" w:tplc="E8384B3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B331A8"/>
    <w:multiLevelType w:val="hybridMultilevel"/>
    <w:tmpl w:val="7354BBE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D0158C1"/>
    <w:multiLevelType w:val="hybridMultilevel"/>
    <w:tmpl w:val="200A7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55625B"/>
    <w:multiLevelType w:val="multilevel"/>
    <w:tmpl w:val="37506B16"/>
    <w:lvl w:ilvl="0">
      <w:start w:val="1"/>
      <w:numFmt w:val="lowerLetter"/>
      <w:lvlText w:val="%1)"/>
      <w:lvlJc w:val="left"/>
      <w:pPr>
        <w:ind w:left="720" w:hanging="360"/>
      </w:pPr>
      <w:rPr>
        <w:rFonts w:ascii="Times New Roman" w:hAnsi="Times New Roman" w:cs="Times New Roman"/>
        <w:b w:val="0"/>
        <w:sz w:val="24"/>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heme="minorHAnsi" w:hAnsiTheme="minorHAnsi" w:cstheme="minorHAnsi" w:hint="default"/>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A82AE5"/>
    <w:multiLevelType w:val="multilevel"/>
    <w:tmpl w:val="7682EF9C"/>
    <w:lvl w:ilvl="0">
      <w:start w:val="1"/>
      <w:numFmt w:val="decimal"/>
      <w:lvlText w:val="%1."/>
      <w:lvlJc w:val="left"/>
      <w:pPr>
        <w:ind w:left="360" w:hanging="360"/>
      </w:pPr>
      <w:rPr>
        <w:b/>
        <w:u w:val="single"/>
      </w:rPr>
    </w:lvl>
    <w:lvl w:ilvl="1">
      <w:start w:val="1"/>
      <w:numFmt w:val="decimal"/>
      <w:lvlText w:val="%1.%2."/>
      <w:lvlJc w:val="left"/>
      <w:pPr>
        <w:ind w:left="360" w:hanging="360"/>
      </w:pPr>
      <w:rPr>
        <w:b/>
        <w:u w:val="single"/>
      </w:rPr>
    </w:lvl>
    <w:lvl w:ilvl="2">
      <w:start w:val="1"/>
      <w:numFmt w:val="decimal"/>
      <w:lvlText w:val="%1.%2.%3."/>
      <w:lvlJc w:val="left"/>
      <w:pPr>
        <w:ind w:left="720" w:hanging="720"/>
      </w:pPr>
      <w:rPr>
        <w:b/>
        <w:u w:val="single"/>
      </w:rPr>
    </w:lvl>
    <w:lvl w:ilvl="3">
      <w:start w:val="1"/>
      <w:numFmt w:val="decimal"/>
      <w:lvlText w:val="%1.%2.%3.%4."/>
      <w:lvlJc w:val="left"/>
      <w:pPr>
        <w:ind w:left="720" w:hanging="720"/>
      </w:pPr>
      <w:rPr>
        <w:b/>
        <w:u w:val="single"/>
      </w:rPr>
    </w:lvl>
    <w:lvl w:ilvl="4">
      <w:start w:val="1"/>
      <w:numFmt w:val="decimal"/>
      <w:lvlText w:val="%1.%2.%3.%4.%5."/>
      <w:lvlJc w:val="left"/>
      <w:pPr>
        <w:ind w:left="1080" w:hanging="1080"/>
      </w:pPr>
      <w:rPr>
        <w:b/>
        <w:u w:val="single"/>
      </w:rPr>
    </w:lvl>
    <w:lvl w:ilvl="5">
      <w:start w:val="1"/>
      <w:numFmt w:val="decimal"/>
      <w:lvlText w:val="%1.%2.%3.%4.%5.%6."/>
      <w:lvlJc w:val="left"/>
      <w:pPr>
        <w:ind w:left="1080" w:hanging="1080"/>
      </w:pPr>
      <w:rPr>
        <w:b/>
        <w:u w:val="single"/>
      </w:rPr>
    </w:lvl>
    <w:lvl w:ilvl="6">
      <w:start w:val="1"/>
      <w:numFmt w:val="decimal"/>
      <w:lvlText w:val="%1.%2.%3.%4.%5.%6.%7."/>
      <w:lvlJc w:val="left"/>
      <w:pPr>
        <w:ind w:left="1440" w:hanging="1440"/>
      </w:pPr>
      <w:rPr>
        <w:b/>
        <w:u w:val="single"/>
      </w:rPr>
    </w:lvl>
    <w:lvl w:ilvl="7">
      <w:start w:val="1"/>
      <w:numFmt w:val="decimal"/>
      <w:lvlText w:val="%1.%2.%3.%4.%5.%6.%7.%8."/>
      <w:lvlJc w:val="left"/>
      <w:pPr>
        <w:ind w:left="1440" w:hanging="1440"/>
      </w:pPr>
      <w:rPr>
        <w:b/>
        <w:u w:val="single"/>
      </w:rPr>
    </w:lvl>
    <w:lvl w:ilvl="8">
      <w:start w:val="1"/>
      <w:numFmt w:val="decimal"/>
      <w:lvlText w:val="%1.%2.%3.%4.%5.%6.%7.%8.%9."/>
      <w:lvlJc w:val="left"/>
      <w:pPr>
        <w:ind w:left="1800" w:hanging="1800"/>
      </w:pPr>
      <w:rPr>
        <w:b/>
        <w:u w:val="single"/>
      </w:rPr>
    </w:lvl>
  </w:abstractNum>
  <w:abstractNum w:abstractNumId="31" w15:restartNumberingAfterBreak="0">
    <w:nsid w:val="54CB433B"/>
    <w:multiLevelType w:val="multilevel"/>
    <w:tmpl w:val="EFAC2B7E"/>
    <w:lvl w:ilvl="0">
      <w:start w:val="1"/>
      <w:numFmt w:val="decimal"/>
      <w:lvlText w:val="%1)"/>
      <w:lvlJc w:val="left"/>
      <w:pPr>
        <w:ind w:left="720" w:hanging="360"/>
      </w:pPr>
      <w:rPr>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5957804"/>
    <w:multiLevelType w:val="multilevel"/>
    <w:tmpl w:val="FFC4B31E"/>
    <w:styleLink w:val="WWNum57"/>
    <w:lvl w:ilvl="0">
      <w:start w:val="1"/>
      <w:numFmt w:val="decimal"/>
      <w:lvlText w:val="%1."/>
      <w:lvlJc w:val="left"/>
      <w:pPr>
        <w:ind w:left="1070" w:hanging="360"/>
      </w:pPr>
    </w:lvl>
    <w:lvl w:ilvl="1">
      <w:start w:val="1"/>
      <w:numFmt w:val="upperLetter"/>
      <w:lvlText w:val="%2."/>
      <w:lvlJc w:val="left"/>
      <w:pPr>
        <w:ind w:left="1790" w:hanging="360"/>
      </w:pPr>
    </w:lvl>
    <w:lvl w:ilvl="2">
      <w:start w:val="1"/>
      <w:numFmt w:val="lowerRoman"/>
      <w:lvlText w:val="%1.%2.%3."/>
      <w:lvlJc w:val="right"/>
      <w:pPr>
        <w:ind w:left="2510" w:hanging="180"/>
      </w:pPr>
    </w:lvl>
    <w:lvl w:ilvl="3">
      <w:start w:val="1"/>
      <w:numFmt w:val="decimal"/>
      <w:lvlText w:val="%1.%2.%3.%4."/>
      <w:lvlJc w:val="left"/>
      <w:pPr>
        <w:ind w:left="3230" w:hanging="360"/>
      </w:pPr>
    </w:lvl>
    <w:lvl w:ilvl="4">
      <w:start w:val="1"/>
      <w:numFmt w:val="lowerLetter"/>
      <w:lvlText w:val="%1.%2.%3.%4.%5."/>
      <w:lvlJc w:val="left"/>
      <w:pPr>
        <w:ind w:left="3950" w:hanging="360"/>
      </w:pPr>
    </w:lvl>
    <w:lvl w:ilvl="5">
      <w:start w:val="1"/>
      <w:numFmt w:val="lowerRoman"/>
      <w:lvlText w:val="%1.%2.%3.%4.%5.%6."/>
      <w:lvlJc w:val="right"/>
      <w:pPr>
        <w:ind w:left="4670" w:hanging="180"/>
      </w:pPr>
    </w:lvl>
    <w:lvl w:ilvl="6">
      <w:start w:val="1"/>
      <w:numFmt w:val="decimal"/>
      <w:lvlText w:val="%1.%2.%3.%4.%5.%6.%7."/>
      <w:lvlJc w:val="left"/>
      <w:pPr>
        <w:ind w:left="5390" w:hanging="360"/>
      </w:pPr>
    </w:lvl>
    <w:lvl w:ilvl="7">
      <w:start w:val="1"/>
      <w:numFmt w:val="lowerLetter"/>
      <w:lvlText w:val="%1.%2.%3.%4.%5.%6.%7.%8."/>
      <w:lvlJc w:val="left"/>
      <w:pPr>
        <w:ind w:left="6110" w:hanging="360"/>
      </w:pPr>
    </w:lvl>
    <w:lvl w:ilvl="8">
      <w:start w:val="1"/>
      <w:numFmt w:val="lowerRoman"/>
      <w:lvlText w:val="%1.%2.%3.%4.%5.%6.%7.%8.%9."/>
      <w:lvlJc w:val="right"/>
      <w:pPr>
        <w:ind w:left="6830" w:hanging="180"/>
      </w:pPr>
    </w:lvl>
  </w:abstractNum>
  <w:abstractNum w:abstractNumId="33" w15:restartNumberingAfterBreak="0">
    <w:nsid w:val="5DB5449C"/>
    <w:multiLevelType w:val="hybridMultilevel"/>
    <w:tmpl w:val="DE2265F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BF5D42"/>
    <w:multiLevelType w:val="multilevel"/>
    <w:tmpl w:val="FC78415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61182A75"/>
    <w:multiLevelType w:val="multilevel"/>
    <w:tmpl w:val="FCB8E4A0"/>
    <w:styleLink w:val="WWNum55"/>
    <w:lvl w:ilvl="0">
      <w:start w:val="1"/>
      <w:numFmt w:val="decimal"/>
      <w:lvlText w:val="%1)"/>
      <w:lvlJc w:val="left"/>
      <w:pPr>
        <w:ind w:left="92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36" w15:restartNumberingAfterBreak="0">
    <w:nsid w:val="63394268"/>
    <w:multiLevelType w:val="hybridMultilevel"/>
    <w:tmpl w:val="C5668644"/>
    <w:lvl w:ilvl="0" w:tplc="04150017">
      <w:start w:val="1"/>
      <w:numFmt w:val="lowerLetter"/>
      <w:lvlText w:val="%1)"/>
      <w:lvlJc w:val="left"/>
      <w:pPr>
        <w:ind w:left="1003" w:hanging="360"/>
      </w:pPr>
    </w:lvl>
    <w:lvl w:ilvl="1" w:tplc="71D44EEC">
      <w:start w:val="1"/>
      <w:numFmt w:val="decimal"/>
      <w:lvlText w:val="%2)"/>
      <w:lvlJc w:val="left"/>
      <w:pPr>
        <w:ind w:left="1723" w:hanging="360"/>
      </w:pPr>
      <w:rPr>
        <w:rFonts w:hint="default"/>
        <w:b w:val="0"/>
        <w:bCs/>
      </w:r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7" w15:restartNumberingAfterBreak="0">
    <w:nsid w:val="65EA18D7"/>
    <w:multiLevelType w:val="hybridMultilevel"/>
    <w:tmpl w:val="3124AB74"/>
    <w:lvl w:ilvl="0" w:tplc="04150017">
      <w:start w:val="1"/>
      <w:numFmt w:val="lowerLetter"/>
      <w:lvlText w:val="%1)"/>
      <w:lvlJc w:val="left"/>
      <w:pPr>
        <w:ind w:left="144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694141AD"/>
    <w:multiLevelType w:val="multilevel"/>
    <w:tmpl w:val="9C2486EE"/>
    <w:lvl w:ilvl="0">
      <w:start w:val="4"/>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9" w15:restartNumberingAfterBreak="0">
    <w:nsid w:val="69DA1647"/>
    <w:multiLevelType w:val="hybridMultilevel"/>
    <w:tmpl w:val="A762F22A"/>
    <w:lvl w:ilvl="0" w:tplc="04150011">
      <w:start w:val="1"/>
      <w:numFmt w:val="decimal"/>
      <w:lvlText w:val="%1)"/>
      <w:lvlJc w:val="left"/>
      <w:pPr>
        <w:ind w:left="691" w:hanging="360"/>
      </w:pPr>
    </w:lvl>
    <w:lvl w:ilvl="1" w:tplc="04150019" w:tentative="1">
      <w:start w:val="1"/>
      <w:numFmt w:val="lowerLetter"/>
      <w:lvlText w:val="%2."/>
      <w:lvlJc w:val="left"/>
      <w:pPr>
        <w:ind w:left="1411" w:hanging="360"/>
      </w:pPr>
    </w:lvl>
    <w:lvl w:ilvl="2" w:tplc="0415001B" w:tentative="1">
      <w:start w:val="1"/>
      <w:numFmt w:val="lowerRoman"/>
      <w:lvlText w:val="%3."/>
      <w:lvlJc w:val="right"/>
      <w:pPr>
        <w:ind w:left="2131" w:hanging="180"/>
      </w:pPr>
    </w:lvl>
    <w:lvl w:ilvl="3" w:tplc="0415000F" w:tentative="1">
      <w:start w:val="1"/>
      <w:numFmt w:val="decimal"/>
      <w:lvlText w:val="%4."/>
      <w:lvlJc w:val="left"/>
      <w:pPr>
        <w:ind w:left="2851" w:hanging="360"/>
      </w:pPr>
    </w:lvl>
    <w:lvl w:ilvl="4" w:tplc="04150019" w:tentative="1">
      <w:start w:val="1"/>
      <w:numFmt w:val="lowerLetter"/>
      <w:lvlText w:val="%5."/>
      <w:lvlJc w:val="left"/>
      <w:pPr>
        <w:ind w:left="3571" w:hanging="360"/>
      </w:pPr>
    </w:lvl>
    <w:lvl w:ilvl="5" w:tplc="0415001B" w:tentative="1">
      <w:start w:val="1"/>
      <w:numFmt w:val="lowerRoman"/>
      <w:lvlText w:val="%6."/>
      <w:lvlJc w:val="right"/>
      <w:pPr>
        <w:ind w:left="4291" w:hanging="180"/>
      </w:pPr>
    </w:lvl>
    <w:lvl w:ilvl="6" w:tplc="0415000F" w:tentative="1">
      <w:start w:val="1"/>
      <w:numFmt w:val="decimal"/>
      <w:lvlText w:val="%7."/>
      <w:lvlJc w:val="left"/>
      <w:pPr>
        <w:ind w:left="5011" w:hanging="360"/>
      </w:pPr>
    </w:lvl>
    <w:lvl w:ilvl="7" w:tplc="04150019" w:tentative="1">
      <w:start w:val="1"/>
      <w:numFmt w:val="lowerLetter"/>
      <w:lvlText w:val="%8."/>
      <w:lvlJc w:val="left"/>
      <w:pPr>
        <w:ind w:left="5731" w:hanging="360"/>
      </w:pPr>
    </w:lvl>
    <w:lvl w:ilvl="8" w:tplc="0415001B" w:tentative="1">
      <w:start w:val="1"/>
      <w:numFmt w:val="lowerRoman"/>
      <w:lvlText w:val="%9."/>
      <w:lvlJc w:val="right"/>
      <w:pPr>
        <w:ind w:left="6451" w:hanging="180"/>
      </w:pPr>
    </w:lvl>
  </w:abstractNum>
  <w:abstractNum w:abstractNumId="40" w15:restartNumberingAfterBreak="0">
    <w:nsid w:val="6D53465F"/>
    <w:multiLevelType w:val="multilevel"/>
    <w:tmpl w:val="C6FADA3A"/>
    <w:lvl w:ilvl="0">
      <w:start w:val="1"/>
      <w:numFmt w:val="lowerLetter"/>
      <w:lvlText w:val="%1)"/>
      <w:lvlJc w:val="left"/>
      <w:pPr>
        <w:ind w:left="1080" w:hanging="360"/>
      </w:p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1" w15:restartNumberingAfterBreak="0">
    <w:nsid w:val="70082EBA"/>
    <w:multiLevelType w:val="multilevel"/>
    <w:tmpl w:val="C2C0C2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05D6709"/>
    <w:multiLevelType w:val="hybridMultilevel"/>
    <w:tmpl w:val="3124AB74"/>
    <w:lvl w:ilvl="0" w:tplc="04150017">
      <w:start w:val="1"/>
      <w:numFmt w:val="lowerLetter"/>
      <w:lvlText w:val="%1)"/>
      <w:lvlJc w:val="left"/>
      <w:pPr>
        <w:ind w:left="144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71605028"/>
    <w:multiLevelType w:val="multilevel"/>
    <w:tmpl w:val="B01E1E58"/>
    <w:styleLink w:val="WWNum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72056EBA"/>
    <w:multiLevelType w:val="hybridMultilevel"/>
    <w:tmpl w:val="270C4E00"/>
    <w:lvl w:ilvl="0" w:tplc="CA70BC14">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21A2934"/>
    <w:multiLevelType w:val="multilevel"/>
    <w:tmpl w:val="CB0E8BF4"/>
    <w:styleLink w:val="WWNum53"/>
    <w:lvl w:ilvl="0">
      <w:start w:val="1"/>
      <w:numFmt w:val="lowerLetter"/>
      <w:lvlText w:val="%1)"/>
      <w:lvlJc w:val="left"/>
      <w:pPr>
        <w:ind w:left="720" w:hanging="360"/>
      </w:pPr>
    </w:lvl>
    <w:lvl w:ilvl="1">
      <w:start w:val="1"/>
      <w:numFmt w:val="decimal"/>
      <w:lvlText w:val="%2."/>
      <w:lvlJc w:val="left"/>
      <w:pPr>
        <w:ind w:left="1800" w:hanging="360"/>
      </w:pPr>
      <w:rPr>
        <w:sz w:val="22"/>
        <w:szCs w:val="22"/>
      </w:rPr>
    </w:lvl>
    <w:lvl w:ilvl="2">
      <w:start w:val="1"/>
      <w:numFmt w:val="decimal"/>
      <w:lvlText w:val="%1.%2.%3."/>
      <w:lvlJc w:val="left"/>
      <w:pPr>
        <w:ind w:left="2520" w:hanging="36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36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360"/>
      </w:pPr>
    </w:lvl>
  </w:abstractNum>
  <w:abstractNum w:abstractNumId="46" w15:restartNumberingAfterBreak="0">
    <w:nsid w:val="72A907CF"/>
    <w:multiLevelType w:val="multilevel"/>
    <w:tmpl w:val="A6C41C0A"/>
    <w:styleLink w:val="WWNum52"/>
    <w:lvl w:ilvl="0">
      <w:start w:val="1"/>
      <w:numFmt w:val="decimal"/>
      <w:lvlText w:val="%1."/>
      <w:lvlJc w:val="left"/>
      <w:pPr>
        <w:ind w:left="567" w:hanging="567"/>
      </w:pPr>
      <w:rPr>
        <w:color w:val="00000A"/>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73073025"/>
    <w:multiLevelType w:val="multilevel"/>
    <w:tmpl w:val="9050AF64"/>
    <w:styleLink w:val="WWNum48"/>
    <w:lvl w:ilvl="0">
      <w:start w:val="1"/>
      <w:numFmt w:val="decimal"/>
      <w:lvlText w:val="%1."/>
      <w:lvlJc w:val="left"/>
      <w:pPr>
        <w:ind w:left="567" w:hanging="567"/>
      </w:pPr>
    </w:lvl>
    <w:lvl w:ilvl="1">
      <w:start w:val="1"/>
      <w:numFmt w:val="decimal"/>
      <w:lvlText w:val="%1.%2."/>
      <w:lvlJc w:val="left"/>
      <w:pPr>
        <w:ind w:left="1175" w:hanging="46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74B35AC2"/>
    <w:multiLevelType w:val="multilevel"/>
    <w:tmpl w:val="4036D7AC"/>
    <w:lvl w:ilvl="0">
      <w:start w:val="1"/>
      <w:numFmt w:val="decimal"/>
      <w:lvlText w:val="%1)"/>
      <w:lvlJc w:val="left"/>
      <w:pPr>
        <w:ind w:left="780" w:hanging="360"/>
      </w:pPr>
      <w:rPr>
        <w:rFonts w:cs="Times New Roman"/>
      </w:rPr>
    </w:lvl>
    <w:lvl w:ilvl="1">
      <w:start w:val="1"/>
      <w:numFmt w:val="lowerLetter"/>
      <w:lvlText w:val="%2."/>
      <w:lvlJc w:val="left"/>
      <w:pPr>
        <w:ind w:left="1500" w:hanging="360"/>
      </w:pPr>
      <w:rPr>
        <w:rFonts w:cs="Times New Roman"/>
      </w:rPr>
    </w:lvl>
    <w:lvl w:ilvl="2">
      <w:start w:val="1"/>
      <w:numFmt w:val="lowerRoman"/>
      <w:lvlText w:val="%3."/>
      <w:lvlJc w:val="right"/>
      <w:pPr>
        <w:ind w:left="2220" w:hanging="180"/>
      </w:pPr>
      <w:rPr>
        <w:rFonts w:cs="Times New Roman"/>
      </w:rPr>
    </w:lvl>
    <w:lvl w:ilvl="3">
      <w:start w:val="1"/>
      <w:numFmt w:val="decimal"/>
      <w:lvlText w:val="%4."/>
      <w:lvlJc w:val="left"/>
      <w:pPr>
        <w:ind w:left="2940" w:hanging="360"/>
      </w:pPr>
      <w:rPr>
        <w:rFonts w:cs="Times New Roman"/>
      </w:rPr>
    </w:lvl>
    <w:lvl w:ilvl="4">
      <w:start w:val="1"/>
      <w:numFmt w:val="lowerLetter"/>
      <w:lvlText w:val="%5."/>
      <w:lvlJc w:val="left"/>
      <w:pPr>
        <w:ind w:left="3660" w:hanging="360"/>
      </w:pPr>
      <w:rPr>
        <w:rFonts w:cs="Times New Roman"/>
      </w:rPr>
    </w:lvl>
    <w:lvl w:ilvl="5">
      <w:start w:val="1"/>
      <w:numFmt w:val="lowerRoman"/>
      <w:lvlText w:val="%6."/>
      <w:lvlJc w:val="right"/>
      <w:pPr>
        <w:ind w:left="4380" w:hanging="180"/>
      </w:pPr>
      <w:rPr>
        <w:rFonts w:cs="Times New Roman"/>
      </w:rPr>
    </w:lvl>
    <w:lvl w:ilvl="6">
      <w:start w:val="1"/>
      <w:numFmt w:val="decimal"/>
      <w:lvlText w:val="%7."/>
      <w:lvlJc w:val="left"/>
      <w:pPr>
        <w:ind w:left="5100" w:hanging="360"/>
      </w:pPr>
      <w:rPr>
        <w:rFonts w:cs="Times New Roman"/>
      </w:rPr>
    </w:lvl>
    <w:lvl w:ilvl="7">
      <w:start w:val="1"/>
      <w:numFmt w:val="lowerLetter"/>
      <w:lvlText w:val="%8."/>
      <w:lvlJc w:val="left"/>
      <w:pPr>
        <w:ind w:left="5820" w:hanging="360"/>
      </w:pPr>
      <w:rPr>
        <w:rFonts w:cs="Times New Roman"/>
      </w:rPr>
    </w:lvl>
    <w:lvl w:ilvl="8">
      <w:start w:val="1"/>
      <w:numFmt w:val="lowerRoman"/>
      <w:lvlText w:val="%9."/>
      <w:lvlJc w:val="right"/>
      <w:pPr>
        <w:ind w:left="6540" w:hanging="180"/>
      </w:pPr>
      <w:rPr>
        <w:rFonts w:cs="Times New Roman"/>
      </w:rPr>
    </w:lvl>
  </w:abstractNum>
  <w:abstractNum w:abstractNumId="49" w15:restartNumberingAfterBreak="0">
    <w:nsid w:val="74E079FA"/>
    <w:multiLevelType w:val="multilevel"/>
    <w:tmpl w:val="33F00D46"/>
    <w:lvl w:ilvl="0">
      <w:start w:val="1"/>
      <w:numFmt w:val="lowerLetter"/>
      <w:lvlText w:val="%1)"/>
      <w:lvlJc w:val="left"/>
      <w:pPr>
        <w:ind w:left="1080" w:hanging="360"/>
      </w:p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0" w15:restartNumberingAfterBreak="0">
    <w:nsid w:val="754406B6"/>
    <w:multiLevelType w:val="multilevel"/>
    <w:tmpl w:val="33F00D46"/>
    <w:lvl w:ilvl="0">
      <w:start w:val="1"/>
      <w:numFmt w:val="lowerLetter"/>
      <w:lvlText w:val="%1)"/>
      <w:lvlJc w:val="left"/>
      <w:pPr>
        <w:ind w:left="1080" w:hanging="360"/>
      </w:p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1" w15:restartNumberingAfterBreak="0">
    <w:nsid w:val="797A07FF"/>
    <w:multiLevelType w:val="hybridMultilevel"/>
    <w:tmpl w:val="87A435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D1F6AE9"/>
    <w:multiLevelType w:val="multilevel"/>
    <w:tmpl w:val="972872EE"/>
    <w:styleLink w:val="WWNum39"/>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num w:numId="1" w16cid:durableId="2062244702">
    <w:abstractNumId w:val="19"/>
    <w:lvlOverride w:ilvl="0">
      <w:lvl w:ilvl="0">
        <w:start w:val="1"/>
        <w:numFmt w:val="decimal"/>
        <w:lvlText w:val="%1."/>
        <w:lvlJc w:val="left"/>
        <w:pPr>
          <w:ind w:left="720" w:hanging="360"/>
        </w:pPr>
        <w:rPr>
          <w:b w:val="0"/>
          <w:bCs w:val="0"/>
        </w:rPr>
      </w:lvl>
    </w:lvlOverride>
  </w:num>
  <w:num w:numId="2" w16cid:durableId="379598451">
    <w:abstractNumId w:val="52"/>
  </w:num>
  <w:num w:numId="3" w16cid:durableId="379479869">
    <w:abstractNumId w:val="14"/>
  </w:num>
  <w:num w:numId="4" w16cid:durableId="839857545">
    <w:abstractNumId w:val="41"/>
  </w:num>
  <w:num w:numId="5" w16cid:durableId="1246915833">
    <w:abstractNumId w:val="10"/>
  </w:num>
  <w:num w:numId="6" w16cid:durableId="1809278666">
    <w:abstractNumId w:val="4"/>
  </w:num>
  <w:num w:numId="7" w16cid:durableId="370955640">
    <w:abstractNumId w:val="30"/>
  </w:num>
  <w:num w:numId="8" w16cid:durableId="133764694">
    <w:abstractNumId w:val="31"/>
  </w:num>
  <w:num w:numId="9" w16cid:durableId="373314358">
    <w:abstractNumId w:val="38"/>
  </w:num>
  <w:num w:numId="10" w16cid:durableId="2021276148">
    <w:abstractNumId w:val="50"/>
  </w:num>
  <w:num w:numId="11" w16cid:durableId="974793542">
    <w:abstractNumId w:val="49"/>
  </w:num>
  <w:num w:numId="12" w16cid:durableId="631519850">
    <w:abstractNumId w:val="3"/>
  </w:num>
  <w:num w:numId="13" w16cid:durableId="626279295">
    <w:abstractNumId w:val="40"/>
  </w:num>
  <w:num w:numId="14" w16cid:durableId="722410421">
    <w:abstractNumId w:val="29"/>
  </w:num>
  <w:num w:numId="15" w16cid:durableId="384067959">
    <w:abstractNumId w:val="17"/>
  </w:num>
  <w:num w:numId="16" w16cid:durableId="1953895489">
    <w:abstractNumId w:val="47"/>
  </w:num>
  <w:num w:numId="17" w16cid:durableId="1123962716">
    <w:abstractNumId w:val="6"/>
  </w:num>
  <w:num w:numId="18" w16cid:durableId="1768118920">
    <w:abstractNumId w:val="16"/>
  </w:num>
  <w:num w:numId="19" w16cid:durableId="1118642496">
    <w:abstractNumId w:val="43"/>
  </w:num>
  <w:num w:numId="20" w16cid:durableId="1324624478">
    <w:abstractNumId w:val="11"/>
  </w:num>
  <w:num w:numId="21" w16cid:durableId="1193179852">
    <w:abstractNumId w:val="46"/>
  </w:num>
  <w:num w:numId="22" w16cid:durableId="647899396">
    <w:abstractNumId w:val="45"/>
  </w:num>
  <w:num w:numId="23" w16cid:durableId="1142229804">
    <w:abstractNumId w:val="9"/>
  </w:num>
  <w:num w:numId="24" w16cid:durableId="2078353551">
    <w:abstractNumId w:val="12"/>
  </w:num>
  <w:num w:numId="25" w16cid:durableId="335963574">
    <w:abstractNumId w:val="35"/>
  </w:num>
  <w:num w:numId="26" w16cid:durableId="861014320">
    <w:abstractNumId w:val="34"/>
  </w:num>
  <w:num w:numId="27" w16cid:durableId="909583461">
    <w:abstractNumId w:val="48"/>
  </w:num>
  <w:num w:numId="28" w16cid:durableId="160047780">
    <w:abstractNumId w:val="32"/>
  </w:num>
  <w:num w:numId="29" w16cid:durableId="871647925">
    <w:abstractNumId w:val="20"/>
  </w:num>
  <w:num w:numId="30" w16cid:durableId="1691641826">
    <w:abstractNumId w:val="13"/>
  </w:num>
  <w:num w:numId="31" w16cid:durableId="2041584353">
    <w:abstractNumId w:val="21"/>
  </w:num>
  <w:num w:numId="32" w16cid:durableId="2128308585">
    <w:abstractNumId w:val="24"/>
  </w:num>
  <w:num w:numId="33" w16cid:durableId="651712770">
    <w:abstractNumId w:val="18"/>
  </w:num>
  <w:num w:numId="34" w16cid:durableId="1151599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6221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293550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212626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43221570">
    <w:abstractNumId w:val="1"/>
  </w:num>
  <w:num w:numId="39" w16cid:durableId="813061279">
    <w:abstractNumId w:val="23"/>
  </w:num>
  <w:num w:numId="40" w16cid:durableId="1473326746">
    <w:abstractNumId w:val="2"/>
  </w:num>
  <w:num w:numId="41" w16cid:durableId="339159054">
    <w:abstractNumId w:val="26"/>
  </w:num>
  <w:num w:numId="42" w16cid:durableId="922224869">
    <w:abstractNumId w:val="39"/>
  </w:num>
  <w:num w:numId="43" w16cid:durableId="1323974525">
    <w:abstractNumId w:val="36"/>
  </w:num>
  <w:num w:numId="44" w16cid:durableId="1125393058">
    <w:abstractNumId w:val="25"/>
  </w:num>
  <w:num w:numId="45" w16cid:durableId="1492407197">
    <w:abstractNumId w:val="15"/>
  </w:num>
  <w:num w:numId="46" w16cid:durableId="1228490874">
    <w:abstractNumId w:val="22"/>
  </w:num>
  <w:num w:numId="47" w16cid:durableId="908269903">
    <w:abstractNumId w:val="7"/>
  </w:num>
  <w:num w:numId="48" w16cid:durableId="2021080586">
    <w:abstractNumId w:val="51"/>
  </w:num>
  <w:num w:numId="49" w16cid:durableId="659625459">
    <w:abstractNumId w:val="28"/>
  </w:num>
  <w:num w:numId="50" w16cid:durableId="862980323">
    <w:abstractNumId w:val="19"/>
  </w:num>
  <w:num w:numId="51" w16cid:durableId="369766625">
    <w:abstractNumId w:val="44"/>
  </w:num>
  <w:num w:numId="52" w16cid:durableId="2049528059">
    <w:abstractNumId w:val="33"/>
  </w:num>
  <w:num w:numId="53" w16cid:durableId="517087380">
    <w:abstractNumId w:val="0"/>
  </w:num>
  <w:num w:numId="54" w16cid:durableId="800002447">
    <w:abstractNumId w:val="27"/>
  </w:num>
  <w:num w:numId="55" w16cid:durableId="1978147392">
    <w:abstractNumId w:val="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122"/>
    <w:rsid w:val="0000273D"/>
    <w:rsid w:val="000B4B42"/>
    <w:rsid w:val="000D4B82"/>
    <w:rsid w:val="00163CA9"/>
    <w:rsid w:val="00177AA4"/>
    <w:rsid w:val="001C3901"/>
    <w:rsid w:val="002D2C4D"/>
    <w:rsid w:val="00345D19"/>
    <w:rsid w:val="00357A7C"/>
    <w:rsid w:val="00390213"/>
    <w:rsid w:val="003D4C89"/>
    <w:rsid w:val="004100B9"/>
    <w:rsid w:val="00411D3E"/>
    <w:rsid w:val="00412F1D"/>
    <w:rsid w:val="00476CCC"/>
    <w:rsid w:val="004860E8"/>
    <w:rsid w:val="004B35A1"/>
    <w:rsid w:val="004B56DA"/>
    <w:rsid w:val="004B6B99"/>
    <w:rsid w:val="004E3215"/>
    <w:rsid w:val="00586F17"/>
    <w:rsid w:val="005C7315"/>
    <w:rsid w:val="006019D1"/>
    <w:rsid w:val="0060369C"/>
    <w:rsid w:val="0061241A"/>
    <w:rsid w:val="0062066B"/>
    <w:rsid w:val="00671C80"/>
    <w:rsid w:val="008176D6"/>
    <w:rsid w:val="00824604"/>
    <w:rsid w:val="00832F86"/>
    <w:rsid w:val="00882FD3"/>
    <w:rsid w:val="00883708"/>
    <w:rsid w:val="00883D80"/>
    <w:rsid w:val="0089036F"/>
    <w:rsid w:val="008B0EF9"/>
    <w:rsid w:val="008D1C80"/>
    <w:rsid w:val="00925157"/>
    <w:rsid w:val="009D334A"/>
    <w:rsid w:val="009F1715"/>
    <w:rsid w:val="00B00018"/>
    <w:rsid w:val="00B65795"/>
    <w:rsid w:val="00B731E7"/>
    <w:rsid w:val="00BA23C2"/>
    <w:rsid w:val="00BD0281"/>
    <w:rsid w:val="00BD1DC4"/>
    <w:rsid w:val="00BF07D1"/>
    <w:rsid w:val="00C02049"/>
    <w:rsid w:val="00C122CC"/>
    <w:rsid w:val="00C95F1C"/>
    <w:rsid w:val="00CA568F"/>
    <w:rsid w:val="00CB0754"/>
    <w:rsid w:val="00CB207F"/>
    <w:rsid w:val="00CB50CA"/>
    <w:rsid w:val="00CD6186"/>
    <w:rsid w:val="00D5719C"/>
    <w:rsid w:val="00D632DF"/>
    <w:rsid w:val="00D72132"/>
    <w:rsid w:val="00D742BC"/>
    <w:rsid w:val="00D9695A"/>
    <w:rsid w:val="00DF4B0C"/>
    <w:rsid w:val="00E114BF"/>
    <w:rsid w:val="00E87122"/>
    <w:rsid w:val="00EF7E90"/>
    <w:rsid w:val="00F150D9"/>
    <w:rsid w:val="00FB34CE"/>
    <w:rsid w:val="00FF3857"/>
    <w:rsid w:val="00FF62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66C4F"/>
  <w15:chartTrackingRefBased/>
  <w15:docId w15:val="{69EAE961-A7B0-4E31-9E3D-93759B01D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Standard"/>
    <w:next w:val="Normalny"/>
    <w:link w:val="Nagwek2Znak"/>
    <w:uiPriority w:val="9"/>
    <w:unhideWhenUsed/>
    <w:qFormat/>
    <w:rsid w:val="00B00018"/>
    <w:pPr>
      <w:keepNext/>
      <w:jc w:val="both"/>
      <w:outlineLvl w:val="1"/>
    </w:pPr>
    <w:rPr>
      <w:rFonts w:ascii="Arial" w:hAnsi="Arial"/>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E87122"/>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NormalnyWeb">
    <w:name w:val="Normal (Web)"/>
    <w:basedOn w:val="Normalny"/>
    <w:unhideWhenUsed/>
    <w:rsid w:val="00E8712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rsid w:val="00B00018"/>
    <w:rPr>
      <w:rFonts w:ascii="Arial" w:eastAsia="Times New Roman" w:hAnsi="Arial" w:cs="Times New Roman"/>
      <w:b/>
      <w:kern w:val="3"/>
      <w:szCs w:val="24"/>
      <w:lang w:eastAsia="zh-CN"/>
    </w:rPr>
  </w:style>
  <w:style w:type="character" w:styleId="Hipercze">
    <w:name w:val="Hyperlink"/>
    <w:basedOn w:val="Domylnaczcionkaakapitu"/>
    <w:uiPriority w:val="99"/>
    <w:unhideWhenUsed/>
    <w:rsid w:val="00B00018"/>
    <w:rPr>
      <w:color w:val="0563C1" w:themeColor="hyperlink"/>
      <w:u w:val="single"/>
    </w:rPr>
  </w:style>
  <w:style w:type="character" w:styleId="Nierozpoznanawzmianka">
    <w:name w:val="Unresolved Mention"/>
    <w:basedOn w:val="Domylnaczcionkaakapitu"/>
    <w:uiPriority w:val="99"/>
    <w:semiHidden/>
    <w:unhideWhenUsed/>
    <w:rsid w:val="00B00018"/>
    <w:rPr>
      <w:color w:val="605E5C"/>
      <w:shd w:val="clear" w:color="auto" w:fill="E1DFDD"/>
    </w:rPr>
  </w:style>
  <w:style w:type="paragraph" w:styleId="Akapitzlist">
    <w:name w:val="List Paragraph"/>
    <w:aliases w:val="L1,Akapit z listą5,Punkt 1.1,Numerowanie,Akapit z listą BS,sw tekst,lp1,Preambuła,Lista num,HŁ_Bullet1,Obiekt,List Paragraph1,Akapit,Kolorowa lista — akcent 11,A_wyliczenie,K-P_odwolanie,maz_wyliczenie,opis dzialania,Kropki,CP-UC"/>
    <w:basedOn w:val="Standard"/>
    <w:link w:val="AkapitzlistZnak"/>
    <w:uiPriority w:val="34"/>
    <w:qFormat/>
    <w:rsid w:val="00B00018"/>
    <w:pPr>
      <w:ind w:left="708"/>
    </w:pPr>
  </w:style>
  <w:style w:type="numbering" w:customStyle="1" w:styleId="WWNum43">
    <w:name w:val="WWNum43"/>
    <w:basedOn w:val="Bezlisty"/>
    <w:rsid w:val="00B00018"/>
    <w:pPr>
      <w:numPr>
        <w:numId w:val="50"/>
      </w:numPr>
    </w:pPr>
  </w:style>
  <w:style w:type="paragraph" w:styleId="Tekstprzypisudolnego">
    <w:name w:val="footnote text"/>
    <w:basedOn w:val="Standard"/>
    <w:link w:val="TekstprzypisudolnegoZnak"/>
    <w:rsid w:val="00B00018"/>
    <w:rPr>
      <w:rFonts w:ascii="Calibri" w:eastAsia="Calibri" w:hAnsi="Calibri"/>
      <w:lang w:eastAsia="en-US"/>
    </w:rPr>
  </w:style>
  <w:style w:type="character" w:customStyle="1" w:styleId="TekstprzypisudolnegoZnak">
    <w:name w:val="Tekst przypisu dolnego Znak"/>
    <w:basedOn w:val="Domylnaczcionkaakapitu"/>
    <w:link w:val="Tekstprzypisudolnego"/>
    <w:rsid w:val="00B00018"/>
    <w:rPr>
      <w:rFonts w:ascii="Calibri" w:eastAsia="Calibri" w:hAnsi="Calibri" w:cs="Times New Roman"/>
      <w:kern w:val="3"/>
      <w:sz w:val="24"/>
      <w:szCs w:val="24"/>
    </w:rPr>
  </w:style>
  <w:style w:type="character" w:styleId="Odwoanieprzypisudolnego">
    <w:name w:val="footnote reference"/>
    <w:basedOn w:val="Domylnaczcionkaakapitu"/>
    <w:rsid w:val="00B00018"/>
    <w:rPr>
      <w:position w:val="0"/>
      <w:vertAlign w:val="superscript"/>
    </w:rPr>
  </w:style>
  <w:style w:type="paragraph" w:customStyle="1" w:styleId="Default">
    <w:name w:val="Default"/>
    <w:rsid w:val="00B00018"/>
    <w:pPr>
      <w:autoSpaceDE w:val="0"/>
      <w:autoSpaceDN w:val="0"/>
      <w:spacing w:after="0" w:line="240" w:lineRule="auto"/>
    </w:pPr>
    <w:rPr>
      <w:rFonts w:ascii="Arial" w:eastAsia="SimSun" w:hAnsi="Arial" w:cs="Arial"/>
      <w:color w:val="000000"/>
      <w:sz w:val="24"/>
      <w:szCs w:val="24"/>
    </w:rPr>
  </w:style>
  <w:style w:type="numbering" w:customStyle="1" w:styleId="WWNum39">
    <w:name w:val="WWNum39"/>
    <w:basedOn w:val="Bezlisty"/>
    <w:rsid w:val="00B00018"/>
    <w:pPr>
      <w:numPr>
        <w:numId w:val="2"/>
      </w:numPr>
    </w:pPr>
  </w:style>
  <w:style w:type="numbering" w:customStyle="1" w:styleId="WWNum59">
    <w:name w:val="WWNum59"/>
    <w:basedOn w:val="Bezlisty"/>
    <w:rsid w:val="00B00018"/>
    <w:pPr>
      <w:numPr>
        <w:numId w:val="3"/>
      </w:numPr>
    </w:pPr>
  </w:style>
  <w:style w:type="numbering" w:customStyle="1" w:styleId="WWNum32">
    <w:name w:val="WWNum32"/>
    <w:basedOn w:val="Bezlisty"/>
    <w:rsid w:val="003D4C89"/>
    <w:pPr>
      <w:numPr>
        <w:numId w:val="5"/>
      </w:numPr>
    </w:pPr>
  </w:style>
  <w:style w:type="numbering" w:customStyle="1" w:styleId="WWNum50">
    <w:name w:val="WWNum50"/>
    <w:basedOn w:val="Bezlisty"/>
    <w:rsid w:val="00671C80"/>
    <w:pPr>
      <w:numPr>
        <w:numId w:val="15"/>
      </w:numPr>
    </w:pPr>
  </w:style>
  <w:style w:type="paragraph" w:customStyle="1" w:styleId="Textbody">
    <w:name w:val="Text body"/>
    <w:basedOn w:val="Standard"/>
    <w:rsid w:val="00F150D9"/>
    <w:pPr>
      <w:jc w:val="both"/>
    </w:pPr>
  </w:style>
  <w:style w:type="paragraph" w:styleId="Tekstpodstawowy2">
    <w:name w:val="Body Text 2"/>
    <w:basedOn w:val="Standard"/>
    <w:link w:val="Tekstpodstawowy2Znak"/>
    <w:rsid w:val="00F150D9"/>
  </w:style>
  <w:style w:type="character" w:customStyle="1" w:styleId="Tekstpodstawowy2Znak">
    <w:name w:val="Tekst podstawowy 2 Znak"/>
    <w:basedOn w:val="Domylnaczcionkaakapitu"/>
    <w:link w:val="Tekstpodstawowy2"/>
    <w:rsid w:val="00F150D9"/>
    <w:rPr>
      <w:rFonts w:ascii="Times New Roman" w:eastAsia="Times New Roman" w:hAnsi="Times New Roman" w:cs="Times New Roman"/>
      <w:kern w:val="3"/>
      <w:sz w:val="24"/>
      <w:szCs w:val="24"/>
      <w:lang w:eastAsia="zh-CN"/>
    </w:rPr>
  </w:style>
  <w:style w:type="numbering" w:customStyle="1" w:styleId="WWNum48">
    <w:name w:val="WWNum48"/>
    <w:basedOn w:val="Bezlisty"/>
    <w:rsid w:val="00F150D9"/>
    <w:pPr>
      <w:numPr>
        <w:numId w:val="16"/>
      </w:numPr>
    </w:pPr>
  </w:style>
  <w:style w:type="numbering" w:customStyle="1" w:styleId="WWNum66">
    <w:name w:val="WWNum66"/>
    <w:basedOn w:val="Bezlisty"/>
    <w:rsid w:val="00EF7E90"/>
    <w:pPr>
      <w:numPr>
        <w:numId w:val="18"/>
      </w:numPr>
    </w:pPr>
  </w:style>
  <w:style w:type="numbering" w:customStyle="1" w:styleId="WWNum31">
    <w:name w:val="WWNum31"/>
    <w:basedOn w:val="Bezlisty"/>
    <w:rsid w:val="00EF7E90"/>
    <w:pPr>
      <w:numPr>
        <w:numId w:val="19"/>
      </w:numPr>
    </w:pPr>
  </w:style>
  <w:style w:type="numbering" w:customStyle="1" w:styleId="WWNum51">
    <w:name w:val="WWNum51"/>
    <w:basedOn w:val="Bezlisty"/>
    <w:rsid w:val="00EF7E90"/>
    <w:pPr>
      <w:numPr>
        <w:numId w:val="20"/>
      </w:numPr>
    </w:pPr>
  </w:style>
  <w:style w:type="numbering" w:customStyle="1" w:styleId="WWNum52">
    <w:name w:val="WWNum52"/>
    <w:basedOn w:val="Bezlisty"/>
    <w:rsid w:val="00EF7E90"/>
    <w:pPr>
      <w:numPr>
        <w:numId w:val="21"/>
      </w:numPr>
    </w:pPr>
  </w:style>
  <w:style w:type="numbering" w:customStyle="1" w:styleId="WWNum53">
    <w:name w:val="WWNum53"/>
    <w:basedOn w:val="Bezlisty"/>
    <w:rsid w:val="00BA23C2"/>
    <w:pPr>
      <w:numPr>
        <w:numId w:val="22"/>
      </w:numPr>
    </w:pPr>
  </w:style>
  <w:style w:type="numbering" w:customStyle="1" w:styleId="WWNum55">
    <w:name w:val="WWNum55"/>
    <w:basedOn w:val="Bezlisty"/>
    <w:rsid w:val="0089036F"/>
    <w:pPr>
      <w:numPr>
        <w:numId w:val="25"/>
      </w:numPr>
    </w:pPr>
  </w:style>
  <w:style w:type="numbering" w:customStyle="1" w:styleId="WWNum57">
    <w:name w:val="WWNum57"/>
    <w:basedOn w:val="Bezlisty"/>
    <w:rsid w:val="00CA568F"/>
    <w:pPr>
      <w:numPr>
        <w:numId w:val="28"/>
      </w:numPr>
    </w:pPr>
  </w:style>
  <w:style w:type="numbering" w:customStyle="1" w:styleId="WWNum58">
    <w:name w:val="WWNum58"/>
    <w:basedOn w:val="Bezlisty"/>
    <w:rsid w:val="00CA568F"/>
    <w:pPr>
      <w:numPr>
        <w:numId w:val="29"/>
      </w:numPr>
    </w:pPr>
  </w:style>
  <w:style w:type="numbering" w:customStyle="1" w:styleId="WWNum56">
    <w:name w:val="WWNum56"/>
    <w:basedOn w:val="Bezlisty"/>
    <w:rsid w:val="00CA568F"/>
    <w:pPr>
      <w:numPr>
        <w:numId w:val="30"/>
      </w:numPr>
    </w:pPr>
  </w:style>
  <w:style w:type="numbering" w:customStyle="1" w:styleId="WWNum60">
    <w:name w:val="WWNum60"/>
    <w:basedOn w:val="Bezlisty"/>
    <w:rsid w:val="00CA568F"/>
    <w:pPr>
      <w:numPr>
        <w:numId w:val="31"/>
      </w:numPr>
    </w:pPr>
  </w:style>
  <w:style w:type="numbering" w:customStyle="1" w:styleId="WWNum41">
    <w:name w:val="WWNum41"/>
    <w:basedOn w:val="Bezlisty"/>
    <w:rsid w:val="00CA568F"/>
    <w:pPr>
      <w:numPr>
        <w:numId w:val="32"/>
      </w:numPr>
    </w:pPr>
  </w:style>
  <w:style w:type="numbering" w:customStyle="1" w:styleId="WWNum61">
    <w:name w:val="WWNum61"/>
    <w:basedOn w:val="Bezlisty"/>
    <w:rsid w:val="00CA568F"/>
    <w:pPr>
      <w:numPr>
        <w:numId w:val="33"/>
      </w:numPr>
    </w:pPr>
  </w:style>
  <w:style w:type="character" w:customStyle="1" w:styleId="AkapitzlistZnak">
    <w:name w:val="Akapit z listą Znak"/>
    <w:aliases w:val="L1 Znak,Akapit z listą5 Znak,Punkt 1.1 Znak,Numerowanie Znak,Akapit z listą BS Znak,sw tekst Znak,lp1 Znak,Preambuła Znak,Lista num Znak,HŁ_Bullet1 Znak,Obiekt Znak,List Paragraph1 Znak,Akapit Znak,Kolorowa lista — akcent 11 Znak"/>
    <w:basedOn w:val="Domylnaczcionkaakapitu"/>
    <w:link w:val="Akapitzlist"/>
    <w:uiPriority w:val="34"/>
    <w:qFormat/>
    <w:locked/>
    <w:rsid w:val="00CA568F"/>
    <w:rPr>
      <w:rFonts w:ascii="Times New Roman" w:eastAsia="Times New Roman" w:hAnsi="Times New Roman" w:cs="Times New Roman"/>
      <w:kern w:val="3"/>
      <w:sz w:val="24"/>
      <w:szCs w:val="24"/>
      <w:lang w:eastAsia="zh-CN"/>
    </w:rPr>
  </w:style>
  <w:style w:type="paragraph" w:styleId="Nagwek">
    <w:name w:val="header"/>
    <w:basedOn w:val="Normalny"/>
    <w:link w:val="NagwekZnak"/>
    <w:uiPriority w:val="99"/>
    <w:unhideWhenUsed/>
    <w:rsid w:val="00CD618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6186"/>
  </w:style>
  <w:style w:type="paragraph" w:styleId="Stopka">
    <w:name w:val="footer"/>
    <w:basedOn w:val="Normalny"/>
    <w:link w:val="StopkaZnak"/>
    <w:uiPriority w:val="99"/>
    <w:unhideWhenUsed/>
    <w:rsid w:val="00CD618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6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421979">
      <w:bodyDiv w:val="1"/>
      <w:marLeft w:val="0"/>
      <w:marRight w:val="0"/>
      <w:marTop w:val="0"/>
      <w:marBottom w:val="0"/>
      <w:divBdr>
        <w:top w:val="none" w:sz="0" w:space="0" w:color="auto"/>
        <w:left w:val="none" w:sz="0" w:space="0" w:color="auto"/>
        <w:bottom w:val="none" w:sz="0" w:space="0" w:color="auto"/>
        <w:right w:val="none" w:sz="0" w:space="0" w:color="auto"/>
      </w:divBdr>
      <w:divsChild>
        <w:div w:id="1655793743">
          <w:marLeft w:val="-2400"/>
          <w:marRight w:val="-480"/>
          <w:marTop w:val="0"/>
          <w:marBottom w:val="0"/>
          <w:divBdr>
            <w:top w:val="none" w:sz="0" w:space="0" w:color="auto"/>
            <w:left w:val="none" w:sz="0" w:space="0" w:color="auto"/>
            <w:bottom w:val="none" w:sz="0" w:space="0" w:color="auto"/>
            <w:right w:val="none" w:sz="0" w:space="0" w:color="auto"/>
          </w:divBdr>
        </w:div>
        <w:div w:id="1258440608">
          <w:marLeft w:val="-2400"/>
          <w:marRight w:val="-480"/>
          <w:marTop w:val="0"/>
          <w:marBottom w:val="0"/>
          <w:divBdr>
            <w:top w:val="none" w:sz="0" w:space="0" w:color="auto"/>
            <w:left w:val="none" w:sz="0" w:space="0" w:color="auto"/>
            <w:bottom w:val="none" w:sz="0" w:space="0" w:color="auto"/>
            <w:right w:val="none" w:sz="0" w:space="0" w:color="auto"/>
          </w:divBdr>
        </w:div>
        <w:div w:id="1492987521">
          <w:marLeft w:val="-2400"/>
          <w:marRight w:val="-480"/>
          <w:marTop w:val="0"/>
          <w:marBottom w:val="0"/>
          <w:divBdr>
            <w:top w:val="none" w:sz="0" w:space="0" w:color="auto"/>
            <w:left w:val="none" w:sz="0" w:space="0" w:color="auto"/>
            <w:bottom w:val="none" w:sz="0" w:space="0" w:color="auto"/>
            <w:right w:val="none" w:sz="0" w:space="0" w:color="auto"/>
          </w:divBdr>
        </w:div>
        <w:div w:id="694189103">
          <w:marLeft w:val="-2400"/>
          <w:marRight w:val="-480"/>
          <w:marTop w:val="0"/>
          <w:marBottom w:val="0"/>
          <w:divBdr>
            <w:top w:val="none" w:sz="0" w:space="0" w:color="auto"/>
            <w:left w:val="none" w:sz="0" w:space="0" w:color="auto"/>
            <w:bottom w:val="none" w:sz="0" w:space="0" w:color="auto"/>
            <w:right w:val="none" w:sz="0" w:space="0" w:color="auto"/>
          </w:divBdr>
        </w:div>
        <w:div w:id="1400522457">
          <w:marLeft w:val="-2400"/>
          <w:marRight w:val="-480"/>
          <w:marTop w:val="0"/>
          <w:marBottom w:val="0"/>
          <w:divBdr>
            <w:top w:val="none" w:sz="0" w:space="0" w:color="auto"/>
            <w:left w:val="none" w:sz="0" w:space="0" w:color="auto"/>
            <w:bottom w:val="none" w:sz="0" w:space="0" w:color="auto"/>
            <w:right w:val="none" w:sz="0" w:space="0" w:color="auto"/>
          </w:divBdr>
        </w:div>
        <w:div w:id="52048850">
          <w:marLeft w:val="-2400"/>
          <w:marRight w:val="-480"/>
          <w:marTop w:val="0"/>
          <w:marBottom w:val="0"/>
          <w:divBdr>
            <w:top w:val="none" w:sz="0" w:space="0" w:color="auto"/>
            <w:left w:val="none" w:sz="0" w:space="0" w:color="auto"/>
            <w:bottom w:val="none" w:sz="0" w:space="0" w:color="auto"/>
            <w:right w:val="none" w:sz="0" w:space="0" w:color="auto"/>
          </w:divBdr>
        </w:div>
        <w:div w:id="577440183">
          <w:marLeft w:val="-2400"/>
          <w:marRight w:val="-480"/>
          <w:marTop w:val="0"/>
          <w:marBottom w:val="0"/>
          <w:divBdr>
            <w:top w:val="none" w:sz="0" w:space="0" w:color="auto"/>
            <w:left w:val="none" w:sz="0" w:space="0" w:color="auto"/>
            <w:bottom w:val="none" w:sz="0" w:space="0" w:color="auto"/>
            <w:right w:val="none" w:sz="0" w:space="0" w:color="auto"/>
          </w:divBdr>
        </w:div>
        <w:div w:id="1083721840">
          <w:marLeft w:val="-2400"/>
          <w:marRight w:val="-480"/>
          <w:marTop w:val="0"/>
          <w:marBottom w:val="0"/>
          <w:divBdr>
            <w:top w:val="none" w:sz="0" w:space="0" w:color="auto"/>
            <w:left w:val="none" w:sz="0" w:space="0" w:color="auto"/>
            <w:bottom w:val="none" w:sz="0" w:space="0" w:color="auto"/>
            <w:right w:val="none" w:sz="0" w:space="0" w:color="auto"/>
          </w:divBdr>
        </w:div>
        <w:div w:id="381831655">
          <w:marLeft w:val="-2400"/>
          <w:marRight w:val="-480"/>
          <w:marTop w:val="0"/>
          <w:marBottom w:val="0"/>
          <w:divBdr>
            <w:top w:val="none" w:sz="0" w:space="0" w:color="auto"/>
            <w:left w:val="none" w:sz="0" w:space="0" w:color="auto"/>
            <w:bottom w:val="none" w:sz="0" w:space="0" w:color="auto"/>
            <w:right w:val="none" w:sz="0" w:space="0" w:color="auto"/>
          </w:divBdr>
        </w:div>
        <w:div w:id="855268894">
          <w:marLeft w:val="-2400"/>
          <w:marRight w:val="-480"/>
          <w:marTop w:val="0"/>
          <w:marBottom w:val="0"/>
          <w:divBdr>
            <w:top w:val="none" w:sz="0" w:space="0" w:color="auto"/>
            <w:left w:val="none" w:sz="0" w:space="0" w:color="auto"/>
            <w:bottom w:val="none" w:sz="0" w:space="0" w:color="auto"/>
            <w:right w:val="none" w:sz="0" w:space="0" w:color="auto"/>
          </w:divBdr>
        </w:div>
        <w:div w:id="1248464437">
          <w:marLeft w:val="-2400"/>
          <w:marRight w:val="-480"/>
          <w:marTop w:val="0"/>
          <w:marBottom w:val="0"/>
          <w:divBdr>
            <w:top w:val="none" w:sz="0" w:space="0" w:color="auto"/>
            <w:left w:val="none" w:sz="0" w:space="0" w:color="auto"/>
            <w:bottom w:val="none" w:sz="0" w:space="0" w:color="auto"/>
            <w:right w:val="none" w:sz="0" w:space="0" w:color="auto"/>
          </w:divBdr>
        </w:div>
        <w:div w:id="300506726">
          <w:marLeft w:val="-2400"/>
          <w:marRight w:val="-480"/>
          <w:marTop w:val="0"/>
          <w:marBottom w:val="0"/>
          <w:divBdr>
            <w:top w:val="none" w:sz="0" w:space="0" w:color="auto"/>
            <w:left w:val="none" w:sz="0" w:space="0" w:color="auto"/>
            <w:bottom w:val="none" w:sz="0" w:space="0" w:color="auto"/>
            <w:right w:val="none" w:sz="0" w:space="0" w:color="auto"/>
          </w:divBdr>
        </w:div>
        <w:div w:id="426272504">
          <w:marLeft w:val="-2400"/>
          <w:marRight w:val="-480"/>
          <w:marTop w:val="0"/>
          <w:marBottom w:val="0"/>
          <w:divBdr>
            <w:top w:val="none" w:sz="0" w:space="0" w:color="auto"/>
            <w:left w:val="none" w:sz="0" w:space="0" w:color="auto"/>
            <w:bottom w:val="none" w:sz="0" w:space="0" w:color="auto"/>
            <w:right w:val="none" w:sz="0" w:space="0" w:color="auto"/>
          </w:divBdr>
        </w:div>
        <w:div w:id="1329482305">
          <w:marLeft w:val="-2400"/>
          <w:marRight w:val="-480"/>
          <w:marTop w:val="0"/>
          <w:marBottom w:val="0"/>
          <w:divBdr>
            <w:top w:val="none" w:sz="0" w:space="0" w:color="auto"/>
            <w:left w:val="none" w:sz="0" w:space="0" w:color="auto"/>
            <w:bottom w:val="none" w:sz="0" w:space="0" w:color="auto"/>
            <w:right w:val="none" w:sz="0" w:space="0" w:color="auto"/>
          </w:divBdr>
        </w:div>
        <w:div w:id="917976849">
          <w:marLeft w:val="-2400"/>
          <w:marRight w:val="-480"/>
          <w:marTop w:val="0"/>
          <w:marBottom w:val="0"/>
          <w:divBdr>
            <w:top w:val="none" w:sz="0" w:space="0" w:color="auto"/>
            <w:left w:val="none" w:sz="0" w:space="0" w:color="auto"/>
            <w:bottom w:val="none" w:sz="0" w:space="0" w:color="auto"/>
            <w:right w:val="none" w:sz="0" w:space="0" w:color="auto"/>
          </w:divBdr>
        </w:div>
        <w:div w:id="448860021">
          <w:marLeft w:val="-2400"/>
          <w:marRight w:val="-480"/>
          <w:marTop w:val="0"/>
          <w:marBottom w:val="0"/>
          <w:divBdr>
            <w:top w:val="none" w:sz="0" w:space="0" w:color="auto"/>
            <w:left w:val="none" w:sz="0" w:space="0" w:color="auto"/>
            <w:bottom w:val="none" w:sz="0" w:space="0" w:color="auto"/>
            <w:right w:val="none" w:sz="0" w:space="0" w:color="auto"/>
          </w:divBdr>
        </w:div>
        <w:div w:id="2003923081">
          <w:marLeft w:val="-2400"/>
          <w:marRight w:val="-480"/>
          <w:marTop w:val="0"/>
          <w:marBottom w:val="0"/>
          <w:divBdr>
            <w:top w:val="none" w:sz="0" w:space="0" w:color="auto"/>
            <w:left w:val="none" w:sz="0" w:space="0" w:color="auto"/>
            <w:bottom w:val="none" w:sz="0" w:space="0" w:color="auto"/>
            <w:right w:val="none" w:sz="0" w:space="0" w:color="auto"/>
          </w:divBdr>
        </w:div>
        <w:div w:id="1847282098">
          <w:marLeft w:val="-2400"/>
          <w:marRight w:val="-480"/>
          <w:marTop w:val="0"/>
          <w:marBottom w:val="0"/>
          <w:divBdr>
            <w:top w:val="none" w:sz="0" w:space="0" w:color="auto"/>
            <w:left w:val="none" w:sz="0" w:space="0" w:color="auto"/>
            <w:bottom w:val="none" w:sz="0" w:space="0" w:color="auto"/>
            <w:right w:val="none" w:sz="0" w:space="0" w:color="auto"/>
          </w:divBdr>
        </w:div>
        <w:div w:id="1620796691">
          <w:marLeft w:val="-2400"/>
          <w:marRight w:val="-480"/>
          <w:marTop w:val="0"/>
          <w:marBottom w:val="0"/>
          <w:divBdr>
            <w:top w:val="none" w:sz="0" w:space="0" w:color="auto"/>
            <w:left w:val="none" w:sz="0" w:space="0" w:color="auto"/>
            <w:bottom w:val="none" w:sz="0" w:space="0" w:color="auto"/>
            <w:right w:val="none" w:sz="0" w:space="0" w:color="auto"/>
          </w:divBdr>
        </w:div>
        <w:div w:id="1069112740">
          <w:marLeft w:val="-2400"/>
          <w:marRight w:val="-480"/>
          <w:marTop w:val="0"/>
          <w:marBottom w:val="0"/>
          <w:divBdr>
            <w:top w:val="none" w:sz="0" w:space="0" w:color="auto"/>
            <w:left w:val="none" w:sz="0" w:space="0" w:color="auto"/>
            <w:bottom w:val="none" w:sz="0" w:space="0" w:color="auto"/>
            <w:right w:val="none" w:sz="0" w:space="0" w:color="auto"/>
          </w:divBdr>
        </w:div>
        <w:div w:id="110560301">
          <w:marLeft w:val="-2400"/>
          <w:marRight w:val="-480"/>
          <w:marTop w:val="0"/>
          <w:marBottom w:val="0"/>
          <w:divBdr>
            <w:top w:val="none" w:sz="0" w:space="0" w:color="auto"/>
            <w:left w:val="none" w:sz="0" w:space="0" w:color="auto"/>
            <w:bottom w:val="none" w:sz="0" w:space="0" w:color="auto"/>
            <w:right w:val="none" w:sz="0" w:space="0" w:color="auto"/>
          </w:divBdr>
        </w:div>
      </w:divsChild>
    </w:div>
    <w:div w:id="912741099">
      <w:bodyDiv w:val="1"/>
      <w:marLeft w:val="0"/>
      <w:marRight w:val="0"/>
      <w:marTop w:val="0"/>
      <w:marBottom w:val="0"/>
      <w:divBdr>
        <w:top w:val="none" w:sz="0" w:space="0" w:color="auto"/>
        <w:left w:val="none" w:sz="0" w:space="0" w:color="auto"/>
        <w:bottom w:val="none" w:sz="0" w:space="0" w:color="auto"/>
        <w:right w:val="none" w:sz="0" w:space="0" w:color="auto"/>
      </w:divBdr>
      <w:divsChild>
        <w:div w:id="1854564933">
          <w:marLeft w:val="-2400"/>
          <w:marRight w:val="-480"/>
          <w:marTop w:val="0"/>
          <w:marBottom w:val="0"/>
          <w:divBdr>
            <w:top w:val="none" w:sz="0" w:space="0" w:color="auto"/>
            <w:left w:val="none" w:sz="0" w:space="0" w:color="auto"/>
            <w:bottom w:val="none" w:sz="0" w:space="0" w:color="auto"/>
            <w:right w:val="none" w:sz="0" w:space="0" w:color="auto"/>
          </w:divBdr>
        </w:div>
        <w:div w:id="61874854">
          <w:marLeft w:val="-2400"/>
          <w:marRight w:val="-480"/>
          <w:marTop w:val="0"/>
          <w:marBottom w:val="0"/>
          <w:divBdr>
            <w:top w:val="none" w:sz="0" w:space="0" w:color="auto"/>
            <w:left w:val="none" w:sz="0" w:space="0" w:color="auto"/>
            <w:bottom w:val="none" w:sz="0" w:space="0" w:color="auto"/>
            <w:right w:val="none" w:sz="0" w:space="0" w:color="auto"/>
          </w:divBdr>
        </w:div>
        <w:div w:id="1300722765">
          <w:marLeft w:val="-2400"/>
          <w:marRight w:val="-480"/>
          <w:marTop w:val="0"/>
          <w:marBottom w:val="0"/>
          <w:divBdr>
            <w:top w:val="none" w:sz="0" w:space="0" w:color="auto"/>
            <w:left w:val="none" w:sz="0" w:space="0" w:color="auto"/>
            <w:bottom w:val="none" w:sz="0" w:space="0" w:color="auto"/>
            <w:right w:val="none" w:sz="0" w:space="0" w:color="auto"/>
          </w:divBdr>
        </w:div>
        <w:div w:id="1439715369">
          <w:marLeft w:val="-2400"/>
          <w:marRight w:val="-480"/>
          <w:marTop w:val="0"/>
          <w:marBottom w:val="0"/>
          <w:divBdr>
            <w:top w:val="none" w:sz="0" w:space="0" w:color="auto"/>
            <w:left w:val="none" w:sz="0" w:space="0" w:color="auto"/>
            <w:bottom w:val="none" w:sz="0" w:space="0" w:color="auto"/>
            <w:right w:val="none" w:sz="0" w:space="0" w:color="auto"/>
          </w:divBdr>
        </w:div>
        <w:div w:id="1425033310">
          <w:marLeft w:val="-2400"/>
          <w:marRight w:val="-480"/>
          <w:marTop w:val="0"/>
          <w:marBottom w:val="0"/>
          <w:divBdr>
            <w:top w:val="none" w:sz="0" w:space="0" w:color="auto"/>
            <w:left w:val="none" w:sz="0" w:space="0" w:color="auto"/>
            <w:bottom w:val="none" w:sz="0" w:space="0" w:color="auto"/>
            <w:right w:val="none" w:sz="0" w:space="0" w:color="auto"/>
          </w:divBdr>
        </w:div>
        <w:div w:id="1438871833">
          <w:marLeft w:val="-2400"/>
          <w:marRight w:val="-480"/>
          <w:marTop w:val="0"/>
          <w:marBottom w:val="0"/>
          <w:divBdr>
            <w:top w:val="none" w:sz="0" w:space="0" w:color="auto"/>
            <w:left w:val="none" w:sz="0" w:space="0" w:color="auto"/>
            <w:bottom w:val="none" w:sz="0" w:space="0" w:color="auto"/>
            <w:right w:val="none" w:sz="0" w:space="0" w:color="auto"/>
          </w:divBdr>
        </w:div>
        <w:div w:id="1669093241">
          <w:marLeft w:val="-2400"/>
          <w:marRight w:val="-480"/>
          <w:marTop w:val="0"/>
          <w:marBottom w:val="0"/>
          <w:divBdr>
            <w:top w:val="none" w:sz="0" w:space="0" w:color="auto"/>
            <w:left w:val="none" w:sz="0" w:space="0" w:color="auto"/>
            <w:bottom w:val="none" w:sz="0" w:space="0" w:color="auto"/>
            <w:right w:val="none" w:sz="0" w:space="0" w:color="auto"/>
          </w:divBdr>
        </w:div>
        <w:div w:id="1728142057">
          <w:marLeft w:val="-2400"/>
          <w:marRight w:val="-480"/>
          <w:marTop w:val="0"/>
          <w:marBottom w:val="0"/>
          <w:divBdr>
            <w:top w:val="none" w:sz="0" w:space="0" w:color="auto"/>
            <w:left w:val="none" w:sz="0" w:space="0" w:color="auto"/>
            <w:bottom w:val="none" w:sz="0" w:space="0" w:color="auto"/>
            <w:right w:val="none" w:sz="0" w:space="0" w:color="auto"/>
          </w:divBdr>
        </w:div>
        <w:div w:id="966544810">
          <w:marLeft w:val="-2400"/>
          <w:marRight w:val="-480"/>
          <w:marTop w:val="0"/>
          <w:marBottom w:val="0"/>
          <w:divBdr>
            <w:top w:val="none" w:sz="0" w:space="0" w:color="auto"/>
            <w:left w:val="none" w:sz="0" w:space="0" w:color="auto"/>
            <w:bottom w:val="none" w:sz="0" w:space="0" w:color="auto"/>
            <w:right w:val="none" w:sz="0" w:space="0" w:color="auto"/>
          </w:divBdr>
        </w:div>
        <w:div w:id="198277019">
          <w:marLeft w:val="-2400"/>
          <w:marRight w:val="-480"/>
          <w:marTop w:val="0"/>
          <w:marBottom w:val="0"/>
          <w:divBdr>
            <w:top w:val="none" w:sz="0" w:space="0" w:color="auto"/>
            <w:left w:val="none" w:sz="0" w:space="0" w:color="auto"/>
            <w:bottom w:val="none" w:sz="0" w:space="0" w:color="auto"/>
            <w:right w:val="none" w:sz="0" w:space="0" w:color="auto"/>
          </w:divBdr>
        </w:div>
        <w:div w:id="578368552">
          <w:marLeft w:val="-2400"/>
          <w:marRight w:val="-480"/>
          <w:marTop w:val="0"/>
          <w:marBottom w:val="0"/>
          <w:divBdr>
            <w:top w:val="none" w:sz="0" w:space="0" w:color="auto"/>
            <w:left w:val="none" w:sz="0" w:space="0" w:color="auto"/>
            <w:bottom w:val="none" w:sz="0" w:space="0" w:color="auto"/>
            <w:right w:val="none" w:sz="0" w:space="0" w:color="auto"/>
          </w:divBdr>
        </w:div>
        <w:div w:id="1937058670">
          <w:marLeft w:val="-2400"/>
          <w:marRight w:val="-480"/>
          <w:marTop w:val="0"/>
          <w:marBottom w:val="0"/>
          <w:divBdr>
            <w:top w:val="none" w:sz="0" w:space="0" w:color="auto"/>
            <w:left w:val="none" w:sz="0" w:space="0" w:color="auto"/>
            <w:bottom w:val="none" w:sz="0" w:space="0" w:color="auto"/>
            <w:right w:val="none" w:sz="0" w:space="0" w:color="auto"/>
          </w:divBdr>
        </w:div>
        <w:div w:id="969822198">
          <w:marLeft w:val="-2400"/>
          <w:marRight w:val="-480"/>
          <w:marTop w:val="0"/>
          <w:marBottom w:val="0"/>
          <w:divBdr>
            <w:top w:val="none" w:sz="0" w:space="0" w:color="auto"/>
            <w:left w:val="none" w:sz="0" w:space="0" w:color="auto"/>
            <w:bottom w:val="none" w:sz="0" w:space="0" w:color="auto"/>
            <w:right w:val="none" w:sz="0" w:space="0" w:color="auto"/>
          </w:divBdr>
        </w:div>
        <w:div w:id="1007289084">
          <w:marLeft w:val="-2400"/>
          <w:marRight w:val="-480"/>
          <w:marTop w:val="0"/>
          <w:marBottom w:val="0"/>
          <w:divBdr>
            <w:top w:val="none" w:sz="0" w:space="0" w:color="auto"/>
            <w:left w:val="none" w:sz="0" w:space="0" w:color="auto"/>
            <w:bottom w:val="none" w:sz="0" w:space="0" w:color="auto"/>
            <w:right w:val="none" w:sz="0" w:space="0" w:color="auto"/>
          </w:divBdr>
        </w:div>
        <w:div w:id="2064256027">
          <w:marLeft w:val="-2400"/>
          <w:marRight w:val="-480"/>
          <w:marTop w:val="0"/>
          <w:marBottom w:val="0"/>
          <w:divBdr>
            <w:top w:val="none" w:sz="0" w:space="0" w:color="auto"/>
            <w:left w:val="none" w:sz="0" w:space="0" w:color="auto"/>
            <w:bottom w:val="none" w:sz="0" w:space="0" w:color="auto"/>
            <w:right w:val="none" w:sz="0" w:space="0" w:color="auto"/>
          </w:divBdr>
        </w:div>
        <w:div w:id="35813475">
          <w:marLeft w:val="-2400"/>
          <w:marRight w:val="-480"/>
          <w:marTop w:val="0"/>
          <w:marBottom w:val="0"/>
          <w:divBdr>
            <w:top w:val="none" w:sz="0" w:space="0" w:color="auto"/>
            <w:left w:val="none" w:sz="0" w:space="0" w:color="auto"/>
            <w:bottom w:val="none" w:sz="0" w:space="0" w:color="auto"/>
            <w:right w:val="none" w:sz="0" w:space="0" w:color="auto"/>
          </w:divBdr>
        </w:div>
        <w:div w:id="250238010">
          <w:marLeft w:val="-2400"/>
          <w:marRight w:val="-480"/>
          <w:marTop w:val="0"/>
          <w:marBottom w:val="0"/>
          <w:divBdr>
            <w:top w:val="none" w:sz="0" w:space="0" w:color="auto"/>
            <w:left w:val="none" w:sz="0" w:space="0" w:color="auto"/>
            <w:bottom w:val="none" w:sz="0" w:space="0" w:color="auto"/>
            <w:right w:val="none" w:sz="0" w:space="0" w:color="auto"/>
          </w:divBdr>
        </w:div>
        <w:div w:id="1590236112">
          <w:marLeft w:val="-2400"/>
          <w:marRight w:val="-480"/>
          <w:marTop w:val="0"/>
          <w:marBottom w:val="0"/>
          <w:divBdr>
            <w:top w:val="none" w:sz="0" w:space="0" w:color="auto"/>
            <w:left w:val="none" w:sz="0" w:space="0" w:color="auto"/>
            <w:bottom w:val="none" w:sz="0" w:space="0" w:color="auto"/>
            <w:right w:val="none" w:sz="0" w:space="0" w:color="auto"/>
          </w:divBdr>
        </w:div>
        <w:div w:id="458647109">
          <w:marLeft w:val="-2400"/>
          <w:marRight w:val="-480"/>
          <w:marTop w:val="0"/>
          <w:marBottom w:val="0"/>
          <w:divBdr>
            <w:top w:val="none" w:sz="0" w:space="0" w:color="auto"/>
            <w:left w:val="none" w:sz="0" w:space="0" w:color="auto"/>
            <w:bottom w:val="none" w:sz="0" w:space="0" w:color="auto"/>
            <w:right w:val="none" w:sz="0" w:space="0" w:color="auto"/>
          </w:divBdr>
        </w:div>
        <w:div w:id="514345443">
          <w:marLeft w:val="-2400"/>
          <w:marRight w:val="-480"/>
          <w:marTop w:val="0"/>
          <w:marBottom w:val="0"/>
          <w:divBdr>
            <w:top w:val="none" w:sz="0" w:space="0" w:color="auto"/>
            <w:left w:val="none" w:sz="0" w:space="0" w:color="auto"/>
            <w:bottom w:val="none" w:sz="0" w:space="0" w:color="auto"/>
            <w:right w:val="none" w:sz="0" w:space="0" w:color="auto"/>
          </w:divBdr>
        </w:div>
        <w:div w:id="390930325">
          <w:marLeft w:val="-2400"/>
          <w:marRight w:val="-480"/>
          <w:marTop w:val="0"/>
          <w:marBottom w:val="0"/>
          <w:divBdr>
            <w:top w:val="none" w:sz="0" w:space="0" w:color="auto"/>
            <w:left w:val="none" w:sz="0" w:space="0" w:color="auto"/>
            <w:bottom w:val="none" w:sz="0" w:space="0" w:color="auto"/>
            <w:right w:val="none" w:sz="0" w:space="0" w:color="auto"/>
          </w:divBdr>
        </w:div>
      </w:divsChild>
    </w:div>
    <w:div w:id="1048919741">
      <w:bodyDiv w:val="1"/>
      <w:marLeft w:val="0"/>
      <w:marRight w:val="0"/>
      <w:marTop w:val="0"/>
      <w:marBottom w:val="0"/>
      <w:divBdr>
        <w:top w:val="none" w:sz="0" w:space="0" w:color="auto"/>
        <w:left w:val="none" w:sz="0" w:space="0" w:color="auto"/>
        <w:bottom w:val="none" w:sz="0" w:space="0" w:color="auto"/>
        <w:right w:val="none" w:sz="0" w:space="0" w:color="auto"/>
      </w:divBdr>
    </w:div>
    <w:div w:id="146920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poraj" TargetMode="External"/><Relationship Id="rId13" Type="http://schemas.openxmlformats.org/officeDocument/2006/relationships/hyperlink" Target="https://poczesna.logintrad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kudra@ugporaj.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aj.bip.net.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latformazakupowa.pl/pn/poraj" TargetMode="External"/><Relationship Id="rId4" Type="http://schemas.openxmlformats.org/officeDocument/2006/relationships/settings" Target="settings.xml"/><Relationship Id="rId9" Type="http://schemas.openxmlformats.org/officeDocument/2006/relationships/hyperlink" Target="https://bip.ugporaj.pl/" TargetMode="External"/><Relationship Id="rId14" Type="http://schemas.openxmlformats.org/officeDocument/2006/relationships/hyperlink" Target="mailto:iod@ugporaj.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65234-D9FB-4608-BC96-307F8A578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11496</Words>
  <Characters>68981</Characters>
  <Application>Microsoft Office Word</Application>
  <DocSecurity>0</DocSecurity>
  <Lines>574</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Podsiadlik</dc:creator>
  <cp:keywords/>
  <dc:description/>
  <cp:lastModifiedBy>Anna Podsiadlik</cp:lastModifiedBy>
  <cp:revision>4</cp:revision>
  <cp:lastPrinted>2026-05-07T08:56:00Z</cp:lastPrinted>
  <dcterms:created xsi:type="dcterms:W3CDTF">2026-05-06T14:21:00Z</dcterms:created>
  <dcterms:modified xsi:type="dcterms:W3CDTF">2026-05-07T08:57:00Z</dcterms:modified>
</cp:coreProperties>
</file>